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C1803" w14:textId="6FF3DBD3"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F922CF0" w14:textId="77777777" w:rsidR="00BE2FD2" w:rsidRPr="00A85450" w:rsidRDefault="00BE2FD2" w:rsidP="00BE2FD2">
      <w:pPr>
        <w:jc w:val="center"/>
        <w:rPr>
          <w:rFonts w:ascii="Calibri" w:hAnsi="Calibri" w:cs="Calibri"/>
          <w:b/>
          <w:sz w:val="36"/>
          <w:szCs w:val="36"/>
        </w:rPr>
      </w:pPr>
    </w:p>
    <w:p w14:paraId="25D2EB26" w14:textId="711882FC" w:rsidR="00BE2FD2" w:rsidRPr="00AA4CCD" w:rsidRDefault="002125A9" w:rsidP="00BE2FD2">
      <w:pPr>
        <w:pStyle w:val="RFP-QHeader2"/>
        <w:rPr>
          <w:rFonts w:ascii="Calibri" w:hAnsi="Calibri" w:cs="Calibri"/>
          <w:sz w:val="40"/>
          <w:szCs w:val="40"/>
        </w:rPr>
      </w:pPr>
      <w:r w:rsidRPr="00AA4CCD">
        <w:rPr>
          <w:rFonts w:ascii="Calibri" w:hAnsi="Calibri" w:cs="Calibri"/>
          <w:sz w:val="40"/>
          <w:szCs w:val="40"/>
        </w:rPr>
        <w:t xml:space="preserve">INFORMAL </w:t>
      </w:r>
      <w:r w:rsidR="00BE2FD2" w:rsidRPr="00AA4CCD">
        <w:rPr>
          <w:rFonts w:ascii="Calibri" w:hAnsi="Calibri" w:cs="Calibri"/>
          <w:sz w:val="40"/>
          <w:szCs w:val="40"/>
        </w:rPr>
        <w:t xml:space="preserve">REQUEST FOR </w:t>
      </w:r>
      <w:r w:rsidR="00097D1C" w:rsidRPr="00AA4CCD">
        <w:rPr>
          <w:rFonts w:ascii="Calibri" w:hAnsi="Calibri" w:cs="Calibri"/>
          <w:sz w:val="40"/>
          <w:szCs w:val="40"/>
        </w:rPr>
        <w:t xml:space="preserve">QUOTATION </w:t>
      </w:r>
      <w:r w:rsidR="00BE2FD2" w:rsidRPr="00AA4CCD">
        <w:rPr>
          <w:rFonts w:ascii="Calibri" w:hAnsi="Calibri" w:cs="Calibri"/>
          <w:sz w:val="40"/>
          <w:szCs w:val="40"/>
        </w:rPr>
        <w:t>No.</w:t>
      </w:r>
      <w:r w:rsidR="00483CA4" w:rsidRPr="00AA4CCD">
        <w:rPr>
          <w:rFonts w:ascii="Calibri" w:hAnsi="Calibri" w:cs="Calibri"/>
          <w:sz w:val="40"/>
          <w:szCs w:val="40"/>
        </w:rPr>
        <w:t xml:space="preserve"> </w:t>
      </w:r>
      <w:r w:rsidR="00AA4CCD">
        <w:rPr>
          <w:rFonts w:ascii="Calibri" w:hAnsi="Calibri" w:cs="Calibri"/>
          <w:sz w:val="40"/>
          <w:szCs w:val="40"/>
        </w:rPr>
        <w:t>HCSA-0123</w:t>
      </w:r>
    </w:p>
    <w:p w14:paraId="2793E34D" w14:textId="77777777" w:rsidR="00BE2FD2" w:rsidRPr="00AA4CCD" w:rsidRDefault="00BE2FD2" w:rsidP="00BE2FD2">
      <w:pPr>
        <w:pStyle w:val="RFP-QHeader2"/>
        <w:rPr>
          <w:rFonts w:ascii="Calibri" w:hAnsi="Calibri" w:cs="Calibri"/>
          <w:sz w:val="20"/>
        </w:rPr>
      </w:pPr>
    </w:p>
    <w:p w14:paraId="6F83DA49" w14:textId="77777777" w:rsidR="00BE2FD2" w:rsidRPr="00AA4CCD" w:rsidRDefault="00BE2FD2" w:rsidP="00BE2FD2">
      <w:pPr>
        <w:jc w:val="center"/>
        <w:rPr>
          <w:rFonts w:ascii="Calibri" w:hAnsi="Calibri" w:cs="Calibri"/>
          <w:b/>
          <w:sz w:val="40"/>
          <w:szCs w:val="40"/>
        </w:rPr>
      </w:pPr>
      <w:r w:rsidRPr="00AA4CCD">
        <w:rPr>
          <w:rFonts w:ascii="Calibri" w:hAnsi="Calibri" w:cs="Calibri"/>
          <w:b/>
          <w:sz w:val="40"/>
          <w:szCs w:val="40"/>
        </w:rPr>
        <w:t>for</w:t>
      </w:r>
    </w:p>
    <w:p w14:paraId="305A1024" w14:textId="77777777" w:rsidR="00BE2FD2" w:rsidRPr="00AA4CCD" w:rsidRDefault="00BE2FD2" w:rsidP="00BE2FD2">
      <w:pPr>
        <w:pStyle w:val="RFP-QHeader2"/>
        <w:rPr>
          <w:rFonts w:ascii="Calibri" w:hAnsi="Calibri" w:cs="Calibri"/>
          <w:sz w:val="20"/>
          <w:highlight w:val="yellow"/>
        </w:rPr>
      </w:pPr>
    </w:p>
    <w:p w14:paraId="0A2A0508" w14:textId="6B1FDB54" w:rsidR="00BE2FD2" w:rsidRPr="00AA4CCD" w:rsidRDefault="00AA4CCD" w:rsidP="00BE2FD2">
      <w:pPr>
        <w:pStyle w:val="RFP-QHeader2"/>
        <w:rPr>
          <w:rFonts w:ascii="Calibri" w:hAnsi="Calibri" w:cs="Calibri"/>
          <w:sz w:val="40"/>
          <w:szCs w:val="40"/>
          <w:highlight w:val="yellow"/>
        </w:rPr>
      </w:pPr>
      <w:r w:rsidRPr="00AA4CCD">
        <w:rPr>
          <w:rFonts w:ascii="Calibri" w:hAnsi="Calibri" w:cs="Calibri"/>
          <w:sz w:val="40"/>
          <w:szCs w:val="40"/>
        </w:rPr>
        <w:t>Communications Capacity Consultant</w:t>
      </w:r>
    </w:p>
    <w:p w14:paraId="090FB01E"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4BF63A2D" w14:textId="77777777" w:rsidTr="008C1E1E">
        <w:trPr>
          <w:jc w:val="center"/>
        </w:trPr>
        <w:tc>
          <w:tcPr>
            <w:tcW w:w="10854" w:type="dxa"/>
            <w:tcMar>
              <w:top w:w="43" w:type="dxa"/>
              <w:left w:w="115" w:type="dxa"/>
              <w:bottom w:w="43" w:type="dxa"/>
              <w:right w:w="115" w:type="dxa"/>
            </w:tcMar>
            <w:vAlign w:val="center"/>
          </w:tcPr>
          <w:p w14:paraId="5DB0294F" w14:textId="0DDDEF80" w:rsidR="00AA4CCD" w:rsidRDefault="00AA4CCD" w:rsidP="00AA4CCD">
            <w:pPr>
              <w:widowControl w:val="0"/>
              <w:kinsoku w:val="0"/>
              <w:overflowPunct w:val="0"/>
              <w:autoSpaceDE w:val="0"/>
              <w:autoSpaceDN w:val="0"/>
              <w:adjustRightInd w:val="0"/>
              <w:ind w:left="230" w:right="229" w:hanging="3"/>
              <w:jc w:val="center"/>
              <w:rPr>
                <w:rFonts w:ascii="Calibri" w:hAnsi="Calibri" w:cs="Calibri"/>
                <w:b/>
                <w:bCs/>
                <w:color w:val="000000"/>
                <w:sz w:val="24"/>
                <w:szCs w:val="24"/>
              </w:rPr>
            </w:pPr>
            <w:r>
              <w:rPr>
                <w:rFonts w:ascii="Calibri" w:hAnsi="Calibri" w:cs="Calibri"/>
                <w:b/>
                <w:bCs/>
                <w:sz w:val="24"/>
                <w:szCs w:val="24"/>
              </w:rPr>
              <w:t xml:space="preserve">For complete information regarding this project, see </w:t>
            </w:r>
            <w:r w:rsidR="00991E72">
              <w:rPr>
                <w:rFonts w:ascii="Calibri" w:hAnsi="Calibri" w:cs="Calibri"/>
                <w:b/>
                <w:bCs/>
                <w:sz w:val="24"/>
                <w:szCs w:val="24"/>
              </w:rPr>
              <w:t xml:space="preserve">Information Request for Quotation (IRFQ) </w:t>
            </w:r>
            <w:r>
              <w:rPr>
                <w:rFonts w:ascii="Calibri" w:hAnsi="Calibri" w:cs="Calibri"/>
                <w:b/>
                <w:bCs/>
                <w:sz w:val="24"/>
                <w:szCs w:val="24"/>
              </w:rPr>
              <w:t xml:space="preserve">posted at </w:t>
            </w:r>
            <w:hyperlink r:id="rId14" w:history="1">
              <w:r>
                <w:rPr>
                  <w:rStyle w:val="Hyperlink"/>
                  <w:rFonts w:ascii="Calibri" w:hAnsi="Calibri" w:cs="Calibri"/>
                  <w:b/>
                  <w:bCs/>
                  <w:sz w:val="24"/>
                  <w:szCs w:val="24"/>
                </w:rPr>
                <w:t xml:space="preserve">http://www.acgov.org/gsa_app/gsa/purchasing/bid_content/contractopportunities.jsp </w:t>
              </w:r>
            </w:hyperlink>
            <w:r>
              <w:rPr>
                <w:rFonts w:ascii="Calibri" w:hAnsi="Calibri" w:cs="Calibri"/>
                <w:b/>
                <w:bCs/>
                <w:color w:val="000000"/>
                <w:sz w:val="24"/>
                <w:szCs w:val="24"/>
              </w:rPr>
              <w:t>or contact the County representative listed below. Thank you for your interest!</w:t>
            </w:r>
          </w:p>
          <w:p w14:paraId="4A2DB588" w14:textId="77777777" w:rsidR="00AA4CCD" w:rsidRDefault="00AA4CCD" w:rsidP="00AA4CCD">
            <w:pPr>
              <w:widowControl w:val="0"/>
              <w:kinsoku w:val="0"/>
              <w:overflowPunct w:val="0"/>
              <w:autoSpaceDE w:val="0"/>
              <w:autoSpaceDN w:val="0"/>
              <w:adjustRightInd w:val="0"/>
              <w:ind w:left="230" w:right="229" w:hanging="3"/>
              <w:jc w:val="center"/>
              <w:rPr>
                <w:rFonts w:ascii="Calibri" w:hAnsi="Calibri" w:cs="Calibri"/>
                <w:b/>
                <w:bCs/>
                <w:color w:val="000000"/>
                <w:sz w:val="6"/>
                <w:szCs w:val="6"/>
              </w:rPr>
            </w:pPr>
          </w:p>
          <w:p w14:paraId="569A0995" w14:textId="77777777" w:rsidR="00AA4CCD" w:rsidRDefault="00AA4CCD" w:rsidP="00AA4CCD">
            <w:pPr>
              <w:widowControl w:val="0"/>
              <w:kinsoku w:val="0"/>
              <w:overflowPunct w:val="0"/>
              <w:autoSpaceDE w:val="0"/>
              <w:autoSpaceDN w:val="0"/>
              <w:adjustRightInd w:val="0"/>
              <w:ind w:left="2220" w:right="2220"/>
              <w:jc w:val="center"/>
              <w:rPr>
                <w:rFonts w:ascii="Calibri" w:hAnsi="Calibri" w:cs="Calibri"/>
                <w:b/>
                <w:bCs/>
                <w:sz w:val="24"/>
                <w:szCs w:val="24"/>
              </w:rPr>
            </w:pPr>
            <w:r>
              <w:rPr>
                <w:rFonts w:ascii="Calibri" w:hAnsi="Calibri" w:cs="Calibri"/>
                <w:b/>
                <w:bCs/>
                <w:sz w:val="24"/>
                <w:szCs w:val="24"/>
              </w:rPr>
              <w:t>Contact Person: Alexandra Arroyo</w:t>
            </w:r>
          </w:p>
          <w:p w14:paraId="6E6E7789" w14:textId="77777777" w:rsidR="00AA4CCD" w:rsidRDefault="00AA4CCD" w:rsidP="00AA4CCD">
            <w:pPr>
              <w:widowControl w:val="0"/>
              <w:kinsoku w:val="0"/>
              <w:overflowPunct w:val="0"/>
              <w:autoSpaceDE w:val="0"/>
              <w:autoSpaceDN w:val="0"/>
              <w:adjustRightInd w:val="0"/>
              <w:ind w:left="2220" w:right="2220"/>
              <w:jc w:val="center"/>
              <w:rPr>
                <w:rFonts w:ascii="Calibri" w:hAnsi="Calibri" w:cs="Calibri"/>
                <w:b/>
                <w:bCs/>
                <w:sz w:val="24"/>
                <w:szCs w:val="24"/>
              </w:rPr>
            </w:pPr>
            <w:r>
              <w:rPr>
                <w:rFonts w:ascii="Calibri" w:hAnsi="Calibri" w:cs="Calibri"/>
                <w:b/>
                <w:bCs/>
                <w:sz w:val="24"/>
                <w:szCs w:val="24"/>
              </w:rPr>
              <w:t>Phone Number: (510) 618-3364</w:t>
            </w:r>
          </w:p>
          <w:p w14:paraId="10208E0D" w14:textId="1EECBDE1" w:rsidR="000D20CE" w:rsidRPr="002E53CD" w:rsidRDefault="00AA4CCD" w:rsidP="00AA4CCD">
            <w:pPr>
              <w:spacing w:before="180" w:after="180"/>
              <w:jc w:val="center"/>
              <w:rPr>
                <w:rFonts w:ascii="Calibri" w:hAnsi="Calibri" w:cs="Calibri"/>
                <w:b/>
                <w:color w:val="FF0000"/>
                <w:sz w:val="28"/>
                <w:szCs w:val="28"/>
              </w:rPr>
            </w:pPr>
            <w:r>
              <w:rPr>
                <w:rFonts w:ascii="Calibri" w:hAnsi="Calibri" w:cs="Calibri"/>
                <w:b/>
                <w:bCs/>
                <w:sz w:val="24"/>
                <w:szCs w:val="24"/>
              </w:rPr>
              <w:t xml:space="preserve">E-mail Address: </w:t>
            </w:r>
            <w:hyperlink r:id="rId15" w:history="1">
              <w:r>
                <w:rPr>
                  <w:rStyle w:val="Hyperlink"/>
                  <w:rFonts w:ascii="Calibri" w:hAnsi="Calibri" w:cs="Calibri"/>
                  <w:b/>
                  <w:bCs/>
                  <w:sz w:val="24"/>
                  <w:szCs w:val="24"/>
                </w:rPr>
                <w:t>aarroyo@acgov.org</w:t>
              </w:r>
            </w:hyperlink>
          </w:p>
        </w:tc>
      </w:tr>
    </w:tbl>
    <w:p w14:paraId="4022A5B1" w14:textId="77777777" w:rsidR="00BE2FD2" w:rsidRPr="00EB59C5" w:rsidRDefault="00BE2FD2" w:rsidP="00BE2FD2">
      <w:pPr>
        <w:rPr>
          <w:rFonts w:ascii="Calibri" w:hAnsi="Calibri" w:cs="Calibri"/>
          <w:b/>
          <w:sz w:val="16"/>
          <w:szCs w:val="16"/>
        </w:rPr>
      </w:pPr>
    </w:p>
    <w:p w14:paraId="0C3B4CDF" w14:textId="77777777" w:rsidR="00BE2FD2" w:rsidRPr="00AA4CCD" w:rsidRDefault="00BE2FD2" w:rsidP="007818C5">
      <w:pPr>
        <w:spacing w:after="40"/>
        <w:jc w:val="center"/>
        <w:rPr>
          <w:rFonts w:ascii="Calibri" w:hAnsi="Calibri" w:cs="Calibri"/>
          <w:b/>
          <w:sz w:val="32"/>
          <w:szCs w:val="32"/>
        </w:rPr>
      </w:pPr>
      <w:r w:rsidRPr="00AA4CCD">
        <w:rPr>
          <w:rFonts w:ascii="Calibri" w:hAnsi="Calibri" w:cs="Calibri"/>
          <w:b/>
          <w:sz w:val="32"/>
          <w:szCs w:val="32"/>
        </w:rPr>
        <w:t>RESPONSE DUE</w:t>
      </w:r>
    </w:p>
    <w:p w14:paraId="5A00CB1F" w14:textId="77777777" w:rsidR="00BE2FD2" w:rsidRPr="00AA4CCD" w:rsidRDefault="00BE2FD2" w:rsidP="007818C5">
      <w:pPr>
        <w:spacing w:after="40"/>
        <w:jc w:val="center"/>
        <w:rPr>
          <w:rFonts w:ascii="Calibri" w:hAnsi="Calibri" w:cs="Calibri"/>
          <w:sz w:val="32"/>
          <w:szCs w:val="32"/>
        </w:rPr>
      </w:pPr>
      <w:r w:rsidRPr="00AA4CCD">
        <w:rPr>
          <w:rFonts w:ascii="Calibri" w:hAnsi="Calibri" w:cs="Calibri"/>
          <w:sz w:val="32"/>
          <w:szCs w:val="32"/>
        </w:rPr>
        <w:t>by</w:t>
      </w:r>
    </w:p>
    <w:p w14:paraId="6B7D425F" w14:textId="77777777" w:rsidR="00BE2FD2" w:rsidRPr="00AA4CCD" w:rsidRDefault="00BE2FD2" w:rsidP="007818C5">
      <w:pPr>
        <w:spacing w:after="40"/>
        <w:jc w:val="center"/>
        <w:rPr>
          <w:rFonts w:ascii="Calibri" w:hAnsi="Calibri" w:cs="Calibri"/>
          <w:b/>
          <w:sz w:val="32"/>
          <w:szCs w:val="32"/>
        </w:rPr>
      </w:pPr>
      <w:r w:rsidRPr="00AA4CCD">
        <w:rPr>
          <w:rFonts w:ascii="Calibri" w:hAnsi="Calibri" w:cs="Calibri"/>
          <w:b/>
          <w:sz w:val="32"/>
          <w:szCs w:val="32"/>
        </w:rPr>
        <w:t>2:00 p.m.</w:t>
      </w:r>
    </w:p>
    <w:p w14:paraId="3F6815BF" w14:textId="77777777" w:rsidR="00BE2FD2" w:rsidRPr="00AA4CCD" w:rsidRDefault="00BE2FD2" w:rsidP="007818C5">
      <w:pPr>
        <w:spacing w:after="40"/>
        <w:jc w:val="center"/>
        <w:rPr>
          <w:rFonts w:ascii="Calibri" w:hAnsi="Calibri" w:cs="Calibri"/>
          <w:sz w:val="32"/>
          <w:szCs w:val="32"/>
        </w:rPr>
      </w:pPr>
      <w:r w:rsidRPr="00AA4CCD">
        <w:rPr>
          <w:rFonts w:ascii="Calibri" w:hAnsi="Calibri" w:cs="Calibri"/>
          <w:sz w:val="32"/>
          <w:szCs w:val="32"/>
        </w:rPr>
        <w:t>on</w:t>
      </w:r>
    </w:p>
    <w:p w14:paraId="17171522" w14:textId="1639C34A" w:rsidR="00BE2FD2" w:rsidRPr="00AA4CCD" w:rsidRDefault="00AA4CCD" w:rsidP="007818C5">
      <w:pPr>
        <w:spacing w:after="40"/>
        <w:jc w:val="center"/>
        <w:rPr>
          <w:rFonts w:ascii="Calibri" w:hAnsi="Calibri" w:cs="Calibri"/>
          <w:b/>
          <w:sz w:val="32"/>
          <w:szCs w:val="32"/>
        </w:rPr>
      </w:pPr>
      <w:r w:rsidRPr="00AA4CCD">
        <w:rPr>
          <w:rFonts w:ascii="Calibri" w:hAnsi="Calibri" w:cs="Calibri"/>
          <w:b/>
          <w:sz w:val="32"/>
          <w:szCs w:val="32"/>
        </w:rPr>
        <w:t xml:space="preserve">May </w:t>
      </w:r>
      <w:r w:rsidR="00447381">
        <w:rPr>
          <w:rFonts w:ascii="Calibri" w:hAnsi="Calibri" w:cs="Calibri"/>
          <w:b/>
          <w:sz w:val="32"/>
          <w:szCs w:val="32"/>
        </w:rPr>
        <w:t>15</w:t>
      </w:r>
      <w:r w:rsidRPr="00AA4CCD">
        <w:rPr>
          <w:rFonts w:ascii="Calibri" w:hAnsi="Calibri" w:cs="Calibri"/>
          <w:b/>
          <w:sz w:val="32"/>
          <w:szCs w:val="32"/>
        </w:rPr>
        <w:t>, 2023</w:t>
      </w:r>
    </w:p>
    <w:p w14:paraId="6B927D89" w14:textId="77777777" w:rsidR="00BB1F9A" w:rsidRPr="00AA4CCD" w:rsidRDefault="00BB1F9A" w:rsidP="007818C5">
      <w:pPr>
        <w:spacing w:after="40"/>
        <w:jc w:val="center"/>
        <w:rPr>
          <w:rFonts w:ascii="Calibri" w:hAnsi="Calibri" w:cs="Calibri"/>
          <w:sz w:val="32"/>
          <w:szCs w:val="32"/>
        </w:rPr>
      </w:pPr>
      <w:r w:rsidRPr="00AA4CCD">
        <w:rPr>
          <w:rFonts w:ascii="Calibri" w:hAnsi="Calibri" w:cs="Calibri"/>
          <w:sz w:val="32"/>
          <w:szCs w:val="32"/>
        </w:rPr>
        <w:t>through</w:t>
      </w:r>
    </w:p>
    <w:p w14:paraId="5747B8E7" w14:textId="4AC0D1CE" w:rsidR="008B23E7" w:rsidRPr="00AA4CCD" w:rsidRDefault="00AA4CCD" w:rsidP="007818C5">
      <w:pPr>
        <w:spacing w:after="40"/>
        <w:jc w:val="center"/>
        <w:rPr>
          <w:rFonts w:ascii="Calibri" w:hAnsi="Calibri"/>
          <w:sz w:val="32"/>
          <w:szCs w:val="32"/>
        </w:rPr>
      </w:pPr>
      <w:r w:rsidRPr="00AA4CCD">
        <w:rPr>
          <w:rFonts w:ascii="Calibri" w:hAnsi="Calibri" w:cs="Calibri"/>
          <w:b/>
          <w:sz w:val="32"/>
          <w:szCs w:val="32"/>
        </w:rPr>
        <w:t xml:space="preserve">Email Submission to </w:t>
      </w:r>
      <w:hyperlink r:id="rId16" w:history="1">
        <w:r w:rsidRPr="00AA4CCD">
          <w:rPr>
            <w:rStyle w:val="Hyperlink"/>
            <w:rFonts w:ascii="Calibri" w:hAnsi="Calibri" w:cs="Calibri"/>
            <w:b/>
            <w:bCs/>
            <w:sz w:val="32"/>
            <w:szCs w:val="32"/>
          </w:rPr>
          <w:t>aarroyo@acgov.org</w:t>
        </w:r>
      </w:hyperlink>
    </w:p>
    <w:p w14:paraId="758D58D2" w14:textId="5B6F78CF" w:rsidR="00983DAC" w:rsidRPr="00A85450" w:rsidRDefault="00983DAC" w:rsidP="00853E48">
      <w:pPr>
        <w:rPr>
          <w:rFonts w:ascii="Calibri" w:hAnsi="Calibri" w:cs="Calibri"/>
        </w:rPr>
      </w:pPr>
    </w:p>
    <w:p w14:paraId="4A956780" w14:textId="1EE03B8F" w:rsidR="00853E48" w:rsidRDefault="00E20D0C" w:rsidP="007818C5">
      <w:pPr>
        <w:ind w:left="2160"/>
        <w:rPr>
          <w:rFonts w:ascii="Calibri" w:hAnsi="Calibri" w:cs="Calibri"/>
          <w:color w:val="008000"/>
          <w:sz w:val="20"/>
        </w:rPr>
      </w:pPr>
      <w:r>
        <w:rPr>
          <w:noProof/>
        </w:rPr>
        <w:drawing>
          <wp:anchor distT="0" distB="0" distL="114300" distR="114300" simplePos="0" relativeHeight="251658241" behindDoc="0" locked="0" layoutInCell="1" allowOverlap="1" wp14:anchorId="707F592A" wp14:editId="6521608B">
            <wp:simplePos x="0" y="0"/>
            <wp:positionH relativeFrom="column">
              <wp:posOffset>-369570</wp:posOffset>
            </wp:positionH>
            <wp:positionV relativeFrom="paragraph">
              <wp:posOffset>91440</wp:posOffset>
            </wp:positionV>
            <wp:extent cx="1577975" cy="246380"/>
            <wp:effectExtent l="0" t="0" r="0" b="0"/>
            <wp:wrapSquare wrapText="bothSides"/>
            <wp:docPr id="57" name="Picture 57"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7975" cy="246380"/>
                    </a:xfrm>
                    <a:prstGeom prst="rect">
                      <a:avLst/>
                    </a:prstGeom>
                    <a:noFill/>
                  </pic:spPr>
                </pic:pic>
              </a:graphicData>
            </a:graphic>
            <wp14:sizeRelH relativeFrom="page">
              <wp14:pctWidth>0</wp14:pctWidth>
            </wp14:sizeRelH>
            <wp14:sizeRelV relativeFrom="page">
              <wp14:pctHeight>0</wp14:pctHeight>
            </wp14:sizeRelV>
          </wp:anchor>
        </w:drawing>
      </w:r>
      <w:r w:rsidR="00853E48" w:rsidRPr="0062630A">
        <w:rPr>
          <w:rFonts w:ascii="Calibri" w:hAnsi="Calibri" w:cs="Calibri"/>
          <w:color w:val="008000"/>
          <w:sz w:val="20"/>
        </w:rPr>
        <w:t xml:space="preserve">Alameda County is </w:t>
      </w:r>
      <w:r w:rsidR="007818C5">
        <w:rPr>
          <w:rFonts w:ascii="Calibri" w:hAnsi="Calibri" w:cs="Calibri"/>
          <w:color w:val="008000"/>
          <w:sz w:val="20"/>
        </w:rPr>
        <w:t>commit</w:t>
      </w:r>
      <w:r w:rsidR="007818C5" w:rsidRPr="0062630A">
        <w:rPr>
          <w:rFonts w:ascii="Calibri" w:hAnsi="Calibri" w:cs="Calibri"/>
          <w:color w:val="008000"/>
          <w:sz w:val="20"/>
        </w:rPr>
        <w:t>ted</w:t>
      </w:r>
      <w:r w:rsidR="00853E48" w:rsidRPr="0062630A">
        <w:rPr>
          <w:rFonts w:ascii="Calibri" w:hAnsi="Calibri" w:cs="Calibri"/>
          <w:color w:val="008000"/>
          <w:sz w:val="20"/>
        </w:rPr>
        <w:t xml:space="preserve"> to reducing environmental impacts across our entire supply chain. </w:t>
      </w:r>
    </w:p>
    <w:p w14:paraId="1B59A02A" w14:textId="77777777" w:rsidR="00C2670A" w:rsidRPr="00C2670A" w:rsidRDefault="00C2670A" w:rsidP="007818C5">
      <w:pPr>
        <w:ind w:left="2160"/>
        <w:rPr>
          <w:rFonts w:ascii="Calibri" w:hAnsi="Calibri" w:cs="Calibri"/>
          <w:b/>
          <w:bCs/>
          <w:color w:val="008000"/>
          <w:sz w:val="20"/>
        </w:rPr>
      </w:pPr>
      <w:r w:rsidRPr="00C2670A">
        <w:rPr>
          <w:rFonts w:ascii="Calibri" w:hAnsi="Calibri" w:cs="Calibri"/>
          <w:b/>
          <w:bCs/>
          <w:color w:val="008000"/>
          <w:sz w:val="20"/>
        </w:rPr>
        <w:t>Please print only what you need, print double-sided, and use recycled-content paper if print this document.</w:t>
      </w:r>
    </w:p>
    <w:p w14:paraId="6C3A22CB" w14:textId="016A1B72" w:rsidR="00E627AC" w:rsidRPr="00601DD7" w:rsidRDefault="007818C5" w:rsidP="00940798">
      <w:pPr>
        <w:pStyle w:val="Heading1"/>
        <w:numPr>
          <w:ilvl w:val="0"/>
          <w:numId w:val="0"/>
        </w:numPr>
        <w:jc w:val="center"/>
      </w:pPr>
      <w:bookmarkStart w:id="0" w:name="_Toc14171502"/>
      <w:r>
        <w:br w:type="page"/>
      </w:r>
      <w:bookmarkStart w:id="1" w:name="_Toc133934907"/>
      <w:r w:rsidR="00E627AC" w:rsidRPr="00C2670A">
        <w:rPr>
          <w:u w:val="none"/>
        </w:rPr>
        <w:lastRenderedPageBreak/>
        <w:t>CALENDAR OF EVENTS</w:t>
      </w:r>
      <w:bookmarkEnd w:id="0"/>
      <w:bookmarkEnd w:id="1"/>
    </w:p>
    <w:p w14:paraId="0D55AFA0" w14:textId="637C92D5" w:rsidR="00E627AC" w:rsidRPr="00601DD7" w:rsidRDefault="002125A9" w:rsidP="00E627AC">
      <w:pPr>
        <w:pStyle w:val="RFP-QHeader2"/>
        <w:rPr>
          <w:rFonts w:ascii="Calibri" w:hAnsi="Calibri" w:cs="Calibri"/>
          <w:sz w:val="24"/>
          <w:szCs w:val="26"/>
        </w:rPr>
      </w:pPr>
      <w:r w:rsidRPr="00601DD7">
        <w:rPr>
          <w:rFonts w:ascii="Calibri" w:hAnsi="Calibri" w:cs="Calibri"/>
          <w:sz w:val="24"/>
          <w:szCs w:val="26"/>
        </w:rPr>
        <w:t xml:space="preserve">INFORMAL </w:t>
      </w:r>
      <w:r w:rsidR="00E627AC" w:rsidRPr="00601DD7">
        <w:rPr>
          <w:rFonts w:ascii="Calibri" w:hAnsi="Calibri" w:cs="Calibri"/>
          <w:sz w:val="24"/>
          <w:szCs w:val="26"/>
        </w:rPr>
        <w:t xml:space="preserve">REQUEST FOR </w:t>
      </w:r>
      <w:r w:rsidR="0004564D" w:rsidRPr="00601DD7">
        <w:rPr>
          <w:rFonts w:ascii="Calibri" w:hAnsi="Calibri" w:cs="Calibri"/>
          <w:sz w:val="24"/>
          <w:szCs w:val="26"/>
        </w:rPr>
        <w:t>QUOTATION</w:t>
      </w:r>
      <w:r w:rsidR="00E627AC" w:rsidRPr="00601DD7">
        <w:rPr>
          <w:rFonts w:ascii="Calibri" w:hAnsi="Calibri" w:cs="Calibri"/>
          <w:sz w:val="24"/>
          <w:szCs w:val="26"/>
        </w:rPr>
        <w:t xml:space="preserve"> No. </w:t>
      </w:r>
      <w:r w:rsidR="00601DD7" w:rsidRPr="00601DD7">
        <w:rPr>
          <w:rFonts w:ascii="Calibri" w:hAnsi="Calibri" w:cs="Calibri"/>
          <w:sz w:val="24"/>
          <w:szCs w:val="26"/>
        </w:rPr>
        <w:t>HCSA-0123</w:t>
      </w:r>
    </w:p>
    <w:p w14:paraId="2B3F3391" w14:textId="6343BE2C" w:rsidR="00E627AC" w:rsidRPr="00601DD7" w:rsidRDefault="00601DD7" w:rsidP="00E627AC">
      <w:pPr>
        <w:pStyle w:val="RFP-QHeader2"/>
        <w:spacing w:after="240"/>
        <w:rPr>
          <w:rFonts w:ascii="Calibri" w:hAnsi="Calibri" w:cs="Calibri"/>
          <w:sz w:val="24"/>
          <w:szCs w:val="26"/>
        </w:rPr>
      </w:pPr>
      <w:r w:rsidRPr="00601DD7">
        <w:rPr>
          <w:rFonts w:ascii="Calibri" w:hAnsi="Calibri" w:cs="Calibri"/>
          <w:sz w:val="24"/>
          <w:szCs w:val="26"/>
        </w:rPr>
        <w:t>COMMINICATIONS CAPACITY CONSULTANT</w:t>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508"/>
      </w:tblGrid>
      <w:tr w:rsidR="009D5E97" w:rsidRPr="00356299" w14:paraId="51F14B53" w14:textId="77777777" w:rsidTr="00A82FC7">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2A9FC1F" w14:textId="77777777" w:rsidR="009D5E97" w:rsidRPr="00601DD7" w:rsidRDefault="009D5E97">
            <w:pPr>
              <w:rPr>
                <w:rFonts w:ascii="Calibri" w:hAnsi="Calibri" w:cs="Calibri"/>
                <w:b/>
                <w:sz w:val="24"/>
                <w:szCs w:val="26"/>
              </w:rPr>
            </w:pPr>
            <w:r w:rsidRPr="00601DD7">
              <w:rPr>
                <w:rFonts w:ascii="Calibri" w:hAnsi="Calibri" w:cs="Calibri"/>
                <w:b/>
                <w:sz w:val="24"/>
                <w:szCs w:val="26"/>
              </w:rPr>
              <w:t>EVENT</w:t>
            </w:r>
          </w:p>
        </w:tc>
        <w:tc>
          <w:tcPr>
            <w:tcW w:w="5508"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E39FED0" w14:textId="77777777" w:rsidR="009D5E97" w:rsidRPr="00601DD7" w:rsidRDefault="009D5E97">
            <w:pPr>
              <w:rPr>
                <w:rFonts w:ascii="Calibri" w:hAnsi="Calibri" w:cs="Calibri"/>
                <w:b/>
                <w:sz w:val="24"/>
                <w:szCs w:val="26"/>
              </w:rPr>
            </w:pPr>
            <w:r w:rsidRPr="00601DD7">
              <w:rPr>
                <w:rFonts w:ascii="Calibri" w:hAnsi="Calibri" w:cs="Calibri"/>
                <w:b/>
                <w:sz w:val="24"/>
                <w:szCs w:val="26"/>
              </w:rPr>
              <w:t>DATE/LOCATION</w:t>
            </w:r>
          </w:p>
        </w:tc>
      </w:tr>
      <w:tr w:rsidR="009D5E97" w14:paraId="6964DC68" w14:textId="77777777" w:rsidTr="00A82FC7">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0E3A038" w14:textId="77777777" w:rsidR="009D5E97" w:rsidRPr="00601DD7" w:rsidRDefault="009D5E97">
            <w:pPr>
              <w:rPr>
                <w:rFonts w:ascii="Calibri" w:hAnsi="Calibri" w:cs="Calibri"/>
                <w:b/>
                <w:sz w:val="24"/>
                <w:szCs w:val="26"/>
              </w:rPr>
            </w:pPr>
            <w:r w:rsidRPr="00601DD7">
              <w:rPr>
                <w:rFonts w:ascii="Calibri" w:hAnsi="Calibri" w:cs="Calibri"/>
                <w:b/>
                <w:sz w:val="24"/>
                <w:szCs w:val="26"/>
              </w:rPr>
              <w:t>Request Issued</w:t>
            </w:r>
          </w:p>
        </w:tc>
        <w:tc>
          <w:tcPr>
            <w:tcW w:w="5508"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78661DB" w14:textId="4105B3CB" w:rsidR="009D5E97" w:rsidRPr="00601DD7" w:rsidRDefault="00601DD7">
            <w:pPr>
              <w:rPr>
                <w:rFonts w:ascii="Calibri" w:hAnsi="Calibri" w:cs="Calibri"/>
                <w:b/>
                <w:szCs w:val="26"/>
              </w:rPr>
            </w:pPr>
            <w:r w:rsidRPr="00601DD7">
              <w:rPr>
                <w:rFonts w:ascii="Calibri" w:hAnsi="Calibri" w:cs="Calibri"/>
                <w:b/>
                <w:sz w:val="24"/>
                <w:szCs w:val="26"/>
              </w:rPr>
              <w:t xml:space="preserve">May </w:t>
            </w:r>
            <w:r w:rsidR="00FD4D26">
              <w:rPr>
                <w:rFonts w:ascii="Calibri" w:hAnsi="Calibri" w:cs="Calibri"/>
                <w:b/>
                <w:sz w:val="24"/>
                <w:szCs w:val="26"/>
              </w:rPr>
              <w:t>5</w:t>
            </w:r>
            <w:r w:rsidRPr="00601DD7">
              <w:rPr>
                <w:rFonts w:ascii="Calibri" w:hAnsi="Calibri" w:cs="Calibri"/>
                <w:b/>
                <w:sz w:val="24"/>
                <w:szCs w:val="26"/>
              </w:rPr>
              <w:t>, 2023</w:t>
            </w:r>
          </w:p>
        </w:tc>
      </w:tr>
      <w:tr w:rsidR="009D5E97" w14:paraId="7F155525" w14:textId="77777777" w:rsidTr="00A82FC7">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D68776B" w14:textId="183C12DD" w:rsidR="009D5E97" w:rsidRPr="00601DD7" w:rsidRDefault="009D5E97">
            <w:pPr>
              <w:rPr>
                <w:rFonts w:ascii="Calibri" w:hAnsi="Calibri" w:cs="Calibri"/>
                <w:b/>
                <w:sz w:val="24"/>
                <w:szCs w:val="26"/>
              </w:rPr>
            </w:pPr>
            <w:r w:rsidRPr="00601DD7">
              <w:rPr>
                <w:rFonts w:ascii="Calibri" w:hAnsi="Calibri" w:cs="Calibri"/>
                <w:b/>
                <w:sz w:val="24"/>
                <w:szCs w:val="26"/>
              </w:rPr>
              <w:t>Addendum Issued</w:t>
            </w:r>
            <w:r w:rsidRPr="00601DD7">
              <w:rPr>
                <w:rFonts w:ascii="Calibri" w:hAnsi="Calibri" w:cs="Calibri"/>
                <w:b/>
                <w:sz w:val="20"/>
                <w:szCs w:val="22"/>
              </w:rPr>
              <w:t xml:space="preserve"> </w:t>
            </w:r>
            <w:r w:rsidR="00474240" w:rsidRPr="00601DD7">
              <w:rPr>
                <w:rFonts w:ascii="Calibri" w:hAnsi="Calibri" w:cs="Calibri"/>
                <w:sz w:val="20"/>
                <w:szCs w:val="22"/>
              </w:rPr>
              <w:t xml:space="preserve">[only if necessary to amend </w:t>
            </w:r>
            <w:r w:rsidR="00A82FC7" w:rsidRPr="00601DD7">
              <w:rPr>
                <w:rFonts w:ascii="Calibri" w:hAnsi="Calibri" w:cs="Calibri"/>
                <w:sz w:val="20"/>
                <w:szCs w:val="22"/>
              </w:rPr>
              <w:t>I</w:t>
            </w:r>
            <w:r w:rsidR="00FC0DB9" w:rsidRPr="00601DD7">
              <w:rPr>
                <w:rFonts w:ascii="Calibri" w:hAnsi="Calibri" w:cs="Calibri"/>
                <w:sz w:val="20"/>
                <w:szCs w:val="22"/>
              </w:rPr>
              <w:t>RF</w:t>
            </w:r>
            <w:r w:rsidR="00474240" w:rsidRPr="00601DD7">
              <w:rPr>
                <w:rFonts w:ascii="Calibri" w:hAnsi="Calibri" w:cs="Calibri"/>
                <w:sz w:val="20"/>
                <w:szCs w:val="22"/>
              </w:rPr>
              <w:t>Q]</w:t>
            </w:r>
          </w:p>
        </w:tc>
        <w:tc>
          <w:tcPr>
            <w:tcW w:w="5508"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BA2475" w14:textId="12CF3848" w:rsidR="009D5E97" w:rsidRPr="00601DD7" w:rsidRDefault="00601DD7">
            <w:pPr>
              <w:rPr>
                <w:rFonts w:ascii="Calibri" w:hAnsi="Calibri" w:cs="Calibri"/>
                <w:b/>
                <w:szCs w:val="26"/>
              </w:rPr>
            </w:pPr>
            <w:r w:rsidRPr="00601DD7">
              <w:rPr>
                <w:rFonts w:ascii="Calibri" w:hAnsi="Calibri" w:cs="Calibri"/>
                <w:b/>
                <w:sz w:val="24"/>
                <w:szCs w:val="26"/>
              </w:rPr>
              <w:t xml:space="preserve">May </w:t>
            </w:r>
            <w:r w:rsidR="00C9105C">
              <w:rPr>
                <w:rFonts w:ascii="Calibri" w:hAnsi="Calibri" w:cs="Calibri"/>
                <w:b/>
                <w:sz w:val="24"/>
                <w:szCs w:val="26"/>
              </w:rPr>
              <w:t>10</w:t>
            </w:r>
            <w:r w:rsidRPr="00601DD7">
              <w:rPr>
                <w:rFonts w:ascii="Calibri" w:hAnsi="Calibri" w:cs="Calibri"/>
                <w:b/>
                <w:sz w:val="24"/>
                <w:szCs w:val="26"/>
              </w:rPr>
              <w:t>, 2023</w:t>
            </w:r>
          </w:p>
        </w:tc>
      </w:tr>
      <w:tr w:rsidR="009D5E97" w14:paraId="306BEDD7" w14:textId="77777777" w:rsidTr="00A82FC7">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5DC327B" w14:textId="65E2F85C" w:rsidR="009D5E97" w:rsidRPr="00601DD7" w:rsidRDefault="009D5E97" w:rsidP="00601DD7">
            <w:pPr>
              <w:spacing w:after="40"/>
              <w:rPr>
                <w:rFonts w:ascii="Calibri" w:hAnsi="Calibri"/>
                <w:sz w:val="24"/>
                <w:szCs w:val="24"/>
              </w:rPr>
            </w:pPr>
            <w:r w:rsidRPr="00601DD7">
              <w:rPr>
                <w:rFonts w:ascii="Calibri" w:hAnsi="Calibri" w:cs="Calibri"/>
                <w:b/>
                <w:sz w:val="24"/>
                <w:szCs w:val="24"/>
              </w:rPr>
              <w:t xml:space="preserve">Response Due and </w:t>
            </w:r>
            <w:r w:rsidR="000848F9" w:rsidRPr="00601DD7">
              <w:rPr>
                <w:rFonts w:ascii="Calibri" w:hAnsi="Calibri" w:cs="Calibri"/>
                <w:b/>
                <w:sz w:val="24"/>
                <w:szCs w:val="24"/>
              </w:rPr>
              <w:t>S</w:t>
            </w:r>
            <w:r w:rsidRPr="00601DD7">
              <w:rPr>
                <w:rFonts w:ascii="Calibri" w:hAnsi="Calibri" w:cs="Calibri"/>
                <w:b/>
                <w:sz w:val="24"/>
                <w:szCs w:val="24"/>
              </w:rPr>
              <w:t xml:space="preserve">ubmitted through </w:t>
            </w:r>
            <w:r w:rsidR="00601DD7" w:rsidRPr="00601DD7">
              <w:rPr>
                <w:rFonts w:ascii="Calibri" w:hAnsi="Calibri" w:cs="Calibri"/>
                <w:b/>
                <w:sz w:val="24"/>
                <w:szCs w:val="24"/>
              </w:rPr>
              <w:t xml:space="preserve">Email to </w:t>
            </w:r>
            <w:hyperlink r:id="rId18" w:history="1">
              <w:r w:rsidR="00601DD7" w:rsidRPr="00601DD7">
                <w:rPr>
                  <w:rStyle w:val="Hyperlink"/>
                  <w:rFonts w:ascii="Calibri" w:hAnsi="Calibri" w:cs="Calibri"/>
                  <w:b/>
                  <w:bCs/>
                  <w:color w:val="auto"/>
                  <w:sz w:val="24"/>
                  <w:szCs w:val="24"/>
                </w:rPr>
                <w:t>aarroyo@acgov.org</w:t>
              </w:r>
            </w:hyperlink>
          </w:p>
        </w:tc>
        <w:tc>
          <w:tcPr>
            <w:tcW w:w="5508"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896171" w14:textId="32AEEB36" w:rsidR="009D5E97" w:rsidRPr="00601DD7" w:rsidRDefault="00601DD7" w:rsidP="00B9651D">
            <w:pPr>
              <w:rPr>
                <w:rFonts w:ascii="Calibri" w:hAnsi="Calibri" w:cs="Calibri"/>
                <w:b/>
                <w:szCs w:val="26"/>
              </w:rPr>
            </w:pPr>
            <w:r w:rsidRPr="00601DD7">
              <w:rPr>
                <w:rFonts w:ascii="Calibri" w:hAnsi="Calibri" w:cs="Calibri"/>
                <w:b/>
                <w:sz w:val="24"/>
                <w:szCs w:val="26"/>
              </w:rPr>
              <w:t xml:space="preserve">May </w:t>
            </w:r>
            <w:r w:rsidR="00C9105C">
              <w:rPr>
                <w:rFonts w:ascii="Calibri" w:hAnsi="Calibri" w:cs="Calibri"/>
                <w:b/>
                <w:sz w:val="24"/>
                <w:szCs w:val="26"/>
              </w:rPr>
              <w:t>15</w:t>
            </w:r>
            <w:r w:rsidRPr="00601DD7">
              <w:rPr>
                <w:rFonts w:ascii="Calibri" w:hAnsi="Calibri" w:cs="Calibri"/>
                <w:b/>
                <w:sz w:val="24"/>
                <w:szCs w:val="26"/>
              </w:rPr>
              <w:t>, 2023</w:t>
            </w:r>
            <w:r w:rsidR="009D5E97" w:rsidRPr="00601DD7">
              <w:rPr>
                <w:rFonts w:ascii="Calibri" w:hAnsi="Calibri" w:cs="Calibri"/>
                <w:b/>
                <w:sz w:val="24"/>
                <w:szCs w:val="26"/>
              </w:rPr>
              <w:t xml:space="preserve"> by 2:00 p.m.</w:t>
            </w:r>
          </w:p>
        </w:tc>
      </w:tr>
      <w:tr w:rsidR="009D5E97" w14:paraId="151EE7F8" w14:textId="77777777" w:rsidTr="00A82FC7">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7901704" w14:textId="77777777" w:rsidR="009D5E97" w:rsidRPr="00601DD7" w:rsidRDefault="009D5E97">
            <w:pPr>
              <w:rPr>
                <w:rFonts w:ascii="Calibri" w:hAnsi="Calibri" w:cs="Calibri"/>
                <w:b/>
                <w:szCs w:val="26"/>
              </w:rPr>
            </w:pPr>
            <w:r w:rsidRPr="00601DD7">
              <w:rPr>
                <w:rFonts w:ascii="Calibri" w:hAnsi="Calibri" w:cs="Calibri"/>
                <w:b/>
                <w:sz w:val="24"/>
                <w:szCs w:val="26"/>
              </w:rPr>
              <w:t>Evaluation Period</w:t>
            </w:r>
          </w:p>
        </w:tc>
        <w:tc>
          <w:tcPr>
            <w:tcW w:w="5508"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DCFB9FD" w14:textId="4CDE323C" w:rsidR="009D5E97" w:rsidRPr="00601DD7" w:rsidRDefault="00601DD7">
            <w:pPr>
              <w:rPr>
                <w:rFonts w:ascii="Calibri" w:hAnsi="Calibri" w:cs="Calibri"/>
                <w:b/>
                <w:szCs w:val="26"/>
              </w:rPr>
            </w:pPr>
            <w:r w:rsidRPr="00601DD7">
              <w:rPr>
                <w:rFonts w:ascii="Calibri" w:hAnsi="Calibri" w:cs="Calibri"/>
                <w:b/>
                <w:sz w:val="24"/>
                <w:szCs w:val="26"/>
              </w:rPr>
              <w:t xml:space="preserve">May </w:t>
            </w:r>
            <w:r w:rsidR="00C9105C">
              <w:rPr>
                <w:rFonts w:ascii="Calibri" w:hAnsi="Calibri" w:cs="Calibri"/>
                <w:b/>
                <w:sz w:val="24"/>
                <w:szCs w:val="26"/>
              </w:rPr>
              <w:t>15-</w:t>
            </w:r>
            <w:r w:rsidR="00447381">
              <w:rPr>
                <w:rFonts w:ascii="Calibri" w:hAnsi="Calibri" w:cs="Calibri"/>
                <w:b/>
                <w:sz w:val="24"/>
                <w:szCs w:val="26"/>
              </w:rPr>
              <w:t>19</w:t>
            </w:r>
            <w:r w:rsidRPr="00601DD7">
              <w:rPr>
                <w:rFonts w:ascii="Calibri" w:hAnsi="Calibri" w:cs="Calibri"/>
                <w:b/>
                <w:sz w:val="24"/>
                <w:szCs w:val="26"/>
              </w:rPr>
              <w:t>, 2023</w:t>
            </w:r>
          </w:p>
        </w:tc>
      </w:tr>
      <w:tr w:rsidR="009D5E97" w14:paraId="1597E9EF" w14:textId="77777777" w:rsidTr="00A82FC7">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DB5CC64" w14:textId="77777777" w:rsidR="009D5E97" w:rsidRPr="00601DD7" w:rsidRDefault="009D5E97">
            <w:pPr>
              <w:rPr>
                <w:rFonts w:ascii="Calibri" w:hAnsi="Calibri" w:cs="Calibri"/>
                <w:b/>
                <w:szCs w:val="26"/>
              </w:rPr>
            </w:pPr>
            <w:r w:rsidRPr="00601DD7">
              <w:rPr>
                <w:rFonts w:ascii="Calibri" w:hAnsi="Calibri" w:cs="Calibri"/>
                <w:b/>
                <w:sz w:val="24"/>
                <w:szCs w:val="26"/>
              </w:rPr>
              <w:t>Notice of Intent to Award Issued</w:t>
            </w:r>
          </w:p>
        </w:tc>
        <w:tc>
          <w:tcPr>
            <w:tcW w:w="5508"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6EF41E" w14:textId="033A101A" w:rsidR="009D5E97" w:rsidRPr="00601DD7" w:rsidRDefault="00601DD7">
            <w:pPr>
              <w:rPr>
                <w:rFonts w:ascii="Calibri" w:hAnsi="Calibri" w:cs="Calibri"/>
                <w:b/>
                <w:szCs w:val="26"/>
              </w:rPr>
            </w:pPr>
            <w:r w:rsidRPr="00601DD7">
              <w:rPr>
                <w:rFonts w:ascii="Calibri" w:hAnsi="Calibri" w:cs="Calibri"/>
                <w:b/>
                <w:sz w:val="24"/>
                <w:szCs w:val="26"/>
              </w:rPr>
              <w:t xml:space="preserve">May </w:t>
            </w:r>
            <w:r w:rsidR="00447381">
              <w:rPr>
                <w:rFonts w:ascii="Calibri" w:hAnsi="Calibri" w:cs="Calibri"/>
                <w:b/>
                <w:sz w:val="24"/>
                <w:szCs w:val="26"/>
              </w:rPr>
              <w:t>22</w:t>
            </w:r>
            <w:r w:rsidRPr="00601DD7">
              <w:rPr>
                <w:rFonts w:ascii="Calibri" w:hAnsi="Calibri" w:cs="Calibri"/>
                <w:b/>
                <w:sz w:val="24"/>
                <w:szCs w:val="26"/>
              </w:rPr>
              <w:t>, 2023</w:t>
            </w:r>
          </w:p>
        </w:tc>
      </w:tr>
      <w:tr w:rsidR="009D5E97" w14:paraId="6F8D308B" w14:textId="77777777" w:rsidTr="00A82FC7">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F630CA" w14:textId="5E3E5AAF" w:rsidR="009D5E97" w:rsidRPr="00601DD7" w:rsidRDefault="009D5E97" w:rsidP="00C60EDB">
            <w:pPr>
              <w:rPr>
                <w:rFonts w:ascii="Calibri" w:hAnsi="Calibri" w:cs="Calibri"/>
                <w:b/>
                <w:szCs w:val="26"/>
              </w:rPr>
            </w:pPr>
            <w:r w:rsidRPr="00601DD7">
              <w:rPr>
                <w:rFonts w:ascii="Calibri" w:hAnsi="Calibri" w:cs="Calibri"/>
                <w:b/>
                <w:sz w:val="24"/>
                <w:szCs w:val="26"/>
              </w:rPr>
              <w:t>Board</w:t>
            </w:r>
            <w:r w:rsidR="00C60EDB" w:rsidRPr="00601DD7">
              <w:rPr>
                <w:rFonts w:ascii="Calibri" w:hAnsi="Calibri" w:cs="Calibri"/>
                <w:b/>
                <w:sz w:val="24"/>
                <w:szCs w:val="26"/>
              </w:rPr>
              <w:t xml:space="preserve"> </w:t>
            </w:r>
            <w:r w:rsidRPr="00601DD7">
              <w:rPr>
                <w:rFonts w:ascii="Calibri" w:hAnsi="Calibri" w:cs="Calibri"/>
                <w:b/>
                <w:sz w:val="24"/>
                <w:szCs w:val="26"/>
              </w:rPr>
              <w:t>Consideration Award Date</w:t>
            </w:r>
          </w:p>
        </w:tc>
        <w:tc>
          <w:tcPr>
            <w:tcW w:w="5508"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BAB3B7" w14:textId="658862ED" w:rsidR="009D5E97" w:rsidRPr="00601DD7" w:rsidRDefault="00601DD7">
            <w:pPr>
              <w:rPr>
                <w:rFonts w:ascii="Calibri" w:hAnsi="Calibri" w:cs="Calibri"/>
                <w:b/>
                <w:szCs w:val="26"/>
              </w:rPr>
            </w:pPr>
            <w:r w:rsidRPr="00601DD7">
              <w:rPr>
                <w:rFonts w:ascii="Calibri" w:hAnsi="Calibri" w:cs="Calibri"/>
                <w:b/>
                <w:sz w:val="24"/>
                <w:szCs w:val="26"/>
              </w:rPr>
              <w:t xml:space="preserve">June </w:t>
            </w:r>
            <w:r w:rsidR="00447381">
              <w:rPr>
                <w:rFonts w:ascii="Calibri" w:hAnsi="Calibri" w:cs="Calibri"/>
                <w:b/>
                <w:sz w:val="24"/>
                <w:szCs w:val="26"/>
              </w:rPr>
              <w:t>20</w:t>
            </w:r>
            <w:r w:rsidRPr="00601DD7">
              <w:rPr>
                <w:rFonts w:ascii="Calibri" w:hAnsi="Calibri" w:cs="Calibri"/>
                <w:b/>
                <w:sz w:val="24"/>
                <w:szCs w:val="26"/>
              </w:rPr>
              <w:t>, 2023</w:t>
            </w:r>
          </w:p>
        </w:tc>
      </w:tr>
      <w:tr w:rsidR="009D5E97" w14:paraId="087B4016" w14:textId="77777777" w:rsidTr="00A82FC7">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68C4620" w14:textId="77777777" w:rsidR="009D5E97" w:rsidRPr="00601DD7" w:rsidRDefault="009D5E97">
            <w:pPr>
              <w:rPr>
                <w:rFonts w:ascii="Calibri" w:hAnsi="Calibri" w:cs="Calibri"/>
                <w:b/>
                <w:szCs w:val="26"/>
              </w:rPr>
            </w:pPr>
            <w:r w:rsidRPr="00601DD7">
              <w:rPr>
                <w:rFonts w:ascii="Calibri" w:hAnsi="Calibri" w:cs="Calibri"/>
                <w:b/>
                <w:sz w:val="24"/>
                <w:szCs w:val="26"/>
              </w:rPr>
              <w:t>Contract Start Date</w:t>
            </w:r>
          </w:p>
        </w:tc>
        <w:tc>
          <w:tcPr>
            <w:tcW w:w="5508"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E6AF665" w14:textId="0AF9FAD8" w:rsidR="009D5E97" w:rsidRPr="00601DD7" w:rsidRDefault="00D4763E">
            <w:pPr>
              <w:rPr>
                <w:rFonts w:ascii="Calibri" w:hAnsi="Calibri" w:cs="Calibri"/>
                <w:b/>
                <w:szCs w:val="26"/>
              </w:rPr>
            </w:pPr>
            <w:r>
              <w:rPr>
                <w:rFonts w:ascii="Calibri" w:hAnsi="Calibri" w:cs="Calibri"/>
                <w:b/>
                <w:sz w:val="24"/>
                <w:szCs w:val="26"/>
              </w:rPr>
              <w:t>June 1,</w:t>
            </w:r>
            <w:r w:rsidR="00601DD7" w:rsidRPr="00601DD7">
              <w:rPr>
                <w:rFonts w:ascii="Calibri" w:hAnsi="Calibri" w:cs="Calibri"/>
                <w:b/>
                <w:sz w:val="24"/>
                <w:szCs w:val="26"/>
              </w:rPr>
              <w:t xml:space="preserve"> 2023</w:t>
            </w:r>
          </w:p>
        </w:tc>
      </w:tr>
    </w:tbl>
    <w:p w14:paraId="7B5632BA"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34E50641" w14:textId="77777777" w:rsidR="00E627AC" w:rsidRPr="00265BC6" w:rsidRDefault="00E627AC" w:rsidP="00E627AC">
      <w:pPr>
        <w:pStyle w:val="Level1"/>
        <w:widowControl/>
        <w:numPr>
          <w:ilvl w:val="0"/>
          <w:numId w:val="0"/>
        </w:numPr>
        <w:outlineLvl w:val="9"/>
        <w:rPr>
          <w:rFonts w:ascii="Calibri" w:hAnsi="Calibri" w:cs="Calibri"/>
          <w:snapToGrid/>
          <w:sz w:val="20"/>
        </w:rPr>
      </w:pPr>
    </w:p>
    <w:p w14:paraId="289DD287" w14:textId="180C8EC8" w:rsidR="00F9006C" w:rsidRPr="00601DD7" w:rsidRDefault="007818C5" w:rsidP="00E65473">
      <w:pPr>
        <w:pStyle w:val="RFP-QHeader1"/>
        <w:rPr>
          <w:rFonts w:ascii="Calibri" w:hAnsi="Calibri" w:cs="Calibri"/>
        </w:rPr>
      </w:pPr>
      <w:r>
        <w:rPr>
          <w:rFonts w:ascii="Calibri" w:hAnsi="Calibri" w:cs="Calibri"/>
        </w:rPr>
        <w:br w:type="page"/>
      </w:r>
      <w:r w:rsidR="00F9006C" w:rsidRPr="00601DD7">
        <w:rPr>
          <w:rFonts w:ascii="Calibri" w:hAnsi="Calibri" w:cs="Calibri"/>
        </w:rPr>
        <w:lastRenderedPageBreak/>
        <w:t>COUNTY OF ALAMEDA</w:t>
      </w:r>
    </w:p>
    <w:p w14:paraId="49A24D33" w14:textId="53AC03B2" w:rsidR="008C0CB5" w:rsidRPr="00601DD7" w:rsidRDefault="002125A9" w:rsidP="00E65473">
      <w:pPr>
        <w:pStyle w:val="RFP-QHeader2"/>
        <w:rPr>
          <w:rFonts w:ascii="Calibri" w:hAnsi="Calibri" w:cs="Calibri"/>
          <w:sz w:val="24"/>
        </w:rPr>
      </w:pPr>
      <w:r w:rsidRPr="00601DD7">
        <w:rPr>
          <w:rFonts w:ascii="Calibri" w:hAnsi="Calibri" w:cs="Calibri"/>
          <w:sz w:val="24"/>
        </w:rPr>
        <w:t xml:space="preserve">INFORMAL </w:t>
      </w:r>
      <w:r w:rsidR="00F9006C" w:rsidRPr="00601DD7">
        <w:rPr>
          <w:rFonts w:ascii="Calibri" w:hAnsi="Calibri" w:cs="Calibri"/>
          <w:sz w:val="24"/>
        </w:rPr>
        <w:t>REQUES</w:t>
      </w:r>
      <w:r w:rsidR="00F9006C" w:rsidRPr="00601DD7">
        <w:rPr>
          <w:rFonts w:ascii="Calibri" w:hAnsi="Calibri" w:cs="Calibri"/>
          <w:sz w:val="24"/>
          <w:szCs w:val="26"/>
        </w:rPr>
        <w:t>T FOR</w:t>
      </w:r>
      <w:r w:rsidR="00554195" w:rsidRPr="00601DD7">
        <w:rPr>
          <w:rFonts w:ascii="Calibri" w:hAnsi="Calibri" w:cs="Calibri"/>
          <w:sz w:val="24"/>
          <w:szCs w:val="26"/>
        </w:rPr>
        <w:t xml:space="preserve"> </w:t>
      </w:r>
      <w:r w:rsidR="00797642" w:rsidRPr="00601DD7">
        <w:rPr>
          <w:rFonts w:ascii="Calibri" w:hAnsi="Calibri" w:cs="Calibri"/>
          <w:sz w:val="24"/>
          <w:szCs w:val="26"/>
        </w:rPr>
        <w:t>QUOTATION</w:t>
      </w:r>
      <w:r w:rsidR="008C0CB5" w:rsidRPr="00601DD7">
        <w:rPr>
          <w:rFonts w:ascii="Calibri" w:hAnsi="Calibri" w:cs="Calibri"/>
          <w:sz w:val="24"/>
          <w:szCs w:val="26"/>
        </w:rPr>
        <w:t xml:space="preserve"> </w:t>
      </w:r>
      <w:r w:rsidR="00F9006C" w:rsidRPr="00601DD7">
        <w:rPr>
          <w:rFonts w:ascii="Calibri" w:hAnsi="Calibri" w:cs="Calibri"/>
          <w:sz w:val="24"/>
        </w:rPr>
        <w:t xml:space="preserve">No. </w:t>
      </w:r>
      <w:r w:rsidR="00601DD7" w:rsidRPr="00601DD7">
        <w:rPr>
          <w:rFonts w:ascii="Calibri" w:hAnsi="Calibri" w:cs="Calibri"/>
          <w:sz w:val="24"/>
        </w:rPr>
        <w:t>HCSA-0123</w:t>
      </w:r>
    </w:p>
    <w:p w14:paraId="7278744B" w14:textId="77777777" w:rsidR="00F9006C" w:rsidRPr="00601DD7" w:rsidRDefault="00F9006C" w:rsidP="00E65473">
      <w:pPr>
        <w:pStyle w:val="RFP-QHeader2"/>
        <w:rPr>
          <w:rFonts w:ascii="Calibri" w:hAnsi="Calibri" w:cs="Calibri"/>
          <w:sz w:val="24"/>
        </w:rPr>
      </w:pPr>
      <w:r w:rsidRPr="00601DD7">
        <w:rPr>
          <w:rFonts w:ascii="Calibri" w:hAnsi="Calibri" w:cs="Calibri"/>
          <w:sz w:val="24"/>
        </w:rPr>
        <w:t>SPECIFICATIONS, TERMS &amp; CONDITIONS</w:t>
      </w:r>
    </w:p>
    <w:p w14:paraId="12124820" w14:textId="458DD98D" w:rsidR="00F9006C" w:rsidRPr="00601DD7" w:rsidRDefault="00BE0EE1" w:rsidP="00E65473">
      <w:pPr>
        <w:pStyle w:val="RFP-QHeader2"/>
        <w:tabs>
          <w:tab w:val="center" w:pos="5400"/>
          <w:tab w:val="left" w:pos="6706"/>
        </w:tabs>
        <w:rPr>
          <w:rFonts w:ascii="Calibri" w:hAnsi="Calibri" w:cs="Calibri"/>
          <w:sz w:val="24"/>
        </w:rPr>
      </w:pPr>
      <w:r w:rsidRPr="00601DD7">
        <w:rPr>
          <w:rFonts w:ascii="Calibri" w:hAnsi="Calibri" w:cs="Calibri"/>
          <w:sz w:val="24"/>
        </w:rPr>
        <w:t>f</w:t>
      </w:r>
      <w:r w:rsidR="00F9006C" w:rsidRPr="00601DD7">
        <w:rPr>
          <w:rFonts w:ascii="Calibri" w:hAnsi="Calibri" w:cs="Calibri"/>
          <w:sz w:val="24"/>
        </w:rPr>
        <w:t>or</w:t>
      </w:r>
    </w:p>
    <w:p w14:paraId="6265B63C" w14:textId="5AAD8AC5" w:rsidR="00F9006C" w:rsidRPr="00601DD7" w:rsidRDefault="00601DD7" w:rsidP="00E65473">
      <w:pPr>
        <w:pStyle w:val="RFP-QHeader2"/>
        <w:rPr>
          <w:rFonts w:ascii="Calibri" w:hAnsi="Calibri" w:cs="Calibri"/>
          <w:sz w:val="24"/>
        </w:rPr>
      </w:pPr>
      <w:r w:rsidRPr="00601DD7">
        <w:rPr>
          <w:rFonts w:ascii="Calibri" w:hAnsi="Calibri" w:cs="Calibri"/>
          <w:sz w:val="24"/>
        </w:rPr>
        <w:t>COMMUNICATION</w:t>
      </w:r>
      <w:r w:rsidR="00E65473">
        <w:rPr>
          <w:rFonts w:ascii="Calibri" w:hAnsi="Calibri" w:cs="Calibri"/>
          <w:sz w:val="24"/>
        </w:rPr>
        <w:t>S</w:t>
      </w:r>
      <w:r w:rsidRPr="00601DD7">
        <w:rPr>
          <w:rFonts w:ascii="Calibri" w:hAnsi="Calibri" w:cs="Calibri"/>
          <w:sz w:val="24"/>
        </w:rPr>
        <w:t xml:space="preserve"> CAPACITY CONSULTANT</w:t>
      </w:r>
    </w:p>
    <w:p w14:paraId="730D07FE" w14:textId="77777777" w:rsidR="00F9006C" w:rsidRPr="00356299" w:rsidRDefault="00F9006C" w:rsidP="00E65473">
      <w:pPr>
        <w:tabs>
          <w:tab w:val="left" w:pos="-720"/>
        </w:tabs>
        <w:jc w:val="center"/>
        <w:rPr>
          <w:rFonts w:ascii="Calibri" w:hAnsi="Calibri" w:cs="Calibri"/>
          <w:b/>
          <w:spacing w:val="-3"/>
          <w:sz w:val="20"/>
        </w:rPr>
      </w:pPr>
    </w:p>
    <w:p w14:paraId="55F88033" w14:textId="69ED1048" w:rsidR="00F9006C" w:rsidRPr="00356299" w:rsidRDefault="00F9006C" w:rsidP="00E65473">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395B1824" w14:textId="77777777" w:rsidR="00606FDA" w:rsidRPr="00356299" w:rsidRDefault="00C268C5" w:rsidP="00A82FC7">
      <w:pPr>
        <w:tabs>
          <w:tab w:val="right" w:pos="10080"/>
        </w:tabs>
        <w:rPr>
          <w:rFonts w:ascii="Calibri" w:hAnsi="Calibri" w:cs="Calibri"/>
          <w:b/>
          <w:spacing w:val="-3"/>
          <w:sz w:val="24"/>
        </w:rPr>
      </w:pPr>
      <w:r w:rsidRPr="00356299">
        <w:rPr>
          <w:rFonts w:ascii="Calibri" w:hAnsi="Calibri" w:cs="Calibri"/>
          <w:b/>
          <w:spacing w:val="-3"/>
          <w:sz w:val="24"/>
        </w:rPr>
        <w:tab/>
        <w:t>Page</w:t>
      </w:r>
    </w:p>
    <w:p w14:paraId="76BA0154" w14:textId="77777777" w:rsidR="007A294B" w:rsidRPr="00356299" w:rsidRDefault="007A294B" w:rsidP="007A294B">
      <w:pPr>
        <w:tabs>
          <w:tab w:val="right" w:pos="10800"/>
        </w:tabs>
        <w:rPr>
          <w:rFonts w:ascii="Calibri" w:hAnsi="Calibri" w:cs="Calibri"/>
          <w:b/>
          <w:spacing w:val="-3"/>
          <w:sz w:val="14"/>
          <w:szCs w:val="16"/>
        </w:rPr>
      </w:pPr>
    </w:p>
    <w:p w14:paraId="06B50E66" w14:textId="6C53AAFC" w:rsidR="00D4763E" w:rsidRDefault="002C2B73">
      <w:pPr>
        <w:pStyle w:val="TOC1"/>
        <w:rPr>
          <w:rFonts w:asciiTheme="minorHAnsi" w:eastAsiaTheme="minorEastAsia" w:hAnsiTheme="minorHAnsi" w:cstheme="minorBidi"/>
          <w:b w:val="0"/>
          <w:caps w:val="0"/>
          <w:sz w:val="22"/>
          <w:szCs w:val="22"/>
        </w:rPr>
      </w:pPr>
      <w:r w:rsidRPr="00F30E26">
        <w:rPr>
          <w:rFonts w:cs="Calibri"/>
          <w:spacing w:val="-3"/>
        </w:rPr>
        <w:fldChar w:fldCharType="begin"/>
      </w:r>
      <w:r w:rsidRPr="00F30E26">
        <w:rPr>
          <w:rFonts w:cs="Calibri"/>
          <w:spacing w:val="-3"/>
        </w:rPr>
        <w:instrText xml:space="preserve"> TOC \o "1-2" \h \z \u </w:instrText>
      </w:r>
      <w:r w:rsidRPr="00F30E26">
        <w:rPr>
          <w:rFonts w:cs="Calibri"/>
          <w:spacing w:val="-3"/>
        </w:rPr>
        <w:fldChar w:fldCharType="separate"/>
      </w:r>
      <w:hyperlink w:anchor="_Toc133934907" w:history="1">
        <w:r w:rsidR="00D4763E" w:rsidRPr="009B7037">
          <w:rPr>
            <w:rStyle w:val="Hyperlink"/>
          </w:rPr>
          <w:t>CALENDAR OF EVENTS</w:t>
        </w:r>
        <w:r w:rsidR="00D4763E">
          <w:rPr>
            <w:webHidden/>
          </w:rPr>
          <w:tab/>
        </w:r>
        <w:r w:rsidR="00D4763E">
          <w:rPr>
            <w:webHidden/>
          </w:rPr>
          <w:fldChar w:fldCharType="begin"/>
        </w:r>
        <w:r w:rsidR="00D4763E">
          <w:rPr>
            <w:webHidden/>
          </w:rPr>
          <w:instrText xml:space="preserve"> PAGEREF _Toc133934907 \h </w:instrText>
        </w:r>
        <w:r w:rsidR="00D4763E">
          <w:rPr>
            <w:webHidden/>
          </w:rPr>
        </w:r>
        <w:r w:rsidR="00D4763E">
          <w:rPr>
            <w:webHidden/>
          </w:rPr>
          <w:fldChar w:fldCharType="separate"/>
        </w:r>
        <w:r w:rsidR="00DD40E8">
          <w:rPr>
            <w:webHidden/>
          </w:rPr>
          <w:t>2</w:t>
        </w:r>
        <w:r w:rsidR="00D4763E">
          <w:rPr>
            <w:webHidden/>
          </w:rPr>
          <w:fldChar w:fldCharType="end"/>
        </w:r>
      </w:hyperlink>
    </w:p>
    <w:p w14:paraId="6AF60DF5" w14:textId="2AC80AA4" w:rsidR="00D4763E" w:rsidRDefault="00DD40E8">
      <w:pPr>
        <w:pStyle w:val="TOC1"/>
        <w:rPr>
          <w:rFonts w:asciiTheme="minorHAnsi" w:eastAsiaTheme="minorEastAsia" w:hAnsiTheme="minorHAnsi" w:cstheme="minorBidi"/>
          <w:b w:val="0"/>
          <w:caps w:val="0"/>
          <w:sz w:val="22"/>
          <w:szCs w:val="22"/>
        </w:rPr>
      </w:pPr>
      <w:hyperlink w:anchor="_Toc133934908" w:history="1">
        <w:r w:rsidR="00D4763E" w:rsidRPr="009B7037">
          <w:rPr>
            <w:rStyle w:val="Hyperlink"/>
          </w:rPr>
          <w:t>I.</w:t>
        </w:r>
        <w:r w:rsidR="00D4763E">
          <w:rPr>
            <w:rFonts w:asciiTheme="minorHAnsi" w:eastAsiaTheme="minorEastAsia" w:hAnsiTheme="minorHAnsi" w:cstheme="minorBidi"/>
            <w:b w:val="0"/>
            <w:caps w:val="0"/>
            <w:sz w:val="22"/>
            <w:szCs w:val="22"/>
          </w:rPr>
          <w:tab/>
        </w:r>
        <w:r w:rsidR="00D4763E" w:rsidRPr="009B7037">
          <w:rPr>
            <w:rStyle w:val="Hyperlink"/>
          </w:rPr>
          <w:t>STATEMENT OF WORK</w:t>
        </w:r>
        <w:r w:rsidR="00D4763E">
          <w:rPr>
            <w:webHidden/>
          </w:rPr>
          <w:tab/>
        </w:r>
        <w:r w:rsidR="00D4763E">
          <w:rPr>
            <w:webHidden/>
          </w:rPr>
          <w:fldChar w:fldCharType="begin"/>
        </w:r>
        <w:r w:rsidR="00D4763E">
          <w:rPr>
            <w:webHidden/>
          </w:rPr>
          <w:instrText xml:space="preserve"> PAGEREF _Toc133934908 \h </w:instrText>
        </w:r>
        <w:r w:rsidR="00D4763E">
          <w:rPr>
            <w:webHidden/>
          </w:rPr>
        </w:r>
        <w:r w:rsidR="00D4763E">
          <w:rPr>
            <w:webHidden/>
          </w:rPr>
          <w:fldChar w:fldCharType="separate"/>
        </w:r>
        <w:r>
          <w:rPr>
            <w:webHidden/>
          </w:rPr>
          <w:t>4</w:t>
        </w:r>
        <w:r w:rsidR="00D4763E">
          <w:rPr>
            <w:webHidden/>
          </w:rPr>
          <w:fldChar w:fldCharType="end"/>
        </w:r>
      </w:hyperlink>
    </w:p>
    <w:p w14:paraId="7C8264F7" w14:textId="3FA08CB6" w:rsidR="00D4763E" w:rsidRDefault="00DD40E8">
      <w:pPr>
        <w:pStyle w:val="TOC2"/>
        <w:rPr>
          <w:rFonts w:asciiTheme="minorHAnsi" w:eastAsiaTheme="minorEastAsia" w:hAnsiTheme="minorHAnsi" w:cstheme="minorBidi"/>
          <w:sz w:val="22"/>
          <w:szCs w:val="22"/>
        </w:rPr>
      </w:pPr>
      <w:hyperlink w:anchor="_Toc133934909" w:history="1">
        <w:r w:rsidR="00D4763E" w:rsidRPr="009B7037">
          <w:rPr>
            <w:rStyle w:val="Hyperlink"/>
          </w:rPr>
          <w:t>A.</w:t>
        </w:r>
        <w:r w:rsidR="00D4763E">
          <w:rPr>
            <w:rFonts w:asciiTheme="minorHAnsi" w:eastAsiaTheme="minorEastAsia" w:hAnsiTheme="minorHAnsi" w:cstheme="minorBidi"/>
            <w:sz w:val="22"/>
            <w:szCs w:val="22"/>
          </w:rPr>
          <w:tab/>
        </w:r>
        <w:r w:rsidR="00D4763E" w:rsidRPr="009B7037">
          <w:rPr>
            <w:rStyle w:val="Hyperlink"/>
          </w:rPr>
          <w:t>INTENT</w:t>
        </w:r>
        <w:r w:rsidR="00D4763E">
          <w:rPr>
            <w:webHidden/>
          </w:rPr>
          <w:tab/>
        </w:r>
        <w:r w:rsidR="00D4763E">
          <w:rPr>
            <w:webHidden/>
          </w:rPr>
          <w:fldChar w:fldCharType="begin"/>
        </w:r>
        <w:r w:rsidR="00D4763E">
          <w:rPr>
            <w:webHidden/>
          </w:rPr>
          <w:instrText xml:space="preserve"> PAGEREF _Toc133934909 \h </w:instrText>
        </w:r>
        <w:r w:rsidR="00D4763E">
          <w:rPr>
            <w:webHidden/>
          </w:rPr>
        </w:r>
        <w:r w:rsidR="00D4763E">
          <w:rPr>
            <w:webHidden/>
          </w:rPr>
          <w:fldChar w:fldCharType="separate"/>
        </w:r>
        <w:r>
          <w:rPr>
            <w:webHidden/>
          </w:rPr>
          <w:t>4</w:t>
        </w:r>
        <w:r w:rsidR="00D4763E">
          <w:rPr>
            <w:webHidden/>
          </w:rPr>
          <w:fldChar w:fldCharType="end"/>
        </w:r>
      </w:hyperlink>
    </w:p>
    <w:p w14:paraId="31684667" w14:textId="5D139FD2" w:rsidR="00D4763E" w:rsidRDefault="00DD40E8">
      <w:pPr>
        <w:pStyle w:val="TOC2"/>
        <w:rPr>
          <w:rFonts w:asciiTheme="minorHAnsi" w:eastAsiaTheme="minorEastAsia" w:hAnsiTheme="minorHAnsi" w:cstheme="minorBidi"/>
          <w:sz w:val="22"/>
          <w:szCs w:val="22"/>
        </w:rPr>
      </w:pPr>
      <w:hyperlink w:anchor="_Toc133934910" w:history="1">
        <w:r w:rsidR="00D4763E" w:rsidRPr="009B7037">
          <w:rPr>
            <w:rStyle w:val="Hyperlink"/>
          </w:rPr>
          <w:t>B.</w:t>
        </w:r>
        <w:r w:rsidR="00D4763E">
          <w:rPr>
            <w:rFonts w:asciiTheme="minorHAnsi" w:eastAsiaTheme="minorEastAsia" w:hAnsiTheme="minorHAnsi" w:cstheme="minorBidi"/>
            <w:sz w:val="22"/>
            <w:szCs w:val="22"/>
          </w:rPr>
          <w:tab/>
        </w:r>
        <w:r w:rsidR="00D4763E" w:rsidRPr="009B7037">
          <w:rPr>
            <w:rStyle w:val="Hyperlink"/>
          </w:rPr>
          <w:t>SCOPE</w:t>
        </w:r>
        <w:r w:rsidR="00D4763E">
          <w:rPr>
            <w:webHidden/>
          </w:rPr>
          <w:tab/>
        </w:r>
        <w:r w:rsidR="00D4763E">
          <w:rPr>
            <w:webHidden/>
          </w:rPr>
          <w:fldChar w:fldCharType="begin"/>
        </w:r>
        <w:r w:rsidR="00D4763E">
          <w:rPr>
            <w:webHidden/>
          </w:rPr>
          <w:instrText xml:space="preserve"> PAGEREF _Toc133934910 \h </w:instrText>
        </w:r>
        <w:r w:rsidR="00D4763E">
          <w:rPr>
            <w:webHidden/>
          </w:rPr>
        </w:r>
        <w:r w:rsidR="00D4763E">
          <w:rPr>
            <w:webHidden/>
          </w:rPr>
          <w:fldChar w:fldCharType="separate"/>
        </w:r>
        <w:r>
          <w:rPr>
            <w:webHidden/>
          </w:rPr>
          <w:t>4</w:t>
        </w:r>
        <w:r w:rsidR="00D4763E">
          <w:rPr>
            <w:webHidden/>
          </w:rPr>
          <w:fldChar w:fldCharType="end"/>
        </w:r>
      </w:hyperlink>
    </w:p>
    <w:p w14:paraId="08619BD6" w14:textId="447AD29C" w:rsidR="00D4763E" w:rsidRDefault="00DD40E8">
      <w:pPr>
        <w:pStyle w:val="TOC2"/>
        <w:rPr>
          <w:rFonts w:asciiTheme="minorHAnsi" w:eastAsiaTheme="minorEastAsia" w:hAnsiTheme="minorHAnsi" w:cstheme="minorBidi"/>
          <w:sz w:val="22"/>
          <w:szCs w:val="22"/>
        </w:rPr>
      </w:pPr>
      <w:hyperlink w:anchor="_Toc133934911" w:history="1">
        <w:r w:rsidR="00D4763E" w:rsidRPr="009B7037">
          <w:rPr>
            <w:rStyle w:val="Hyperlink"/>
          </w:rPr>
          <w:t>C.</w:t>
        </w:r>
        <w:r w:rsidR="00D4763E">
          <w:rPr>
            <w:rFonts w:asciiTheme="minorHAnsi" w:eastAsiaTheme="minorEastAsia" w:hAnsiTheme="minorHAnsi" w:cstheme="minorBidi"/>
            <w:sz w:val="22"/>
            <w:szCs w:val="22"/>
          </w:rPr>
          <w:tab/>
        </w:r>
        <w:r w:rsidR="00D4763E" w:rsidRPr="009B7037">
          <w:rPr>
            <w:rStyle w:val="Hyperlink"/>
            <w:rFonts w:cstheme="minorHAnsi"/>
          </w:rPr>
          <w:t>BACKGROUND</w:t>
        </w:r>
        <w:r w:rsidR="00D4763E">
          <w:rPr>
            <w:webHidden/>
          </w:rPr>
          <w:tab/>
        </w:r>
        <w:r w:rsidR="00D4763E">
          <w:rPr>
            <w:webHidden/>
          </w:rPr>
          <w:fldChar w:fldCharType="begin"/>
        </w:r>
        <w:r w:rsidR="00D4763E">
          <w:rPr>
            <w:webHidden/>
          </w:rPr>
          <w:instrText xml:space="preserve"> PAGEREF _Toc133934911 \h </w:instrText>
        </w:r>
        <w:r w:rsidR="00D4763E">
          <w:rPr>
            <w:webHidden/>
          </w:rPr>
        </w:r>
        <w:r w:rsidR="00D4763E">
          <w:rPr>
            <w:webHidden/>
          </w:rPr>
          <w:fldChar w:fldCharType="separate"/>
        </w:r>
        <w:r>
          <w:rPr>
            <w:webHidden/>
          </w:rPr>
          <w:t>6</w:t>
        </w:r>
        <w:r w:rsidR="00D4763E">
          <w:rPr>
            <w:webHidden/>
          </w:rPr>
          <w:fldChar w:fldCharType="end"/>
        </w:r>
      </w:hyperlink>
    </w:p>
    <w:p w14:paraId="23A41FFC" w14:textId="79C2ABB6" w:rsidR="00D4763E" w:rsidRDefault="00DD40E8">
      <w:pPr>
        <w:pStyle w:val="TOC2"/>
        <w:rPr>
          <w:rFonts w:asciiTheme="minorHAnsi" w:eastAsiaTheme="minorEastAsia" w:hAnsiTheme="minorHAnsi" w:cstheme="minorBidi"/>
          <w:sz w:val="22"/>
          <w:szCs w:val="22"/>
        </w:rPr>
      </w:pPr>
      <w:hyperlink w:anchor="_Toc133934912" w:history="1">
        <w:r w:rsidR="00D4763E" w:rsidRPr="009B7037">
          <w:rPr>
            <w:rStyle w:val="Hyperlink"/>
          </w:rPr>
          <w:t>D.</w:t>
        </w:r>
        <w:r w:rsidR="00D4763E">
          <w:rPr>
            <w:rFonts w:asciiTheme="minorHAnsi" w:eastAsiaTheme="minorEastAsia" w:hAnsiTheme="minorHAnsi" w:cstheme="minorBidi"/>
            <w:sz w:val="22"/>
            <w:szCs w:val="22"/>
          </w:rPr>
          <w:tab/>
        </w:r>
        <w:r w:rsidR="00D4763E" w:rsidRPr="009B7037">
          <w:rPr>
            <w:rStyle w:val="Hyperlink"/>
          </w:rPr>
          <w:t>BIDDER QUALIFICATIONS</w:t>
        </w:r>
        <w:r w:rsidR="00D4763E">
          <w:rPr>
            <w:webHidden/>
          </w:rPr>
          <w:tab/>
        </w:r>
        <w:r w:rsidR="00D4763E">
          <w:rPr>
            <w:webHidden/>
          </w:rPr>
          <w:fldChar w:fldCharType="begin"/>
        </w:r>
        <w:r w:rsidR="00D4763E">
          <w:rPr>
            <w:webHidden/>
          </w:rPr>
          <w:instrText xml:space="preserve"> PAGEREF _Toc133934912 \h </w:instrText>
        </w:r>
        <w:r w:rsidR="00D4763E">
          <w:rPr>
            <w:webHidden/>
          </w:rPr>
        </w:r>
        <w:r w:rsidR="00D4763E">
          <w:rPr>
            <w:webHidden/>
          </w:rPr>
          <w:fldChar w:fldCharType="separate"/>
        </w:r>
        <w:r>
          <w:rPr>
            <w:webHidden/>
          </w:rPr>
          <w:t>6</w:t>
        </w:r>
        <w:r w:rsidR="00D4763E">
          <w:rPr>
            <w:webHidden/>
          </w:rPr>
          <w:fldChar w:fldCharType="end"/>
        </w:r>
      </w:hyperlink>
    </w:p>
    <w:p w14:paraId="6A6BC5B6" w14:textId="5AD3E57F" w:rsidR="00D4763E" w:rsidRDefault="00DD40E8">
      <w:pPr>
        <w:pStyle w:val="TOC2"/>
        <w:rPr>
          <w:rFonts w:asciiTheme="minorHAnsi" w:eastAsiaTheme="minorEastAsia" w:hAnsiTheme="minorHAnsi" w:cstheme="minorBidi"/>
          <w:sz w:val="22"/>
          <w:szCs w:val="22"/>
        </w:rPr>
      </w:pPr>
      <w:hyperlink w:anchor="_Toc133934913" w:history="1">
        <w:r w:rsidR="00D4763E" w:rsidRPr="009B7037">
          <w:rPr>
            <w:rStyle w:val="Hyperlink"/>
          </w:rPr>
          <w:t>E.</w:t>
        </w:r>
        <w:r w:rsidR="00D4763E">
          <w:rPr>
            <w:rFonts w:asciiTheme="minorHAnsi" w:eastAsiaTheme="minorEastAsia" w:hAnsiTheme="minorHAnsi" w:cstheme="minorBidi"/>
            <w:sz w:val="22"/>
            <w:szCs w:val="22"/>
          </w:rPr>
          <w:tab/>
        </w:r>
        <w:r w:rsidR="00D4763E" w:rsidRPr="009B7037">
          <w:rPr>
            <w:rStyle w:val="Hyperlink"/>
          </w:rPr>
          <w:t>DELIVERABLES / REPORTS</w:t>
        </w:r>
        <w:r w:rsidR="00D4763E">
          <w:rPr>
            <w:webHidden/>
          </w:rPr>
          <w:tab/>
        </w:r>
        <w:r w:rsidR="00D4763E">
          <w:rPr>
            <w:webHidden/>
          </w:rPr>
          <w:fldChar w:fldCharType="begin"/>
        </w:r>
        <w:r w:rsidR="00D4763E">
          <w:rPr>
            <w:webHidden/>
          </w:rPr>
          <w:instrText xml:space="preserve"> PAGEREF _Toc133934913 \h </w:instrText>
        </w:r>
        <w:r w:rsidR="00D4763E">
          <w:rPr>
            <w:webHidden/>
          </w:rPr>
        </w:r>
        <w:r w:rsidR="00D4763E">
          <w:rPr>
            <w:webHidden/>
          </w:rPr>
          <w:fldChar w:fldCharType="separate"/>
        </w:r>
        <w:r>
          <w:rPr>
            <w:webHidden/>
          </w:rPr>
          <w:t>7</w:t>
        </w:r>
        <w:r w:rsidR="00D4763E">
          <w:rPr>
            <w:webHidden/>
          </w:rPr>
          <w:fldChar w:fldCharType="end"/>
        </w:r>
      </w:hyperlink>
    </w:p>
    <w:p w14:paraId="438CB5AD" w14:textId="4F295522" w:rsidR="00D4763E" w:rsidRDefault="00DD40E8">
      <w:pPr>
        <w:pStyle w:val="TOC1"/>
        <w:rPr>
          <w:rFonts w:asciiTheme="minorHAnsi" w:eastAsiaTheme="minorEastAsia" w:hAnsiTheme="minorHAnsi" w:cstheme="minorBidi"/>
          <w:b w:val="0"/>
          <w:caps w:val="0"/>
          <w:sz w:val="22"/>
          <w:szCs w:val="22"/>
        </w:rPr>
      </w:pPr>
      <w:hyperlink w:anchor="_Toc133934914" w:history="1">
        <w:r w:rsidR="00D4763E" w:rsidRPr="009B7037">
          <w:rPr>
            <w:rStyle w:val="Hyperlink"/>
          </w:rPr>
          <w:t>II.</w:t>
        </w:r>
        <w:r w:rsidR="00D4763E">
          <w:rPr>
            <w:rFonts w:asciiTheme="minorHAnsi" w:eastAsiaTheme="minorEastAsia" w:hAnsiTheme="minorHAnsi" w:cstheme="minorBidi"/>
            <w:b w:val="0"/>
            <w:caps w:val="0"/>
            <w:sz w:val="22"/>
            <w:szCs w:val="22"/>
          </w:rPr>
          <w:tab/>
        </w:r>
        <w:r w:rsidR="00D4763E" w:rsidRPr="009B7037">
          <w:rPr>
            <w:rStyle w:val="Hyperlink"/>
          </w:rPr>
          <w:t>COUNTY PROCEDURES, TERMS, AND CONDITIONS</w:t>
        </w:r>
        <w:r w:rsidR="00D4763E">
          <w:rPr>
            <w:webHidden/>
          </w:rPr>
          <w:tab/>
        </w:r>
        <w:r w:rsidR="00D4763E">
          <w:rPr>
            <w:webHidden/>
          </w:rPr>
          <w:fldChar w:fldCharType="begin"/>
        </w:r>
        <w:r w:rsidR="00D4763E">
          <w:rPr>
            <w:webHidden/>
          </w:rPr>
          <w:instrText xml:space="preserve"> PAGEREF _Toc133934914 \h </w:instrText>
        </w:r>
        <w:r w:rsidR="00D4763E">
          <w:rPr>
            <w:webHidden/>
          </w:rPr>
        </w:r>
        <w:r w:rsidR="00D4763E">
          <w:rPr>
            <w:webHidden/>
          </w:rPr>
          <w:fldChar w:fldCharType="separate"/>
        </w:r>
        <w:r>
          <w:rPr>
            <w:webHidden/>
          </w:rPr>
          <w:t>9</w:t>
        </w:r>
        <w:r w:rsidR="00D4763E">
          <w:rPr>
            <w:webHidden/>
          </w:rPr>
          <w:fldChar w:fldCharType="end"/>
        </w:r>
      </w:hyperlink>
    </w:p>
    <w:p w14:paraId="08229088" w14:textId="34320883" w:rsidR="00D4763E" w:rsidRDefault="00DD40E8">
      <w:pPr>
        <w:pStyle w:val="TOC2"/>
        <w:rPr>
          <w:rFonts w:asciiTheme="minorHAnsi" w:eastAsiaTheme="minorEastAsia" w:hAnsiTheme="minorHAnsi" w:cstheme="minorBidi"/>
          <w:sz w:val="22"/>
          <w:szCs w:val="22"/>
        </w:rPr>
      </w:pPr>
      <w:hyperlink w:anchor="_Toc133934922" w:history="1">
        <w:r w:rsidR="00D4763E" w:rsidRPr="009B7037">
          <w:rPr>
            <w:rStyle w:val="Hyperlink"/>
          </w:rPr>
          <w:t>F.</w:t>
        </w:r>
        <w:r w:rsidR="00D4763E">
          <w:rPr>
            <w:rFonts w:asciiTheme="minorHAnsi" w:eastAsiaTheme="minorEastAsia" w:hAnsiTheme="minorHAnsi" w:cstheme="minorBidi"/>
            <w:sz w:val="22"/>
            <w:szCs w:val="22"/>
          </w:rPr>
          <w:tab/>
        </w:r>
        <w:r w:rsidR="00D4763E" w:rsidRPr="009B7037">
          <w:rPr>
            <w:rStyle w:val="Hyperlink"/>
          </w:rPr>
          <w:t>CONTRACT EVALUATION AND ASSESSMENT</w:t>
        </w:r>
        <w:r w:rsidR="00D4763E">
          <w:rPr>
            <w:webHidden/>
          </w:rPr>
          <w:tab/>
        </w:r>
        <w:r w:rsidR="00D4763E">
          <w:rPr>
            <w:webHidden/>
          </w:rPr>
          <w:fldChar w:fldCharType="begin"/>
        </w:r>
        <w:r w:rsidR="00D4763E">
          <w:rPr>
            <w:webHidden/>
          </w:rPr>
          <w:instrText xml:space="preserve"> PAGEREF _Toc133934922 \h </w:instrText>
        </w:r>
        <w:r w:rsidR="00D4763E">
          <w:rPr>
            <w:webHidden/>
          </w:rPr>
        </w:r>
        <w:r w:rsidR="00D4763E">
          <w:rPr>
            <w:webHidden/>
          </w:rPr>
          <w:fldChar w:fldCharType="separate"/>
        </w:r>
        <w:r>
          <w:rPr>
            <w:webHidden/>
          </w:rPr>
          <w:t>9</w:t>
        </w:r>
        <w:r w:rsidR="00D4763E">
          <w:rPr>
            <w:webHidden/>
          </w:rPr>
          <w:fldChar w:fldCharType="end"/>
        </w:r>
      </w:hyperlink>
    </w:p>
    <w:p w14:paraId="310F6D5A" w14:textId="2A315216" w:rsidR="00D4763E" w:rsidRDefault="00DD40E8">
      <w:pPr>
        <w:pStyle w:val="TOC2"/>
        <w:rPr>
          <w:rFonts w:asciiTheme="minorHAnsi" w:eastAsiaTheme="minorEastAsia" w:hAnsiTheme="minorHAnsi" w:cstheme="minorBidi"/>
          <w:sz w:val="22"/>
          <w:szCs w:val="22"/>
        </w:rPr>
      </w:pPr>
      <w:hyperlink w:anchor="_Toc133934923" w:history="1">
        <w:r w:rsidR="00D4763E" w:rsidRPr="009B7037">
          <w:rPr>
            <w:rStyle w:val="Hyperlink"/>
          </w:rPr>
          <w:t>G.</w:t>
        </w:r>
        <w:r w:rsidR="00D4763E">
          <w:rPr>
            <w:rFonts w:asciiTheme="minorHAnsi" w:eastAsiaTheme="minorEastAsia" w:hAnsiTheme="minorHAnsi" w:cstheme="minorBidi"/>
            <w:sz w:val="22"/>
            <w:szCs w:val="22"/>
          </w:rPr>
          <w:tab/>
        </w:r>
        <w:r w:rsidR="00D4763E" w:rsidRPr="009B7037">
          <w:rPr>
            <w:rStyle w:val="Hyperlink"/>
          </w:rPr>
          <w:t>NOTICE OF INTENT TO AWARD</w:t>
        </w:r>
        <w:r w:rsidR="00D4763E">
          <w:rPr>
            <w:webHidden/>
          </w:rPr>
          <w:tab/>
        </w:r>
        <w:r w:rsidR="00D4763E">
          <w:rPr>
            <w:webHidden/>
          </w:rPr>
          <w:fldChar w:fldCharType="begin"/>
        </w:r>
        <w:r w:rsidR="00D4763E">
          <w:rPr>
            <w:webHidden/>
          </w:rPr>
          <w:instrText xml:space="preserve"> PAGEREF _Toc133934923 \h </w:instrText>
        </w:r>
        <w:r w:rsidR="00D4763E">
          <w:rPr>
            <w:webHidden/>
          </w:rPr>
        </w:r>
        <w:r w:rsidR="00D4763E">
          <w:rPr>
            <w:webHidden/>
          </w:rPr>
          <w:fldChar w:fldCharType="separate"/>
        </w:r>
        <w:r>
          <w:rPr>
            <w:webHidden/>
          </w:rPr>
          <w:t>9</w:t>
        </w:r>
        <w:r w:rsidR="00D4763E">
          <w:rPr>
            <w:webHidden/>
          </w:rPr>
          <w:fldChar w:fldCharType="end"/>
        </w:r>
      </w:hyperlink>
    </w:p>
    <w:p w14:paraId="37E2D529" w14:textId="08FD4768" w:rsidR="00D4763E" w:rsidRDefault="00DD40E8">
      <w:pPr>
        <w:pStyle w:val="TOC2"/>
        <w:rPr>
          <w:rFonts w:asciiTheme="minorHAnsi" w:eastAsiaTheme="minorEastAsia" w:hAnsiTheme="minorHAnsi" w:cstheme="minorBidi"/>
          <w:sz w:val="22"/>
          <w:szCs w:val="22"/>
        </w:rPr>
      </w:pPr>
      <w:hyperlink w:anchor="_Toc133934924" w:history="1">
        <w:r w:rsidR="00D4763E" w:rsidRPr="009B7037">
          <w:rPr>
            <w:rStyle w:val="Hyperlink"/>
          </w:rPr>
          <w:t>H.</w:t>
        </w:r>
        <w:r w:rsidR="00D4763E">
          <w:rPr>
            <w:rFonts w:asciiTheme="minorHAnsi" w:eastAsiaTheme="minorEastAsia" w:hAnsiTheme="minorHAnsi" w:cstheme="minorBidi"/>
            <w:sz w:val="22"/>
            <w:szCs w:val="22"/>
          </w:rPr>
          <w:tab/>
        </w:r>
        <w:r w:rsidR="00D4763E" w:rsidRPr="009B7037">
          <w:rPr>
            <w:rStyle w:val="Hyperlink"/>
          </w:rPr>
          <w:t>TERM / TERMINATION / RENEWAL</w:t>
        </w:r>
        <w:r w:rsidR="00D4763E">
          <w:rPr>
            <w:webHidden/>
          </w:rPr>
          <w:tab/>
        </w:r>
        <w:r w:rsidR="00D4763E">
          <w:rPr>
            <w:webHidden/>
          </w:rPr>
          <w:fldChar w:fldCharType="begin"/>
        </w:r>
        <w:r w:rsidR="00D4763E">
          <w:rPr>
            <w:webHidden/>
          </w:rPr>
          <w:instrText xml:space="preserve"> PAGEREF _Toc133934924 \h </w:instrText>
        </w:r>
        <w:r w:rsidR="00D4763E">
          <w:rPr>
            <w:webHidden/>
          </w:rPr>
        </w:r>
        <w:r w:rsidR="00D4763E">
          <w:rPr>
            <w:webHidden/>
          </w:rPr>
          <w:fldChar w:fldCharType="separate"/>
        </w:r>
        <w:r>
          <w:rPr>
            <w:webHidden/>
          </w:rPr>
          <w:t>10</w:t>
        </w:r>
        <w:r w:rsidR="00D4763E">
          <w:rPr>
            <w:webHidden/>
          </w:rPr>
          <w:fldChar w:fldCharType="end"/>
        </w:r>
      </w:hyperlink>
    </w:p>
    <w:p w14:paraId="141859F8" w14:textId="2C473BFA" w:rsidR="00D4763E" w:rsidRDefault="00DD40E8">
      <w:pPr>
        <w:pStyle w:val="TOC2"/>
        <w:rPr>
          <w:rFonts w:asciiTheme="minorHAnsi" w:eastAsiaTheme="minorEastAsia" w:hAnsiTheme="minorHAnsi" w:cstheme="minorBidi"/>
          <w:sz w:val="22"/>
          <w:szCs w:val="22"/>
        </w:rPr>
      </w:pPr>
      <w:hyperlink w:anchor="_Toc133934925" w:history="1">
        <w:r w:rsidR="00D4763E" w:rsidRPr="009B7037">
          <w:rPr>
            <w:rStyle w:val="Hyperlink"/>
          </w:rPr>
          <w:t>I.</w:t>
        </w:r>
        <w:r w:rsidR="00D4763E">
          <w:rPr>
            <w:rFonts w:asciiTheme="minorHAnsi" w:eastAsiaTheme="minorEastAsia" w:hAnsiTheme="minorHAnsi" w:cstheme="minorBidi"/>
            <w:sz w:val="22"/>
            <w:szCs w:val="22"/>
          </w:rPr>
          <w:tab/>
        </w:r>
        <w:r w:rsidR="00D4763E" w:rsidRPr="009B7037">
          <w:rPr>
            <w:rStyle w:val="Hyperlink"/>
          </w:rPr>
          <w:t>PRICING</w:t>
        </w:r>
        <w:r w:rsidR="00D4763E">
          <w:rPr>
            <w:webHidden/>
          </w:rPr>
          <w:tab/>
        </w:r>
        <w:r w:rsidR="00D4763E">
          <w:rPr>
            <w:webHidden/>
          </w:rPr>
          <w:fldChar w:fldCharType="begin"/>
        </w:r>
        <w:r w:rsidR="00D4763E">
          <w:rPr>
            <w:webHidden/>
          </w:rPr>
          <w:instrText xml:space="preserve"> PAGEREF _Toc133934925 \h </w:instrText>
        </w:r>
        <w:r w:rsidR="00D4763E">
          <w:rPr>
            <w:webHidden/>
          </w:rPr>
        </w:r>
        <w:r w:rsidR="00D4763E">
          <w:rPr>
            <w:webHidden/>
          </w:rPr>
          <w:fldChar w:fldCharType="separate"/>
        </w:r>
        <w:r>
          <w:rPr>
            <w:webHidden/>
          </w:rPr>
          <w:t>10</w:t>
        </w:r>
        <w:r w:rsidR="00D4763E">
          <w:rPr>
            <w:webHidden/>
          </w:rPr>
          <w:fldChar w:fldCharType="end"/>
        </w:r>
      </w:hyperlink>
    </w:p>
    <w:p w14:paraId="05402AEE" w14:textId="53568D3D" w:rsidR="00D4763E" w:rsidRDefault="00DD40E8">
      <w:pPr>
        <w:pStyle w:val="TOC2"/>
        <w:rPr>
          <w:rFonts w:asciiTheme="minorHAnsi" w:eastAsiaTheme="minorEastAsia" w:hAnsiTheme="minorHAnsi" w:cstheme="minorBidi"/>
          <w:sz w:val="22"/>
          <w:szCs w:val="22"/>
        </w:rPr>
      </w:pPr>
      <w:hyperlink w:anchor="_Toc133934926" w:history="1">
        <w:r w:rsidR="00D4763E" w:rsidRPr="009B7037">
          <w:rPr>
            <w:rStyle w:val="Hyperlink"/>
          </w:rPr>
          <w:t>J.</w:t>
        </w:r>
        <w:r w:rsidR="00D4763E">
          <w:rPr>
            <w:rFonts w:asciiTheme="minorHAnsi" w:eastAsiaTheme="minorEastAsia" w:hAnsiTheme="minorHAnsi" w:cstheme="minorBidi"/>
            <w:sz w:val="22"/>
            <w:szCs w:val="22"/>
          </w:rPr>
          <w:tab/>
        </w:r>
        <w:r w:rsidR="00D4763E" w:rsidRPr="009B7037">
          <w:rPr>
            <w:rStyle w:val="Hyperlink"/>
          </w:rPr>
          <w:t>AWARD</w:t>
        </w:r>
        <w:r w:rsidR="00D4763E">
          <w:rPr>
            <w:webHidden/>
          </w:rPr>
          <w:tab/>
        </w:r>
        <w:r w:rsidR="00D4763E">
          <w:rPr>
            <w:webHidden/>
          </w:rPr>
          <w:fldChar w:fldCharType="begin"/>
        </w:r>
        <w:r w:rsidR="00D4763E">
          <w:rPr>
            <w:webHidden/>
          </w:rPr>
          <w:instrText xml:space="preserve"> PAGEREF _Toc133934926 \h </w:instrText>
        </w:r>
        <w:r w:rsidR="00D4763E">
          <w:rPr>
            <w:webHidden/>
          </w:rPr>
        </w:r>
        <w:r w:rsidR="00D4763E">
          <w:rPr>
            <w:webHidden/>
          </w:rPr>
          <w:fldChar w:fldCharType="separate"/>
        </w:r>
        <w:r>
          <w:rPr>
            <w:webHidden/>
          </w:rPr>
          <w:t>11</w:t>
        </w:r>
        <w:r w:rsidR="00D4763E">
          <w:rPr>
            <w:webHidden/>
          </w:rPr>
          <w:fldChar w:fldCharType="end"/>
        </w:r>
      </w:hyperlink>
    </w:p>
    <w:p w14:paraId="09BBA9E8" w14:textId="3F6F79CA" w:rsidR="00D4763E" w:rsidRDefault="00DD40E8">
      <w:pPr>
        <w:pStyle w:val="TOC2"/>
        <w:rPr>
          <w:rFonts w:asciiTheme="minorHAnsi" w:eastAsiaTheme="minorEastAsia" w:hAnsiTheme="minorHAnsi" w:cstheme="minorBidi"/>
          <w:sz w:val="22"/>
          <w:szCs w:val="22"/>
        </w:rPr>
      </w:pPr>
      <w:hyperlink w:anchor="_Toc133934927" w:history="1">
        <w:r w:rsidR="00D4763E" w:rsidRPr="009B7037">
          <w:rPr>
            <w:rStyle w:val="Hyperlink"/>
          </w:rPr>
          <w:t>K.</w:t>
        </w:r>
        <w:r w:rsidR="00D4763E">
          <w:rPr>
            <w:rFonts w:asciiTheme="minorHAnsi" w:eastAsiaTheme="minorEastAsia" w:hAnsiTheme="minorHAnsi" w:cstheme="minorBidi"/>
            <w:sz w:val="22"/>
            <w:szCs w:val="22"/>
          </w:rPr>
          <w:tab/>
        </w:r>
        <w:r w:rsidR="00D4763E" w:rsidRPr="009B7037">
          <w:rPr>
            <w:rStyle w:val="Hyperlink"/>
          </w:rPr>
          <w:t>METHOD OF ORDERING</w:t>
        </w:r>
        <w:r w:rsidR="00D4763E">
          <w:rPr>
            <w:webHidden/>
          </w:rPr>
          <w:tab/>
        </w:r>
        <w:r w:rsidR="00D4763E">
          <w:rPr>
            <w:webHidden/>
          </w:rPr>
          <w:fldChar w:fldCharType="begin"/>
        </w:r>
        <w:r w:rsidR="00D4763E">
          <w:rPr>
            <w:webHidden/>
          </w:rPr>
          <w:instrText xml:space="preserve"> PAGEREF _Toc133934927 \h </w:instrText>
        </w:r>
        <w:r w:rsidR="00D4763E">
          <w:rPr>
            <w:webHidden/>
          </w:rPr>
        </w:r>
        <w:r w:rsidR="00D4763E">
          <w:rPr>
            <w:webHidden/>
          </w:rPr>
          <w:fldChar w:fldCharType="separate"/>
        </w:r>
        <w:r>
          <w:rPr>
            <w:webHidden/>
          </w:rPr>
          <w:t>12</w:t>
        </w:r>
        <w:r w:rsidR="00D4763E">
          <w:rPr>
            <w:webHidden/>
          </w:rPr>
          <w:fldChar w:fldCharType="end"/>
        </w:r>
      </w:hyperlink>
    </w:p>
    <w:p w14:paraId="7F71DAA8" w14:textId="43F50C34" w:rsidR="00D4763E" w:rsidRDefault="00DD40E8">
      <w:pPr>
        <w:pStyle w:val="TOC2"/>
        <w:rPr>
          <w:rFonts w:asciiTheme="minorHAnsi" w:eastAsiaTheme="minorEastAsia" w:hAnsiTheme="minorHAnsi" w:cstheme="minorBidi"/>
          <w:sz w:val="22"/>
          <w:szCs w:val="22"/>
        </w:rPr>
      </w:pPr>
      <w:hyperlink w:anchor="_Toc133934928" w:history="1">
        <w:r w:rsidR="00D4763E" w:rsidRPr="009B7037">
          <w:rPr>
            <w:rStyle w:val="Hyperlink"/>
          </w:rPr>
          <w:t>L.</w:t>
        </w:r>
        <w:r w:rsidR="00D4763E">
          <w:rPr>
            <w:rFonts w:asciiTheme="minorHAnsi" w:eastAsiaTheme="minorEastAsia" w:hAnsiTheme="minorHAnsi" w:cstheme="minorBidi"/>
            <w:sz w:val="22"/>
            <w:szCs w:val="22"/>
          </w:rPr>
          <w:tab/>
        </w:r>
        <w:r w:rsidR="00D4763E" w:rsidRPr="009B7037">
          <w:rPr>
            <w:rStyle w:val="Hyperlink"/>
          </w:rPr>
          <w:t>INVOICING</w:t>
        </w:r>
        <w:r w:rsidR="00D4763E">
          <w:rPr>
            <w:webHidden/>
          </w:rPr>
          <w:tab/>
        </w:r>
        <w:r w:rsidR="00D4763E">
          <w:rPr>
            <w:webHidden/>
          </w:rPr>
          <w:fldChar w:fldCharType="begin"/>
        </w:r>
        <w:r w:rsidR="00D4763E">
          <w:rPr>
            <w:webHidden/>
          </w:rPr>
          <w:instrText xml:space="preserve"> PAGEREF _Toc133934928 \h </w:instrText>
        </w:r>
        <w:r w:rsidR="00D4763E">
          <w:rPr>
            <w:webHidden/>
          </w:rPr>
        </w:r>
        <w:r w:rsidR="00D4763E">
          <w:rPr>
            <w:webHidden/>
          </w:rPr>
          <w:fldChar w:fldCharType="separate"/>
        </w:r>
        <w:r>
          <w:rPr>
            <w:webHidden/>
          </w:rPr>
          <w:t>13</w:t>
        </w:r>
        <w:r w:rsidR="00D4763E">
          <w:rPr>
            <w:webHidden/>
          </w:rPr>
          <w:fldChar w:fldCharType="end"/>
        </w:r>
      </w:hyperlink>
    </w:p>
    <w:p w14:paraId="4DDE53C5" w14:textId="3C960858" w:rsidR="00D4763E" w:rsidRDefault="00DD40E8">
      <w:pPr>
        <w:pStyle w:val="TOC2"/>
        <w:rPr>
          <w:rFonts w:asciiTheme="minorHAnsi" w:eastAsiaTheme="minorEastAsia" w:hAnsiTheme="minorHAnsi" w:cstheme="minorBidi"/>
          <w:sz w:val="22"/>
          <w:szCs w:val="22"/>
        </w:rPr>
      </w:pPr>
      <w:hyperlink w:anchor="_Toc133934929" w:history="1">
        <w:r w:rsidR="00D4763E" w:rsidRPr="009B7037">
          <w:rPr>
            <w:rStyle w:val="Hyperlink"/>
          </w:rPr>
          <w:t>M.</w:t>
        </w:r>
        <w:r w:rsidR="00D4763E">
          <w:rPr>
            <w:rFonts w:asciiTheme="minorHAnsi" w:eastAsiaTheme="minorEastAsia" w:hAnsiTheme="minorHAnsi" w:cstheme="minorBidi"/>
            <w:sz w:val="22"/>
            <w:szCs w:val="22"/>
          </w:rPr>
          <w:tab/>
        </w:r>
        <w:r w:rsidR="00D4763E" w:rsidRPr="009B7037">
          <w:rPr>
            <w:rStyle w:val="Hyperlink"/>
          </w:rPr>
          <w:t>ACCOUNT MANAGER / SUPPORT STAFF</w:t>
        </w:r>
        <w:r w:rsidR="00D4763E">
          <w:rPr>
            <w:webHidden/>
          </w:rPr>
          <w:tab/>
        </w:r>
        <w:r w:rsidR="00D4763E">
          <w:rPr>
            <w:webHidden/>
          </w:rPr>
          <w:fldChar w:fldCharType="begin"/>
        </w:r>
        <w:r w:rsidR="00D4763E">
          <w:rPr>
            <w:webHidden/>
          </w:rPr>
          <w:instrText xml:space="preserve"> PAGEREF _Toc133934929 \h </w:instrText>
        </w:r>
        <w:r w:rsidR="00D4763E">
          <w:rPr>
            <w:webHidden/>
          </w:rPr>
        </w:r>
        <w:r w:rsidR="00D4763E">
          <w:rPr>
            <w:webHidden/>
          </w:rPr>
          <w:fldChar w:fldCharType="separate"/>
        </w:r>
        <w:r>
          <w:rPr>
            <w:webHidden/>
          </w:rPr>
          <w:t>14</w:t>
        </w:r>
        <w:r w:rsidR="00D4763E">
          <w:rPr>
            <w:webHidden/>
          </w:rPr>
          <w:fldChar w:fldCharType="end"/>
        </w:r>
      </w:hyperlink>
    </w:p>
    <w:p w14:paraId="65408667" w14:textId="20774F2E" w:rsidR="00D4763E" w:rsidRDefault="00DD40E8">
      <w:pPr>
        <w:pStyle w:val="TOC1"/>
        <w:rPr>
          <w:rFonts w:asciiTheme="minorHAnsi" w:eastAsiaTheme="minorEastAsia" w:hAnsiTheme="minorHAnsi" w:cstheme="minorBidi"/>
          <w:b w:val="0"/>
          <w:caps w:val="0"/>
          <w:sz w:val="22"/>
          <w:szCs w:val="22"/>
        </w:rPr>
      </w:pPr>
      <w:hyperlink w:anchor="_Toc133934930" w:history="1">
        <w:r w:rsidR="00D4763E" w:rsidRPr="009B7037">
          <w:rPr>
            <w:rStyle w:val="Hyperlink"/>
          </w:rPr>
          <w:t>III.</w:t>
        </w:r>
        <w:r w:rsidR="00D4763E">
          <w:rPr>
            <w:rFonts w:asciiTheme="minorHAnsi" w:eastAsiaTheme="minorEastAsia" w:hAnsiTheme="minorHAnsi" w:cstheme="minorBidi"/>
            <w:b w:val="0"/>
            <w:caps w:val="0"/>
            <w:sz w:val="22"/>
            <w:szCs w:val="22"/>
          </w:rPr>
          <w:tab/>
        </w:r>
        <w:r w:rsidR="00D4763E" w:rsidRPr="009B7037">
          <w:rPr>
            <w:rStyle w:val="Hyperlink"/>
          </w:rPr>
          <w:t>INSTRUCTIONS TO BIDDERS</w:t>
        </w:r>
        <w:r w:rsidR="00D4763E">
          <w:rPr>
            <w:webHidden/>
          </w:rPr>
          <w:tab/>
        </w:r>
        <w:r w:rsidR="00D4763E">
          <w:rPr>
            <w:webHidden/>
          </w:rPr>
          <w:fldChar w:fldCharType="begin"/>
        </w:r>
        <w:r w:rsidR="00D4763E">
          <w:rPr>
            <w:webHidden/>
          </w:rPr>
          <w:instrText xml:space="preserve"> PAGEREF _Toc133934930 \h </w:instrText>
        </w:r>
        <w:r w:rsidR="00D4763E">
          <w:rPr>
            <w:webHidden/>
          </w:rPr>
        </w:r>
        <w:r w:rsidR="00D4763E">
          <w:rPr>
            <w:webHidden/>
          </w:rPr>
          <w:fldChar w:fldCharType="separate"/>
        </w:r>
        <w:r>
          <w:rPr>
            <w:webHidden/>
          </w:rPr>
          <w:t>14</w:t>
        </w:r>
        <w:r w:rsidR="00D4763E">
          <w:rPr>
            <w:webHidden/>
          </w:rPr>
          <w:fldChar w:fldCharType="end"/>
        </w:r>
      </w:hyperlink>
    </w:p>
    <w:p w14:paraId="77711573" w14:textId="625CCD15" w:rsidR="00D4763E" w:rsidRDefault="00DD40E8">
      <w:pPr>
        <w:pStyle w:val="TOC2"/>
        <w:rPr>
          <w:rFonts w:asciiTheme="minorHAnsi" w:eastAsiaTheme="minorEastAsia" w:hAnsiTheme="minorHAnsi" w:cstheme="minorBidi"/>
          <w:sz w:val="22"/>
          <w:szCs w:val="22"/>
        </w:rPr>
      </w:pPr>
      <w:hyperlink w:anchor="_Toc133934931" w:history="1">
        <w:r w:rsidR="00D4763E" w:rsidRPr="009B7037">
          <w:rPr>
            <w:rStyle w:val="Hyperlink"/>
          </w:rPr>
          <w:t>N.</w:t>
        </w:r>
        <w:r w:rsidR="00D4763E">
          <w:rPr>
            <w:rFonts w:asciiTheme="minorHAnsi" w:eastAsiaTheme="minorEastAsia" w:hAnsiTheme="minorHAnsi" w:cstheme="minorBidi"/>
            <w:sz w:val="22"/>
            <w:szCs w:val="22"/>
          </w:rPr>
          <w:tab/>
        </w:r>
        <w:r w:rsidR="00D4763E" w:rsidRPr="009B7037">
          <w:rPr>
            <w:rStyle w:val="Hyperlink"/>
          </w:rPr>
          <w:t>COUNTY CONTACTS</w:t>
        </w:r>
        <w:r w:rsidR="00D4763E">
          <w:rPr>
            <w:webHidden/>
          </w:rPr>
          <w:tab/>
        </w:r>
        <w:r w:rsidR="00D4763E">
          <w:rPr>
            <w:webHidden/>
          </w:rPr>
          <w:fldChar w:fldCharType="begin"/>
        </w:r>
        <w:r w:rsidR="00D4763E">
          <w:rPr>
            <w:webHidden/>
          </w:rPr>
          <w:instrText xml:space="preserve"> PAGEREF _Toc133934931 \h </w:instrText>
        </w:r>
        <w:r w:rsidR="00D4763E">
          <w:rPr>
            <w:webHidden/>
          </w:rPr>
        </w:r>
        <w:r w:rsidR="00D4763E">
          <w:rPr>
            <w:webHidden/>
          </w:rPr>
          <w:fldChar w:fldCharType="separate"/>
        </w:r>
        <w:r>
          <w:rPr>
            <w:webHidden/>
          </w:rPr>
          <w:t>14</w:t>
        </w:r>
        <w:r w:rsidR="00D4763E">
          <w:rPr>
            <w:webHidden/>
          </w:rPr>
          <w:fldChar w:fldCharType="end"/>
        </w:r>
      </w:hyperlink>
    </w:p>
    <w:p w14:paraId="4850DC88" w14:textId="066DA6AD" w:rsidR="00D4763E" w:rsidRDefault="00DD40E8">
      <w:pPr>
        <w:pStyle w:val="TOC2"/>
        <w:rPr>
          <w:rFonts w:asciiTheme="minorHAnsi" w:eastAsiaTheme="minorEastAsia" w:hAnsiTheme="minorHAnsi" w:cstheme="minorBidi"/>
          <w:sz w:val="22"/>
          <w:szCs w:val="22"/>
        </w:rPr>
      </w:pPr>
      <w:hyperlink w:anchor="_Toc133934932" w:history="1">
        <w:r w:rsidR="00D4763E" w:rsidRPr="009B7037">
          <w:rPr>
            <w:rStyle w:val="Hyperlink"/>
          </w:rPr>
          <w:t>O.</w:t>
        </w:r>
        <w:r w:rsidR="00D4763E">
          <w:rPr>
            <w:rFonts w:asciiTheme="minorHAnsi" w:eastAsiaTheme="minorEastAsia" w:hAnsiTheme="minorHAnsi" w:cstheme="minorBidi"/>
            <w:sz w:val="22"/>
            <w:szCs w:val="22"/>
          </w:rPr>
          <w:tab/>
        </w:r>
        <w:r w:rsidR="00D4763E" w:rsidRPr="009B7037">
          <w:rPr>
            <w:rStyle w:val="Hyperlink"/>
            <w:rFonts w:cstheme="minorHAnsi"/>
          </w:rPr>
          <w:t>SUBMITTAL OF BID RESPONSES</w:t>
        </w:r>
        <w:r w:rsidR="00D4763E">
          <w:rPr>
            <w:webHidden/>
          </w:rPr>
          <w:tab/>
        </w:r>
        <w:r w:rsidR="00D4763E">
          <w:rPr>
            <w:webHidden/>
          </w:rPr>
          <w:fldChar w:fldCharType="begin"/>
        </w:r>
        <w:r w:rsidR="00D4763E">
          <w:rPr>
            <w:webHidden/>
          </w:rPr>
          <w:instrText xml:space="preserve"> PAGEREF _Toc133934932 \h </w:instrText>
        </w:r>
        <w:r w:rsidR="00D4763E">
          <w:rPr>
            <w:webHidden/>
          </w:rPr>
        </w:r>
        <w:r w:rsidR="00D4763E">
          <w:rPr>
            <w:webHidden/>
          </w:rPr>
          <w:fldChar w:fldCharType="separate"/>
        </w:r>
        <w:r>
          <w:rPr>
            <w:webHidden/>
          </w:rPr>
          <w:t>15</w:t>
        </w:r>
        <w:r w:rsidR="00D4763E">
          <w:rPr>
            <w:webHidden/>
          </w:rPr>
          <w:fldChar w:fldCharType="end"/>
        </w:r>
      </w:hyperlink>
    </w:p>
    <w:p w14:paraId="3DDFF0CA" w14:textId="61291BB4" w:rsidR="00C268C5" w:rsidRPr="00F30E26" w:rsidRDefault="002C2B73" w:rsidP="00D14568">
      <w:pPr>
        <w:tabs>
          <w:tab w:val="left" w:pos="720"/>
          <w:tab w:val="left" w:pos="1440"/>
          <w:tab w:val="right" w:pos="10530"/>
          <w:tab w:val="right" w:leader="dot" w:pos="10800"/>
        </w:tabs>
        <w:rPr>
          <w:rFonts w:ascii="Calibri" w:hAnsi="Calibri" w:cs="Calibri"/>
          <w:sz w:val="24"/>
          <w:szCs w:val="24"/>
        </w:rPr>
      </w:pPr>
      <w:r w:rsidRPr="00F30E26">
        <w:rPr>
          <w:rFonts w:ascii="Calibri" w:hAnsi="Calibri" w:cs="Calibri"/>
          <w:b/>
          <w:spacing w:val="-3"/>
          <w:sz w:val="24"/>
          <w:szCs w:val="24"/>
        </w:rPr>
        <w:fldChar w:fldCharType="end"/>
      </w:r>
      <w:r w:rsidR="00F9006C" w:rsidRPr="00F30E26">
        <w:rPr>
          <w:rFonts w:ascii="Calibri" w:hAnsi="Calibri" w:cs="Calibri"/>
          <w:color w:val="FF0000"/>
          <w:spacing w:val="-3"/>
          <w:sz w:val="24"/>
          <w:szCs w:val="24"/>
        </w:rPr>
        <w:tab/>
      </w:r>
    </w:p>
    <w:p w14:paraId="53254E9F" w14:textId="0CC285D0" w:rsidR="00AA7995" w:rsidRPr="00F30E26" w:rsidRDefault="00F9006C" w:rsidP="00F30E26">
      <w:pPr>
        <w:pStyle w:val="RFP-QHeader1"/>
        <w:spacing w:after="240"/>
        <w:jc w:val="left"/>
        <w:rPr>
          <w:rFonts w:ascii="Calibri" w:hAnsi="Calibri" w:cs="Calibri"/>
          <w:b w:val="0"/>
          <w:sz w:val="24"/>
          <w:szCs w:val="24"/>
        </w:rPr>
      </w:pPr>
      <w:r w:rsidRPr="00F30E26">
        <w:rPr>
          <w:rFonts w:ascii="Calibri" w:hAnsi="Calibri" w:cs="Calibri"/>
          <w:sz w:val="24"/>
          <w:szCs w:val="24"/>
        </w:rPr>
        <w:t>ATTACHMENTS</w:t>
      </w:r>
    </w:p>
    <w:p w14:paraId="5946106A" w14:textId="116B69BA" w:rsidR="00A12E1C" w:rsidRPr="00DD40E8" w:rsidRDefault="005D4DD5" w:rsidP="0057430F">
      <w:pPr>
        <w:tabs>
          <w:tab w:val="left" w:pos="-720"/>
        </w:tabs>
        <w:spacing w:line="276" w:lineRule="auto"/>
        <w:ind w:left="2160" w:hanging="1440"/>
        <w:rPr>
          <w:rFonts w:ascii="Calibri" w:hAnsi="Calibri" w:cs="Calibri"/>
          <w:color w:val="000000"/>
          <w:sz w:val="24"/>
          <w:szCs w:val="24"/>
        </w:rPr>
      </w:pPr>
      <w:r w:rsidRPr="00DD40E8">
        <w:rPr>
          <w:rFonts w:ascii="Calibri" w:hAnsi="Calibri" w:cs="Calibri"/>
          <w:color w:val="000000"/>
          <w:sz w:val="24"/>
          <w:szCs w:val="24"/>
        </w:rPr>
        <w:fldChar w:fldCharType="begin"/>
      </w:r>
      <w:r w:rsidRPr="00DD40E8">
        <w:rPr>
          <w:rFonts w:ascii="Calibri" w:hAnsi="Calibri" w:cs="Calibri"/>
          <w:color w:val="000000"/>
          <w:sz w:val="24"/>
          <w:szCs w:val="24"/>
        </w:rPr>
        <w:instrText xml:space="preserve"> REF _Ref342049922 \h  \* MERGEFORMAT </w:instrText>
      </w:r>
      <w:r w:rsidRPr="00DD40E8">
        <w:rPr>
          <w:rFonts w:ascii="Calibri" w:hAnsi="Calibri" w:cs="Calibri"/>
          <w:color w:val="000000"/>
          <w:sz w:val="24"/>
          <w:szCs w:val="24"/>
        </w:rPr>
      </w:r>
      <w:r w:rsidRPr="00DD40E8">
        <w:rPr>
          <w:rFonts w:ascii="Calibri" w:hAnsi="Calibri" w:cs="Calibri"/>
          <w:color w:val="000000"/>
          <w:sz w:val="24"/>
          <w:szCs w:val="24"/>
        </w:rPr>
        <w:fldChar w:fldCharType="separate"/>
      </w:r>
      <w:r w:rsidR="00255B8E" w:rsidRPr="00DD40E8">
        <w:rPr>
          <w:rFonts w:ascii="Calibri" w:hAnsi="Calibri"/>
          <w:caps/>
          <w:sz w:val="24"/>
          <w:szCs w:val="24"/>
        </w:rPr>
        <w:t>EXHIBIT A</w:t>
      </w:r>
      <w:r w:rsidR="0057430F" w:rsidRPr="00DD40E8">
        <w:rPr>
          <w:rFonts w:ascii="Calibri" w:hAnsi="Calibri"/>
          <w:caps/>
          <w:sz w:val="24"/>
          <w:szCs w:val="24"/>
        </w:rPr>
        <w:tab/>
      </w:r>
      <w:r w:rsidR="00255B8E" w:rsidRPr="00DD40E8">
        <w:rPr>
          <w:rFonts w:ascii="Calibri" w:hAnsi="Calibri"/>
          <w:caps/>
          <w:sz w:val="24"/>
          <w:szCs w:val="24"/>
        </w:rPr>
        <w:t>BID</w:t>
      </w:r>
      <w:r w:rsidR="00294416" w:rsidRPr="00DD40E8">
        <w:rPr>
          <w:rFonts w:ascii="Calibri" w:hAnsi="Calibri"/>
          <w:sz w:val="24"/>
          <w:szCs w:val="24"/>
        </w:rPr>
        <w:t xml:space="preserve"> </w:t>
      </w:r>
      <w:r w:rsidR="00255B8E" w:rsidRPr="00DD40E8">
        <w:rPr>
          <w:rFonts w:ascii="Calibri" w:hAnsi="Calibri"/>
          <w:sz w:val="24"/>
          <w:szCs w:val="24"/>
        </w:rPr>
        <w:t>RESPONSE PACKET</w:t>
      </w:r>
      <w:r w:rsidRPr="00DD40E8">
        <w:rPr>
          <w:rFonts w:ascii="Calibri" w:hAnsi="Calibri" w:cs="Calibri"/>
          <w:color w:val="000000"/>
          <w:sz w:val="24"/>
          <w:szCs w:val="24"/>
        </w:rPr>
        <w:fldChar w:fldCharType="end"/>
      </w:r>
    </w:p>
    <w:p w14:paraId="6FF08680" w14:textId="18C22033" w:rsidR="00390D76" w:rsidRPr="00DD40E8" w:rsidRDefault="00F30E26" w:rsidP="0057430F">
      <w:pPr>
        <w:ind w:left="2160" w:hanging="1440"/>
        <w:rPr>
          <w:rFonts w:ascii="Calibri" w:hAnsi="Calibri" w:cs="Calibri"/>
          <w:sz w:val="24"/>
          <w:szCs w:val="24"/>
        </w:rPr>
      </w:pPr>
      <w:r w:rsidRPr="00DD40E8">
        <w:rPr>
          <w:rFonts w:ascii="Calibri" w:hAnsi="Calibri" w:cs="Calibri"/>
          <w:sz w:val="24"/>
          <w:szCs w:val="24"/>
        </w:rPr>
        <w:t>EXHIBIT B</w:t>
      </w:r>
      <w:r w:rsidR="0057430F" w:rsidRPr="00DD40E8">
        <w:rPr>
          <w:rFonts w:ascii="Calibri" w:hAnsi="Calibri" w:cs="Calibri"/>
          <w:sz w:val="24"/>
          <w:szCs w:val="24"/>
        </w:rPr>
        <w:tab/>
      </w:r>
      <w:r w:rsidRPr="00DD40E8">
        <w:rPr>
          <w:rFonts w:ascii="Calibri" w:hAnsi="Calibri" w:cs="Calibri"/>
          <w:sz w:val="24"/>
          <w:szCs w:val="24"/>
        </w:rPr>
        <w:t xml:space="preserve">ADDITIONAL CONTRACT PROVISION – FEDERAL PROVISIONS </w:t>
      </w:r>
    </w:p>
    <w:p w14:paraId="763CD99D" w14:textId="77777777" w:rsidR="00940798" w:rsidRPr="00DD40E8" w:rsidRDefault="00940798" w:rsidP="00940798">
      <w:pPr>
        <w:ind w:left="2160" w:hanging="1440"/>
        <w:rPr>
          <w:rFonts w:ascii="Calibri" w:hAnsi="Calibri" w:cs="Calibri"/>
          <w:sz w:val="24"/>
          <w:szCs w:val="24"/>
        </w:rPr>
      </w:pPr>
      <w:r w:rsidRPr="00DD40E8">
        <w:rPr>
          <w:rFonts w:ascii="Calibri" w:hAnsi="Calibri" w:cs="Calibri"/>
          <w:sz w:val="24"/>
          <w:szCs w:val="24"/>
        </w:rPr>
        <w:t>EXHIBIT B-1</w:t>
      </w:r>
      <w:r w:rsidRPr="00DD40E8">
        <w:rPr>
          <w:rFonts w:ascii="Calibri" w:hAnsi="Calibri" w:cs="Calibri"/>
          <w:sz w:val="24"/>
          <w:szCs w:val="24"/>
        </w:rPr>
        <w:tab/>
        <w:t>CERTIFICATION FOR CONTRACTS, GRANTS, LOANS, AND COOPERATIVE AGREEMENTS</w:t>
      </w:r>
    </w:p>
    <w:p w14:paraId="05A04C18" w14:textId="77777777" w:rsidR="0057430F" w:rsidRDefault="0057430F" w:rsidP="0057430F">
      <w:pPr>
        <w:ind w:left="720"/>
        <w:rPr>
          <w:rFonts w:ascii="Calibri" w:hAnsi="Calibri" w:cs="Calibri"/>
          <w:sz w:val="24"/>
          <w:szCs w:val="24"/>
        </w:rPr>
      </w:pPr>
    </w:p>
    <w:p w14:paraId="2B433048" w14:textId="72143C15" w:rsidR="00F9006C" w:rsidRPr="007818C5" w:rsidRDefault="007818C5" w:rsidP="00D52C96">
      <w:pPr>
        <w:pStyle w:val="Heading1"/>
        <w:numPr>
          <w:ilvl w:val="0"/>
          <w:numId w:val="41"/>
        </w:numPr>
      </w:pPr>
      <w:bookmarkStart w:id="2" w:name="_Toc339364436"/>
      <w:bookmarkStart w:id="3" w:name="_Toc339364697"/>
      <w:r w:rsidRPr="003425D2">
        <w:rPr>
          <w:szCs w:val="24"/>
        </w:rPr>
        <w:br w:type="page"/>
      </w:r>
      <w:bookmarkStart w:id="4" w:name="_Toc133934908"/>
      <w:r w:rsidR="00F9006C" w:rsidRPr="003425D2">
        <w:rPr>
          <w:sz w:val="24"/>
          <w:szCs w:val="16"/>
        </w:rPr>
        <w:lastRenderedPageBreak/>
        <w:t>STATEMENT OF WORK</w:t>
      </w:r>
      <w:bookmarkEnd w:id="2"/>
      <w:bookmarkEnd w:id="3"/>
      <w:bookmarkEnd w:id="4"/>
    </w:p>
    <w:p w14:paraId="0D51F907" w14:textId="77777777" w:rsidR="007818C5" w:rsidRPr="007818C5" w:rsidRDefault="007818C5" w:rsidP="007818C5">
      <w:pPr>
        <w:rPr>
          <w:rFonts w:asciiTheme="minorHAnsi" w:hAnsiTheme="minorHAnsi" w:cstheme="minorHAnsi"/>
          <w:b/>
          <w:bCs/>
          <w:sz w:val="24"/>
        </w:rPr>
      </w:pPr>
    </w:p>
    <w:p w14:paraId="02BB4697" w14:textId="77777777" w:rsidR="00F9006C" w:rsidRPr="00601DD7" w:rsidRDefault="00F9006C" w:rsidP="00DA3700">
      <w:pPr>
        <w:pStyle w:val="Heading2"/>
        <w:rPr>
          <w:sz w:val="24"/>
          <w:szCs w:val="24"/>
        </w:rPr>
      </w:pPr>
      <w:bookmarkStart w:id="5" w:name="_Toc339364437"/>
      <w:bookmarkStart w:id="6" w:name="_Toc339364698"/>
      <w:bookmarkStart w:id="7" w:name="_Toc133934909"/>
      <w:r w:rsidRPr="00601DD7">
        <w:rPr>
          <w:sz w:val="24"/>
          <w:szCs w:val="24"/>
        </w:rPr>
        <w:t>INTENT</w:t>
      </w:r>
      <w:bookmarkEnd w:id="5"/>
      <w:bookmarkEnd w:id="6"/>
      <w:bookmarkEnd w:id="7"/>
    </w:p>
    <w:p w14:paraId="35A5276C" w14:textId="5F38B01A" w:rsidR="00601DD7" w:rsidRPr="00D4763E" w:rsidRDefault="00601DD7" w:rsidP="00601DD7">
      <w:pPr>
        <w:pStyle w:val="paragraph"/>
        <w:spacing w:before="0" w:beforeAutospacing="0" w:after="0" w:afterAutospacing="0"/>
        <w:ind w:left="1440"/>
        <w:textAlignment w:val="baseline"/>
        <w:rPr>
          <w:rFonts w:asciiTheme="minorHAnsi" w:hAnsiTheme="minorHAnsi" w:cstheme="minorHAnsi"/>
        </w:rPr>
      </w:pPr>
      <w:r w:rsidRPr="00D4763E">
        <w:rPr>
          <w:rStyle w:val="normaltextrun"/>
          <w:rFonts w:asciiTheme="minorHAnsi" w:hAnsiTheme="minorHAnsi" w:cstheme="minorHAnsi"/>
        </w:rPr>
        <w:t xml:space="preserve">It is the intent of this Informal Request for </w:t>
      </w:r>
      <w:r w:rsidR="00C2670A" w:rsidRPr="00D4763E">
        <w:rPr>
          <w:rStyle w:val="normaltextrun"/>
          <w:rFonts w:asciiTheme="minorHAnsi" w:hAnsiTheme="minorHAnsi" w:cstheme="minorHAnsi"/>
        </w:rPr>
        <w:t xml:space="preserve">Quotation </w:t>
      </w:r>
      <w:r w:rsidRPr="00D4763E">
        <w:rPr>
          <w:rStyle w:val="normaltextrun"/>
          <w:rFonts w:asciiTheme="minorHAnsi" w:hAnsiTheme="minorHAnsi" w:cstheme="minorHAnsi"/>
        </w:rPr>
        <w:t>(</w:t>
      </w:r>
      <w:r w:rsidR="00C2670A" w:rsidRPr="00D4763E">
        <w:rPr>
          <w:rStyle w:val="normaltextrun"/>
          <w:rFonts w:asciiTheme="minorHAnsi" w:hAnsiTheme="minorHAnsi" w:cstheme="minorHAnsi"/>
        </w:rPr>
        <w:t>IRFQ</w:t>
      </w:r>
      <w:r w:rsidRPr="00D4763E">
        <w:rPr>
          <w:rStyle w:val="normaltextrun"/>
          <w:rFonts w:asciiTheme="minorHAnsi" w:hAnsiTheme="minorHAnsi" w:cstheme="minorHAnsi"/>
        </w:rPr>
        <w:t xml:space="preserve">) to seek one qualified </w:t>
      </w:r>
      <w:r w:rsidR="009F4970" w:rsidRPr="00D4763E">
        <w:rPr>
          <w:rStyle w:val="normaltextrun"/>
          <w:rFonts w:asciiTheme="minorHAnsi" w:hAnsiTheme="minorHAnsi" w:cstheme="minorHAnsi"/>
        </w:rPr>
        <w:t>vendor</w:t>
      </w:r>
      <w:r w:rsidRPr="00D4763E">
        <w:rPr>
          <w:rStyle w:val="normaltextrun"/>
          <w:rFonts w:asciiTheme="minorHAnsi" w:hAnsiTheme="minorHAnsi" w:cstheme="minorHAnsi"/>
        </w:rPr>
        <w:t xml:space="preserve"> with the expertise and experience to provide the Alameda County Health Care Services Agency (HCSA)</w:t>
      </w:r>
      <w:r w:rsidR="00A92DA7" w:rsidRPr="00D4763E">
        <w:rPr>
          <w:rStyle w:val="normaltextrun"/>
          <w:rFonts w:asciiTheme="minorHAnsi" w:hAnsiTheme="minorHAnsi" w:cstheme="minorHAnsi"/>
        </w:rPr>
        <w:t>,</w:t>
      </w:r>
      <w:r w:rsidRPr="00D4763E">
        <w:rPr>
          <w:rStyle w:val="normaltextrun"/>
          <w:rFonts w:asciiTheme="minorHAnsi" w:hAnsiTheme="minorHAnsi" w:cstheme="minorHAnsi"/>
        </w:rPr>
        <w:t xml:space="preserve"> Strategic Initiatives and Public Affairs (SIPA) Communications </w:t>
      </w:r>
      <w:r w:rsidR="00AD7C9C">
        <w:rPr>
          <w:rStyle w:val="normaltextrun"/>
          <w:rFonts w:asciiTheme="minorHAnsi" w:hAnsiTheme="minorHAnsi" w:cstheme="minorHAnsi"/>
        </w:rPr>
        <w:t>office</w:t>
      </w:r>
      <w:r w:rsidRPr="00D4763E">
        <w:rPr>
          <w:rStyle w:val="normaltextrun"/>
          <w:rFonts w:asciiTheme="minorHAnsi" w:hAnsiTheme="minorHAnsi" w:cstheme="minorHAnsi"/>
        </w:rPr>
        <w:t xml:space="preserve"> with </w:t>
      </w:r>
      <w:r w:rsidRPr="00AD7C9C">
        <w:rPr>
          <w:rStyle w:val="normaltextrun"/>
          <w:rFonts w:asciiTheme="minorHAnsi" w:hAnsiTheme="minorHAnsi" w:cstheme="minorHAnsi"/>
          <w:b/>
          <w:bCs/>
        </w:rPr>
        <w:t>strategic communications consulting, including crisis communications support and media engagement and guidance</w:t>
      </w:r>
      <w:r w:rsidRPr="00D4763E">
        <w:rPr>
          <w:rStyle w:val="normaltextrun"/>
          <w:rFonts w:asciiTheme="minorHAnsi" w:hAnsiTheme="minorHAnsi" w:cstheme="minorHAnsi"/>
        </w:rPr>
        <w:t>. The awarded Bidder</w:t>
      </w:r>
      <w:r w:rsidR="00AD7C9C">
        <w:rPr>
          <w:rStyle w:val="normaltextrun"/>
          <w:rFonts w:asciiTheme="minorHAnsi" w:hAnsiTheme="minorHAnsi" w:cstheme="minorHAnsi"/>
        </w:rPr>
        <w:t xml:space="preserve"> </w:t>
      </w:r>
      <w:r w:rsidRPr="00D4763E">
        <w:rPr>
          <w:rStyle w:val="normaltextrun"/>
          <w:rFonts w:asciiTheme="minorHAnsi" w:hAnsiTheme="minorHAnsi" w:cstheme="minorHAnsi"/>
        </w:rPr>
        <w:t>shall provide regular proactive pitches, support with media inquiries</w:t>
      </w:r>
      <w:r w:rsidR="00A92DA7" w:rsidRPr="00D4763E">
        <w:rPr>
          <w:rStyle w:val="normaltextrun"/>
          <w:rFonts w:asciiTheme="minorHAnsi" w:hAnsiTheme="minorHAnsi" w:cstheme="minorHAnsi"/>
        </w:rPr>
        <w:t xml:space="preserve">, </w:t>
      </w:r>
      <w:r w:rsidRPr="00D4763E">
        <w:rPr>
          <w:rStyle w:val="normaltextrun"/>
          <w:rFonts w:asciiTheme="minorHAnsi" w:hAnsiTheme="minorHAnsi" w:cstheme="minorHAnsi"/>
        </w:rPr>
        <w:t>reactive press stories, media training and refreshers, website content creation, and media tracking reports following major press pushes.</w:t>
      </w:r>
      <w:r w:rsidRPr="00D4763E">
        <w:rPr>
          <w:rStyle w:val="eop"/>
          <w:rFonts w:asciiTheme="minorHAnsi" w:hAnsiTheme="minorHAnsi" w:cstheme="minorHAnsi"/>
        </w:rPr>
        <w:t> </w:t>
      </w:r>
    </w:p>
    <w:p w14:paraId="1BE63726" w14:textId="77777777" w:rsidR="00601DD7" w:rsidRPr="00D4763E" w:rsidRDefault="00601DD7" w:rsidP="00601DD7">
      <w:pPr>
        <w:pStyle w:val="paragraph"/>
        <w:spacing w:before="0" w:beforeAutospacing="0" w:after="0" w:afterAutospacing="0"/>
        <w:ind w:left="1440"/>
        <w:textAlignment w:val="baseline"/>
        <w:rPr>
          <w:rFonts w:asciiTheme="minorHAnsi" w:hAnsiTheme="minorHAnsi" w:cstheme="minorHAnsi"/>
        </w:rPr>
      </w:pPr>
      <w:r w:rsidRPr="00D4763E">
        <w:rPr>
          <w:rStyle w:val="eop"/>
          <w:rFonts w:asciiTheme="minorHAnsi" w:hAnsiTheme="minorHAnsi" w:cstheme="minorHAnsi"/>
        </w:rPr>
        <w:t> </w:t>
      </w:r>
    </w:p>
    <w:p w14:paraId="69DE6945" w14:textId="45A874DC" w:rsidR="00601DD7" w:rsidRDefault="00AD7C9C" w:rsidP="00601DD7">
      <w:pPr>
        <w:pStyle w:val="paragraph"/>
        <w:spacing w:before="0" w:beforeAutospacing="0" w:after="0" w:afterAutospacing="0"/>
        <w:ind w:left="1440"/>
        <w:textAlignment w:val="baseline"/>
        <w:rPr>
          <w:rStyle w:val="eop"/>
          <w:rFonts w:asciiTheme="minorHAnsi" w:hAnsiTheme="minorHAnsi" w:cstheme="minorHAnsi"/>
        </w:rPr>
      </w:pPr>
      <w:r>
        <w:rPr>
          <w:rStyle w:val="normaltextrun"/>
          <w:rFonts w:ascii="Calibri" w:hAnsi="Calibri" w:cs="Calibri"/>
        </w:rPr>
        <w:t>The County intends to award a one (1) year contract (with option to renew) to the Bidder selected as the most responsible Bidder whose response conforms to the IRFQ and meets the County’s requirements</w:t>
      </w:r>
      <w:r w:rsidR="000A246D" w:rsidRPr="00D4763E">
        <w:rPr>
          <w:rStyle w:val="normaltextrun"/>
          <w:rFonts w:asciiTheme="minorHAnsi" w:hAnsiTheme="minorHAnsi" w:cstheme="minorHAnsi"/>
        </w:rPr>
        <w:t xml:space="preserve">. </w:t>
      </w:r>
      <w:r w:rsidR="009857C5" w:rsidRPr="00D4763E">
        <w:rPr>
          <w:rFonts w:asciiTheme="minorHAnsi" w:eastAsiaTheme="minorHAnsi" w:hAnsiTheme="minorHAnsi" w:cstheme="minorHAnsi"/>
        </w:rPr>
        <w:t xml:space="preserve">Amendments to the scope of work may also be </w:t>
      </w:r>
      <w:r w:rsidR="000A246D" w:rsidRPr="00D4763E">
        <w:rPr>
          <w:rFonts w:asciiTheme="minorHAnsi" w:eastAsiaTheme="minorHAnsi" w:hAnsiTheme="minorHAnsi" w:cstheme="minorHAnsi"/>
        </w:rPr>
        <w:t>possible</w:t>
      </w:r>
      <w:r w:rsidR="009857C5" w:rsidRPr="00D4763E">
        <w:rPr>
          <w:rFonts w:asciiTheme="minorHAnsi" w:eastAsiaTheme="minorHAnsi" w:hAnsiTheme="minorHAnsi" w:cstheme="minorHAnsi"/>
        </w:rPr>
        <w:t xml:space="preserve"> and contingent upon availability of funding. </w:t>
      </w:r>
      <w:r w:rsidR="00601DD7" w:rsidRPr="00D4763E">
        <w:rPr>
          <w:rStyle w:val="normaltextrun"/>
          <w:rFonts w:asciiTheme="minorHAnsi" w:hAnsiTheme="minorHAnsi" w:cstheme="minorHAnsi"/>
        </w:rPr>
        <w:t xml:space="preserve"> The maximum amount of the </w:t>
      </w:r>
      <w:r>
        <w:rPr>
          <w:rStyle w:val="normaltextrun"/>
          <w:rFonts w:ascii="Calibri" w:hAnsi="Calibri" w:cs="Calibri"/>
        </w:rPr>
        <w:t>one (1) year</w:t>
      </w:r>
      <w:r w:rsidRPr="00D4763E">
        <w:rPr>
          <w:rStyle w:val="normaltextrun"/>
          <w:rFonts w:asciiTheme="minorHAnsi" w:hAnsiTheme="minorHAnsi" w:cstheme="minorHAnsi"/>
        </w:rPr>
        <w:t xml:space="preserve"> </w:t>
      </w:r>
      <w:r w:rsidR="00601DD7" w:rsidRPr="00D4763E">
        <w:rPr>
          <w:rStyle w:val="normaltextrun"/>
          <w:rFonts w:asciiTheme="minorHAnsi" w:hAnsiTheme="minorHAnsi" w:cstheme="minorHAnsi"/>
        </w:rPr>
        <w:t>contract shall not exceed $80,000, with services charged on a monthly retainer. </w:t>
      </w:r>
      <w:r w:rsidR="00601DD7" w:rsidRPr="00D4763E">
        <w:rPr>
          <w:rStyle w:val="eop"/>
          <w:rFonts w:asciiTheme="minorHAnsi" w:hAnsiTheme="minorHAnsi" w:cstheme="minorHAnsi"/>
        </w:rPr>
        <w:t> </w:t>
      </w:r>
    </w:p>
    <w:p w14:paraId="7B2421AB" w14:textId="5E2AA484" w:rsidR="00AD7C9C" w:rsidRDefault="00AD7C9C" w:rsidP="00601DD7">
      <w:pPr>
        <w:pStyle w:val="paragraph"/>
        <w:spacing w:before="0" w:beforeAutospacing="0" w:after="0" w:afterAutospacing="0"/>
        <w:ind w:left="1440"/>
        <w:textAlignment w:val="baseline"/>
        <w:rPr>
          <w:rStyle w:val="eop"/>
          <w:rFonts w:asciiTheme="minorHAnsi" w:hAnsiTheme="minorHAnsi" w:cstheme="minorHAnsi"/>
        </w:rPr>
      </w:pPr>
    </w:p>
    <w:p w14:paraId="2EFED0FC" w14:textId="6E5771FB" w:rsidR="00AD7C9C" w:rsidRDefault="00AD7C9C" w:rsidP="00AD7C9C">
      <w:pPr>
        <w:pStyle w:val="paragraph"/>
        <w:spacing w:before="0" w:beforeAutospacing="0" w:after="0" w:afterAutospacing="0"/>
        <w:ind w:left="1440"/>
        <w:textAlignment w:val="baseline"/>
        <w:rPr>
          <w:rStyle w:val="eop"/>
          <w:rFonts w:ascii="Calibri" w:hAnsi="Calibri" w:cs="Calibri"/>
        </w:rPr>
      </w:pPr>
      <w:r>
        <w:rPr>
          <w:rFonts w:asciiTheme="minorHAnsi" w:hAnsiTheme="minorHAnsi" w:cstheme="minorHAnsi"/>
        </w:rPr>
        <w:t xml:space="preserve">The initial source of funding for services provided under this </w:t>
      </w:r>
      <w:r>
        <w:rPr>
          <w:rStyle w:val="normaltextrun"/>
          <w:rFonts w:ascii="Calibri" w:hAnsi="Calibri" w:cs="Calibri"/>
        </w:rPr>
        <w:t xml:space="preserve">IRFQ </w:t>
      </w:r>
      <w:r>
        <w:rPr>
          <w:rFonts w:asciiTheme="minorHAnsi" w:hAnsiTheme="minorHAnsi" w:cstheme="minorHAnsi"/>
        </w:rPr>
        <w:t xml:space="preserve">is federal. Future sources for services provided under this </w:t>
      </w:r>
      <w:r>
        <w:rPr>
          <w:rStyle w:val="normaltextrun"/>
          <w:rFonts w:ascii="Calibri" w:hAnsi="Calibri" w:cs="Calibri"/>
        </w:rPr>
        <w:t>IRFQ</w:t>
      </w:r>
      <w:r>
        <w:rPr>
          <w:rFonts w:asciiTheme="minorHAnsi" w:hAnsiTheme="minorHAnsi" w:cstheme="minorHAnsi"/>
        </w:rPr>
        <w:t xml:space="preserve">, including subsequent amendments may include other federal, state, local, or private funds. </w:t>
      </w:r>
      <w:r>
        <w:rPr>
          <w:rStyle w:val="normaltextrun"/>
          <w:rFonts w:ascii="Calibri" w:hAnsi="Calibri" w:cs="Calibri"/>
        </w:rPr>
        <w:t xml:space="preserve">The actual </w:t>
      </w:r>
      <w:r>
        <w:rPr>
          <w:rStyle w:val="contextualspellingandgrammarerror"/>
          <w:rFonts w:ascii="Calibri" w:hAnsi="Calibri" w:cs="Calibri"/>
        </w:rPr>
        <w:t>amount</w:t>
      </w:r>
      <w:r>
        <w:rPr>
          <w:rStyle w:val="normaltextrun"/>
          <w:rFonts w:ascii="Calibri" w:hAnsi="Calibri" w:cs="Calibri"/>
        </w:rPr>
        <w:t xml:space="preserve"> of award will be determined by the development of the scope and budget proposed by the bidder and will be negotiated and finalized by the County, in conjunction with the awarded bidder during the contract negotiation period. Actual award amount may therefore differ </w:t>
      </w:r>
      <w:r>
        <w:rPr>
          <w:rStyle w:val="contextualspellingandgrammarerror"/>
          <w:rFonts w:ascii="Calibri" w:hAnsi="Calibri" w:cs="Calibri"/>
        </w:rPr>
        <w:t>from those</w:t>
      </w:r>
      <w:r>
        <w:rPr>
          <w:rStyle w:val="normaltextrun"/>
          <w:rFonts w:ascii="Calibri" w:hAnsi="Calibri" w:cs="Calibri"/>
        </w:rPr>
        <w:t xml:space="preserve"> originally proposed in bidder’s response. Renewal of contract with the awarded bidder is contingent upon meeting performance measures and contract deliverables, as set forth by the County, subject to periodic review, and upon the </w:t>
      </w:r>
      <w:r>
        <w:rPr>
          <w:rStyle w:val="findhit"/>
          <w:rFonts w:ascii="Calibri" w:hAnsi="Calibri" w:cs="Calibri"/>
        </w:rPr>
        <w:t>availab</w:t>
      </w:r>
      <w:r>
        <w:rPr>
          <w:rStyle w:val="normaltextrun"/>
          <w:rFonts w:ascii="Calibri" w:hAnsi="Calibri" w:cs="Calibri"/>
        </w:rPr>
        <w:t>ility of funding. </w:t>
      </w:r>
      <w:r>
        <w:rPr>
          <w:rStyle w:val="eop"/>
          <w:rFonts w:ascii="Calibri" w:hAnsi="Calibri" w:cs="Calibri"/>
        </w:rPr>
        <w:t> </w:t>
      </w:r>
    </w:p>
    <w:p w14:paraId="1F3D2552" w14:textId="77777777" w:rsidR="00601DD7" w:rsidRPr="00601DD7" w:rsidRDefault="00601DD7" w:rsidP="00601DD7">
      <w:pPr>
        <w:ind w:left="1440"/>
        <w:rPr>
          <w:rFonts w:ascii="Calibri" w:hAnsi="Calibri" w:cs="Calibri"/>
          <w:color w:val="008000"/>
          <w:sz w:val="24"/>
          <w:szCs w:val="24"/>
        </w:rPr>
      </w:pPr>
    </w:p>
    <w:p w14:paraId="57099F80" w14:textId="77777777" w:rsidR="00F9006C" w:rsidRPr="00601DD7" w:rsidRDefault="00F9006C" w:rsidP="000352A4">
      <w:pPr>
        <w:pStyle w:val="Heading2"/>
        <w:rPr>
          <w:sz w:val="24"/>
          <w:szCs w:val="24"/>
        </w:rPr>
      </w:pPr>
      <w:bookmarkStart w:id="8" w:name="_Toc339364438"/>
      <w:bookmarkStart w:id="9" w:name="_Toc339364699"/>
      <w:bookmarkStart w:id="10" w:name="_Toc133934910"/>
      <w:r w:rsidRPr="00601DD7">
        <w:rPr>
          <w:sz w:val="24"/>
          <w:szCs w:val="24"/>
        </w:rPr>
        <w:t>SCOPE</w:t>
      </w:r>
      <w:bookmarkEnd w:id="8"/>
      <w:bookmarkEnd w:id="9"/>
      <w:bookmarkEnd w:id="10"/>
    </w:p>
    <w:p w14:paraId="674ED6DA" w14:textId="5DDCABC5" w:rsidR="00AB1C1F" w:rsidRPr="00D4763E" w:rsidRDefault="00232D7A" w:rsidP="00D4763E">
      <w:pPr>
        <w:pStyle w:val="Itema"/>
        <w:ind w:left="1440"/>
        <w:rPr>
          <w:rFonts w:asciiTheme="minorHAnsi" w:hAnsiTheme="minorHAnsi" w:cstheme="minorHAnsi"/>
          <w:sz w:val="24"/>
          <w:szCs w:val="24"/>
        </w:rPr>
      </w:pPr>
      <w:r w:rsidRPr="00D4763E">
        <w:rPr>
          <w:rStyle w:val="normaltextrun"/>
          <w:rFonts w:asciiTheme="minorHAnsi" w:hAnsiTheme="minorHAnsi" w:cstheme="minorHAnsi"/>
          <w:color w:val="000000"/>
          <w:sz w:val="24"/>
          <w:szCs w:val="24"/>
          <w:shd w:val="clear" w:color="auto" w:fill="FFFFFF"/>
        </w:rPr>
        <w:t>Th</w:t>
      </w:r>
      <w:r w:rsidR="00551505" w:rsidRPr="00D4763E">
        <w:rPr>
          <w:rStyle w:val="normaltextrun"/>
          <w:rFonts w:asciiTheme="minorHAnsi" w:hAnsiTheme="minorHAnsi" w:cstheme="minorHAnsi"/>
          <w:color w:val="000000"/>
          <w:sz w:val="24"/>
          <w:szCs w:val="24"/>
          <w:shd w:val="clear" w:color="auto" w:fill="FFFFFF"/>
        </w:rPr>
        <w:t xml:space="preserve">e </w:t>
      </w:r>
      <w:r w:rsidR="00422B37" w:rsidRPr="005F0D49">
        <w:rPr>
          <w:rStyle w:val="normaltextrun"/>
          <w:rFonts w:asciiTheme="minorHAnsi" w:hAnsiTheme="minorHAnsi" w:cstheme="minorHAnsi"/>
          <w:sz w:val="24"/>
          <w:szCs w:val="24"/>
        </w:rPr>
        <w:t xml:space="preserve">awarded </w:t>
      </w:r>
      <w:r w:rsidR="00551505" w:rsidRPr="00D4763E">
        <w:rPr>
          <w:rStyle w:val="normaltextrun"/>
          <w:rFonts w:asciiTheme="minorHAnsi" w:hAnsiTheme="minorHAnsi" w:cstheme="minorHAnsi"/>
          <w:color w:val="000000"/>
          <w:sz w:val="24"/>
          <w:szCs w:val="24"/>
          <w:shd w:val="clear" w:color="auto" w:fill="FFFFFF"/>
        </w:rPr>
        <w:t xml:space="preserve">Bidder will provide HCSA Communications Office with enhanced </w:t>
      </w:r>
      <w:r w:rsidRPr="00D4763E">
        <w:rPr>
          <w:rStyle w:val="normaltextrun"/>
          <w:rFonts w:asciiTheme="minorHAnsi" w:hAnsiTheme="minorHAnsi" w:cstheme="minorHAnsi"/>
          <w:color w:val="000000"/>
          <w:sz w:val="24"/>
          <w:szCs w:val="24"/>
          <w:shd w:val="clear" w:color="auto" w:fill="FFFFFF"/>
        </w:rPr>
        <w:t xml:space="preserve">capacity </w:t>
      </w:r>
      <w:r w:rsidR="00551505" w:rsidRPr="00D4763E">
        <w:rPr>
          <w:rStyle w:val="normaltextrun"/>
          <w:rFonts w:asciiTheme="minorHAnsi" w:hAnsiTheme="minorHAnsi" w:cstheme="minorHAnsi"/>
          <w:color w:val="000000"/>
          <w:sz w:val="24"/>
          <w:szCs w:val="24"/>
          <w:shd w:val="clear" w:color="auto" w:fill="FFFFFF"/>
        </w:rPr>
        <w:t>for proactive and reactive media engagement</w:t>
      </w:r>
      <w:r w:rsidR="00551505" w:rsidRPr="00D4763E" w:rsidDel="00432C7E">
        <w:rPr>
          <w:rStyle w:val="normaltextrun"/>
          <w:rFonts w:asciiTheme="minorHAnsi" w:hAnsiTheme="minorHAnsi" w:cstheme="minorHAnsi"/>
          <w:color w:val="000000"/>
          <w:sz w:val="24"/>
          <w:szCs w:val="24"/>
          <w:shd w:val="clear" w:color="auto" w:fill="FFFFFF"/>
        </w:rPr>
        <w:t xml:space="preserve"> </w:t>
      </w:r>
      <w:r w:rsidR="00D21493" w:rsidRPr="00D4763E">
        <w:rPr>
          <w:rStyle w:val="normaltextrun"/>
          <w:rFonts w:asciiTheme="minorHAnsi" w:hAnsiTheme="minorHAnsi" w:cstheme="minorHAnsi"/>
          <w:color w:val="000000"/>
          <w:sz w:val="24"/>
          <w:szCs w:val="24"/>
          <w:shd w:val="clear" w:color="auto" w:fill="FFFFFF"/>
        </w:rPr>
        <w:t>with local media outlets</w:t>
      </w:r>
      <w:r w:rsidR="00986090" w:rsidRPr="00D4763E">
        <w:rPr>
          <w:rStyle w:val="normaltextrun"/>
          <w:rFonts w:asciiTheme="minorHAnsi" w:hAnsiTheme="minorHAnsi" w:cstheme="minorHAnsi"/>
          <w:color w:val="000000"/>
          <w:sz w:val="24"/>
          <w:szCs w:val="24"/>
          <w:shd w:val="clear" w:color="auto" w:fill="FFFFFF"/>
        </w:rPr>
        <w:t xml:space="preserve"> and concurrent project management and analysis</w:t>
      </w:r>
      <w:r w:rsidR="009D5057" w:rsidRPr="00D4763E">
        <w:rPr>
          <w:rStyle w:val="normaltextrun"/>
          <w:rFonts w:asciiTheme="minorHAnsi" w:hAnsiTheme="minorHAnsi" w:cstheme="minorHAnsi"/>
          <w:color w:val="000000"/>
          <w:sz w:val="24"/>
          <w:szCs w:val="24"/>
          <w:shd w:val="clear" w:color="auto" w:fill="FFFFFF"/>
        </w:rPr>
        <w:t>,</w:t>
      </w:r>
      <w:r w:rsidR="00551505" w:rsidRPr="00D4763E">
        <w:rPr>
          <w:rStyle w:val="normaltextrun"/>
          <w:rFonts w:asciiTheme="minorHAnsi" w:hAnsiTheme="minorHAnsi" w:cstheme="minorHAnsi"/>
          <w:color w:val="000000"/>
          <w:sz w:val="24"/>
          <w:szCs w:val="24"/>
          <w:shd w:val="clear" w:color="auto" w:fill="FFFFFF"/>
        </w:rPr>
        <w:t xml:space="preserve"> as well as </w:t>
      </w:r>
      <w:r w:rsidR="002C3D67" w:rsidRPr="00D4763E">
        <w:rPr>
          <w:rStyle w:val="normaltextrun"/>
          <w:rFonts w:asciiTheme="minorHAnsi" w:hAnsiTheme="minorHAnsi" w:cstheme="minorHAnsi"/>
          <w:color w:val="000000"/>
          <w:sz w:val="24"/>
          <w:szCs w:val="24"/>
          <w:shd w:val="clear" w:color="auto" w:fill="FFFFFF"/>
        </w:rPr>
        <w:t xml:space="preserve">strengthening the infrastructure of the HCSA Communications Office for </w:t>
      </w:r>
      <w:r w:rsidR="00FA4DAA" w:rsidRPr="00D4763E">
        <w:rPr>
          <w:rStyle w:val="normaltextrun"/>
          <w:rFonts w:asciiTheme="minorHAnsi" w:hAnsiTheme="minorHAnsi" w:cstheme="minorHAnsi"/>
          <w:color w:val="000000"/>
          <w:sz w:val="24"/>
          <w:szCs w:val="24"/>
          <w:shd w:val="clear" w:color="auto" w:fill="FFFFFF"/>
        </w:rPr>
        <w:t xml:space="preserve">sustainability. </w:t>
      </w:r>
      <w:r w:rsidR="00AD7C9C">
        <w:rPr>
          <w:rStyle w:val="normaltextrun"/>
          <w:rFonts w:asciiTheme="minorHAnsi" w:hAnsiTheme="minorHAnsi" w:cstheme="minorHAnsi"/>
          <w:color w:val="000000"/>
          <w:sz w:val="24"/>
          <w:szCs w:val="24"/>
          <w:shd w:val="clear" w:color="auto" w:fill="FFFFFF"/>
        </w:rPr>
        <w:t xml:space="preserve">The awarded </w:t>
      </w:r>
      <w:r w:rsidR="00D20E8B" w:rsidRPr="00D4763E">
        <w:rPr>
          <w:rStyle w:val="normaltextrun"/>
          <w:rFonts w:asciiTheme="minorHAnsi" w:hAnsiTheme="minorHAnsi" w:cstheme="minorHAnsi"/>
          <w:color w:val="000000"/>
          <w:sz w:val="24"/>
          <w:szCs w:val="24"/>
          <w:shd w:val="clear" w:color="auto" w:fill="FFFFFF"/>
        </w:rPr>
        <w:t xml:space="preserve">Bidder </w:t>
      </w:r>
      <w:r w:rsidR="00E93D9A" w:rsidRPr="00D4763E">
        <w:rPr>
          <w:rStyle w:val="normaltextrun"/>
          <w:rFonts w:asciiTheme="minorHAnsi" w:hAnsiTheme="minorHAnsi" w:cstheme="minorHAnsi"/>
          <w:color w:val="000000"/>
          <w:sz w:val="24"/>
          <w:szCs w:val="24"/>
          <w:shd w:val="clear" w:color="auto" w:fill="FFFFFF"/>
        </w:rPr>
        <w:t>must provide</w:t>
      </w:r>
      <w:r w:rsidR="00D20E8B" w:rsidRPr="00D4763E">
        <w:rPr>
          <w:rStyle w:val="normaltextrun"/>
          <w:rFonts w:asciiTheme="minorHAnsi" w:hAnsiTheme="minorHAnsi" w:cstheme="minorHAnsi"/>
          <w:color w:val="000000"/>
          <w:sz w:val="24"/>
          <w:szCs w:val="24"/>
          <w:shd w:val="clear" w:color="auto" w:fill="FFFFFF"/>
        </w:rPr>
        <w:t xml:space="preserve"> a data-driven, decision-making process to help communities and organizations get beyond talking about problems to taking action to solve problems.</w:t>
      </w:r>
      <w:r w:rsidR="00D20E8B" w:rsidRPr="00D4763E">
        <w:rPr>
          <w:rStyle w:val="eop"/>
          <w:rFonts w:asciiTheme="minorHAnsi" w:hAnsiTheme="minorHAnsi" w:cstheme="minorHAnsi"/>
          <w:color w:val="000000"/>
          <w:sz w:val="24"/>
          <w:szCs w:val="24"/>
          <w:shd w:val="clear" w:color="auto" w:fill="FFFFFF"/>
        </w:rPr>
        <w:t xml:space="preserve">  </w:t>
      </w:r>
      <w:r w:rsidR="008B1491" w:rsidRPr="0061797E">
        <w:rPr>
          <w:rStyle w:val="eop"/>
          <w:rFonts w:asciiTheme="minorHAnsi" w:hAnsiTheme="minorHAnsi" w:cstheme="minorHAnsi"/>
          <w:color w:val="000000"/>
          <w:sz w:val="24"/>
          <w:szCs w:val="24"/>
          <w:shd w:val="clear" w:color="auto" w:fill="FFFFFF"/>
        </w:rPr>
        <w:t xml:space="preserve">The efforts of the selected awarded Bidder will enhance HCSA’s capacity to meet the varied </w:t>
      </w:r>
      <w:r w:rsidR="006D3728" w:rsidRPr="0061797E">
        <w:rPr>
          <w:rStyle w:val="eop"/>
          <w:rFonts w:asciiTheme="minorHAnsi" w:hAnsiTheme="minorHAnsi" w:cstheme="minorHAnsi"/>
          <w:color w:val="000000"/>
          <w:sz w:val="24"/>
          <w:szCs w:val="24"/>
          <w:shd w:val="clear" w:color="auto" w:fill="FFFFFF"/>
        </w:rPr>
        <w:t xml:space="preserve">communications needs of the following </w:t>
      </w:r>
      <w:r w:rsidR="00AB1C1F" w:rsidRPr="00D4763E">
        <w:rPr>
          <w:rFonts w:asciiTheme="minorHAnsi" w:eastAsiaTheme="minorHAnsi" w:hAnsiTheme="minorHAnsi" w:cstheme="minorHAnsi"/>
          <w:sz w:val="24"/>
          <w:szCs w:val="24"/>
        </w:rPr>
        <w:t>priority populations:</w:t>
      </w:r>
    </w:p>
    <w:p w14:paraId="4FDC03E8" w14:textId="7FD607B5" w:rsidR="00A17761" w:rsidRPr="00A17761" w:rsidRDefault="00D4763E" w:rsidP="00775850">
      <w:pPr>
        <w:pStyle w:val="Item10"/>
        <w:numPr>
          <w:ilvl w:val="0"/>
          <w:numId w:val="44"/>
        </w:numPr>
        <w:spacing w:after="0"/>
        <w:ind w:hanging="540"/>
        <w:contextualSpacing/>
        <w:rPr>
          <w:rFonts w:asciiTheme="minorHAnsi" w:hAnsiTheme="minorHAnsi" w:cstheme="minorHAnsi"/>
          <w:sz w:val="24"/>
          <w:szCs w:val="24"/>
        </w:rPr>
      </w:pPr>
      <w:r w:rsidRPr="00E5072C">
        <w:rPr>
          <w:rFonts w:asciiTheme="minorHAnsi" w:hAnsiTheme="minorHAnsi" w:cstheme="minorHAnsi"/>
          <w:sz w:val="24"/>
          <w:szCs w:val="24"/>
        </w:rPr>
        <w:t xml:space="preserve">All people living and/or working in Alameda County in the </w:t>
      </w:r>
      <w:r w:rsidRPr="00D4763E">
        <w:rPr>
          <w:rFonts w:asciiTheme="minorHAnsi" w:hAnsiTheme="minorHAnsi" w:cstheme="minorHAnsi"/>
          <w:sz w:val="24"/>
          <w:szCs w:val="24"/>
        </w:rPr>
        <w:t>Healthy Places Index Quartiles 1 and 2</w:t>
      </w:r>
      <w:r w:rsidRPr="00E5072C">
        <w:rPr>
          <w:rFonts w:asciiTheme="minorHAnsi" w:hAnsiTheme="minorHAnsi" w:cstheme="minorHAnsi"/>
          <w:sz w:val="24"/>
          <w:szCs w:val="24"/>
        </w:rPr>
        <w:t xml:space="preserve"> </w:t>
      </w:r>
      <w:r>
        <w:rPr>
          <w:rFonts w:asciiTheme="minorHAnsi" w:hAnsiTheme="minorHAnsi" w:cstheme="minorHAnsi"/>
          <w:sz w:val="24"/>
          <w:szCs w:val="24"/>
        </w:rPr>
        <w:t>(</w:t>
      </w:r>
      <w:hyperlink r:id="rId19" w:history="1">
        <w:r w:rsidRPr="00D4763E">
          <w:rPr>
            <w:rStyle w:val="Hyperlink"/>
            <w:sz w:val="24"/>
            <w:szCs w:val="24"/>
          </w:rPr>
          <w:t>California Healthy Places Index</w:t>
        </w:r>
      </w:hyperlink>
      <w:r w:rsidRPr="00D4763E">
        <w:rPr>
          <w:sz w:val="24"/>
          <w:szCs w:val="24"/>
        </w:rPr>
        <w:t>)</w:t>
      </w:r>
    </w:p>
    <w:p w14:paraId="1E370147"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Black, African American, Latino/a/x, Native American, and Pacific Islander communities</w:t>
      </w:r>
    </w:p>
    <w:p w14:paraId="3F38C919"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lastRenderedPageBreak/>
        <w:t>Residents living in</w:t>
      </w:r>
      <w:r w:rsidRPr="00D4763E">
        <w:rPr>
          <w:rFonts w:asciiTheme="minorHAnsi" w:hAnsiTheme="minorHAnsi" w:cstheme="minorHAnsi"/>
          <w:sz w:val="24"/>
          <w:szCs w:val="24"/>
        </w:rPr>
        <w:t xml:space="preserve"> underserved areas </w:t>
      </w:r>
      <w:r w:rsidRPr="0061797E">
        <w:rPr>
          <w:rFonts w:asciiTheme="minorHAnsi" w:hAnsiTheme="minorHAnsi" w:cstheme="minorHAnsi"/>
          <w:sz w:val="24"/>
          <w:szCs w:val="24"/>
        </w:rPr>
        <w:t>who identify as Lesbian, Gay, Bisexual, Transgender, Queer, and Non-Binary</w:t>
      </w:r>
    </w:p>
    <w:p w14:paraId="0087A8CA"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Day Laborers</w:t>
      </w:r>
    </w:p>
    <w:p w14:paraId="6F6305A7"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Disconnected and/or Transitional Age Youth</w:t>
      </w:r>
    </w:p>
    <w:p w14:paraId="44DCC151"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Formerly incarcerated</w:t>
      </w:r>
    </w:p>
    <w:p w14:paraId="63F12A26"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 xml:space="preserve">Households with limited English proficiency </w:t>
      </w:r>
    </w:p>
    <w:p w14:paraId="35EAD8F5"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Households with low digital access or literacy</w:t>
      </w:r>
    </w:p>
    <w:p w14:paraId="0D921117"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Survivors of trauma and violence, including intimate partner violence</w:t>
      </w:r>
    </w:p>
    <w:p w14:paraId="37A649EA"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Those experiencing housing insecurity/unsheltered/homeless</w:t>
      </w:r>
    </w:p>
    <w:p w14:paraId="016E7672" w14:textId="77777777" w:rsidR="00AB1C1F" w:rsidRPr="0061797E" w:rsidRDefault="00AB1C1F" w:rsidP="00775850">
      <w:pPr>
        <w:numPr>
          <w:ilvl w:val="0"/>
          <w:numId w:val="44"/>
        </w:numPr>
        <w:ind w:hanging="540"/>
        <w:contextualSpacing/>
        <w:rPr>
          <w:rFonts w:asciiTheme="minorHAnsi" w:hAnsiTheme="minorHAnsi" w:cstheme="minorHAnsi"/>
          <w:sz w:val="24"/>
          <w:szCs w:val="24"/>
        </w:rPr>
      </w:pPr>
      <w:r w:rsidRPr="0061797E">
        <w:rPr>
          <w:rFonts w:asciiTheme="minorHAnsi" w:hAnsiTheme="minorHAnsi" w:cstheme="minorHAnsi"/>
          <w:sz w:val="24"/>
          <w:szCs w:val="24"/>
        </w:rPr>
        <w:t>Undocumented and indigenous immigrants or refugees</w:t>
      </w:r>
    </w:p>
    <w:p w14:paraId="136DAD9F" w14:textId="77777777" w:rsidR="00B12BDD" w:rsidRPr="00D4763E" w:rsidRDefault="00B12BDD" w:rsidP="00D4763E">
      <w:pPr>
        <w:pStyle w:val="Itema"/>
        <w:spacing w:after="0"/>
        <w:ind w:left="1440"/>
        <w:rPr>
          <w:rStyle w:val="eop"/>
          <w:rFonts w:asciiTheme="minorHAnsi" w:hAnsiTheme="minorHAnsi" w:cstheme="minorHAnsi"/>
          <w:sz w:val="24"/>
          <w:szCs w:val="24"/>
        </w:rPr>
      </w:pPr>
    </w:p>
    <w:p w14:paraId="1E52A44F" w14:textId="5FA1F47A" w:rsidR="00601DD7" w:rsidRPr="00D4763E" w:rsidRDefault="00601DD7" w:rsidP="00601DD7">
      <w:pPr>
        <w:pStyle w:val="paragraph"/>
        <w:spacing w:before="0" w:beforeAutospacing="0" w:after="0" w:afterAutospacing="0"/>
        <w:ind w:left="1440"/>
        <w:textAlignment w:val="baseline"/>
        <w:rPr>
          <w:rFonts w:asciiTheme="minorHAnsi" w:hAnsiTheme="minorHAnsi" w:cstheme="minorHAnsi"/>
        </w:rPr>
      </w:pPr>
      <w:r w:rsidRPr="00D4763E">
        <w:rPr>
          <w:rStyle w:val="normaltextrun"/>
          <w:rFonts w:asciiTheme="minorHAnsi" w:hAnsiTheme="minorHAnsi" w:cstheme="minorHAnsi"/>
        </w:rPr>
        <w:t>The awarded Bidde</w:t>
      </w:r>
      <w:r w:rsidR="00B12BDD">
        <w:rPr>
          <w:rStyle w:val="normaltextrun"/>
          <w:rFonts w:asciiTheme="minorHAnsi" w:hAnsiTheme="minorHAnsi" w:cstheme="minorHAnsi"/>
        </w:rPr>
        <w:t>r</w:t>
      </w:r>
      <w:r w:rsidRPr="00D4763E">
        <w:rPr>
          <w:rStyle w:val="normaltextrun"/>
          <w:rFonts w:asciiTheme="minorHAnsi" w:hAnsiTheme="minorHAnsi" w:cstheme="minorHAnsi"/>
        </w:rPr>
        <w:t xml:space="preserve"> shall </w:t>
      </w:r>
      <w:r w:rsidR="00A17761">
        <w:rPr>
          <w:rStyle w:val="normaltextrun"/>
          <w:rFonts w:asciiTheme="minorHAnsi" w:hAnsiTheme="minorHAnsi" w:cstheme="minorHAnsi"/>
        </w:rPr>
        <w:t>work with</w:t>
      </w:r>
      <w:r w:rsidRPr="00D4763E">
        <w:rPr>
          <w:rStyle w:val="normaltextrun"/>
          <w:rFonts w:asciiTheme="minorHAnsi" w:hAnsiTheme="minorHAnsi" w:cstheme="minorHAnsi"/>
        </w:rPr>
        <w:t xml:space="preserve"> </w:t>
      </w:r>
      <w:r w:rsidR="00422B37">
        <w:rPr>
          <w:rStyle w:val="normaltextrun"/>
          <w:rFonts w:asciiTheme="minorHAnsi" w:hAnsiTheme="minorHAnsi" w:cstheme="minorHAnsi"/>
        </w:rPr>
        <w:t>HCSA</w:t>
      </w:r>
      <w:r w:rsidR="00A17761">
        <w:rPr>
          <w:rStyle w:val="normaltextrun"/>
          <w:rFonts w:asciiTheme="minorHAnsi" w:hAnsiTheme="minorHAnsi" w:cstheme="minorHAnsi"/>
        </w:rPr>
        <w:t xml:space="preserve">’s </w:t>
      </w:r>
      <w:r w:rsidR="00A17761" w:rsidRPr="00D4763E">
        <w:rPr>
          <w:rStyle w:val="normaltextrun"/>
          <w:rFonts w:asciiTheme="minorHAnsi" w:hAnsiTheme="minorHAnsi" w:cstheme="minorHAnsi"/>
        </w:rPr>
        <w:t xml:space="preserve">Systems and Policy </w:t>
      </w:r>
      <w:r w:rsidRPr="00D4763E">
        <w:rPr>
          <w:rStyle w:val="normaltextrun"/>
          <w:rFonts w:asciiTheme="minorHAnsi" w:hAnsiTheme="minorHAnsi" w:cstheme="minorHAnsi"/>
        </w:rPr>
        <w:t>Assistant Agency Director and</w:t>
      </w:r>
      <w:r w:rsidR="00A17761">
        <w:rPr>
          <w:rStyle w:val="normaltextrun"/>
          <w:rFonts w:asciiTheme="minorHAnsi" w:hAnsiTheme="minorHAnsi" w:cstheme="minorHAnsi"/>
        </w:rPr>
        <w:t xml:space="preserve"> </w:t>
      </w:r>
      <w:r w:rsidRPr="00D4763E">
        <w:rPr>
          <w:rStyle w:val="normaltextrun"/>
          <w:rFonts w:asciiTheme="minorHAnsi" w:hAnsiTheme="minorHAnsi" w:cstheme="minorHAnsi"/>
        </w:rPr>
        <w:t>Communications Director</w:t>
      </w:r>
      <w:r w:rsidR="00BE13C8" w:rsidRPr="00D4763E">
        <w:rPr>
          <w:rStyle w:val="normaltextrun"/>
          <w:rFonts w:asciiTheme="minorHAnsi" w:hAnsiTheme="minorHAnsi" w:cstheme="minorHAnsi"/>
        </w:rPr>
        <w:t xml:space="preserve"> </w:t>
      </w:r>
      <w:r w:rsidR="00A17761">
        <w:rPr>
          <w:rStyle w:val="normaltextrun"/>
          <w:rFonts w:asciiTheme="minorHAnsi" w:hAnsiTheme="minorHAnsi" w:cstheme="minorHAnsi"/>
        </w:rPr>
        <w:t>to provide</w:t>
      </w:r>
      <w:r w:rsidR="00BE13C8" w:rsidRPr="00D4763E">
        <w:rPr>
          <w:rStyle w:val="normaltextrun"/>
          <w:rFonts w:asciiTheme="minorHAnsi" w:hAnsiTheme="minorHAnsi" w:cstheme="minorHAnsi"/>
        </w:rPr>
        <w:t xml:space="preserve"> the following services and deliverables</w:t>
      </w:r>
      <w:r w:rsidRPr="00D4763E">
        <w:rPr>
          <w:rStyle w:val="normaltextrun"/>
          <w:rFonts w:asciiTheme="minorHAnsi" w:hAnsiTheme="minorHAnsi" w:cstheme="minorHAnsi"/>
        </w:rPr>
        <w:t>:</w:t>
      </w:r>
      <w:r w:rsidRPr="00D4763E">
        <w:rPr>
          <w:rStyle w:val="eop"/>
          <w:rFonts w:asciiTheme="minorHAnsi" w:hAnsiTheme="minorHAnsi" w:cstheme="minorHAnsi"/>
        </w:rPr>
        <w:t> </w:t>
      </w:r>
    </w:p>
    <w:p w14:paraId="63761C3A" w14:textId="77777777" w:rsidR="00601DD7" w:rsidRPr="00D4763E" w:rsidRDefault="00601DD7" w:rsidP="00601DD7">
      <w:pPr>
        <w:pStyle w:val="paragraph"/>
        <w:spacing w:before="0" w:beforeAutospacing="0" w:after="0" w:afterAutospacing="0"/>
        <w:textAlignment w:val="baseline"/>
        <w:rPr>
          <w:rFonts w:asciiTheme="minorHAnsi" w:hAnsiTheme="minorHAnsi" w:cstheme="minorHAnsi"/>
        </w:rPr>
      </w:pPr>
      <w:r w:rsidRPr="00D4763E">
        <w:rPr>
          <w:rStyle w:val="eop"/>
          <w:rFonts w:asciiTheme="minorHAnsi" w:hAnsiTheme="minorHAnsi" w:cstheme="minorHAnsi"/>
        </w:rPr>
        <w:t> </w:t>
      </w:r>
    </w:p>
    <w:p w14:paraId="4525B962" w14:textId="77777777" w:rsidR="00601DD7" w:rsidRPr="00D4763E" w:rsidRDefault="00601DD7" w:rsidP="00775850">
      <w:pPr>
        <w:pStyle w:val="paragraph"/>
        <w:numPr>
          <w:ilvl w:val="0"/>
          <w:numId w:val="32"/>
        </w:numPr>
        <w:spacing w:before="0" w:beforeAutospacing="0" w:after="0" w:afterAutospacing="0"/>
        <w:ind w:left="2160" w:hanging="540"/>
        <w:textAlignment w:val="baseline"/>
        <w:rPr>
          <w:rFonts w:asciiTheme="minorHAnsi" w:hAnsiTheme="minorHAnsi" w:cstheme="minorHAnsi"/>
        </w:rPr>
      </w:pPr>
      <w:r w:rsidRPr="00D4763E">
        <w:rPr>
          <w:rStyle w:val="normaltextrun"/>
          <w:rFonts w:asciiTheme="minorHAnsi" w:hAnsiTheme="minorHAnsi" w:cstheme="minorHAnsi"/>
        </w:rPr>
        <w:t>Two proactive story pitches a month</w:t>
      </w:r>
      <w:r w:rsidRPr="00D4763E">
        <w:rPr>
          <w:rStyle w:val="eop"/>
          <w:rFonts w:asciiTheme="minorHAnsi" w:hAnsiTheme="minorHAnsi" w:cstheme="minorHAnsi"/>
        </w:rPr>
        <w:t> </w:t>
      </w:r>
    </w:p>
    <w:p w14:paraId="5345B60C" w14:textId="77777777" w:rsidR="00601DD7" w:rsidRPr="00D4763E" w:rsidRDefault="00601DD7" w:rsidP="00775850">
      <w:pPr>
        <w:pStyle w:val="paragraph"/>
        <w:numPr>
          <w:ilvl w:val="0"/>
          <w:numId w:val="32"/>
        </w:numPr>
        <w:spacing w:before="0" w:beforeAutospacing="0" w:after="0" w:afterAutospacing="0"/>
        <w:ind w:left="2160" w:hanging="540"/>
        <w:textAlignment w:val="baseline"/>
        <w:rPr>
          <w:rFonts w:asciiTheme="minorHAnsi" w:hAnsiTheme="minorHAnsi" w:cstheme="minorHAnsi"/>
        </w:rPr>
      </w:pPr>
      <w:r w:rsidRPr="00D4763E">
        <w:rPr>
          <w:rStyle w:val="normaltextrun"/>
          <w:rFonts w:asciiTheme="minorHAnsi" w:hAnsiTheme="minorHAnsi" w:cstheme="minorHAnsi"/>
        </w:rPr>
        <w:t>Assistance with media inquiries and reactive stories</w:t>
      </w:r>
      <w:r w:rsidRPr="00D4763E">
        <w:rPr>
          <w:rStyle w:val="eop"/>
          <w:rFonts w:asciiTheme="minorHAnsi" w:hAnsiTheme="minorHAnsi" w:cstheme="minorHAnsi"/>
        </w:rPr>
        <w:t> </w:t>
      </w:r>
    </w:p>
    <w:p w14:paraId="3465D535" w14:textId="77777777" w:rsidR="00601DD7" w:rsidRPr="00D4763E" w:rsidRDefault="00601DD7" w:rsidP="00775850">
      <w:pPr>
        <w:pStyle w:val="paragraph"/>
        <w:numPr>
          <w:ilvl w:val="0"/>
          <w:numId w:val="32"/>
        </w:numPr>
        <w:spacing w:before="0" w:beforeAutospacing="0" w:after="0" w:afterAutospacing="0"/>
        <w:ind w:left="2160" w:hanging="540"/>
        <w:textAlignment w:val="baseline"/>
        <w:rPr>
          <w:rFonts w:asciiTheme="minorHAnsi" w:hAnsiTheme="minorHAnsi" w:cstheme="minorHAnsi"/>
        </w:rPr>
      </w:pPr>
      <w:r w:rsidRPr="00D4763E">
        <w:rPr>
          <w:rStyle w:val="normaltextrun"/>
          <w:rFonts w:asciiTheme="minorHAnsi" w:hAnsiTheme="minorHAnsi" w:cstheme="minorHAnsi"/>
        </w:rPr>
        <w:t>Bi-weekly meetings with Communications staff</w:t>
      </w:r>
      <w:r w:rsidRPr="00D4763E">
        <w:rPr>
          <w:rStyle w:val="eop"/>
          <w:rFonts w:asciiTheme="minorHAnsi" w:hAnsiTheme="minorHAnsi" w:cstheme="minorHAnsi"/>
        </w:rPr>
        <w:t> </w:t>
      </w:r>
    </w:p>
    <w:p w14:paraId="41B12CD8" w14:textId="77777777" w:rsidR="00601DD7" w:rsidRPr="00D4763E" w:rsidRDefault="00601DD7" w:rsidP="00775850">
      <w:pPr>
        <w:pStyle w:val="paragraph"/>
        <w:numPr>
          <w:ilvl w:val="0"/>
          <w:numId w:val="32"/>
        </w:numPr>
        <w:spacing w:before="0" w:beforeAutospacing="0" w:after="0" w:afterAutospacing="0"/>
        <w:ind w:left="2160" w:hanging="540"/>
        <w:textAlignment w:val="baseline"/>
        <w:rPr>
          <w:rFonts w:asciiTheme="minorHAnsi" w:hAnsiTheme="minorHAnsi" w:cstheme="minorHAnsi"/>
        </w:rPr>
      </w:pPr>
      <w:r w:rsidRPr="00D4763E">
        <w:rPr>
          <w:rStyle w:val="normaltextrun"/>
          <w:rFonts w:asciiTheme="minorHAnsi" w:hAnsiTheme="minorHAnsi" w:cstheme="minorHAnsi"/>
        </w:rPr>
        <w:t>Media training kickoff session followed by biannual refreshers for Communications staff and Agency Leadership Team members</w:t>
      </w:r>
      <w:r w:rsidRPr="00D4763E">
        <w:rPr>
          <w:rStyle w:val="eop"/>
          <w:rFonts w:asciiTheme="minorHAnsi" w:hAnsiTheme="minorHAnsi" w:cstheme="minorHAnsi"/>
        </w:rPr>
        <w:t> </w:t>
      </w:r>
    </w:p>
    <w:p w14:paraId="45122519" w14:textId="77777777" w:rsidR="00601DD7" w:rsidRPr="00D4763E" w:rsidRDefault="00601DD7" w:rsidP="00775850">
      <w:pPr>
        <w:pStyle w:val="paragraph"/>
        <w:numPr>
          <w:ilvl w:val="0"/>
          <w:numId w:val="32"/>
        </w:numPr>
        <w:spacing w:before="0" w:beforeAutospacing="0" w:after="0" w:afterAutospacing="0"/>
        <w:ind w:left="2160" w:hanging="540"/>
        <w:textAlignment w:val="baseline"/>
        <w:rPr>
          <w:rFonts w:asciiTheme="minorHAnsi" w:hAnsiTheme="minorHAnsi" w:cstheme="minorHAnsi"/>
        </w:rPr>
      </w:pPr>
      <w:r w:rsidRPr="00D4763E">
        <w:rPr>
          <w:rStyle w:val="normaltextrun"/>
          <w:rFonts w:asciiTheme="minorHAnsi" w:hAnsiTheme="minorHAnsi" w:cstheme="minorHAnsi"/>
        </w:rPr>
        <w:t>Website content creation</w:t>
      </w:r>
      <w:r w:rsidRPr="00D4763E">
        <w:rPr>
          <w:rStyle w:val="eop"/>
          <w:rFonts w:asciiTheme="minorHAnsi" w:hAnsiTheme="minorHAnsi" w:cstheme="minorHAnsi"/>
        </w:rPr>
        <w:t> </w:t>
      </w:r>
    </w:p>
    <w:p w14:paraId="6426069F" w14:textId="77777777" w:rsidR="00601DD7" w:rsidRPr="00D4763E" w:rsidRDefault="00601DD7" w:rsidP="00775850">
      <w:pPr>
        <w:pStyle w:val="paragraph"/>
        <w:numPr>
          <w:ilvl w:val="0"/>
          <w:numId w:val="32"/>
        </w:numPr>
        <w:spacing w:before="0" w:beforeAutospacing="0" w:after="0" w:afterAutospacing="0"/>
        <w:ind w:left="2160" w:hanging="540"/>
        <w:textAlignment w:val="baseline"/>
        <w:rPr>
          <w:rFonts w:asciiTheme="minorHAnsi" w:hAnsiTheme="minorHAnsi" w:cstheme="minorHAnsi"/>
        </w:rPr>
      </w:pPr>
      <w:r w:rsidRPr="00D4763E">
        <w:rPr>
          <w:rStyle w:val="normaltextrun"/>
          <w:rFonts w:asciiTheme="minorHAnsi" w:hAnsiTheme="minorHAnsi" w:cstheme="minorHAnsi"/>
        </w:rPr>
        <w:t>Strategic communications guidance and advice (e.g., after action review of crisis communications, Communications Unit operations)</w:t>
      </w:r>
      <w:r w:rsidRPr="00D4763E">
        <w:rPr>
          <w:rStyle w:val="eop"/>
          <w:rFonts w:asciiTheme="minorHAnsi" w:hAnsiTheme="minorHAnsi" w:cstheme="minorHAnsi"/>
        </w:rPr>
        <w:t> </w:t>
      </w:r>
    </w:p>
    <w:p w14:paraId="21D8FA19" w14:textId="77777777" w:rsidR="00601DD7" w:rsidRPr="00D4763E" w:rsidRDefault="00601DD7" w:rsidP="00775850">
      <w:pPr>
        <w:pStyle w:val="paragraph"/>
        <w:numPr>
          <w:ilvl w:val="0"/>
          <w:numId w:val="32"/>
        </w:numPr>
        <w:spacing w:before="0" w:beforeAutospacing="0" w:after="0" w:afterAutospacing="0"/>
        <w:ind w:left="2160" w:hanging="540"/>
        <w:textAlignment w:val="baseline"/>
        <w:rPr>
          <w:rFonts w:asciiTheme="minorHAnsi" w:hAnsiTheme="minorHAnsi" w:cstheme="minorHAnsi"/>
        </w:rPr>
      </w:pPr>
      <w:r w:rsidRPr="00D4763E">
        <w:rPr>
          <w:rStyle w:val="normaltextrun"/>
          <w:rFonts w:asciiTheme="minorHAnsi" w:hAnsiTheme="minorHAnsi" w:cstheme="minorHAnsi"/>
        </w:rPr>
        <w:t>Media tracking reports following major press pushes</w:t>
      </w:r>
      <w:r w:rsidRPr="00D4763E">
        <w:rPr>
          <w:rStyle w:val="eop"/>
          <w:rFonts w:asciiTheme="minorHAnsi" w:hAnsiTheme="minorHAnsi" w:cstheme="minorHAnsi"/>
        </w:rPr>
        <w:t> </w:t>
      </w:r>
    </w:p>
    <w:p w14:paraId="1BFF5FFC" w14:textId="77777777" w:rsidR="00601DD7" w:rsidRPr="00D4763E" w:rsidRDefault="00601DD7" w:rsidP="00775850">
      <w:pPr>
        <w:pStyle w:val="paragraph"/>
        <w:numPr>
          <w:ilvl w:val="0"/>
          <w:numId w:val="32"/>
        </w:numPr>
        <w:spacing w:before="0" w:beforeAutospacing="0" w:after="0" w:afterAutospacing="0"/>
        <w:ind w:left="2160" w:hanging="540"/>
        <w:textAlignment w:val="baseline"/>
        <w:rPr>
          <w:rFonts w:asciiTheme="minorHAnsi" w:hAnsiTheme="minorHAnsi" w:cstheme="minorHAnsi"/>
        </w:rPr>
      </w:pPr>
      <w:r w:rsidRPr="00D4763E">
        <w:rPr>
          <w:rStyle w:val="normaltextrun"/>
          <w:rFonts w:asciiTheme="minorHAnsi" w:hAnsiTheme="minorHAnsi" w:cstheme="minorHAnsi"/>
        </w:rPr>
        <w:t>Project Management of scope of work</w:t>
      </w:r>
      <w:r w:rsidRPr="00D4763E">
        <w:rPr>
          <w:rStyle w:val="eop"/>
          <w:rFonts w:asciiTheme="minorHAnsi" w:hAnsiTheme="minorHAnsi" w:cstheme="minorHAnsi"/>
        </w:rPr>
        <w:t> </w:t>
      </w:r>
    </w:p>
    <w:p w14:paraId="2F12044A" w14:textId="7AD3C37E" w:rsidR="00601DD7" w:rsidRPr="00D4763E" w:rsidRDefault="00601DD7" w:rsidP="00601DD7">
      <w:pPr>
        <w:pStyle w:val="paragraph"/>
        <w:spacing w:before="0" w:beforeAutospacing="0" w:after="0" w:afterAutospacing="0"/>
        <w:ind w:left="1890" w:firstLine="60"/>
        <w:textAlignment w:val="baseline"/>
        <w:rPr>
          <w:rFonts w:asciiTheme="minorHAnsi" w:hAnsiTheme="minorHAnsi" w:cstheme="minorHAnsi"/>
        </w:rPr>
      </w:pPr>
    </w:p>
    <w:p w14:paraId="613B5822" w14:textId="70EF767F" w:rsidR="00601DD7" w:rsidRDefault="00A06288" w:rsidP="00601DD7">
      <w:pPr>
        <w:pStyle w:val="paragraph"/>
        <w:spacing w:before="0" w:beforeAutospacing="0" w:after="0" w:afterAutospacing="0"/>
        <w:ind w:left="1530"/>
        <w:textAlignment w:val="baseline"/>
        <w:rPr>
          <w:rStyle w:val="eop"/>
          <w:rFonts w:asciiTheme="minorHAnsi" w:hAnsiTheme="minorHAnsi" w:cstheme="minorHAnsi"/>
        </w:rPr>
      </w:pPr>
      <w:r w:rsidRPr="00D4763E">
        <w:rPr>
          <w:rStyle w:val="normaltextrun"/>
          <w:rFonts w:asciiTheme="minorHAnsi" w:hAnsiTheme="minorHAnsi" w:cstheme="minorHAnsi"/>
        </w:rPr>
        <w:t xml:space="preserve">Additional </w:t>
      </w:r>
      <w:r w:rsidR="00601DD7" w:rsidRPr="00D4763E">
        <w:rPr>
          <w:rStyle w:val="normaltextrun"/>
          <w:rFonts w:asciiTheme="minorHAnsi" w:hAnsiTheme="minorHAnsi" w:cstheme="minorHAnsi"/>
        </w:rPr>
        <w:t>Requirements:</w:t>
      </w:r>
      <w:r w:rsidR="00601DD7" w:rsidRPr="00D4763E">
        <w:rPr>
          <w:rStyle w:val="eop"/>
          <w:rFonts w:asciiTheme="minorHAnsi" w:hAnsiTheme="minorHAnsi" w:cstheme="minorHAnsi"/>
        </w:rPr>
        <w:t> </w:t>
      </w:r>
    </w:p>
    <w:p w14:paraId="642F98B8" w14:textId="77777777" w:rsidR="00422B37" w:rsidRPr="00D4763E" w:rsidRDefault="00422B37" w:rsidP="00601DD7">
      <w:pPr>
        <w:pStyle w:val="paragraph"/>
        <w:spacing w:before="0" w:beforeAutospacing="0" w:after="0" w:afterAutospacing="0"/>
        <w:ind w:left="1530"/>
        <w:textAlignment w:val="baseline"/>
        <w:rPr>
          <w:rFonts w:asciiTheme="minorHAnsi" w:hAnsiTheme="minorHAnsi" w:cstheme="minorHAnsi"/>
        </w:rPr>
      </w:pPr>
    </w:p>
    <w:p w14:paraId="3CB0F49B" w14:textId="1B41A242" w:rsidR="00601DD7" w:rsidRPr="00D4763E" w:rsidRDefault="00601DD7" w:rsidP="00D52C96">
      <w:pPr>
        <w:pStyle w:val="paragraph"/>
        <w:numPr>
          <w:ilvl w:val="0"/>
          <w:numId w:val="37"/>
        </w:numPr>
        <w:spacing w:before="0" w:beforeAutospacing="0" w:after="0" w:afterAutospacing="0"/>
        <w:ind w:left="2160" w:hanging="540"/>
        <w:textAlignment w:val="baseline"/>
        <w:rPr>
          <w:rStyle w:val="eop"/>
          <w:rFonts w:asciiTheme="minorHAnsi" w:hAnsiTheme="minorHAnsi" w:cstheme="minorHAnsi"/>
        </w:rPr>
      </w:pPr>
      <w:r w:rsidRPr="00D4763E">
        <w:rPr>
          <w:rStyle w:val="normaltextrun"/>
          <w:rFonts w:asciiTheme="minorHAnsi" w:hAnsiTheme="minorHAnsi" w:cstheme="minorHAnsi"/>
        </w:rPr>
        <w:t xml:space="preserve">The </w:t>
      </w:r>
      <w:r w:rsidR="00422B37" w:rsidRPr="005F0D49">
        <w:rPr>
          <w:rStyle w:val="normaltextrun"/>
          <w:rFonts w:asciiTheme="minorHAnsi" w:hAnsiTheme="minorHAnsi" w:cstheme="minorHAnsi"/>
        </w:rPr>
        <w:t xml:space="preserve">awarded </w:t>
      </w:r>
      <w:r w:rsidRPr="00D4763E">
        <w:rPr>
          <w:rStyle w:val="normaltextrun"/>
          <w:rFonts w:asciiTheme="minorHAnsi" w:hAnsiTheme="minorHAnsi" w:cstheme="minorHAnsi"/>
        </w:rPr>
        <w:t>Bidder shall employ strategic consulting that is durable for the long-term, supporting agency reputation management and direction long after the current pandemic. </w:t>
      </w:r>
      <w:r w:rsidRPr="00D4763E">
        <w:rPr>
          <w:rStyle w:val="eop"/>
          <w:rFonts w:asciiTheme="minorHAnsi" w:hAnsiTheme="minorHAnsi" w:cstheme="minorHAnsi"/>
        </w:rPr>
        <w:t> </w:t>
      </w:r>
    </w:p>
    <w:p w14:paraId="104D3355" w14:textId="77777777" w:rsidR="009908C8" w:rsidRPr="00D4763E" w:rsidRDefault="009908C8" w:rsidP="00D4763E">
      <w:pPr>
        <w:pStyle w:val="paragraph"/>
        <w:spacing w:before="0" w:beforeAutospacing="0" w:after="0" w:afterAutospacing="0"/>
        <w:ind w:left="2160"/>
        <w:textAlignment w:val="baseline"/>
        <w:rPr>
          <w:rFonts w:asciiTheme="minorHAnsi" w:hAnsiTheme="minorHAnsi" w:cstheme="minorHAnsi"/>
        </w:rPr>
      </w:pPr>
    </w:p>
    <w:p w14:paraId="6BA4B97E" w14:textId="0784F26B" w:rsidR="00601DD7" w:rsidRPr="00D4763E" w:rsidRDefault="00601DD7" w:rsidP="00D52C96">
      <w:pPr>
        <w:pStyle w:val="paragraph"/>
        <w:numPr>
          <w:ilvl w:val="0"/>
          <w:numId w:val="37"/>
        </w:numPr>
        <w:spacing w:before="0" w:beforeAutospacing="0" w:after="0" w:afterAutospacing="0"/>
        <w:ind w:left="2160" w:hanging="540"/>
        <w:textAlignment w:val="baseline"/>
        <w:rPr>
          <w:rStyle w:val="eop"/>
          <w:rFonts w:asciiTheme="minorHAnsi" w:hAnsiTheme="minorHAnsi" w:cstheme="minorHAnsi"/>
        </w:rPr>
      </w:pPr>
      <w:r w:rsidRPr="00D4763E">
        <w:rPr>
          <w:rStyle w:val="normaltextrun"/>
          <w:rFonts w:asciiTheme="minorHAnsi" w:hAnsiTheme="minorHAnsi" w:cstheme="minorHAnsi"/>
        </w:rPr>
        <w:t>The</w:t>
      </w:r>
      <w:r w:rsidR="00422B37" w:rsidRPr="00422B37">
        <w:rPr>
          <w:rStyle w:val="normaltextrun"/>
          <w:rFonts w:asciiTheme="minorHAnsi" w:hAnsiTheme="minorHAnsi" w:cstheme="minorHAnsi"/>
        </w:rPr>
        <w:t xml:space="preserve"> </w:t>
      </w:r>
      <w:r w:rsidR="00422B37" w:rsidRPr="005F0D49">
        <w:rPr>
          <w:rStyle w:val="normaltextrun"/>
          <w:rFonts w:asciiTheme="minorHAnsi" w:hAnsiTheme="minorHAnsi" w:cstheme="minorHAnsi"/>
        </w:rPr>
        <w:t>awarded</w:t>
      </w:r>
      <w:r w:rsidRPr="00D4763E">
        <w:rPr>
          <w:rStyle w:val="normaltextrun"/>
          <w:rFonts w:asciiTheme="minorHAnsi" w:hAnsiTheme="minorHAnsi" w:cstheme="minorHAnsi"/>
        </w:rPr>
        <w:t xml:space="preserve"> Bidder shall make all products available in a variety of widely accessible formats (</w:t>
      </w:r>
      <w:r w:rsidR="009F620A" w:rsidRPr="00D4763E">
        <w:rPr>
          <w:rStyle w:val="normaltextrun"/>
          <w:rFonts w:asciiTheme="minorHAnsi" w:hAnsiTheme="minorHAnsi" w:cstheme="minorHAnsi"/>
        </w:rPr>
        <w:t>e.g.</w:t>
      </w:r>
      <w:r w:rsidRPr="00D4763E">
        <w:rPr>
          <w:rStyle w:val="normaltextrun"/>
          <w:rFonts w:asciiTheme="minorHAnsi" w:hAnsiTheme="minorHAnsi" w:cstheme="minorHAnsi"/>
        </w:rPr>
        <w:t>, Word, PPT, Canva</w:t>
      </w:r>
      <w:r w:rsidR="009F620A" w:rsidRPr="00D4763E">
        <w:rPr>
          <w:rStyle w:val="normaltextrun"/>
          <w:rFonts w:asciiTheme="minorHAnsi" w:hAnsiTheme="minorHAnsi" w:cstheme="minorHAnsi"/>
        </w:rPr>
        <w:t>, etc.</w:t>
      </w:r>
      <w:r w:rsidRPr="00D4763E">
        <w:rPr>
          <w:rStyle w:val="normaltextrun"/>
          <w:rFonts w:asciiTheme="minorHAnsi" w:hAnsiTheme="minorHAnsi" w:cstheme="minorHAnsi"/>
        </w:rPr>
        <w:t>) as determined through the planning process in conjunction with HCSA. HCSA shall have full ownership rights for any materials produced including all “extra” concepts that were not included in the final products; the Bidder shall provide these materials to HCSA. </w:t>
      </w:r>
      <w:r w:rsidRPr="00D4763E">
        <w:rPr>
          <w:rStyle w:val="eop"/>
          <w:rFonts w:asciiTheme="minorHAnsi" w:hAnsiTheme="minorHAnsi" w:cstheme="minorHAnsi"/>
        </w:rPr>
        <w:t> </w:t>
      </w:r>
    </w:p>
    <w:p w14:paraId="6D7EE21F" w14:textId="77777777" w:rsidR="00A06288" w:rsidRPr="00D4763E" w:rsidRDefault="00A06288" w:rsidP="00B06F8C">
      <w:pPr>
        <w:pStyle w:val="paragraph"/>
        <w:spacing w:before="0" w:beforeAutospacing="0" w:after="0" w:afterAutospacing="0"/>
        <w:ind w:left="2160" w:hanging="540"/>
        <w:textAlignment w:val="baseline"/>
        <w:rPr>
          <w:rFonts w:asciiTheme="minorHAnsi" w:hAnsiTheme="minorHAnsi" w:cstheme="minorHAnsi"/>
        </w:rPr>
      </w:pPr>
    </w:p>
    <w:p w14:paraId="296D1926" w14:textId="103C8724" w:rsidR="00601DD7" w:rsidRPr="00D4763E" w:rsidRDefault="00601DD7" w:rsidP="00D52C96">
      <w:pPr>
        <w:pStyle w:val="paragraph"/>
        <w:numPr>
          <w:ilvl w:val="0"/>
          <w:numId w:val="37"/>
        </w:numPr>
        <w:spacing w:before="0" w:beforeAutospacing="0" w:after="0" w:afterAutospacing="0"/>
        <w:ind w:left="2160" w:hanging="540"/>
        <w:textAlignment w:val="baseline"/>
        <w:rPr>
          <w:rStyle w:val="eop"/>
          <w:rFonts w:asciiTheme="minorHAnsi" w:hAnsiTheme="minorHAnsi" w:cstheme="minorHAnsi"/>
        </w:rPr>
      </w:pPr>
      <w:r w:rsidRPr="00D4763E">
        <w:rPr>
          <w:rStyle w:val="normaltextrun"/>
          <w:rFonts w:asciiTheme="minorHAnsi" w:hAnsiTheme="minorHAnsi" w:cstheme="minorHAnsi"/>
        </w:rPr>
        <w:t xml:space="preserve">The awarded Bidder may also be expected to use a Results-Based Accountability Framework to communicate data and impact via video projects. (For an introduction to Results-Based Accountability see: </w:t>
      </w:r>
      <w:hyperlink r:id="rId20" w:tgtFrame="_blank" w:history="1">
        <w:r w:rsidRPr="00D4763E">
          <w:rPr>
            <w:rStyle w:val="normaltextrun"/>
            <w:rFonts w:asciiTheme="minorHAnsi" w:hAnsiTheme="minorHAnsi" w:cstheme="minorHAnsi"/>
            <w:color w:val="0000FF"/>
            <w:u w:val="single"/>
          </w:rPr>
          <w:t>https://www.youtube.com/watch?v=R</w:t>
        </w:r>
        <w:r w:rsidRPr="00D4763E">
          <w:rPr>
            <w:rStyle w:val="normaltextrun"/>
            <w:rFonts w:asciiTheme="minorHAnsi" w:hAnsiTheme="minorHAnsi" w:cstheme="minorHAnsi"/>
            <w:color w:val="0000FF"/>
            <w:u w:val="single"/>
          </w:rPr>
          <w:t>t</w:t>
        </w:r>
        <w:r w:rsidRPr="00D4763E">
          <w:rPr>
            <w:rStyle w:val="normaltextrun"/>
            <w:rFonts w:asciiTheme="minorHAnsi" w:hAnsiTheme="minorHAnsi" w:cstheme="minorHAnsi"/>
            <w:color w:val="0000FF"/>
            <w:u w:val="single"/>
          </w:rPr>
          <w:t>BC89F3Xi4</w:t>
        </w:r>
      </w:hyperlink>
      <w:r w:rsidRPr="00D4763E">
        <w:rPr>
          <w:rStyle w:val="normaltextrun"/>
          <w:rFonts w:asciiTheme="minorHAnsi" w:hAnsiTheme="minorHAnsi" w:cstheme="minorHAnsi"/>
        </w:rPr>
        <w:t xml:space="preserve">; and other sources such as:  </w:t>
      </w:r>
      <w:hyperlink r:id="rId21" w:tgtFrame="_blank" w:history="1">
        <w:r w:rsidRPr="00D4763E">
          <w:rPr>
            <w:rStyle w:val="normaltextrun"/>
            <w:rFonts w:asciiTheme="minorHAnsi" w:hAnsiTheme="minorHAnsi" w:cstheme="minorHAnsi"/>
            <w:color w:val="0000FF"/>
            <w:u w:val="single"/>
          </w:rPr>
          <w:t>https://clearimpact.com/results-based-acc</w:t>
        </w:r>
        <w:r w:rsidRPr="00D4763E">
          <w:rPr>
            <w:rStyle w:val="normaltextrun"/>
            <w:rFonts w:asciiTheme="minorHAnsi" w:hAnsiTheme="minorHAnsi" w:cstheme="minorHAnsi"/>
            <w:color w:val="0000FF"/>
            <w:u w:val="single"/>
          </w:rPr>
          <w:t>o</w:t>
        </w:r>
        <w:r w:rsidRPr="00D4763E">
          <w:rPr>
            <w:rStyle w:val="normaltextrun"/>
            <w:rFonts w:asciiTheme="minorHAnsi" w:hAnsiTheme="minorHAnsi" w:cstheme="minorHAnsi"/>
            <w:color w:val="0000FF"/>
            <w:u w:val="single"/>
          </w:rPr>
          <w:t>untability/</w:t>
        </w:r>
      </w:hyperlink>
      <w:r w:rsidRPr="00D4763E">
        <w:rPr>
          <w:rStyle w:val="normaltextrun"/>
          <w:rFonts w:asciiTheme="minorHAnsi" w:hAnsiTheme="minorHAnsi" w:cstheme="minorHAnsi"/>
        </w:rPr>
        <w:t>). </w:t>
      </w:r>
      <w:r w:rsidRPr="00D4763E">
        <w:rPr>
          <w:rStyle w:val="eop"/>
          <w:rFonts w:asciiTheme="minorHAnsi" w:hAnsiTheme="minorHAnsi" w:cstheme="minorHAnsi"/>
        </w:rPr>
        <w:t> </w:t>
      </w:r>
    </w:p>
    <w:p w14:paraId="7D193B74" w14:textId="5C5C77B5" w:rsidR="00601DD7" w:rsidRPr="00D4763E" w:rsidRDefault="00601DD7" w:rsidP="00B06F8C">
      <w:pPr>
        <w:pStyle w:val="paragraph"/>
        <w:spacing w:before="0" w:beforeAutospacing="0" w:after="0" w:afterAutospacing="0"/>
        <w:ind w:left="2160" w:hanging="540"/>
        <w:textAlignment w:val="baseline"/>
        <w:rPr>
          <w:rFonts w:asciiTheme="minorHAnsi" w:hAnsiTheme="minorHAnsi" w:cstheme="minorHAnsi"/>
        </w:rPr>
      </w:pPr>
    </w:p>
    <w:p w14:paraId="4D57F979" w14:textId="77777777" w:rsidR="00F9006C" w:rsidRPr="00D4763E" w:rsidRDefault="00F9006C" w:rsidP="000352A4">
      <w:pPr>
        <w:pStyle w:val="Heading2"/>
        <w:rPr>
          <w:rFonts w:asciiTheme="minorHAnsi" w:hAnsiTheme="minorHAnsi" w:cstheme="minorHAnsi"/>
          <w:sz w:val="24"/>
          <w:szCs w:val="24"/>
        </w:rPr>
      </w:pPr>
      <w:bookmarkStart w:id="11" w:name="_Toc339364439"/>
      <w:bookmarkStart w:id="12" w:name="_Toc339364700"/>
      <w:bookmarkStart w:id="13" w:name="_Toc133934911"/>
      <w:r w:rsidRPr="00D4763E">
        <w:rPr>
          <w:rFonts w:asciiTheme="minorHAnsi" w:hAnsiTheme="minorHAnsi" w:cstheme="minorHAnsi"/>
          <w:sz w:val="24"/>
          <w:szCs w:val="24"/>
        </w:rPr>
        <w:lastRenderedPageBreak/>
        <w:t>BACKGROUND</w:t>
      </w:r>
      <w:bookmarkEnd w:id="11"/>
      <w:bookmarkEnd w:id="12"/>
      <w:bookmarkEnd w:id="13"/>
    </w:p>
    <w:p w14:paraId="08892B1C" w14:textId="250CECA9" w:rsidR="00B90E47" w:rsidRPr="00D4763E" w:rsidRDefault="009908C8" w:rsidP="009908C8">
      <w:pPr>
        <w:pStyle w:val="Item1"/>
        <w:numPr>
          <w:ilvl w:val="0"/>
          <w:numId w:val="0"/>
        </w:numPr>
        <w:ind w:left="1440"/>
        <w:rPr>
          <w:rStyle w:val="eop"/>
          <w:rFonts w:asciiTheme="minorHAnsi" w:hAnsiTheme="minorHAnsi" w:cstheme="minorHAnsi"/>
          <w:color w:val="000000"/>
          <w:sz w:val="24"/>
          <w:szCs w:val="24"/>
          <w:shd w:val="clear" w:color="auto" w:fill="FFFFFF"/>
        </w:rPr>
      </w:pPr>
      <w:r w:rsidRPr="00D4763E">
        <w:rPr>
          <w:rStyle w:val="normaltextrun"/>
          <w:rFonts w:asciiTheme="minorHAnsi" w:hAnsiTheme="minorHAnsi" w:cstheme="minorHAnsi"/>
          <w:color w:val="000000"/>
          <w:sz w:val="24"/>
          <w:szCs w:val="24"/>
          <w:shd w:val="clear" w:color="auto" w:fill="FFFFFF"/>
        </w:rPr>
        <w:t>HCSA</w:t>
      </w:r>
      <w:r w:rsidR="006E4CDE" w:rsidRPr="00D4763E">
        <w:rPr>
          <w:rStyle w:val="normaltextrun"/>
          <w:rFonts w:asciiTheme="minorHAnsi" w:hAnsiTheme="minorHAnsi" w:cstheme="minorHAnsi"/>
          <w:color w:val="000000"/>
          <w:sz w:val="24"/>
          <w:szCs w:val="24"/>
          <w:shd w:val="clear" w:color="auto" w:fill="FFFFFF"/>
        </w:rPr>
        <w:t xml:space="preserve"> provides a range of health, housing, and community-based supports and services. Key issues of interest to the public touch behavioral health, homelessness, environmental health, and public health, including ongoing pandemic response. </w:t>
      </w:r>
    </w:p>
    <w:p w14:paraId="7833CE44" w14:textId="07FF648C" w:rsidR="006305D8" w:rsidRPr="00D4763E" w:rsidRDefault="006305D8" w:rsidP="009908C8">
      <w:pPr>
        <w:pStyle w:val="Item1"/>
        <w:numPr>
          <w:ilvl w:val="0"/>
          <w:numId w:val="0"/>
        </w:numPr>
        <w:ind w:left="1440"/>
        <w:rPr>
          <w:rFonts w:asciiTheme="minorHAnsi" w:hAnsiTheme="minorHAnsi" w:cstheme="minorHAnsi"/>
          <w:sz w:val="24"/>
          <w:szCs w:val="24"/>
        </w:rPr>
      </w:pPr>
      <w:r w:rsidRPr="00D4763E">
        <w:rPr>
          <w:rFonts w:asciiTheme="minorHAnsi" w:hAnsiTheme="minorHAnsi" w:cstheme="minorHAnsi"/>
          <w:sz w:val="24"/>
          <w:szCs w:val="24"/>
        </w:rPr>
        <w:t>The Strategic Initiatives and Public Affairs (SIPA) team fosters greater coordination and integrated planning across HCSA departments to enhance the agency's ability to address multi-faceted problems for the community; helps strengthen cross-agency infrastructure and workforce to better serve populations shared across departments and programs; serves as the agency's lead on internal and external communications; and supports the development, facilitation, and coordination of HCSA's policy activities, legislative efforts, and relationship building with stakeholders.</w:t>
      </w:r>
    </w:p>
    <w:p w14:paraId="0FD754A0" w14:textId="7BDFC304" w:rsidR="00EC0F85" w:rsidRPr="00D4763E" w:rsidRDefault="009908C8" w:rsidP="009908C8">
      <w:pPr>
        <w:pStyle w:val="Item1"/>
        <w:numPr>
          <w:ilvl w:val="0"/>
          <w:numId w:val="0"/>
        </w:numPr>
        <w:ind w:left="1440"/>
        <w:rPr>
          <w:rFonts w:asciiTheme="minorHAnsi" w:hAnsiTheme="minorHAnsi" w:cstheme="minorHAnsi"/>
          <w:sz w:val="24"/>
          <w:szCs w:val="24"/>
        </w:rPr>
      </w:pPr>
      <w:r w:rsidRPr="00D4763E">
        <w:rPr>
          <w:rStyle w:val="normaltextrun"/>
          <w:rFonts w:asciiTheme="minorHAnsi" w:hAnsiTheme="minorHAnsi" w:cstheme="minorHAnsi"/>
          <w:color w:val="000000"/>
          <w:sz w:val="24"/>
          <w:szCs w:val="24"/>
          <w:shd w:val="clear" w:color="auto" w:fill="FFFFFF"/>
        </w:rPr>
        <w:t xml:space="preserve">The </w:t>
      </w:r>
      <w:r w:rsidR="00EC0F85" w:rsidRPr="00D4763E">
        <w:rPr>
          <w:rStyle w:val="normaltextrun"/>
          <w:rFonts w:asciiTheme="minorHAnsi" w:hAnsiTheme="minorHAnsi" w:cstheme="minorHAnsi"/>
          <w:color w:val="000000"/>
          <w:sz w:val="24"/>
          <w:szCs w:val="24"/>
          <w:shd w:val="clear" w:color="auto" w:fill="FFFFFF"/>
        </w:rPr>
        <w:t>SIPA Communications team engaged and empowered the community while responding quickly throughout the pandemic. As state and federal public health emergencies unwind, and HCSA fully scales back to a regular work, including the implementation of major statewide initiatives, the team requires additional strategic planning and assistance to meet the health-related communications needs of one of California’s largest counties. </w:t>
      </w:r>
      <w:r w:rsidR="00EC0F85" w:rsidRPr="00D4763E">
        <w:rPr>
          <w:rStyle w:val="eop"/>
          <w:rFonts w:asciiTheme="minorHAnsi" w:hAnsiTheme="minorHAnsi" w:cstheme="minorHAnsi"/>
          <w:color w:val="000000"/>
          <w:sz w:val="24"/>
          <w:szCs w:val="24"/>
          <w:shd w:val="clear" w:color="auto" w:fill="FFFFFF"/>
        </w:rPr>
        <w:t> </w:t>
      </w:r>
    </w:p>
    <w:p w14:paraId="11478C71" w14:textId="77777777" w:rsidR="00F9006C" w:rsidRPr="006E4CDE" w:rsidRDefault="00502F47" w:rsidP="004516E7">
      <w:pPr>
        <w:pStyle w:val="Heading2"/>
        <w:rPr>
          <w:sz w:val="24"/>
          <w:szCs w:val="24"/>
        </w:rPr>
      </w:pPr>
      <w:bookmarkStart w:id="14" w:name="_Toc339364440"/>
      <w:bookmarkStart w:id="15" w:name="_Toc339364701"/>
      <w:bookmarkStart w:id="16" w:name="_Toc133934912"/>
      <w:r w:rsidRPr="006E4CDE">
        <w:rPr>
          <w:sz w:val="24"/>
          <w:szCs w:val="24"/>
        </w:rPr>
        <w:t>BIDDER</w:t>
      </w:r>
      <w:r w:rsidR="00F9006C" w:rsidRPr="006E4CDE">
        <w:rPr>
          <w:sz w:val="24"/>
          <w:szCs w:val="24"/>
        </w:rPr>
        <w:t xml:space="preserve"> QUALIFICATIONS</w:t>
      </w:r>
      <w:bookmarkEnd w:id="14"/>
      <w:bookmarkEnd w:id="15"/>
      <w:bookmarkEnd w:id="16"/>
    </w:p>
    <w:p w14:paraId="2DDC1743" w14:textId="1A65417C" w:rsidR="00A17761" w:rsidRDefault="00A17761" w:rsidP="00A17761">
      <w:pPr>
        <w:ind w:left="1440"/>
        <w:rPr>
          <w:rFonts w:ascii="Calibri" w:hAnsi="Calibri" w:cs="Calibri"/>
          <w:sz w:val="24"/>
          <w:szCs w:val="24"/>
        </w:rPr>
      </w:pPr>
      <w:r>
        <w:rPr>
          <w:rFonts w:ascii="Calibri" w:hAnsi="Calibri" w:cs="Calibri"/>
          <w:sz w:val="24"/>
          <w:szCs w:val="24"/>
        </w:rPr>
        <w:t>To be eligible to participate in this IRFQ, Bidder must meet the following Bidder Minimum Qualifications:</w:t>
      </w:r>
    </w:p>
    <w:p w14:paraId="1692969C" w14:textId="77777777" w:rsidR="00A17761" w:rsidRDefault="00A17761" w:rsidP="00A17761">
      <w:pPr>
        <w:pStyle w:val="Item1"/>
        <w:numPr>
          <w:ilvl w:val="0"/>
          <w:numId w:val="0"/>
        </w:numPr>
        <w:rPr>
          <w:rFonts w:asciiTheme="minorHAnsi" w:hAnsiTheme="minorHAnsi" w:cstheme="minorHAnsi"/>
          <w:sz w:val="24"/>
          <w:szCs w:val="24"/>
        </w:rPr>
      </w:pPr>
    </w:p>
    <w:p w14:paraId="5347EAA8" w14:textId="0424EF2A" w:rsidR="006E4CDE" w:rsidRPr="00D4763E" w:rsidRDefault="006E4CDE" w:rsidP="00775850">
      <w:pPr>
        <w:pStyle w:val="Item1"/>
        <w:tabs>
          <w:tab w:val="clear" w:pos="1890"/>
        </w:tabs>
        <w:ind w:left="2160" w:hanging="540"/>
        <w:rPr>
          <w:rStyle w:val="normaltextrun"/>
          <w:rFonts w:asciiTheme="minorHAnsi" w:hAnsiTheme="minorHAnsi" w:cstheme="minorHAnsi"/>
          <w:sz w:val="24"/>
          <w:szCs w:val="24"/>
        </w:rPr>
      </w:pPr>
      <w:bookmarkStart w:id="17" w:name="_Hlk106377788"/>
      <w:r w:rsidRPr="00D4763E">
        <w:rPr>
          <w:rStyle w:val="normaltextrun"/>
          <w:rFonts w:asciiTheme="minorHAnsi" w:hAnsiTheme="minorHAnsi" w:cstheme="minorHAnsi"/>
          <w:sz w:val="24"/>
          <w:szCs w:val="24"/>
        </w:rPr>
        <w:t xml:space="preserve">Bidder shall possess at least </w:t>
      </w:r>
      <w:r w:rsidR="00E5072C" w:rsidRPr="00D4763E">
        <w:rPr>
          <w:rStyle w:val="normaltextrun"/>
          <w:rFonts w:asciiTheme="minorHAnsi" w:hAnsiTheme="minorHAnsi" w:cstheme="minorHAnsi"/>
          <w:sz w:val="24"/>
          <w:szCs w:val="24"/>
        </w:rPr>
        <w:t>five (</w:t>
      </w:r>
      <w:r w:rsidRPr="00D4763E">
        <w:rPr>
          <w:rStyle w:val="normaltextrun"/>
          <w:rFonts w:asciiTheme="minorHAnsi" w:hAnsiTheme="minorHAnsi" w:cstheme="minorHAnsi"/>
          <w:sz w:val="24"/>
          <w:szCs w:val="24"/>
        </w:rPr>
        <w:t>5</w:t>
      </w:r>
      <w:r w:rsidR="00E5072C" w:rsidRPr="00D4763E">
        <w:rPr>
          <w:rStyle w:val="normaltextrun"/>
          <w:rFonts w:asciiTheme="minorHAnsi" w:hAnsiTheme="minorHAnsi" w:cstheme="minorHAnsi"/>
          <w:sz w:val="24"/>
          <w:szCs w:val="24"/>
        </w:rPr>
        <w:t>)</w:t>
      </w:r>
      <w:r w:rsidRPr="00D4763E">
        <w:rPr>
          <w:rStyle w:val="normaltextrun"/>
          <w:rFonts w:asciiTheme="minorHAnsi" w:hAnsiTheme="minorHAnsi" w:cstheme="minorHAnsi"/>
          <w:sz w:val="24"/>
          <w:szCs w:val="24"/>
        </w:rPr>
        <w:t xml:space="preserve"> years of </w:t>
      </w:r>
      <w:r w:rsidR="00C917FE" w:rsidRPr="00D4763E">
        <w:rPr>
          <w:rStyle w:val="normaltextrun"/>
          <w:rFonts w:asciiTheme="minorHAnsi" w:hAnsiTheme="minorHAnsi" w:cstheme="minorHAnsi"/>
          <w:sz w:val="24"/>
          <w:szCs w:val="24"/>
        </w:rPr>
        <w:t xml:space="preserve">demonstrated </w:t>
      </w:r>
      <w:r w:rsidRPr="00D4763E">
        <w:rPr>
          <w:rStyle w:val="normaltextrun"/>
          <w:rFonts w:asciiTheme="minorHAnsi" w:hAnsiTheme="minorHAnsi" w:cstheme="minorHAnsi"/>
          <w:sz w:val="24"/>
          <w:szCs w:val="24"/>
        </w:rPr>
        <w:t xml:space="preserve">experience, regularly and continuously engaged in the business of informing, educating, consulting, involving, and empowering stakeholders in campaigning for social justice, health promotion, and community advocacy programs with culturally relevant, empathetic, simple language that reflects the energy and unique voices of diverse communities </w:t>
      </w:r>
      <w:r w:rsidR="00C917FE" w:rsidRPr="00D4763E">
        <w:rPr>
          <w:rStyle w:val="normaltextrun"/>
          <w:rFonts w:asciiTheme="minorHAnsi" w:hAnsiTheme="minorHAnsi" w:cstheme="minorHAnsi"/>
          <w:sz w:val="24"/>
          <w:szCs w:val="24"/>
        </w:rPr>
        <w:t xml:space="preserve">and </w:t>
      </w:r>
      <w:r w:rsidR="00853F26" w:rsidRPr="00D4763E">
        <w:rPr>
          <w:rStyle w:val="normaltextrun"/>
          <w:rFonts w:asciiTheme="minorHAnsi" w:hAnsiTheme="minorHAnsi" w:cstheme="minorHAnsi"/>
          <w:sz w:val="24"/>
          <w:szCs w:val="24"/>
        </w:rPr>
        <w:t>priority</w:t>
      </w:r>
      <w:r w:rsidR="00C917FE" w:rsidRPr="00D4763E">
        <w:rPr>
          <w:rStyle w:val="normaltextrun"/>
          <w:rFonts w:asciiTheme="minorHAnsi" w:hAnsiTheme="minorHAnsi" w:cstheme="minorHAnsi"/>
          <w:sz w:val="24"/>
          <w:szCs w:val="24"/>
        </w:rPr>
        <w:t xml:space="preserve"> populations including: </w:t>
      </w:r>
    </w:p>
    <w:p w14:paraId="4FF19E4C" w14:textId="081C348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 xml:space="preserve">All people living and/or working in Alameda County in the </w:t>
      </w:r>
      <w:r w:rsidR="00CD5FA0" w:rsidRPr="00A17761">
        <w:rPr>
          <w:rFonts w:asciiTheme="minorHAnsi" w:hAnsiTheme="minorHAnsi" w:cstheme="minorHAnsi"/>
          <w:sz w:val="24"/>
          <w:szCs w:val="24"/>
        </w:rPr>
        <w:t>Healthy Places Index Quartiles 1 and 2</w:t>
      </w:r>
      <w:r w:rsidRPr="00A17761">
        <w:rPr>
          <w:rFonts w:asciiTheme="minorHAnsi" w:hAnsiTheme="minorHAnsi" w:cstheme="minorHAnsi"/>
          <w:sz w:val="24"/>
          <w:szCs w:val="24"/>
        </w:rPr>
        <w:t xml:space="preserve"> </w:t>
      </w:r>
      <w:r w:rsidR="00CD5FA0" w:rsidRPr="00A17761">
        <w:rPr>
          <w:rFonts w:asciiTheme="minorHAnsi" w:hAnsiTheme="minorHAnsi" w:cstheme="minorHAnsi"/>
          <w:sz w:val="24"/>
          <w:szCs w:val="24"/>
        </w:rPr>
        <w:t>(</w:t>
      </w:r>
      <w:hyperlink r:id="rId22" w:history="1">
        <w:r w:rsidR="00CD5FA0" w:rsidRPr="00A17761">
          <w:rPr>
            <w:rStyle w:val="Hyperlink"/>
            <w:sz w:val="24"/>
            <w:szCs w:val="24"/>
          </w:rPr>
          <w:t>California Healthy Places Index</w:t>
        </w:r>
      </w:hyperlink>
      <w:r w:rsidR="00CD5FA0" w:rsidRPr="00A17761">
        <w:rPr>
          <w:sz w:val="24"/>
          <w:szCs w:val="24"/>
        </w:rPr>
        <w:t>)</w:t>
      </w:r>
    </w:p>
    <w:p w14:paraId="035299DD"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Black, African American, Latino/a/x, Native American, and Pacific Islander communities</w:t>
      </w:r>
    </w:p>
    <w:p w14:paraId="12E55502"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Residents living in underserved areas who identify as Lesbian, Gay, Bisexual, Transgender, Queer, and Non-Binary</w:t>
      </w:r>
    </w:p>
    <w:p w14:paraId="02FAD72B"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Day Laborers</w:t>
      </w:r>
    </w:p>
    <w:p w14:paraId="6C1D41E5"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Disconnected and/or Transitional Age Youth</w:t>
      </w:r>
    </w:p>
    <w:p w14:paraId="3975CDA7"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Formerly incarcerated</w:t>
      </w:r>
    </w:p>
    <w:p w14:paraId="775F59F4"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 xml:space="preserve">Households with limited English proficiency </w:t>
      </w:r>
    </w:p>
    <w:p w14:paraId="200AE120"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Households with low digital access or literacy</w:t>
      </w:r>
    </w:p>
    <w:p w14:paraId="5C6B4949"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t>Survivors of trauma and violence, including intimate partner violence</w:t>
      </w:r>
    </w:p>
    <w:p w14:paraId="1AE76C5C" w14:textId="77777777" w:rsidR="00C917FE" w:rsidRPr="00A17761" w:rsidRDefault="00C917FE" w:rsidP="00775850">
      <w:pPr>
        <w:pStyle w:val="Item10"/>
        <w:numPr>
          <w:ilvl w:val="4"/>
          <w:numId w:val="45"/>
        </w:numPr>
        <w:ind w:left="2520"/>
        <w:contextualSpacing/>
        <w:rPr>
          <w:rFonts w:asciiTheme="minorHAnsi" w:hAnsiTheme="minorHAnsi" w:cstheme="minorHAnsi"/>
          <w:sz w:val="24"/>
          <w:szCs w:val="24"/>
        </w:rPr>
      </w:pPr>
      <w:r w:rsidRPr="00A17761">
        <w:rPr>
          <w:rFonts w:asciiTheme="minorHAnsi" w:hAnsiTheme="minorHAnsi" w:cstheme="minorHAnsi"/>
          <w:sz w:val="24"/>
          <w:szCs w:val="24"/>
        </w:rPr>
        <w:lastRenderedPageBreak/>
        <w:t>Those experiencing housing insecurity/unsheltered/homeless</w:t>
      </w:r>
    </w:p>
    <w:p w14:paraId="58F23787" w14:textId="3D17D837" w:rsidR="00C917FE" w:rsidRPr="00A17761" w:rsidRDefault="00C917FE" w:rsidP="00775850">
      <w:pPr>
        <w:pStyle w:val="Item10"/>
        <w:numPr>
          <w:ilvl w:val="4"/>
          <w:numId w:val="45"/>
        </w:numPr>
        <w:ind w:left="2520"/>
        <w:contextualSpacing/>
        <w:rPr>
          <w:rStyle w:val="eop"/>
          <w:rFonts w:asciiTheme="minorHAnsi" w:hAnsiTheme="minorHAnsi" w:cstheme="minorHAnsi"/>
          <w:sz w:val="24"/>
          <w:szCs w:val="24"/>
        </w:rPr>
      </w:pPr>
      <w:r w:rsidRPr="00A17761">
        <w:rPr>
          <w:rFonts w:asciiTheme="minorHAnsi" w:hAnsiTheme="minorHAnsi" w:cstheme="minorHAnsi"/>
          <w:sz w:val="24"/>
          <w:szCs w:val="24"/>
        </w:rPr>
        <w:t>Undocumented and indigenous immigrants or refugees</w:t>
      </w:r>
    </w:p>
    <w:p w14:paraId="46C4EDA8" w14:textId="64E66A3B" w:rsidR="00D4763E" w:rsidRPr="00D4763E" w:rsidRDefault="006E4CDE" w:rsidP="00775850">
      <w:pPr>
        <w:pStyle w:val="Itema"/>
        <w:numPr>
          <w:ilvl w:val="2"/>
          <w:numId w:val="45"/>
        </w:numPr>
        <w:tabs>
          <w:tab w:val="clear" w:pos="1890"/>
        </w:tabs>
        <w:ind w:left="2160" w:hanging="540"/>
        <w:rPr>
          <w:rStyle w:val="CommentReference"/>
          <w:rFonts w:asciiTheme="minorHAnsi" w:hAnsiTheme="minorHAnsi" w:cstheme="minorHAnsi"/>
          <w:sz w:val="24"/>
          <w:szCs w:val="24"/>
        </w:rPr>
      </w:pPr>
      <w:r w:rsidRPr="00D4763E">
        <w:rPr>
          <w:rStyle w:val="normaltextrun"/>
          <w:rFonts w:asciiTheme="minorHAnsi" w:hAnsiTheme="minorHAnsi" w:cstheme="minorHAnsi"/>
          <w:color w:val="000000"/>
          <w:sz w:val="24"/>
          <w:szCs w:val="24"/>
          <w:shd w:val="clear" w:color="auto" w:fill="FFFFFF"/>
        </w:rPr>
        <w:t xml:space="preserve">Bidder shall have </w:t>
      </w:r>
      <w:r w:rsidRPr="00D4763E">
        <w:rPr>
          <w:rStyle w:val="normaltextrun"/>
          <w:rFonts w:asciiTheme="minorHAnsi" w:hAnsiTheme="minorHAnsi" w:cstheme="minorHAnsi"/>
          <w:sz w:val="24"/>
          <w:szCs w:val="24"/>
        </w:rPr>
        <w:t xml:space="preserve">completed at least </w:t>
      </w:r>
      <w:r w:rsidR="00E5072C" w:rsidRPr="00D4763E">
        <w:rPr>
          <w:rStyle w:val="normaltextrun"/>
          <w:rFonts w:asciiTheme="minorHAnsi" w:hAnsiTheme="minorHAnsi" w:cstheme="minorHAnsi"/>
          <w:sz w:val="24"/>
          <w:szCs w:val="24"/>
        </w:rPr>
        <w:t>five (</w:t>
      </w:r>
      <w:r w:rsidRPr="00D4763E">
        <w:rPr>
          <w:rStyle w:val="normaltextrun"/>
          <w:rFonts w:asciiTheme="minorHAnsi" w:hAnsiTheme="minorHAnsi" w:cstheme="minorHAnsi"/>
          <w:sz w:val="24"/>
          <w:szCs w:val="24"/>
        </w:rPr>
        <w:t>5</w:t>
      </w:r>
      <w:r w:rsidR="00E5072C" w:rsidRPr="00D4763E">
        <w:rPr>
          <w:rStyle w:val="normaltextrun"/>
          <w:rFonts w:asciiTheme="minorHAnsi" w:hAnsiTheme="minorHAnsi" w:cstheme="minorHAnsi"/>
          <w:sz w:val="24"/>
          <w:szCs w:val="24"/>
        </w:rPr>
        <w:t>)</w:t>
      </w:r>
      <w:r w:rsidRPr="00D4763E">
        <w:rPr>
          <w:rStyle w:val="normaltextrun"/>
          <w:rFonts w:asciiTheme="minorHAnsi" w:hAnsiTheme="minorHAnsi" w:cstheme="minorHAnsi"/>
          <w:sz w:val="24"/>
          <w:szCs w:val="24"/>
        </w:rPr>
        <w:t xml:space="preserve"> projects for public or non-profit health organizations and/or collaborations dealing with social justice </w:t>
      </w:r>
      <w:r w:rsidR="00A6497F" w:rsidRPr="00D4763E">
        <w:rPr>
          <w:rStyle w:val="normaltextrun"/>
          <w:rFonts w:asciiTheme="minorHAnsi" w:hAnsiTheme="minorHAnsi" w:cstheme="minorHAnsi"/>
          <w:sz w:val="24"/>
          <w:szCs w:val="24"/>
        </w:rPr>
        <w:t xml:space="preserve">programs </w:t>
      </w:r>
      <w:r w:rsidRPr="00D4763E">
        <w:rPr>
          <w:rStyle w:val="normaltextrun"/>
          <w:rFonts w:asciiTheme="minorHAnsi" w:hAnsiTheme="minorHAnsi" w:cstheme="minorHAnsi"/>
          <w:sz w:val="24"/>
          <w:szCs w:val="24"/>
        </w:rPr>
        <w:t xml:space="preserve">or public health </w:t>
      </w:r>
      <w:r w:rsidR="00A6497F" w:rsidRPr="00D4763E">
        <w:rPr>
          <w:rStyle w:val="normaltextrun"/>
          <w:rFonts w:asciiTheme="minorHAnsi" w:hAnsiTheme="minorHAnsi" w:cstheme="minorHAnsi"/>
          <w:sz w:val="24"/>
          <w:szCs w:val="24"/>
        </w:rPr>
        <w:t xml:space="preserve">systems </w:t>
      </w:r>
      <w:r w:rsidRPr="00D4763E">
        <w:rPr>
          <w:rStyle w:val="normaltextrun"/>
          <w:rFonts w:asciiTheme="minorHAnsi" w:hAnsiTheme="minorHAnsi" w:cstheme="minorHAnsi"/>
          <w:sz w:val="24"/>
          <w:szCs w:val="24"/>
        </w:rPr>
        <w:t xml:space="preserve">in </w:t>
      </w:r>
      <w:r w:rsidR="007F4800" w:rsidRPr="00D4763E">
        <w:rPr>
          <w:rStyle w:val="normaltextrun"/>
          <w:rFonts w:asciiTheme="minorHAnsi" w:hAnsiTheme="minorHAnsi" w:cstheme="minorHAnsi"/>
          <w:sz w:val="24"/>
          <w:szCs w:val="24"/>
        </w:rPr>
        <w:t>large metropolitan areas with divers</w:t>
      </w:r>
      <w:r w:rsidR="00A6497F" w:rsidRPr="00D4763E">
        <w:rPr>
          <w:rStyle w:val="normaltextrun"/>
          <w:rFonts w:asciiTheme="minorHAnsi" w:hAnsiTheme="minorHAnsi" w:cstheme="minorHAnsi"/>
          <w:sz w:val="24"/>
          <w:szCs w:val="24"/>
        </w:rPr>
        <w:t>e populations</w:t>
      </w:r>
      <w:r w:rsidR="00933E7B" w:rsidRPr="00D4763E">
        <w:rPr>
          <w:rStyle w:val="normaltextrun"/>
          <w:rFonts w:asciiTheme="minorHAnsi" w:hAnsiTheme="minorHAnsi" w:cstheme="minorHAnsi"/>
          <w:sz w:val="24"/>
          <w:szCs w:val="24"/>
        </w:rPr>
        <w:t>.</w:t>
      </w:r>
      <w:r w:rsidR="00A6497F" w:rsidRPr="00D4763E">
        <w:rPr>
          <w:rStyle w:val="normaltextrun"/>
          <w:rFonts w:asciiTheme="minorHAnsi" w:hAnsiTheme="minorHAnsi" w:cstheme="minorHAnsi"/>
          <w:sz w:val="24"/>
          <w:szCs w:val="24"/>
        </w:rPr>
        <w:t xml:space="preserve"> </w:t>
      </w:r>
    </w:p>
    <w:p w14:paraId="53905448" w14:textId="77777777" w:rsidR="00A17761" w:rsidRDefault="00D4763E" w:rsidP="00775850">
      <w:pPr>
        <w:pStyle w:val="Itema"/>
        <w:numPr>
          <w:ilvl w:val="2"/>
          <w:numId w:val="45"/>
        </w:numPr>
        <w:tabs>
          <w:tab w:val="clear" w:pos="1890"/>
        </w:tabs>
        <w:ind w:left="2160" w:hanging="540"/>
        <w:rPr>
          <w:rStyle w:val="eop"/>
          <w:rFonts w:asciiTheme="minorHAnsi" w:hAnsiTheme="minorHAnsi" w:cstheme="minorHAnsi"/>
          <w:sz w:val="24"/>
          <w:szCs w:val="24"/>
        </w:rPr>
      </w:pPr>
      <w:r w:rsidRPr="00D4763E">
        <w:rPr>
          <w:rStyle w:val="CommentReference"/>
          <w:sz w:val="24"/>
          <w:szCs w:val="24"/>
        </w:rPr>
        <w:t>B</w:t>
      </w:r>
      <w:r w:rsidR="006E4CDE" w:rsidRPr="00D4763E">
        <w:rPr>
          <w:rStyle w:val="normaltextrun"/>
          <w:rFonts w:asciiTheme="minorHAnsi" w:hAnsiTheme="minorHAnsi" w:cstheme="minorHAnsi"/>
          <w:color w:val="000000"/>
          <w:sz w:val="24"/>
          <w:szCs w:val="24"/>
          <w:shd w:val="clear" w:color="auto" w:fill="FFFFFF"/>
        </w:rPr>
        <w:t xml:space="preserve">idder shall demonstrate </w:t>
      </w:r>
      <w:r w:rsidR="006E4CDE" w:rsidRPr="00D4763E">
        <w:rPr>
          <w:rStyle w:val="normaltextrun"/>
          <w:rFonts w:asciiTheme="minorHAnsi" w:hAnsiTheme="minorHAnsi" w:cstheme="minorHAnsi"/>
          <w:sz w:val="24"/>
          <w:szCs w:val="24"/>
        </w:rPr>
        <w:t>experience with media engagement, including knowledge of local media landscape and complex messaging for a wide, diverse audience.</w:t>
      </w:r>
      <w:r w:rsidR="006E4CDE" w:rsidRPr="00D4763E">
        <w:rPr>
          <w:rStyle w:val="eop"/>
          <w:rFonts w:asciiTheme="minorHAnsi" w:hAnsiTheme="minorHAnsi" w:cstheme="minorHAnsi"/>
          <w:sz w:val="24"/>
          <w:szCs w:val="24"/>
        </w:rPr>
        <w:t> </w:t>
      </w:r>
    </w:p>
    <w:p w14:paraId="1257436E" w14:textId="60C12DF8" w:rsidR="00F9006C" w:rsidRPr="00A17761" w:rsidRDefault="00502F47" w:rsidP="00775850">
      <w:pPr>
        <w:pStyle w:val="Itema"/>
        <w:numPr>
          <w:ilvl w:val="2"/>
          <w:numId w:val="45"/>
        </w:numPr>
        <w:tabs>
          <w:tab w:val="clear" w:pos="1890"/>
        </w:tabs>
        <w:ind w:left="2160" w:hanging="540"/>
        <w:rPr>
          <w:rFonts w:asciiTheme="minorHAnsi" w:hAnsiTheme="minorHAnsi" w:cstheme="minorHAnsi"/>
          <w:sz w:val="24"/>
          <w:szCs w:val="24"/>
        </w:rPr>
      </w:pPr>
      <w:r w:rsidRPr="00A17761">
        <w:rPr>
          <w:rFonts w:asciiTheme="minorHAnsi" w:hAnsiTheme="minorHAnsi" w:cstheme="minorHAnsi"/>
          <w:sz w:val="24"/>
          <w:szCs w:val="24"/>
        </w:rPr>
        <w:t>Bidder</w:t>
      </w:r>
      <w:r w:rsidR="00F9006C" w:rsidRPr="00A17761">
        <w:rPr>
          <w:rFonts w:asciiTheme="minorHAnsi" w:hAnsiTheme="minorHAnsi" w:cstheme="minorHAnsi"/>
          <w:sz w:val="24"/>
          <w:szCs w:val="24"/>
        </w:rPr>
        <w:t xml:space="preserve"> </w:t>
      </w:r>
      <w:r w:rsidR="00FC7C68" w:rsidRPr="00A17761">
        <w:rPr>
          <w:rFonts w:asciiTheme="minorHAnsi" w:hAnsiTheme="minorHAnsi" w:cstheme="minorHAnsi"/>
          <w:sz w:val="24"/>
          <w:szCs w:val="24"/>
        </w:rPr>
        <w:t>must</w:t>
      </w:r>
      <w:r w:rsidR="00F9006C" w:rsidRPr="00A17761">
        <w:rPr>
          <w:rFonts w:asciiTheme="minorHAnsi" w:hAnsiTheme="minorHAnsi" w:cstheme="minorHAnsi"/>
          <w:sz w:val="24"/>
          <w:szCs w:val="24"/>
        </w:rPr>
        <w:t xml:space="preserve"> </w:t>
      </w:r>
      <w:r w:rsidR="006E6E1A" w:rsidRPr="00A17761">
        <w:rPr>
          <w:rFonts w:asciiTheme="minorHAnsi" w:hAnsiTheme="minorHAnsi" w:cstheme="minorHAnsi"/>
          <w:sz w:val="24"/>
          <w:szCs w:val="24"/>
        </w:rPr>
        <w:t xml:space="preserve">also </w:t>
      </w:r>
      <w:r w:rsidR="00F9006C" w:rsidRPr="00A17761">
        <w:rPr>
          <w:rFonts w:asciiTheme="minorHAnsi" w:hAnsiTheme="minorHAnsi" w:cstheme="minorHAnsi"/>
          <w:sz w:val="24"/>
          <w:szCs w:val="24"/>
        </w:rPr>
        <w:t>possess all permits, licenses</w:t>
      </w:r>
      <w:r w:rsidR="000E4FE0" w:rsidRPr="00A17761">
        <w:rPr>
          <w:rFonts w:asciiTheme="minorHAnsi" w:hAnsiTheme="minorHAnsi" w:cstheme="minorHAnsi"/>
          <w:sz w:val="24"/>
          <w:szCs w:val="24"/>
        </w:rPr>
        <w:t>, and professional credentials necessary to supply products and perform service</w:t>
      </w:r>
      <w:r w:rsidR="00F9006C" w:rsidRPr="00A17761">
        <w:rPr>
          <w:rFonts w:asciiTheme="minorHAnsi" w:hAnsiTheme="minorHAnsi" w:cstheme="minorHAnsi"/>
          <w:sz w:val="24"/>
          <w:szCs w:val="24"/>
        </w:rPr>
        <w:t xml:space="preserve">s specified under this </w:t>
      </w:r>
      <w:r w:rsidR="002125A9" w:rsidRPr="00A17761">
        <w:rPr>
          <w:rFonts w:asciiTheme="minorHAnsi" w:hAnsiTheme="minorHAnsi" w:cstheme="minorHAnsi"/>
          <w:sz w:val="24"/>
          <w:szCs w:val="24"/>
        </w:rPr>
        <w:t>IRFQ</w:t>
      </w:r>
      <w:r w:rsidR="00F9006C" w:rsidRPr="00A17761">
        <w:rPr>
          <w:rFonts w:asciiTheme="minorHAnsi" w:hAnsiTheme="minorHAnsi" w:cstheme="minorHAnsi"/>
          <w:sz w:val="24"/>
          <w:szCs w:val="24"/>
        </w:rPr>
        <w:t>.</w:t>
      </w:r>
      <w:r w:rsidR="007859E4" w:rsidRPr="00A17761">
        <w:rPr>
          <w:rFonts w:asciiTheme="minorHAnsi" w:hAnsiTheme="minorHAnsi" w:cstheme="minorHAnsi"/>
          <w:sz w:val="24"/>
          <w:szCs w:val="24"/>
        </w:rPr>
        <w:t xml:space="preserve">  </w:t>
      </w:r>
      <w:bookmarkStart w:id="18" w:name="_Hlk106375751"/>
      <w:r w:rsidR="007859E4" w:rsidRPr="00A17761">
        <w:rPr>
          <w:rFonts w:asciiTheme="minorHAnsi" w:hAnsiTheme="minorHAnsi" w:cstheme="minorHAnsi"/>
          <w:sz w:val="24"/>
          <w:szCs w:val="24"/>
        </w:rPr>
        <w:t xml:space="preserve">Unless noted otherwise in the </w:t>
      </w:r>
      <w:r w:rsidR="002125A9" w:rsidRPr="00A17761">
        <w:rPr>
          <w:rFonts w:asciiTheme="minorHAnsi" w:hAnsiTheme="minorHAnsi" w:cstheme="minorHAnsi"/>
          <w:sz w:val="24"/>
          <w:szCs w:val="24"/>
        </w:rPr>
        <w:t>IRFQ</w:t>
      </w:r>
      <w:r w:rsidR="007859E4" w:rsidRPr="00A17761">
        <w:rPr>
          <w:rFonts w:asciiTheme="minorHAnsi" w:hAnsiTheme="minorHAnsi" w:cstheme="minorHAnsi"/>
          <w:sz w:val="24"/>
          <w:szCs w:val="24"/>
        </w:rPr>
        <w:t xml:space="preserve">, </w:t>
      </w:r>
      <w:r w:rsidR="006E6E1A" w:rsidRPr="00A17761">
        <w:rPr>
          <w:rFonts w:asciiTheme="minorHAnsi" w:hAnsiTheme="minorHAnsi" w:cstheme="minorHAnsi"/>
          <w:sz w:val="24"/>
          <w:szCs w:val="24"/>
        </w:rPr>
        <w:t xml:space="preserve">for example the item(s) stated above, </w:t>
      </w:r>
      <w:r w:rsidR="007859E4" w:rsidRPr="00A17761">
        <w:rPr>
          <w:rFonts w:asciiTheme="minorHAnsi" w:hAnsiTheme="minorHAnsi" w:cstheme="minorHAnsi"/>
          <w:sz w:val="24"/>
          <w:szCs w:val="24"/>
        </w:rPr>
        <w:t xml:space="preserve">including any Addendum, Bidder is not required to submit copies or verification of </w:t>
      </w:r>
      <w:r w:rsidR="006E6E1A" w:rsidRPr="00A17761">
        <w:rPr>
          <w:rFonts w:asciiTheme="minorHAnsi" w:hAnsiTheme="minorHAnsi" w:cstheme="minorHAnsi"/>
          <w:sz w:val="24"/>
          <w:szCs w:val="24"/>
        </w:rPr>
        <w:t xml:space="preserve">the permits, </w:t>
      </w:r>
      <w:r w:rsidR="00CE022C" w:rsidRPr="00A17761">
        <w:rPr>
          <w:rFonts w:asciiTheme="minorHAnsi" w:hAnsiTheme="minorHAnsi" w:cstheme="minorHAnsi"/>
          <w:sz w:val="24"/>
          <w:szCs w:val="24"/>
        </w:rPr>
        <w:t>licenses,</w:t>
      </w:r>
      <w:r w:rsidR="006E6E1A" w:rsidRPr="00A17761">
        <w:rPr>
          <w:rFonts w:asciiTheme="minorHAnsi" w:hAnsiTheme="minorHAnsi" w:cstheme="minorHAnsi"/>
          <w:sz w:val="24"/>
          <w:szCs w:val="24"/>
        </w:rPr>
        <w:t xml:space="preserve"> and credentials</w:t>
      </w:r>
      <w:r w:rsidR="000E4FE0" w:rsidRPr="00A17761">
        <w:rPr>
          <w:rFonts w:asciiTheme="minorHAnsi" w:hAnsiTheme="minorHAnsi" w:cstheme="minorHAnsi"/>
          <w:sz w:val="24"/>
          <w:szCs w:val="24"/>
        </w:rPr>
        <w:t>;</w:t>
      </w:r>
      <w:r w:rsidR="007859E4" w:rsidRPr="00A17761">
        <w:rPr>
          <w:rFonts w:asciiTheme="minorHAnsi" w:hAnsiTheme="minorHAnsi" w:cstheme="minorHAnsi"/>
          <w:sz w:val="24"/>
          <w:szCs w:val="24"/>
        </w:rPr>
        <w:t xml:space="preserve"> however, Bidder must provide such </w:t>
      </w:r>
      <w:r w:rsidR="000E4FE0" w:rsidRPr="00A17761">
        <w:rPr>
          <w:rFonts w:asciiTheme="minorHAnsi" w:hAnsiTheme="minorHAnsi" w:cstheme="minorHAnsi"/>
          <w:sz w:val="24"/>
          <w:szCs w:val="24"/>
        </w:rPr>
        <w:t>proof</w:t>
      </w:r>
      <w:r w:rsidR="007859E4" w:rsidRPr="00A17761">
        <w:rPr>
          <w:rFonts w:asciiTheme="minorHAnsi" w:hAnsiTheme="minorHAnsi" w:cstheme="minorHAnsi"/>
          <w:sz w:val="24"/>
          <w:szCs w:val="24"/>
        </w:rPr>
        <w:t xml:space="preserve"> if requested by County.</w:t>
      </w:r>
      <w:bookmarkEnd w:id="17"/>
      <w:bookmarkEnd w:id="18"/>
      <w:r w:rsidR="007859E4" w:rsidRPr="00A17761">
        <w:rPr>
          <w:rFonts w:asciiTheme="minorHAnsi" w:hAnsiTheme="minorHAnsi" w:cstheme="minorHAnsi"/>
          <w:sz w:val="24"/>
          <w:szCs w:val="24"/>
        </w:rPr>
        <w:t xml:space="preserve"> </w:t>
      </w:r>
    </w:p>
    <w:p w14:paraId="697E041F" w14:textId="77777777" w:rsidR="009134CE" w:rsidRPr="00D4763E" w:rsidRDefault="009134CE" w:rsidP="00A17761">
      <w:pPr>
        <w:ind w:left="1440"/>
        <w:contextualSpacing/>
        <w:rPr>
          <w:rStyle w:val="Hyperlink"/>
          <w:rFonts w:asciiTheme="minorHAnsi" w:hAnsiTheme="minorHAnsi" w:cstheme="minorHAnsi"/>
          <w:spacing w:val="-3"/>
          <w:sz w:val="24"/>
          <w:szCs w:val="24"/>
          <w:u w:val="none"/>
        </w:rPr>
      </w:pPr>
      <w:r w:rsidRPr="00E5072C">
        <w:rPr>
          <w:rFonts w:asciiTheme="minorHAnsi" w:hAnsiTheme="minorHAnsi" w:cstheme="minorHAnsi"/>
          <w:color w:val="000000"/>
          <w:spacing w:val="-3"/>
          <w:sz w:val="24"/>
          <w:szCs w:val="24"/>
        </w:rPr>
        <w:t xml:space="preserve">The County will verify bidder, its principal and their named subcontractors are not on the Federal debarred, suspended or otherwise excluded list of vendors located at </w:t>
      </w:r>
      <w:hyperlink r:id="rId23" w:history="1">
        <w:r w:rsidRPr="00D4763E">
          <w:rPr>
            <w:rStyle w:val="Hyperlink"/>
            <w:rFonts w:asciiTheme="minorHAnsi" w:hAnsiTheme="minorHAnsi" w:cstheme="minorHAnsi"/>
            <w:spacing w:val="-3"/>
            <w:sz w:val="24"/>
            <w:szCs w:val="24"/>
            <w:u w:val="none"/>
          </w:rPr>
          <w:t>www.sam.gov</w:t>
        </w:r>
      </w:hyperlink>
      <w:r w:rsidRPr="00D4763E">
        <w:rPr>
          <w:rStyle w:val="Hyperlink"/>
          <w:rFonts w:asciiTheme="minorHAnsi" w:hAnsiTheme="minorHAnsi" w:cstheme="minorHAnsi"/>
          <w:spacing w:val="-3"/>
          <w:sz w:val="24"/>
          <w:szCs w:val="24"/>
          <w:u w:val="none"/>
        </w:rPr>
        <w:t>.</w:t>
      </w:r>
    </w:p>
    <w:p w14:paraId="3554B514" w14:textId="77777777" w:rsidR="00893E6D" w:rsidRPr="00682168" w:rsidRDefault="00893E6D" w:rsidP="009134CE">
      <w:pPr>
        <w:ind w:left="2160"/>
        <w:contextualSpacing/>
        <w:rPr>
          <w:rStyle w:val="Hyperlink"/>
          <w:rFonts w:asciiTheme="minorHAnsi" w:hAnsiTheme="minorHAnsi" w:cstheme="minorHAnsi"/>
          <w:sz w:val="24"/>
          <w:szCs w:val="24"/>
        </w:rPr>
      </w:pPr>
    </w:p>
    <w:p w14:paraId="305A4274" w14:textId="3D1685A6" w:rsidR="00F9006C" w:rsidRDefault="00F9006C" w:rsidP="004D4F88">
      <w:pPr>
        <w:pStyle w:val="Heading2"/>
        <w:spacing w:after="0"/>
        <w:rPr>
          <w:sz w:val="24"/>
        </w:rPr>
      </w:pPr>
      <w:bookmarkStart w:id="19" w:name="_Toc339364441"/>
      <w:bookmarkStart w:id="20" w:name="_Toc339364702"/>
      <w:bookmarkStart w:id="21" w:name="_Toc133934913"/>
      <w:r w:rsidRPr="00893E6D">
        <w:rPr>
          <w:sz w:val="24"/>
        </w:rPr>
        <w:t>DELIVERABLES</w:t>
      </w:r>
      <w:r w:rsidR="00C96DA3" w:rsidRPr="00893E6D">
        <w:rPr>
          <w:sz w:val="24"/>
        </w:rPr>
        <w:t xml:space="preserve"> </w:t>
      </w:r>
      <w:r w:rsidRPr="00893E6D">
        <w:rPr>
          <w:sz w:val="24"/>
        </w:rPr>
        <w:t>/</w:t>
      </w:r>
      <w:r w:rsidR="00C96DA3" w:rsidRPr="00893E6D">
        <w:rPr>
          <w:sz w:val="24"/>
        </w:rPr>
        <w:t xml:space="preserve"> </w:t>
      </w:r>
      <w:r w:rsidRPr="00893E6D">
        <w:rPr>
          <w:sz w:val="24"/>
        </w:rPr>
        <w:t>REPORTS</w:t>
      </w:r>
      <w:bookmarkEnd w:id="19"/>
      <w:bookmarkEnd w:id="20"/>
      <w:bookmarkEnd w:id="21"/>
    </w:p>
    <w:p w14:paraId="2411F917" w14:textId="77777777" w:rsidR="00B06F8C" w:rsidRPr="00B06F8C" w:rsidRDefault="00B06F8C" w:rsidP="00B06F8C"/>
    <w:tbl>
      <w:tblPr>
        <w:tblStyle w:val="TableGrid"/>
        <w:tblW w:w="8640" w:type="dxa"/>
        <w:tblInd w:w="1435" w:type="dxa"/>
        <w:tblLook w:val="04A0" w:firstRow="1" w:lastRow="0" w:firstColumn="1" w:lastColumn="0" w:noHBand="0" w:noVBand="1"/>
      </w:tblPr>
      <w:tblGrid>
        <w:gridCol w:w="2115"/>
        <w:gridCol w:w="5265"/>
        <w:gridCol w:w="1260"/>
      </w:tblGrid>
      <w:tr w:rsidR="0012197D" w:rsidRPr="00D4763E" w14:paraId="520CF003" w14:textId="77777777" w:rsidTr="00B06F8C">
        <w:trPr>
          <w:trHeight w:val="440"/>
        </w:trPr>
        <w:tc>
          <w:tcPr>
            <w:tcW w:w="2070" w:type="dxa"/>
            <w:vAlign w:val="center"/>
          </w:tcPr>
          <w:p w14:paraId="3A7B5B09" w14:textId="1CD566C9" w:rsidR="0012197D" w:rsidRPr="00D4763E" w:rsidRDefault="0064355B" w:rsidP="00B06F8C">
            <w:pPr>
              <w:pStyle w:val="Item1"/>
              <w:numPr>
                <w:ilvl w:val="0"/>
                <w:numId w:val="0"/>
              </w:numPr>
              <w:spacing w:after="0"/>
              <w:jc w:val="center"/>
              <w:rPr>
                <w:b/>
                <w:bCs/>
                <w:sz w:val="24"/>
                <w:szCs w:val="24"/>
              </w:rPr>
            </w:pPr>
            <w:r w:rsidRPr="00D4763E">
              <w:rPr>
                <w:b/>
                <w:bCs/>
                <w:sz w:val="24"/>
                <w:szCs w:val="24"/>
              </w:rPr>
              <w:t>Effort</w:t>
            </w:r>
          </w:p>
        </w:tc>
        <w:tc>
          <w:tcPr>
            <w:tcW w:w="5310" w:type="dxa"/>
            <w:vAlign w:val="center"/>
          </w:tcPr>
          <w:p w14:paraId="29603A78" w14:textId="77777777" w:rsidR="0012197D" w:rsidRPr="00D4763E" w:rsidRDefault="0012197D" w:rsidP="00B06F8C">
            <w:pPr>
              <w:pStyle w:val="Item1"/>
              <w:numPr>
                <w:ilvl w:val="0"/>
                <w:numId w:val="0"/>
              </w:numPr>
              <w:spacing w:after="0"/>
              <w:jc w:val="center"/>
              <w:rPr>
                <w:b/>
                <w:bCs/>
                <w:sz w:val="24"/>
                <w:szCs w:val="24"/>
              </w:rPr>
            </w:pPr>
            <w:r w:rsidRPr="00D4763E">
              <w:rPr>
                <w:b/>
                <w:bCs/>
                <w:sz w:val="24"/>
                <w:szCs w:val="24"/>
              </w:rPr>
              <w:t>Deliverable</w:t>
            </w:r>
          </w:p>
        </w:tc>
        <w:tc>
          <w:tcPr>
            <w:tcW w:w="1260" w:type="dxa"/>
            <w:vAlign w:val="center"/>
          </w:tcPr>
          <w:p w14:paraId="6BAFCB08" w14:textId="77777777" w:rsidR="0012197D" w:rsidRPr="00D4763E" w:rsidRDefault="0012197D" w:rsidP="00B06F8C">
            <w:pPr>
              <w:pStyle w:val="Item1"/>
              <w:numPr>
                <w:ilvl w:val="0"/>
                <w:numId w:val="0"/>
              </w:numPr>
              <w:spacing w:after="0"/>
              <w:jc w:val="center"/>
              <w:rPr>
                <w:b/>
                <w:bCs/>
                <w:sz w:val="24"/>
                <w:szCs w:val="24"/>
              </w:rPr>
            </w:pPr>
            <w:r w:rsidRPr="00D4763E">
              <w:rPr>
                <w:b/>
                <w:bCs/>
                <w:sz w:val="24"/>
                <w:szCs w:val="24"/>
              </w:rPr>
              <w:t>Frequency</w:t>
            </w:r>
          </w:p>
        </w:tc>
      </w:tr>
      <w:tr w:rsidR="0012197D" w:rsidRPr="004D4F88" w14:paraId="0D83FD82" w14:textId="77777777" w:rsidTr="00B06F8C">
        <w:trPr>
          <w:trHeight w:val="884"/>
        </w:trPr>
        <w:tc>
          <w:tcPr>
            <w:tcW w:w="2070" w:type="dxa"/>
          </w:tcPr>
          <w:p w14:paraId="5560718A" w14:textId="241BD98A" w:rsidR="0012197D" w:rsidRPr="004D4F88" w:rsidRDefault="0012197D" w:rsidP="00D52C96">
            <w:pPr>
              <w:pStyle w:val="Item1"/>
              <w:numPr>
                <w:ilvl w:val="0"/>
                <w:numId w:val="34"/>
              </w:numPr>
              <w:ind w:left="255" w:hanging="255"/>
              <w:rPr>
                <w:b/>
              </w:rPr>
            </w:pPr>
            <w:r w:rsidRPr="00C2670A">
              <w:rPr>
                <w:sz w:val="24"/>
                <w:szCs w:val="24"/>
              </w:rPr>
              <w:t>Proactive story pitches</w:t>
            </w:r>
          </w:p>
        </w:tc>
        <w:tc>
          <w:tcPr>
            <w:tcW w:w="5310" w:type="dxa"/>
          </w:tcPr>
          <w:p w14:paraId="6FF09BCA" w14:textId="1E4963E8" w:rsidR="00B06F8C" w:rsidRPr="004D4F88" w:rsidRDefault="0012197D" w:rsidP="00B06F8C">
            <w:pPr>
              <w:pStyle w:val="Item1"/>
              <w:numPr>
                <w:ilvl w:val="0"/>
                <w:numId w:val="0"/>
              </w:numPr>
              <w:spacing w:after="120"/>
              <w:rPr>
                <w:sz w:val="24"/>
                <w:szCs w:val="24"/>
              </w:rPr>
            </w:pPr>
            <w:r w:rsidRPr="004D4F88">
              <w:rPr>
                <w:sz w:val="24"/>
                <w:szCs w:val="24"/>
              </w:rPr>
              <w:t>Contract must provide to HCSA Communications Director or designee, in writing, two (2) story pitches</w:t>
            </w:r>
            <w:r w:rsidR="0064355B" w:rsidRPr="004D4F88">
              <w:rPr>
                <w:sz w:val="24"/>
                <w:szCs w:val="24"/>
              </w:rPr>
              <w:t xml:space="preserve"> for local media outlets </w:t>
            </w:r>
            <w:r w:rsidRPr="004D4F88">
              <w:rPr>
                <w:sz w:val="24"/>
                <w:szCs w:val="24"/>
              </w:rPr>
              <w:t>focused on items of importance to HCSA</w:t>
            </w:r>
            <w:r w:rsidR="00422E98" w:rsidRPr="004D4F88">
              <w:rPr>
                <w:sz w:val="24"/>
                <w:szCs w:val="24"/>
              </w:rPr>
              <w:t>.</w:t>
            </w:r>
            <w:r w:rsidRPr="004D4F88">
              <w:rPr>
                <w:sz w:val="24"/>
                <w:szCs w:val="24"/>
              </w:rPr>
              <w:t xml:space="preserve"> </w:t>
            </w:r>
          </w:p>
        </w:tc>
        <w:tc>
          <w:tcPr>
            <w:tcW w:w="1260" w:type="dxa"/>
          </w:tcPr>
          <w:p w14:paraId="7C957A5B" w14:textId="77777777" w:rsidR="0012197D" w:rsidRPr="004D4F88" w:rsidRDefault="0012197D" w:rsidP="00B06F8C">
            <w:pPr>
              <w:pStyle w:val="Item1"/>
              <w:numPr>
                <w:ilvl w:val="0"/>
                <w:numId w:val="0"/>
              </w:numPr>
              <w:rPr>
                <w:sz w:val="24"/>
                <w:szCs w:val="24"/>
              </w:rPr>
            </w:pPr>
            <w:r w:rsidRPr="004D4F88">
              <w:rPr>
                <w:sz w:val="24"/>
                <w:szCs w:val="24"/>
              </w:rPr>
              <w:t>Monthly</w:t>
            </w:r>
          </w:p>
        </w:tc>
      </w:tr>
      <w:tr w:rsidR="0012197D" w:rsidRPr="004D4F88" w14:paraId="693DF63E" w14:textId="77777777" w:rsidTr="00B06F8C">
        <w:trPr>
          <w:trHeight w:val="710"/>
        </w:trPr>
        <w:tc>
          <w:tcPr>
            <w:tcW w:w="2070" w:type="dxa"/>
          </w:tcPr>
          <w:p w14:paraId="1BA10EDD" w14:textId="7FF89010" w:rsidR="0012197D" w:rsidRPr="004D4F88" w:rsidRDefault="0012197D" w:rsidP="00D52C96">
            <w:pPr>
              <w:pStyle w:val="Item1"/>
              <w:numPr>
                <w:ilvl w:val="0"/>
                <w:numId w:val="34"/>
              </w:numPr>
              <w:ind w:left="255" w:hanging="255"/>
              <w:rPr>
                <w:sz w:val="24"/>
                <w:szCs w:val="24"/>
              </w:rPr>
            </w:pPr>
            <w:r w:rsidRPr="004D4F88">
              <w:rPr>
                <w:sz w:val="24"/>
                <w:szCs w:val="24"/>
              </w:rPr>
              <w:t>Assistance with media inquiries and reactive stories</w:t>
            </w:r>
          </w:p>
        </w:tc>
        <w:tc>
          <w:tcPr>
            <w:tcW w:w="5310" w:type="dxa"/>
          </w:tcPr>
          <w:p w14:paraId="0CC3F554" w14:textId="36C83B0A" w:rsidR="0012197D" w:rsidRPr="004D4F88" w:rsidRDefault="0012197D" w:rsidP="00D52C96">
            <w:pPr>
              <w:pStyle w:val="Item1"/>
              <w:numPr>
                <w:ilvl w:val="0"/>
                <w:numId w:val="33"/>
              </w:numPr>
              <w:spacing w:after="120"/>
              <w:rPr>
                <w:sz w:val="24"/>
                <w:szCs w:val="24"/>
              </w:rPr>
            </w:pPr>
            <w:r w:rsidRPr="004D4F88">
              <w:rPr>
                <w:sz w:val="24"/>
                <w:szCs w:val="24"/>
              </w:rPr>
              <w:t xml:space="preserve">Contractor must provide HCSA Communications </w:t>
            </w:r>
            <w:r w:rsidR="002347C8" w:rsidRPr="004D4F88">
              <w:rPr>
                <w:sz w:val="24"/>
                <w:szCs w:val="24"/>
              </w:rPr>
              <w:t>Office</w:t>
            </w:r>
            <w:r w:rsidRPr="004D4F88">
              <w:rPr>
                <w:sz w:val="24"/>
                <w:szCs w:val="24"/>
              </w:rPr>
              <w:t xml:space="preserve"> with assistance in responding to media inquiries and stories related to items of importance to HCSA.</w:t>
            </w:r>
          </w:p>
          <w:p w14:paraId="54A73E1A" w14:textId="77777777" w:rsidR="0012197D" w:rsidRPr="004D4F88" w:rsidRDefault="0012197D" w:rsidP="00D52C96">
            <w:pPr>
              <w:pStyle w:val="Item1"/>
              <w:numPr>
                <w:ilvl w:val="0"/>
                <w:numId w:val="33"/>
              </w:numPr>
              <w:spacing w:after="120"/>
              <w:rPr>
                <w:sz w:val="24"/>
                <w:szCs w:val="24"/>
              </w:rPr>
            </w:pPr>
            <w:r w:rsidRPr="004D4F88">
              <w:rPr>
                <w:sz w:val="24"/>
                <w:szCs w:val="24"/>
              </w:rPr>
              <w:t>Contractor must keep a running log of all responses to media inquiries and stories that will be submitted to HCSA Communications Director and HCSA Assistant Agency Director-Systems and Policy.</w:t>
            </w:r>
          </w:p>
        </w:tc>
        <w:tc>
          <w:tcPr>
            <w:tcW w:w="1260" w:type="dxa"/>
          </w:tcPr>
          <w:p w14:paraId="2F065A31" w14:textId="0752EFB8" w:rsidR="0012197D" w:rsidRPr="004D4F88" w:rsidRDefault="00B06F8C" w:rsidP="00B06F8C">
            <w:pPr>
              <w:pStyle w:val="Item1"/>
              <w:numPr>
                <w:ilvl w:val="0"/>
                <w:numId w:val="0"/>
              </w:numPr>
              <w:rPr>
                <w:sz w:val="24"/>
                <w:szCs w:val="24"/>
              </w:rPr>
            </w:pPr>
            <w:r>
              <w:rPr>
                <w:sz w:val="24"/>
                <w:szCs w:val="24"/>
              </w:rPr>
              <w:t>A</w:t>
            </w:r>
            <w:r w:rsidR="0012197D" w:rsidRPr="004D4F88">
              <w:rPr>
                <w:sz w:val="24"/>
                <w:szCs w:val="24"/>
              </w:rPr>
              <w:t>s needed</w:t>
            </w:r>
          </w:p>
          <w:p w14:paraId="301C3FB0" w14:textId="717A3117" w:rsidR="0012197D" w:rsidRDefault="0012197D" w:rsidP="00B06F8C">
            <w:pPr>
              <w:pStyle w:val="Item1"/>
              <w:numPr>
                <w:ilvl w:val="0"/>
                <w:numId w:val="0"/>
              </w:numPr>
              <w:rPr>
                <w:sz w:val="24"/>
                <w:szCs w:val="24"/>
              </w:rPr>
            </w:pPr>
          </w:p>
          <w:p w14:paraId="77BA3A03" w14:textId="77777777" w:rsidR="00B06F8C" w:rsidRPr="004D4F88" w:rsidRDefault="00B06F8C" w:rsidP="00B06F8C">
            <w:pPr>
              <w:pStyle w:val="Item1"/>
              <w:numPr>
                <w:ilvl w:val="0"/>
                <w:numId w:val="0"/>
              </w:numPr>
              <w:rPr>
                <w:sz w:val="24"/>
                <w:szCs w:val="24"/>
              </w:rPr>
            </w:pPr>
          </w:p>
          <w:p w14:paraId="46C40699" w14:textId="77777777" w:rsidR="0012197D" w:rsidRPr="004D4F88" w:rsidRDefault="0012197D" w:rsidP="00B06F8C">
            <w:pPr>
              <w:pStyle w:val="Item1"/>
              <w:numPr>
                <w:ilvl w:val="0"/>
                <w:numId w:val="0"/>
              </w:numPr>
              <w:rPr>
                <w:sz w:val="24"/>
                <w:szCs w:val="24"/>
              </w:rPr>
            </w:pPr>
            <w:r w:rsidRPr="004D4F88">
              <w:rPr>
                <w:sz w:val="24"/>
                <w:szCs w:val="24"/>
              </w:rPr>
              <w:t>Monthly</w:t>
            </w:r>
          </w:p>
        </w:tc>
      </w:tr>
      <w:tr w:rsidR="0012197D" w:rsidRPr="004D4F88" w14:paraId="461160EE" w14:textId="77777777" w:rsidTr="00B06F8C">
        <w:tc>
          <w:tcPr>
            <w:tcW w:w="2070" w:type="dxa"/>
          </w:tcPr>
          <w:p w14:paraId="091CA07D" w14:textId="057501C1" w:rsidR="0012197D" w:rsidRPr="004D4F88" w:rsidRDefault="009F4674" w:rsidP="00D52C96">
            <w:pPr>
              <w:pStyle w:val="Item1"/>
              <w:numPr>
                <w:ilvl w:val="0"/>
                <w:numId w:val="34"/>
              </w:numPr>
              <w:spacing w:after="0"/>
              <w:ind w:left="255" w:hanging="255"/>
              <w:rPr>
                <w:sz w:val="24"/>
                <w:szCs w:val="24"/>
              </w:rPr>
            </w:pPr>
            <w:r w:rsidRPr="004D4F88">
              <w:rPr>
                <w:sz w:val="24"/>
                <w:szCs w:val="24"/>
              </w:rPr>
              <w:t>M</w:t>
            </w:r>
            <w:r w:rsidR="0012197D" w:rsidRPr="004D4F88">
              <w:rPr>
                <w:sz w:val="24"/>
                <w:szCs w:val="24"/>
              </w:rPr>
              <w:t>eetings with Communications Staff</w:t>
            </w:r>
          </w:p>
        </w:tc>
        <w:tc>
          <w:tcPr>
            <w:tcW w:w="5310" w:type="dxa"/>
          </w:tcPr>
          <w:p w14:paraId="2A458778" w14:textId="52676697" w:rsidR="0012197D" w:rsidRPr="004D4F88" w:rsidRDefault="0012197D" w:rsidP="00B06F8C">
            <w:pPr>
              <w:pStyle w:val="Item1"/>
              <w:numPr>
                <w:ilvl w:val="0"/>
                <w:numId w:val="0"/>
              </w:numPr>
              <w:spacing w:after="120"/>
              <w:rPr>
                <w:sz w:val="24"/>
                <w:szCs w:val="24"/>
              </w:rPr>
            </w:pPr>
            <w:r w:rsidRPr="004D4F88">
              <w:rPr>
                <w:sz w:val="24"/>
                <w:szCs w:val="24"/>
              </w:rPr>
              <w:t xml:space="preserve">Contractor must meet with HCSA Communications </w:t>
            </w:r>
            <w:r w:rsidR="002347C8" w:rsidRPr="004D4F88">
              <w:rPr>
                <w:sz w:val="24"/>
                <w:szCs w:val="24"/>
              </w:rPr>
              <w:t>Office</w:t>
            </w:r>
            <w:r w:rsidRPr="004D4F88">
              <w:rPr>
                <w:sz w:val="24"/>
                <w:szCs w:val="24"/>
              </w:rPr>
              <w:t xml:space="preserve"> Staff every other week and provide meeting minutes to the HCSA Communications Director within 2 business days after the meeting.  </w:t>
            </w:r>
          </w:p>
        </w:tc>
        <w:tc>
          <w:tcPr>
            <w:tcW w:w="1260" w:type="dxa"/>
          </w:tcPr>
          <w:p w14:paraId="486AD8F1" w14:textId="77777777" w:rsidR="0012197D" w:rsidRPr="004D4F88" w:rsidRDefault="0012197D" w:rsidP="00B06F8C">
            <w:pPr>
              <w:pStyle w:val="Item1"/>
              <w:numPr>
                <w:ilvl w:val="0"/>
                <w:numId w:val="0"/>
              </w:numPr>
              <w:spacing w:after="0"/>
              <w:rPr>
                <w:sz w:val="24"/>
                <w:szCs w:val="24"/>
              </w:rPr>
            </w:pPr>
            <w:r w:rsidRPr="004D4F88">
              <w:rPr>
                <w:sz w:val="24"/>
                <w:szCs w:val="24"/>
              </w:rPr>
              <w:t>Every 2 weeks</w:t>
            </w:r>
          </w:p>
        </w:tc>
      </w:tr>
      <w:tr w:rsidR="0012197D" w:rsidRPr="004D4F88" w14:paraId="579F1D1F" w14:textId="77777777" w:rsidTr="00B06F8C">
        <w:trPr>
          <w:trHeight w:val="3242"/>
        </w:trPr>
        <w:tc>
          <w:tcPr>
            <w:tcW w:w="2070" w:type="dxa"/>
          </w:tcPr>
          <w:p w14:paraId="23C059F6" w14:textId="3E1C5CF9" w:rsidR="0012197D" w:rsidRPr="004D4F88" w:rsidRDefault="0012197D" w:rsidP="00D52C96">
            <w:pPr>
              <w:pStyle w:val="Item1"/>
              <w:numPr>
                <w:ilvl w:val="0"/>
                <w:numId w:val="34"/>
              </w:numPr>
              <w:ind w:left="255" w:hanging="255"/>
              <w:rPr>
                <w:sz w:val="24"/>
                <w:szCs w:val="24"/>
              </w:rPr>
            </w:pPr>
            <w:r w:rsidRPr="004D4F88">
              <w:rPr>
                <w:sz w:val="24"/>
                <w:szCs w:val="24"/>
              </w:rPr>
              <w:lastRenderedPageBreak/>
              <w:t xml:space="preserve">Media training </w:t>
            </w:r>
          </w:p>
        </w:tc>
        <w:tc>
          <w:tcPr>
            <w:tcW w:w="5310" w:type="dxa"/>
          </w:tcPr>
          <w:p w14:paraId="0871E4F9" w14:textId="69363AF0" w:rsidR="003E6C78" w:rsidRPr="004D4F88" w:rsidRDefault="007F539D" w:rsidP="00B06F8C">
            <w:pPr>
              <w:pStyle w:val="Item1"/>
              <w:numPr>
                <w:ilvl w:val="0"/>
                <w:numId w:val="0"/>
              </w:numPr>
              <w:spacing w:after="120"/>
              <w:rPr>
                <w:sz w:val="24"/>
                <w:szCs w:val="24"/>
              </w:rPr>
            </w:pPr>
            <w:r w:rsidRPr="004D4F88">
              <w:rPr>
                <w:sz w:val="24"/>
                <w:szCs w:val="24"/>
              </w:rPr>
              <w:t xml:space="preserve">Contractor </w:t>
            </w:r>
            <w:r w:rsidR="00CB6115" w:rsidRPr="004D4F88">
              <w:rPr>
                <w:sz w:val="24"/>
                <w:szCs w:val="24"/>
              </w:rPr>
              <w:t>will design and deliver</w:t>
            </w:r>
            <w:r w:rsidRPr="004D4F88">
              <w:rPr>
                <w:sz w:val="24"/>
                <w:szCs w:val="24"/>
              </w:rPr>
              <w:t xml:space="preserve"> </w:t>
            </w:r>
            <w:r w:rsidR="00A91C46" w:rsidRPr="004D4F88">
              <w:rPr>
                <w:sz w:val="24"/>
                <w:szCs w:val="24"/>
              </w:rPr>
              <w:t>media training</w:t>
            </w:r>
            <w:r w:rsidR="00A731C7" w:rsidRPr="004D4F88">
              <w:rPr>
                <w:sz w:val="24"/>
                <w:szCs w:val="24"/>
              </w:rPr>
              <w:t>s</w:t>
            </w:r>
            <w:r w:rsidR="00A91C46" w:rsidRPr="004D4F88">
              <w:rPr>
                <w:sz w:val="24"/>
                <w:szCs w:val="24"/>
              </w:rPr>
              <w:t xml:space="preserve"> for HCSA Communications </w:t>
            </w:r>
            <w:r w:rsidR="002347C8" w:rsidRPr="004D4F88">
              <w:rPr>
                <w:sz w:val="24"/>
                <w:szCs w:val="24"/>
              </w:rPr>
              <w:t>Office</w:t>
            </w:r>
            <w:r w:rsidR="00A91C46" w:rsidRPr="004D4F88">
              <w:rPr>
                <w:sz w:val="24"/>
                <w:szCs w:val="24"/>
              </w:rPr>
              <w:t xml:space="preserve"> Staff and</w:t>
            </w:r>
            <w:r w:rsidR="004141BA" w:rsidRPr="004D4F88">
              <w:rPr>
                <w:sz w:val="24"/>
                <w:szCs w:val="24"/>
              </w:rPr>
              <w:t xml:space="preserve"> Agency Leadership Team members.</w:t>
            </w:r>
            <w:r w:rsidR="00A91C46" w:rsidRPr="004D4F88">
              <w:rPr>
                <w:sz w:val="24"/>
                <w:szCs w:val="24"/>
              </w:rPr>
              <w:t xml:space="preserve"> </w:t>
            </w:r>
          </w:p>
          <w:p w14:paraId="4965FCC4" w14:textId="265452F8" w:rsidR="003E6C78" w:rsidRPr="004D4F88" w:rsidRDefault="00CB6115" w:rsidP="00D52C96">
            <w:pPr>
              <w:pStyle w:val="Item1"/>
              <w:numPr>
                <w:ilvl w:val="0"/>
                <w:numId w:val="35"/>
              </w:numPr>
              <w:spacing w:after="120"/>
              <w:rPr>
                <w:sz w:val="24"/>
                <w:szCs w:val="24"/>
              </w:rPr>
            </w:pPr>
            <w:r w:rsidRPr="004D4F88">
              <w:rPr>
                <w:sz w:val="24"/>
                <w:szCs w:val="24"/>
              </w:rPr>
              <w:t xml:space="preserve">Contractor must provide a minimum of 2 </w:t>
            </w:r>
            <w:r w:rsidR="003E6C78" w:rsidRPr="004D4F88">
              <w:rPr>
                <w:sz w:val="24"/>
                <w:szCs w:val="24"/>
              </w:rPr>
              <w:t>trainings: 1</w:t>
            </w:r>
            <w:r w:rsidRPr="004D4F88">
              <w:rPr>
                <w:sz w:val="24"/>
                <w:szCs w:val="24"/>
              </w:rPr>
              <w:t xml:space="preserve"> </w:t>
            </w:r>
            <w:r w:rsidR="006B07A4" w:rsidRPr="004D4F88">
              <w:rPr>
                <w:sz w:val="24"/>
                <w:szCs w:val="24"/>
              </w:rPr>
              <w:t xml:space="preserve">kickoff session followed by </w:t>
            </w:r>
            <w:r w:rsidR="003E6C78" w:rsidRPr="004D4F88">
              <w:rPr>
                <w:sz w:val="24"/>
                <w:szCs w:val="24"/>
              </w:rPr>
              <w:t xml:space="preserve">at least 1 </w:t>
            </w:r>
            <w:r w:rsidR="002347C8" w:rsidRPr="004D4F88">
              <w:rPr>
                <w:sz w:val="24"/>
                <w:szCs w:val="24"/>
              </w:rPr>
              <w:t>semi-annual</w:t>
            </w:r>
            <w:r w:rsidR="006B07A4" w:rsidRPr="004D4F88">
              <w:rPr>
                <w:sz w:val="24"/>
                <w:szCs w:val="24"/>
              </w:rPr>
              <w:t xml:space="preserve"> refresher for </w:t>
            </w:r>
            <w:r w:rsidR="003E6C78" w:rsidRPr="004D4F88">
              <w:rPr>
                <w:sz w:val="24"/>
                <w:szCs w:val="24"/>
              </w:rPr>
              <w:t>the contact period.</w:t>
            </w:r>
          </w:p>
          <w:p w14:paraId="2548017E" w14:textId="2F8F3E9E" w:rsidR="0012197D" w:rsidRPr="004D4F88" w:rsidRDefault="003E6C78" w:rsidP="00D52C96">
            <w:pPr>
              <w:pStyle w:val="Item1"/>
              <w:numPr>
                <w:ilvl w:val="0"/>
                <w:numId w:val="35"/>
              </w:numPr>
              <w:spacing w:after="120"/>
              <w:rPr>
                <w:sz w:val="24"/>
                <w:szCs w:val="24"/>
              </w:rPr>
            </w:pPr>
            <w:r w:rsidRPr="004D4F88">
              <w:rPr>
                <w:sz w:val="24"/>
                <w:szCs w:val="24"/>
              </w:rPr>
              <w:t xml:space="preserve">Contractor must provide </w:t>
            </w:r>
            <w:r w:rsidR="00B123BA" w:rsidRPr="004D4F88">
              <w:rPr>
                <w:sz w:val="24"/>
                <w:szCs w:val="24"/>
              </w:rPr>
              <w:t xml:space="preserve">all training materials to the HCSA Communications Director </w:t>
            </w:r>
            <w:r w:rsidR="00A17761" w:rsidRPr="004D4F88">
              <w:rPr>
                <w:sz w:val="24"/>
                <w:szCs w:val="24"/>
              </w:rPr>
              <w:t>including</w:t>
            </w:r>
            <w:r w:rsidR="00B123BA" w:rsidRPr="004D4F88">
              <w:rPr>
                <w:sz w:val="24"/>
                <w:szCs w:val="24"/>
              </w:rPr>
              <w:t xml:space="preserve"> training outline with learning objectives, </w:t>
            </w:r>
            <w:r w:rsidR="00393EEE" w:rsidRPr="004D4F88">
              <w:rPr>
                <w:sz w:val="24"/>
                <w:szCs w:val="24"/>
              </w:rPr>
              <w:t>training slides, training survey results</w:t>
            </w:r>
            <w:r w:rsidR="006B07A4" w:rsidRPr="004D4F88">
              <w:rPr>
                <w:sz w:val="24"/>
                <w:szCs w:val="24"/>
              </w:rPr>
              <w:t xml:space="preserve"> </w:t>
            </w:r>
          </w:p>
        </w:tc>
        <w:tc>
          <w:tcPr>
            <w:tcW w:w="1260" w:type="dxa"/>
          </w:tcPr>
          <w:p w14:paraId="566E116B" w14:textId="5C86F27D" w:rsidR="0012197D" w:rsidRPr="004D4F88" w:rsidRDefault="00DE17DE" w:rsidP="00B06F8C">
            <w:pPr>
              <w:pStyle w:val="Item1"/>
              <w:numPr>
                <w:ilvl w:val="0"/>
                <w:numId w:val="0"/>
              </w:numPr>
              <w:rPr>
                <w:sz w:val="24"/>
                <w:szCs w:val="24"/>
              </w:rPr>
            </w:pPr>
            <w:r w:rsidRPr="004D4F88">
              <w:rPr>
                <w:sz w:val="24"/>
                <w:szCs w:val="24"/>
              </w:rPr>
              <w:t>By the end of the contract period</w:t>
            </w:r>
          </w:p>
        </w:tc>
      </w:tr>
      <w:tr w:rsidR="007A67A2" w:rsidRPr="004D4F88" w14:paraId="24C2A770" w14:textId="77777777" w:rsidTr="00B06F8C">
        <w:tc>
          <w:tcPr>
            <w:tcW w:w="2070" w:type="dxa"/>
          </w:tcPr>
          <w:p w14:paraId="4183F46D" w14:textId="417E62A2" w:rsidR="007A67A2" w:rsidRPr="004D4F88" w:rsidRDefault="003A1F23" w:rsidP="00D52C96">
            <w:pPr>
              <w:pStyle w:val="Item1"/>
              <w:numPr>
                <w:ilvl w:val="0"/>
                <w:numId w:val="34"/>
              </w:numPr>
              <w:ind w:left="255" w:hanging="255"/>
              <w:rPr>
                <w:sz w:val="24"/>
                <w:szCs w:val="24"/>
              </w:rPr>
            </w:pPr>
            <w:r w:rsidRPr="004D4F88">
              <w:rPr>
                <w:sz w:val="24"/>
                <w:szCs w:val="24"/>
              </w:rPr>
              <w:t>Website content creation</w:t>
            </w:r>
          </w:p>
        </w:tc>
        <w:tc>
          <w:tcPr>
            <w:tcW w:w="5310" w:type="dxa"/>
          </w:tcPr>
          <w:p w14:paraId="7E44D7DB" w14:textId="739AB634" w:rsidR="007A67A2" w:rsidRPr="004D4F88" w:rsidRDefault="000C164F" w:rsidP="00B06F8C">
            <w:pPr>
              <w:pStyle w:val="Item1"/>
              <w:numPr>
                <w:ilvl w:val="0"/>
                <w:numId w:val="0"/>
              </w:numPr>
              <w:spacing w:after="120"/>
              <w:rPr>
                <w:sz w:val="24"/>
                <w:szCs w:val="24"/>
              </w:rPr>
            </w:pPr>
            <w:r w:rsidRPr="004D4F88">
              <w:rPr>
                <w:sz w:val="24"/>
                <w:szCs w:val="24"/>
              </w:rPr>
              <w:t>Contractor must provide written and graphic content for the HCSA intranet and internet pages, as directed by the HCSA Communications Director and/or HCSA Assistant Agency Director-Systems and Policy.</w:t>
            </w:r>
          </w:p>
        </w:tc>
        <w:tc>
          <w:tcPr>
            <w:tcW w:w="1260" w:type="dxa"/>
          </w:tcPr>
          <w:p w14:paraId="3219D9BB" w14:textId="7D900135" w:rsidR="007A67A2" w:rsidRPr="004D4F88" w:rsidRDefault="002F4147" w:rsidP="00B06F8C">
            <w:pPr>
              <w:pStyle w:val="Item1"/>
              <w:numPr>
                <w:ilvl w:val="0"/>
                <w:numId w:val="0"/>
              </w:numPr>
              <w:rPr>
                <w:sz w:val="24"/>
                <w:szCs w:val="24"/>
              </w:rPr>
            </w:pPr>
            <w:r w:rsidRPr="004D4F88">
              <w:rPr>
                <w:sz w:val="24"/>
                <w:szCs w:val="24"/>
              </w:rPr>
              <w:t>As needed</w:t>
            </w:r>
          </w:p>
        </w:tc>
      </w:tr>
      <w:tr w:rsidR="007F0314" w:rsidRPr="004D4F88" w14:paraId="089099C9" w14:textId="77777777" w:rsidTr="00B06F8C">
        <w:tc>
          <w:tcPr>
            <w:tcW w:w="2070" w:type="dxa"/>
          </w:tcPr>
          <w:p w14:paraId="385C1CCF" w14:textId="2CB053A6" w:rsidR="007F0314" w:rsidRPr="004D4F88" w:rsidRDefault="007A7C96" w:rsidP="00D52C96">
            <w:pPr>
              <w:pStyle w:val="Item1"/>
              <w:numPr>
                <w:ilvl w:val="0"/>
                <w:numId w:val="34"/>
              </w:numPr>
              <w:ind w:left="255" w:hanging="255"/>
              <w:rPr>
                <w:sz w:val="24"/>
                <w:szCs w:val="24"/>
              </w:rPr>
            </w:pPr>
            <w:r w:rsidRPr="004D4F88">
              <w:rPr>
                <w:sz w:val="24"/>
                <w:szCs w:val="24"/>
              </w:rPr>
              <w:t>Strategic communications guidance and advice</w:t>
            </w:r>
          </w:p>
        </w:tc>
        <w:tc>
          <w:tcPr>
            <w:tcW w:w="5310" w:type="dxa"/>
          </w:tcPr>
          <w:p w14:paraId="40C9FA8E" w14:textId="7AAEBB6B" w:rsidR="007F0314" w:rsidRPr="004D4F88" w:rsidRDefault="002F4147" w:rsidP="00B06F8C">
            <w:pPr>
              <w:pStyle w:val="paragraph"/>
              <w:spacing w:before="0" w:beforeAutospacing="0" w:after="120" w:afterAutospacing="0"/>
              <w:textAlignment w:val="baseline"/>
              <w:rPr>
                <w:rFonts w:ascii="Calibri" w:hAnsi="Calibri" w:cs="Calibri"/>
              </w:rPr>
            </w:pPr>
            <w:r w:rsidRPr="004D4F88">
              <w:rPr>
                <w:rStyle w:val="normaltextrun"/>
                <w:rFonts w:ascii="Calibri" w:hAnsi="Calibri" w:cs="Calibri"/>
              </w:rPr>
              <w:t xml:space="preserve">Contractor </w:t>
            </w:r>
            <w:r w:rsidR="00D2460C" w:rsidRPr="004D4F88">
              <w:rPr>
                <w:rStyle w:val="normaltextrun"/>
                <w:rFonts w:ascii="Calibri" w:hAnsi="Calibri" w:cs="Calibri"/>
              </w:rPr>
              <w:t xml:space="preserve">will </w:t>
            </w:r>
            <w:r w:rsidRPr="004D4F88">
              <w:rPr>
                <w:rStyle w:val="normaltextrun"/>
                <w:rFonts w:ascii="Calibri" w:hAnsi="Calibri" w:cs="Calibri"/>
              </w:rPr>
              <w:t xml:space="preserve">provide strategic </w:t>
            </w:r>
            <w:r w:rsidR="00C46340" w:rsidRPr="004D4F88">
              <w:rPr>
                <w:rStyle w:val="normaltextrun"/>
                <w:rFonts w:ascii="Calibri" w:hAnsi="Calibri" w:cs="Calibri"/>
              </w:rPr>
              <w:t xml:space="preserve">guidance and advice to the HCSA Communications </w:t>
            </w:r>
            <w:r w:rsidR="00A53A10" w:rsidRPr="004D4F88">
              <w:rPr>
                <w:rStyle w:val="normaltextrun"/>
                <w:rFonts w:ascii="Calibri" w:hAnsi="Calibri" w:cs="Calibri"/>
              </w:rPr>
              <w:t>Office</w:t>
            </w:r>
            <w:r w:rsidR="00C46340" w:rsidRPr="004D4F88">
              <w:rPr>
                <w:rStyle w:val="normaltextrun"/>
                <w:rFonts w:ascii="Calibri" w:hAnsi="Calibri" w:cs="Calibri"/>
              </w:rPr>
              <w:t xml:space="preserve"> including, but not limited to the following areas: </w:t>
            </w:r>
            <w:r w:rsidR="009F4674" w:rsidRPr="004D4F88">
              <w:rPr>
                <w:rStyle w:val="normaltextrun"/>
                <w:rFonts w:ascii="Calibri" w:hAnsi="Calibri" w:cs="Calibri"/>
              </w:rPr>
              <w:t xml:space="preserve">after action review of crisis communications, </w:t>
            </w:r>
            <w:r w:rsidR="00C46340" w:rsidRPr="004D4F88">
              <w:rPr>
                <w:rStyle w:val="normaltextrun"/>
                <w:rFonts w:ascii="Calibri" w:hAnsi="Calibri" w:cs="Calibri"/>
              </w:rPr>
              <w:t xml:space="preserve">HCSA </w:t>
            </w:r>
            <w:r w:rsidR="009F4674" w:rsidRPr="004D4F88">
              <w:rPr>
                <w:rStyle w:val="normaltextrun"/>
                <w:rFonts w:ascii="Calibri" w:hAnsi="Calibri" w:cs="Calibri"/>
              </w:rPr>
              <w:t xml:space="preserve">Communications </w:t>
            </w:r>
            <w:r w:rsidR="002347C8" w:rsidRPr="004D4F88">
              <w:rPr>
                <w:rStyle w:val="normaltextrun"/>
                <w:rFonts w:ascii="Calibri" w:hAnsi="Calibri" w:cs="Calibri"/>
              </w:rPr>
              <w:t>Office</w:t>
            </w:r>
            <w:r w:rsidR="009F4674" w:rsidRPr="004D4F88">
              <w:rPr>
                <w:rStyle w:val="normaltextrun"/>
                <w:rFonts w:ascii="Calibri" w:hAnsi="Calibri" w:cs="Calibri"/>
              </w:rPr>
              <w:t xml:space="preserve"> operations</w:t>
            </w:r>
            <w:r w:rsidR="00C46340" w:rsidRPr="004D4F88">
              <w:rPr>
                <w:rStyle w:val="normaltextrun"/>
                <w:rFonts w:ascii="Calibri" w:hAnsi="Calibri" w:cs="Calibri"/>
              </w:rPr>
              <w:t xml:space="preserve">.  Contractor must provide a </w:t>
            </w:r>
            <w:r w:rsidR="00D2460C" w:rsidRPr="004D4F88">
              <w:rPr>
                <w:rStyle w:val="normaltextrun"/>
                <w:rFonts w:ascii="Calibri" w:hAnsi="Calibri" w:cs="Calibri"/>
              </w:rPr>
              <w:t>final report to the HCSA Communications Director</w:t>
            </w:r>
            <w:r w:rsidR="00A132F0" w:rsidRPr="004D4F88">
              <w:rPr>
                <w:rStyle w:val="normaltextrun"/>
                <w:rFonts w:ascii="Calibri" w:hAnsi="Calibri" w:cs="Calibri"/>
              </w:rPr>
              <w:t xml:space="preserve"> that outlines the topics of discussion, strategic advice provided, and results of guidance/advice implementation.</w:t>
            </w:r>
          </w:p>
        </w:tc>
        <w:tc>
          <w:tcPr>
            <w:tcW w:w="1260" w:type="dxa"/>
          </w:tcPr>
          <w:p w14:paraId="1F9DECC2" w14:textId="4EFBB716" w:rsidR="007F0314" w:rsidRPr="004D4F88" w:rsidRDefault="00A132F0" w:rsidP="00B06F8C">
            <w:pPr>
              <w:pStyle w:val="Item1"/>
              <w:numPr>
                <w:ilvl w:val="0"/>
                <w:numId w:val="0"/>
              </w:numPr>
              <w:rPr>
                <w:sz w:val="24"/>
                <w:szCs w:val="24"/>
              </w:rPr>
            </w:pPr>
            <w:r w:rsidRPr="004D4F88">
              <w:rPr>
                <w:sz w:val="24"/>
                <w:szCs w:val="24"/>
              </w:rPr>
              <w:t xml:space="preserve">At the end of the contract period. </w:t>
            </w:r>
          </w:p>
        </w:tc>
      </w:tr>
      <w:tr w:rsidR="007F0314" w:rsidRPr="004D4F88" w14:paraId="1D5B5F17" w14:textId="77777777" w:rsidTr="00B06F8C">
        <w:tc>
          <w:tcPr>
            <w:tcW w:w="2070" w:type="dxa"/>
          </w:tcPr>
          <w:p w14:paraId="70B47050" w14:textId="54FB9DCE" w:rsidR="007F0314" w:rsidRPr="004D4F88" w:rsidRDefault="007A7C96" w:rsidP="00D52C96">
            <w:pPr>
              <w:pStyle w:val="Item1"/>
              <w:numPr>
                <w:ilvl w:val="0"/>
                <w:numId w:val="34"/>
              </w:numPr>
              <w:ind w:left="255" w:hanging="255"/>
              <w:rPr>
                <w:sz w:val="24"/>
                <w:szCs w:val="24"/>
              </w:rPr>
            </w:pPr>
            <w:r w:rsidRPr="004D4F88">
              <w:rPr>
                <w:sz w:val="24"/>
                <w:szCs w:val="24"/>
              </w:rPr>
              <w:t xml:space="preserve">Media tracking </w:t>
            </w:r>
          </w:p>
        </w:tc>
        <w:tc>
          <w:tcPr>
            <w:tcW w:w="5310" w:type="dxa"/>
          </w:tcPr>
          <w:p w14:paraId="5545A10D" w14:textId="5BD7CB3D" w:rsidR="007F0314" w:rsidRPr="004D4F88" w:rsidRDefault="004321C0" w:rsidP="00B06F8C">
            <w:pPr>
              <w:pStyle w:val="paragraph"/>
              <w:spacing w:before="0" w:beforeAutospacing="0" w:after="120" w:afterAutospacing="0"/>
              <w:textAlignment w:val="baseline"/>
              <w:rPr>
                <w:rFonts w:ascii="Calibri" w:hAnsi="Calibri" w:cs="Calibri"/>
              </w:rPr>
            </w:pPr>
            <w:r w:rsidRPr="004D4F88">
              <w:rPr>
                <w:rStyle w:val="normaltextrun"/>
                <w:rFonts w:ascii="Calibri" w:hAnsi="Calibri" w:cs="Calibri"/>
              </w:rPr>
              <w:t xml:space="preserve">Contractor must provide </w:t>
            </w:r>
            <w:r w:rsidR="00A53A10" w:rsidRPr="004D4F88">
              <w:rPr>
                <w:rStyle w:val="normaltextrun"/>
                <w:rFonts w:ascii="Calibri" w:hAnsi="Calibri" w:cs="Calibri"/>
              </w:rPr>
              <w:t xml:space="preserve">media </w:t>
            </w:r>
            <w:r w:rsidRPr="004D4F88">
              <w:rPr>
                <w:rStyle w:val="normaltextrun"/>
                <w:rFonts w:ascii="Calibri" w:hAnsi="Calibri" w:cs="Calibri"/>
              </w:rPr>
              <w:t>reports t</w:t>
            </w:r>
            <w:r w:rsidRPr="004D4F88">
              <w:rPr>
                <w:rStyle w:val="normaltextrun"/>
                <w:rFonts w:asciiTheme="minorHAnsi" w:hAnsiTheme="minorHAnsi" w:cstheme="minorHAnsi"/>
              </w:rPr>
              <w:t>o</w:t>
            </w:r>
            <w:r w:rsidRPr="004D4F88">
              <w:rPr>
                <w:rStyle w:val="normaltextrun"/>
              </w:rPr>
              <w:t xml:space="preserve"> </w:t>
            </w:r>
            <w:r w:rsidRPr="004D4F88">
              <w:rPr>
                <w:rStyle w:val="normaltextrun"/>
                <w:rFonts w:asciiTheme="minorHAnsi" w:hAnsiTheme="minorHAnsi" w:cstheme="minorHAnsi"/>
              </w:rPr>
              <w:t xml:space="preserve">the </w:t>
            </w:r>
            <w:r w:rsidRPr="004D4F88">
              <w:rPr>
                <w:rFonts w:asciiTheme="minorHAnsi" w:hAnsiTheme="minorHAnsi" w:cstheme="minorHAnsi"/>
              </w:rPr>
              <w:t>HCSA Communications Director and HCSA Assistant Agency Director-Systems and Policy</w:t>
            </w:r>
            <w:r w:rsidR="001A054B" w:rsidRPr="004D4F88">
              <w:rPr>
                <w:rStyle w:val="normaltextrun"/>
                <w:rFonts w:ascii="Calibri" w:hAnsi="Calibri" w:cs="Calibri"/>
              </w:rPr>
              <w:t xml:space="preserve"> following major press pushes</w:t>
            </w:r>
            <w:r w:rsidR="001A054B" w:rsidRPr="004D4F88">
              <w:rPr>
                <w:rStyle w:val="eop"/>
                <w:rFonts w:ascii="Calibri" w:hAnsi="Calibri" w:cs="Calibri"/>
              </w:rPr>
              <w:t> </w:t>
            </w:r>
            <w:r w:rsidRPr="004D4F88">
              <w:rPr>
                <w:rStyle w:val="eop"/>
                <w:rFonts w:ascii="Calibri" w:hAnsi="Calibri" w:cs="Calibri"/>
              </w:rPr>
              <w:t>for stories pitched and/or reacted to by HCSA Communications.</w:t>
            </w:r>
          </w:p>
        </w:tc>
        <w:tc>
          <w:tcPr>
            <w:tcW w:w="1260" w:type="dxa"/>
          </w:tcPr>
          <w:p w14:paraId="6B405074" w14:textId="4E51BAFC" w:rsidR="007F0314" w:rsidRPr="004D4F88" w:rsidRDefault="004321C0" w:rsidP="00B06F8C">
            <w:pPr>
              <w:pStyle w:val="Item1"/>
              <w:numPr>
                <w:ilvl w:val="0"/>
                <w:numId w:val="0"/>
              </w:numPr>
              <w:rPr>
                <w:sz w:val="24"/>
                <w:szCs w:val="24"/>
              </w:rPr>
            </w:pPr>
            <w:r w:rsidRPr="004D4F88">
              <w:rPr>
                <w:sz w:val="24"/>
                <w:szCs w:val="24"/>
              </w:rPr>
              <w:t>Monthly</w:t>
            </w:r>
          </w:p>
        </w:tc>
      </w:tr>
      <w:tr w:rsidR="005F4EF3" w:rsidRPr="004D4F88" w14:paraId="084E7BC1" w14:textId="77777777" w:rsidTr="00B06F8C">
        <w:tc>
          <w:tcPr>
            <w:tcW w:w="2070" w:type="dxa"/>
          </w:tcPr>
          <w:p w14:paraId="26BEB2DC" w14:textId="5D4AE47E" w:rsidR="005F4EF3" w:rsidRPr="004D4F88" w:rsidRDefault="005F4EF3" w:rsidP="00D52C96">
            <w:pPr>
              <w:pStyle w:val="Item1"/>
              <w:numPr>
                <w:ilvl w:val="0"/>
                <w:numId w:val="34"/>
              </w:numPr>
              <w:ind w:left="255" w:hanging="255"/>
              <w:rPr>
                <w:sz w:val="24"/>
                <w:szCs w:val="24"/>
              </w:rPr>
            </w:pPr>
            <w:r w:rsidRPr="004D4F88">
              <w:rPr>
                <w:sz w:val="24"/>
                <w:szCs w:val="24"/>
              </w:rPr>
              <w:t xml:space="preserve">Project management </w:t>
            </w:r>
          </w:p>
        </w:tc>
        <w:tc>
          <w:tcPr>
            <w:tcW w:w="5310" w:type="dxa"/>
          </w:tcPr>
          <w:p w14:paraId="7CE06A26" w14:textId="471FD8C4" w:rsidR="005F4EF3" w:rsidRPr="004D4F88" w:rsidRDefault="00065A17" w:rsidP="00B06F8C">
            <w:pPr>
              <w:pStyle w:val="Item1"/>
              <w:numPr>
                <w:ilvl w:val="0"/>
                <w:numId w:val="0"/>
              </w:numPr>
              <w:spacing w:after="120"/>
              <w:rPr>
                <w:sz w:val="24"/>
                <w:szCs w:val="24"/>
              </w:rPr>
            </w:pPr>
            <w:r w:rsidRPr="004D4F88">
              <w:rPr>
                <w:sz w:val="24"/>
                <w:szCs w:val="24"/>
              </w:rPr>
              <w:t>Contractor will provide project management for all elements of the awarded contract.  Contractor must provide</w:t>
            </w:r>
            <w:r w:rsidR="0017576D" w:rsidRPr="004D4F88">
              <w:rPr>
                <w:sz w:val="24"/>
                <w:szCs w:val="24"/>
              </w:rPr>
              <w:t xml:space="preserve"> to the HCSA Communications Director and HCSA Assistant Agency Director-Systems and Policy</w:t>
            </w:r>
            <w:r w:rsidRPr="004D4F88">
              <w:rPr>
                <w:sz w:val="24"/>
                <w:szCs w:val="24"/>
              </w:rPr>
              <w:t xml:space="preserve"> a detailed project plan including timelines, milestones,</w:t>
            </w:r>
            <w:r w:rsidR="0017576D" w:rsidRPr="004D4F88">
              <w:rPr>
                <w:sz w:val="24"/>
                <w:szCs w:val="24"/>
              </w:rPr>
              <w:t xml:space="preserve"> roles,</w:t>
            </w:r>
            <w:r w:rsidRPr="004D4F88">
              <w:rPr>
                <w:sz w:val="24"/>
                <w:szCs w:val="24"/>
              </w:rPr>
              <w:t xml:space="preserve"> </w:t>
            </w:r>
            <w:proofErr w:type="gramStart"/>
            <w:r w:rsidRPr="004D4F88">
              <w:rPr>
                <w:sz w:val="24"/>
                <w:szCs w:val="24"/>
              </w:rPr>
              <w:t>risks</w:t>
            </w:r>
            <w:proofErr w:type="gramEnd"/>
            <w:r w:rsidRPr="004D4F88">
              <w:rPr>
                <w:sz w:val="24"/>
                <w:szCs w:val="24"/>
              </w:rPr>
              <w:t xml:space="preserve"> and remediation strategies</w:t>
            </w:r>
            <w:r w:rsidR="0017576D" w:rsidRPr="004D4F88">
              <w:rPr>
                <w:sz w:val="24"/>
                <w:szCs w:val="24"/>
              </w:rPr>
              <w:t xml:space="preserve">. </w:t>
            </w:r>
            <w:r w:rsidRPr="004D4F88">
              <w:rPr>
                <w:sz w:val="24"/>
                <w:szCs w:val="24"/>
              </w:rPr>
              <w:t xml:space="preserve"> </w:t>
            </w:r>
          </w:p>
        </w:tc>
        <w:tc>
          <w:tcPr>
            <w:tcW w:w="1260" w:type="dxa"/>
          </w:tcPr>
          <w:p w14:paraId="485537E7" w14:textId="57F4B9DA" w:rsidR="005F4EF3" w:rsidRPr="004D4F88" w:rsidRDefault="0017576D" w:rsidP="00B06F8C">
            <w:pPr>
              <w:pStyle w:val="Item1"/>
              <w:numPr>
                <w:ilvl w:val="0"/>
                <w:numId w:val="0"/>
              </w:numPr>
              <w:rPr>
                <w:sz w:val="24"/>
                <w:szCs w:val="24"/>
              </w:rPr>
            </w:pPr>
            <w:r w:rsidRPr="004D4F88">
              <w:rPr>
                <w:sz w:val="24"/>
                <w:szCs w:val="24"/>
              </w:rPr>
              <w:t>Within 2 weeks of contract award</w:t>
            </w:r>
          </w:p>
        </w:tc>
      </w:tr>
    </w:tbl>
    <w:p w14:paraId="7F13D134" w14:textId="77777777" w:rsidR="009E0C0F" w:rsidRPr="009E0C0F" w:rsidRDefault="009E0C0F" w:rsidP="009E0C0F">
      <w:bookmarkStart w:id="22" w:name="_Toc339364444"/>
      <w:bookmarkStart w:id="23" w:name="_Toc339364705"/>
    </w:p>
    <w:p w14:paraId="2115FE82" w14:textId="5CD8DED0" w:rsidR="00F9006C" w:rsidRPr="00A90BAF" w:rsidRDefault="00176BD5" w:rsidP="00CC278E">
      <w:pPr>
        <w:pStyle w:val="Heading1"/>
        <w:spacing w:after="240"/>
        <w:rPr>
          <w:b w:val="0"/>
          <w:sz w:val="24"/>
          <w:szCs w:val="24"/>
        </w:rPr>
      </w:pPr>
      <w:bookmarkStart w:id="24" w:name="_Toc133934914"/>
      <w:r w:rsidRPr="00A90BAF">
        <w:rPr>
          <w:sz w:val="24"/>
          <w:szCs w:val="24"/>
        </w:rPr>
        <w:lastRenderedPageBreak/>
        <w:t>COUNTY PROCEDURES</w:t>
      </w:r>
      <w:r w:rsidR="00703A65" w:rsidRPr="00A90BAF">
        <w:rPr>
          <w:sz w:val="24"/>
          <w:szCs w:val="24"/>
        </w:rPr>
        <w:t>, TERMS, AND CONDITIONS</w:t>
      </w:r>
      <w:bookmarkEnd w:id="22"/>
      <w:bookmarkEnd w:id="23"/>
      <w:bookmarkEnd w:id="24"/>
    </w:p>
    <w:p w14:paraId="63D1875C" w14:textId="77777777" w:rsidR="001A5516" w:rsidRPr="00A90BAF" w:rsidRDefault="001A5516" w:rsidP="00DE4097">
      <w:pPr>
        <w:pStyle w:val="ListParagraph"/>
        <w:keepNext/>
        <w:numPr>
          <w:ilvl w:val="0"/>
          <w:numId w:val="5"/>
        </w:numPr>
        <w:spacing w:after="240"/>
        <w:outlineLvl w:val="1"/>
        <w:rPr>
          <w:rFonts w:ascii="Calibri" w:hAnsi="Calibri" w:cs="Calibri"/>
          <w:vanish/>
          <w:color w:val="7030A0"/>
          <w:sz w:val="24"/>
          <w:szCs w:val="24"/>
        </w:rPr>
      </w:pPr>
      <w:bookmarkStart w:id="25" w:name="_Toc133488771"/>
      <w:bookmarkStart w:id="26" w:name="_Toc133488904"/>
      <w:bookmarkStart w:id="27" w:name="_Toc133934915"/>
      <w:bookmarkStart w:id="28" w:name="_Toc339364446"/>
      <w:bookmarkStart w:id="29" w:name="_Toc339364707"/>
      <w:bookmarkEnd w:id="25"/>
      <w:bookmarkEnd w:id="26"/>
      <w:bookmarkEnd w:id="27"/>
    </w:p>
    <w:p w14:paraId="7842AEDB" w14:textId="77777777" w:rsidR="001A5516" w:rsidRPr="00A90BAF" w:rsidRDefault="001A5516" w:rsidP="00DE4097">
      <w:pPr>
        <w:pStyle w:val="ListParagraph"/>
        <w:keepNext/>
        <w:numPr>
          <w:ilvl w:val="0"/>
          <w:numId w:val="5"/>
        </w:numPr>
        <w:spacing w:after="240"/>
        <w:outlineLvl w:val="1"/>
        <w:rPr>
          <w:rFonts w:ascii="Calibri" w:hAnsi="Calibri" w:cs="Calibri"/>
          <w:vanish/>
          <w:color w:val="7030A0"/>
          <w:sz w:val="24"/>
          <w:szCs w:val="24"/>
        </w:rPr>
      </w:pPr>
      <w:bookmarkStart w:id="30" w:name="_Toc133488772"/>
      <w:bookmarkStart w:id="31" w:name="_Toc133488905"/>
      <w:bookmarkStart w:id="32" w:name="_Toc133934916"/>
      <w:bookmarkEnd w:id="30"/>
      <w:bookmarkEnd w:id="31"/>
      <w:bookmarkEnd w:id="32"/>
    </w:p>
    <w:p w14:paraId="313B10FA" w14:textId="77777777" w:rsidR="001A5516" w:rsidRPr="00A90BAF" w:rsidRDefault="001A5516" w:rsidP="00DE4097">
      <w:pPr>
        <w:pStyle w:val="ListParagraph"/>
        <w:keepNext/>
        <w:numPr>
          <w:ilvl w:val="0"/>
          <w:numId w:val="5"/>
        </w:numPr>
        <w:spacing w:after="240"/>
        <w:outlineLvl w:val="1"/>
        <w:rPr>
          <w:rFonts w:ascii="Calibri" w:hAnsi="Calibri" w:cs="Calibri"/>
          <w:vanish/>
          <w:color w:val="7030A0"/>
          <w:sz w:val="24"/>
          <w:szCs w:val="24"/>
        </w:rPr>
      </w:pPr>
      <w:bookmarkStart w:id="33" w:name="_Toc133488773"/>
      <w:bookmarkStart w:id="34" w:name="_Toc133488906"/>
      <w:bookmarkStart w:id="35" w:name="_Toc133934917"/>
      <w:bookmarkEnd w:id="33"/>
      <w:bookmarkEnd w:id="34"/>
      <w:bookmarkEnd w:id="35"/>
    </w:p>
    <w:p w14:paraId="420725C1" w14:textId="77777777" w:rsidR="001A5516" w:rsidRPr="00A90BAF" w:rsidRDefault="001A5516" w:rsidP="00DE4097">
      <w:pPr>
        <w:pStyle w:val="ListParagraph"/>
        <w:keepNext/>
        <w:numPr>
          <w:ilvl w:val="0"/>
          <w:numId w:val="5"/>
        </w:numPr>
        <w:spacing w:after="240"/>
        <w:outlineLvl w:val="1"/>
        <w:rPr>
          <w:rFonts w:ascii="Calibri" w:hAnsi="Calibri" w:cs="Calibri"/>
          <w:vanish/>
          <w:color w:val="7030A0"/>
          <w:sz w:val="24"/>
          <w:szCs w:val="24"/>
        </w:rPr>
      </w:pPr>
      <w:bookmarkStart w:id="36" w:name="_Toc133488774"/>
      <w:bookmarkStart w:id="37" w:name="_Toc133488907"/>
      <w:bookmarkStart w:id="38" w:name="_Toc133934918"/>
      <w:bookmarkEnd w:id="36"/>
      <w:bookmarkEnd w:id="37"/>
      <w:bookmarkEnd w:id="38"/>
    </w:p>
    <w:p w14:paraId="27403C46" w14:textId="77777777" w:rsidR="001A5516" w:rsidRPr="00A90BAF" w:rsidRDefault="001A5516" w:rsidP="00DE4097">
      <w:pPr>
        <w:pStyle w:val="ListParagraph"/>
        <w:keepNext/>
        <w:numPr>
          <w:ilvl w:val="0"/>
          <w:numId w:val="5"/>
        </w:numPr>
        <w:spacing w:after="240"/>
        <w:outlineLvl w:val="1"/>
        <w:rPr>
          <w:rFonts w:ascii="Calibri" w:hAnsi="Calibri" w:cs="Calibri"/>
          <w:vanish/>
          <w:color w:val="7030A0"/>
          <w:sz w:val="24"/>
          <w:szCs w:val="24"/>
        </w:rPr>
      </w:pPr>
      <w:bookmarkStart w:id="39" w:name="_Toc133488775"/>
      <w:bookmarkStart w:id="40" w:name="_Toc133488908"/>
      <w:bookmarkStart w:id="41" w:name="_Toc133934919"/>
      <w:bookmarkEnd w:id="39"/>
      <w:bookmarkEnd w:id="40"/>
      <w:bookmarkEnd w:id="41"/>
    </w:p>
    <w:p w14:paraId="66551721" w14:textId="77777777" w:rsidR="001A5516" w:rsidRPr="00A90BAF" w:rsidRDefault="001A5516" w:rsidP="00DE4097">
      <w:pPr>
        <w:pStyle w:val="ListParagraph"/>
        <w:keepNext/>
        <w:numPr>
          <w:ilvl w:val="0"/>
          <w:numId w:val="5"/>
        </w:numPr>
        <w:spacing w:after="240"/>
        <w:outlineLvl w:val="1"/>
        <w:rPr>
          <w:rFonts w:ascii="Calibri" w:hAnsi="Calibri" w:cs="Calibri"/>
          <w:vanish/>
          <w:color w:val="7030A0"/>
          <w:sz w:val="24"/>
          <w:szCs w:val="24"/>
        </w:rPr>
      </w:pPr>
      <w:bookmarkStart w:id="42" w:name="_Toc133488776"/>
      <w:bookmarkStart w:id="43" w:name="_Toc133488909"/>
      <w:bookmarkStart w:id="44" w:name="_Toc133934920"/>
      <w:bookmarkEnd w:id="42"/>
      <w:bookmarkEnd w:id="43"/>
      <w:bookmarkEnd w:id="44"/>
    </w:p>
    <w:p w14:paraId="696534B0" w14:textId="77777777" w:rsidR="001A5516" w:rsidRPr="00A90BAF" w:rsidRDefault="001A5516" w:rsidP="00DE4097">
      <w:pPr>
        <w:pStyle w:val="ListParagraph"/>
        <w:keepNext/>
        <w:numPr>
          <w:ilvl w:val="0"/>
          <w:numId w:val="5"/>
        </w:numPr>
        <w:spacing w:after="240"/>
        <w:outlineLvl w:val="1"/>
        <w:rPr>
          <w:rFonts w:ascii="Calibri" w:hAnsi="Calibri" w:cs="Calibri"/>
          <w:vanish/>
          <w:color w:val="7030A0"/>
          <w:sz w:val="24"/>
          <w:szCs w:val="24"/>
        </w:rPr>
      </w:pPr>
      <w:bookmarkStart w:id="45" w:name="_Toc133488777"/>
      <w:bookmarkStart w:id="46" w:name="_Toc133488910"/>
      <w:bookmarkStart w:id="47" w:name="_Toc133934921"/>
      <w:bookmarkEnd w:id="45"/>
      <w:bookmarkEnd w:id="46"/>
      <w:bookmarkEnd w:id="47"/>
    </w:p>
    <w:p w14:paraId="6AA32CC3" w14:textId="77777777" w:rsidR="003D3E5A" w:rsidRPr="00A90BAF" w:rsidRDefault="00703A65" w:rsidP="000D20CE">
      <w:pPr>
        <w:pStyle w:val="Heading2"/>
        <w:rPr>
          <w:sz w:val="24"/>
          <w:szCs w:val="24"/>
          <w:u w:val="none"/>
        </w:rPr>
      </w:pPr>
      <w:bookmarkStart w:id="48" w:name="_Toc133934922"/>
      <w:r w:rsidRPr="00A90BAF">
        <w:rPr>
          <w:sz w:val="24"/>
          <w:szCs w:val="24"/>
        </w:rPr>
        <w:t>CONTRACT EVALUATION AND ASSESSMENT</w:t>
      </w:r>
      <w:bookmarkEnd w:id="28"/>
      <w:bookmarkEnd w:id="29"/>
      <w:bookmarkEnd w:id="48"/>
      <w:r w:rsidRPr="00A90BAF">
        <w:rPr>
          <w:sz w:val="24"/>
          <w:szCs w:val="24"/>
          <w:u w:val="none"/>
        </w:rPr>
        <w:t xml:space="preserve">  </w:t>
      </w:r>
    </w:p>
    <w:p w14:paraId="10F9131A" w14:textId="77777777" w:rsidR="00293A11" w:rsidRPr="00B90E47" w:rsidRDefault="00293A11" w:rsidP="00B06F8C">
      <w:pPr>
        <w:pStyle w:val="Item1"/>
        <w:tabs>
          <w:tab w:val="clear" w:pos="1890"/>
        </w:tabs>
        <w:ind w:left="2160" w:hanging="540"/>
        <w:rPr>
          <w:sz w:val="24"/>
          <w:szCs w:val="18"/>
        </w:rPr>
      </w:pPr>
      <w:bookmarkStart w:id="49" w:name="_Toc339364448"/>
      <w:bookmarkStart w:id="50" w:name="_Toc339364709"/>
      <w:r w:rsidRPr="00B90E47">
        <w:rPr>
          <w:sz w:val="24"/>
          <w:szCs w:val="18"/>
        </w:rPr>
        <w:t xml:space="preserve">During the initial </w:t>
      </w:r>
      <w:r w:rsidR="008136DB" w:rsidRPr="00B90E47">
        <w:rPr>
          <w:sz w:val="24"/>
          <w:szCs w:val="18"/>
        </w:rPr>
        <w:t>120</w:t>
      </w:r>
      <w:r w:rsidR="003C4B84" w:rsidRPr="00B90E47">
        <w:rPr>
          <w:sz w:val="24"/>
          <w:szCs w:val="18"/>
        </w:rPr>
        <w:t>-</w:t>
      </w:r>
      <w:r w:rsidRPr="00B90E47">
        <w:rPr>
          <w:sz w:val="24"/>
          <w:szCs w:val="18"/>
        </w:rPr>
        <w:t xml:space="preserve">day period of any </w:t>
      </w:r>
      <w:r w:rsidR="00DD5A0D" w:rsidRPr="00B90E47">
        <w:rPr>
          <w:sz w:val="24"/>
          <w:szCs w:val="18"/>
        </w:rPr>
        <w:t>contract</w:t>
      </w:r>
      <w:r w:rsidR="0066075B" w:rsidRPr="00B90E47">
        <w:rPr>
          <w:sz w:val="24"/>
          <w:szCs w:val="18"/>
        </w:rPr>
        <w:t xml:space="preserve"> </w:t>
      </w:r>
      <w:r w:rsidRPr="00B90E47">
        <w:rPr>
          <w:sz w:val="24"/>
          <w:szCs w:val="18"/>
        </w:rPr>
        <w:t xml:space="preserve">awarded, the County may review the proposal, the contract, any </w:t>
      </w:r>
      <w:proofErr w:type="gramStart"/>
      <w:r w:rsidRPr="00B90E47">
        <w:rPr>
          <w:sz w:val="24"/>
          <w:szCs w:val="18"/>
        </w:rPr>
        <w:t>goods</w:t>
      </w:r>
      <w:proofErr w:type="gramEnd"/>
      <w:r w:rsidRPr="00B90E47">
        <w:rPr>
          <w:sz w:val="24"/>
          <w:szCs w:val="18"/>
        </w:rPr>
        <w:t xml:space="preserve"> or services provided</w:t>
      </w:r>
      <w:r w:rsidRPr="00B90E47">
        <w:rPr>
          <w:color w:val="000000"/>
          <w:sz w:val="24"/>
          <w:szCs w:val="18"/>
        </w:rPr>
        <w:t>,</w:t>
      </w:r>
      <w:r w:rsidRPr="00B90E47">
        <w:rPr>
          <w:sz w:val="24"/>
          <w:szCs w:val="18"/>
        </w:rPr>
        <w:t xml:space="preserve"> and/or meet with the Contractor to identify any issues or potential problems.</w:t>
      </w:r>
    </w:p>
    <w:p w14:paraId="3E5E9341" w14:textId="77777777" w:rsidR="00293A11" w:rsidRPr="00B90E47" w:rsidRDefault="00293A11" w:rsidP="00B06F8C">
      <w:pPr>
        <w:pStyle w:val="Item1"/>
        <w:tabs>
          <w:tab w:val="clear" w:pos="1890"/>
        </w:tabs>
        <w:ind w:left="2160" w:hanging="540"/>
        <w:rPr>
          <w:sz w:val="24"/>
          <w:szCs w:val="18"/>
        </w:rPr>
      </w:pPr>
      <w:r w:rsidRPr="00B90E47">
        <w:rPr>
          <w:sz w:val="24"/>
          <w:szCs w:val="18"/>
        </w:rPr>
        <w:t>The County reserves the right to determine, at its sole discretion, whether:</w:t>
      </w:r>
    </w:p>
    <w:p w14:paraId="4D43F10A" w14:textId="77777777" w:rsidR="00293A11" w:rsidRPr="00B90E47" w:rsidRDefault="00E34C87" w:rsidP="00B06F8C">
      <w:pPr>
        <w:pStyle w:val="Itema"/>
        <w:ind w:left="2880"/>
        <w:rPr>
          <w:sz w:val="24"/>
          <w:szCs w:val="18"/>
        </w:rPr>
      </w:pPr>
      <w:r w:rsidRPr="00B90E47">
        <w:rPr>
          <w:sz w:val="24"/>
          <w:szCs w:val="18"/>
        </w:rPr>
        <w:t xml:space="preserve">The </w:t>
      </w:r>
      <w:r w:rsidR="009E28BF" w:rsidRPr="00B90E47">
        <w:rPr>
          <w:sz w:val="24"/>
          <w:szCs w:val="18"/>
        </w:rPr>
        <w:t xml:space="preserve">Contractor </w:t>
      </w:r>
      <w:r w:rsidR="00293A11" w:rsidRPr="00B90E47">
        <w:rPr>
          <w:sz w:val="24"/>
          <w:szCs w:val="18"/>
        </w:rPr>
        <w:t xml:space="preserve">has complied with all terms of this </w:t>
      </w:r>
      <w:r w:rsidR="002125A9">
        <w:rPr>
          <w:sz w:val="24"/>
          <w:szCs w:val="18"/>
        </w:rPr>
        <w:t>IRFQ</w:t>
      </w:r>
      <w:r w:rsidR="009E28BF" w:rsidRPr="00B90E47">
        <w:rPr>
          <w:sz w:val="24"/>
          <w:szCs w:val="18"/>
        </w:rPr>
        <w:t xml:space="preserve"> and </w:t>
      </w:r>
      <w:r w:rsidR="007265B8" w:rsidRPr="00B90E47">
        <w:rPr>
          <w:sz w:val="24"/>
          <w:szCs w:val="18"/>
        </w:rPr>
        <w:t xml:space="preserve">the </w:t>
      </w:r>
      <w:r w:rsidR="009E28BF" w:rsidRPr="00B90E47">
        <w:rPr>
          <w:sz w:val="24"/>
          <w:szCs w:val="18"/>
        </w:rPr>
        <w:t>contract</w:t>
      </w:r>
      <w:r w:rsidR="00293A11" w:rsidRPr="00B90E47">
        <w:rPr>
          <w:sz w:val="24"/>
          <w:szCs w:val="18"/>
        </w:rPr>
        <w:t>; and</w:t>
      </w:r>
    </w:p>
    <w:p w14:paraId="4282F0F6" w14:textId="77777777" w:rsidR="00293A11" w:rsidRPr="00B90E47" w:rsidRDefault="00293A11" w:rsidP="00B06F8C">
      <w:pPr>
        <w:pStyle w:val="Itema"/>
        <w:ind w:left="2880"/>
        <w:rPr>
          <w:sz w:val="24"/>
          <w:szCs w:val="18"/>
        </w:rPr>
      </w:pPr>
      <w:r w:rsidRPr="00B90E47">
        <w:rPr>
          <w:sz w:val="24"/>
          <w:szCs w:val="18"/>
        </w:rPr>
        <w:t>Any problems or potential problems with the proposed goods and</w:t>
      </w:r>
      <w:r w:rsidR="009E28BF" w:rsidRPr="00B90E47">
        <w:rPr>
          <w:sz w:val="24"/>
          <w:szCs w:val="18"/>
        </w:rPr>
        <w:t>/or</w:t>
      </w:r>
      <w:r w:rsidRPr="00B90E47">
        <w:rPr>
          <w:sz w:val="24"/>
          <w:szCs w:val="18"/>
        </w:rPr>
        <w:t xml:space="preserve"> services </w:t>
      </w:r>
      <w:r w:rsidR="00E34C87" w:rsidRPr="00B90E47">
        <w:rPr>
          <w:sz w:val="24"/>
          <w:szCs w:val="18"/>
        </w:rPr>
        <w:t>were evidenced</w:t>
      </w:r>
      <w:r w:rsidR="000E4FE0" w:rsidRPr="00B90E47">
        <w:rPr>
          <w:sz w:val="24"/>
          <w:szCs w:val="18"/>
        </w:rPr>
        <w:t>,</w:t>
      </w:r>
      <w:r w:rsidR="00E34C87" w:rsidRPr="00B90E47">
        <w:rPr>
          <w:sz w:val="24"/>
          <w:szCs w:val="18"/>
        </w:rPr>
        <w:t xml:space="preserve"> which make</w:t>
      </w:r>
      <w:r w:rsidR="000E4FE0" w:rsidRPr="00B90E47">
        <w:rPr>
          <w:sz w:val="24"/>
          <w:szCs w:val="18"/>
        </w:rPr>
        <w:t>s</w:t>
      </w:r>
      <w:r w:rsidRPr="00B90E47">
        <w:rPr>
          <w:sz w:val="24"/>
          <w:szCs w:val="18"/>
        </w:rPr>
        <w:t xml:space="preserve"> it unlikely (even with possible modifications) that such goods and</w:t>
      </w:r>
      <w:r w:rsidR="009E28BF" w:rsidRPr="00B90E47">
        <w:rPr>
          <w:sz w:val="24"/>
          <w:szCs w:val="18"/>
        </w:rPr>
        <w:t>/or</w:t>
      </w:r>
      <w:r w:rsidRPr="00B90E47">
        <w:rPr>
          <w:sz w:val="24"/>
          <w:szCs w:val="18"/>
        </w:rPr>
        <w:t xml:space="preserve"> services have met or will meet the County requirements.  </w:t>
      </w:r>
    </w:p>
    <w:p w14:paraId="3462EF86" w14:textId="77777777" w:rsidR="00293A11" w:rsidRPr="00B90E47" w:rsidRDefault="00293A11" w:rsidP="009935C5">
      <w:pPr>
        <w:pStyle w:val="Item1"/>
        <w:tabs>
          <w:tab w:val="clear" w:pos="1890"/>
        </w:tabs>
        <w:ind w:left="2160" w:hanging="540"/>
        <w:rPr>
          <w:sz w:val="24"/>
          <w:szCs w:val="18"/>
        </w:rPr>
      </w:pPr>
      <w:r w:rsidRPr="00B90E47">
        <w:rPr>
          <w:sz w:val="24"/>
          <w:szCs w:val="18"/>
        </w:rPr>
        <w:t xml:space="preserve">If, </w:t>
      </w:r>
      <w:proofErr w:type="gramStart"/>
      <w:r w:rsidRPr="00B90E47">
        <w:rPr>
          <w:sz w:val="24"/>
          <w:szCs w:val="18"/>
        </w:rPr>
        <w:t>as a result of</w:t>
      </w:r>
      <w:proofErr w:type="gramEnd"/>
      <w:r w:rsidRPr="00B90E47">
        <w:rPr>
          <w:sz w:val="24"/>
          <w:szCs w:val="18"/>
        </w:rPr>
        <w:t xml:space="preserve"> such determination, the County concludes that it is not satisfied</w:t>
      </w:r>
      <w:r w:rsidR="000E4FE0" w:rsidRPr="00B90E47">
        <w:rPr>
          <w:sz w:val="24"/>
          <w:szCs w:val="18"/>
        </w:rPr>
        <w:t xml:space="preserve"> with</w:t>
      </w:r>
      <w:r w:rsidRPr="00B90E47">
        <w:rPr>
          <w:sz w:val="24"/>
          <w:szCs w:val="18"/>
        </w:rPr>
        <w:t xml:space="preserve"> </w:t>
      </w:r>
      <w:r w:rsidR="000E4FE0" w:rsidRPr="00B90E47">
        <w:rPr>
          <w:sz w:val="24"/>
          <w:szCs w:val="18"/>
        </w:rPr>
        <w:t xml:space="preserve">the </w:t>
      </w:r>
      <w:r w:rsidRPr="00B90E47">
        <w:rPr>
          <w:sz w:val="24"/>
          <w:szCs w:val="18"/>
        </w:rPr>
        <w:t xml:space="preserve">Contractor’s performance under any awarded contract and/or Contractor’s goods and services as contracted for therein, the Contractor </w:t>
      </w:r>
      <w:r w:rsidR="0066075B" w:rsidRPr="00B90E47">
        <w:rPr>
          <w:sz w:val="24"/>
          <w:szCs w:val="18"/>
        </w:rPr>
        <w:t xml:space="preserve">may </w:t>
      </w:r>
      <w:r w:rsidRPr="00B90E47">
        <w:rPr>
          <w:sz w:val="24"/>
          <w:szCs w:val="18"/>
        </w:rPr>
        <w:t xml:space="preserve">be notified that the contract is being terminated.  </w:t>
      </w:r>
      <w:r w:rsidR="00E34C87" w:rsidRPr="00B90E47">
        <w:rPr>
          <w:sz w:val="24"/>
          <w:szCs w:val="18"/>
        </w:rPr>
        <w:t xml:space="preserve">The </w:t>
      </w:r>
      <w:r w:rsidR="003C4B84" w:rsidRPr="00B90E47">
        <w:rPr>
          <w:sz w:val="24"/>
          <w:szCs w:val="18"/>
        </w:rPr>
        <w:t>C</w:t>
      </w:r>
      <w:r w:rsidRPr="00B90E47">
        <w:rPr>
          <w:sz w:val="24"/>
          <w:szCs w:val="18"/>
        </w:rPr>
        <w:t xml:space="preserve">ontractor </w:t>
      </w:r>
      <w:r w:rsidR="00FC7C68">
        <w:rPr>
          <w:sz w:val="24"/>
          <w:szCs w:val="18"/>
        </w:rPr>
        <w:t>must</w:t>
      </w:r>
      <w:r w:rsidRPr="00B90E47">
        <w:rPr>
          <w:sz w:val="24"/>
          <w:szCs w:val="18"/>
        </w:rPr>
        <w:t xml:space="preserve"> be responsible for returning County facilities to their original state at no charge to the County.  The County will have the right to invite the next </w:t>
      </w:r>
      <w:r w:rsidR="007265B8" w:rsidRPr="00B90E47">
        <w:rPr>
          <w:sz w:val="24"/>
          <w:szCs w:val="18"/>
        </w:rPr>
        <w:t xml:space="preserve">qualified </w:t>
      </w:r>
      <w:r w:rsidR="00502F47" w:rsidRPr="00B90E47">
        <w:rPr>
          <w:sz w:val="24"/>
          <w:szCs w:val="18"/>
        </w:rPr>
        <w:t>Bidder</w:t>
      </w:r>
      <w:r w:rsidR="00983DAC" w:rsidRPr="00B90E47">
        <w:rPr>
          <w:sz w:val="24"/>
          <w:szCs w:val="18"/>
        </w:rPr>
        <w:t>(s)</w:t>
      </w:r>
      <w:r w:rsidRPr="00B90E47">
        <w:rPr>
          <w:sz w:val="24"/>
          <w:szCs w:val="18"/>
        </w:rPr>
        <w:t xml:space="preserve"> to </w:t>
      </w:r>
      <w:proofErr w:type="gramStart"/>
      <w:r w:rsidRPr="00B90E47">
        <w:rPr>
          <w:sz w:val="24"/>
          <w:szCs w:val="18"/>
        </w:rPr>
        <w:t>enter into</w:t>
      </w:r>
      <w:proofErr w:type="gramEnd"/>
      <w:r w:rsidRPr="00B90E47">
        <w:rPr>
          <w:sz w:val="24"/>
          <w:szCs w:val="18"/>
        </w:rPr>
        <w:t xml:space="preserve"> a contract.  The County also reserves the right to rebid this project if it is determined to be in its best interest to do so.</w:t>
      </w:r>
      <w:r w:rsidR="007265B8" w:rsidRPr="00B90E47">
        <w:rPr>
          <w:sz w:val="24"/>
          <w:szCs w:val="18"/>
        </w:rPr>
        <w:t xml:space="preserve">  The County’s right to go to the next qualified </w:t>
      </w:r>
      <w:r w:rsidR="00CE022C">
        <w:rPr>
          <w:sz w:val="24"/>
          <w:szCs w:val="18"/>
        </w:rPr>
        <w:t>B</w:t>
      </w:r>
      <w:r w:rsidR="007265B8" w:rsidRPr="00B90E47">
        <w:rPr>
          <w:sz w:val="24"/>
          <w:szCs w:val="18"/>
        </w:rPr>
        <w:t xml:space="preserve">idder and/or rebid is not limited by the award of a contract or the </w:t>
      </w:r>
      <w:r w:rsidR="006B759B" w:rsidRPr="00B90E47">
        <w:rPr>
          <w:sz w:val="24"/>
          <w:szCs w:val="18"/>
        </w:rPr>
        <w:t>120-day</w:t>
      </w:r>
      <w:r w:rsidR="007265B8" w:rsidRPr="00B90E47">
        <w:rPr>
          <w:sz w:val="24"/>
          <w:szCs w:val="18"/>
        </w:rPr>
        <w:t xml:space="preserve"> period.</w:t>
      </w:r>
    </w:p>
    <w:p w14:paraId="528BBF92" w14:textId="77777777" w:rsidR="003D3E5A" w:rsidRPr="00356299" w:rsidRDefault="00703A65" w:rsidP="000352A4">
      <w:pPr>
        <w:pStyle w:val="Heading2"/>
        <w:rPr>
          <w:sz w:val="24"/>
          <w:szCs w:val="24"/>
          <w:u w:val="none"/>
        </w:rPr>
      </w:pPr>
      <w:bookmarkStart w:id="51" w:name="_Toc133934923"/>
      <w:r w:rsidRPr="00A90BAF">
        <w:rPr>
          <w:sz w:val="24"/>
          <w:szCs w:val="24"/>
        </w:rPr>
        <w:t xml:space="preserve">NOTICE OF </w:t>
      </w:r>
      <w:r w:rsidR="00D8648E" w:rsidRPr="00A90BAF">
        <w:rPr>
          <w:sz w:val="24"/>
          <w:szCs w:val="24"/>
        </w:rPr>
        <w:t>INTENT</w:t>
      </w:r>
      <w:r w:rsidR="00336FD1" w:rsidRPr="00A90BAF">
        <w:rPr>
          <w:sz w:val="24"/>
          <w:szCs w:val="24"/>
        </w:rPr>
        <w:t xml:space="preserve"> </w:t>
      </w:r>
      <w:r w:rsidRPr="00A90BAF">
        <w:rPr>
          <w:sz w:val="24"/>
          <w:szCs w:val="24"/>
        </w:rPr>
        <w:t>TO AWARD</w:t>
      </w:r>
      <w:bookmarkEnd w:id="49"/>
      <w:bookmarkEnd w:id="50"/>
      <w:bookmarkEnd w:id="51"/>
      <w:r w:rsidRPr="00A90BAF">
        <w:rPr>
          <w:sz w:val="24"/>
          <w:szCs w:val="24"/>
          <w:u w:val="none"/>
        </w:rPr>
        <w:t xml:space="preserve"> </w:t>
      </w:r>
    </w:p>
    <w:p w14:paraId="1B82EE25" w14:textId="4A7E3857" w:rsidR="00703A65" w:rsidRPr="00980111" w:rsidRDefault="00703A65" w:rsidP="009935C5">
      <w:pPr>
        <w:pStyle w:val="Item1"/>
        <w:tabs>
          <w:tab w:val="clear" w:pos="1890"/>
        </w:tabs>
        <w:ind w:left="2160" w:hanging="540"/>
        <w:rPr>
          <w:sz w:val="24"/>
          <w:szCs w:val="18"/>
        </w:rPr>
      </w:pPr>
      <w:r w:rsidRPr="00980111">
        <w:rPr>
          <w:sz w:val="24"/>
          <w:szCs w:val="18"/>
        </w:rPr>
        <w:t xml:space="preserve">At the conclusion of the </w:t>
      </w:r>
      <w:r w:rsidR="002125A9">
        <w:rPr>
          <w:sz w:val="24"/>
          <w:szCs w:val="18"/>
        </w:rPr>
        <w:t>IRFQ</w:t>
      </w:r>
      <w:r w:rsidR="00B67D98" w:rsidRPr="00980111">
        <w:rPr>
          <w:sz w:val="24"/>
          <w:szCs w:val="18"/>
        </w:rPr>
        <w:t xml:space="preserve"> </w:t>
      </w:r>
      <w:r w:rsidRPr="00980111">
        <w:rPr>
          <w:sz w:val="24"/>
          <w:szCs w:val="18"/>
        </w:rPr>
        <w:t>r</w:t>
      </w:r>
      <w:r w:rsidR="006F6344" w:rsidRPr="00980111">
        <w:rPr>
          <w:sz w:val="24"/>
          <w:szCs w:val="18"/>
        </w:rPr>
        <w:t>esponse evaluation period</w:t>
      </w:r>
      <w:r w:rsidRPr="00980111">
        <w:rPr>
          <w:sz w:val="24"/>
          <w:szCs w:val="18"/>
        </w:rPr>
        <w:t xml:space="preserve">, all </w:t>
      </w:r>
      <w:r w:rsidR="00502F47" w:rsidRPr="00980111">
        <w:rPr>
          <w:sz w:val="24"/>
          <w:szCs w:val="18"/>
        </w:rPr>
        <w:t>Bidder</w:t>
      </w:r>
      <w:r w:rsidRPr="00980111">
        <w:rPr>
          <w:sz w:val="24"/>
          <w:szCs w:val="18"/>
        </w:rPr>
        <w:t xml:space="preserve">s will be notified in writing </w:t>
      </w:r>
      <w:r w:rsidR="00952803" w:rsidRPr="00980111">
        <w:rPr>
          <w:sz w:val="24"/>
          <w:szCs w:val="18"/>
        </w:rPr>
        <w:t>by email or US Postal Service mail</w:t>
      </w:r>
      <w:r w:rsidR="004C25B5" w:rsidRPr="00980111">
        <w:rPr>
          <w:sz w:val="24"/>
          <w:szCs w:val="18"/>
        </w:rPr>
        <w:t xml:space="preserve"> </w:t>
      </w:r>
      <w:r w:rsidRPr="00980111">
        <w:rPr>
          <w:sz w:val="24"/>
          <w:szCs w:val="18"/>
        </w:rPr>
        <w:t>of the contract award r</w:t>
      </w:r>
      <w:r w:rsidR="002B1E6A" w:rsidRPr="00980111">
        <w:rPr>
          <w:sz w:val="24"/>
          <w:szCs w:val="18"/>
        </w:rPr>
        <w:t xml:space="preserve">ecommendation, if any, by </w:t>
      </w:r>
      <w:r w:rsidR="00F93AF3">
        <w:rPr>
          <w:sz w:val="24"/>
          <w:szCs w:val="18"/>
        </w:rPr>
        <w:t xml:space="preserve">Health Care Service Agency </w:t>
      </w:r>
      <w:r w:rsidR="00F93AF3" w:rsidRPr="00F93AF3">
        <w:rPr>
          <w:sz w:val="24"/>
          <w:szCs w:val="18"/>
        </w:rPr>
        <w:t>(HCSA)</w:t>
      </w:r>
      <w:r w:rsidRPr="00980111">
        <w:rPr>
          <w:sz w:val="24"/>
          <w:szCs w:val="18"/>
        </w:rPr>
        <w:t xml:space="preserve">.  The document providing this notification is the Notice of </w:t>
      </w:r>
      <w:r w:rsidR="00D8648E" w:rsidRPr="00980111">
        <w:rPr>
          <w:sz w:val="24"/>
          <w:szCs w:val="18"/>
        </w:rPr>
        <w:t>Intent</w:t>
      </w:r>
      <w:r w:rsidR="00B67D98" w:rsidRPr="00980111">
        <w:rPr>
          <w:sz w:val="24"/>
          <w:szCs w:val="18"/>
        </w:rPr>
        <w:t xml:space="preserve"> </w:t>
      </w:r>
      <w:r w:rsidRPr="00980111">
        <w:rPr>
          <w:sz w:val="24"/>
          <w:szCs w:val="18"/>
        </w:rPr>
        <w:t>to Award</w:t>
      </w:r>
      <w:r w:rsidR="00710BDC">
        <w:rPr>
          <w:sz w:val="24"/>
          <w:szCs w:val="18"/>
        </w:rPr>
        <w:t>/Non-Award</w:t>
      </w:r>
      <w:r w:rsidRPr="00980111">
        <w:rPr>
          <w:sz w:val="24"/>
          <w:szCs w:val="18"/>
        </w:rPr>
        <w:t xml:space="preserve">.  </w:t>
      </w:r>
    </w:p>
    <w:p w14:paraId="08F6C5EE" w14:textId="77777777" w:rsidR="00703A65" w:rsidRPr="009E2AA8" w:rsidRDefault="00703A65" w:rsidP="009935C5">
      <w:pPr>
        <w:pStyle w:val="Item1"/>
        <w:tabs>
          <w:tab w:val="clear" w:pos="1890"/>
        </w:tabs>
        <w:ind w:left="2160" w:hanging="540"/>
        <w:rPr>
          <w:sz w:val="24"/>
          <w:szCs w:val="24"/>
        </w:rPr>
      </w:pPr>
      <w:r w:rsidRPr="009E2AA8">
        <w:rPr>
          <w:sz w:val="24"/>
          <w:szCs w:val="24"/>
        </w:rPr>
        <w:t xml:space="preserve">The Notice of </w:t>
      </w:r>
      <w:r w:rsidR="00D8648E" w:rsidRPr="009E2AA8">
        <w:rPr>
          <w:sz w:val="24"/>
          <w:szCs w:val="24"/>
        </w:rPr>
        <w:t>Intent</w:t>
      </w:r>
      <w:r w:rsidR="00336FD1" w:rsidRPr="009E2AA8">
        <w:rPr>
          <w:sz w:val="24"/>
          <w:szCs w:val="24"/>
        </w:rPr>
        <w:t xml:space="preserve"> </w:t>
      </w:r>
      <w:r w:rsidRPr="009E2AA8">
        <w:rPr>
          <w:sz w:val="24"/>
          <w:szCs w:val="24"/>
        </w:rPr>
        <w:t>to Award</w:t>
      </w:r>
      <w:r w:rsidR="00710BDC" w:rsidRPr="009E2AA8">
        <w:rPr>
          <w:sz w:val="24"/>
          <w:szCs w:val="24"/>
        </w:rPr>
        <w:t>/Non-Award</w:t>
      </w:r>
      <w:r w:rsidRPr="009E2AA8">
        <w:rPr>
          <w:sz w:val="24"/>
          <w:szCs w:val="24"/>
        </w:rPr>
        <w:t xml:space="preserve"> will provide the following</w:t>
      </w:r>
      <w:r w:rsidR="009E2AA8">
        <w:rPr>
          <w:sz w:val="24"/>
          <w:szCs w:val="24"/>
        </w:rPr>
        <w:t xml:space="preserve"> </w:t>
      </w:r>
      <w:r w:rsidRPr="009E2AA8">
        <w:rPr>
          <w:sz w:val="24"/>
          <w:szCs w:val="24"/>
        </w:rPr>
        <w:t>information:</w:t>
      </w:r>
    </w:p>
    <w:p w14:paraId="7E13EFAF" w14:textId="77777777" w:rsidR="00703A65" w:rsidRPr="00356299" w:rsidRDefault="00703A65" w:rsidP="009935C5">
      <w:pPr>
        <w:pStyle w:val="Itema"/>
        <w:ind w:left="2880"/>
        <w:rPr>
          <w:sz w:val="24"/>
          <w:szCs w:val="24"/>
        </w:rPr>
      </w:pPr>
      <w:r w:rsidRPr="00356299">
        <w:rPr>
          <w:sz w:val="24"/>
          <w:szCs w:val="24"/>
        </w:rPr>
        <w:t xml:space="preserve">The </w:t>
      </w:r>
      <w:r w:rsidRPr="00600074">
        <w:rPr>
          <w:sz w:val="24"/>
          <w:szCs w:val="24"/>
        </w:rPr>
        <w:t>name</w:t>
      </w:r>
      <w:r w:rsidR="00983DAC" w:rsidRPr="00600074">
        <w:rPr>
          <w:sz w:val="24"/>
          <w:szCs w:val="24"/>
        </w:rPr>
        <w:t>(s)</w:t>
      </w:r>
      <w:r w:rsidRPr="00600074">
        <w:rPr>
          <w:sz w:val="24"/>
          <w:szCs w:val="24"/>
        </w:rPr>
        <w:t xml:space="preserve"> of the </w:t>
      </w:r>
      <w:r w:rsidR="00502F47" w:rsidRPr="00600074">
        <w:rPr>
          <w:sz w:val="24"/>
          <w:szCs w:val="24"/>
        </w:rPr>
        <w:t>Bidder</w:t>
      </w:r>
      <w:r w:rsidR="00983DAC" w:rsidRPr="00600074">
        <w:rPr>
          <w:sz w:val="24"/>
          <w:szCs w:val="24"/>
        </w:rPr>
        <w:t>(s)</w:t>
      </w:r>
      <w:r w:rsidRPr="00356299">
        <w:rPr>
          <w:sz w:val="24"/>
          <w:szCs w:val="24"/>
        </w:rPr>
        <w:t xml:space="preserve"> being recommended for contract award; and </w:t>
      </w:r>
    </w:p>
    <w:p w14:paraId="5DDEFD91" w14:textId="77777777" w:rsidR="00703A65" w:rsidRPr="00356299" w:rsidRDefault="00703A65" w:rsidP="009935C5">
      <w:pPr>
        <w:pStyle w:val="Itema"/>
        <w:ind w:left="2880"/>
        <w:rPr>
          <w:sz w:val="24"/>
          <w:szCs w:val="24"/>
        </w:rPr>
      </w:pPr>
      <w:r w:rsidRPr="00356299">
        <w:rPr>
          <w:sz w:val="24"/>
          <w:szCs w:val="24"/>
        </w:rPr>
        <w:t>The names of all other parties that submitted proposals.</w:t>
      </w:r>
    </w:p>
    <w:p w14:paraId="4EB27A38" w14:textId="66F9D66A" w:rsidR="004326A4" w:rsidRPr="00356299" w:rsidRDefault="00E226A8" w:rsidP="009935C5">
      <w:pPr>
        <w:pStyle w:val="Item1"/>
        <w:tabs>
          <w:tab w:val="clear" w:pos="1890"/>
        </w:tabs>
        <w:ind w:left="2160" w:hanging="540"/>
        <w:rPr>
          <w:sz w:val="24"/>
          <w:szCs w:val="24"/>
        </w:rPr>
      </w:pPr>
      <w:r w:rsidRPr="00356299">
        <w:rPr>
          <w:sz w:val="24"/>
          <w:szCs w:val="24"/>
        </w:rPr>
        <w:t xml:space="preserve">The submitted proposals </w:t>
      </w:r>
      <w:r w:rsidR="00FC7C68">
        <w:rPr>
          <w:sz w:val="24"/>
          <w:szCs w:val="24"/>
        </w:rPr>
        <w:t>will</w:t>
      </w:r>
      <w:r w:rsidRPr="00356299">
        <w:rPr>
          <w:sz w:val="24"/>
          <w:szCs w:val="24"/>
        </w:rPr>
        <w:t xml:space="preserve"> be made available upon request no later than five calendar days </w:t>
      </w:r>
      <w:r w:rsidRPr="00F93AF3">
        <w:rPr>
          <w:sz w:val="24"/>
          <w:szCs w:val="24"/>
        </w:rPr>
        <w:t xml:space="preserve">before approval of the award and contract is scheduled to be </w:t>
      </w:r>
      <w:r w:rsidR="004C25B5" w:rsidRPr="00F93AF3">
        <w:rPr>
          <w:sz w:val="24"/>
          <w:szCs w:val="24"/>
        </w:rPr>
        <w:t>considered</w:t>
      </w:r>
      <w:r w:rsidRPr="00F93AF3">
        <w:rPr>
          <w:sz w:val="24"/>
          <w:szCs w:val="24"/>
        </w:rPr>
        <w:t xml:space="preserve"> by the Board of Supervisors.</w:t>
      </w:r>
    </w:p>
    <w:p w14:paraId="30078851" w14:textId="77777777" w:rsidR="00F9006C" w:rsidRPr="00356299" w:rsidRDefault="00F9006C" w:rsidP="000352A4">
      <w:pPr>
        <w:pStyle w:val="Heading2"/>
        <w:rPr>
          <w:sz w:val="24"/>
          <w:szCs w:val="24"/>
        </w:rPr>
      </w:pPr>
      <w:bookmarkStart w:id="52" w:name="_Toc339364450"/>
      <w:bookmarkStart w:id="53" w:name="_Toc339364711"/>
      <w:bookmarkStart w:id="54" w:name="_Toc133934924"/>
      <w:r w:rsidRPr="00356299">
        <w:rPr>
          <w:sz w:val="24"/>
          <w:szCs w:val="24"/>
        </w:rPr>
        <w:lastRenderedPageBreak/>
        <w:t>TERM / TERMINATION / RENEWAL</w:t>
      </w:r>
      <w:bookmarkEnd w:id="52"/>
      <w:bookmarkEnd w:id="53"/>
      <w:bookmarkEnd w:id="54"/>
    </w:p>
    <w:p w14:paraId="2C055A54" w14:textId="20CEE2ED" w:rsidR="00F9006C" w:rsidRPr="004317AB" w:rsidRDefault="00F9006C" w:rsidP="00A17761">
      <w:pPr>
        <w:pStyle w:val="Item1"/>
        <w:tabs>
          <w:tab w:val="clear" w:pos="1890"/>
        </w:tabs>
        <w:ind w:left="2160" w:hanging="540"/>
        <w:rPr>
          <w:sz w:val="24"/>
          <w:szCs w:val="18"/>
        </w:rPr>
      </w:pPr>
      <w:r w:rsidRPr="00D4763E">
        <w:rPr>
          <w:sz w:val="24"/>
          <w:szCs w:val="18"/>
        </w:rPr>
        <w:t>The</w:t>
      </w:r>
      <w:r w:rsidR="004317AB" w:rsidRPr="00D4763E">
        <w:rPr>
          <w:sz w:val="24"/>
          <w:szCs w:val="18"/>
        </w:rPr>
        <w:t xml:space="preserve"> initial</w:t>
      </w:r>
      <w:r w:rsidRPr="00D4763E">
        <w:rPr>
          <w:sz w:val="24"/>
          <w:szCs w:val="18"/>
        </w:rPr>
        <w:t xml:space="preserve"> </w:t>
      </w:r>
      <w:r w:rsidR="000E4FE0" w:rsidRPr="00D4763E">
        <w:rPr>
          <w:sz w:val="24"/>
          <w:szCs w:val="18"/>
        </w:rPr>
        <w:t>contract term</w:t>
      </w:r>
      <w:r w:rsidRPr="00D4763E">
        <w:rPr>
          <w:sz w:val="24"/>
          <w:szCs w:val="18"/>
        </w:rPr>
        <w:t>, which may be awarded pursuant to this</w:t>
      </w:r>
      <w:r w:rsidR="00296B8A" w:rsidRPr="00D4763E">
        <w:rPr>
          <w:sz w:val="24"/>
          <w:szCs w:val="18"/>
        </w:rPr>
        <w:t xml:space="preserve"> </w:t>
      </w:r>
      <w:r w:rsidR="002125A9" w:rsidRPr="00D4763E">
        <w:rPr>
          <w:sz w:val="24"/>
          <w:szCs w:val="18"/>
        </w:rPr>
        <w:t>IRFQ</w:t>
      </w:r>
      <w:r w:rsidRPr="00D4763E">
        <w:rPr>
          <w:sz w:val="24"/>
          <w:szCs w:val="18"/>
        </w:rPr>
        <w:t xml:space="preserve">, will be </w:t>
      </w:r>
      <w:r w:rsidR="00F93AF3" w:rsidRPr="00D4763E">
        <w:rPr>
          <w:sz w:val="24"/>
          <w:szCs w:val="18"/>
        </w:rPr>
        <w:t>12 months</w:t>
      </w:r>
      <w:r w:rsidR="004317AB" w:rsidRPr="00D4763E">
        <w:rPr>
          <w:sz w:val="24"/>
          <w:szCs w:val="18"/>
        </w:rPr>
        <w:t>.</w:t>
      </w:r>
      <w:r w:rsidR="004317AB" w:rsidRPr="00D4763E">
        <w:rPr>
          <w:sz w:val="24"/>
          <w:szCs w:val="24"/>
        </w:rPr>
        <w:t xml:space="preserve"> By mutual agreement, any contract, which may be awarded pursuant to this IRFQ, may be extended for an additional </w:t>
      </w:r>
      <w:r w:rsidR="004317AB">
        <w:rPr>
          <w:sz w:val="24"/>
          <w:szCs w:val="24"/>
        </w:rPr>
        <w:t>48 months</w:t>
      </w:r>
      <w:r w:rsidR="004317AB" w:rsidRPr="00D4763E">
        <w:rPr>
          <w:sz w:val="24"/>
          <w:szCs w:val="24"/>
        </w:rPr>
        <w:t>.</w:t>
      </w:r>
    </w:p>
    <w:p w14:paraId="5F67DF3A" w14:textId="77777777" w:rsidR="00512645" w:rsidRPr="00A85450" w:rsidRDefault="00512645" w:rsidP="009935C5">
      <w:pPr>
        <w:pStyle w:val="Item1"/>
        <w:tabs>
          <w:tab w:val="clear" w:pos="1890"/>
        </w:tabs>
        <w:ind w:left="2160" w:hanging="540"/>
      </w:pPr>
      <w:r w:rsidRPr="00356299">
        <w:rPr>
          <w:sz w:val="24"/>
          <w:szCs w:val="24"/>
        </w:rPr>
        <w:t>The County has and reserves the right to suspend, terminate, or abandon the execution of any work</w:t>
      </w:r>
      <w:bookmarkStart w:id="55" w:name="_Hlk106376250"/>
      <w:r w:rsidR="006E6E1A">
        <w:rPr>
          <w:sz w:val="24"/>
          <w:szCs w:val="24"/>
        </w:rPr>
        <w:t>, services and/or providing of goods</w:t>
      </w:r>
      <w:r w:rsidRPr="00356299">
        <w:rPr>
          <w:sz w:val="24"/>
          <w:szCs w:val="24"/>
        </w:rPr>
        <w:t xml:space="preserve"> </w:t>
      </w:r>
      <w:bookmarkEnd w:id="55"/>
      <w:r w:rsidRPr="00356299">
        <w:rPr>
          <w:sz w:val="24"/>
          <w:szCs w:val="24"/>
        </w:rPr>
        <w:t xml:space="preserve">by the Contractor without cause at any time upon giving the Contractor prior written notice.  </w:t>
      </w:r>
      <w:proofErr w:type="gramStart"/>
      <w:r w:rsidRPr="00356299">
        <w:rPr>
          <w:sz w:val="24"/>
          <w:szCs w:val="24"/>
        </w:rPr>
        <w:t>In the event that</w:t>
      </w:r>
      <w:proofErr w:type="gramEnd"/>
      <w:r w:rsidRPr="00356299">
        <w:rPr>
          <w:sz w:val="24"/>
          <w:szCs w:val="24"/>
        </w:rPr>
        <w:t xml:space="preserve"> the County should abandon, terminate, or suspend the Contractor’s work,</w:t>
      </w:r>
      <w:r w:rsidR="006E6E1A">
        <w:rPr>
          <w:sz w:val="24"/>
          <w:szCs w:val="24"/>
        </w:rPr>
        <w:t xml:space="preserve"> services and/or providing of goods, </w:t>
      </w:r>
      <w:r w:rsidRPr="00356299">
        <w:rPr>
          <w:sz w:val="24"/>
          <w:szCs w:val="24"/>
        </w:rPr>
        <w:t xml:space="preserve">the Contractor </w:t>
      </w:r>
      <w:r w:rsidR="006E6E1A">
        <w:rPr>
          <w:sz w:val="24"/>
          <w:szCs w:val="24"/>
        </w:rPr>
        <w:t>shall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w:t>
      </w:r>
      <w:proofErr w:type="gramStart"/>
      <w:r w:rsidRPr="00356299">
        <w:rPr>
          <w:sz w:val="24"/>
          <w:szCs w:val="24"/>
        </w:rPr>
        <w:t>any and all</w:t>
      </w:r>
      <w:proofErr w:type="gramEnd"/>
      <w:r w:rsidRPr="00356299">
        <w:rPr>
          <w:sz w:val="24"/>
          <w:szCs w:val="24"/>
        </w:rPr>
        <w:t xml:space="preserve"> damages from the Contractor.  In the event of such termination</w:t>
      </w:r>
      <w:r w:rsidR="000E4FE0">
        <w:rPr>
          <w:sz w:val="24"/>
          <w:szCs w:val="24"/>
        </w:rPr>
        <w:t>,</w:t>
      </w:r>
      <w:r w:rsidRPr="00356299">
        <w:rPr>
          <w:sz w:val="24"/>
          <w:szCs w:val="24"/>
        </w:rPr>
        <w:t xml:space="preserve"> with or without cause, the County reserves the right to invite the next highest</w:t>
      </w:r>
      <w:r w:rsidR="000E4FE0">
        <w:rPr>
          <w:sz w:val="24"/>
          <w:szCs w:val="24"/>
        </w:rPr>
        <w:t>-</w:t>
      </w:r>
      <w:r w:rsidRPr="00356299">
        <w:rPr>
          <w:sz w:val="24"/>
          <w:szCs w:val="24"/>
        </w:rPr>
        <w:t xml:space="preserve">ranked Bidder to </w:t>
      </w:r>
      <w:proofErr w:type="gramStart"/>
      <w:r w:rsidRPr="00356299">
        <w:rPr>
          <w:sz w:val="24"/>
          <w:szCs w:val="24"/>
        </w:rPr>
        <w:t>enter into</w:t>
      </w:r>
      <w:proofErr w:type="gramEnd"/>
      <w:r w:rsidRPr="00356299">
        <w:rPr>
          <w:sz w:val="24"/>
          <w:szCs w:val="24"/>
        </w:rPr>
        <w:t xml:space="preserve"> a contract or rebid the project if it is determined to be in its best interest to do so.</w:t>
      </w:r>
    </w:p>
    <w:p w14:paraId="61C1AC43" w14:textId="77777777" w:rsidR="003D3E5A" w:rsidRDefault="00F9006C" w:rsidP="000352A4">
      <w:pPr>
        <w:pStyle w:val="Heading2"/>
        <w:rPr>
          <w:u w:val="none"/>
        </w:rPr>
      </w:pPr>
      <w:bookmarkStart w:id="56" w:name="_Toc339364456"/>
      <w:bookmarkStart w:id="57" w:name="_Toc339364717"/>
      <w:bookmarkStart w:id="58" w:name="_Toc133934925"/>
      <w:r w:rsidRPr="00356299">
        <w:rPr>
          <w:sz w:val="24"/>
          <w:szCs w:val="24"/>
        </w:rPr>
        <w:t>PRICING</w:t>
      </w:r>
      <w:bookmarkEnd w:id="56"/>
      <w:bookmarkEnd w:id="57"/>
      <w:bookmarkEnd w:id="58"/>
      <w:r w:rsidR="007402A0" w:rsidRPr="00356299">
        <w:rPr>
          <w:sz w:val="24"/>
          <w:u w:val="none"/>
        </w:rPr>
        <w:t xml:space="preserve"> </w:t>
      </w:r>
    </w:p>
    <w:p w14:paraId="6EAC584E" w14:textId="77777777" w:rsidR="00F9006C" w:rsidRPr="00980111" w:rsidRDefault="00F9006C" w:rsidP="009935C5">
      <w:pPr>
        <w:pStyle w:val="Item1"/>
        <w:tabs>
          <w:tab w:val="clear" w:pos="1890"/>
        </w:tabs>
        <w:ind w:left="2160" w:hanging="540"/>
        <w:rPr>
          <w:sz w:val="24"/>
          <w:szCs w:val="18"/>
        </w:rPr>
      </w:pPr>
      <w:r w:rsidRPr="00980111">
        <w:rPr>
          <w:sz w:val="24"/>
          <w:szCs w:val="18"/>
        </w:rPr>
        <w:t xml:space="preserve">All pricing as quoted will </w:t>
      </w:r>
      <w:r w:rsidR="00AF533D" w:rsidRPr="00980111">
        <w:rPr>
          <w:sz w:val="24"/>
          <w:szCs w:val="18"/>
        </w:rPr>
        <w:t xml:space="preserve">not increase, but except as noted below, </w:t>
      </w:r>
      <w:r w:rsidRPr="00980111">
        <w:rPr>
          <w:sz w:val="24"/>
          <w:szCs w:val="18"/>
        </w:rPr>
        <w:t xml:space="preserve">remain </w:t>
      </w:r>
      <w:r w:rsidR="00DA4A6E" w:rsidRPr="00980111">
        <w:rPr>
          <w:sz w:val="24"/>
          <w:szCs w:val="18"/>
        </w:rPr>
        <w:t xml:space="preserve">fixed and </w:t>
      </w:r>
      <w:r w:rsidRPr="00980111">
        <w:rPr>
          <w:sz w:val="24"/>
          <w:szCs w:val="18"/>
        </w:rPr>
        <w:t xml:space="preserve">firm for the term of any contract that may be awarded </w:t>
      </w:r>
      <w:proofErr w:type="gramStart"/>
      <w:r w:rsidRPr="00980111">
        <w:rPr>
          <w:sz w:val="24"/>
          <w:szCs w:val="18"/>
        </w:rPr>
        <w:t>as a result of</w:t>
      </w:r>
      <w:proofErr w:type="gramEnd"/>
      <w:r w:rsidRPr="00980111">
        <w:rPr>
          <w:sz w:val="24"/>
          <w:szCs w:val="18"/>
        </w:rPr>
        <w:t xml:space="preserve"> this </w:t>
      </w:r>
      <w:r w:rsidR="002125A9">
        <w:rPr>
          <w:sz w:val="24"/>
          <w:szCs w:val="18"/>
        </w:rPr>
        <w:t>IRFQ</w:t>
      </w:r>
      <w:r w:rsidRPr="00980111">
        <w:rPr>
          <w:sz w:val="24"/>
          <w:szCs w:val="18"/>
        </w:rPr>
        <w:t>.</w:t>
      </w:r>
    </w:p>
    <w:p w14:paraId="64C49282" w14:textId="77777777" w:rsidR="00F9006C" w:rsidRPr="00356299" w:rsidRDefault="00F9006C" w:rsidP="009935C5">
      <w:pPr>
        <w:pStyle w:val="Item1"/>
        <w:tabs>
          <w:tab w:val="clear" w:pos="1890"/>
        </w:tabs>
        <w:ind w:left="2160" w:hanging="540"/>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0E4FE0">
        <w:rPr>
          <w:sz w:val="24"/>
        </w:rPr>
        <w:t xml:space="preserve">a </w:t>
      </w:r>
      <w:r w:rsidRPr="00356299">
        <w:rPr>
          <w:sz w:val="24"/>
        </w:rPr>
        <w:t xml:space="preserve">lower price </w:t>
      </w:r>
      <w:r w:rsidR="00FC7C68">
        <w:rPr>
          <w:sz w:val="24"/>
        </w:rPr>
        <w:t>will</w:t>
      </w:r>
      <w:r w:rsidRPr="00356299">
        <w:rPr>
          <w:sz w:val="24"/>
        </w:rPr>
        <w:t xml:space="preserve"> be extended to the County.</w:t>
      </w:r>
    </w:p>
    <w:p w14:paraId="70C6073D" w14:textId="706C02DA" w:rsidR="00DD5AA2" w:rsidRPr="00AD5B61" w:rsidRDefault="00DD5AA2" w:rsidP="009935C5">
      <w:pPr>
        <w:pStyle w:val="Item1"/>
        <w:tabs>
          <w:tab w:val="clear" w:pos="1890"/>
        </w:tabs>
        <w:ind w:left="2160" w:hanging="540"/>
      </w:pPr>
      <w:r w:rsidRPr="00356299">
        <w:rPr>
          <w:sz w:val="24"/>
        </w:rPr>
        <w:t>Taxes and freight charges</w:t>
      </w:r>
      <w:r w:rsidRPr="00AD5B61">
        <w:rPr>
          <w:sz w:val="24"/>
        </w:rPr>
        <w:t xml:space="preserve">:  </w:t>
      </w:r>
    </w:p>
    <w:p w14:paraId="31866728" w14:textId="6C349D9F" w:rsidR="00DD5AA2" w:rsidRPr="00A90BAF" w:rsidRDefault="00DD5AA2" w:rsidP="009935C5">
      <w:pPr>
        <w:pStyle w:val="Itema"/>
        <w:ind w:left="2880"/>
        <w:rPr>
          <w:sz w:val="24"/>
          <w:szCs w:val="24"/>
        </w:rPr>
      </w:pPr>
      <w:r w:rsidRPr="00AD5B61">
        <w:rPr>
          <w:sz w:val="24"/>
          <w:szCs w:val="24"/>
        </w:rPr>
        <w:t xml:space="preserve">The County is soliciting a </w:t>
      </w:r>
      <w:bookmarkStart w:id="59" w:name="PricingType"/>
      <w:r w:rsidR="000509F0" w:rsidRPr="00AD5B61">
        <w:rPr>
          <w:sz w:val="24"/>
          <w:szCs w:val="24"/>
        </w:rPr>
        <w:t>total price</w:t>
      </w:r>
      <w:bookmarkEnd w:id="59"/>
      <w:r w:rsidRPr="00AD5B61">
        <w:rPr>
          <w:sz w:val="24"/>
          <w:szCs w:val="24"/>
        </w:rPr>
        <w:t xml:space="preserve"> for </w:t>
      </w:r>
      <w:r w:rsidRPr="00A90BAF">
        <w:rPr>
          <w:sz w:val="24"/>
          <w:szCs w:val="24"/>
        </w:rPr>
        <w:t>this project</w:t>
      </w:r>
      <w:r w:rsidR="00F52C4D" w:rsidRPr="00A90BAF">
        <w:rPr>
          <w:sz w:val="24"/>
          <w:szCs w:val="24"/>
        </w:rPr>
        <w:t xml:space="preserve">.  </w:t>
      </w:r>
      <w:r w:rsidRPr="00A90BAF">
        <w:rPr>
          <w:sz w:val="24"/>
          <w:szCs w:val="24"/>
        </w:rPr>
        <w:t>The pr</w:t>
      </w:r>
      <w:r w:rsidRPr="00CE022C">
        <w:rPr>
          <w:sz w:val="24"/>
          <w:szCs w:val="24"/>
        </w:rPr>
        <w:t>ice(s) quoted</w:t>
      </w:r>
      <w:r w:rsidRPr="00A90BAF">
        <w:rPr>
          <w:sz w:val="24"/>
          <w:szCs w:val="24"/>
        </w:rPr>
        <w:t xml:space="preserve"> </w:t>
      </w:r>
      <w:r w:rsidR="006E6E1A">
        <w:rPr>
          <w:sz w:val="24"/>
          <w:szCs w:val="24"/>
        </w:rPr>
        <w:t>shall</w:t>
      </w:r>
      <w:r w:rsidRPr="00A90BAF">
        <w:rPr>
          <w:sz w:val="24"/>
          <w:szCs w:val="24"/>
        </w:rPr>
        <w:t xml:space="preserve"> be the total cost the County will pay for this project</w:t>
      </w:r>
      <w:r w:rsidR="000E4FE0">
        <w:rPr>
          <w:sz w:val="24"/>
          <w:szCs w:val="24"/>
        </w:rPr>
        <w:t>,</w:t>
      </w:r>
      <w:r w:rsidRPr="00A90BAF">
        <w:rPr>
          <w:sz w:val="24"/>
          <w:szCs w:val="24"/>
        </w:rPr>
        <w:t xml:space="preserve"> including </w:t>
      </w:r>
      <w:r w:rsidR="00117325" w:rsidRPr="00A90BAF">
        <w:rPr>
          <w:sz w:val="24"/>
          <w:szCs w:val="24"/>
        </w:rPr>
        <w:t xml:space="preserve">all taxes (excluding Sales and Use taxes) </w:t>
      </w:r>
      <w:r w:rsidRPr="00A90BAF">
        <w:rPr>
          <w:sz w:val="24"/>
          <w:szCs w:val="24"/>
        </w:rPr>
        <w:t>and all other charges.</w:t>
      </w:r>
    </w:p>
    <w:p w14:paraId="0C303596" w14:textId="77777777" w:rsidR="00DD5AA2" w:rsidRPr="00A90BAF" w:rsidRDefault="00DD5AA2" w:rsidP="009935C5">
      <w:pPr>
        <w:pStyle w:val="Itema"/>
        <w:ind w:left="2880"/>
        <w:rPr>
          <w:sz w:val="24"/>
          <w:szCs w:val="24"/>
        </w:rPr>
      </w:pPr>
      <w:r w:rsidRPr="00A90BAF">
        <w:rPr>
          <w:sz w:val="24"/>
          <w:szCs w:val="24"/>
        </w:rPr>
        <w:t xml:space="preserve">No charge for delivery, drayage, express, parcel post packing, cartage, insurance, license fees, permits, costs of bonds, or for any other purpose, except taxes legally payable by </w:t>
      </w:r>
      <w:r w:rsidR="00983DAC">
        <w:rPr>
          <w:sz w:val="24"/>
          <w:szCs w:val="24"/>
        </w:rPr>
        <w:t xml:space="preserve">the </w:t>
      </w:r>
      <w:r w:rsidRPr="00A90BAF">
        <w:rPr>
          <w:sz w:val="24"/>
          <w:szCs w:val="24"/>
        </w:rPr>
        <w:t>County, will be paid by the County unless expressly included and itemized in the bid</w:t>
      </w:r>
      <w:r w:rsidR="001D64FF">
        <w:rPr>
          <w:sz w:val="24"/>
          <w:szCs w:val="24"/>
        </w:rPr>
        <w:t xml:space="preserve"> response</w:t>
      </w:r>
      <w:r w:rsidRPr="00A90BAF">
        <w:rPr>
          <w:sz w:val="24"/>
          <w:szCs w:val="24"/>
        </w:rPr>
        <w:t>.</w:t>
      </w:r>
    </w:p>
    <w:p w14:paraId="30847CFB" w14:textId="77777777" w:rsidR="00DD5AA2" w:rsidRPr="00A90BAF" w:rsidRDefault="00DD5AA2" w:rsidP="009935C5">
      <w:pPr>
        <w:pStyle w:val="Itema"/>
        <w:ind w:left="2880"/>
        <w:rPr>
          <w:sz w:val="24"/>
          <w:szCs w:val="24"/>
        </w:rPr>
      </w:pPr>
      <w:bookmarkStart w:id="60" w:name="_Hlk83899919"/>
      <w:r w:rsidRPr="00A90BAF">
        <w:rPr>
          <w:sz w:val="24"/>
          <w:szCs w:val="24"/>
        </w:rPr>
        <w:t>Amount paid for</w:t>
      </w:r>
      <w:r w:rsidR="00983DAC">
        <w:rPr>
          <w:sz w:val="24"/>
          <w:szCs w:val="24"/>
        </w:rPr>
        <w:t xml:space="preserve"> the</w:t>
      </w:r>
      <w:r w:rsidRPr="00A90BAF">
        <w:rPr>
          <w:sz w:val="24"/>
          <w:szCs w:val="24"/>
        </w:rPr>
        <w:t xml:space="preserve"> transportation of property to the County of Alameda is exempt from Federal Transportation Tax.  An exemption certificate is not required where the shipping papers show the consignee as Alameda County; as such papers may be accepted by the carrier as proof of the exempt character of the shipment.</w:t>
      </w:r>
    </w:p>
    <w:bookmarkEnd w:id="60"/>
    <w:p w14:paraId="65BB7994" w14:textId="77777777" w:rsidR="00F9006C" w:rsidRPr="00A90BAF" w:rsidRDefault="00DD5AA2" w:rsidP="009935C5">
      <w:pPr>
        <w:pStyle w:val="Itema"/>
        <w:ind w:left="2880"/>
        <w:rPr>
          <w:sz w:val="24"/>
          <w:szCs w:val="24"/>
        </w:rPr>
      </w:pPr>
      <w:r w:rsidRPr="00A90BAF">
        <w:rPr>
          <w:sz w:val="24"/>
          <w:szCs w:val="24"/>
        </w:rPr>
        <w:lastRenderedPageBreak/>
        <w:t xml:space="preserve">Articles sold to the County of Alameda are exempt from certain Federal excise taxes.  </w:t>
      </w:r>
      <w:r w:rsidR="00AF533D" w:rsidRPr="00A90BAF">
        <w:rPr>
          <w:sz w:val="24"/>
          <w:szCs w:val="24"/>
        </w:rPr>
        <w:t>If applicable, and upon reques</w:t>
      </w:r>
      <w:r w:rsidR="006B759B" w:rsidRPr="00A90BAF">
        <w:rPr>
          <w:sz w:val="24"/>
          <w:szCs w:val="24"/>
        </w:rPr>
        <w:t>t</w:t>
      </w:r>
      <w:r w:rsidR="00AF533D" w:rsidRPr="00A90BAF">
        <w:rPr>
          <w:sz w:val="24"/>
          <w:szCs w:val="24"/>
        </w:rPr>
        <w:t>, t</w:t>
      </w:r>
      <w:r w:rsidRPr="00A90BAF">
        <w:rPr>
          <w:sz w:val="24"/>
          <w:szCs w:val="24"/>
        </w:rPr>
        <w:t>he County will furnish an exemption certificate.</w:t>
      </w:r>
    </w:p>
    <w:p w14:paraId="0550147B" w14:textId="77777777" w:rsidR="00F9006C" w:rsidRPr="00983DAC" w:rsidRDefault="00F9006C" w:rsidP="009935C5">
      <w:pPr>
        <w:pStyle w:val="Item1"/>
        <w:tabs>
          <w:tab w:val="clear" w:pos="1890"/>
        </w:tabs>
        <w:ind w:left="2160" w:hanging="540"/>
        <w:rPr>
          <w:sz w:val="24"/>
          <w:szCs w:val="24"/>
        </w:rPr>
      </w:pPr>
      <w:r w:rsidRPr="00356299">
        <w:rPr>
          <w:sz w:val="24"/>
          <w:szCs w:val="24"/>
        </w:rPr>
        <w:t xml:space="preserve">All prices quoted </w:t>
      </w:r>
      <w:r w:rsidR="00FC7C68">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 xml:space="preserve">. </w:t>
      </w:r>
    </w:p>
    <w:p w14:paraId="4CAD1213" w14:textId="77777777" w:rsidR="00F9006C" w:rsidRPr="00356299" w:rsidRDefault="00A76970" w:rsidP="009935C5">
      <w:pPr>
        <w:pStyle w:val="Item1"/>
        <w:tabs>
          <w:tab w:val="clear" w:pos="1890"/>
        </w:tabs>
        <w:ind w:left="2160" w:hanging="540"/>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0E4FE0">
        <w:rPr>
          <w:sz w:val="24"/>
        </w:rPr>
        <w:t>,</w:t>
      </w:r>
      <w:r w:rsidR="00AF533D" w:rsidRPr="00356299">
        <w:rPr>
          <w:sz w:val="24"/>
        </w:rPr>
        <w:t xml:space="preserve"> and the Bidder must honor the unit price quoted.</w:t>
      </w:r>
    </w:p>
    <w:p w14:paraId="64A054C9" w14:textId="326AD758" w:rsidR="00F9006C" w:rsidRPr="009E0C0F" w:rsidRDefault="00F9006C" w:rsidP="009935C5">
      <w:pPr>
        <w:pStyle w:val="Item1"/>
        <w:tabs>
          <w:tab w:val="clear" w:pos="1890"/>
        </w:tabs>
        <w:ind w:left="2160" w:hanging="540"/>
        <w:rPr>
          <w:sz w:val="24"/>
        </w:rPr>
      </w:pPr>
      <w:r w:rsidRPr="00356299">
        <w:rPr>
          <w:sz w:val="24"/>
        </w:rPr>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bookmarkStart w:id="61" w:name="_Hlk83900178"/>
    </w:p>
    <w:p w14:paraId="75E17FDA" w14:textId="77777777" w:rsidR="00F9006C" w:rsidRPr="00356299" w:rsidRDefault="00F9006C" w:rsidP="000352A4">
      <w:pPr>
        <w:pStyle w:val="Heading2"/>
        <w:rPr>
          <w:sz w:val="24"/>
        </w:rPr>
      </w:pPr>
      <w:bookmarkStart w:id="62" w:name="_Toc339364458"/>
      <w:bookmarkStart w:id="63" w:name="_Toc339364719"/>
      <w:bookmarkStart w:id="64" w:name="_Toc133934926"/>
      <w:bookmarkEnd w:id="61"/>
      <w:r w:rsidRPr="00356299">
        <w:rPr>
          <w:sz w:val="24"/>
        </w:rPr>
        <w:t>AWARD</w:t>
      </w:r>
      <w:bookmarkEnd w:id="62"/>
      <w:bookmarkEnd w:id="63"/>
      <w:bookmarkEnd w:id="64"/>
    </w:p>
    <w:p w14:paraId="66F2D06B" w14:textId="77777777" w:rsidR="006F6C64" w:rsidRPr="00B90E47" w:rsidRDefault="006F6C64" w:rsidP="009935C5">
      <w:pPr>
        <w:pStyle w:val="Item1"/>
        <w:tabs>
          <w:tab w:val="clear" w:pos="1890"/>
        </w:tabs>
        <w:ind w:left="2160" w:hanging="540"/>
        <w:rPr>
          <w:sz w:val="24"/>
          <w:szCs w:val="18"/>
        </w:rPr>
      </w:pPr>
      <w:r w:rsidRPr="00980111">
        <w:rPr>
          <w:sz w:val="24"/>
          <w:szCs w:val="18"/>
        </w:rPr>
        <w:t xml:space="preserve">Lowest Responsive and </w:t>
      </w:r>
      <w:r w:rsidRPr="00B90E47">
        <w:rPr>
          <w:sz w:val="24"/>
          <w:szCs w:val="18"/>
        </w:rPr>
        <w:t>Responsible Bidder</w:t>
      </w:r>
      <w:r w:rsidR="002313EF" w:rsidRPr="00B90E47">
        <w:rPr>
          <w:sz w:val="24"/>
          <w:szCs w:val="18"/>
        </w:rPr>
        <w:t>(s)</w:t>
      </w:r>
    </w:p>
    <w:p w14:paraId="0C328D63" w14:textId="77777777" w:rsidR="00F9006C" w:rsidRPr="00B90E47" w:rsidRDefault="00F9006C" w:rsidP="005976FA">
      <w:pPr>
        <w:pStyle w:val="Itema"/>
        <w:numPr>
          <w:ilvl w:val="3"/>
          <w:numId w:val="6"/>
        </w:numPr>
        <w:tabs>
          <w:tab w:val="clear" w:pos="2160"/>
        </w:tabs>
        <w:ind w:hanging="540"/>
        <w:rPr>
          <w:sz w:val="24"/>
        </w:rPr>
      </w:pPr>
      <w:r w:rsidRPr="00B90E47">
        <w:rPr>
          <w:sz w:val="24"/>
        </w:rPr>
        <w:t xml:space="preserve">The award will be made to the lowest </w:t>
      </w:r>
      <w:r w:rsidR="00587303" w:rsidRPr="00B90E47">
        <w:rPr>
          <w:sz w:val="24"/>
        </w:rPr>
        <w:t xml:space="preserve">responsive and </w:t>
      </w:r>
      <w:r w:rsidRPr="00B90E47">
        <w:rPr>
          <w:sz w:val="24"/>
        </w:rPr>
        <w:t xml:space="preserve">responsible </w:t>
      </w:r>
      <w:r w:rsidR="00502F47" w:rsidRPr="00B90E47">
        <w:rPr>
          <w:sz w:val="24"/>
        </w:rPr>
        <w:t>Bidder</w:t>
      </w:r>
      <w:r w:rsidR="002313EF" w:rsidRPr="00B90E47">
        <w:rPr>
          <w:sz w:val="24"/>
        </w:rPr>
        <w:t>(s)</w:t>
      </w:r>
      <w:r w:rsidRPr="00B90E47">
        <w:rPr>
          <w:sz w:val="24"/>
        </w:rPr>
        <w:t xml:space="preserve"> who meets the requirements of these specifications, </w:t>
      </w:r>
      <w:r w:rsidR="005057B4" w:rsidRPr="00B90E47">
        <w:rPr>
          <w:sz w:val="24"/>
        </w:rPr>
        <w:t>terms,</w:t>
      </w:r>
      <w:r w:rsidRPr="00B90E47">
        <w:rPr>
          <w:sz w:val="24"/>
        </w:rPr>
        <w:t xml:space="preserve"> and conditions. </w:t>
      </w:r>
      <w:r w:rsidR="00121E47" w:rsidRPr="00B90E47">
        <w:rPr>
          <w:sz w:val="24"/>
        </w:rPr>
        <w:t xml:space="preserve"> </w:t>
      </w:r>
    </w:p>
    <w:p w14:paraId="0A66D3C1" w14:textId="77777777" w:rsidR="009A648E" w:rsidRPr="00B90E47" w:rsidRDefault="00F9006C" w:rsidP="005976FA">
      <w:pPr>
        <w:pStyle w:val="Itema"/>
        <w:numPr>
          <w:ilvl w:val="3"/>
          <w:numId w:val="6"/>
        </w:numPr>
        <w:tabs>
          <w:tab w:val="clear" w:pos="2160"/>
        </w:tabs>
        <w:ind w:hanging="540"/>
        <w:rPr>
          <w:sz w:val="24"/>
        </w:rPr>
      </w:pPr>
      <w:r w:rsidRPr="00B90E47">
        <w:rPr>
          <w:sz w:val="24"/>
        </w:rPr>
        <w:t>Awards may also be made to the subsequent lowest responsi</w:t>
      </w:r>
      <w:r w:rsidR="004E6261" w:rsidRPr="00B90E47">
        <w:rPr>
          <w:sz w:val="24"/>
        </w:rPr>
        <w:t xml:space="preserve">ve and responsible </w:t>
      </w:r>
      <w:r w:rsidR="00502F47" w:rsidRPr="00B90E47">
        <w:rPr>
          <w:sz w:val="24"/>
        </w:rPr>
        <w:t>Bidder</w:t>
      </w:r>
      <w:r w:rsidR="006D59DB" w:rsidRPr="00B90E47">
        <w:rPr>
          <w:sz w:val="24"/>
        </w:rPr>
        <w:t>(</w:t>
      </w:r>
      <w:r w:rsidRPr="00B90E47">
        <w:rPr>
          <w:sz w:val="24"/>
        </w:rPr>
        <w:t>s</w:t>
      </w:r>
      <w:r w:rsidR="006D59DB" w:rsidRPr="00B90E47">
        <w:rPr>
          <w:sz w:val="24"/>
        </w:rPr>
        <w:t>)</w:t>
      </w:r>
      <w:r w:rsidRPr="00B90E47">
        <w:rPr>
          <w:sz w:val="24"/>
        </w:rPr>
        <w:t xml:space="preserve"> </w:t>
      </w:r>
      <w:r w:rsidR="009E28BF" w:rsidRPr="00B90E47">
        <w:rPr>
          <w:sz w:val="24"/>
        </w:rPr>
        <w:t xml:space="preserve">and who will be called in order should </w:t>
      </w:r>
      <w:r w:rsidR="00AF533D" w:rsidRPr="00B90E47">
        <w:rPr>
          <w:sz w:val="24"/>
        </w:rPr>
        <w:t>the County needs to c</w:t>
      </w:r>
      <w:r w:rsidR="002A6DA5" w:rsidRPr="00B90E47">
        <w:rPr>
          <w:sz w:val="24"/>
        </w:rPr>
        <w:t xml:space="preserve">ontract with another </w:t>
      </w:r>
      <w:r w:rsidR="00A76970" w:rsidRPr="00B90E47">
        <w:rPr>
          <w:sz w:val="24"/>
        </w:rPr>
        <w:t>Bidder</w:t>
      </w:r>
      <w:r w:rsidR="002A6DA5" w:rsidRPr="00B90E47">
        <w:rPr>
          <w:sz w:val="24"/>
        </w:rPr>
        <w:t>(s).</w:t>
      </w:r>
      <w:r w:rsidR="009E28BF" w:rsidRPr="00B90E47">
        <w:rPr>
          <w:sz w:val="24"/>
        </w:rPr>
        <w:t xml:space="preserve"> </w:t>
      </w:r>
    </w:p>
    <w:p w14:paraId="25D63CDA" w14:textId="77777777" w:rsidR="007A02D6" w:rsidRDefault="00983DAC" w:rsidP="009935C5">
      <w:pPr>
        <w:pStyle w:val="Item1"/>
        <w:tabs>
          <w:tab w:val="clear" w:pos="1890"/>
        </w:tabs>
        <w:ind w:left="2160" w:hanging="540"/>
        <w:rPr>
          <w:sz w:val="24"/>
          <w:szCs w:val="24"/>
        </w:rPr>
      </w:pPr>
      <w:r w:rsidRPr="009553F9">
        <w:rPr>
          <w:sz w:val="24"/>
          <w:szCs w:val="24"/>
        </w:rPr>
        <w:t>Federal Contract Provisions: Funds used for payment of contract(s) awarded from this procurement may be from, or subject to reimbursement, by state and/or federal funds. Some of these funding sources require additional contractual obligations</w:t>
      </w:r>
      <w:r>
        <w:rPr>
          <w:sz w:val="24"/>
          <w:szCs w:val="24"/>
        </w:rPr>
        <w:t>.  B</w:t>
      </w:r>
      <w:r w:rsidRPr="009553F9">
        <w:rPr>
          <w:sz w:val="24"/>
          <w:szCs w:val="24"/>
        </w:rPr>
        <w:t xml:space="preserve">idder must agree to federal contracting terms and conditions, that supplement the County’s Standard Services Contract General Terms and Conditions which are attached as hereto as </w:t>
      </w:r>
      <w:r w:rsidRPr="009553F9">
        <w:rPr>
          <w:b/>
          <w:bCs/>
          <w:sz w:val="24"/>
          <w:szCs w:val="24"/>
        </w:rPr>
        <w:t xml:space="preserve">Exhibit </w:t>
      </w:r>
      <w:r>
        <w:rPr>
          <w:b/>
          <w:bCs/>
          <w:sz w:val="24"/>
          <w:szCs w:val="24"/>
        </w:rPr>
        <w:t>B</w:t>
      </w:r>
      <w:r w:rsidRPr="009553F9">
        <w:rPr>
          <w:b/>
          <w:bCs/>
          <w:sz w:val="24"/>
          <w:szCs w:val="24"/>
        </w:rPr>
        <w:t>, Federal Contract Provisions.</w:t>
      </w:r>
      <w:r w:rsidRPr="009553F9">
        <w:rPr>
          <w:sz w:val="24"/>
          <w:szCs w:val="24"/>
        </w:rPr>
        <w:t xml:space="preserve"> The successful Bidder must meet federal requirements and agree to the terms including, but not limited to, meeting all contracting requirements as set forth in 2 C.F.R. § 200.326 and 2 C.F.R. Part 200, </w:t>
      </w:r>
      <w:r w:rsidRPr="00983DAC">
        <w:rPr>
          <w:sz w:val="24"/>
          <w:szCs w:val="24"/>
        </w:rPr>
        <w:t>Appendix II.</w:t>
      </w:r>
    </w:p>
    <w:p w14:paraId="26E93157" w14:textId="77777777" w:rsidR="006F6C64" w:rsidRPr="00A90BAF" w:rsidRDefault="006F6C64" w:rsidP="009935C5">
      <w:pPr>
        <w:pStyle w:val="Item1"/>
        <w:tabs>
          <w:tab w:val="clear" w:pos="1890"/>
        </w:tabs>
        <w:ind w:left="2160" w:hanging="540"/>
        <w:rPr>
          <w:sz w:val="24"/>
          <w:szCs w:val="24"/>
        </w:rPr>
      </w:pPr>
      <w:r w:rsidRPr="00A90BAF">
        <w:rPr>
          <w:sz w:val="24"/>
          <w:szCs w:val="24"/>
        </w:rPr>
        <w:t xml:space="preserve">County Rights </w:t>
      </w:r>
    </w:p>
    <w:p w14:paraId="5B16AEA5" w14:textId="77777777" w:rsidR="00F9006C" w:rsidRPr="00980111" w:rsidRDefault="006D3A59" w:rsidP="009935C5">
      <w:pPr>
        <w:pStyle w:val="Itema"/>
        <w:ind w:left="2880"/>
        <w:rPr>
          <w:sz w:val="24"/>
          <w:szCs w:val="18"/>
        </w:rPr>
      </w:pPr>
      <w:r w:rsidRPr="00980111">
        <w:rPr>
          <w:sz w:val="24"/>
          <w:szCs w:val="18"/>
        </w:rPr>
        <w:t xml:space="preserve">The County reserves the right to reject any or all responses that materially differ from any terms contained in this </w:t>
      </w:r>
      <w:r w:rsidR="002125A9">
        <w:rPr>
          <w:sz w:val="24"/>
          <w:szCs w:val="18"/>
        </w:rPr>
        <w:t>IRFQ</w:t>
      </w:r>
      <w:r w:rsidR="000E4FE0">
        <w:rPr>
          <w:sz w:val="24"/>
          <w:szCs w:val="18"/>
        </w:rPr>
        <w:t>,</w:t>
      </w:r>
      <w:r w:rsidR="000D20CE" w:rsidRPr="00980111">
        <w:rPr>
          <w:sz w:val="24"/>
          <w:szCs w:val="18"/>
        </w:rPr>
        <w:t xml:space="preserve"> </w:t>
      </w:r>
      <w:r w:rsidR="00AF533D" w:rsidRPr="00980111">
        <w:rPr>
          <w:sz w:val="24"/>
          <w:szCs w:val="18"/>
        </w:rPr>
        <w:t xml:space="preserve">including </w:t>
      </w:r>
      <w:r w:rsidRPr="00980111">
        <w:rPr>
          <w:sz w:val="24"/>
          <w:szCs w:val="18"/>
        </w:rPr>
        <w:t>Exhibits</w:t>
      </w:r>
      <w:r w:rsidR="00AF533D" w:rsidRPr="00980111">
        <w:rPr>
          <w:sz w:val="24"/>
          <w:szCs w:val="18"/>
        </w:rPr>
        <w:t xml:space="preserve"> and any </w:t>
      </w:r>
      <w:r w:rsidR="000E4FE0">
        <w:rPr>
          <w:sz w:val="24"/>
          <w:szCs w:val="18"/>
        </w:rPr>
        <w:t>A</w:t>
      </w:r>
      <w:r w:rsidR="00AF533D" w:rsidRPr="00980111">
        <w:rPr>
          <w:sz w:val="24"/>
          <w:szCs w:val="18"/>
        </w:rPr>
        <w:t>ddendums</w:t>
      </w:r>
      <w:r w:rsidR="000E4FE0">
        <w:rPr>
          <w:sz w:val="24"/>
          <w:szCs w:val="18"/>
        </w:rPr>
        <w:t>,</w:t>
      </w:r>
      <w:r w:rsidRPr="00980111">
        <w:rPr>
          <w:sz w:val="24"/>
          <w:szCs w:val="18"/>
        </w:rPr>
        <w:t xml:space="preserve"> to waive informalities and minor irregularities in responses received, and to provide an opportunity for </w:t>
      </w:r>
      <w:r w:rsidR="00502F47" w:rsidRPr="00980111">
        <w:rPr>
          <w:sz w:val="24"/>
          <w:szCs w:val="18"/>
        </w:rPr>
        <w:t>Bidder</w:t>
      </w:r>
      <w:r w:rsidRPr="00980111">
        <w:rPr>
          <w:sz w:val="24"/>
          <w:szCs w:val="18"/>
        </w:rPr>
        <w:t xml:space="preserve">s to correct minor and immaterial errors contained in their submissions.  The decision as to what constitutes a minor irregularity </w:t>
      </w:r>
      <w:r w:rsidR="006E6E1A">
        <w:rPr>
          <w:sz w:val="24"/>
          <w:szCs w:val="18"/>
        </w:rPr>
        <w:t>shall</w:t>
      </w:r>
      <w:r w:rsidRPr="00980111">
        <w:rPr>
          <w:sz w:val="24"/>
          <w:szCs w:val="18"/>
        </w:rPr>
        <w:t xml:space="preserve"> be made solely at the discretion of the County</w:t>
      </w:r>
      <w:r w:rsidR="00F9006C" w:rsidRPr="00980111">
        <w:rPr>
          <w:sz w:val="24"/>
          <w:szCs w:val="18"/>
        </w:rPr>
        <w:t>.</w:t>
      </w:r>
    </w:p>
    <w:p w14:paraId="1036DA31" w14:textId="77777777" w:rsidR="00F4698B" w:rsidRPr="00980111" w:rsidRDefault="00F4698B" w:rsidP="009935C5">
      <w:pPr>
        <w:pStyle w:val="Itema"/>
        <w:ind w:left="2880"/>
        <w:rPr>
          <w:sz w:val="24"/>
          <w:szCs w:val="18"/>
        </w:rPr>
      </w:pPr>
      <w:r w:rsidRPr="00980111">
        <w:rPr>
          <w:sz w:val="24"/>
          <w:szCs w:val="18"/>
        </w:rPr>
        <w:lastRenderedPageBreak/>
        <w:t xml:space="preserve">Any </w:t>
      </w:r>
      <w:r w:rsidR="001D64FF">
        <w:rPr>
          <w:sz w:val="24"/>
          <w:szCs w:val="18"/>
        </w:rPr>
        <w:t>bid responses</w:t>
      </w:r>
      <w:r w:rsidRPr="00980111">
        <w:rPr>
          <w:sz w:val="24"/>
          <w:szCs w:val="18"/>
        </w:rPr>
        <w:t xml:space="preserve"> that contain false or misleading information may be disqualified by the County.</w:t>
      </w:r>
    </w:p>
    <w:p w14:paraId="235D5302" w14:textId="77777777" w:rsidR="00F9006C" w:rsidRPr="00980111" w:rsidRDefault="00F9006C" w:rsidP="009935C5">
      <w:pPr>
        <w:pStyle w:val="Itema"/>
        <w:ind w:left="2880"/>
        <w:rPr>
          <w:sz w:val="24"/>
          <w:szCs w:val="18"/>
        </w:rPr>
      </w:pPr>
      <w:r w:rsidRPr="00980111">
        <w:rPr>
          <w:sz w:val="24"/>
          <w:szCs w:val="18"/>
        </w:rPr>
        <w:t xml:space="preserve">The County reserves the right to award to a single or multiple </w:t>
      </w:r>
      <w:r w:rsidR="00B806B4" w:rsidRPr="00980111">
        <w:rPr>
          <w:sz w:val="24"/>
          <w:szCs w:val="18"/>
        </w:rPr>
        <w:t>Contractor</w:t>
      </w:r>
      <w:r w:rsidRPr="00980111">
        <w:rPr>
          <w:sz w:val="24"/>
          <w:szCs w:val="18"/>
        </w:rPr>
        <w:t>s.</w:t>
      </w:r>
    </w:p>
    <w:p w14:paraId="4E4638F6" w14:textId="77777777" w:rsidR="0083727A" w:rsidRPr="00980111" w:rsidRDefault="000E4FE0" w:rsidP="009935C5">
      <w:pPr>
        <w:pStyle w:val="Itema"/>
        <w:ind w:left="2880"/>
        <w:rPr>
          <w:sz w:val="24"/>
          <w:szCs w:val="18"/>
        </w:rPr>
      </w:pPr>
      <w:r w:rsidRPr="00A90BAF">
        <w:rPr>
          <w:sz w:val="24"/>
          <w:szCs w:val="24"/>
        </w:rPr>
        <w:t>The County reserves the right to conduct additional procurements for the same or similar goods and/or services</w:t>
      </w:r>
      <w:r>
        <w:rPr>
          <w:sz w:val="24"/>
          <w:szCs w:val="24"/>
        </w:rPr>
        <w:t xml:space="preserve"> or to award to additional </w:t>
      </w:r>
      <w:r w:rsidRPr="00B90E47">
        <w:rPr>
          <w:sz w:val="24"/>
          <w:szCs w:val="24"/>
        </w:rPr>
        <w:t>contract</w:t>
      </w:r>
      <w:r w:rsidR="00710BDC" w:rsidRPr="00B90E47">
        <w:rPr>
          <w:sz w:val="24"/>
          <w:szCs w:val="24"/>
        </w:rPr>
        <w:t>(s), including</w:t>
      </w:r>
      <w:r w:rsidRPr="00B90E47">
        <w:rPr>
          <w:sz w:val="24"/>
          <w:szCs w:val="24"/>
        </w:rPr>
        <w:t xml:space="preserve"> to other Bidder</w:t>
      </w:r>
      <w:r w:rsidR="00710BDC" w:rsidRPr="00B90E47">
        <w:rPr>
          <w:sz w:val="24"/>
          <w:szCs w:val="24"/>
        </w:rPr>
        <w:t>(s)</w:t>
      </w:r>
      <w:r w:rsidRPr="00B90E47">
        <w:rPr>
          <w:sz w:val="24"/>
          <w:szCs w:val="24"/>
        </w:rPr>
        <w:t xml:space="preserve"> during</w:t>
      </w:r>
      <w:r w:rsidRPr="00A90BAF">
        <w:rPr>
          <w:sz w:val="24"/>
          <w:szCs w:val="24"/>
        </w:rPr>
        <w:t xml:space="preserve"> the term of the contract if it determines that additional Contractors are needed to supplement goods and/or services being provided.</w:t>
      </w:r>
      <w:r w:rsidR="0083727A" w:rsidRPr="00980111">
        <w:rPr>
          <w:sz w:val="24"/>
          <w:szCs w:val="18"/>
        </w:rPr>
        <w:t xml:space="preserve"> </w:t>
      </w:r>
    </w:p>
    <w:p w14:paraId="770408E9" w14:textId="77777777" w:rsidR="00F9006C" w:rsidRPr="00980111" w:rsidRDefault="00F9006C" w:rsidP="009935C5">
      <w:pPr>
        <w:pStyle w:val="Itema"/>
        <w:ind w:left="2880"/>
        <w:rPr>
          <w:sz w:val="24"/>
          <w:szCs w:val="18"/>
        </w:rPr>
      </w:pPr>
      <w:r w:rsidRPr="00980111">
        <w:rPr>
          <w:sz w:val="24"/>
          <w:szCs w:val="18"/>
        </w:rPr>
        <w:t>The County has the right to decline to award this contract or any part thereof for any reason.</w:t>
      </w:r>
    </w:p>
    <w:p w14:paraId="70D6C0C9" w14:textId="77777777" w:rsidR="006F6C64" w:rsidRPr="00A90BAF" w:rsidRDefault="006F6C64" w:rsidP="009935C5">
      <w:pPr>
        <w:pStyle w:val="Item1"/>
        <w:tabs>
          <w:tab w:val="clear" w:pos="1890"/>
        </w:tabs>
        <w:ind w:left="2160" w:hanging="540"/>
        <w:rPr>
          <w:sz w:val="24"/>
          <w:szCs w:val="24"/>
        </w:rPr>
      </w:pPr>
      <w:r w:rsidRPr="00A90BAF">
        <w:rPr>
          <w:sz w:val="24"/>
          <w:szCs w:val="24"/>
        </w:rPr>
        <w:t>Procedures</w:t>
      </w:r>
    </w:p>
    <w:p w14:paraId="79AEDFD1" w14:textId="5165BBEA" w:rsidR="00F9006C" w:rsidRPr="00A85450" w:rsidRDefault="00F9006C" w:rsidP="005976FA">
      <w:pPr>
        <w:pStyle w:val="Itema"/>
        <w:numPr>
          <w:ilvl w:val="3"/>
          <w:numId w:val="7"/>
        </w:numPr>
        <w:tabs>
          <w:tab w:val="clear" w:pos="2160"/>
        </w:tabs>
        <w:ind w:hanging="540"/>
      </w:pPr>
      <w:r w:rsidRPr="00A90BAF">
        <w:rPr>
          <w:sz w:val="24"/>
          <w:szCs w:val="24"/>
        </w:rPr>
        <w:t>Board approval to award a contract is required.</w:t>
      </w:r>
    </w:p>
    <w:p w14:paraId="44CD5E6B" w14:textId="77777777" w:rsidR="00F9006C" w:rsidRPr="00356299" w:rsidRDefault="000E4FE0" w:rsidP="005976FA">
      <w:pPr>
        <w:pStyle w:val="Itema"/>
        <w:numPr>
          <w:ilvl w:val="3"/>
          <w:numId w:val="7"/>
        </w:numPr>
        <w:tabs>
          <w:tab w:val="clear" w:pos="2160"/>
        </w:tabs>
        <w:ind w:hanging="540"/>
        <w:rPr>
          <w:sz w:val="24"/>
          <w:szCs w:val="24"/>
        </w:rPr>
      </w:pPr>
      <w:r w:rsidRPr="00356299">
        <w:rPr>
          <w:sz w:val="24"/>
          <w:szCs w:val="24"/>
        </w:rPr>
        <w:t>A contract must be fully executed by the recommended awardee and the County prior to any services and goods being provided or work being performed.</w:t>
      </w:r>
    </w:p>
    <w:p w14:paraId="15AC14B4" w14:textId="77777777" w:rsidR="00983DAC" w:rsidRDefault="000E4FE0" w:rsidP="005976FA">
      <w:pPr>
        <w:pStyle w:val="Itema"/>
        <w:numPr>
          <w:ilvl w:val="3"/>
          <w:numId w:val="7"/>
        </w:numPr>
        <w:tabs>
          <w:tab w:val="clear" w:pos="2160"/>
        </w:tabs>
        <w:ind w:hanging="540"/>
        <w:rPr>
          <w:sz w:val="24"/>
          <w:szCs w:val="24"/>
        </w:rPr>
      </w:pPr>
      <w:r w:rsidRPr="00356299">
        <w:rPr>
          <w:sz w:val="24"/>
          <w:szCs w:val="24"/>
        </w:rPr>
        <w:t>The County use</w:t>
      </w:r>
      <w:r>
        <w:rPr>
          <w:sz w:val="24"/>
          <w:szCs w:val="24"/>
        </w:rPr>
        <w:t>s</w:t>
      </w:r>
      <w:r w:rsidRPr="00356299">
        <w:rPr>
          <w:sz w:val="24"/>
          <w:szCs w:val="24"/>
        </w:rPr>
        <w:t xml:space="preserve"> its Standard Services Agreement terms and conditions for purchases and services</w:t>
      </w:r>
      <w:r>
        <w:rPr>
          <w:sz w:val="24"/>
          <w:szCs w:val="24"/>
        </w:rPr>
        <w:t>. A</w:t>
      </w:r>
      <w:r w:rsidRPr="00356299">
        <w:rPr>
          <w:sz w:val="24"/>
          <w:szCs w:val="24"/>
        </w:rPr>
        <w:t xml:space="preserve">ny terms that are not acceptable to a </w:t>
      </w:r>
      <w:r>
        <w:rPr>
          <w:sz w:val="24"/>
          <w:szCs w:val="24"/>
        </w:rPr>
        <w:t>B</w:t>
      </w:r>
      <w:r w:rsidRPr="00356299">
        <w:rPr>
          <w:sz w:val="24"/>
          <w:szCs w:val="24"/>
        </w:rPr>
        <w:t>idder must be identified on the Exception</w:t>
      </w:r>
      <w:r w:rsidR="001D64FF">
        <w:rPr>
          <w:sz w:val="24"/>
          <w:szCs w:val="24"/>
        </w:rPr>
        <w:t>s</w:t>
      </w:r>
      <w:r w:rsidRPr="00356299">
        <w:rPr>
          <w:sz w:val="24"/>
          <w:szCs w:val="24"/>
        </w:rPr>
        <w:t xml:space="preserve"> and Clarification</w:t>
      </w:r>
      <w:r w:rsidR="001D64FF">
        <w:rPr>
          <w:sz w:val="24"/>
          <w:szCs w:val="24"/>
        </w:rPr>
        <w:t>s form</w:t>
      </w:r>
      <w:r w:rsidRPr="00356299">
        <w:rPr>
          <w:sz w:val="24"/>
          <w:szCs w:val="24"/>
        </w:rPr>
        <w:t xml:space="preserve"> in the Exhibit A - Bid Response Packet.  Bidder may access a copy of the Standard Services Agreement template at:</w:t>
      </w:r>
      <w:r w:rsidR="00884637" w:rsidRPr="00356299">
        <w:rPr>
          <w:sz w:val="24"/>
          <w:szCs w:val="24"/>
        </w:rPr>
        <w:t xml:space="preserve"> </w:t>
      </w:r>
    </w:p>
    <w:p w14:paraId="05A2EB1A" w14:textId="77777777" w:rsidR="007D110E" w:rsidRPr="00983DAC" w:rsidRDefault="00DD40E8" w:rsidP="00B90E47">
      <w:pPr>
        <w:pStyle w:val="Itema"/>
        <w:ind w:left="2880"/>
        <w:rPr>
          <w:sz w:val="24"/>
          <w:szCs w:val="24"/>
        </w:rPr>
      </w:pPr>
      <w:hyperlink r:id="rId24" w:history="1">
        <w:r w:rsidR="006E6E1A">
          <w:rPr>
            <w:rStyle w:val="Hyperlink"/>
            <w:b/>
            <w:sz w:val="24"/>
            <w:szCs w:val="24"/>
          </w:rPr>
          <w:t>Alameda County Federal Standard Services Agreement Template</w:t>
        </w:r>
      </w:hyperlink>
      <w:r w:rsidR="006E6E1A">
        <w:rPr>
          <w:rStyle w:val="Hyperlink"/>
          <w:b/>
          <w:sz w:val="24"/>
          <w:szCs w:val="24"/>
        </w:rPr>
        <w:t xml:space="preserve"> </w:t>
      </w:r>
      <w:r w:rsidR="006E6E1A" w:rsidRPr="006E6E1A">
        <w:rPr>
          <w:sz w:val="18"/>
          <w:szCs w:val="18"/>
        </w:rPr>
        <w:t>[</w:t>
      </w:r>
      <w:hyperlink r:id="rId25" w:history="1">
        <w:r w:rsidR="006E6E1A" w:rsidRPr="006E6E1A">
          <w:rPr>
            <w:rStyle w:val="Hyperlink"/>
            <w:sz w:val="18"/>
            <w:szCs w:val="18"/>
          </w:rPr>
          <w:t>https://acgovt.sharepoint.com/:w:/s/GSADigitalLibrary/EcP9Z6qYJsVEtFJU8ZTS-7MBs6nT4AjOufE4yZTg-KoJGA?e=yyyBfu</w:t>
        </w:r>
      </w:hyperlink>
      <w:r w:rsidR="006E6E1A" w:rsidRPr="006E6E1A">
        <w:rPr>
          <w:sz w:val="18"/>
          <w:szCs w:val="18"/>
        </w:rPr>
        <w:t>]</w:t>
      </w:r>
    </w:p>
    <w:p w14:paraId="5621F047" w14:textId="01BD2775" w:rsidR="000E4FE0" w:rsidRPr="00A85450" w:rsidRDefault="000E4FE0" w:rsidP="00B90E47">
      <w:pPr>
        <w:spacing w:after="240"/>
        <w:ind w:left="2880"/>
        <w:rPr>
          <w:rFonts w:ascii="Calibri" w:hAnsi="Calibri" w:cs="Calibri"/>
        </w:rPr>
      </w:pPr>
      <w:r w:rsidRPr="00356299">
        <w:rPr>
          <w:rFonts w:ascii="Calibri" w:hAnsi="Calibri" w:cs="Calibri"/>
          <w:sz w:val="24"/>
          <w:szCs w:val="24"/>
        </w:rPr>
        <w:t xml:space="preserve">The template contains </w:t>
      </w:r>
      <w:r>
        <w:rPr>
          <w:rFonts w:ascii="Calibri" w:hAnsi="Calibri" w:cs="Calibri"/>
          <w:sz w:val="24"/>
          <w:szCs w:val="24"/>
        </w:rPr>
        <w:t>minimal standard language and specific contract terms, including the scope of services that</w:t>
      </w:r>
      <w:r w:rsidRPr="00356299">
        <w:rPr>
          <w:rFonts w:ascii="Calibri" w:hAnsi="Calibri" w:cs="Calibri"/>
          <w:sz w:val="24"/>
          <w:szCs w:val="24"/>
        </w:rPr>
        <w:t xml:space="preserve"> may be drafted and negotiated based on this </w:t>
      </w:r>
      <w:r w:rsidR="002125A9">
        <w:rPr>
          <w:rFonts w:ascii="Calibri" w:hAnsi="Calibri" w:cs="Calibri"/>
          <w:sz w:val="24"/>
          <w:szCs w:val="24"/>
        </w:rPr>
        <w:t>IRFQ</w:t>
      </w:r>
      <w:r w:rsidRPr="00356299">
        <w:rPr>
          <w:rFonts w:ascii="Calibri" w:hAnsi="Calibri" w:cs="Calibri"/>
          <w:sz w:val="24"/>
          <w:szCs w:val="24"/>
        </w:rPr>
        <w:t xml:space="preserve"> and the bid </w:t>
      </w:r>
      <w:r w:rsidR="00B90E47" w:rsidRPr="00B90E47">
        <w:rPr>
          <w:rFonts w:ascii="Calibri" w:hAnsi="Calibri" w:cs="Calibri"/>
          <w:sz w:val="24"/>
          <w:szCs w:val="24"/>
        </w:rPr>
        <w:t>response</w:t>
      </w:r>
      <w:r w:rsidRPr="00B90E47">
        <w:rPr>
          <w:rFonts w:ascii="Calibri" w:hAnsi="Calibri" w:cs="Calibri"/>
          <w:sz w:val="24"/>
          <w:szCs w:val="24"/>
        </w:rPr>
        <w:t>(s).</w:t>
      </w:r>
      <w:r w:rsidR="00710BDC">
        <w:rPr>
          <w:rFonts w:ascii="Calibri" w:hAnsi="Calibri" w:cs="Calibri"/>
          <w:sz w:val="24"/>
          <w:szCs w:val="24"/>
        </w:rPr>
        <w:t xml:space="preserve">  As noted above, </w:t>
      </w:r>
      <w:r w:rsidR="00710BDC" w:rsidRPr="001D64FF">
        <w:rPr>
          <w:rFonts w:ascii="Calibri" w:hAnsi="Calibri" w:cs="Calibri"/>
          <w:b/>
          <w:bCs/>
          <w:sz w:val="24"/>
          <w:szCs w:val="24"/>
        </w:rPr>
        <w:t>Exhibit B, Federal Contract Provisions</w:t>
      </w:r>
      <w:r w:rsidR="00710BDC">
        <w:rPr>
          <w:rFonts w:ascii="Calibri" w:hAnsi="Calibri" w:cs="Calibri"/>
          <w:sz w:val="24"/>
          <w:szCs w:val="24"/>
        </w:rPr>
        <w:t>, will be part of the contract.</w:t>
      </w:r>
      <w:r w:rsidRPr="00A85450">
        <w:rPr>
          <w:rFonts w:ascii="Calibri" w:hAnsi="Calibri" w:cs="Calibri"/>
        </w:rPr>
        <w:t xml:space="preserve"> </w:t>
      </w:r>
    </w:p>
    <w:p w14:paraId="6F0BB798" w14:textId="77777777" w:rsidR="00F9006C" w:rsidRPr="00356299" w:rsidRDefault="000E4FE0" w:rsidP="005976FA">
      <w:pPr>
        <w:pStyle w:val="Itema"/>
        <w:numPr>
          <w:ilvl w:val="3"/>
          <w:numId w:val="7"/>
        </w:numPr>
        <w:tabs>
          <w:tab w:val="clear" w:pos="2160"/>
        </w:tabs>
        <w:ind w:hanging="540"/>
        <w:rPr>
          <w:sz w:val="24"/>
          <w:szCs w:val="24"/>
        </w:rPr>
      </w:pPr>
      <w:r w:rsidRPr="00356299">
        <w:rPr>
          <w:sz w:val="24"/>
          <w:szCs w:val="24"/>
        </w:rPr>
        <w:t xml:space="preserve">The </w:t>
      </w:r>
      <w:r w:rsidR="002125A9">
        <w:rPr>
          <w:sz w:val="24"/>
          <w:szCs w:val="24"/>
        </w:rPr>
        <w:t>IRFQ</w:t>
      </w:r>
      <w:r w:rsidRPr="00356299">
        <w:rPr>
          <w:sz w:val="24"/>
          <w:szCs w:val="24"/>
        </w:rPr>
        <w:t xml:space="preserve"> specifications, terms, conditions, Exhibits, </w:t>
      </w:r>
      <w:r w:rsidR="002125A9">
        <w:rPr>
          <w:sz w:val="24"/>
          <w:szCs w:val="24"/>
        </w:rPr>
        <w:t>IRFQ</w:t>
      </w:r>
      <w:r w:rsidRPr="00356299">
        <w:rPr>
          <w:sz w:val="24"/>
          <w:szCs w:val="24"/>
        </w:rPr>
        <w:t xml:space="preserve"> Addenda</w:t>
      </w:r>
      <w:r>
        <w:rPr>
          <w:sz w:val="24"/>
          <w:szCs w:val="24"/>
        </w:rPr>
        <w:t>,</w:t>
      </w:r>
      <w:r w:rsidRPr="00356299">
        <w:rPr>
          <w:sz w:val="24"/>
          <w:szCs w:val="24"/>
        </w:rPr>
        <w:t xml:space="preserve"> and Bidder</w:t>
      </w:r>
      <w:r>
        <w:rPr>
          <w:sz w:val="24"/>
          <w:szCs w:val="24"/>
        </w:rPr>
        <w:t>'</w:t>
      </w:r>
      <w:r w:rsidRPr="00356299">
        <w:rPr>
          <w:sz w:val="24"/>
          <w:szCs w:val="24"/>
        </w:rPr>
        <w:t xml:space="preserve">s </w:t>
      </w:r>
      <w:r w:rsidR="001D64FF">
        <w:rPr>
          <w:sz w:val="24"/>
          <w:szCs w:val="24"/>
        </w:rPr>
        <w:t>response</w:t>
      </w:r>
      <w:r w:rsidR="001D64FF" w:rsidRPr="00356299">
        <w:rPr>
          <w:sz w:val="24"/>
          <w:szCs w:val="24"/>
        </w:rPr>
        <w:t xml:space="preserve"> </w:t>
      </w:r>
      <w:r w:rsidRPr="00356299">
        <w:rPr>
          <w:sz w:val="24"/>
          <w:szCs w:val="24"/>
        </w:rPr>
        <w:t xml:space="preserve">may be incorporated into and made a part of any contract that may be awarded </w:t>
      </w:r>
      <w:proofErr w:type="gramStart"/>
      <w:r w:rsidRPr="00356299">
        <w:rPr>
          <w:sz w:val="24"/>
          <w:szCs w:val="24"/>
        </w:rPr>
        <w:t>as a result of</w:t>
      </w:r>
      <w:proofErr w:type="gramEnd"/>
      <w:r w:rsidRPr="00356299">
        <w:rPr>
          <w:sz w:val="24"/>
          <w:szCs w:val="24"/>
        </w:rPr>
        <w:t xml:space="preserve"> this </w:t>
      </w:r>
      <w:r w:rsidR="002125A9">
        <w:rPr>
          <w:sz w:val="24"/>
          <w:szCs w:val="24"/>
        </w:rPr>
        <w:t>IRFQ</w:t>
      </w:r>
      <w:r w:rsidRPr="00356299">
        <w:rPr>
          <w:sz w:val="24"/>
          <w:szCs w:val="24"/>
        </w:rPr>
        <w:t>.</w:t>
      </w:r>
    </w:p>
    <w:p w14:paraId="2F8F4053" w14:textId="77777777" w:rsidR="00F9006C" w:rsidRPr="00356299" w:rsidRDefault="00F9006C" w:rsidP="000352A4">
      <w:pPr>
        <w:pStyle w:val="Heading2"/>
        <w:rPr>
          <w:sz w:val="24"/>
          <w:szCs w:val="24"/>
        </w:rPr>
      </w:pPr>
      <w:bookmarkStart w:id="65" w:name="_Toc339364459"/>
      <w:bookmarkStart w:id="66" w:name="_Toc339364720"/>
      <w:bookmarkStart w:id="67" w:name="_Toc133934927"/>
      <w:r w:rsidRPr="00356299">
        <w:rPr>
          <w:sz w:val="24"/>
          <w:szCs w:val="24"/>
        </w:rPr>
        <w:t>METHOD OF ORDERING</w:t>
      </w:r>
      <w:bookmarkEnd w:id="65"/>
      <w:bookmarkEnd w:id="66"/>
      <w:bookmarkEnd w:id="67"/>
    </w:p>
    <w:p w14:paraId="25A37E9B" w14:textId="62266CF8" w:rsidR="00B8143A" w:rsidRPr="00980111" w:rsidRDefault="00FF3EAD" w:rsidP="009935C5">
      <w:pPr>
        <w:pStyle w:val="Item1"/>
        <w:tabs>
          <w:tab w:val="clear" w:pos="1890"/>
        </w:tabs>
        <w:ind w:left="2160" w:hanging="540"/>
        <w:rPr>
          <w:sz w:val="24"/>
          <w:szCs w:val="18"/>
        </w:rPr>
      </w:pPr>
      <w:r w:rsidRPr="00980111">
        <w:rPr>
          <w:sz w:val="24"/>
          <w:szCs w:val="18"/>
        </w:rPr>
        <w:t xml:space="preserve">A written Purchase Order (PO) will be issued after an executed contract and </w:t>
      </w:r>
      <w:r w:rsidRPr="00AD5B61">
        <w:rPr>
          <w:sz w:val="24"/>
          <w:szCs w:val="18"/>
        </w:rPr>
        <w:t xml:space="preserve">Board </w:t>
      </w:r>
      <w:r w:rsidRPr="00980111">
        <w:rPr>
          <w:sz w:val="24"/>
          <w:szCs w:val="18"/>
        </w:rPr>
        <w:t xml:space="preserve">approval. If there is any conflict in terms of any PO and the executed </w:t>
      </w:r>
      <w:r w:rsidRPr="00980111">
        <w:rPr>
          <w:sz w:val="24"/>
          <w:szCs w:val="18"/>
        </w:rPr>
        <w:lastRenderedPageBreak/>
        <w:t>contract, the contract will control</w:t>
      </w:r>
      <w:r w:rsidR="00710BDC">
        <w:rPr>
          <w:sz w:val="24"/>
          <w:szCs w:val="18"/>
        </w:rPr>
        <w:t>, even if a PO is issued later</w:t>
      </w:r>
      <w:r w:rsidRPr="00980111">
        <w:rPr>
          <w:sz w:val="24"/>
          <w:szCs w:val="18"/>
        </w:rPr>
        <w:t>.  Payment cannot be made to any Contractor until a PO is issued.</w:t>
      </w:r>
    </w:p>
    <w:p w14:paraId="0C3CBA9B" w14:textId="77777777" w:rsidR="00FF3EAD" w:rsidRPr="00266DFB" w:rsidRDefault="00FF3EAD" w:rsidP="009935C5">
      <w:pPr>
        <w:pStyle w:val="Item1"/>
        <w:tabs>
          <w:tab w:val="clear" w:pos="1890"/>
        </w:tabs>
        <w:ind w:left="2160" w:hanging="540"/>
        <w:rPr>
          <w:sz w:val="24"/>
        </w:rPr>
      </w:pPr>
      <w:r w:rsidRPr="00266DFB">
        <w:rPr>
          <w:sz w:val="24"/>
        </w:rPr>
        <w:t xml:space="preserve">POs and payments for goods and/or services will be issued only in the name of </w:t>
      </w:r>
      <w:r w:rsidR="000E4FE0">
        <w:rPr>
          <w:sz w:val="24"/>
        </w:rPr>
        <w:t xml:space="preserve">the </w:t>
      </w:r>
      <w:r w:rsidRPr="00266DFB">
        <w:rPr>
          <w:sz w:val="24"/>
        </w:rPr>
        <w:t xml:space="preserve">Contractor, as identified on the contract. </w:t>
      </w:r>
    </w:p>
    <w:p w14:paraId="10CF8BED" w14:textId="77777777" w:rsidR="00FF3EAD" w:rsidRPr="00356299" w:rsidRDefault="000E4FE0" w:rsidP="009935C5">
      <w:pPr>
        <w:pStyle w:val="Item1"/>
        <w:tabs>
          <w:tab w:val="clear" w:pos="1890"/>
        </w:tabs>
        <w:ind w:left="2160" w:hanging="540"/>
        <w:rPr>
          <w:sz w:val="24"/>
          <w:szCs w:val="24"/>
        </w:rPr>
      </w:pPr>
      <w:r>
        <w:rPr>
          <w:sz w:val="24"/>
          <w:szCs w:val="24"/>
        </w:rPr>
        <w:t xml:space="preserve">The </w:t>
      </w:r>
      <w:r w:rsidR="00FF3EAD" w:rsidRPr="00356299">
        <w:rPr>
          <w:sz w:val="24"/>
          <w:szCs w:val="24"/>
        </w:rPr>
        <w:t xml:space="preserve">Contractor </w:t>
      </w:r>
      <w:r w:rsidR="00FC7C68">
        <w:rPr>
          <w:sz w:val="24"/>
          <w:szCs w:val="24"/>
        </w:rPr>
        <w:t>must</w:t>
      </w:r>
      <w:r w:rsidR="00FF3EAD" w:rsidRPr="00356299">
        <w:rPr>
          <w:sz w:val="24"/>
          <w:szCs w:val="24"/>
        </w:rPr>
        <w:t xml:space="preserve"> adapt to changes to the method of ordering procedures as required by the County during the term of the contract.</w:t>
      </w:r>
    </w:p>
    <w:p w14:paraId="0537BEBF" w14:textId="77777777" w:rsidR="00FF3EAD" w:rsidRPr="00FF3EAD" w:rsidRDefault="00FF3EAD" w:rsidP="009935C5">
      <w:pPr>
        <w:pStyle w:val="Item1"/>
        <w:tabs>
          <w:tab w:val="clear" w:pos="1890"/>
        </w:tabs>
        <w:ind w:left="2160" w:hanging="540"/>
      </w:pPr>
      <w:r>
        <w:rPr>
          <w:sz w:val="24"/>
        </w:rPr>
        <w:t>Any c</w:t>
      </w:r>
      <w:r w:rsidRPr="00266DFB">
        <w:rPr>
          <w:sz w:val="24"/>
        </w:rPr>
        <w:t xml:space="preserve">hange orders </w:t>
      </w:r>
      <w:r w:rsidR="00FC7C68">
        <w:rPr>
          <w:sz w:val="24"/>
        </w:rPr>
        <w:t>must</w:t>
      </w:r>
      <w:r w:rsidRPr="00266DFB">
        <w:rPr>
          <w:sz w:val="24"/>
        </w:rPr>
        <w:t xml:space="preserve"> be agreed upon in writing by Contractor and County and issued as needed by County.  </w:t>
      </w:r>
    </w:p>
    <w:p w14:paraId="58D01D70" w14:textId="77777777" w:rsidR="00F9006C" w:rsidRPr="00356299" w:rsidRDefault="00F9006C" w:rsidP="000352A4">
      <w:pPr>
        <w:pStyle w:val="Heading2"/>
        <w:rPr>
          <w:sz w:val="24"/>
          <w:szCs w:val="24"/>
        </w:rPr>
      </w:pPr>
      <w:bookmarkStart w:id="68" w:name="_Toc339364461"/>
      <w:bookmarkStart w:id="69" w:name="_Toc339364722"/>
      <w:bookmarkStart w:id="70" w:name="_Toc133934928"/>
      <w:r w:rsidRPr="00356299">
        <w:rPr>
          <w:sz w:val="24"/>
          <w:szCs w:val="24"/>
        </w:rPr>
        <w:t>INVOICING</w:t>
      </w:r>
      <w:bookmarkEnd w:id="68"/>
      <w:bookmarkEnd w:id="69"/>
      <w:bookmarkEnd w:id="70"/>
    </w:p>
    <w:p w14:paraId="43062515" w14:textId="77777777" w:rsidR="00F9006C" w:rsidRPr="00980111" w:rsidRDefault="00F9006C" w:rsidP="009935C5">
      <w:pPr>
        <w:pStyle w:val="Item1"/>
        <w:tabs>
          <w:tab w:val="clear" w:pos="1890"/>
        </w:tabs>
        <w:ind w:left="2160" w:hanging="540"/>
        <w:rPr>
          <w:sz w:val="24"/>
          <w:szCs w:val="18"/>
        </w:rPr>
      </w:pPr>
      <w:bookmarkStart w:id="71" w:name="_Hlk101811287"/>
      <w:r w:rsidRPr="00980111">
        <w:rPr>
          <w:sz w:val="24"/>
          <w:szCs w:val="18"/>
        </w:rPr>
        <w:t xml:space="preserve">Contractor </w:t>
      </w:r>
      <w:r w:rsidR="006E6E1A">
        <w:rPr>
          <w:sz w:val="24"/>
          <w:szCs w:val="18"/>
        </w:rPr>
        <w:t>shall</w:t>
      </w:r>
      <w:r w:rsidRPr="00980111">
        <w:rPr>
          <w:sz w:val="24"/>
          <w:szCs w:val="18"/>
        </w:rPr>
        <w:t xml:space="preserve"> invoice the requesting department, unless otherwise </w:t>
      </w:r>
      <w:r w:rsidR="00062812" w:rsidRPr="00980111">
        <w:rPr>
          <w:sz w:val="24"/>
          <w:szCs w:val="18"/>
        </w:rPr>
        <w:t>directed by County</w:t>
      </w:r>
      <w:r w:rsidRPr="00980111">
        <w:rPr>
          <w:sz w:val="24"/>
          <w:szCs w:val="18"/>
        </w:rPr>
        <w:t xml:space="preserve">, upon satisfactory receipt of </w:t>
      </w:r>
      <w:r w:rsidR="00E00A41" w:rsidRPr="00980111">
        <w:rPr>
          <w:sz w:val="24"/>
          <w:szCs w:val="18"/>
        </w:rPr>
        <w:t>goods</w:t>
      </w:r>
      <w:r w:rsidRPr="00980111">
        <w:rPr>
          <w:sz w:val="24"/>
          <w:szCs w:val="18"/>
        </w:rPr>
        <w:t xml:space="preserve"> and/or performance of services.</w:t>
      </w:r>
      <w:bookmarkEnd w:id="71"/>
    </w:p>
    <w:p w14:paraId="5DC976D6" w14:textId="77777777" w:rsidR="00F9006C" w:rsidRPr="00A85450" w:rsidRDefault="004428BD" w:rsidP="009935C5">
      <w:pPr>
        <w:pStyle w:val="Item1"/>
        <w:tabs>
          <w:tab w:val="clear" w:pos="1890"/>
        </w:tabs>
        <w:ind w:left="2160" w:hanging="540"/>
      </w:pPr>
      <w:r w:rsidRPr="00356299">
        <w:rPr>
          <w:sz w:val="24"/>
          <w:szCs w:val="24"/>
        </w:rPr>
        <w:t xml:space="preserve">County will use </w:t>
      </w:r>
      <w:r w:rsidR="00AF533D" w:rsidRPr="00356299">
        <w:rPr>
          <w:sz w:val="24"/>
          <w:szCs w:val="24"/>
        </w:rPr>
        <w:t xml:space="preserve">reasonable </w:t>
      </w:r>
      <w:r w:rsidRPr="00356299">
        <w:rPr>
          <w:sz w:val="24"/>
          <w:szCs w:val="24"/>
        </w:rPr>
        <w:t xml:space="preserve">efforts to make payment within 30 days following receipt and review of invoice and complete satisfactory receipt of </w:t>
      </w:r>
      <w:r w:rsidR="00E00A41" w:rsidRPr="00356299">
        <w:rPr>
          <w:sz w:val="24"/>
          <w:szCs w:val="24"/>
        </w:rPr>
        <w:t>goods</w:t>
      </w:r>
      <w:r w:rsidRPr="00356299">
        <w:rPr>
          <w:sz w:val="24"/>
          <w:szCs w:val="24"/>
        </w:rPr>
        <w:t xml:space="preserve"> and</w:t>
      </w:r>
      <w:r w:rsidR="00D16433" w:rsidRPr="00356299">
        <w:rPr>
          <w:sz w:val="24"/>
          <w:szCs w:val="24"/>
        </w:rPr>
        <w:t>/or</w:t>
      </w:r>
      <w:r w:rsidRPr="00356299">
        <w:rPr>
          <w:sz w:val="24"/>
          <w:szCs w:val="24"/>
        </w:rPr>
        <w:t xml:space="preserve"> performance of services.</w:t>
      </w:r>
      <w:r>
        <w:t xml:space="preserve">  </w:t>
      </w:r>
    </w:p>
    <w:p w14:paraId="14E0D247" w14:textId="77777777" w:rsidR="00CC278E" w:rsidRPr="00356299" w:rsidRDefault="00F9006C" w:rsidP="009935C5">
      <w:pPr>
        <w:pStyle w:val="Item1"/>
        <w:tabs>
          <w:tab w:val="clear" w:pos="1890"/>
        </w:tabs>
        <w:ind w:left="2160" w:hanging="540"/>
        <w:rPr>
          <w:sz w:val="24"/>
          <w:szCs w:val="24"/>
        </w:rPr>
      </w:pPr>
      <w:r w:rsidRPr="00356299">
        <w:rPr>
          <w:sz w:val="24"/>
          <w:szCs w:val="24"/>
        </w:rPr>
        <w:t xml:space="preserve">County </w:t>
      </w:r>
      <w:r w:rsidR="00FC7C68">
        <w:rPr>
          <w:sz w:val="24"/>
          <w:szCs w:val="24"/>
        </w:rPr>
        <w:t>will</w:t>
      </w:r>
      <w:r w:rsidRPr="00356299">
        <w:rPr>
          <w:sz w:val="24"/>
          <w:szCs w:val="24"/>
        </w:rPr>
        <w:t xml:space="preserve"> notify </w:t>
      </w:r>
      <w:r w:rsidR="000E4FE0">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0FEF9BCD" w14:textId="77777777" w:rsidR="00CC278E" w:rsidRPr="00356299" w:rsidRDefault="00F9006C" w:rsidP="009935C5">
      <w:pPr>
        <w:pStyle w:val="Item1"/>
        <w:tabs>
          <w:tab w:val="clear" w:pos="1890"/>
        </w:tabs>
        <w:ind w:left="2160" w:hanging="540"/>
        <w:rPr>
          <w:sz w:val="24"/>
          <w:szCs w:val="24"/>
        </w:rPr>
      </w:pPr>
      <w:r w:rsidRPr="00356299">
        <w:rPr>
          <w:sz w:val="24"/>
          <w:szCs w:val="24"/>
        </w:rPr>
        <w:t xml:space="preserve">Invoices </w:t>
      </w:r>
      <w:r w:rsidR="00062812">
        <w:rPr>
          <w:sz w:val="24"/>
          <w:szCs w:val="24"/>
        </w:rPr>
        <w:t xml:space="preserve">submitted by </w:t>
      </w:r>
      <w:r w:rsidR="000E4FE0">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0E4FE0">
        <w:rPr>
          <w:sz w:val="24"/>
          <w:szCs w:val="24"/>
        </w:rPr>
        <w:t>,</w:t>
      </w:r>
      <w:r w:rsidRPr="00356299">
        <w:rPr>
          <w:sz w:val="24"/>
          <w:szCs w:val="24"/>
        </w:rPr>
        <w:t xml:space="preserve"> and price as quoted and </w:t>
      </w:r>
      <w:r w:rsidR="00FC7C68">
        <w:rPr>
          <w:sz w:val="24"/>
          <w:szCs w:val="24"/>
        </w:rPr>
        <w:t>must</w:t>
      </w:r>
      <w:r w:rsidRPr="00356299">
        <w:rPr>
          <w:sz w:val="24"/>
          <w:szCs w:val="24"/>
        </w:rPr>
        <w:t xml:space="preserve"> be accompanied by</w:t>
      </w:r>
      <w:r w:rsidR="00CC278E" w:rsidRPr="00356299">
        <w:rPr>
          <w:sz w:val="24"/>
          <w:szCs w:val="24"/>
        </w:rPr>
        <w:t xml:space="preserve"> </w:t>
      </w:r>
      <w:r w:rsidR="000E4FE0">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0E4FE0">
        <w:rPr>
          <w:sz w:val="24"/>
          <w:szCs w:val="24"/>
        </w:rPr>
        <w:t xml:space="preserve">the </w:t>
      </w:r>
      <w:r w:rsidR="00AF533D" w:rsidRPr="00356299">
        <w:rPr>
          <w:sz w:val="24"/>
          <w:szCs w:val="24"/>
        </w:rPr>
        <w:t>County</w:t>
      </w:r>
      <w:r w:rsidR="00CC278E" w:rsidRPr="00356299">
        <w:rPr>
          <w:sz w:val="24"/>
          <w:szCs w:val="24"/>
        </w:rPr>
        <w:t>.</w:t>
      </w:r>
    </w:p>
    <w:p w14:paraId="7638CF2D" w14:textId="77777777" w:rsidR="00F9006C" w:rsidRPr="00356299" w:rsidRDefault="00F9006C" w:rsidP="009935C5">
      <w:pPr>
        <w:pStyle w:val="Item1"/>
        <w:tabs>
          <w:tab w:val="clear" w:pos="1890"/>
        </w:tabs>
        <w:ind w:left="2160" w:hanging="540"/>
        <w:rPr>
          <w:sz w:val="24"/>
          <w:szCs w:val="24"/>
        </w:rPr>
      </w:pPr>
      <w:r w:rsidRPr="00356299">
        <w:rPr>
          <w:sz w:val="24"/>
          <w:szCs w:val="24"/>
        </w:rPr>
        <w:t xml:space="preserve">Contractor </w:t>
      </w:r>
      <w:r w:rsidR="00FC7C68">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7C70EB07" w14:textId="77777777" w:rsidR="00F9006C" w:rsidRPr="00356299" w:rsidRDefault="00F9006C" w:rsidP="009935C5">
      <w:pPr>
        <w:pStyle w:val="Item1"/>
        <w:tabs>
          <w:tab w:val="clear" w:pos="1890"/>
        </w:tabs>
        <w:ind w:left="2160" w:hanging="540"/>
        <w:rPr>
          <w:sz w:val="24"/>
          <w:szCs w:val="24"/>
        </w:rPr>
      </w:pPr>
      <w:r w:rsidRPr="00356299">
        <w:rPr>
          <w:sz w:val="24"/>
          <w:szCs w:val="24"/>
        </w:rPr>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12F56B26" w14:textId="1CDA0C81" w:rsidR="00710BDC" w:rsidRDefault="00F9006C" w:rsidP="005976FA">
      <w:pPr>
        <w:pStyle w:val="Item1"/>
        <w:tabs>
          <w:tab w:val="clear" w:pos="1890"/>
        </w:tabs>
        <w:ind w:left="2160" w:hanging="540"/>
        <w:rPr>
          <w:sz w:val="24"/>
          <w:szCs w:val="24"/>
        </w:rPr>
      </w:pPr>
      <w:r w:rsidRPr="00710BDC">
        <w:rPr>
          <w:sz w:val="24"/>
          <w:szCs w:val="24"/>
        </w:rPr>
        <w:t xml:space="preserve">The County will pay </w:t>
      </w:r>
      <w:r w:rsidR="000E4FE0" w:rsidRPr="00710BDC">
        <w:rPr>
          <w:sz w:val="24"/>
          <w:szCs w:val="24"/>
        </w:rPr>
        <w:t xml:space="preserve">the </w:t>
      </w:r>
      <w:r w:rsidRPr="00710BDC">
        <w:rPr>
          <w:sz w:val="24"/>
          <w:szCs w:val="24"/>
        </w:rPr>
        <w:t>Contractor</w:t>
      </w:r>
      <w:r w:rsidR="00AF533D" w:rsidRPr="00710BDC">
        <w:rPr>
          <w:sz w:val="24"/>
          <w:szCs w:val="24"/>
        </w:rPr>
        <w:t>,</w:t>
      </w:r>
      <w:r w:rsidRPr="00710BDC">
        <w:rPr>
          <w:sz w:val="24"/>
          <w:szCs w:val="24"/>
        </w:rPr>
        <w:t xml:space="preserve"> </w:t>
      </w:r>
      <w:r w:rsidR="00AF533D" w:rsidRPr="00710BDC">
        <w:rPr>
          <w:sz w:val="24"/>
          <w:szCs w:val="24"/>
        </w:rPr>
        <w:t>after rece</w:t>
      </w:r>
      <w:r w:rsidR="00F90823" w:rsidRPr="00710BDC">
        <w:rPr>
          <w:sz w:val="24"/>
          <w:szCs w:val="24"/>
        </w:rPr>
        <w:t>i</w:t>
      </w:r>
      <w:r w:rsidR="00AF533D" w:rsidRPr="00710BDC">
        <w:rPr>
          <w:sz w:val="24"/>
          <w:szCs w:val="24"/>
        </w:rPr>
        <w:t xml:space="preserve">pt and approval of an invoice, </w:t>
      </w:r>
      <w:r w:rsidRPr="00710BDC">
        <w:rPr>
          <w:sz w:val="24"/>
          <w:szCs w:val="24"/>
        </w:rPr>
        <w:t>monthly or as agreed upon, not to exceed the total</w:t>
      </w:r>
      <w:r w:rsidR="00B01574" w:rsidRPr="00710BDC">
        <w:rPr>
          <w:sz w:val="24"/>
          <w:szCs w:val="24"/>
        </w:rPr>
        <w:t xml:space="preserve"> contract amount. The County will not pay for goods and/or services in advance.</w:t>
      </w:r>
      <w:r w:rsidR="00B01574" w:rsidRPr="005976FA">
        <w:rPr>
          <w:sz w:val="24"/>
          <w:szCs w:val="24"/>
        </w:rPr>
        <w:t xml:space="preserve">  </w:t>
      </w:r>
    </w:p>
    <w:p w14:paraId="6C1C512A" w14:textId="77777777" w:rsidR="00F9006C" w:rsidRPr="00710BDC" w:rsidRDefault="00710BDC" w:rsidP="005976FA">
      <w:pPr>
        <w:pStyle w:val="Item1"/>
        <w:tabs>
          <w:tab w:val="clear" w:pos="1890"/>
        </w:tabs>
        <w:ind w:left="2160" w:hanging="540"/>
        <w:rPr>
          <w:sz w:val="24"/>
          <w:szCs w:val="24"/>
        </w:rPr>
      </w:pPr>
      <w:r w:rsidRPr="00710BDC">
        <w:rPr>
          <w:sz w:val="24"/>
          <w:szCs w:val="24"/>
        </w:rPr>
        <w:t>In the event the Contractor's performance and/or deliverable goods have been deemed unsatisfactory by a review committee, the County reserves the right to withhold future payments until the performance and/or deliverable goods are deemed satisfactory.</w:t>
      </w:r>
    </w:p>
    <w:p w14:paraId="02CDC052" w14:textId="77777777" w:rsidR="00F9006C" w:rsidRPr="00356299" w:rsidRDefault="00F9006C" w:rsidP="000352A4">
      <w:pPr>
        <w:pStyle w:val="Heading2"/>
        <w:rPr>
          <w:sz w:val="24"/>
          <w:szCs w:val="24"/>
        </w:rPr>
      </w:pPr>
      <w:bookmarkStart w:id="72" w:name="_Toc339364465"/>
      <w:bookmarkStart w:id="73" w:name="_Toc339364726"/>
      <w:bookmarkStart w:id="74" w:name="_Toc133934929"/>
      <w:r w:rsidRPr="00356299">
        <w:rPr>
          <w:sz w:val="24"/>
          <w:szCs w:val="24"/>
        </w:rPr>
        <w:lastRenderedPageBreak/>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72"/>
      <w:bookmarkEnd w:id="73"/>
      <w:bookmarkEnd w:id="74"/>
    </w:p>
    <w:p w14:paraId="2A57C6A2" w14:textId="77777777" w:rsidR="00FF3EAD" w:rsidRPr="00980111" w:rsidRDefault="00FF3EAD" w:rsidP="009935C5">
      <w:pPr>
        <w:pStyle w:val="Item1"/>
        <w:tabs>
          <w:tab w:val="clear" w:pos="1890"/>
        </w:tabs>
        <w:ind w:left="2160" w:hanging="540"/>
        <w:rPr>
          <w:sz w:val="24"/>
          <w:szCs w:val="18"/>
        </w:rPr>
      </w:pPr>
      <w:r w:rsidRPr="00980111">
        <w:rPr>
          <w:sz w:val="24"/>
          <w:szCs w:val="18"/>
        </w:rPr>
        <w:t xml:space="preserve">The Contractor </w:t>
      </w:r>
      <w:r w:rsidR="00FC7C68">
        <w:rPr>
          <w:sz w:val="24"/>
          <w:szCs w:val="18"/>
        </w:rPr>
        <w:t>must</w:t>
      </w:r>
      <w:r w:rsidRPr="00980111">
        <w:rPr>
          <w:sz w:val="24"/>
          <w:szCs w:val="18"/>
        </w:rPr>
        <w:t xml:space="preserve"> provide dedicated support staff to be the primary contact for all issues regarding the response to this </w:t>
      </w:r>
      <w:r w:rsidR="002125A9">
        <w:rPr>
          <w:sz w:val="24"/>
          <w:szCs w:val="18"/>
        </w:rPr>
        <w:t>IRFQ</w:t>
      </w:r>
      <w:r w:rsidRPr="00980111">
        <w:rPr>
          <w:sz w:val="24"/>
          <w:szCs w:val="18"/>
        </w:rPr>
        <w:t xml:space="preserve"> and any contract which may arise pursuant to this </w:t>
      </w:r>
      <w:r w:rsidR="002125A9">
        <w:rPr>
          <w:sz w:val="24"/>
          <w:szCs w:val="18"/>
        </w:rPr>
        <w:t>IRFQ</w:t>
      </w:r>
      <w:r w:rsidRPr="00980111">
        <w:rPr>
          <w:sz w:val="24"/>
          <w:szCs w:val="18"/>
        </w:rPr>
        <w:t>.</w:t>
      </w:r>
    </w:p>
    <w:p w14:paraId="046BFB37" w14:textId="77777777" w:rsidR="00FF3EAD" w:rsidRDefault="00837637" w:rsidP="009935C5">
      <w:pPr>
        <w:pStyle w:val="Item1"/>
        <w:tabs>
          <w:tab w:val="clear" w:pos="1890"/>
        </w:tabs>
        <w:ind w:left="2160" w:hanging="540"/>
        <w:rPr>
          <w:sz w:val="24"/>
          <w:szCs w:val="24"/>
        </w:rPr>
      </w:pPr>
      <w:r w:rsidRPr="00266DFB">
        <w:rPr>
          <w:sz w:val="24"/>
          <w:szCs w:val="24"/>
        </w:rPr>
        <w:t xml:space="preserve">Contractor </w:t>
      </w:r>
      <w:r w:rsidR="00FC7C68">
        <w:rPr>
          <w:sz w:val="24"/>
          <w:szCs w:val="24"/>
        </w:rPr>
        <w:t>must</w:t>
      </w:r>
      <w:r w:rsidRPr="00266DFB">
        <w:rPr>
          <w:sz w:val="24"/>
          <w:szCs w:val="24"/>
        </w:rPr>
        <w:t xml:space="preserve"> also provide adequate, competent support staff that </w:t>
      </w:r>
      <w:r w:rsidR="00FC7C68">
        <w:rPr>
          <w:sz w:val="24"/>
          <w:szCs w:val="24"/>
        </w:rPr>
        <w:t>must</w:t>
      </w:r>
      <w:r w:rsidRPr="00266DFB">
        <w:rPr>
          <w:sz w:val="24"/>
          <w:szCs w:val="24"/>
        </w:rPr>
        <w:t xml:space="preserve"> be able to service the County during normal working hours, Monday through Friday</w:t>
      </w:r>
      <w:r>
        <w:rPr>
          <w:sz w:val="24"/>
          <w:szCs w:val="24"/>
        </w:rPr>
        <w:t xml:space="preserve">, or as otherwise identified in this </w:t>
      </w:r>
      <w:r w:rsidR="002125A9">
        <w:rPr>
          <w:sz w:val="24"/>
          <w:szCs w:val="24"/>
        </w:rPr>
        <w:t>IRFQ</w:t>
      </w:r>
      <w:r w:rsidRPr="00266DFB">
        <w:rPr>
          <w:sz w:val="24"/>
          <w:szCs w:val="24"/>
        </w:rPr>
        <w:t xml:space="preserve">.  Such representative(s) </w:t>
      </w:r>
      <w:r w:rsidR="00FC7C68">
        <w:rPr>
          <w:sz w:val="24"/>
          <w:szCs w:val="24"/>
        </w:rPr>
        <w:t>must</w:t>
      </w:r>
      <w:r w:rsidRPr="00266DFB">
        <w:rPr>
          <w:sz w:val="24"/>
          <w:szCs w:val="24"/>
        </w:rPr>
        <w:t xml:space="preserve"> be knowledgeable about the contract, products</w:t>
      </w:r>
      <w:r w:rsidR="000E4FE0">
        <w:rPr>
          <w:sz w:val="24"/>
          <w:szCs w:val="24"/>
        </w:rPr>
        <w:t>,</w:t>
      </w:r>
      <w:r w:rsidRPr="00266DFB">
        <w:rPr>
          <w:sz w:val="24"/>
          <w:szCs w:val="24"/>
        </w:rPr>
        <w:t xml:space="preserve"> and/or services offered and able to identify and </w:t>
      </w:r>
      <w:proofErr w:type="gramStart"/>
      <w:r w:rsidRPr="00266DFB">
        <w:rPr>
          <w:sz w:val="24"/>
          <w:szCs w:val="24"/>
        </w:rPr>
        <w:t>resolve quickly</w:t>
      </w:r>
      <w:proofErr w:type="gramEnd"/>
      <w:r w:rsidRPr="00266DFB">
        <w:rPr>
          <w:sz w:val="24"/>
          <w:szCs w:val="24"/>
        </w:rPr>
        <w:t xml:space="preserve"> any issues</w:t>
      </w:r>
      <w:r w:rsidR="000E4FE0">
        <w:rPr>
          <w:sz w:val="24"/>
          <w:szCs w:val="24"/>
        </w:rPr>
        <w:t>,</w:t>
      </w:r>
      <w:r w:rsidRPr="00266DFB">
        <w:rPr>
          <w:sz w:val="24"/>
          <w:szCs w:val="24"/>
        </w:rPr>
        <w:t xml:space="preserve"> including but not limited to order and invoicing problems.</w:t>
      </w:r>
    </w:p>
    <w:p w14:paraId="3D91269A" w14:textId="7EACA85D" w:rsidR="00837637" w:rsidRDefault="00837637" w:rsidP="009935C5">
      <w:pPr>
        <w:pStyle w:val="Item1"/>
        <w:tabs>
          <w:tab w:val="clear" w:pos="1890"/>
        </w:tabs>
        <w:ind w:left="2160" w:hanging="540"/>
        <w:rPr>
          <w:sz w:val="24"/>
          <w:szCs w:val="24"/>
        </w:rPr>
      </w:pPr>
      <w:r w:rsidRPr="00A83B5B">
        <w:rPr>
          <w:sz w:val="24"/>
          <w:szCs w:val="24"/>
        </w:rPr>
        <w:t xml:space="preserve">Contractor </w:t>
      </w:r>
      <w:r w:rsidR="00FC7C68">
        <w:rPr>
          <w:sz w:val="24"/>
          <w:szCs w:val="24"/>
        </w:rPr>
        <w:t>must</w:t>
      </w:r>
      <w:r w:rsidRPr="00A83B5B">
        <w:rPr>
          <w:sz w:val="24"/>
          <w:szCs w:val="24"/>
        </w:rPr>
        <w:t xml:space="preserve"> provide a dedicated</w:t>
      </w:r>
      <w:r w:rsidR="000E4FE0">
        <w:rPr>
          <w:sz w:val="24"/>
          <w:szCs w:val="24"/>
        </w:rPr>
        <w:t>,</w:t>
      </w:r>
      <w:r w:rsidRPr="00A83B5B">
        <w:rPr>
          <w:sz w:val="24"/>
          <w:szCs w:val="24"/>
        </w:rPr>
        <w:t xml:space="preserve"> competent account manager who </w:t>
      </w:r>
      <w:r w:rsidR="00FC7C68">
        <w:rPr>
          <w:sz w:val="24"/>
          <w:szCs w:val="24"/>
        </w:rPr>
        <w:t>will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manager </w:t>
      </w:r>
      <w:r w:rsidR="00FC7C68">
        <w:rPr>
          <w:sz w:val="24"/>
          <w:szCs w:val="24"/>
        </w:rPr>
        <w:t>must</w:t>
      </w:r>
      <w:r w:rsidRPr="00266DFB">
        <w:rPr>
          <w:sz w:val="24"/>
          <w:szCs w:val="24"/>
        </w:rPr>
        <w:t xml:space="preserve"> be familiar with County requirements and standards and work with </w:t>
      </w:r>
      <w:r w:rsidR="003E121A">
        <w:rPr>
          <w:sz w:val="24"/>
          <w:szCs w:val="24"/>
        </w:rPr>
        <w:t>HCSA</w:t>
      </w:r>
      <w:r w:rsidRPr="00266DFB">
        <w:rPr>
          <w:sz w:val="24"/>
          <w:szCs w:val="24"/>
        </w:rPr>
        <w:t xml:space="preserve"> to ensure that established standards are adhered to.  This includes keeping the County Contract Administrator informed of </w:t>
      </w:r>
      <w:r w:rsidR="000E4FE0">
        <w:rPr>
          <w:sz w:val="24"/>
          <w:szCs w:val="24"/>
        </w:rPr>
        <w:t>department reques</w:t>
      </w:r>
      <w:r w:rsidRPr="00266DFB">
        <w:rPr>
          <w:sz w:val="24"/>
          <w:szCs w:val="24"/>
        </w:rPr>
        <w:t>ts as needed.</w:t>
      </w:r>
    </w:p>
    <w:p w14:paraId="0482AF93" w14:textId="77777777" w:rsidR="00DC5B16" w:rsidRPr="00356299" w:rsidRDefault="00DC5B16" w:rsidP="003604EC">
      <w:pPr>
        <w:pStyle w:val="Heading1"/>
        <w:spacing w:after="240"/>
        <w:rPr>
          <w:b w:val="0"/>
          <w:sz w:val="24"/>
          <w:szCs w:val="24"/>
        </w:rPr>
      </w:pPr>
      <w:bookmarkStart w:id="75" w:name="_Toc339364466"/>
      <w:bookmarkStart w:id="76" w:name="_Toc339364727"/>
      <w:bookmarkStart w:id="77" w:name="_Toc133934930"/>
      <w:r w:rsidRPr="00356299">
        <w:rPr>
          <w:sz w:val="24"/>
          <w:szCs w:val="24"/>
        </w:rPr>
        <w:t xml:space="preserve">INSTRUCTIONS TO </w:t>
      </w:r>
      <w:r w:rsidR="00502F47" w:rsidRPr="00356299">
        <w:rPr>
          <w:sz w:val="24"/>
          <w:szCs w:val="24"/>
        </w:rPr>
        <w:t>BIDDER</w:t>
      </w:r>
      <w:r w:rsidRPr="00356299">
        <w:rPr>
          <w:sz w:val="24"/>
          <w:szCs w:val="24"/>
        </w:rPr>
        <w:t>S</w:t>
      </w:r>
      <w:bookmarkEnd w:id="75"/>
      <w:bookmarkEnd w:id="76"/>
      <w:bookmarkEnd w:id="77"/>
    </w:p>
    <w:p w14:paraId="249654C6" w14:textId="77777777" w:rsidR="00DC5B16" w:rsidRPr="00356299" w:rsidRDefault="00DC5B16" w:rsidP="000352A4">
      <w:pPr>
        <w:pStyle w:val="Heading2"/>
        <w:rPr>
          <w:sz w:val="24"/>
          <w:szCs w:val="24"/>
        </w:rPr>
      </w:pPr>
      <w:bookmarkStart w:id="78" w:name="_Toc339364467"/>
      <w:bookmarkStart w:id="79" w:name="_Toc339364728"/>
      <w:bookmarkStart w:id="80" w:name="_Toc133934931"/>
      <w:r w:rsidRPr="00356299">
        <w:rPr>
          <w:sz w:val="24"/>
          <w:szCs w:val="24"/>
        </w:rPr>
        <w:t>COUNTY CONTACTS</w:t>
      </w:r>
      <w:bookmarkEnd w:id="78"/>
      <w:bookmarkEnd w:id="79"/>
      <w:bookmarkEnd w:id="80"/>
    </w:p>
    <w:p w14:paraId="363EF683" w14:textId="16C21677" w:rsidR="00DC5B16" w:rsidRPr="00B90E47" w:rsidRDefault="003E121A" w:rsidP="009935C5">
      <w:pPr>
        <w:pStyle w:val="Item1"/>
        <w:tabs>
          <w:tab w:val="clear" w:pos="1890"/>
        </w:tabs>
        <w:ind w:left="2160" w:hanging="540"/>
        <w:rPr>
          <w:sz w:val="24"/>
          <w:szCs w:val="18"/>
        </w:rPr>
      </w:pPr>
      <w:r w:rsidRPr="00B9089A">
        <w:rPr>
          <w:sz w:val="24"/>
          <w:szCs w:val="18"/>
        </w:rPr>
        <w:t>HCSA</w:t>
      </w:r>
      <w:r w:rsidR="00DC5B16" w:rsidRPr="00B9089A">
        <w:rPr>
          <w:sz w:val="24"/>
          <w:szCs w:val="18"/>
        </w:rPr>
        <w:t xml:space="preserve"> is managing the competitive process for this project on behalf of the County.  All contact during the competitive process is to be through the </w:t>
      </w:r>
      <w:r w:rsidRPr="00B9089A">
        <w:rPr>
          <w:sz w:val="24"/>
          <w:szCs w:val="18"/>
        </w:rPr>
        <w:t xml:space="preserve">HCSA </w:t>
      </w:r>
      <w:r w:rsidR="00DC5B16" w:rsidRPr="00B9089A">
        <w:rPr>
          <w:sz w:val="24"/>
          <w:szCs w:val="18"/>
        </w:rPr>
        <w:t>only.</w:t>
      </w:r>
      <w:r w:rsidR="00AF533D" w:rsidRPr="00B9089A">
        <w:rPr>
          <w:sz w:val="24"/>
          <w:szCs w:val="18"/>
        </w:rPr>
        <w:t xml:space="preserve"> </w:t>
      </w:r>
      <w:r w:rsidR="0067577E" w:rsidRPr="00B9089A">
        <w:rPr>
          <w:sz w:val="24"/>
          <w:szCs w:val="18"/>
        </w:rPr>
        <w:t>Communication</w:t>
      </w:r>
      <w:r w:rsidR="00AF533D" w:rsidRPr="00B9089A">
        <w:rPr>
          <w:sz w:val="24"/>
          <w:szCs w:val="18"/>
        </w:rPr>
        <w:t xml:space="preserve"> with other </w:t>
      </w:r>
      <w:r w:rsidR="00AF533D" w:rsidRPr="00B90E47">
        <w:rPr>
          <w:sz w:val="24"/>
          <w:szCs w:val="18"/>
        </w:rPr>
        <w:t xml:space="preserve">County personnel may result in disqualification. </w:t>
      </w:r>
    </w:p>
    <w:p w14:paraId="2883DD7A" w14:textId="77777777" w:rsidR="00DC5B16" w:rsidRPr="00ED11E9" w:rsidRDefault="00DC5B16" w:rsidP="009935C5">
      <w:pPr>
        <w:pStyle w:val="Item1"/>
        <w:tabs>
          <w:tab w:val="clear" w:pos="1890"/>
        </w:tabs>
        <w:ind w:left="2160" w:hanging="540"/>
        <w:rPr>
          <w:rFonts w:asciiTheme="minorHAnsi" w:hAnsiTheme="minorHAnsi" w:cstheme="minorHAnsi"/>
          <w:sz w:val="24"/>
          <w:szCs w:val="24"/>
        </w:rPr>
      </w:pPr>
      <w:r w:rsidRPr="00B90E47">
        <w:rPr>
          <w:sz w:val="24"/>
          <w:szCs w:val="18"/>
        </w:rPr>
        <w:t xml:space="preserve">The evaluation phase of the competitive process </w:t>
      </w:r>
      <w:r w:rsidR="006E6E1A">
        <w:rPr>
          <w:sz w:val="24"/>
          <w:szCs w:val="18"/>
        </w:rPr>
        <w:t>shall</w:t>
      </w:r>
      <w:r w:rsidR="005A56C9">
        <w:rPr>
          <w:sz w:val="24"/>
          <w:szCs w:val="18"/>
        </w:rPr>
        <w:t xml:space="preserve"> </w:t>
      </w:r>
      <w:r w:rsidRPr="00B90E47">
        <w:rPr>
          <w:sz w:val="24"/>
          <w:szCs w:val="18"/>
        </w:rPr>
        <w:t xml:space="preserve">begin upon receipt of </w:t>
      </w:r>
      <w:r w:rsidRPr="00ED11E9">
        <w:rPr>
          <w:rFonts w:asciiTheme="minorHAnsi" w:hAnsiTheme="minorHAnsi" w:cstheme="minorHAnsi"/>
          <w:sz w:val="24"/>
          <w:szCs w:val="24"/>
        </w:rPr>
        <w:t>sealed bid</w:t>
      </w:r>
      <w:r w:rsidR="001D64FF" w:rsidRPr="00ED11E9">
        <w:rPr>
          <w:rFonts w:asciiTheme="minorHAnsi" w:hAnsiTheme="minorHAnsi" w:cstheme="minorHAnsi"/>
          <w:sz w:val="24"/>
          <w:szCs w:val="24"/>
        </w:rPr>
        <w:t xml:space="preserve"> response</w:t>
      </w:r>
      <w:r w:rsidRPr="00ED11E9">
        <w:rPr>
          <w:rFonts w:asciiTheme="minorHAnsi" w:hAnsiTheme="minorHAnsi" w:cstheme="minorHAnsi"/>
          <w:sz w:val="24"/>
          <w:szCs w:val="24"/>
        </w:rPr>
        <w:t xml:space="preserve">s </w:t>
      </w:r>
      <w:r w:rsidR="00AF533D" w:rsidRPr="00ED11E9">
        <w:rPr>
          <w:rFonts w:asciiTheme="minorHAnsi" w:hAnsiTheme="minorHAnsi" w:cstheme="minorHAnsi"/>
          <w:sz w:val="24"/>
          <w:szCs w:val="24"/>
        </w:rPr>
        <w:t xml:space="preserve">and continue </w:t>
      </w:r>
      <w:r w:rsidRPr="00ED11E9">
        <w:rPr>
          <w:rFonts w:asciiTheme="minorHAnsi" w:hAnsiTheme="minorHAnsi" w:cstheme="minorHAnsi"/>
          <w:sz w:val="24"/>
          <w:szCs w:val="24"/>
        </w:rPr>
        <w:t xml:space="preserve">until a contract has been awarded.  </w:t>
      </w:r>
    </w:p>
    <w:p w14:paraId="65D45BA6" w14:textId="77777777" w:rsidR="00DC5B16" w:rsidRPr="00ED11E9" w:rsidRDefault="00362FFD" w:rsidP="009935C5">
      <w:pPr>
        <w:pStyle w:val="Item1"/>
        <w:tabs>
          <w:tab w:val="clear" w:pos="1890"/>
        </w:tabs>
        <w:ind w:left="2160" w:hanging="540"/>
        <w:rPr>
          <w:rFonts w:asciiTheme="minorHAnsi" w:hAnsiTheme="minorHAnsi" w:cstheme="minorHAnsi"/>
          <w:sz w:val="24"/>
          <w:szCs w:val="24"/>
        </w:rPr>
      </w:pPr>
      <w:r w:rsidRPr="00ED11E9">
        <w:rPr>
          <w:rFonts w:asciiTheme="minorHAnsi" w:hAnsiTheme="minorHAnsi" w:cstheme="minorHAnsi"/>
          <w:sz w:val="24"/>
          <w:szCs w:val="24"/>
        </w:rPr>
        <w:t xml:space="preserve">Contact Information for this </w:t>
      </w:r>
      <w:r w:rsidR="002125A9" w:rsidRPr="00ED11E9">
        <w:rPr>
          <w:rFonts w:asciiTheme="minorHAnsi" w:hAnsiTheme="minorHAnsi" w:cstheme="minorHAnsi"/>
          <w:sz w:val="24"/>
          <w:szCs w:val="24"/>
        </w:rPr>
        <w:t>IRFQ</w:t>
      </w:r>
      <w:r w:rsidRPr="00ED11E9">
        <w:rPr>
          <w:rFonts w:asciiTheme="minorHAnsi" w:hAnsiTheme="minorHAnsi" w:cstheme="minorHAnsi"/>
          <w:sz w:val="24"/>
          <w:szCs w:val="24"/>
        </w:rPr>
        <w:t>:</w:t>
      </w:r>
    </w:p>
    <w:p w14:paraId="6A45C1DE" w14:textId="77777777" w:rsidR="003E121A" w:rsidRPr="00ED11E9" w:rsidRDefault="003E121A" w:rsidP="003E121A">
      <w:pPr>
        <w:ind w:left="2880"/>
        <w:rPr>
          <w:rFonts w:asciiTheme="minorHAnsi" w:hAnsiTheme="minorHAnsi" w:cstheme="minorHAnsi"/>
          <w:sz w:val="24"/>
          <w:szCs w:val="24"/>
        </w:rPr>
      </w:pPr>
      <w:r w:rsidRPr="00ED11E9">
        <w:rPr>
          <w:rFonts w:asciiTheme="minorHAnsi" w:hAnsiTheme="minorHAnsi" w:cstheme="minorHAnsi"/>
          <w:sz w:val="24"/>
          <w:szCs w:val="24"/>
        </w:rPr>
        <w:t>Alexandra Arroyo</w:t>
      </w:r>
    </w:p>
    <w:p w14:paraId="112B4981" w14:textId="77777777" w:rsidR="003E121A" w:rsidRPr="00ED11E9" w:rsidRDefault="003E121A" w:rsidP="003E121A">
      <w:pPr>
        <w:ind w:left="2880"/>
        <w:rPr>
          <w:rFonts w:asciiTheme="minorHAnsi" w:hAnsiTheme="minorHAnsi" w:cstheme="minorHAnsi"/>
          <w:sz w:val="24"/>
          <w:szCs w:val="24"/>
        </w:rPr>
      </w:pPr>
      <w:r w:rsidRPr="00ED11E9">
        <w:rPr>
          <w:rFonts w:asciiTheme="minorHAnsi" w:hAnsiTheme="minorHAnsi" w:cstheme="minorHAnsi"/>
          <w:sz w:val="24"/>
          <w:szCs w:val="24"/>
        </w:rPr>
        <w:t>Alameda County, Health Care Services Agency</w:t>
      </w:r>
    </w:p>
    <w:p w14:paraId="44AF83E6" w14:textId="77777777" w:rsidR="003E121A" w:rsidRPr="00940798" w:rsidRDefault="003E121A" w:rsidP="003E121A">
      <w:pPr>
        <w:ind w:left="2880"/>
        <w:rPr>
          <w:rFonts w:asciiTheme="minorHAnsi" w:hAnsiTheme="minorHAnsi" w:cstheme="minorHAnsi"/>
          <w:sz w:val="24"/>
          <w:szCs w:val="24"/>
          <w:lang w:val="it-IT"/>
        </w:rPr>
      </w:pPr>
      <w:r w:rsidRPr="00940798">
        <w:rPr>
          <w:rFonts w:asciiTheme="minorHAnsi" w:hAnsiTheme="minorHAnsi" w:cstheme="minorHAnsi"/>
          <w:sz w:val="24"/>
          <w:szCs w:val="24"/>
          <w:lang w:val="it-IT"/>
        </w:rPr>
        <w:t xml:space="preserve">1000 San Leandro Blvd, Suite 300, </w:t>
      </w:r>
    </w:p>
    <w:p w14:paraId="1C63E493" w14:textId="77777777" w:rsidR="003E121A" w:rsidRPr="00940798" w:rsidRDefault="003E121A" w:rsidP="003E121A">
      <w:pPr>
        <w:ind w:left="2880"/>
        <w:rPr>
          <w:rFonts w:asciiTheme="minorHAnsi" w:hAnsiTheme="minorHAnsi" w:cstheme="minorHAnsi"/>
          <w:sz w:val="24"/>
          <w:szCs w:val="24"/>
          <w:lang w:val="it-IT"/>
        </w:rPr>
      </w:pPr>
      <w:r w:rsidRPr="00940798">
        <w:rPr>
          <w:rFonts w:asciiTheme="minorHAnsi" w:hAnsiTheme="minorHAnsi" w:cstheme="minorHAnsi"/>
          <w:sz w:val="24"/>
          <w:szCs w:val="24"/>
          <w:lang w:val="it-IT"/>
        </w:rPr>
        <w:t>San Leandro, CA 94577</w:t>
      </w:r>
    </w:p>
    <w:p w14:paraId="3F44A2F6" w14:textId="03E82B1A" w:rsidR="003E121A" w:rsidRPr="00940798" w:rsidRDefault="003E121A" w:rsidP="003E121A">
      <w:pPr>
        <w:ind w:left="2880"/>
        <w:rPr>
          <w:rFonts w:asciiTheme="minorHAnsi" w:hAnsiTheme="minorHAnsi" w:cstheme="minorHAnsi"/>
          <w:sz w:val="24"/>
          <w:szCs w:val="24"/>
          <w:lang w:val="it-IT"/>
        </w:rPr>
      </w:pPr>
      <w:r w:rsidRPr="00940798">
        <w:rPr>
          <w:rFonts w:asciiTheme="minorHAnsi" w:hAnsiTheme="minorHAnsi" w:cstheme="minorHAnsi"/>
          <w:sz w:val="24"/>
          <w:szCs w:val="24"/>
          <w:lang w:val="it-IT"/>
        </w:rPr>
        <w:t xml:space="preserve">E-Mail: </w:t>
      </w:r>
      <w:r w:rsidR="00DD40E8">
        <w:fldChar w:fldCharType="begin"/>
      </w:r>
      <w:r w:rsidR="00DD40E8" w:rsidRPr="00E65473">
        <w:rPr>
          <w:lang w:val="it-IT"/>
        </w:rPr>
        <w:instrText>HYPERLINK "mailto:aarroyo@acgov.org"</w:instrText>
      </w:r>
      <w:r w:rsidR="00DD40E8">
        <w:fldChar w:fldCharType="separate"/>
      </w:r>
      <w:r w:rsidRPr="00940798">
        <w:rPr>
          <w:rStyle w:val="Hyperlink"/>
          <w:rFonts w:asciiTheme="minorHAnsi" w:hAnsiTheme="minorHAnsi" w:cstheme="minorHAnsi"/>
          <w:sz w:val="24"/>
          <w:szCs w:val="24"/>
          <w:lang w:val="it-IT"/>
        </w:rPr>
        <w:t>aarroyo@acgov.org</w:t>
      </w:r>
      <w:r w:rsidR="00DD40E8">
        <w:rPr>
          <w:rStyle w:val="Hyperlink"/>
          <w:rFonts w:asciiTheme="minorHAnsi" w:hAnsiTheme="minorHAnsi" w:cstheme="minorHAnsi"/>
          <w:sz w:val="24"/>
          <w:szCs w:val="24"/>
          <w:lang w:val="it-IT"/>
        </w:rPr>
        <w:fldChar w:fldCharType="end"/>
      </w:r>
    </w:p>
    <w:p w14:paraId="472C7CC0" w14:textId="77777777" w:rsidR="003E121A" w:rsidRPr="00E65473" w:rsidRDefault="003E121A" w:rsidP="003E121A">
      <w:pPr>
        <w:ind w:left="2880"/>
        <w:rPr>
          <w:rFonts w:asciiTheme="minorHAnsi" w:hAnsiTheme="minorHAnsi" w:cstheme="minorHAnsi"/>
          <w:sz w:val="24"/>
          <w:szCs w:val="24"/>
          <w:lang w:val="it-IT"/>
        </w:rPr>
      </w:pPr>
      <w:r w:rsidRPr="00E65473">
        <w:rPr>
          <w:rFonts w:asciiTheme="minorHAnsi" w:hAnsiTheme="minorHAnsi" w:cstheme="minorHAnsi"/>
          <w:sz w:val="24"/>
          <w:szCs w:val="24"/>
          <w:lang w:val="it-IT"/>
        </w:rPr>
        <w:t>(510) 618-3364</w:t>
      </w:r>
    </w:p>
    <w:p w14:paraId="65DB59D2" w14:textId="77777777" w:rsidR="003E121A" w:rsidRPr="00E65473" w:rsidRDefault="003E121A" w:rsidP="00BE383C">
      <w:pPr>
        <w:ind w:left="2160"/>
        <w:rPr>
          <w:rFonts w:asciiTheme="minorHAnsi" w:hAnsiTheme="minorHAnsi" w:cstheme="minorHAnsi"/>
          <w:color w:val="FF0000"/>
          <w:sz w:val="24"/>
          <w:szCs w:val="24"/>
          <w:lang w:val="it-IT"/>
        </w:rPr>
      </w:pPr>
    </w:p>
    <w:p w14:paraId="382FF10F" w14:textId="15338C57" w:rsidR="00DC5B16" w:rsidRPr="00ED11E9" w:rsidRDefault="00DC5B16" w:rsidP="003E121A">
      <w:pPr>
        <w:ind w:left="2160"/>
        <w:rPr>
          <w:rFonts w:asciiTheme="minorHAnsi" w:hAnsiTheme="minorHAnsi" w:cstheme="minorHAnsi"/>
          <w:sz w:val="24"/>
          <w:szCs w:val="24"/>
        </w:rPr>
      </w:pPr>
      <w:r w:rsidRPr="00ED11E9">
        <w:rPr>
          <w:rFonts w:asciiTheme="minorHAnsi" w:hAnsiTheme="minorHAnsi" w:cstheme="minorHAnsi"/>
          <w:sz w:val="24"/>
          <w:szCs w:val="24"/>
        </w:rPr>
        <w:t xml:space="preserve">The GSA Contracting Opportunities website will be the official notification posting place of all </w:t>
      </w:r>
      <w:r w:rsidR="0009327A" w:rsidRPr="00ED11E9">
        <w:rPr>
          <w:rFonts w:asciiTheme="minorHAnsi" w:hAnsiTheme="minorHAnsi" w:cstheme="minorHAnsi"/>
          <w:sz w:val="24"/>
          <w:szCs w:val="24"/>
        </w:rPr>
        <w:t xml:space="preserve">bid documents related to this </w:t>
      </w:r>
      <w:r w:rsidR="002125A9" w:rsidRPr="00ED11E9">
        <w:rPr>
          <w:rFonts w:asciiTheme="minorHAnsi" w:hAnsiTheme="minorHAnsi" w:cstheme="minorHAnsi"/>
          <w:sz w:val="24"/>
          <w:szCs w:val="24"/>
        </w:rPr>
        <w:t>IRFQ</w:t>
      </w:r>
      <w:r w:rsidRPr="00ED11E9">
        <w:rPr>
          <w:rFonts w:asciiTheme="minorHAnsi" w:hAnsiTheme="minorHAnsi" w:cstheme="minorHAnsi"/>
          <w:sz w:val="24"/>
          <w:szCs w:val="24"/>
        </w:rPr>
        <w:t xml:space="preserve">.  </w:t>
      </w:r>
      <w:r w:rsidR="00D64FAC" w:rsidRPr="00ED11E9">
        <w:rPr>
          <w:rFonts w:asciiTheme="minorHAnsi" w:hAnsiTheme="minorHAnsi" w:cstheme="minorHAnsi"/>
          <w:sz w:val="24"/>
          <w:szCs w:val="24"/>
        </w:rPr>
        <w:t xml:space="preserve">Each Bidder is responsible for checking the website for any </w:t>
      </w:r>
      <w:r w:rsidR="0067577E" w:rsidRPr="00ED11E9">
        <w:rPr>
          <w:rFonts w:asciiTheme="minorHAnsi" w:hAnsiTheme="minorHAnsi" w:cstheme="minorHAnsi"/>
          <w:sz w:val="24"/>
          <w:szCs w:val="24"/>
        </w:rPr>
        <w:t>A</w:t>
      </w:r>
      <w:r w:rsidR="00D64FAC" w:rsidRPr="00ED11E9">
        <w:rPr>
          <w:rFonts w:asciiTheme="minorHAnsi" w:hAnsiTheme="minorHAnsi" w:cstheme="minorHAnsi"/>
          <w:sz w:val="24"/>
          <w:szCs w:val="24"/>
        </w:rPr>
        <w:t xml:space="preserve">ddendums and other notices related to this </w:t>
      </w:r>
      <w:r w:rsidR="002125A9" w:rsidRPr="00ED11E9">
        <w:rPr>
          <w:rFonts w:asciiTheme="minorHAnsi" w:hAnsiTheme="minorHAnsi" w:cstheme="minorHAnsi"/>
          <w:sz w:val="24"/>
          <w:szCs w:val="24"/>
        </w:rPr>
        <w:t>IRFQ</w:t>
      </w:r>
      <w:r w:rsidR="00D64FAC" w:rsidRPr="00ED11E9">
        <w:rPr>
          <w:rFonts w:asciiTheme="minorHAnsi" w:hAnsiTheme="minorHAnsi" w:cstheme="minorHAnsi"/>
          <w:sz w:val="24"/>
          <w:szCs w:val="24"/>
        </w:rPr>
        <w:t xml:space="preserve">.  </w:t>
      </w:r>
      <w:r w:rsidRPr="00ED11E9">
        <w:rPr>
          <w:rFonts w:asciiTheme="minorHAnsi" w:hAnsiTheme="minorHAnsi" w:cstheme="minorHAnsi"/>
          <w:sz w:val="24"/>
          <w:szCs w:val="24"/>
        </w:rPr>
        <w:t xml:space="preserve">Go to </w:t>
      </w:r>
      <w:hyperlink r:id="rId26" w:history="1">
        <w:r w:rsidR="008C1E1E" w:rsidRPr="00ED11E9">
          <w:rPr>
            <w:rStyle w:val="Hyperlink"/>
            <w:rFonts w:asciiTheme="minorHAnsi" w:hAnsiTheme="minorHAnsi" w:cstheme="minorHAnsi"/>
            <w:b/>
            <w:sz w:val="24"/>
            <w:szCs w:val="24"/>
          </w:rPr>
          <w:t>Alameda County Current Contracting Opportunities</w:t>
        </w:r>
      </w:hyperlink>
      <w:r w:rsidRPr="00ED11E9">
        <w:rPr>
          <w:rFonts w:asciiTheme="minorHAnsi" w:hAnsiTheme="minorHAnsi" w:cstheme="minorHAnsi"/>
          <w:sz w:val="24"/>
          <w:szCs w:val="24"/>
        </w:rPr>
        <w:t xml:space="preserve"> </w:t>
      </w:r>
      <w:r w:rsidR="007D110E" w:rsidRPr="00ED11E9">
        <w:rPr>
          <w:rFonts w:asciiTheme="minorHAnsi" w:hAnsiTheme="minorHAnsi" w:cstheme="minorHAnsi"/>
          <w:sz w:val="24"/>
          <w:szCs w:val="24"/>
        </w:rPr>
        <w:t>[</w:t>
      </w:r>
      <w:hyperlink r:id="rId27" w:history="1">
        <w:r w:rsidR="007D110E" w:rsidRPr="00ED11E9">
          <w:rPr>
            <w:rStyle w:val="Hyperlink"/>
            <w:rFonts w:asciiTheme="minorHAnsi" w:hAnsiTheme="minorHAnsi" w:cstheme="minorHAnsi"/>
            <w:sz w:val="24"/>
            <w:szCs w:val="24"/>
          </w:rPr>
          <w:t>https://gsa.acgov.org/do-business-with-us/contracting-opportunities/</w:t>
        </w:r>
      </w:hyperlink>
      <w:r w:rsidR="007D110E" w:rsidRPr="00ED11E9">
        <w:rPr>
          <w:rFonts w:asciiTheme="minorHAnsi" w:hAnsiTheme="minorHAnsi" w:cstheme="minorHAnsi"/>
          <w:sz w:val="24"/>
          <w:szCs w:val="24"/>
        </w:rPr>
        <w:t>]</w:t>
      </w:r>
      <w:r w:rsidR="00743870" w:rsidRPr="00ED11E9">
        <w:rPr>
          <w:rFonts w:asciiTheme="minorHAnsi" w:hAnsiTheme="minorHAnsi" w:cstheme="minorHAnsi"/>
          <w:sz w:val="24"/>
          <w:szCs w:val="24"/>
        </w:rPr>
        <w:t xml:space="preserve"> </w:t>
      </w:r>
      <w:r w:rsidRPr="00ED11E9">
        <w:rPr>
          <w:rFonts w:asciiTheme="minorHAnsi" w:hAnsiTheme="minorHAnsi" w:cstheme="minorHAnsi"/>
          <w:sz w:val="24"/>
          <w:szCs w:val="24"/>
        </w:rPr>
        <w:t xml:space="preserve">to view </w:t>
      </w:r>
      <w:r w:rsidR="0067577E" w:rsidRPr="00ED11E9">
        <w:rPr>
          <w:rFonts w:asciiTheme="minorHAnsi" w:hAnsiTheme="minorHAnsi" w:cstheme="minorHAnsi"/>
          <w:sz w:val="24"/>
          <w:szCs w:val="24"/>
        </w:rPr>
        <w:t xml:space="preserve">the </w:t>
      </w:r>
      <w:r w:rsidR="00D64FAC" w:rsidRPr="00ED11E9">
        <w:rPr>
          <w:rFonts w:asciiTheme="minorHAnsi" w:hAnsiTheme="minorHAnsi" w:cstheme="minorHAnsi"/>
          <w:sz w:val="24"/>
          <w:szCs w:val="24"/>
        </w:rPr>
        <w:t xml:space="preserve">posting for this </w:t>
      </w:r>
      <w:r w:rsidR="002125A9" w:rsidRPr="00ED11E9">
        <w:rPr>
          <w:rFonts w:asciiTheme="minorHAnsi" w:hAnsiTheme="minorHAnsi" w:cstheme="minorHAnsi"/>
          <w:sz w:val="24"/>
          <w:szCs w:val="24"/>
        </w:rPr>
        <w:t>IRFQ</w:t>
      </w:r>
      <w:r w:rsidR="00D64FAC" w:rsidRPr="00ED11E9">
        <w:rPr>
          <w:rFonts w:asciiTheme="minorHAnsi" w:hAnsiTheme="minorHAnsi" w:cstheme="minorHAnsi"/>
          <w:sz w:val="24"/>
          <w:szCs w:val="24"/>
        </w:rPr>
        <w:t xml:space="preserve"> and other </w:t>
      </w:r>
      <w:r w:rsidRPr="00ED11E9">
        <w:rPr>
          <w:rFonts w:asciiTheme="minorHAnsi" w:hAnsiTheme="minorHAnsi" w:cstheme="minorHAnsi"/>
          <w:sz w:val="24"/>
          <w:szCs w:val="24"/>
        </w:rPr>
        <w:t>current contracting opportunities.</w:t>
      </w:r>
    </w:p>
    <w:p w14:paraId="223FA94A" w14:textId="77777777" w:rsidR="00DC5B16" w:rsidRPr="00ED11E9" w:rsidRDefault="00DC5B16" w:rsidP="000352A4">
      <w:pPr>
        <w:pStyle w:val="Heading2"/>
        <w:rPr>
          <w:rFonts w:asciiTheme="minorHAnsi" w:hAnsiTheme="minorHAnsi" w:cstheme="minorHAnsi"/>
          <w:sz w:val="24"/>
          <w:szCs w:val="24"/>
        </w:rPr>
      </w:pPr>
      <w:bookmarkStart w:id="81" w:name="_Toc339364468"/>
      <w:bookmarkStart w:id="82" w:name="_Toc339364729"/>
      <w:bookmarkStart w:id="83" w:name="_Toc133934932"/>
      <w:r w:rsidRPr="00ED11E9">
        <w:rPr>
          <w:rFonts w:asciiTheme="minorHAnsi" w:hAnsiTheme="minorHAnsi" w:cstheme="minorHAnsi"/>
          <w:sz w:val="24"/>
          <w:szCs w:val="24"/>
        </w:rPr>
        <w:lastRenderedPageBreak/>
        <w:t>SUBMITTAL OF BID</w:t>
      </w:r>
      <w:r w:rsidR="001D64FF" w:rsidRPr="00ED11E9">
        <w:rPr>
          <w:rFonts w:asciiTheme="minorHAnsi" w:hAnsiTheme="minorHAnsi" w:cstheme="minorHAnsi"/>
          <w:sz w:val="24"/>
          <w:szCs w:val="24"/>
        </w:rPr>
        <w:t xml:space="preserve"> RESPONSE</w:t>
      </w:r>
      <w:r w:rsidRPr="00ED11E9">
        <w:rPr>
          <w:rFonts w:asciiTheme="minorHAnsi" w:hAnsiTheme="minorHAnsi" w:cstheme="minorHAnsi"/>
          <w:sz w:val="24"/>
          <w:szCs w:val="24"/>
        </w:rPr>
        <w:t>S</w:t>
      </w:r>
      <w:bookmarkEnd w:id="81"/>
      <w:bookmarkEnd w:id="82"/>
      <w:bookmarkEnd w:id="83"/>
    </w:p>
    <w:p w14:paraId="7F4E3161" w14:textId="77777777" w:rsidR="00D95C0E" w:rsidRPr="00980111" w:rsidRDefault="00D95C0E" w:rsidP="009935C5">
      <w:pPr>
        <w:pStyle w:val="Item1"/>
        <w:tabs>
          <w:tab w:val="clear" w:pos="1890"/>
        </w:tabs>
        <w:ind w:left="2160" w:hanging="540"/>
        <w:rPr>
          <w:sz w:val="24"/>
          <w:szCs w:val="18"/>
        </w:rPr>
      </w:pPr>
      <w:r w:rsidRPr="00980111">
        <w:rPr>
          <w:sz w:val="24"/>
          <w:szCs w:val="18"/>
        </w:rPr>
        <w:t xml:space="preserve">Document Submittal </w:t>
      </w:r>
    </w:p>
    <w:p w14:paraId="75C94A99" w14:textId="79E22AE2" w:rsidR="00134C4A" w:rsidRDefault="00FA1C44" w:rsidP="009935C5">
      <w:pPr>
        <w:pStyle w:val="Itema"/>
        <w:ind w:left="2880"/>
      </w:pPr>
      <w:r w:rsidRPr="00980111">
        <w:rPr>
          <w:sz w:val="24"/>
          <w:szCs w:val="24"/>
        </w:rPr>
        <w:t xml:space="preserve">All </w:t>
      </w:r>
      <w:r w:rsidR="001D64FF">
        <w:rPr>
          <w:sz w:val="24"/>
          <w:szCs w:val="24"/>
        </w:rPr>
        <w:t>response documents</w:t>
      </w:r>
      <w:r w:rsidR="001D64FF" w:rsidRPr="00980111">
        <w:rPr>
          <w:sz w:val="24"/>
          <w:szCs w:val="24"/>
        </w:rPr>
        <w:t xml:space="preserve"> </w:t>
      </w:r>
      <w:r w:rsidRPr="00980111">
        <w:rPr>
          <w:sz w:val="24"/>
          <w:szCs w:val="24"/>
        </w:rPr>
        <w:t>must be completed</w:t>
      </w:r>
      <w:r w:rsidR="00F90823" w:rsidRPr="00980111">
        <w:rPr>
          <w:sz w:val="24"/>
          <w:szCs w:val="24"/>
        </w:rPr>
        <w:t xml:space="preserve"> and submitted</w:t>
      </w:r>
      <w:r w:rsidRPr="00980111">
        <w:rPr>
          <w:sz w:val="24"/>
          <w:szCs w:val="24"/>
        </w:rPr>
        <w:t xml:space="preserve"> </w:t>
      </w:r>
      <w:r w:rsidR="003E121A">
        <w:rPr>
          <w:sz w:val="24"/>
          <w:szCs w:val="24"/>
        </w:rPr>
        <w:t xml:space="preserve">via email to </w:t>
      </w:r>
      <w:hyperlink r:id="rId28" w:history="1">
        <w:r w:rsidR="003E121A" w:rsidRPr="00DD326A">
          <w:rPr>
            <w:rStyle w:val="Hyperlink"/>
            <w:sz w:val="24"/>
            <w:szCs w:val="24"/>
          </w:rPr>
          <w:t>aarroyo@acgov.org</w:t>
        </w:r>
      </w:hyperlink>
      <w:r w:rsidR="003E121A">
        <w:rPr>
          <w:sz w:val="24"/>
          <w:szCs w:val="24"/>
        </w:rPr>
        <w:t xml:space="preserve"> </w:t>
      </w:r>
      <w:r w:rsidRPr="00980111">
        <w:rPr>
          <w:sz w:val="24"/>
          <w:szCs w:val="24"/>
        </w:rPr>
        <w:t xml:space="preserve">BY 2:00 p.m. on the due date specified in the Calendar of Events. </w:t>
      </w:r>
      <w:bookmarkStart w:id="84" w:name="_Hlk84929088"/>
    </w:p>
    <w:p w14:paraId="463FD33B" w14:textId="77777777" w:rsidR="00134C4A" w:rsidRPr="00980111" w:rsidRDefault="00502F47" w:rsidP="009935C5">
      <w:pPr>
        <w:pStyle w:val="Itema"/>
        <w:ind w:left="2880"/>
        <w:rPr>
          <w:sz w:val="24"/>
          <w:szCs w:val="24"/>
        </w:rPr>
      </w:pPr>
      <w:r w:rsidRPr="00980111">
        <w:rPr>
          <w:sz w:val="24"/>
          <w:szCs w:val="24"/>
        </w:rPr>
        <w:t>Bidder</w:t>
      </w:r>
      <w:r w:rsidR="00FA1C44" w:rsidRPr="00980111">
        <w:rPr>
          <w:sz w:val="24"/>
          <w:szCs w:val="24"/>
        </w:rPr>
        <w:t xml:space="preserve">s </w:t>
      </w:r>
      <w:r w:rsidR="00FA1C44" w:rsidRPr="009E2AA8">
        <w:rPr>
          <w:b/>
          <w:sz w:val="24"/>
          <w:szCs w:val="24"/>
          <w:u w:val="single"/>
        </w:rPr>
        <w:t>must</w:t>
      </w:r>
      <w:r w:rsidR="00FD1524" w:rsidRPr="00980111">
        <w:rPr>
          <w:sz w:val="24"/>
          <w:szCs w:val="24"/>
        </w:rPr>
        <w:t xml:space="preserve"> submit </w:t>
      </w:r>
      <w:r w:rsidR="00E036F8" w:rsidRPr="00980111">
        <w:rPr>
          <w:sz w:val="24"/>
          <w:szCs w:val="24"/>
        </w:rPr>
        <w:t xml:space="preserve">an </w:t>
      </w:r>
      <w:r w:rsidR="00FA1C44" w:rsidRPr="00980111">
        <w:rPr>
          <w:sz w:val="24"/>
          <w:szCs w:val="24"/>
        </w:rPr>
        <w:t xml:space="preserve">electronic </w:t>
      </w:r>
      <w:r w:rsidR="005D1C15" w:rsidRPr="00980111">
        <w:rPr>
          <w:sz w:val="24"/>
          <w:szCs w:val="24"/>
        </w:rPr>
        <w:t>version</w:t>
      </w:r>
      <w:r w:rsidR="00FA1C44" w:rsidRPr="00980111">
        <w:rPr>
          <w:sz w:val="24"/>
          <w:szCs w:val="24"/>
        </w:rPr>
        <w:t xml:space="preserve"> of their proposal</w:t>
      </w:r>
      <w:r w:rsidR="00617190" w:rsidRPr="00980111">
        <w:rPr>
          <w:sz w:val="24"/>
          <w:szCs w:val="24"/>
        </w:rPr>
        <w:t xml:space="preserve"> </w:t>
      </w:r>
      <w:r w:rsidR="00BB5972" w:rsidRPr="00980111">
        <w:rPr>
          <w:sz w:val="24"/>
          <w:szCs w:val="24"/>
        </w:rPr>
        <w:t xml:space="preserve">in </w:t>
      </w:r>
      <w:r w:rsidR="00FA1C44" w:rsidRPr="00980111">
        <w:rPr>
          <w:sz w:val="24"/>
          <w:szCs w:val="24"/>
        </w:rPr>
        <w:t>a PDF</w:t>
      </w:r>
      <w:r w:rsidR="00BB5972" w:rsidRPr="00980111">
        <w:rPr>
          <w:sz w:val="24"/>
          <w:szCs w:val="24"/>
        </w:rPr>
        <w:t xml:space="preserve"> file, preferably a single file if size permits</w:t>
      </w:r>
      <w:bookmarkEnd w:id="84"/>
      <w:r w:rsidR="00134C4A" w:rsidRPr="00980111">
        <w:rPr>
          <w:sz w:val="24"/>
          <w:szCs w:val="24"/>
        </w:rPr>
        <w:t xml:space="preserve">. </w:t>
      </w:r>
    </w:p>
    <w:p w14:paraId="19975DD2" w14:textId="77777777" w:rsidR="00134C4A" w:rsidRPr="00980111" w:rsidRDefault="00AF533D" w:rsidP="009935C5">
      <w:pPr>
        <w:pStyle w:val="Itema"/>
        <w:ind w:left="2880"/>
        <w:rPr>
          <w:sz w:val="24"/>
          <w:szCs w:val="24"/>
        </w:rPr>
      </w:pPr>
      <w:r w:rsidRPr="00980111">
        <w:rPr>
          <w:sz w:val="24"/>
          <w:szCs w:val="24"/>
        </w:rPr>
        <w:t xml:space="preserve">The submitted </w:t>
      </w:r>
      <w:r w:rsidR="00617190" w:rsidRPr="00980111">
        <w:rPr>
          <w:sz w:val="24"/>
          <w:szCs w:val="24"/>
        </w:rPr>
        <w:t xml:space="preserve">Proposal </w:t>
      </w:r>
      <w:r w:rsidRPr="00980111">
        <w:rPr>
          <w:sz w:val="24"/>
          <w:szCs w:val="24"/>
        </w:rPr>
        <w:t xml:space="preserve">must conform </w:t>
      </w:r>
      <w:r w:rsidR="0067577E">
        <w:rPr>
          <w:sz w:val="24"/>
          <w:szCs w:val="24"/>
        </w:rPr>
        <w:t xml:space="preserve">to </w:t>
      </w:r>
      <w:r w:rsidRPr="00980111">
        <w:rPr>
          <w:sz w:val="24"/>
          <w:szCs w:val="24"/>
        </w:rPr>
        <w:t xml:space="preserve">and </w:t>
      </w:r>
      <w:r w:rsidR="00617190" w:rsidRPr="00980111">
        <w:rPr>
          <w:sz w:val="24"/>
          <w:szCs w:val="24"/>
        </w:rPr>
        <w:t xml:space="preserve">include </w:t>
      </w:r>
      <w:r w:rsidR="00FA1C44" w:rsidRPr="00980111">
        <w:rPr>
          <w:sz w:val="24"/>
          <w:szCs w:val="24"/>
        </w:rPr>
        <w:t xml:space="preserve">Exhibit A – Bid Response Packet, </w:t>
      </w:r>
      <w:r w:rsidRPr="00980111">
        <w:rPr>
          <w:sz w:val="24"/>
          <w:szCs w:val="24"/>
        </w:rPr>
        <w:t xml:space="preserve">as amended or revised by Addendum, </w:t>
      </w:r>
      <w:r w:rsidR="00FA1C44" w:rsidRPr="00980111">
        <w:rPr>
          <w:sz w:val="24"/>
          <w:szCs w:val="24"/>
        </w:rPr>
        <w:t xml:space="preserve">including additional required documentation.  </w:t>
      </w:r>
      <w:r w:rsidRPr="00CE022C">
        <w:rPr>
          <w:b/>
          <w:bCs/>
          <w:sz w:val="24"/>
          <w:szCs w:val="24"/>
          <w:u w:val="single"/>
        </w:rPr>
        <w:t xml:space="preserve">A Bidder may be disqualified </w:t>
      </w:r>
      <w:r w:rsidR="00F638E0" w:rsidRPr="00CE022C">
        <w:rPr>
          <w:b/>
          <w:bCs/>
          <w:sz w:val="24"/>
          <w:szCs w:val="24"/>
          <w:u w:val="single"/>
        </w:rPr>
        <w:t xml:space="preserve">if the most current version of </w:t>
      </w:r>
      <w:r w:rsidRPr="00CE022C">
        <w:rPr>
          <w:b/>
          <w:bCs/>
          <w:sz w:val="24"/>
          <w:szCs w:val="24"/>
          <w:u w:val="single"/>
        </w:rPr>
        <w:t xml:space="preserve">Exhibit A, as </w:t>
      </w:r>
      <w:r w:rsidR="0019697B" w:rsidRPr="00CE022C">
        <w:rPr>
          <w:b/>
          <w:bCs/>
          <w:sz w:val="24"/>
          <w:szCs w:val="24"/>
          <w:u w:val="single"/>
        </w:rPr>
        <w:t xml:space="preserve">revised and </w:t>
      </w:r>
      <w:r w:rsidRPr="00CE022C">
        <w:rPr>
          <w:b/>
          <w:bCs/>
          <w:sz w:val="24"/>
          <w:szCs w:val="24"/>
          <w:u w:val="single"/>
        </w:rPr>
        <w:t>published through Addend</w:t>
      </w:r>
      <w:r w:rsidR="0019697B" w:rsidRPr="00CE022C">
        <w:rPr>
          <w:b/>
          <w:bCs/>
          <w:sz w:val="24"/>
          <w:szCs w:val="24"/>
          <w:u w:val="single"/>
        </w:rPr>
        <w:t>a</w:t>
      </w:r>
      <w:r w:rsidRPr="00CE022C">
        <w:rPr>
          <w:b/>
          <w:bCs/>
          <w:sz w:val="24"/>
          <w:szCs w:val="24"/>
          <w:u w:val="single"/>
        </w:rPr>
        <w:t>, is not used.</w:t>
      </w:r>
      <w:r w:rsidRPr="00980111">
        <w:rPr>
          <w:sz w:val="24"/>
          <w:szCs w:val="24"/>
        </w:rPr>
        <w:t xml:space="preserve"> </w:t>
      </w:r>
      <w:r w:rsidR="00134C4A" w:rsidRPr="00980111">
        <w:rPr>
          <w:sz w:val="24"/>
          <w:szCs w:val="24"/>
        </w:rPr>
        <w:t xml:space="preserve">   </w:t>
      </w:r>
    </w:p>
    <w:p w14:paraId="5EF6FD88" w14:textId="77777777" w:rsidR="00B90E47" w:rsidRDefault="0067577E" w:rsidP="009935C5">
      <w:pPr>
        <w:pStyle w:val="Itema"/>
        <w:ind w:left="2880"/>
      </w:pPr>
      <w:r>
        <w:rPr>
          <w:sz w:val="24"/>
          <w:szCs w:val="24"/>
        </w:rPr>
        <w:t xml:space="preserve">In whole or in part, </w:t>
      </w:r>
      <w:r w:rsidR="00710BDC">
        <w:rPr>
          <w:sz w:val="24"/>
          <w:szCs w:val="24"/>
        </w:rPr>
        <w:t>b</w:t>
      </w:r>
      <w:r>
        <w:rPr>
          <w:sz w:val="24"/>
          <w:szCs w:val="24"/>
        </w:rPr>
        <w:t>id responses</w:t>
      </w:r>
      <w:r w:rsidR="00C55343" w:rsidRPr="00980111">
        <w:rPr>
          <w:sz w:val="24"/>
          <w:szCs w:val="24"/>
        </w:rPr>
        <w:t xml:space="preserve"> are NOT to be marked confidential or proprietary.  </w:t>
      </w:r>
      <w:r>
        <w:rPr>
          <w:sz w:val="24"/>
          <w:szCs w:val="24"/>
        </w:rPr>
        <w:t xml:space="preserve">The </w:t>
      </w:r>
      <w:r w:rsidR="00C55343" w:rsidRPr="00980111">
        <w:rPr>
          <w:sz w:val="24"/>
          <w:szCs w:val="24"/>
        </w:rPr>
        <w:t>County may refuse to consider any bid response or part thereof so marked.  Bid</w:t>
      </w:r>
      <w:r w:rsidR="001D64FF">
        <w:rPr>
          <w:sz w:val="24"/>
          <w:szCs w:val="24"/>
        </w:rPr>
        <w:t xml:space="preserve"> response</w:t>
      </w:r>
      <w:r>
        <w:rPr>
          <w:sz w:val="24"/>
          <w:szCs w:val="24"/>
        </w:rPr>
        <w:t xml:space="preserve">s </w:t>
      </w:r>
      <w:r w:rsidR="00C55343" w:rsidRPr="00980111">
        <w:rPr>
          <w:sz w:val="24"/>
          <w:szCs w:val="24"/>
        </w:rPr>
        <w:t xml:space="preserve">submitted in response to this </w:t>
      </w:r>
      <w:r w:rsidR="002125A9">
        <w:rPr>
          <w:sz w:val="24"/>
          <w:szCs w:val="24"/>
        </w:rPr>
        <w:t>IRFQ</w:t>
      </w:r>
      <w:r w:rsidR="00C55343" w:rsidRPr="00980111">
        <w:rPr>
          <w:sz w:val="24"/>
          <w:szCs w:val="24"/>
        </w:rPr>
        <w:t xml:space="preserve"> may be subject to public disclosure</w:t>
      </w:r>
      <w:bookmarkStart w:id="85" w:name="_Hlk106376826"/>
      <w:r w:rsidR="006E6E1A">
        <w:rPr>
          <w:sz w:val="24"/>
          <w:szCs w:val="24"/>
        </w:rPr>
        <w:t>, even if marked confidential or proprietary</w:t>
      </w:r>
      <w:bookmarkEnd w:id="85"/>
      <w:r w:rsidR="00C55343" w:rsidRPr="00980111">
        <w:rPr>
          <w:sz w:val="24"/>
          <w:szCs w:val="24"/>
        </w:rPr>
        <w:t xml:space="preserve">.  </w:t>
      </w:r>
      <w:r>
        <w:rPr>
          <w:sz w:val="24"/>
          <w:szCs w:val="24"/>
        </w:rPr>
        <w:t xml:space="preserve">The </w:t>
      </w:r>
      <w:r w:rsidR="00C55343" w:rsidRPr="00980111">
        <w:rPr>
          <w:sz w:val="24"/>
          <w:szCs w:val="24"/>
        </w:rPr>
        <w:t xml:space="preserve">County </w:t>
      </w:r>
      <w:r w:rsidR="006E6E1A">
        <w:rPr>
          <w:sz w:val="24"/>
          <w:szCs w:val="24"/>
        </w:rPr>
        <w:t>shall</w:t>
      </w:r>
      <w:r w:rsidR="00C55343" w:rsidRPr="00980111">
        <w:rPr>
          <w:sz w:val="24"/>
          <w:szCs w:val="24"/>
        </w:rPr>
        <w:t xml:space="preserve"> not be liable in any way for disclosure of any such records.  Please refer to the County’s website at </w:t>
      </w:r>
      <w:hyperlink r:id="rId29" w:history="1">
        <w:r w:rsidR="00C55343" w:rsidRPr="00980111">
          <w:rPr>
            <w:rStyle w:val="Hyperlink"/>
            <w:b/>
            <w:sz w:val="24"/>
            <w:szCs w:val="24"/>
          </w:rPr>
          <w:t xml:space="preserve">Alameda County Proprietary and Confidential Information </w:t>
        </w:r>
        <w:r w:rsidR="00C55343" w:rsidRPr="00980111">
          <w:rPr>
            <w:rStyle w:val="Hyperlink"/>
            <w:b/>
            <w:sz w:val="24"/>
            <w:szCs w:val="24"/>
          </w:rPr>
          <w:t>P</w:t>
        </w:r>
        <w:r w:rsidR="00C55343" w:rsidRPr="00980111">
          <w:rPr>
            <w:rStyle w:val="Hyperlink"/>
            <w:b/>
            <w:sz w:val="24"/>
            <w:szCs w:val="24"/>
          </w:rPr>
          <w:t>olicies</w:t>
        </w:r>
      </w:hyperlink>
      <w:r w:rsidR="00C55343" w:rsidRPr="00356299">
        <w:rPr>
          <w:color w:val="0000FF"/>
        </w:rPr>
        <w:t xml:space="preserve"> </w:t>
      </w:r>
      <w:r w:rsidR="00C55343" w:rsidRPr="00983DAC">
        <w:rPr>
          <w:color w:val="0000FF"/>
          <w:sz w:val="18"/>
          <w:szCs w:val="18"/>
        </w:rPr>
        <w:t>[</w:t>
      </w:r>
      <w:hyperlink r:id="rId30"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446925BE" w14:textId="77777777" w:rsidR="00B90E47" w:rsidRDefault="0067577E" w:rsidP="009935C5">
      <w:pPr>
        <w:pStyle w:val="Itema"/>
        <w:ind w:left="2880"/>
      </w:pPr>
      <w:r w:rsidRPr="00B90E47">
        <w:rPr>
          <w:sz w:val="24"/>
          <w:szCs w:val="24"/>
        </w:rPr>
        <w:t>For the</w:t>
      </w:r>
      <w:r w:rsidR="00980111" w:rsidRPr="00B90E47">
        <w:rPr>
          <w:sz w:val="24"/>
          <w:szCs w:val="24"/>
        </w:rPr>
        <w:t xml:space="preserve"> </w:t>
      </w:r>
      <w:r w:rsidR="001D64FF" w:rsidRPr="00B90E47">
        <w:rPr>
          <w:sz w:val="24"/>
          <w:szCs w:val="24"/>
        </w:rPr>
        <w:t xml:space="preserve">responses </w:t>
      </w:r>
      <w:r w:rsidR="00980111" w:rsidRPr="00B90E47">
        <w:rPr>
          <w:sz w:val="24"/>
          <w:szCs w:val="24"/>
        </w:rPr>
        <w:t xml:space="preserve">to be considered complete, </w:t>
      </w:r>
      <w:r w:rsidRPr="00B90E47">
        <w:rPr>
          <w:sz w:val="24"/>
          <w:szCs w:val="24"/>
        </w:rPr>
        <w:t xml:space="preserve">the </w:t>
      </w:r>
      <w:r w:rsidR="00980111" w:rsidRPr="00B90E47">
        <w:rPr>
          <w:sz w:val="24"/>
          <w:szCs w:val="24"/>
        </w:rPr>
        <w:t xml:space="preserve">Bidder </w:t>
      </w:r>
      <w:r w:rsidR="00980111" w:rsidRPr="00B90E47">
        <w:rPr>
          <w:b/>
          <w:sz w:val="24"/>
          <w:szCs w:val="24"/>
          <w:u w:val="single"/>
        </w:rPr>
        <w:t>must</w:t>
      </w:r>
      <w:r w:rsidR="00980111" w:rsidRPr="00B90E47">
        <w:rPr>
          <w:b/>
          <w:sz w:val="24"/>
          <w:szCs w:val="24"/>
        </w:rPr>
        <w:t xml:space="preserve"> </w:t>
      </w:r>
      <w:r w:rsidR="00980111" w:rsidRPr="00B90E47">
        <w:rPr>
          <w:sz w:val="24"/>
          <w:szCs w:val="24"/>
        </w:rPr>
        <w:t>provide responses to all information requested in Exhibit A – Bid Response Packet, as revised by any Addenda.</w:t>
      </w:r>
    </w:p>
    <w:p w14:paraId="0FA5CB28" w14:textId="77777777" w:rsidR="00D95C0E" w:rsidRPr="00356299" w:rsidRDefault="00C55343" w:rsidP="009935C5">
      <w:pPr>
        <w:pStyle w:val="Item1"/>
        <w:tabs>
          <w:tab w:val="clear" w:pos="1890"/>
        </w:tabs>
        <w:ind w:left="2160" w:hanging="540"/>
        <w:rPr>
          <w:bCs/>
          <w:sz w:val="24"/>
        </w:rPr>
      </w:pPr>
      <w:r w:rsidRPr="00356299">
        <w:rPr>
          <w:bCs/>
          <w:sz w:val="24"/>
        </w:rPr>
        <w:t xml:space="preserve">Submissions Processes </w:t>
      </w:r>
    </w:p>
    <w:p w14:paraId="666F6CE2" w14:textId="77777777" w:rsidR="00FA1C44" w:rsidRPr="00980111" w:rsidRDefault="00FA1C44" w:rsidP="009935C5">
      <w:pPr>
        <w:pStyle w:val="Itema"/>
        <w:ind w:left="2880"/>
        <w:rPr>
          <w:sz w:val="24"/>
          <w:szCs w:val="18"/>
        </w:rPr>
      </w:pPr>
      <w:r w:rsidRPr="00980111">
        <w:rPr>
          <w:sz w:val="24"/>
          <w:szCs w:val="18"/>
        </w:rPr>
        <w:t xml:space="preserve">All costs required for the preparation and submission of a </w:t>
      </w:r>
      <w:r w:rsidR="001D64FF">
        <w:rPr>
          <w:sz w:val="24"/>
          <w:szCs w:val="18"/>
        </w:rPr>
        <w:t>response</w:t>
      </w:r>
      <w:r w:rsidR="001D64FF" w:rsidRPr="00980111">
        <w:rPr>
          <w:sz w:val="24"/>
          <w:szCs w:val="18"/>
        </w:rPr>
        <w:t xml:space="preserve"> </w:t>
      </w:r>
      <w:r w:rsidR="006E6E1A">
        <w:rPr>
          <w:sz w:val="24"/>
          <w:szCs w:val="18"/>
        </w:rPr>
        <w:t>shall</w:t>
      </w:r>
      <w:r w:rsidRPr="00980111">
        <w:rPr>
          <w:sz w:val="24"/>
          <w:szCs w:val="18"/>
        </w:rPr>
        <w:t xml:space="preserve"> be borne by </w:t>
      </w:r>
      <w:r w:rsidR="0067577E">
        <w:rPr>
          <w:sz w:val="24"/>
          <w:szCs w:val="18"/>
        </w:rPr>
        <w:t xml:space="preserve">the </w:t>
      </w:r>
      <w:r w:rsidR="00502F47" w:rsidRPr="00980111">
        <w:rPr>
          <w:sz w:val="24"/>
          <w:szCs w:val="18"/>
        </w:rPr>
        <w:t>Bidder</w:t>
      </w:r>
      <w:r w:rsidRPr="00980111">
        <w:rPr>
          <w:sz w:val="24"/>
          <w:szCs w:val="18"/>
        </w:rPr>
        <w:t xml:space="preserve">. </w:t>
      </w:r>
    </w:p>
    <w:p w14:paraId="5BB11283" w14:textId="77777777" w:rsidR="00FA1C44" w:rsidRPr="00356299" w:rsidRDefault="00FA1C44" w:rsidP="009935C5">
      <w:pPr>
        <w:pStyle w:val="Itema"/>
        <w:ind w:left="2880"/>
        <w:rPr>
          <w:sz w:val="24"/>
        </w:rPr>
      </w:pPr>
      <w:r w:rsidRPr="00356299">
        <w:rPr>
          <w:sz w:val="24"/>
        </w:rPr>
        <w:t xml:space="preserve">Only one </w:t>
      </w:r>
      <w:r w:rsidR="0067577E">
        <w:rPr>
          <w:sz w:val="24"/>
        </w:rPr>
        <w:t>b</w:t>
      </w:r>
      <w:r w:rsidRPr="00356299">
        <w:rPr>
          <w:sz w:val="24"/>
        </w:rPr>
        <w:t xml:space="preserve">id response will be accepted from any one person, partnership, corporation, or other entity; however, several alternatives may be included in one response.  For purposes of this requirement, “partnership” </w:t>
      </w:r>
      <w:r w:rsidR="006E6E1A">
        <w:rPr>
          <w:sz w:val="24"/>
        </w:rPr>
        <w:t>shall</w:t>
      </w:r>
      <w:r w:rsidRPr="00356299">
        <w:rPr>
          <w:sz w:val="24"/>
        </w:rPr>
        <w:t xml:space="preserve"> mean, and is limited to, a legal partnership formed under one or more of the provisions of California or other state’s Corporations Code or an equivalent statute.</w:t>
      </w:r>
    </w:p>
    <w:p w14:paraId="33200175" w14:textId="77777777" w:rsidR="00FA1C44" w:rsidRPr="00837637" w:rsidRDefault="00C51687" w:rsidP="009935C5">
      <w:pPr>
        <w:pStyle w:val="Itema"/>
        <w:ind w:left="2880"/>
        <w:rPr>
          <w:sz w:val="24"/>
        </w:rPr>
      </w:pPr>
      <w:bookmarkStart w:id="86" w:name="_Hlk84926488"/>
      <w:r w:rsidRPr="00356299">
        <w:rPr>
          <w:sz w:val="24"/>
        </w:rPr>
        <w:t>The final</w:t>
      </w:r>
      <w:r w:rsidR="00FA1C44" w:rsidRPr="00356299">
        <w:rPr>
          <w:sz w:val="24"/>
        </w:rPr>
        <w:t xml:space="preserve"> award information will be posted on the County’s “Contracting Opportunities” website</w:t>
      </w:r>
      <w:r w:rsidRPr="00356299">
        <w:rPr>
          <w:sz w:val="24"/>
        </w:rPr>
        <w:t>.</w:t>
      </w:r>
      <w:bookmarkEnd w:id="86"/>
    </w:p>
    <w:p w14:paraId="6DE4C57C" w14:textId="77777777" w:rsidR="00710BDC" w:rsidRDefault="00D64FAC" w:rsidP="009935C5">
      <w:pPr>
        <w:pStyle w:val="Itema"/>
        <w:ind w:left="2880"/>
        <w:rPr>
          <w:sz w:val="24"/>
        </w:rPr>
      </w:pPr>
      <w:r>
        <w:rPr>
          <w:sz w:val="24"/>
        </w:rPr>
        <w:t>The</w:t>
      </w:r>
      <w:r w:rsidR="00C55343" w:rsidRPr="00356299">
        <w:rPr>
          <w:sz w:val="24"/>
        </w:rPr>
        <w:t xml:space="preserve"> County reserves the right to reject </w:t>
      </w:r>
      <w:r>
        <w:rPr>
          <w:sz w:val="24"/>
        </w:rPr>
        <w:t>any</w:t>
      </w:r>
      <w:r w:rsidRPr="00356299">
        <w:rPr>
          <w:sz w:val="24"/>
        </w:rPr>
        <w:t xml:space="preserve"> </w:t>
      </w:r>
      <w:r w:rsidR="00C55343" w:rsidRPr="00356299">
        <w:rPr>
          <w:sz w:val="24"/>
        </w:rPr>
        <w:t>bid</w:t>
      </w:r>
      <w:r w:rsidR="001D64FF">
        <w:rPr>
          <w:sz w:val="24"/>
        </w:rPr>
        <w:t xml:space="preserve"> response</w:t>
      </w:r>
      <w:r w:rsidR="00710BDC">
        <w:rPr>
          <w:sz w:val="24"/>
        </w:rPr>
        <w:t>.</w:t>
      </w:r>
    </w:p>
    <w:p w14:paraId="7C791A08" w14:textId="77777777" w:rsidR="00C55343" w:rsidRPr="00356299" w:rsidRDefault="00710BDC" w:rsidP="009935C5">
      <w:pPr>
        <w:pStyle w:val="Itema"/>
        <w:ind w:left="2880"/>
        <w:rPr>
          <w:sz w:val="24"/>
        </w:rPr>
      </w:pPr>
      <w:r>
        <w:rPr>
          <w:sz w:val="24"/>
        </w:rPr>
        <w:lastRenderedPageBreak/>
        <w:t>All bid</w:t>
      </w:r>
      <w:r w:rsidR="001D64FF">
        <w:rPr>
          <w:sz w:val="24"/>
        </w:rPr>
        <w:t xml:space="preserve"> response</w:t>
      </w:r>
      <w:r>
        <w:rPr>
          <w:sz w:val="24"/>
        </w:rPr>
        <w:t xml:space="preserve">s </w:t>
      </w:r>
      <w:r w:rsidR="006E6E1A">
        <w:rPr>
          <w:sz w:val="24"/>
        </w:rPr>
        <w:t>shall</w:t>
      </w:r>
      <w:r>
        <w:rPr>
          <w:sz w:val="24"/>
        </w:rPr>
        <w:t xml:space="preserve"> </w:t>
      </w:r>
      <w:r w:rsidR="00C55343" w:rsidRPr="00356299">
        <w:rPr>
          <w:sz w:val="24"/>
        </w:rPr>
        <w:t xml:space="preserve">remain open to acceptance and irrevocable for a period of </w:t>
      </w:r>
      <w:r>
        <w:rPr>
          <w:sz w:val="24"/>
        </w:rPr>
        <w:t xml:space="preserve">not less </w:t>
      </w:r>
      <w:r w:rsidRPr="006E6E1A">
        <w:rPr>
          <w:sz w:val="24"/>
        </w:rPr>
        <w:t xml:space="preserve">than </w:t>
      </w:r>
      <w:r w:rsidR="00C55343" w:rsidRPr="006E6E1A">
        <w:rPr>
          <w:sz w:val="24"/>
        </w:rPr>
        <w:t>180</w:t>
      </w:r>
      <w:r w:rsidR="00C55343" w:rsidRPr="00356299">
        <w:rPr>
          <w:sz w:val="24"/>
        </w:rPr>
        <w:t xml:space="preserve"> days unless otherwise specified in the </w:t>
      </w:r>
      <w:r w:rsidR="0017325A">
        <w:rPr>
          <w:sz w:val="24"/>
        </w:rPr>
        <w:t>b</w:t>
      </w:r>
      <w:r w:rsidR="0017325A" w:rsidRPr="00356299">
        <w:rPr>
          <w:sz w:val="24"/>
        </w:rPr>
        <w:t xml:space="preserve">id </w:t>
      </w:r>
      <w:r w:rsidR="0017325A">
        <w:rPr>
          <w:sz w:val="24"/>
        </w:rPr>
        <w:t>d</w:t>
      </w:r>
      <w:r w:rsidR="0017325A" w:rsidRPr="00356299">
        <w:rPr>
          <w:sz w:val="24"/>
        </w:rPr>
        <w:t>ocuments</w:t>
      </w:r>
      <w:r w:rsidR="00C55343" w:rsidRPr="00356299">
        <w:rPr>
          <w:sz w:val="24"/>
        </w:rPr>
        <w:t>.</w:t>
      </w:r>
    </w:p>
    <w:p w14:paraId="4CE8AC00" w14:textId="77777777" w:rsidR="00D95C0E" w:rsidRPr="00356299" w:rsidRDefault="00D95C0E" w:rsidP="009935C5">
      <w:pPr>
        <w:pStyle w:val="Item1"/>
        <w:tabs>
          <w:tab w:val="clear" w:pos="1890"/>
        </w:tabs>
        <w:ind w:left="2160" w:hanging="540"/>
        <w:rPr>
          <w:bCs/>
          <w:sz w:val="24"/>
        </w:rPr>
      </w:pPr>
      <w:r w:rsidRPr="00356299">
        <w:rPr>
          <w:bCs/>
          <w:sz w:val="24"/>
        </w:rPr>
        <w:t>Legal Requirements</w:t>
      </w:r>
    </w:p>
    <w:p w14:paraId="151B6906" w14:textId="77777777" w:rsidR="00FA1C44" w:rsidRPr="00980111" w:rsidRDefault="00C51687" w:rsidP="009935C5">
      <w:pPr>
        <w:pStyle w:val="Itema"/>
        <w:ind w:left="2880"/>
        <w:rPr>
          <w:sz w:val="24"/>
          <w:szCs w:val="18"/>
        </w:rPr>
      </w:pPr>
      <w:r w:rsidRPr="00980111">
        <w:rPr>
          <w:sz w:val="24"/>
          <w:szCs w:val="18"/>
        </w:rPr>
        <w:t>“</w:t>
      </w:r>
      <w:r w:rsidR="00FA1C44" w:rsidRPr="00980111">
        <w:rPr>
          <w:sz w:val="24"/>
          <w:szCs w:val="18"/>
        </w:rPr>
        <w:t xml:space="preserve">In submitting a bid to a public purchasing body, the </w:t>
      </w:r>
      <w:r w:rsidR="00502F47" w:rsidRPr="00980111">
        <w:rPr>
          <w:sz w:val="24"/>
          <w:szCs w:val="18"/>
        </w:rPr>
        <w:t>Bidder</w:t>
      </w:r>
      <w:r w:rsidR="00FA1C44" w:rsidRPr="00980111">
        <w:rPr>
          <w:sz w:val="24"/>
          <w:szCs w:val="18"/>
        </w:rPr>
        <w:t xml:space="preserve"> offers and agrees that if the bid is accepted, it will assign to the purchasing body all rights, title, and interest in and to all causes of action it may have under Section 4 of the Clayton Act (15 U.S.C. Sec. </w:t>
      </w:r>
      <w:r w:rsidR="00BB5972" w:rsidRPr="00980111">
        <w:rPr>
          <w:sz w:val="24"/>
          <w:szCs w:val="18"/>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(California Government Code Section 4552)</w:t>
      </w:r>
      <w:r w:rsidR="00980111">
        <w:rPr>
          <w:sz w:val="24"/>
          <w:szCs w:val="18"/>
        </w:rPr>
        <w:t>.</w:t>
      </w:r>
    </w:p>
    <w:p w14:paraId="5798C9AB" w14:textId="77777777" w:rsidR="00FA1C44" w:rsidRPr="00356299" w:rsidRDefault="0017325A" w:rsidP="009935C5">
      <w:pPr>
        <w:pStyle w:val="Itema"/>
        <w:ind w:left="2880"/>
        <w:rPr>
          <w:sz w:val="24"/>
        </w:rPr>
      </w:pPr>
      <w:r>
        <w:rPr>
          <w:sz w:val="24"/>
        </w:rPr>
        <w:t>By submitting a bid</w:t>
      </w:r>
      <w:r w:rsidR="001D64FF">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710BDC">
        <w:rPr>
          <w:sz w:val="24"/>
        </w:rPr>
        <w:t>Such actions</w:t>
      </w:r>
      <w:r w:rsidR="00FA1C44" w:rsidRPr="00356299">
        <w:rPr>
          <w:sz w:val="24"/>
        </w:rPr>
        <w:t xml:space="preserve"> may also be considered fraud and subject to criminal prosecution.</w:t>
      </w:r>
    </w:p>
    <w:p w14:paraId="10D6A2DD" w14:textId="77777777" w:rsidR="009935C5" w:rsidRDefault="00B03D22" w:rsidP="009935C5">
      <w:pPr>
        <w:pStyle w:val="Itema"/>
        <w:ind w:left="2880"/>
        <w:rPr>
          <w:sz w:val="24"/>
        </w:rPr>
      </w:pPr>
      <w:r w:rsidRPr="009935C5">
        <w:rPr>
          <w:sz w:val="24"/>
        </w:rPr>
        <w:t xml:space="preserve">The </w:t>
      </w:r>
      <w:r w:rsidR="00502F47" w:rsidRPr="009935C5">
        <w:rPr>
          <w:sz w:val="24"/>
        </w:rPr>
        <w:t>Bidder</w:t>
      </w:r>
      <w:r w:rsidR="00D95C0E" w:rsidRPr="009935C5">
        <w:rPr>
          <w:sz w:val="24"/>
        </w:rPr>
        <w:t xml:space="preserve">, by submitting </w:t>
      </w:r>
      <w:r w:rsidR="0017325A" w:rsidRPr="009935C5">
        <w:rPr>
          <w:sz w:val="24"/>
        </w:rPr>
        <w:t>a bid</w:t>
      </w:r>
      <w:r w:rsidR="001D64FF" w:rsidRPr="009935C5">
        <w:rPr>
          <w:sz w:val="24"/>
        </w:rPr>
        <w:t xml:space="preserve"> response</w:t>
      </w:r>
      <w:r w:rsidR="00D95C0E" w:rsidRPr="009935C5">
        <w:rPr>
          <w:sz w:val="24"/>
        </w:rPr>
        <w:t>,</w:t>
      </w:r>
      <w:r w:rsidR="00FA1C44" w:rsidRPr="009935C5">
        <w:rPr>
          <w:sz w:val="24"/>
        </w:rPr>
        <w:t xml:space="preserve"> certifies that it is, at the time of bidding, and </w:t>
      </w:r>
      <w:r w:rsidR="006E6E1A" w:rsidRPr="009935C5">
        <w:rPr>
          <w:sz w:val="24"/>
        </w:rPr>
        <w:t>shall</w:t>
      </w:r>
      <w:r w:rsidR="00FA1C44" w:rsidRPr="009935C5">
        <w:rPr>
          <w:sz w:val="24"/>
        </w:rPr>
        <w:t xml:space="preserve"> be</w:t>
      </w:r>
      <w:r w:rsidR="0067577E" w:rsidRPr="009935C5">
        <w:rPr>
          <w:sz w:val="24"/>
        </w:rPr>
        <w:t>,</w:t>
      </w:r>
      <w:r w:rsidR="00FA1C44" w:rsidRPr="009935C5">
        <w:rPr>
          <w:sz w:val="24"/>
        </w:rPr>
        <w:t xml:space="preserve"> throughout the period of the contract, licensed by the State of California to do the type of work required under the terms of the </w:t>
      </w:r>
      <w:r w:rsidR="002125A9" w:rsidRPr="009935C5">
        <w:rPr>
          <w:sz w:val="24"/>
        </w:rPr>
        <w:t>IRFQ</w:t>
      </w:r>
      <w:r w:rsidR="0017325A" w:rsidRPr="009935C5">
        <w:rPr>
          <w:sz w:val="24"/>
        </w:rPr>
        <w:t xml:space="preserve"> and c</w:t>
      </w:r>
      <w:r w:rsidR="00FA1C44" w:rsidRPr="009935C5">
        <w:rPr>
          <w:sz w:val="24"/>
        </w:rPr>
        <w:t xml:space="preserve">ontract </w:t>
      </w:r>
      <w:r w:rsidR="0017325A" w:rsidRPr="009935C5">
        <w:rPr>
          <w:sz w:val="24"/>
        </w:rPr>
        <w:t>d</w:t>
      </w:r>
      <w:r w:rsidR="00FA1C44" w:rsidRPr="009935C5">
        <w:rPr>
          <w:sz w:val="24"/>
        </w:rPr>
        <w:t xml:space="preserve">ocuments.  </w:t>
      </w:r>
      <w:r w:rsidR="00502F47" w:rsidRPr="009935C5">
        <w:rPr>
          <w:sz w:val="24"/>
        </w:rPr>
        <w:t>Bidder</w:t>
      </w:r>
      <w:r w:rsidR="00FA1C44" w:rsidRPr="009935C5">
        <w:rPr>
          <w:sz w:val="24"/>
        </w:rPr>
        <w:t xml:space="preserve"> further certifies that it is regularly engaged in the general class and type of work called for in the </w:t>
      </w:r>
      <w:r w:rsidR="002125A9" w:rsidRPr="009935C5">
        <w:rPr>
          <w:sz w:val="24"/>
        </w:rPr>
        <w:t>IRFQ</w:t>
      </w:r>
      <w:r w:rsidR="0017325A" w:rsidRPr="009935C5">
        <w:rPr>
          <w:sz w:val="24"/>
        </w:rPr>
        <w:t xml:space="preserve"> and contract documents</w:t>
      </w:r>
      <w:r w:rsidR="00FA1C44" w:rsidRPr="009935C5">
        <w:rPr>
          <w:sz w:val="24"/>
        </w:rPr>
        <w:t>.</w:t>
      </w:r>
    </w:p>
    <w:p w14:paraId="4A6642B0" w14:textId="75567515" w:rsidR="005A41A8" w:rsidRPr="009935C5" w:rsidRDefault="00FA1C44" w:rsidP="009935C5">
      <w:pPr>
        <w:pStyle w:val="Itema"/>
        <w:ind w:left="2880"/>
        <w:rPr>
          <w:sz w:val="24"/>
        </w:rPr>
      </w:pPr>
      <w:r w:rsidRPr="009935C5">
        <w:rPr>
          <w:sz w:val="24"/>
        </w:rPr>
        <w:t xml:space="preserve">The </w:t>
      </w:r>
      <w:r w:rsidR="00502F47" w:rsidRPr="009935C5">
        <w:rPr>
          <w:sz w:val="24"/>
        </w:rPr>
        <w:t>Bidder</w:t>
      </w:r>
      <w:r w:rsidR="00D95C0E" w:rsidRPr="009935C5">
        <w:rPr>
          <w:sz w:val="24"/>
        </w:rPr>
        <w:t xml:space="preserve">, by submitting </w:t>
      </w:r>
      <w:r w:rsidR="0017325A" w:rsidRPr="009935C5">
        <w:rPr>
          <w:sz w:val="24"/>
        </w:rPr>
        <w:t>a bid</w:t>
      </w:r>
      <w:r w:rsidR="001D64FF" w:rsidRPr="009935C5">
        <w:rPr>
          <w:sz w:val="24"/>
        </w:rPr>
        <w:t xml:space="preserve"> response</w:t>
      </w:r>
      <w:r w:rsidR="00D95C0E" w:rsidRPr="009935C5">
        <w:rPr>
          <w:sz w:val="24"/>
        </w:rPr>
        <w:t xml:space="preserve">, </w:t>
      </w:r>
      <w:r w:rsidRPr="009935C5">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50193919" w14:textId="77777777" w:rsidR="002A42B5" w:rsidRPr="009935C5" w:rsidRDefault="002A42B5" w:rsidP="009935C5">
      <w:pPr>
        <w:pStyle w:val="Itema"/>
        <w:ind w:left="2880"/>
        <w:rPr>
          <w:sz w:val="24"/>
        </w:rPr>
        <w:sectPr w:rsidR="002A42B5" w:rsidRPr="009935C5" w:rsidSect="00B56343">
          <w:headerReference w:type="even" r:id="rId31"/>
          <w:headerReference w:type="default" r:id="rId32"/>
          <w:footerReference w:type="default" r:id="rId33"/>
          <w:headerReference w:type="first" r:id="rId34"/>
          <w:pgSz w:w="12240" w:h="15840" w:code="1"/>
          <w:pgMar w:top="1440" w:right="1080" w:bottom="1260" w:left="1080" w:header="432" w:footer="432" w:gutter="0"/>
          <w:pgNumType w:start="1"/>
          <w:cols w:space="720"/>
          <w:formProt w:val="0"/>
          <w:noEndnote/>
          <w:titlePg/>
          <w:docGrid w:linePitch="354"/>
        </w:sectPr>
      </w:pPr>
    </w:p>
    <w:p w14:paraId="72B041C8" w14:textId="77777777" w:rsidR="00F43F6A" w:rsidRPr="003F0A05" w:rsidRDefault="00F43F6A" w:rsidP="00F43F6A">
      <w:pPr>
        <w:pStyle w:val="Heading3"/>
        <w:rPr>
          <w:szCs w:val="44"/>
        </w:rPr>
      </w:pPr>
      <w:bookmarkStart w:id="87" w:name="_Ref342049922"/>
      <w:r w:rsidRPr="003F0A05">
        <w:rPr>
          <w:szCs w:val="44"/>
        </w:rPr>
        <w:lastRenderedPageBreak/>
        <w:t>EXHIBIT A</w:t>
      </w:r>
    </w:p>
    <w:p w14:paraId="6ED87D5B" w14:textId="77777777" w:rsidR="00F43F6A" w:rsidRDefault="00F43F6A" w:rsidP="00F43F6A">
      <w:pPr>
        <w:jc w:val="center"/>
        <w:rPr>
          <w:rFonts w:ascii="Calibri" w:hAnsi="Calibri"/>
          <w:b/>
          <w:sz w:val="44"/>
          <w:szCs w:val="44"/>
        </w:rPr>
      </w:pPr>
      <w:r w:rsidRPr="00F41285">
        <w:rPr>
          <w:rFonts w:ascii="Calibri" w:hAnsi="Calibri"/>
          <w:b/>
          <w:sz w:val="44"/>
          <w:szCs w:val="44"/>
        </w:rPr>
        <w:t>BID RESPONSE PACKET</w:t>
      </w:r>
      <w:bookmarkEnd w:id="87"/>
      <w:r>
        <w:rPr>
          <w:rFonts w:ascii="Calibri" w:hAnsi="Calibri"/>
          <w:b/>
          <w:sz w:val="44"/>
          <w:szCs w:val="44"/>
        </w:rPr>
        <w:t xml:space="preserve"> </w:t>
      </w:r>
    </w:p>
    <w:p w14:paraId="03B86071"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53587677" w14:textId="77777777" w:rsidR="00F43F6A" w:rsidRPr="00A90BAF" w:rsidRDefault="00F43F6A" w:rsidP="00F43F6A">
      <w:pPr>
        <w:pStyle w:val="PlainText"/>
        <w:jc w:val="center"/>
        <w:rPr>
          <w:rFonts w:ascii="Calibri" w:hAnsi="Calibri" w:cs="Calibri"/>
          <w:b/>
          <w:bCs/>
          <w:iCs/>
          <w:color w:val="FF0000"/>
          <w:sz w:val="24"/>
          <w:szCs w:val="24"/>
        </w:rPr>
      </w:pPr>
    </w:p>
    <w:p w14:paraId="3D338FDB" w14:textId="2F20A24B" w:rsidR="0062100B" w:rsidRPr="0062100B" w:rsidRDefault="0062100B" w:rsidP="00DE4097">
      <w:pPr>
        <w:pStyle w:val="ListParagraph"/>
        <w:numPr>
          <w:ilvl w:val="0"/>
          <w:numId w:val="4"/>
        </w:numPr>
        <w:spacing w:after="240"/>
        <w:ind w:hanging="720"/>
        <w:jc w:val="both"/>
        <w:rPr>
          <w:rFonts w:asciiTheme="minorHAnsi" w:hAnsiTheme="minorHAnsi" w:cstheme="minorHAnsi"/>
          <w:b/>
          <w:sz w:val="24"/>
          <w:szCs w:val="24"/>
        </w:rPr>
      </w:pPr>
      <w:r w:rsidRPr="0062100B">
        <w:rPr>
          <w:rFonts w:asciiTheme="minorHAnsi" w:hAnsiTheme="minorHAnsi" w:cstheme="minorHAnsi"/>
          <w:color w:val="000000"/>
          <w:sz w:val="24"/>
          <w:szCs w:val="24"/>
        </w:rPr>
        <w:t>Please read EXHIBIT A – Bid Response Packet carefully; INCOMPLETE BID PROPOSALS MAY BE REJECTED. Alameda County will not accept submissions or documentation after the bid response due date. Successful uploading of a document does not equal acceptance of the document by Alameda County.</w:t>
      </w:r>
    </w:p>
    <w:p w14:paraId="03C59289" w14:textId="1250B4C4" w:rsidR="00BB5972" w:rsidRPr="0062100B" w:rsidRDefault="00BB5972" w:rsidP="00DE4097">
      <w:pPr>
        <w:pStyle w:val="ListParagraph"/>
        <w:numPr>
          <w:ilvl w:val="0"/>
          <w:numId w:val="4"/>
        </w:numPr>
        <w:spacing w:after="240"/>
        <w:ind w:hanging="720"/>
        <w:jc w:val="both"/>
        <w:rPr>
          <w:rFonts w:asciiTheme="minorHAnsi" w:hAnsiTheme="minorHAnsi" w:cstheme="minorHAnsi"/>
          <w:b/>
          <w:sz w:val="24"/>
          <w:szCs w:val="24"/>
        </w:rPr>
      </w:pPr>
      <w:r w:rsidRPr="0062100B">
        <w:rPr>
          <w:rFonts w:asciiTheme="minorHAnsi" w:hAnsiTheme="minorHAnsi" w:cstheme="minorHAnsi"/>
          <w:bCs/>
          <w:sz w:val="24"/>
          <w:szCs w:val="24"/>
        </w:rPr>
        <w:t>The</w:t>
      </w:r>
      <w:r w:rsidR="00582386" w:rsidRPr="0062100B">
        <w:rPr>
          <w:rFonts w:asciiTheme="minorHAnsi" w:hAnsiTheme="minorHAnsi" w:cstheme="minorHAnsi"/>
          <w:bCs/>
          <w:sz w:val="24"/>
          <w:szCs w:val="24"/>
        </w:rPr>
        <w:t xml:space="preserve"> bid </w:t>
      </w:r>
      <w:r w:rsidR="00710BDC" w:rsidRPr="0062100B">
        <w:rPr>
          <w:rFonts w:asciiTheme="minorHAnsi" w:hAnsiTheme="minorHAnsi" w:cstheme="minorHAnsi"/>
          <w:bCs/>
          <w:sz w:val="24"/>
          <w:szCs w:val="24"/>
        </w:rPr>
        <w:t xml:space="preserve">response </w:t>
      </w:r>
      <w:r w:rsidR="00582386" w:rsidRPr="0062100B">
        <w:rPr>
          <w:rFonts w:asciiTheme="minorHAnsi" w:hAnsiTheme="minorHAnsi" w:cstheme="minorHAnsi"/>
          <w:bCs/>
          <w:sz w:val="24"/>
          <w:szCs w:val="24"/>
        </w:rPr>
        <w:t>must comply with all re</w:t>
      </w:r>
      <w:r w:rsidR="00134C4A" w:rsidRPr="0062100B">
        <w:rPr>
          <w:rFonts w:asciiTheme="minorHAnsi" w:hAnsiTheme="minorHAnsi" w:cstheme="minorHAnsi"/>
          <w:bCs/>
          <w:sz w:val="24"/>
          <w:szCs w:val="24"/>
        </w:rPr>
        <w:t xml:space="preserve">quirements contained in the </w:t>
      </w:r>
      <w:r w:rsidR="002125A9" w:rsidRPr="0062100B">
        <w:rPr>
          <w:rFonts w:asciiTheme="minorHAnsi" w:hAnsiTheme="minorHAnsi" w:cstheme="minorHAnsi"/>
          <w:bCs/>
          <w:sz w:val="24"/>
          <w:szCs w:val="24"/>
        </w:rPr>
        <w:t>IRFQ</w:t>
      </w:r>
      <w:r w:rsidR="00F43F6A" w:rsidRPr="0062100B">
        <w:rPr>
          <w:rFonts w:asciiTheme="minorHAnsi" w:hAnsiTheme="minorHAnsi" w:cstheme="minorHAnsi"/>
          <w:bCs/>
          <w:sz w:val="24"/>
          <w:szCs w:val="24"/>
        </w:rPr>
        <w:t xml:space="preserve">.  </w:t>
      </w:r>
      <w:r w:rsidR="0017325A" w:rsidRPr="0062100B">
        <w:rPr>
          <w:rFonts w:asciiTheme="minorHAnsi" w:hAnsiTheme="minorHAnsi" w:cstheme="minorHAnsi"/>
          <w:b/>
          <w:sz w:val="24"/>
          <w:szCs w:val="24"/>
          <w:u w:val="single"/>
        </w:rPr>
        <w:t xml:space="preserve">It is </w:t>
      </w:r>
      <w:r w:rsidR="00582386" w:rsidRPr="0062100B">
        <w:rPr>
          <w:rFonts w:asciiTheme="minorHAnsi" w:hAnsiTheme="minorHAnsi" w:cstheme="minorHAnsi"/>
          <w:b/>
          <w:sz w:val="24"/>
          <w:szCs w:val="24"/>
          <w:u w:val="single"/>
        </w:rPr>
        <w:t xml:space="preserve">strongly </w:t>
      </w:r>
      <w:r w:rsidR="00837637" w:rsidRPr="0062100B">
        <w:rPr>
          <w:rFonts w:asciiTheme="minorHAnsi" w:hAnsiTheme="minorHAnsi" w:cstheme="minorHAnsi"/>
          <w:b/>
          <w:sz w:val="24"/>
          <w:szCs w:val="24"/>
          <w:u w:val="single"/>
        </w:rPr>
        <w:t>recommended</w:t>
      </w:r>
      <w:r w:rsidR="00582386" w:rsidRPr="0062100B">
        <w:rPr>
          <w:rFonts w:asciiTheme="minorHAnsi" w:hAnsiTheme="minorHAnsi" w:cstheme="minorHAnsi"/>
          <w:b/>
          <w:sz w:val="24"/>
          <w:szCs w:val="24"/>
          <w:u w:val="single"/>
        </w:rPr>
        <w:t xml:space="preserve"> that </w:t>
      </w:r>
      <w:r w:rsidR="0017325A" w:rsidRPr="0062100B">
        <w:rPr>
          <w:rFonts w:asciiTheme="minorHAnsi" w:hAnsiTheme="minorHAnsi" w:cstheme="minorHAnsi"/>
          <w:b/>
          <w:sz w:val="24"/>
          <w:szCs w:val="24"/>
          <w:u w:val="single"/>
        </w:rPr>
        <w:t xml:space="preserve">Bidders </w:t>
      </w:r>
      <w:r w:rsidR="00582386" w:rsidRPr="0062100B">
        <w:rPr>
          <w:rFonts w:asciiTheme="minorHAnsi" w:hAnsiTheme="minorHAnsi" w:cstheme="minorHAnsi"/>
          <w:b/>
          <w:sz w:val="24"/>
          <w:szCs w:val="24"/>
          <w:u w:val="single"/>
        </w:rPr>
        <w:t xml:space="preserve">verify </w:t>
      </w:r>
      <w:r w:rsidR="0017325A" w:rsidRPr="0062100B">
        <w:rPr>
          <w:rFonts w:asciiTheme="minorHAnsi" w:hAnsiTheme="minorHAnsi" w:cstheme="minorHAnsi"/>
          <w:b/>
          <w:sz w:val="24"/>
          <w:szCs w:val="24"/>
          <w:u w:val="single"/>
        </w:rPr>
        <w:t>and</w:t>
      </w:r>
      <w:r w:rsidR="00582386" w:rsidRPr="0062100B">
        <w:rPr>
          <w:rFonts w:asciiTheme="minorHAnsi" w:hAnsiTheme="minorHAnsi" w:cstheme="minorHAnsi"/>
          <w:b/>
          <w:sz w:val="24"/>
          <w:szCs w:val="24"/>
          <w:u w:val="single"/>
        </w:rPr>
        <w:t xml:space="preserve"> review all Addenda</w:t>
      </w:r>
      <w:r w:rsidR="0017325A" w:rsidRPr="0062100B">
        <w:rPr>
          <w:rFonts w:asciiTheme="minorHAnsi" w:hAnsiTheme="minorHAnsi" w:cstheme="minorHAnsi"/>
          <w:b/>
          <w:sz w:val="24"/>
          <w:szCs w:val="24"/>
          <w:u w:val="single"/>
        </w:rPr>
        <w:t xml:space="preserve"> to confirm</w:t>
      </w:r>
      <w:r w:rsidR="00582386" w:rsidRPr="0062100B">
        <w:rPr>
          <w:rFonts w:asciiTheme="minorHAnsi" w:hAnsiTheme="minorHAnsi" w:cstheme="minorHAnsi"/>
          <w:b/>
          <w:sz w:val="24"/>
          <w:szCs w:val="24"/>
          <w:u w:val="single"/>
        </w:rPr>
        <w:t xml:space="preserve"> </w:t>
      </w:r>
      <w:r w:rsidR="0067577E" w:rsidRPr="0062100B">
        <w:rPr>
          <w:rFonts w:asciiTheme="minorHAnsi" w:hAnsiTheme="minorHAnsi" w:cstheme="minorHAnsi"/>
          <w:b/>
          <w:sz w:val="24"/>
          <w:szCs w:val="24"/>
          <w:u w:val="single"/>
        </w:rPr>
        <w:t>the use of the most current forms and provide all information request</w:t>
      </w:r>
      <w:r w:rsidR="00983DAC" w:rsidRPr="0062100B">
        <w:rPr>
          <w:rFonts w:asciiTheme="minorHAnsi" w:hAnsiTheme="minorHAnsi" w:cstheme="minorHAnsi"/>
          <w:b/>
          <w:sz w:val="24"/>
          <w:szCs w:val="24"/>
          <w:u w:val="single"/>
        </w:rPr>
        <w:t>ed</w:t>
      </w:r>
      <w:r w:rsidR="00582386" w:rsidRPr="0062100B">
        <w:rPr>
          <w:rFonts w:asciiTheme="minorHAnsi" w:hAnsiTheme="minorHAnsi" w:cstheme="minorHAnsi"/>
          <w:b/>
          <w:sz w:val="24"/>
          <w:szCs w:val="24"/>
          <w:u w:val="single"/>
        </w:rPr>
        <w:t>.</w:t>
      </w:r>
    </w:p>
    <w:p w14:paraId="4D9337C2" w14:textId="1DA4D662" w:rsidR="00F43F6A" w:rsidRPr="00756CC2" w:rsidRDefault="00756CC2" w:rsidP="00DE4097">
      <w:pPr>
        <w:pStyle w:val="ListParagraph"/>
        <w:numPr>
          <w:ilvl w:val="0"/>
          <w:numId w:val="4"/>
        </w:numPr>
        <w:spacing w:after="240"/>
        <w:ind w:hanging="720"/>
        <w:jc w:val="both"/>
        <w:rPr>
          <w:rFonts w:asciiTheme="minorHAnsi" w:hAnsiTheme="minorHAnsi" w:cstheme="minorHAnsi"/>
          <w:bCs/>
          <w:sz w:val="24"/>
          <w:szCs w:val="24"/>
        </w:rPr>
      </w:pPr>
      <w:r w:rsidRPr="00756CC2">
        <w:rPr>
          <w:rFonts w:asciiTheme="minorHAnsi" w:hAnsiTheme="minorHAnsi" w:cstheme="minorHAnsi"/>
          <w:bCs/>
          <w:sz w:val="24"/>
          <w:szCs w:val="24"/>
        </w:rPr>
        <w:t xml:space="preserve">The bid response submission must conform to and include Exhibit A – Bid Response Packet, as amended or revised by Addendum, including additional required documentation.  </w:t>
      </w:r>
      <w:r w:rsidRPr="00756CC2">
        <w:rPr>
          <w:rFonts w:asciiTheme="minorHAnsi" w:hAnsiTheme="minorHAnsi" w:cstheme="minorHAnsi"/>
          <w:b/>
          <w:sz w:val="24"/>
          <w:szCs w:val="24"/>
          <w:u w:val="single"/>
        </w:rPr>
        <w:t>A Bidder may be disqualified if the most current version of Exhibit A, as revised and published through Addenda, is not used.</w:t>
      </w:r>
    </w:p>
    <w:p w14:paraId="2F516B44" w14:textId="1EAB0A94" w:rsidR="0062100B" w:rsidRPr="0062100B" w:rsidRDefault="0062100B" w:rsidP="00DE4097">
      <w:pPr>
        <w:numPr>
          <w:ilvl w:val="0"/>
          <w:numId w:val="4"/>
        </w:numPr>
        <w:spacing w:before="100" w:beforeAutospacing="1" w:after="100" w:afterAutospacing="1"/>
        <w:ind w:hanging="720"/>
        <w:rPr>
          <w:rFonts w:asciiTheme="minorHAnsi" w:hAnsiTheme="minorHAnsi" w:cstheme="minorHAnsi"/>
          <w:color w:val="000000"/>
          <w:sz w:val="24"/>
          <w:szCs w:val="24"/>
        </w:rPr>
      </w:pPr>
      <w:r w:rsidRPr="0062100B">
        <w:rPr>
          <w:rFonts w:asciiTheme="minorHAnsi" w:hAnsiTheme="minorHAnsi" w:cstheme="minorHAnsi"/>
          <w:color w:val="000000"/>
          <w:sz w:val="24"/>
          <w:szCs w:val="24"/>
        </w:rPr>
        <w:t xml:space="preserve">The following pages require confirmation, declaration, and /or a signature </w:t>
      </w:r>
      <w:r>
        <w:rPr>
          <w:rFonts w:ascii="Corbel" w:hAnsi="Corbel"/>
          <w:color w:val="000000"/>
          <w:sz w:val="27"/>
          <w:szCs w:val="27"/>
        </w:rPr>
        <w:t>(</w:t>
      </w:r>
      <w:r w:rsidRPr="002A515E">
        <w:rPr>
          <w:rFonts w:ascii="Wingdings" w:eastAsia="Wingdings" w:hAnsi="Wingdings" w:cs="Wingdings"/>
          <w:color w:val="0000FF"/>
          <w:spacing w:val="-3"/>
          <w:sz w:val="24"/>
          <w:szCs w:val="24"/>
        </w:rPr>
        <w:t>?</w:t>
      </w:r>
      <w:r>
        <w:rPr>
          <w:rFonts w:ascii="Calibri" w:hAnsi="Calibri" w:cs="Calibri"/>
          <w:color w:val="0000FF"/>
          <w:spacing w:val="-3"/>
          <w:sz w:val="24"/>
          <w:szCs w:val="24"/>
        </w:rPr>
        <w:t>)</w:t>
      </w:r>
      <w:r w:rsidRPr="0062100B">
        <w:rPr>
          <w:rFonts w:asciiTheme="minorHAnsi" w:hAnsiTheme="minorHAnsi" w:cstheme="minorHAnsi"/>
          <w:color w:val="000000"/>
          <w:sz w:val="24"/>
          <w:szCs w:val="24"/>
        </w:rPr>
        <w:t xml:space="preserve">. </w:t>
      </w:r>
      <w:r w:rsidR="00222539">
        <w:rPr>
          <w:rFonts w:asciiTheme="minorHAnsi" w:hAnsiTheme="minorHAnsi" w:cstheme="minorHAnsi"/>
          <w:color w:val="000000"/>
          <w:sz w:val="24"/>
          <w:szCs w:val="24"/>
        </w:rPr>
        <w:t>These</w:t>
      </w:r>
      <w:r w:rsidRPr="0062100B">
        <w:rPr>
          <w:rFonts w:asciiTheme="minorHAnsi" w:hAnsiTheme="minorHAnsi" w:cstheme="minorHAnsi"/>
          <w:color w:val="000000"/>
          <w:sz w:val="24"/>
          <w:szCs w:val="24"/>
        </w:rPr>
        <w:t xml:space="preserve"> must be either: (1) be printed and have an original signature(s); or (2) be digitally signed via a DocuSign, </w:t>
      </w:r>
      <w:proofErr w:type="spellStart"/>
      <w:r w:rsidRPr="0062100B">
        <w:rPr>
          <w:rFonts w:asciiTheme="minorHAnsi" w:hAnsiTheme="minorHAnsi" w:cstheme="minorHAnsi"/>
          <w:color w:val="000000"/>
          <w:sz w:val="24"/>
          <w:szCs w:val="24"/>
        </w:rPr>
        <w:t>CongaSign</w:t>
      </w:r>
      <w:proofErr w:type="spellEnd"/>
      <w:r w:rsidRPr="0062100B">
        <w:rPr>
          <w:rFonts w:asciiTheme="minorHAnsi" w:hAnsiTheme="minorHAnsi" w:cstheme="minorHAnsi"/>
          <w:color w:val="000000"/>
          <w:sz w:val="24"/>
          <w:szCs w:val="24"/>
        </w:rPr>
        <w:t xml:space="preserve">, or other verifiable independent electronic signature services. All signatures must be by an individual authorized to bind the Bidder. </w:t>
      </w:r>
    </w:p>
    <w:p w14:paraId="14531826" w14:textId="0AB1893A" w:rsidR="00940798" w:rsidRDefault="00940798" w:rsidP="00DE4097">
      <w:pPr>
        <w:numPr>
          <w:ilvl w:val="1"/>
          <w:numId w:val="31"/>
        </w:numPr>
        <w:spacing w:before="100" w:beforeAutospacing="1" w:after="100" w:afterAutospacing="1"/>
        <w:ind w:hanging="720"/>
        <w:rPr>
          <w:rFonts w:asciiTheme="minorHAnsi" w:hAnsiTheme="minorHAnsi" w:cstheme="minorHAnsi"/>
          <w:color w:val="000000"/>
          <w:sz w:val="24"/>
          <w:szCs w:val="24"/>
        </w:rPr>
      </w:pPr>
      <w:r>
        <w:rPr>
          <w:rFonts w:asciiTheme="minorHAnsi" w:hAnsiTheme="minorHAnsi" w:cstheme="minorHAnsi"/>
          <w:color w:val="000000"/>
          <w:sz w:val="24"/>
          <w:szCs w:val="24"/>
        </w:rPr>
        <w:t>Exhibit A – Bid Response Packet, Bidder Information</w:t>
      </w:r>
    </w:p>
    <w:p w14:paraId="5CE5968F" w14:textId="0C683201" w:rsidR="0062100B" w:rsidRPr="0062100B" w:rsidRDefault="0062100B" w:rsidP="00DE4097">
      <w:pPr>
        <w:numPr>
          <w:ilvl w:val="1"/>
          <w:numId w:val="31"/>
        </w:numPr>
        <w:spacing w:before="100" w:beforeAutospacing="1" w:after="100" w:afterAutospacing="1"/>
        <w:ind w:hanging="720"/>
        <w:rPr>
          <w:rFonts w:asciiTheme="minorHAnsi" w:hAnsiTheme="minorHAnsi" w:cstheme="minorHAnsi"/>
          <w:color w:val="000000"/>
          <w:sz w:val="24"/>
          <w:szCs w:val="24"/>
        </w:rPr>
      </w:pPr>
      <w:r w:rsidRPr="0062100B">
        <w:rPr>
          <w:rFonts w:asciiTheme="minorHAnsi" w:hAnsiTheme="minorHAnsi" w:cstheme="minorHAnsi"/>
          <w:color w:val="000000"/>
          <w:sz w:val="24"/>
          <w:szCs w:val="24"/>
        </w:rPr>
        <w:t>Exhibit A – Bid Response Packet, Bidder Acceptance</w:t>
      </w:r>
    </w:p>
    <w:p w14:paraId="63921694" w14:textId="40CD0055" w:rsidR="00E7763A" w:rsidRPr="00E7763A" w:rsidRDefault="0062100B" w:rsidP="00DE4097">
      <w:pPr>
        <w:numPr>
          <w:ilvl w:val="1"/>
          <w:numId w:val="31"/>
        </w:numPr>
        <w:spacing w:before="100" w:beforeAutospacing="1" w:after="100" w:afterAutospacing="1"/>
        <w:ind w:hanging="720"/>
        <w:rPr>
          <w:rFonts w:asciiTheme="minorHAnsi" w:hAnsiTheme="minorHAnsi" w:cstheme="minorHAnsi"/>
          <w:color w:val="000000"/>
          <w:sz w:val="24"/>
          <w:szCs w:val="24"/>
        </w:rPr>
      </w:pPr>
      <w:r w:rsidRPr="0062100B">
        <w:rPr>
          <w:rFonts w:asciiTheme="minorHAnsi" w:hAnsiTheme="minorHAnsi" w:cstheme="minorHAnsi"/>
          <w:color w:val="000000"/>
          <w:sz w:val="24"/>
          <w:szCs w:val="24"/>
        </w:rPr>
        <w:t xml:space="preserve">Exhibit A – Bid Response Packet, Debarment and Suspension Certification </w:t>
      </w:r>
    </w:p>
    <w:p w14:paraId="2A3E251E" w14:textId="1E6B124F" w:rsidR="00E7763A" w:rsidRPr="00E7763A" w:rsidRDefault="00E7763A" w:rsidP="00DE4097">
      <w:pPr>
        <w:numPr>
          <w:ilvl w:val="1"/>
          <w:numId w:val="31"/>
        </w:numPr>
        <w:spacing w:before="100" w:beforeAutospacing="1" w:after="100" w:afterAutospacing="1"/>
        <w:ind w:hanging="720"/>
        <w:rPr>
          <w:rFonts w:asciiTheme="minorHAnsi" w:hAnsiTheme="minorHAnsi" w:cstheme="minorHAnsi"/>
          <w:color w:val="000000"/>
          <w:sz w:val="22"/>
          <w:szCs w:val="22"/>
        </w:rPr>
      </w:pPr>
      <w:bookmarkStart w:id="88" w:name="_Hlk115783046"/>
      <w:r>
        <w:rPr>
          <w:rFonts w:asciiTheme="minorHAnsi" w:hAnsiTheme="minorHAnsi" w:cstheme="minorHAnsi"/>
          <w:sz w:val="24"/>
          <w:szCs w:val="24"/>
        </w:rPr>
        <w:t xml:space="preserve">Exhibit </w:t>
      </w:r>
      <w:r w:rsidR="00110AC8">
        <w:rPr>
          <w:rFonts w:asciiTheme="minorHAnsi" w:hAnsiTheme="minorHAnsi" w:cstheme="minorHAnsi"/>
          <w:sz w:val="24"/>
          <w:szCs w:val="24"/>
        </w:rPr>
        <w:t>B-1</w:t>
      </w:r>
      <w:r>
        <w:rPr>
          <w:rFonts w:asciiTheme="minorHAnsi" w:hAnsiTheme="minorHAnsi" w:cstheme="minorHAnsi"/>
          <w:sz w:val="24"/>
          <w:szCs w:val="24"/>
        </w:rPr>
        <w:t xml:space="preserve"> –</w:t>
      </w:r>
      <w:r w:rsidR="00C36D19">
        <w:rPr>
          <w:rFonts w:asciiTheme="minorHAnsi" w:hAnsiTheme="minorHAnsi" w:cstheme="minorHAnsi"/>
          <w:sz w:val="24"/>
          <w:szCs w:val="24"/>
        </w:rPr>
        <w:t xml:space="preserve"> </w:t>
      </w:r>
      <w:r w:rsidRPr="00E7763A">
        <w:rPr>
          <w:rFonts w:asciiTheme="minorHAnsi" w:hAnsiTheme="minorHAnsi" w:cstheme="minorHAnsi"/>
          <w:sz w:val="24"/>
          <w:szCs w:val="24"/>
        </w:rPr>
        <w:t>Certification for Contracts, Grants, Loans, and Cooperative Agreements</w:t>
      </w:r>
      <w:r>
        <w:rPr>
          <w:rFonts w:asciiTheme="minorHAnsi" w:hAnsiTheme="minorHAnsi" w:cstheme="minorHAnsi"/>
          <w:color w:val="000000"/>
          <w:sz w:val="22"/>
          <w:szCs w:val="22"/>
        </w:rPr>
        <w:t xml:space="preserve">; </w:t>
      </w:r>
      <w:r w:rsidRPr="00E7763A">
        <w:rPr>
          <w:rFonts w:asciiTheme="minorHAnsi" w:hAnsiTheme="minorHAnsi" w:cstheme="minorHAnsi"/>
          <w:sz w:val="24"/>
          <w:szCs w:val="24"/>
        </w:rPr>
        <w:t>CERTIFICATION REGARDING LOBBYING (APPENDIX A, 44 C.F.R. PART 18)</w:t>
      </w:r>
      <w:r w:rsidR="004F72A3">
        <w:rPr>
          <w:rFonts w:asciiTheme="minorHAnsi" w:hAnsiTheme="minorHAnsi" w:cstheme="minorHAnsi"/>
          <w:sz w:val="24"/>
          <w:szCs w:val="24"/>
        </w:rPr>
        <w:t xml:space="preserve"> </w:t>
      </w:r>
      <w:bookmarkEnd w:id="88"/>
    </w:p>
    <w:p w14:paraId="23CEEAD7" w14:textId="58EC0F74" w:rsidR="00F43F6A" w:rsidRPr="00837637" w:rsidRDefault="00F43F6A" w:rsidP="00DE4097">
      <w:pPr>
        <w:pStyle w:val="ListParagraph"/>
        <w:numPr>
          <w:ilvl w:val="0"/>
          <w:numId w:val="4"/>
        </w:numPr>
        <w:spacing w:after="240"/>
        <w:ind w:hanging="720"/>
        <w:jc w:val="both"/>
        <w:rPr>
          <w:rFonts w:ascii="Calibri" w:hAnsi="Calibri" w:cs="Calibri"/>
          <w:bCs/>
          <w:sz w:val="24"/>
          <w:szCs w:val="24"/>
        </w:rPr>
      </w:pPr>
      <w:r w:rsidRPr="00A90BAF">
        <w:rPr>
          <w:rFonts w:ascii="Calibri" w:hAnsi="Calibri" w:cs="Calibri"/>
          <w:bCs/>
          <w:sz w:val="24"/>
          <w:szCs w:val="24"/>
        </w:rPr>
        <w:t xml:space="preserve">Each page of the Bid Response Packet </w:t>
      </w:r>
      <w:r w:rsidRPr="00A90BAF">
        <w:rPr>
          <w:rFonts w:ascii="Calibri" w:hAnsi="Calibri" w:cs="Calibri"/>
          <w:bCs/>
          <w:sz w:val="24"/>
          <w:szCs w:val="24"/>
          <w:u w:val="single"/>
        </w:rPr>
        <w:t>must</w:t>
      </w:r>
      <w:r w:rsidRPr="00A90BAF">
        <w:rPr>
          <w:rFonts w:ascii="Calibri" w:hAnsi="Calibri" w:cs="Calibri"/>
          <w:bCs/>
          <w:sz w:val="24"/>
          <w:szCs w:val="24"/>
        </w:rPr>
        <w:t xml:space="preserve"> be submitted </w:t>
      </w:r>
      <w:r w:rsidR="00C52D5A">
        <w:rPr>
          <w:rFonts w:ascii="Calibri" w:hAnsi="Calibri" w:cs="Calibri"/>
          <w:bCs/>
          <w:sz w:val="24"/>
          <w:szCs w:val="24"/>
        </w:rPr>
        <w:t xml:space="preserve">via email to </w:t>
      </w:r>
      <w:hyperlink r:id="rId35" w:history="1">
        <w:r w:rsidR="00C52D5A" w:rsidRPr="00DD326A">
          <w:rPr>
            <w:rStyle w:val="Hyperlink"/>
            <w:rFonts w:ascii="Calibri" w:hAnsi="Calibri" w:cs="Calibri"/>
            <w:bCs/>
            <w:sz w:val="24"/>
            <w:szCs w:val="24"/>
          </w:rPr>
          <w:t>aarroyo@acgov.org</w:t>
        </w:r>
      </w:hyperlink>
      <w:r w:rsidR="00C52D5A">
        <w:rPr>
          <w:rFonts w:ascii="Calibri" w:hAnsi="Calibri" w:cs="Calibri"/>
          <w:bCs/>
          <w:sz w:val="24"/>
          <w:szCs w:val="24"/>
        </w:rPr>
        <w:t xml:space="preserve"> </w:t>
      </w:r>
      <w:r w:rsidRPr="00A90BAF">
        <w:rPr>
          <w:rFonts w:ascii="Calibri" w:hAnsi="Calibri" w:cs="Calibri"/>
          <w:bCs/>
          <w:sz w:val="24"/>
          <w:szCs w:val="24"/>
        </w:rPr>
        <w:t>as PDF attachment(s)</w:t>
      </w:r>
      <w:r w:rsidR="0077067C" w:rsidRPr="00A90BAF">
        <w:rPr>
          <w:rFonts w:ascii="Calibri" w:hAnsi="Calibri" w:cs="Calibri"/>
          <w:bCs/>
          <w:sz w:val="24"/>
          <w:szCs w:val="24"/>
        </w:rPr>
        <w:t xml:space="preserve"> </w:t>
      </w:r>
      <w:r w:rsidRPr="00A90BAF">
        <w:rPr>
          <w:rFonts w:ascii="Calibri" w:hAnsi="Calibri" w:cs="Calibri"/>
          <w:bCs/>
          <w:sz w:val="24"/>
          <w:szCs w:val="24"/>
        </w:rPr>
        <w:t xml:space="preserve">with all required information included and documents attached;  any pages of the Bid Response Packet not applicable to the </w:t>
      </w:r>
      <w:r w:rsidR="00502F47" w:rsidRPr="00A90BAF">
        <w:rPr>
          <w:rFonts w:ascii="Calibri" w:hAnsi="Calibri" w:cs="Calibri"/>
          <w:bCs/>
          <w:sz w:val="24"/>
          <w:szCs w:val="24"/>
        </w:rPr>
        <w:t>Bidder</w:t>
      </w:r>
      <w:r w:rsidRPr="00A90BAF">
        <w:rPr>
          <w:rFonts w:ascii="Calibri" w:hAnsi="Calibri" w:cs="Calibri"/>
          <w:bCs/>
          <w:sz w:val="24"/>
          <w:szCs w:val="24"/>
        </w:rPr>
        <w:t xml:space="preserve"> </w:t>
      </w:r>
      <w:r w:rsidR="004A19B4" w:rsidRPr="000C2AAF">
        <w:rPr>
          <w:rFonts w:ascii="Calibri" w:hAnsi="Calibri" w:cs="Calibri"/>
          <w:bCs/>
          <w:sz w:val="24"/>
          <w:szCs w:val="24"/>
          <w:u w:val="single"/>
        </w:rPr>
        <w:t>are to</w:t>
      </w:r>
      <w:r w:rsidR="004A19B4" w:rsidRPr="00A90BAF">
        <w:rPr>
          <w:rFonts w:ascii="Calibri" w:hAnsi="Calibri" w:cs="Calibri"/>
          <w:bCs/>
          <w:sz w:val="24"/>
          <w:szCs w:val="24"/>
        </w:rPr>
        <w:t xml:space="preserve"> </w:t>
      </w:r>
      <w:r w:rsidRPr="00A90BAF">
        <w:rPr>
          <w:rFonts w:ascii="Calibri" w:hAnsi="Calibri" w:cs="Calibri"/>
          <w:bCs/>
          <w:sz w:val="24"/>
          <w:szCs w:val="24"/>
        </w:rPr>
        <w:t xml:space="preserve">be submitted with such pages or items clearly marked “N/A” or the bid </w:t>
      </w:r>
      <w:r w:rsidR="001D64FF">
        <w:rPr>
          <w:rFonts w:ascii="Calibri" w:hAnsi="Calibri" w:cs="Calibri"/>
          <w:bCs/>
          <w:sz w:val="24"/>
          <w:szCs w:val="24"/>
        </w:rPr>
        <w:t xml:space="preserve">response </w:t>
      </w:r>
      <w:r w:rsidRPr="00A90BAF">
        <w:rPr>
          <w:rFonts w:ascii="Calibri" w:hAnsi="Calibri" w:cs="Calibri"/>
          <w:bCs/>
          <w:sz w:val="24"/>
          <w:szCs w:val="24"/>
        </w:rPr>
        <w:t>may be disqualified as incomplete.</w:t>
      </w:r>
    </w:p>
    <w:p w14:paraId="5413FA05" w14:textId="77777777" w:rsidR="00F43F6A" w:rsidRPr="00837637" w:rsidRDefault="00502F47" w:rsidP="00DE4097">
      <w:pPr>
        <w:pStyle w:val="ListParagraph"/>
        <w:numPr>
          <w:ilvl w:val="0"/>
          <w:numId w:val="4"/>
        </w:numPr>
        <w:spacing w:after="240"/>
        <w:ind w:hanging="720"/>
        <w:jc w:val="both"/>
        <w:rPr>
          <w:rFonts w:ascii="Calibri" w:hAnsi="Calibri" w:cs="Calibri"/>
          <w:bCs/>
          <w:sz w:val="24"/>
          <w:szCs w:val="24"/>
        </w:rPr>
      </w:pPr>
      <w:r w:rsidRPr="00A90BAF">
        <w:rPr>
          <w:rFonts w:ascii="Calibri" w:hAnsi="Calibri" w:cs="Calibri"/>
          <w:bCs/>
          <w:sz w:val="24"/>
          <w:szCs w:val="24"/>
        </w:rPr>
        <w:t>Bidder</w:t>
      </w:r>
      <w:r w:rsidR="00F43F6A" w:rsidRPr="00A90BAF">
        <w:rPr>
          <w:rFonts w:ascii="Calibri" w:hAnsi="Calibri" w:cs="Calibri"/>
          <w:bCs/>
          <w:sz w:val="24"/>
          <w:szCs w:val="24"/>
        </w:rPr>
        <w:t xml:space="preserve">s </w:t>
      </w:r>
      <w:r w:rsidR="0090251B" w:rsidRPr="000C2AAF">
        <w:rPr>
          <w:rFonts w:ascii="Calibri" w:hAnsi="Calibri" w:cs="Calibri"/>
          <w:bCs/>
          <w:sz w:val="24"/>
          <w:szCs w:val="24"/>
          <w:u w:val="single"/>
        </w:rPr>
        <w:t>must</w:t>
      </w:r>
      <w:r w:rsidR="00F43F6A" w:rsidRPr="00A90BAF">
        <w:rPr>
          <w:rFonts w:ascii="Calibri" w:hAnsi="Calibri" w:cs="Calibri"/>
          <w:bCs/>
          <w:sz w:val="24"/>
          <w:szCs w:val="24"/>
        </w:rPr>
        <w:t xml:space="preserve"> not modify the Bid Response Packet or any other County-provided document unless instructed to do so</w:t>
      </w:r>
      <w:r w:rsidR="0067577E">
        <w:rPr>
          <w:rFonts w:ascii="Calibri" w:hAnsi="Calibri" w:cs="Calibri"/>
          <w:bCs/>
          <w:sz w:val="24"/>
          <w:szCs w:val="24"/>
        </w:rPr>
        <w:t>,</w:t>
      </w:r>
      <w:r w:rsidR="0099379F" w:rsidRPr="00A90BAF">
        <w:rPr>
          <w:rFonts w:ascii="Calibri" w:hAnsi="Calibri" w:cs="Calibri"/>
          <w:bCs/>
          <w:sz w:val="24"/>
          <w:szCs w:val="24"/>
        </w:rPr>
        <w:t xml:space="preserve"> or the bid</w:t>
      </w:r>
      <w:r w:rsidR="001D64FF">
        <w:rPr>
          <w:rFonts w:ascii="Calibri" w:hAnsi="Calibri" w:cs="Calibri"/>
          <w:bCs/>
          <w:sz w:val="24"/>
          <w:szCs w:val="24"/>
        </w:rPr>
        <w:t xml:space="preserve"> response</w:t>
      </w:r>
      <w:r w:rsidR="0099379F" w:rsidRPr="00A90BAF">
        <w:rPr>
          <w:rFonts w:ascii="Calibri" w:hAnsi="Calibri" w:cs="Calibri"/>
          <w:bCs/>
          <w:sz w:val="24"/>
          <w:szCs w:val="24"/>
        </w:rPr>
        <w:t xml:space="preserve"> may be disqualified</w:t>
      </w:r>
      <w:r w:rsidR="00F43F6A" w:rsidRPr="00A90BAF">
        <w:rPr>
          <w:rFonts w:ascii="Calibri" w:hAnsi="Calibri" w:cs="Calibri"/>
          <w:bCs/>
          <w:sz w:val="24"/>
          <w:szCs w:val="24"/>
        </w:rPr>
        <w:t xml:space="preserve">.  </w:t>
      </w:r>
    </w:p>
    <w:p w14:paraId="6AC242CF" w14:textId="1643FAFE" w:rsidR="0062100B" w:rsidRPr="0062100B" w:rsidRDefault="0062100B" w:rsidP="00DE4097">
      <w:pPr>
        <w:pStyle w:val="ListParagraph"/>
        <w:numPr>
          <w:ilvl w:val="0"/>
          <w:numId w:val="4"/>
        </w:numPr>
        <w:spacing w:after="240"/>
        <w:ind w:hanging="720"/>
        <w:jc w:val="both"/>
        <w:rPr>
          <w:rFonts w:ascii="Calibri" w:hAnsi="Calibri" w:cs="Calibri"/>
          <w:bCs/>
          <w:sz w:val="24"/>
          <w:szCs w:val="24"/>
        </w:rPr>
      </w:pPr>
      <w:bookmarkStart w:id="89" w:name="_Hlk101853108"/>
      <w:r w:rsidRPr="00A90BAF">
        <w:rPr>
          <w:rFonts w:ascii="Calibri" w:hAnsi="Calibri" w:cs="Calibri"/>
          <w:bCs/>
          <w:sz w:val="24"/>
          <w:szCs w:val="24"/>
        </w:rPr>
        <w:t xml:space="preserve">Bidder </w:t>
      </w:r>
      <w:r w:rsidRPr="00A90BAF">
        <w:rPr>
          <w:rFonts w:ascii="Calibri" w:hAnsi="Calibri" w:cs="Calibri"/>
          <w:bCs/>
          <w:sz w:val="24"/>
          <w:szCs w:val="24"/>
          <w:u w:val="single"/>
        </w:rPr>
        <w:t>must</w:t>
      </w:r>
      <w:r w:rsidRPr="00A90BAF">
        <w:rPr>
          <w:rFonts w:ascii="Calibri" w:hAnsi="Calibri" w:cs="Calibri"/>
          <w:bCs/>
          <w:sz w:val="24"/>
          <w:szCs w:val="24"/>
        </w:rPr>
        <w:t xml:space="preserve"> </w:t>
      </w:r>
      <w:r w:rsidRPr="00150BB7">
        <w:rPr>
          <w:rFonts w:ascii="Calibri" w:hAnsi="Calibri" w:cs="Calibri"/>
          <w:bCs/>
          <w:sz w:val="24"/>
          <w:szCs w:val="24"/>
        </w:rPr>
        <w:t xml:space="preserve">quote price(s) as specified in the </w:t>
      </w:r>
      <w:r w:rsidRPr="00150BB7">
        <w:rPr>
          <w:rFonts w:ascii="Calibri" w:hAnsi="Calibri" w:cs="Calibri"/>
          <w:sz w:val="24"/>
          <w:szCs w:val="24"/>
        </w:rPr>
        <w:t>IRFQ</w:t>
      </w:r>
      <w:r w:rsidRPr="00150BB7">
        <w:rPr>
          <w:rFonts w:ascii="Calibri" w:hAnsi="Calibri"/>
          <w:bCs/>
          <w:sz w:val="24"/>
          <w:szCs w:val="24"/>
        </w:rPr>
        <w:t>, using the form(s)</w:t>
      </w:r>
      <w:r w:rsidRPr="00A90BAF">
        <w:rPr>
          <w:rFonts w:ascii="Calibri" w:hAnsi="Calibri"/>
          <w:bCs/>
          <w:sz w:val="24"/>
          <w:szCs w:val="24"/>
        </w:rPr>
        <w:t xml:space="preserve"> as amended or revised by </w:t>
      </w:r>
      <w:r>
        <w:rPr>
          <w:rFonts w:ascii="Calibri" w:hAnsi="Calibri"/>
          <w:bCs/>
          <w:sz w:val="24"/>
          <w:szCs w:val="24"/>
        </w:rPr>
        <w:t xml:space="preserve">any </w:t>
      </w:r>
      <w:r w:rsidRPr="00A90BAF">
        <w:rPr>
          <w:rFonts w:ascii="Calibri" w:hAnsi="Calibri" w:cs="Calibri"/>
          <w:bCs/>
          <w:sz w:val="24"/>
          <w:szCs w:val="24"/>
        </w:rPr>
        <w:t>Addenda.</w:t>
      </w:r>
    </w:p>
    <w:p w14:paraId="1D6B6956" w14:textId="6DA84093" w:rsidR="00582386" w:rsidRPr="00837637" w:rsidRDefault="00710BDC" w:rsidP="00DE4097">
      <w:pPr>
        <w:pStyle w:val="ListParagraph"/>
        <w:numPr>
          <w:ilvl w:val="0"/>
          <w:numId w:val="4"/>
        </w:numPr>
        <w:spacing w:after="240"/>
        <w:ind w:hanging="720"/>
        <w:jc w:val="both"/>
        <w:rPr>
          <w:rFonts w:ascii="Calibri" w:hAnsi="Calibri" w:cs="Calibri"/>
          <w:bCs/>
          <w:sz w:val="24"/>
          <w:szCs w:val="24"/>
        </w:rPr>
      </w:pPr>
      <w:r>
        <w:rPr>
          <w:rFonts w:ascii="Calibri" w:hAnsi="Calibri" w:cs="Calibri"/>
          <w:bCs/>
          <w:sz w:val="24"/>
          <w:szCs w:val="24"/>
        </w:rPr>
        <w:lastRenderedPageBreak/>
        <w:t>Any</w:t>
      </w:r>
      <w:r w:rsidR="0067577E">
        <w:rPr>
          <w:rFonts w:ascii="Calibri" w:hAnsi="Calibri" w:cs="Calibri"/>
          <w:bCs/>
          <w:sz w:val="24"/>
          <w:szCs w:val="24"/>
        </w:rPr>
        <w:t xml:space="preserve"> clarifications or exception</w:t>
      </w:r>
      <w:r>
        <w:rPr>
          <w:rFonts w:ascii="Calibri" w:hAnsi="Calibri" w:cs="Calibri"/>
          <w:bCs/>
          <w:sz w:val="24"/>
          <w:szCs w:val="24"/>
        </w:rPr>
        <w:t>s</w:t>
      </w:r>
      <w:r w:rsidR="0067577E">
        <w:rPr>
          <w:rFonts w:ascii="Calibri" w:hAnsi="Calibri" w:cs="Calibri"/>
          <w:bCs/>
          <w:sz w:val="24"/>
          <w:szCs w:val="24"/>
        </w:rPr>
        <w:t xml:space="preserve"> to policies or specifications of this </w:t>
      </w:r>
      <w:r w:rsidR="002125A9">
        <w:rPr>
          <w:rFonts w:ascii="Calibri" w:hAnsi="Calibri" w:cs="Calibri"/>
          <w:bCs/>
          <w:sz w:val="24"/>
          <w:szCs w:val="24"/>
        </w:rPr>
        <w:t>IRFQ</w:t>
      </w:r>
      <w:r w:rsidR="0067577E">
        <w:rPr>
          <w:rFonts w:ascii="Calibri" w:hAnsi="Calibri" w:cs="Calibri"/>
          <w:bCs/>
          <w:sz w:val="24"/>
          <w:szCs w:val="24"/>
        </w:rPr>
        <w:t>, including all Addenda and other documents</w:t>
      </w:r>
      <w:r>
        <w:rPr>
          <w:rFonts w:ascii="Calibri" w:hAnsi="Calibri" w:cs="Calibri"/>
          <w:bCs/>
          <w:sz w:val="24"/>
          <w:szCs w:val="24"/>
        </w:rPr>
        <w:t xml:space="preserve"> </w:t>
      </w:r>
      <w:r w:rsidR="00582386" w:rsidRPr="00A90BAF">
        <w:rPr>
          <w:rFonts w:ascii="Calibri" w:hAnsi="Calibri" w:cs="Calibri"/>
          <w:bCs/>
          <w:sz w:val="24"/>
          <w:szCs w:val="24"/>
          <w:u w:val="single"/>
        </w:rPr>
        <w:t>must</w:t>
      </w:r>
      <w:r w:rsidR="00582386" w:rsidRPr="00A90BAF">
        <w:rPr>
          <w:rFonts w:ascii="Calibri" w:hAnsi="Calibri" w:cs="Calibri"/>
          <w:bCs/>
          <w:sz w:val="24"/>
          <w:szCs w:val="24"/>
        </w:rPr>
        <w:t xml:space="preserve"> be submitted in the </w:t>
      </w:r>
      <w:r w:rsidR="00582386" w:rsidRPr="00CE022C">
        <w:rPr>
          <w:rFonts w:ascii="Calibri" w:hAnsi="Calibri" w:cs="Calibri"/>
          <w:b/>
          <w:i/>
          <w:sz w:val="24"/>
          <w:szCs w:val="24"/>
        </w:rPr>
        <w:t>Exceptions and Clarifications</w:t>
      </w:r>
      <w:r w:rsidR="00582386" w:rsidRPr="00A90BAF">
        <w:rPr>
          <w:rFonts w:ascii="Calibri" w:hAnsi="Calibri" w:cs="Calibri"/>
          <w:bCs/>
          <w:i/>
          <w:sz w:val="24"/>
          <w:szCs w:val="24"/>
        </w:rPr>
        <w:t xml:space="preserve"> </w:t>
      </w:r>
      <w:r w:rsidR="00582386" w:rsidRPr="00A90BAF">
        <w:rPr>
          <w:rFonts w:ascii="Calibri" w:hAnsi="Calibri" w:cs="Calibri"/>
          <w:bCs/>
          <w:sz w:val="24"/>
          <w:szCs w:val="24"/>
        </w:rPr>
        <w:t>form of the Bid Response Packet.</w:t>
      </w:r>
      <w:bookmarkEnd w:id="89"/>
    </w:p>
    <w:p w14:paraId="18DDB67E" w14:textId="77777777" w:rsidR="00983DAC" w:rsidRPr="00837637" w:rsidRDefault="00983DAC" w:rsidP="00DE4097">
      <w:pPr>
        <w:pStyle w:val="ListParagraph"/>
        <w:numPr>
          <w:ilvl w:val="0"/>
          <w:numId w:val="4"/>
        </w:numPr>
        <w:spacing w:after="240"/>
        <w:ind w:hanging="720"/>
        <w:jc w:val="both"/>
        <w:rPr>
          <w:rFonts w:ascii="Calibri" w:hAnsi="Calibri" w:cs="Calibri"/>
          <w:bCs/>
          <w:sz w:val="24"/>
          <w:szCs w:val="24"/>
        </w:rPr>
      </w:pPr>
      <w:r w:rsidRPr="00983DAC">
        <w:rPr>
          <w:rFonts w:ascii="Calibri" w:hAnsi="Calibri" w:cs="Calibri"/>
          <w:color w:val="000000"/>
          <w:sz w:val="24"/>
          <w:szCs w:val="18"/>
          <w:shd w:val="clear" w:color="auto" w:fill="FFFFFF"/>
        </w:rPr>
        <w:t>File names are restricted to 64 characters for all files uploaded as part of any bid response. The file extension (e.g., ".pdf" or ".</w:t>
      </w:r>
      <w:proofErr w:type="spellStart"/>
      <w:r w:rsidRPr="00983DAC">
        <w:rPr>
          <w:rFonts w:ascii="Calibri" w:hAnsi="Calibri" w:cs="Calibri"/>
          <w:color w:val="000000"/>
          <w:sz w:val="24"/>
          <w:szCs w:val="18"/>
          <w:shd w:val="clear" w:color="auto" w:fill="FFFFFF"/>
        </w:rPr>
        <w:t>xls</w:t>
      </w:r>
      <w:proofErr w:type="spellEnd"/>
      <w:r w:rsidRPr="00983DAC">
        <w:rPr>
          <w:rFonts w:ascii="Calibri" w:hAnsi="Calibri" w:cs="Calibri"/>
          <w:color w:val="000000"/>
          <w:sz w:val="24"/>
          <w:szCs w:val="18"/>
          <w:shd w:val="clear" w:color="auto" w:fill="FFFFFF"/>
        </w:rPr>
        <w:t>") is counted as part of the file name character limit. Attempting to upload a file with a file name longer than 64 characters may result in an error message</w:t>
      </w:r>
      <w:r w:rsidR="00710BDC">
        <w:rPr>
          <w:rFonts w:ascii="Calibri" w:hAnsi="Calibri" w:cs="Calibri"/>
          <w:color w:val="000000"/>
          <w:sz w:val="24"/>
          <w:szCs w:val="18"/>
          <w:shd w:val="clear" w:color="auto" w:fill="FFFFFF"/>
        </w:rPr>
        <w:t xml:space="preserve"> or failure to load</w:t>
      </w:r>
      <w:r w:rsidRPr="00983DAC">
        <w:rPr>
          <w:rFonts w:ascii="Calibri" w:hAnsi="Calibri" w:cs="Calibri"/>
          <w:color w:val="000000"/>
          <w:sz w:val="24"/>
          <w:szCs w:val="18"/>
          <w:shd w:val="clear" w:color="auto" w:fill="FFFFFF"/>
        </w:rPr>
        <w:t>.</w:t>
      </w:r>
    </w:p>
    <w:p w14:paraId="0CAEC54F" w14:textId="77777777" w:rsidR="00F43F6A" w:rsidRPr="00A90BAF" w:rsidRDefault="00502F47" w:rsidP="00DE4097">
      <w:pPr>
        <w:pStyle w:val="ListParagraph"/>
        <w:numPr>
          <w:ilvl w:val="0"/>
          <w:numId w:val="4"/>
        </w:numPr>
        <w:spacing w:after="240"/>
        <w:ind w:hanging="720"/>
        <w:jc w:val="both"/>
        <w:rPr>
          <w:rFonts w:ascii="Calibri" w:hAnsi="Calibri" w:cs="Calibri"/>
          <w:b/>
          <w:sz w:val="24"/>
          <w:szCs w:val="24"/>
        </w:rPr>
      </w:pPr>
      <w:bookmarkStart w:id="90" w:name="_Hlk101853261"/>
      <w:r w:rsidRPr="00A90BAF">
        <w:rPr>
          <w:rFonts w:ascii="Calibri" w:hAnsi="Calibri" w:cs="Calibri"/>
          <w:b/>
          <w:sz w:val="24"/>
          <w:szCs w:val="24"/>
        </w:rPr>
        <w:t>Bidder</w:t>
      </w:r>
      <w:r w:rsidR="00F43F6A" w:rsidRPr="00A90BAF">
        <w:rPr>
          <w:rFonts w:ascii="Calibri" w:hAnsi="Calibri" w:cs="Calibri"/>
          <w:b/>
          <w:sz w:val="24"/>
          <w:szCs w:val="24"/>
        </w:rPr>
        <w:t xml:space="preserve">s </w:t>
      </w:r>
      <w:r w:rsidR="0067577E">
        <w:rPr>
          <w:rFonts w:ascii="Calibri" w:hAnsi="Calibri" w:cs="Calibri"/>
          <w:b/>
          <w:sz w:val="24"/>
          <w:szCs w:val="24"/>
        </w:rPr>
        <w:t xml:space="preserve">who do not comply with the requirements and/or submit incomplete bid </w:t>
      </w:r>
      <w:r w:rsidR="001D64FF">
        <w:rPr>
          <w:rFonts w:ascii="Calibri" w:hAnsi="Calibri" w:cs="Calibri"/>
          <w:b/>
          <w:sz w:val="24"/>
          <w:szCs w:val="24"/>
        </w:rPr>
        <w:t xml:space="preserve">response </w:t>
      </w:r>
      <w:r w:rsidR="0067577E">
        <w:rPr>
          <w:rFonts w:ascii="Calibri" w:hAnsi="Calibri" w:cs="Calibri"/>
          <w:b/>
          <w:sz w:val="24"/>
          <w:szCs w:val="24"/>
        </w:rPr>
        <w:t>packages are subject to disqualification and their bid</w:t>
      </w:r>
      <w:r w:rsidR="00710BDC">
        <w:rPr>
          <w:rFonts w:ascii="Calibri" w:hAnsi="Calibri" w:cs="Calibri"/>
          <w:b/>
          <w:sz w:val="24"/>
          <w:szCs w:val="24"/>
        </w:rPr>
        <w:t xml:space="preserve"> response</w:t>
      </w:r>
      <w:r w:rsidR="0067577E">
        <w:rPr>
          <w:rFonts w:ascii="Calibri" w:hAnsi="Calibri" w:cs="Calibri"/>
          <w:b/>
          <w:sz w:val="24"/>
          <w:szCs w:val="24"/>
        </w:rPr>
        <w:t>s</w:t>
      </w:r>
      <w:r w:rsidR="00F43F6A" w:rsidRPr="00A90BAF">
        <w:rPr>
          <w:rFonts w:ascii="Calibri" w:hAnsi="Calibri" w:cs="Calibri"/>
          <w:b/>
          <w:sz w:val="24"/>
          <w:szCs w:val="24"/>
        </w:rPr>
        <w:t xml:space="preserve"> rejected.</w:t>
      </w:r>
      <w:bookmarkEnd w:id="90"/>
    </w:p>
    <w:p w14:paraId="27D430C2" w14:textId="77777777" w:rsidR="00F43F6A" w:rsidRPr="00582386" w:rsidRDefault="00F43F6A" w:rsidP="00F43F6A">
      <w:pPr>
        <w:jc w:val="both"/>
        <w:rPr>
          <w:rFonts w:ascii="Calibri" w:hAnsi="Calibri" w:cs="Calibri"/>
          <w:bCs/>
          <w:szCs w:val="26"/>
        </w:rPr>
      </w:pPr>
    </w:p>
    <w:p w14:paraId="125F39C7" w14:textId="77777777" w:rsidR="00F43F6A" w:rsidRPr="00FC3FC9" w:rsidRDefault="00F43F6A" w:rsidP="00F43F6A">
      <w:pPr>
        <w:sectPr w:rsidR="00F43F6A" w:rsidRPr="00FC3FC9" w:rsidSect="00756CC2">
          <w:headerReference w:type="default" r:id="rId36"/>
          <w:footerReference w:type="default" r:id="rId37"/>
          <w:headerReference w:type="first" r:id="rId38"/>
          <w:footerReference w:type="first" r:id="rId39"/>
          <w:pgSz w:w="12240" w:h="15840" w:code="1"/>
          <w:pgMar w:top="1890" w:right="1080" w:bottom="1440" w:left="1080" w:header="432" w:footer="843" w:gutter="0"/>
          <w:pgNumType w:start="1"/>
          <w:cols w:space="720"/>
          <w:noEndnote/>
          <w:titlePg/>
          <w:docGrid w:linePitch="354"/>
        </w:sectPr>
      </w:pPr>
    </w:p>
    <w:p w14:paraId="6A383CB7"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0A7E25E1" w14:textId="77777777" w:rsidR="00F43F6A" w:rsidRDefault="00F43F6A" w:rsidP="00F43F6A"/>
    <w:p w14:paraId="247FE3B5" w14:textId="0D7D17B9" w:rsidR="00F43F6A" w:rsidRPr="00FC3FC9" w:rsidRDefault="00E20D0C" w:rsidP="00F43F6A">
      <w:r>
        <w:rPr>
          <w:noProof/>
        </w:rPr>
        <w:drawing>
          <wp:anchor distT="0" distB="0" distL="114300" distR="114300" simplePos="0" relativeHeight="251658242" behindDoc="1" locked="0" layoutInCell="1" allowOverlap="1" wp14:anchorId="608C8E1A" wp14:editId="5293DC73">
            <wp:simplePos x="0" y="0"/>
            <wp:positionH relativeFrom="margin">
              <wp:posOffset>3028950</wp:posOffset>
            </wp:positionH>
            <wp:positionV relativeFrom="paragraph">
              <wp:posOffset>73025</wp:posOffset>
            </wp:positionV>
            <wp:extent cx="794385" cy="794385"/>
            <wp:effectExtent l="0" t="0" r="0" b="0"/>
            <wp:wrapNone/>
            <wp:docPr id="59" name="Picture 59"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594F6EB8" w14:textId="77777777" w:rsidR="00F43F6A" w:rsidRPr="00FC3FC9" w:rsidRDefault="00F43F6A" w:rsidP="00F43F6A">
      <w:pPr>
        <w:pStyle w:val="Header"/>
        <w:tabs>
          <w:tab w:val="clear" w:pos="4320"/>
          <w:tab w:val="clear" w:pos="8640"/>
        </w:tabs>
      </w:pPr>
    </w:p>
    <w:p w14:paraId="57576C1F" w14:textId="77777777" w:rsidR="00F43F6A" w:rsidRPr="00FC3FC9" w:rsidRDefault="00F43F6A" w:rsidP="00F43F6A"/>
    <w:p w14:paraId="4FDBD4F3" w14:textId="77777777" w:rsidR="00F43F6A" w:rsidRPr="00FC3FC9" w:rsidRDefault="00F43F6A" w:rsidP="00F43F6A">
      <w:pPr>
        <w:pStyle w:val="Header"/>
        <w:tabs>
          <w:tab w:val="clear" w:pos="4320"/>
          <w:tab w:val="clear" w:pos="8640"/>
        </w:tabs>
      </w:pPr>
    </w:p>
    <w:p w14:paraId="3F855980" w14:textId="77777777" w:rsidR="00F4709D" w:rsidRDefault="00F4709D" w:rsidP="00F43F6A">
      <w:pPr>
        <w:pStyle w:val="Heading3"/>
        <w:rPr>
          <w:sz w:val="60"/>
          <w:szCs w:val="60"/>
        </w:rPr>
      </w:pPr>
    </w:p>
    <w:p w14:paraId="79C75A90" w14:textId="77777777" w:rsidR="00F4709D" w:rsidRDefault="00F4709D" w:rsidP="00F43F6A">
      <w:pPr>
        <w:pStyle w:val="Heading3"/>
        <w:rPr>
          <w:sz w:val="60"/>
          <w:szCs w:val="60"/>
        </w:rPr>
      </w:pPr>
      <w:r w:rsidRPr="00EF7460">
        <w:rPr>
          <w:rFonts w:cs="Calibri"/>
          <w:sz w:val="72"/>
          <w:szCs w:val="72"/>
        </w:rPr>
        <w:t>COUNTY OF ALAMEDA</w:t>
      </w:r>
    </w:p>
    <w:p w14:paraId="6FEA490F" w14:textId="77777777" w:rsidR="00F4709D" w:rsidRPr="00F4709D" w:rsidRDefault="00F4709D" w:rsidP="00F4709D"/>
    <w:p w14:paraId="0A01C34E" w14:textId="77777777" w:rsidR="00F4709D" w:rsidRDefault="00F4709D" w:rsidP="00F4709D"/>
    <w:p w14:paraId="00AE4EBF" w14:textId="77777777" w:rsidR="00F4709D" w:rsidRDefault="00F4709D" w:rsidP="00F4709D"/>
    <w:p w14:paraId="3A0FACD6" w14:textId="77777777" w:rsidR="00F4709D" w:rsidRPr="00F4709D" w:rsidRDefault="00F4709D" w:rsidP="00F4709D"/>
    <w:p w14:paraId="0666511C" w14:textId="77777777" w:rsidR="00F4709D" w:rsidRDefault="00F4709D" w:rsidP="00F4709D">
      <w:pPr>
        <w:pStyle w:val="Heading3"/>
        <w:spacing w:after="240"/>
        <w:rPr>
          <w:sz w:val="60"/>
          <w:szCs w:val="60"/>
        </w:rPr>
      </w:pPr>
      <w:r>
        <w:rPr>
          <w:sz w:val="60"/>
          <w:szCs w:val="60"/>
        </w:rPr>
        <w:t>Exhibit A</w:t>
      </w:r>
    </w:p>
    <w:p w14:paraId="1E424311" w14:textId="77777777" w:rsidR="00F43F6A" w:rsidRPr="00873D60" w:rsidRDefault="00F43F6A" w:rsidP="00F43F6A">
      <w:pPr>
        <w:pStyle w:val="Heading3"/>
        <w:rPr>
          <w:rFonts w:cs="Calibri"/>
        </w:rPr>
      </w:pPr>
      <w:r w:rsidRPr="00FC3FC9">
        <w:rPr>
          <w:sz w:val="60"/>
          <w:szCs w:val="60"/>
        </w:rPr>
        <w:t>BID RESPONSE PACKET</w:t>
      </w:r>
    </w:p>
    <w:p w14:paraId="6F1396E0" w14:textId="77777777" w:rsidR="00F43F6A" w:rsidRPr="00873D60" w:rsidRDefault="00F43F6A" w:rsidP="00F43F6A">
      <w:pPr>
        <w:jc w:val="center"/>
        <w:rPr>
          <w:rFonts w:ascii="Calibri" w:hAnsi="Calibri" w:cs="Calibri"/>
        </w:rPr>
      </w:pPr>
    </w:p>
    <w:p w14:paraId="5D8FF5F3" w14:textId="4FED81BD" w:rsidR="00F43F6A" w:rsidRPr="00902F79" w:rsidRDefault="0039139E" w:rsidP="0039139E">
      <w:pPr>
        <w:tabs>
          <w:tab w:val="center" w:pos="5400"/>
          <w:tab w:val="left" w:pos="9514"/>
        </w:tabs>
        <w:rPr>
          <w:rFonts w:ascii="Calibri" w:hAnsi="Calibri" w:cs="Calibri"/>
          <w:sz w:val="60"/>
          <w:szCs w:val="60"/>
        </w:rPr>
      </w:pPr>
      <w:r>
        <w:rPr>
          <w:rFonts w:ascii="Calibri" w:hAnsi="Calibri" w:cs="Calibri"/>
          <w:color w:val="FF0000"/>
          <w:sz w:val="60"/>
          <w:szCs w:val="60"/>
        </w:rPr>
        <w:tab/>
      </w:r>
      <w:r w:rsidR="002125A9" w:rsidRPr="00902F79">
        <w:rPr>
          <w:rFonts w:ascii="Calibri" w:hAnsi="Calibri" w:cs="Calibri"/>
          <w:sz w:val="60"/>
          <w:szCs w:val="60"/>
        </w:rPr>
        <w:t>IRFQ</w:t>
      </w:r>
      <w:r w:rsidR="00F43F6A" w:rsidRPr="00902F79">
        <w:rPr>
          <w:rFonts w:ascii="Calibri" w:hAnsi="Calibri" w:cs="Calibri"/>
          <w:sz w:val="60"/>
          <w:szCs w:val="60"/>
        </w:rPr>
        <w:t xml:space="preserve"> No. </w:t>
      </w:r>
      <w:r w:rsidR="00C52D5A" w:rsidRPr="00902F79">
        <w:rPr>
          <w:rFonts w:ascii="Calibri" w:hAnsi="Calibri" w:cs="Calibri"/>
          <w:sz w:val="60"/>
          <w:szCs w:val="60"/>
        </w:rPr>
        <w:t>HCSA-0123</w:t>
      </w:r>
      <w:r w:rsidRPr="00902F79">
        <w:rPr>
          <w:rFonts w:ascii="Calibri" w:hAnsi="Calibri" w:cs="Calibri"/>
          <w:sz w:val="60"/>
          <w:szCs w:val="60"/>
        </w:rPr>
        <w:tab/>
      </w:r>
    </w:p>
    <w:p w14:paraId="29AED1AB" w14:textId="5299F6B1" w:rsidR="00A82FC7" w:rsidRPr="00A82FC7" w:rsidRDefault="00C52D5A" w:rsidP="000930D6">
      <w:pPr>
        <w:jc w:val="center"/>
        <w:rPr>
          <w:rFonts w:ascii="Calibri" w:hAnsi="Calibri" w:cs="Calibri"/>
          <w:color w:val="FF0000"/>
          <w:sz w:val="20"/>
        </w:rPr>
      </w:pPr>
      <w:r w:rsidRPr="00902F79">
        <w:rPr>
          <w:rFonts w:ascii="Calibri" w:hAnsi="Calibri" w:cs="Calibri"/>
          <w:sz w:val="60"/>
          <w:szCs w:val="60"/>
        </w:rPr>
        <w:t>COMMUNICATIONS CAPACITY C</w:t>
      </w:r>
      <w:r w:rsidR="00902F79" w:rsidRPr="00902F79">
        <w:rPr>
          <w:rFonts w:ascii="Calibri" w:hAnsi="Calibri" w:cs="Calibri"/>
          <w:sz w:val="60"/>
          <w:szCs w:val="60"/>
        </w:rPr>
        <w:t>ONSULTANT</w:t>
      </w:r>
      <w:r w:rsidR="00722F63">
        <w:rPr>
          <w:rFonts w:ascii="Calibri" w:hAnsi="Calibri" w:cs="Calibri"/>
          <w:color w:val="FF0000"/>
          <w:sz w:val="60"/>
          <w:szCs w:val="60"/>
        </w:rPr>
        <w:br w:type="page"/>
      </w:r>
    </w:p>
    <w:p w14:paraId="3B70A4DA" w14:textId="6233C6C6" w:rsidR="001A352A" w:rsidRDefault="001A352A" w:rsidP="001A352A">
      <w:pPr>
        <w:pStyle w:val="BodyText"/>
        <w:tabs>
          <w:tab w:val="left" w:pos="3314"/>
          <w:tab w:val="left" w:pos="9075"/>
          <w:tab w:val="left" w:pos="11055"/>
        </w:tabs>
        <w:kinsoku w:val="0"/>
        <w:overflowPunct w:val="0"/>
        <w:ind w:left="360"/>
        <w:rPr>
          <w:rFonts w:ascii="Calibri" w:hAnsi="Calibri" w:cs="Calibri"/>
          <w:b/>
          <w:bCs/>
          <w:sz w:val="24"/>
          <w:szCs w:val="24"/>
        </w:rPr>
      </w:pPr>
      <w:r>
        <w:rPr>
          <w:rFonts w:ascii="Calibri" w:hAnsi="Calibri" w:cs="Calibri"/>
          <w:b/>
          <w:bCs/>
          <w:sz w:val="24"/>
          <w:szCs w:val="24"/>
        </w:rPr>
        <w:lastRenderedPageBreak/>
        <w:t>REQUIRED DOCUMENTATION AND SUBMITTALS CHECKLIST</w:t>
      </w:r>
    </w:p>
    <w:p w14:paraId="6B711297" w14:textId="77777777" w:rsidR="001A352A" w:rsidRDefault="001A352A" w:rsidP="001A352A">
      <w:pPr>
        <w:ind w:left="360"/>
        <w:rPr>
          <w:rFonts w:ascii="Calibri" w:hAnsi="Calibri" w:cs="Calibri"/>
          <w:b/>
          <w:sz w:val="24"/>
          <w:szCs w:val="24"/>
        </w:rPr>
      </w:pPr>
    </w:p>
    <w:p w14:paraId="6BE30B10" w14:textId="77777777" w:rsidR="001A352A" w:rsidRDefault="001A352A" w:rsidP="001A352A">
      <w:pPr>
        <w:ind w:left="360"/>
        <w:rPr>
          <w:rFonts w:ascii="Calibri" w:hAnsi="Calibri" w:cs="Calibri"/>
          <w:b/>
          <w:sz w:val="24"/>
          <w:szCs w:val="24"/>
        </w:rPr>
      </w:pPr>
      <w:proofErr w:type="gramStart"/>
      <w:r>
        <w:rPr>
          <w:rFonts w:ascii="Calibri" w:hAnsi="Calibri" w:cs="Calibri"/>
          <w:b/>
          <w:sz w:val="24"/>
          <w:szCs w:val="24"/>
        </w:rPr>
        <w:t>All of</w:t>
      </w:r>
      <w:proofErr w:type="gramEnd"/>
      <w:r>
        <w:rPr>
          <w:rFonts w:ascii="Calibri" w:hAnsi="Calibri" w:cs="Calibri"/>
          <w:b/>
          <w:sz w:val="24"/>
          <w:szCs w:val="24"/>
        </w:rPr>
        <w:t xml:space="preserve"> the specific documentation listed below is required to be submitted with the Exhibit A – Bid Response Packet in order for a bid to be deemed complete. Bidders shall submit all documentation, in the order listed below and clearly label each section with the appropriate title (i.e., Letter of Transmittal, Exhibit A – Bid Response Packet, etc.). Items marked “no submission required” are for reference only and do not need to be included in the Bid Response Packet.</w:t>
      </w:r>
    </w:p>
    <w:p w14:paraId="27906038" w14:textId="77777777" w:rsidR="00CD2E4D" w:rsidRDefault="00CD2E4D" w:rsidP="001A352A">
      <w:pPr>
        <w:widowControl w:val="0"/>
        <w:kinsoku w:val="0"/>
        <w:overflowPunct w:val="0"/>
        <w:autoSpaceDE w:val="0"/>
        <w:autoSpaceDN w:val="0"/>
        <w:adjustRightInd w:val="0"/>
        <w:ind w:left="360" w:firstLine="20"/>
        <w:rPr>
          <w:rFonts w:ascii="Calibri" w:hAnsi="Calibri"/>
          <w:b/>
          <w:bCs/>
          <w:sz w:val="24"/>
          <w:szCs w:val="24"/>
        </w:rPr>
      </w:pPr>
    </w:p>
    <w:p w14:paraId="002C4759" w14:textId="130AFCC9" w:rsidR="001A352A" w:rsidRDefault="001A352A" w:rsidP="001A352A">
      <w:pPr>
        <w:widowControl w:val="0"/>
        <w:kinsoku w:val="0"/>
        <w:overflowPunct w:val="0"/>
        <w:autoSpaceDE w:val="0"/>
        <w:autoSpaceDN w:val="0"/>
        <w:adjustRightInd w:val="0"/>
        <w:ind w:left="360" w:firstLine="20"/>
        <w:rPr>
          <w:rFonts w:ascii="Calibri" w:hAnsi="Calibri"/>
          <w:b/>
          <w:bCs/>
          <w:noProof/>
          <w:sz w:val="24"/>
          <w:szCs w:val="24"/>
        </w:rPr>
      </w:pPr>
      <w:r>
        <w:rPr>
          <w:rFonts w:ascii="Calibri" w:hAnsi="Calibri"/>
          <w:b/>
          <w:bCs/>
          <w:sz w:val="24"/>
          <w:szCs w:val="24"/>
        </w:rPr>
        <w:t xml:space="preserve">Exhibit A – Bid Response Packet: </w:t>
      </w:r>
      <w:r>
        <w:rPr>
          <w:rFonts w:ascii="Calibri" w:hAnsi="Calibri"/>
          <w:sz w:val="24"/>
          <w:szCs w:val="24"/>
        </w:rPr>
        <w:t>Every bidder must fill out and submit the complete Exhibit A – Bid Response</w:t>
      </w:r>
      <w:r>
        <w:rPr>
          <w:rFonts w:ascii="Calibri" w:hAnsi="Calibri"/>
          <w:spacing w:val="-4"/>
          <w:sz w:val="24"/>
          <w:szCs w:val="24"/>
        </w:rPr>
        <w:t xml:space="preserve"> </w:t>
      </w:r>
      <w:r>
        <w:rPr>
          <w:rFonts w:ascii="Calibri" w:hAnsi="Calibri"/>
          <w:sz w:val="24"/>
          <w:szCs w:val="24"/>
        </w:rPr>
        <w:t>Packet as follows;</w:t>
      </w:r>
      <w:r>
        <w:rPr>
          <w:rFonts w:ascii="Calibri" w:hAnsi="Calibri"/>
          <w:b/>
          <w:bCs/>
          <w:noProof/>
          <w:sz w:val="24"/>
          <w:szCs w:val="24"/>
        </w:rPr>
        <w:t xml:space="preserve"> </w:t>
      </w:r>
    </w:p>
    <w:p w14:paraId="3DB9CF6A" w14:textId="77777777" w:rsidR="001A352A" w:rsidRDefault="001A352A" w:rsidP="001A352A">
      <w:pPr>
        <w:widowControl w:val="0"/>
        <w:kinsoku w:val="0"/>
        <w:overflowPunct w:val="0"/>
        <w:autoSpaceDE w:val="0"/>
        <w:autoSpaceDN w:val="0"/>
        <w:adjustRightInd w:val="0"/>
        <w:ind w:left="360" w:firstLine="20"/>
        <w:rPr>
          <w:rFonts w:ascii="Calibri" w:hAnsi="Calibri"/>
          <w:sz w:val="24"/>
          <w:szCs w:val="24"/>
        </w:rPr>
      </w:pPr>
    </w:p>
    <w:p w14:paraId="1C56E430" w14:textId="57A7784B" w:rsidR="001A352A" w:rsidRDefault="001A352A" w:rsidP="001F2EB0">
      <w:pPr>
        <w:pStyle w:val="Itema"/>
        <w:tabs>
          <w:tab w:val="left" w:pos="1440"/>
        </w:tabs>
        <w:spacing w:after="0"/>
        <w:ind w:left="1440" w:hanging="720"/>
        <w:rPr>
          <w:b/>
          <w:bCs/>
          <w:sz w:val="24"/>
        </w:rPr>
      </w:pPr>
      <w:r>
        <w:rPr>
          <w:rFonts w:ascii="MS Gothic" w:eastAsia="MS Gothic" w:hAnsi="MS Gothic" w:hint="eastAsia"/>
          <w:b/>
          <w:bCs/>
          <w:sz w:val="24"/>
          <w:szCs w:val="24"/>
        </w:rPr>
        <w:t>☐</w:t>
      </w:r>
      <w:r>
        <w:rPr>
          <w:b/>
          <w:bCs/>
          <w:sz w:val="24"/>
          <w:szCs w:val="24"/>
        </w:rPr>
        <w:t xml:space="preserve"> 1.</w:t>
      </w:r>
      <w:r w:rsidR="001F2EB0">
        <w:rPr>
          <w:b/>
          <w:bCs/>
          <w:sz w:val="24"/>
          <w:szCs w:val="24"/>
        </w:rPr>
        <w:tab/>
      </w:r>
      <w:r>
        <w:rPr>
          <w:b/>
          <w:bCs/>
          <w:sz w:val="24"/>
          <w:szCs w:val="24"/>
        </w:rPr>
        <w:t>Table of Contents</w:t>
      </w:r>
      <w:r>
        <w:rPr>
          <w:sz w:val="24"/>
          <w:szCs w:val="24"/>
        </w:rPr>
        <w:t>: Bid responses shall include a table of contents listing the individual sections of the PROPOSAL and their corresponding page numbers. Tabs should separate each of the individual</w:t>
      </w:r>
      <w:r>
        <w:rPr>
          <w:spacing w:val="-4"/>
          <w:sz w:val="24"/>
          <w:szCs w:val="24"/>
        </w:rPr>
        <w:t xml:space="preserve"> </w:t>
      </w:r>
      <w:r>
        <w:rPr>
          <w:sz w:val="24"/>
          <w:szCs w:val="24"/>
        </w:rPr>
        <w:t xml:space="preserve">sections. </w:t>
      </w:r>
      <w:r>
        <w:rPr>
          <w:sz w:val="24"/>
        </w:rPr>
        <w:t>Maximum Length: 1 single-spaced page</w:t>
      </w:r>
    </w:p>
    <w:p w14:paraId="4C7CBCA9" w14:textId="77777777" w:rsidR="001A352A" w:rsidRDefault="001A352A" w:rsidP="001F2EB0">
      <w:pPr>
        <w:pStyle w:val="BodyText"/>
        <w:tabs>
          <w:tab w:val="left" w:pos="1440"/>
        </w:tabs>
        <w:kinsoku w:val="0"/>
        <w:overflowPunct w:val="0"/>
        <w:spacing w:before="10"/>
        <w:ind w:left="1440" w:hanging="720"/>
        <w:rPr>
          <w:rFonts w:ascii="Calibri" w:hAnsi="Calibri" w:cs="Calibri"/>
          <w:sz w:val="24"/>
          <w:szCs w:val="24"/>
        </w:rPr>
      </w:pPr>
    </w:p>
    <w:p w14:paraId="685E7436" w14:textId="022D3A03" w:rsidR="001A352A" w:rsidRDefault="001A352A" w:rsidP="001F2EB0">
      <w:pPr>
        <w:pStyle w:val="Itema"/>
        <w:tabs>
          <w:tab w:val="left" w:pos="1440"/>
        </w:tabs>
        <w:spacing w:after="0"/>
        <w:ind w:left="1440" w:hanging="720"/>
        <w:rPr>
          <w:sz w:val="24"/>
        </w:rPr>
      </w:pPr>
      <w:r>
        <w:rPr>
          <w:rFonts w:ascii="MS Gothic" w:eastAsia="MS Gothic" w:hAnsi="MS Gothic" w:hint="eastAsia"/>
          <w:b/>
          <w:bCs/>
          <w:sz w:val="24"/>
          <w:szCs w:val="24"/>
        </w:rPr>
        <w:t>☐</w:t>
      </w:r>
      <w:r>
        <w:rPr>
          <w:b/>
          <w:bCs/>
          <w:sz w:val="24"/>
          <w:szCs w:val="24"/>
        </w:rPr>
        <w:t xml:space="preserve"> 2.</w:t>
      </w:r>
      <w:r w:rsidR="001F2EB0">
        <w:rPr>
          <w:b/>
          <w:bCs/>
          <w:sz w:val="24"/>
          <w:szCs w:val="24"/>
        </w:rPr>
        <w:tab/>
      </w:r>
      <w:r>
        <w:rPr>
          <w:b/>
          <w:bCs/>
          <w:sz w:val="24"/>
          <w:szCs w:val="24"/>
        </w:rPr>
        <w:t>Letter of Transmittal</w:t>
      </w:r>
      <w:r>
        <w:rPr>
          <w:sz w:val="24"/>
          <w:szCs w:val="24"/>
        </w:rPr>
        <w:t xml:space="preserve">: </w:t>
      </w:r>
      <w:r>
        <w:rPr>
          <w:sz w:val="24"/>
        </w:rPr>
        <w:t>Bid responses shall include a description of bidder’s capabilities and approach in providing its services to the County and provide a brief synopsis of the highlights of the response and overall benefits of the response to the County. Maximum Length: 1 single-spaced page</w:t>
      </w:r>
    </w:p>
    <w:p w14:paraId="0A9D2D23" w14:textId="77777777" w:rsidR="001A352A" w:rsidRDefault="001A352A" w:rsidP="001F2EB0">
      <w:pPr>
        <w:pStyle w:val="Itema"/>
        <w:tabs>
          <w:tab w:val="left" w:pos="1440"/>
        </w:tabs>
        <w:spacing w:after="0"/>
        <w:ind w:left="1440" w:hanging="720"/>
        <w:rPr>
          <w:sz w:val="24"/>
          <w:szCs w:val="24"/>
        </w:rPr>
      </w:pPr>
    </w:p>
    <w:p w14:paraId="4AD9524F" w14:textId="3CA00063" w:rsidR="001A352A" w:rsidRDefault="001A352A" w:rsidP="001F2EB0">
      <w:pPr>
        <w:widowControl w:val="0"/>
        <w:tabs>
          <w:tab w:val="left" w:pos="1440"/>
        </w:tabs>
        <w:kinsoku w:val="0"/>
        <w:overflowPunct w:val="0"/>
        <w:autoSpaceDE w:val="0"/>
        <w:autoSpaceDN w:val="0"/>
        <w:adjustRightInd w:val="0"/>
        <w:ind w:left="1440" w:right="90" w:hanging="720"/>
        <w:rPr>
          <w:rFonts w:ascii="Calibri" w:hAnsi="Calibri" w:cs="Calibri"/>
          <w:sz w:val="24"/>
        </w:rPr>
      </w:pPr>
      <w:r>
        <w:rPr>
          <w:rFonts w:ascii="MS Gothic" w:eastAsia="MS Gothic" w:hAnsi="MS Gothic" w:cs="Calibri" w:hint="eastAsia"/>
          <w:b/>
          <w:bCs/>
          <w:sz w:val="24"/>
        </w:rPr>
        <w:t>☐</w:t>
      </w:r>
      <w:r>
        <w:rPr>
          <w:rFonts w:ascii="Calibri" w:hAnsi="Calibri" w:cs="Calibri"/>
          <w:b/>
          <w:bCs/>
          <w:sz w:val="24"/>
        </w:rPr>
        <w:t xml:space="preserve"> 3.</w:t>
      </w:r>
      <w:r w:rsidR="001F2EB0">
        <w:rPr>
          <w:rFonts w:ascii="Calibri" w:hAnsi="Calibri" w:cs="Calibri"/>
          <w:b/>
          <w:bCs/>
          <w:sz w:val="24"/>
        </w:rPr>
        <w:tab/>
      </w:r>
      <w:r>
        <w:rPr>
          <w:rFonts w:ascii="Calibri" w:hAnsi="Calibri"/>
          <w:b/>
          <w:sz w:val="24"/>
          <w:szCs w:val="24"/>
        </w:rPr>
        <w:t>Bidder Information Sheet</w:t>
      </w:r>
      <w:r w:rsidR="00682EC7">
        <w:rPr>
          <w:rFonts w:ascii="Calibri" w:hAnsi="Calibri"/>
          <w:b/>
          <w:sz w:val="24"/>
          <w:szCs w:val="24"/>
        </w:rPr>
        <w:t>:</w:t>
      </w:r>
      <w:r>
        <w:rPr>
          <w:rFonts w:ascii="Calibri" w:hAnsi="Calibri"/>
          <w:bCs/>
          <w:sz w:val="24"/>
          <w:szCs w:val="24"/>
        </w:rPr>
        <w:t xml:space="preserve"> (Review, complete and sign):</w:t>
      </w:r>
      <w:r>
        <w:rPr>
          <w:rFonts w:ascii="Calibri" w:hAnsi="Calibri"/>
          <w:sz w:val="24"/>
          <w:szCs w:val="24"/>
        </w:rPr>
        <w:t xml:space="preserve"> </w:t>
      </w:r>
      <w:r>
        <w:rPr>
          <w:rFonts w:ascii="Calibri" w:hAnsi="Calibri" w:cs="Calibri"/>
          <w:sz w:val="24"/>
        </w:rPr>
        <w:t>The proposed Coalition Lead organization must be listed as the Official Bidder Name and must sign each document that requires signatures. Proposed subcontractors must be stated within the bid response but do not have a signatory role in the Exhibits.</w:t>
      </w:r>
      <w:r>
        <w:rPr>
          <w:rFonts w:ascii="Calibri" w:hAnsi="Calibri"/>
          <w:sz w:val="24"/>
          <w:szCs w:val="24"/>
        </w:rPr>
        <w:t xml:space="preserve"> </w:t>
      </w:r>
      <w:r>
        <w:rPr>
          <w:rFonts w:ascii="Calibri" w:hAnsi="Calibri"/>
          <w:i/>
          <w:iCs/>
          <w:sz w:val="24"/>
          <w:szCs w:val="24"/>
        </w:rPr>
        <w:t xml:space="preserve">Use pages </w:t>
      </w:r>
      <w:r w:rsidR="00902F00">
        <w:rPr>
          <w:rFonts w:ascii="Calibri" w:hAnsi="Calibri"/>
          <w:i/>
          <w:iCs/>
          <w:sz w:val="24"/>
          <w:szCs w:val="24"/>
        </w:rPr>
        <w:t>4-5</w:t>
      </w:r>
      <w:r>
        <w:rPr>
          <w:rFonts w:ascii="Calibri" w:hAnsi="Calibri"/>
          <w:i/>
          <w:iCs/>
          <w:sz w:val="24"/>
          <w:szCs w:val="24"/>
        </w:rPr>
        <w:t xml:space="preserve"> of Exhibit</w:t>
      </w:r>
      <w:r>
        <w:rPr>
          <w:rFonts w:ascii="Calibri" w:hAnsi="Calibri"/>
          <w:i/>
          <w:iCs/>
          <w:spacing w:val="-11"/>
          <w:sz w:val="24"/>
          <w:szCs w:val="24"/>
        </w:rPr>
        <w:t xml:space="preserve"> </w:t>
      </w:r>
      <w:r>
        <w:rPr>
          <w:rFonts w:ascii="Calibri" w:hAnsi="Calibri"/>
          <w:i/>
          <w:iCs/>
          <w:sz w:val="24"/>
          <w:szCs w:val="24"/>
        </w:rPr>
        <w:t>A-Bid Response Packet</w:t>
      </w:r>
    </w:p>
    <w:p w14:paraId="0E377C31" w14:textId="77777777" w:rsidR="001A352A" w:rsidRDefault="001A352A" w:rsidP="001F2EB0">
      <w:pPr>
        <w:widowControl w:val="0"/>
        <w:tabs>
          <w:tab w:val="left" w:pos="1440"/>
        </w:tabs>
        <w:kinsoku w:val="0"/>
        <w:overflowPunct w:val="0"/>
        <w:autoSpaceDE w:val="0"/>
        <w:autoSpaceDN w:val="0"/>
        <w:adjustRightInd w:val="0"/>
        <w:ind w:left="1440" w:right="90" w:hanging="720"/>
        <w:rPr>
          <w:rFonts w:ascii="Calibri" w:hAnsi="Calibri"/>
          <w:bCs/>
          <w:sz w:val="24"/>
          <w:szCs w:val="24"/>
        </w:rPr>
      </w:pPr>
    </w:p>
    <w:p w14:paraId="01A40EF7" w14:textId="55FDC0BA" w:rsidR="001A352A" w:rsidRDefault="001A352A" w:rsidP="001F2EB0">
      <w:pPr>
        <w:widowControl w:val="0"/>
        <w:tabs>
          <w:tab w:val="left" w:pos="1440"/>
        </w:tabs>
        <w:kinsoku w:val="0"/>
        <w:overflowPunct w:val="0"/>
        <w:autoSpaceDE w:val="0"/>
        <w:autoSpaceDN w:val="0"/>
        <w:adjustRightInd w:val="0"/>
        <w:ind w:left="1440" w:right="90" w:hanging="720"/>
        <w:rPr>
          <w:rFonts w:ascii="Calibri" w:hAnsi="Calibri"/>
          <w:sz w:val="24"/>
          <w:szCs w:val="24"/>
        </w:rPr>
      </w:pPr>
      <w:r>
        <w:rPr>
          <w:rFonts w:ascii="MS Gothic" w:eastAsia="MS Gothic" w:hAnsi="MS Gothic" w:cs="Calibri" w:hint="eastAsia"/>
          <w:b/>
          <w:bCs/>
          <w:sz w:val="24"/>
        </w:rPr>
        <w:t>☐</w:t>
      </w:r>
      <w:r>
        <w:rPr>
          <w:rFonts w:ascii="Calibri" w:hAnsi="Calibri" w:cs="Calibri"/>
          <w:b/>
          <w:bCs/>
          <w:sz w:val="24"/>
        </w:rPr>
        <w:t xml:space="preserve"> 4.</w:t>
      </w:r>
      <w:r w:rsidR="001F2EB0">
        <w:rPr>
          <w:rFonts w:ascii="Calibri" w:hAnsi="Calibri" w:cs="Calibri"/>
          <w:b/>
          <w:bCs/>
          <w:sz w:val="24"/>
        </w:rPr>
        <w:tab/>
      </w:r>
      <w:r>
        <w:rPr>
          <w:rFonts w:ascii="Calibri" w:hAnsi="Calibri" w:cs="Calibri"/>
          <w:b/>
          <w:bCs/>
          <w:sz w:val="24"/>
        </w:rPr>
        <w:t>Bidder Acceptance Sheet</w:t>
      </w:r>
      <w:r>
        <w:rPr>
          <w:rFonts w:ascii="Calibri" w:hAnsi="Calibri" w:cs="Calibri"/>
          <w:b/>
          <w:sz w:val="24"/>
        </w:rPr>
        <w:t>:</w:t>
      </w:r>
      <w:r>
        <w:rPr>
          <w:rFonts w:ascii="Calibri" w:hAnsi="Calibri" w:cs="Calibri"/>
          <w:bCs/>
          <w:sz w:val="24"/>
        </w:rPr>
        <w:t xml:space="preserve"> (Review, complete and sign) </w:t>
      </w:r>
      <w:r>
        <w:rPr>
          <w:rFonts w:ascii="Calibri" w:hAnsi="Calibri"/>
          <w:sz w:val="24"/>
          <w:szCs w:val="24"/>
        </w:rPr>
        <w:t xml:space="preserve">Bidder must fill out and submit a signed form. </w:t>
      </w:r>
      <w:r>
        <w:rPr>
          <w:rFonts w:ascii="Calibri" w:hAnsi="Calibri"/>
          <w:i/>
          <w:iCs/>
          <w:sz w:val="24"/>
          <w:szCs w:val="24"/>
        </w:rPr>
        <w:t xml:space="preserve">Use pages </w:t>
      </w:r>
      <w:r w:rsidR="00902F00">
        <w:rPr>
          <w:rFonts w:ascii="Calibri" w:hAnsi="Calibri"/>
          <w:i/>
          <w:iCs/>
          <w:sz w:val="24"/>
          <w:szCs w:val="24"/>
        </w:rPr>
        <w:t>6-7</w:t>
      </w:r>
      <w:r>
        <w:rPr>
          <w:rFonts w:ascii="Calibri" w:hAnsi="Calibri"/>
          <w:i/>
          <w:iCs/>
          <w:sz w:val="24"/>
          <w:szCs w:val="24"/>
        </w:rPr>
        <w:t xml:space="preserve"> of Exhibit</w:t>
      </w:r>
      <w:r>
        <w:rPr>
          <w:rFonts w:ascii="Calibri" w:hAnsi="Calibri"/>
          <w:i/>
          <w:iCs/>
          <w:spacing w:val="-11"/>
          <w:sz w:val="24"/>
          <w:szCs w:val="24"/>
        </w:rPr>
        <w:t xml:space="preserve"> </w:t>
      </w:r>
      <w:r>
        <w:rPr>
          <w:rFonts w:ascii="Calibri" w:hAnsi="Calibri"/>
          <w:i/>
          <w:iCs/>
          <w:sz w:val="24"/>
          <w:szCs w:val="24"/>
        </w:rPr>
        <w:t>A-Bid Response Packet</w:t>
      </w:r>
    </w:p>
    <w:p w14:paraId="0DDEBED3" w14:textId="77777777" w:rsidR="001A352A" w:rsidRDefault="001A352A" w:rsidP="001F2EB0">
      <w:pPr>
        <w:widowControl w:val="0"/>
        <w:tabs>
          <w:tab w:val="left" w:pos="1440"/>
        </w:tabs>
        <w:kinsoku w:val="0"/>
        <w:overflowPunct w:val="0"/>
        <w:autoSpaceDE w:val="0"/>
        <w:autoSpaceDN w:val="0"/>
        <w:adjustRightInd w:val="0"/>
        <w:ind w:left="1440" w:right="90" w:hanging="720"/>
        <w:rPr>
          <w:rFonts w:ascii="Calibri" w:hAnsi="Calibri"/>
          <w:sz w:val="24"/>
          <w:szCs w:val="24"/>
        </w:rPr>
      </w:pPr>
    </w:p>
    <w:p w14:paraId="354B54C2" w14:textId="6DAFE82F" w:rsidR="001A352A" w:rsidRDefault="001A352A" w:rsidP="001F2EB0">
      <w:pPr>
        <w:widowControl w:val="0"/>
        <w:tabs>
          <w:tab w:val="left" w:pos="1440"/>
        </w:tabs>
        <w:kinsoku w:val="0"/>
        <w:overflowPunct w:val="0"/>
        <w:autoSpaceDE w:val="0"/>
        <w:autoSpaceDN w:val="0"/>
        <w:adjustRightInd w:val="0"/>
        <w:ind w:left="1440" w:right="90" w:hanging="720"/>
        <w:rPr>
          <w:rFonts w:ascii="Calibri" w:hAnsi="Calibri"/>
          <w:sz w:val="24"/>
          <w:szCs w:val="24"/>
        </w:rPr>
      </w:pPr>
      <w:r>
        <w:rPr>
          <w:rFonts w:ascii="MS Gothic" w:eastAsia="MS Gothic" w:hAnsi="MS Gothic" w:cs="Calibri" w:hint="eastAsia"/>
          <w:b/>
          <w:bCs/>
          <w:sz w:val="24"/>
        </w:rPr>
        <w:t>☐</w:t>
      </w:r>
      <w:r>
        <w:rPr>
          <w:rFonts w:ascii="Calibri" w:hAnsi="Calibri" w:cs="Calibri"/>
          <w:b/>
          <w:bCs/>
          <w:sz w:val="24"/>
        </w:rPr>
        <w:t xml:space="preserve"> 5.</w:t>
      </w:r>
      <w:r w:rsidR="001F2EB0">
        <w:rPr>
          <w:rFonts w:ascii="Calibri" w:hAnsi="Calibri" w:cs="Calibri"/>
          <w:b/>
          <w:bCs/>
          <w:sz w:val="24"/>
        </w:rPr>
        <w:tab/>
      </w:r>
      <w:r>
        <w:rPr>
          <w:rFonts w:ascii="Calibri" w:hAnsi="Calibri" w:cs="Calibri"/>
          <w:b/>
          <w:sz w:val="24"/>
        </w:rPr>
        <w:t>Debarment and Suspension Certification:</w:t>
      </w:r>
      <w:r>
        <w:rPr>
          <w:rFonts w:ascii="Calibri" w:hAnsi="Calibri" w:cs="Calibri"/>
          <w:bCs/>
          <w:sz w:val="24"/>
        </w:rPr>
        <w:t xml:space="preserve"> (Review, complete and sign) </w:t>
      </w:r>
      <w:r>
        <w:rPr>
          <w:rFonts w:ascii="Calibri" w:hAnsi="Calibri"/>
          <w:sz w:val="24"/>
          <w:szCs w:val="24"/>
        </w:rPr>
        <w:t xml:space="preserve">Bidder must fill out and submit a signed form. </w:t>
      </w:r>
      <w:r>
        <w:rPr>
          <w:rFonts w:ascii="Calibri" w:hAnsi="Calibri"/>
          <w:i/>
          <w:iCs/>
          <w:sz w:val="24"/>
          <w:szCs w:val="24"/>
        </w:rPr>
        <w:t xml:space="preserve">Use page </w:t>
      </w:r>
      <w:r w:rsidR="00902F00">
        <w:rPr>
          <w:rFonts w:ascii="Calibri" w:hAnsi="Calibri"/>
          <w:i/>
          <w:iCs/>
          <w:sz w:val="24"/>
          <w:szCs w:val="24"/>
        </w:rPr>
        <w:t>8</w:t>
      </w:r>
      <w:r>
        <w:rPr>
          <w:rFonts w:ascii="Calibri" w:hAnsi="Calibri"/>
          <w:i/>
          <w:iCs/>
          <w:sz w:val="24"/>
          <w:szCs w:val="24"/>
        </w:rPr>
        <w:t xml:space="preserve"> of Exhibit</w:t>
      </w:r>
      <w:r>
        <w:rPr>
          <w:rFonts w:ascii="Calibri" w:hAnsi="Calibri"/>
          <w:i/>
          <w:iCs/>
          <w:spacing w:val="-11"/>
          <w:sz w:val="24"/>
          <w:szCs w:val="24"/>
        </w:rPr>
        <w:t xml:space="preserve"> </w:t>
      </w:r>
      <w:r>
        <w:rPr>
          <w:rFonts w:ascii="Calibri" w:hAnsi="Calibri"/>
          <w:i/>
          <w:iCs/>
          <w:sz w:val="24"/>
          <w:szCs w:val="24"/>
        </w:rPr>
        <w:t>A-Bid Response Packet</w:t>
      </w:r>
    </w:p>
    <w:p w14:paraId="25FF6CFC" w14:textId="77777777" w:rsidR="001A352A" w:rsidRDefault="001A352A" w:rsidP="001F2EB0">
      <w:pPr>
        <w:widowControl w:val="0"/>
        <w:tabs>
          <w:tab w:val="left" w:pos="1440"/>
        </w:tabs>
        <w:kinsoku w:val="0"/>
        <w:overflowPunct w:val="0"/>
        <w:autoSpaceDE w:val="0"/>
        <w:autoSpaceDN w:val="0"/>
        <w:adjustRightInd w:val="0"/>
        <w:ind w:left="1440" w:right="90" w:hanging="720"/>
        <w:rPr>
          <w:rFonts w:ascii="Calibri" w:hAnsi="Calibri"/>
          <w:sz w:val="24"/>
          <w:szCs w:val="24"/>
        </w:rPr>
      </w:pPr>
    </w:p>
    <w:p w14:paraId="5304BADA" w14:textId="280BC414" w:rsidR="001A352A" w:rsidRDefault="001A352A" w:rsidP="001F2EB0">
      <w:pPr>
        <w:tabs>
          <w:tab w:val="left" w:pos="1440"/>
        </w:tabs>
        <w:ind w:left="1440" w:hanging="720"/>
        <w:rPr>
          <w:rFonts w:ascii="Calibri" w:hAnsi="Calibri" w:cs="Calibri"/>
          <w:sz w:val="24"/>
        </w:rPr>
      </w:pPr>
      <w:r>
        <w:rPr>
          <w:rFonts w:ascii="MS Gothic" w:eastAsia="MS Gothic" w:hAnsi="MS Gothic" w:cs="Calibri" w:hint="eastAsia"/>
          <w:b/>
          <w:bCs/>
          <w:sz w:val="24"/>
        </w:rPr>
        <w:t>☐</w:t>
      </w:r>
      <w:r>
        <w:rPr>
          <w:rFonts w:ascii="Calibri" w:hAnsi="Calibri" w:cs="Calibri"/>
          <w:b/>
          <w:bCs/>
          <w:sz w:val="24"/>
        </w:rPr>
        <w:t xml:space="preserve"> 6.</w:t>
      </w:r>
      <w:r w:rsidR="001F2EB0">
        <w:rPr>
          <w:rFonts w:ascii="Calibri" w:hAnsi="Calibri" w:cs="Calibri"/>
          <w:b/>
          <w:bCs/>
          <w:sz w:val="24"/>
        </w:rPr>
        <w:tab/>
      </w:r>
      <w:r>
        <w:rPr>
          <w:rFonts w:ascii="Calibri" w:hAnsi="Calibri" w:cs="Calibri"/>
          <w:b/>
          <w:bCs/>
          <w:sz w:val="24"/>
        </w:rPr>
        <w:t>B</w:t>
      </w:r>
      <w:r>
        <w:rPr>
          <w:rFonts w:asciiTheme="minorHAnsi" w:eastAsia="PMingLiU" w:hAnsiTheme="minorHAnsi" w:cstheme="minorHAnsi"/>
          <w:b/>
          <w:bCs/>
          <w:sz w:val="24"/>
          <w:szCs w:val="24"/>
        </w:rPr>
        <w:t>idder Minimum Qualifications</w:t>
      </w:r>
      <w:r w:rsidR="00682EC7">
        <w:rPr>
          <w:rFonts w:asciiTheme="minorHAnsi" w:eastAsia="PMingLiU" w:hAnsiTheme="minorHAnsi" w:cstheme="minorHAnsi"/>
          <w:b/>
          <w:bCs/>
          <w:sz w:val="24"/>
          <w:szCs w:val="24"/>
        </w:rPr>
        <w:t>:</w:t>
      </w:r>
      <w:r>
        <w:rPr>
          <w:rFonts w:ascii="Calibri" w:eastAsia="PMingLiU" w:hAnsi="Calibri"/>
          <w:sz w:val="24"/>
          <w:szCs w:val="24"/>
        </w:rPr>
        <w:t xml:space="preserve"> </w:t>
      </w:r>
      <w:r>
        <w:rPr>
          <w:rFonts w:ascii="Calibri" w:hAnsi="Calibri" w:cs="Calibri"/>
          <w:sz w:val="24"/>
        </w:rPr>
        <w:t>Maximum Length: 2 single-spaced pages</w:t>
      </w:r>
    </w:p>
    <w:p w14:paraId="77812155" w14:textId="77777777" w:rsidR="001A352A" w:rsidRDefault="001A352A" w:rsidP="001F2EB0">
      <w:pPr>
        <w:tabs>
          <w:tab w:val="left" w:pos="1440"/>
        </w:tabs>
        <w:kinsoku w:val="0"/>
        <w:overflowPunct w:val="0"/>
        <w:spacing w:before="47"/>
        <w:ind w:left="1440" w:right="257" w:hanging="720"/>
        <w:rPr>
          <w:rFonts w:ascii="Calibri" w:eastAsia="PMingLiU" w:hAnsi="Calibri"/>
          <w:b/>
          <w:bCs/>
          <w:sz w:val="24"/>
          <w:szCs w:val="24"/>
        </w:rPr>
      </w:pPr>
    </w:p>
    <w:p w14:paraId="7FA2D5E3" w14:textId="087C2DE4" w:rsidR="00332354" w:rsidRDefault="00332354" w:rsidP="001F2EB0">
      <w:pPr>
        <w:tabs>
          <w:tab w:val="left" w:pos="1440"/>
        </w:tabs>
        <w:ind w:left="1440" w:hanging="720"/>
        <w:rPr>
          <w:rFonts w:ascii="Calibri" w:hAnsi="Calibri" w:cs="Calibri"/>
          <w:sz w:val="24"/>
        </w:rPr>
      </w:pPr>
      <w:r>
        <w:rPr>
          <w:rFonts w:ascii="MS Gothic" w:eastAsia="MS Gothic" w:hAnsi="MS Gothic" w:cs="Calibri" w:hint="eastAsia"/>
          <w:b/>
          <w:bCs/>
          <w:sz w:val="24"/>
        </w:rPr>
        <w:t>☐</w:t>
      </w:r>
      <w:r>
        <w:rPr>
          <w:rFonts w:ascii="Calibri" w:hAnsi="Calibri" w:cs="Calibri"/>
          <w:b/>
          <w:bCs/>
          <w:sz w:val="24"/>
        </w:rPr>
        <w:t xml:space="preserve"> </w:t>
      </w:r>
      <w:r w:rsidR="00173E19">
        <w:rPr>
          <w:rFonts w:ascii="Calibri" w:hAnsi="Calibri" w:cs="Calibri"/>
          <w:b/>
          <w:bCs/>
          <w:sz w:val="24"/>
        </w:rPr>
        <w:t>7</w:t>
      </w:r>
      <w:r>
        <w:rPr>
          <w:rFonts w:ascii="Calibri" w:hAnsi="Calibri" w:cs="Calibri"/>
          <w:b/>
          <w:bCs/>
          <w:sz w:val="24"/>
        </w:rPr>
        <w:t>.</w:t>
      </w:r>
      <w:r w:rsidR="001F2EB0">
        <w:rPr>
          <w:rFonts w:ascii="Calibri" w:hAnsi="Calibri" w:cs="Calibri"/>
          <w:b/>
          <w:bCs/>
          <w:sz w:val="24"/>
        </w:rPr>
        <w:tab/>
      </w:r>
      <w:r>
        <w:rPr>
          <w:rFonts w:asciiTheme="minorHAnsi" w:eastAsia="PMingLiU" w:hAnsiTheme="minorHAnsi" w:cstheme="minorHAnsi"/>
          <w:b/>
          <w:bCs/>
          <w:sz w:val="24"/>
          <w:szCs w:val="24"/>
        </w:rPr>
        <w:t>Budget Form</w:t>
      </w:r>
      <w:r>
        <w:rPr>
          <w:rFonts w:asciiTheme="minorHAnsi" w:hAnsiTheme="minorHAnsi" w:cstheme="minorHAnsi"/>
          <w:b/>
          <w:bCs/>
          <w:sz w:val="24"/>
          <w:szCs w:val="24"/>
        </w:rPr>
        <w:t xml:space="preserve"> and Budget Narrative</w:t>
      </w:r>
      <w:r w:rsidR="00682EC7">
        <w:rPr>
          <w:rFonts w:asciiTheme="minorHAnsi" w:hAnsiTheme="minorHAnsi" w:cstheme="minorHAnsi"/>
          <w:b/>
          <w:bCs/>
          <w:sz w:val="24"/>
          <w:szCs w:val="24"/>
        </w:rPr>
        <w:t>:</w:t>
      </w:r>
      <w:r>
        <w:rPr>
          <w:rFonts w:asciiTheme="minorHAnsi" w:hAnsiTheme="minorHAnsi" w:cstheme="minorHAnsi"/>
          <w:sz w:val="24"/>
          <w:szCs w:val="24"/>
        </w:rPr>
        <w:t xml:space="preserve"> </w:t>
      </w:r>
      <w:r>
        <w:rPr>
          <w:rFonts w:asciiTheme="minorHAnsi" w:hAnsiTheme="minorHAnsi" w:cstheme="minorHAnsi"/>
          <w:spacing w:val="-3"/>
          <w:sz w:val="24"/>
          <w:szCs w:val="24"/>
        </w:rPr>
        <w:t>Bidders</w:t>
      </w:r>
      <w:r>
        <w:rPr>
          <w:rFonts w:asciiTheme="minorHAnsi" w:hAnsiTheme="minorHAnsi" w:cstheme="minorHAnsi"/>
          <w:spacing w:val="-9"/>
          <w:sz w:val="24"/>
          <w:szCs w:val="24"/>
        </w:rPr>
        <w:t xml:space="preserve"> </w:t>
      </w:r>
      <w:r>
        <w:rPr>
          <w:rFonts w:asciiTheme="minorHAnsi" w:hAnsiTheme="minorHAnsi" w:cstheme="minorHAnsi"/>
          <w:spacing w:val="-3"/>
          <w:sz w:val="24"/>
          <w:szCs w:val="24"/>
        </w:rPr>
        <w:t>may</w:t>
      </w:r>
      <w:r>
        <w:rPr>
          <w:rFonts w:asciiTheme="minorHAnsi" w:hAnsiTheme="minorHAnsi" w:cstheme="minorHAnsi"/>
          <w:spacing w:val="-8"/>
          <w:sz w:val="24"/>
          <w:szCs w:val="24"/>
        </w:rPr>
        <w:t xml:space="preserve"> </w:t>
      </w:r>
      <w:r>
        <w:rPr>
          <w:rFonts w:asciiTheme="minorHAnsi" w:hAnsiTheme="minorHAnsi" w:cstheme="minorHAnsi"/>
          <w:sz w:val="24"/>
          <w:szCs w:val="24"/>
        </w:rPr>
        <w:t>use</w:t>
      </w:r>
      <w:r>
        <w:rPr>
          <w:rFonts w:asciiTheme="minorHAnsi" w:hAnsiTheme="minorHAnsi" w:cstheme="minorHAnsi"/>
          <w:spacing w:val="-7"/>
          <w:sz w:val="24"/>
          <w:szCs w:val="24"/>
        </w:rPr>
        <w:t xml:space="preserve"> </w:t>
      </w:r>
      <w:r>
        <w:rPr>
          <w:rFonts w:asciiTheme="minorHAnsi" w:hAnsiTheme="minorHAnsi" w:cstheme="minorHAnsi"/>
          <w:sz w:val="24"/>
          <w:szCs w:val="24"/>
        </w:rPr>
        <w:t>the</w:t>
      </w:r>
      <w:r>
        <w:rPr>
          <w:rFonts w:asciiTheme="minorHAnsi" w:hAnsiTheme="minorHAnsi" w:cstheme="minorHAnsi"/>
          <w:spacing w:val="-7"/>
          <w:sz w:val="24"/>
          <w:szCs w:val="24"/>
        </w:rPr>
        <w:t xml:space="preserve"> budget format in </w:t>
      </w:r>
      <w:r>
        <w:rPr>
          <w:rFonts w:ascii="Calibri" w:hAnsi="Calibri"/>
          <w:sz w:val="24"/>
          <w:szCs w:val="24"/>
        </w:rPr>
        <w:t xml:space="preserve">page </w:t>
      </w:r>
      <w:r w:rsidR="00902F00">
        <w:rPr>
          <w:rFonts w:ascii="Calibri" w:hAnsi="Calibri"/>
          <w:sz w:val="24"/>
          <w:szCs w:val="24"/>
        </w:rPr>
        <w:t>10</w:t>
      </w:r>
      <w:r>
        <w:rPr>
          <w:rFonts w:ascii="Calibri" w:hAnsi="Calibri"/>
          <w:sz w:val="24"/>
          <w:szCs w:val="24"/>
        </w:rPr>
        <w:t xml:space="preserve"> of Exhibit</w:t>
      </w:r>
      <w:r>
        <w:rPr>
          <w:rFonts w:ascii="Calibri" w:hAnsi="Calibri"/>
          <w:spacing w:val="-11"/>
          <w:sz w:val="24"/>
          <w:szCs w:val="24"/>
        </w:rPr>
        <w:t xml:space="preserve"> </w:t>
      </w:r>
      <w:r>
        <w:rPr>
          <w:rFonts w:ascii="Calibri" w:hAnsi="Calibri"/>
          <w:sz w:val="24"/>
          <w:szCs w:val="24"/>
        </w:rPr>
        <w:t>A-Bid Response Packet or separate Excel Budget format.</w:t>
      </w:r>
      <w:r>
        <w:rPr>
          <w:rFonts w:ascii="Calibri" w:hAnsi="Calibri" w:cs="Calibri"/>
          <w:sz w:val="24"/>
        </w:rPr>
        <w:t xml:space="preserve"> Maximum Length: 2 single-spaced pages</w:t>
      </w:r>
    </w:p>
    <w:p w14:paraId="770862E5" w14:textId="77777777" w:rsidR="00332354" w:rsidRDefault="00332354" w:rsidP="001F2EB0">
      <w:pPr>
        <w:tabs>
          <w:tab w:val="left" w:pos="1440"/>
        </w:tabs>
        <w:ind w:left="1440" w:hanging="720"/>
        <w:rPr>
          <w:rFonts w:ascii="MS Gothic" w:eastAsia="MS Gothic" w:hAnsi="MS Gothic" w:cs="Calibri"/>
          <w:b/>
          <w:bCs/>
          <w:sz w:val="24"/>
        </w:rPr>
      </w:pPr>
    </w:p>
    <w:p w14:paraId="2AC2BF58" w14:textId="28D970B4" w:rsidR="001A352A" w:rsidRDefault="001A352A" w:rsidP="001F2EB0">
      <w:pPr>
        <w:tabs>
          <w:tab w:val="left" w:pos="1440"/>
        </w:tabs>
        <w:ind w:left="1440" w:hanging="720"/>
        <w:rPr>
          <w:rFonts w:ascii="Calibri" w:hAnsi="Calibri" w:cs="Calibri"/>
          <w:sz w:val="24"/>
        </w:rPr>
      </w:pPr>
      <w:r>
        <w:rPr>
          <w:rFonts w:ascii="MS Gothic" w:eastAsia="MS Gothic" w:hAnsi="MS Gothic" w:cs="Calibri" w:hint="eastAsia"/>
          <w:b/>
          <w:bCs/>
          <w:sz w:val="24"/>
        </w:rPr>
        <w:t>☐</w:t>
      </w:r>
      <w:r>
        <w:rPr>
          <w:rFonts w:ascii="Calibri" w:hAnsi="Calibri" w:cs="Calibri"/>
          <w:b/>
          <w:bCs/>
          <w:sz w:val="24"/>
        </w:rPr>
        <w:t xml:space="preserve"> 8.</w:t>
      </w:r>
      <w:r w:rsidR="001F2EB0">
        <w:rPr>
          <w:rFonts w:ascii="Calibri" w:hAnsi="Calibri" w:cs="Calibri"/>
          <w:b/>
          <w:bCs/>
          <w:sz w:val="24"/>
        </w:rPr>
        <w:tab/>
      </w:r>
      <w:r>
        <w:rPr>
          <w:rFonts w:asciiTheme="minorHAnsi" w:eastAsia="PMingLiU" w:hAnsiTheme="minorHAnsi" w:cstheme="minorHAnsi"/>
          <w:b/>
          <w:bCs/>
          <w:sz w:val="24"/>
          <w:szCs w:val="24"/>
        </w:rPr>
        <w:t>Description of Proposed Services</w:t>
      </w:r>
      <w:r w:rsidR="00682EC7">
        <w:rPr>
          <w:rFonts w:asciiTheme="minorHAnsi" w:eastAsia="PMingLiU" w:hAnsiTheme="minorHAnsi" w:cstheme="minorHAnsi"/>
          <w:b/>
          <w:bCs/>
          <w:sz w:val="24"/>
          <w:szCs w:val="24"/>
        </w:rPr>
        <w:t>:</w:t>
      </w:r>
      <w:r>
        <w:rPr>
          <w:rFonts w:asciiTheme="minorHAnsi" w:eastAsia="PMingLiU" w:hAnsiTheme="minorHAnsi" w:cstheme="minorHAnsi"/>
          <w:b/>
          <w:bCs/>
          <w:sz w:val="24"/>
          <w:szCs w:val="24"/>
        </w:rPr>
        <w:t xml:space="preserve"> </w:t>
      </w:r>
      <w:r>
        <w:rPr>
          <w:rFonts w:ascii="Calibri" w:hAnsi="Calibri" w:cs="Calibri"/>
          <w:sz w:val="24"/>
        </w:rPr>
        <w:t xml:space="preserve">Maximum Length: </w:t>
      </w:r>
      <w:r w:rsidR="000516F2">
        <w:rPr>
          <w:rFonts w:ascii="Calibri" w:hAnsi="Calibri" w:cs="Calibri"/>
          <w:sz w:val="24"/>
        </w:rPr>
        <w:t>2</w:t>
      </w:r>
      <w:r>
        <w:rPr>
          <w:rFonts w:ascii="Calibri" w:hAnsi="Calibri" w:cs="Calibri"/>
          <w:sz w:val="24"/>
        </w:rPr>
        <w:t xml:space="preserve"> single-spaced pages</w:t>
      </w:r>
    </w:p>
    <w:p w14:paraId="0C33652B" w14:textId="77777777" w:rsidR="001A352A" w:rsidRDefault="001A352A" w:rsidP="001F2EB0">
      <w:pPr>
        <w:tabs>
          <w:tab w:val="left" w:pos="1440"/>
        </w:tabs>
        <w:ind w:left="1440" w:hanging="720"/>
        <w:rPr>
          <w:rFonts w:ascii="Calibri" w:hAnsi="Calibri" w:cs="Calibri"/>
          <w:b/>
          <w:bCs/>
          <w:sz w:val="24"/>
        </w:rPr>
      </w:pPr>
    </w:p>
    <w:p w14:paraId="168748B5" w14:textId="75445763" w:rsidR="001A352A" w:rsidRDefault="001A352A" w:rsidP="001F2EB0">
      <w:pPr>
        <w:pStyle w:val="PlainText"/>
        <w:tabs>
          <w:tab w:val="left" w:pos="1440"/>
        </w:tabs>
        <w:ind w:left="1440" w:hanging="720"/>
        <w:rPr>
          <w:rFonts w:ascii="Calibri" w:hAnsi="Calibri"/>
          <w:sz w:val="24"/>
          <w:szCs w:val="24"/>
        </w:rPr>
      </w:pPr>
      <w:r>
        <w:rPr>
          <w:rFonts w:ascii="MS Gothic" w:eastAsia="MS Gothic" w:hAnsi="MS Gothic" w:cs="Calibri" w:hint="eastAsia"/>
          <w:b/>
          <w:bCs/>
          <w:sz w:val="24"/>
        </w:rPr>
        <w:t>☐</w:t>
      </w:r>
      <w:r>
        <w:rPr>
          <w:rFonts w:ascii="Calibri" w:hAnsi="Calibri" w:cs="Calibri"/>
          <w:b/>
          <w:bCs/>
          <w:sz w:val="24"/>
        </w:rPr>
        <w:t xml:space="preserve"> </w:t>
      </w:r>
      <w:r w:rsidR="00173E19">
        <w:rPr>
          <w:rFonts w:ascii="Calibri" w:hAnsi="Calibri" w:cs="Calibri"/>
          <w:b/>
          <w:bCs/>
          <w:sz w:val="24"/>
        </w:rPr>
        <w:t>9</w:t>
      </w:r>
      <w:r>
        <w:rPr>
          <w:rFonts w:ascii="Calibri" w:hAnsi="Calibri" w:cs="Calibri"/>
          <w:b/>
          <w:bCs/>
          <w:sz w:val="24"/>
        </w:rPr>
        <w:t>.</w:t>
      </w:r>
      <w:r w:rsidR="001F2EB0">
        <w:rPr>
          <w:rFonts w:ascii="Calibri" w:hAnsi="Calibri" w:cs="Calibri"/>
          <w:b/>
          <w:bCs/>
          <w:sz w:val="24"/>
        </w:rPr>
        <w:tab/>
      </w:r>
      <w:r>
        <w:rPr>
          <w:rFonts w:asciiTheme="minorHAnsi" w:eastAsia="PMingLiU" w:hAnsiTheme="minorHAnsi" w:cstheme="minorHAnsi"/>
          <w:b/>
          <w:bCs/>
          <w:sz w:val="24"/>
          <w:szCs w:val="24"/>
        </w:rPr>
        <w:t>References</w:t>
      </w:r>
      <w:r w:rsidR="00682EC7">
        <w:rPr>
          <w:rFonts w:asciiTheme="minorHAnsi" w:eastAsia="PMingLiU" w:hAnsiTheme="minorHAnsi" w:cstheme="minorHAnsi"/>
          <w:b/>
          <w:bCs/>
          <w:sz w:val="24"/>
          <w:szCs w:val="24"/>
        </w:rPr>
        <w:t>:</w:t>
      </w:r>
      <w:r>
        <w:rPr>
          <w:rFonts w:asciiTheme="minorHAnsi" w:hAnsiTheme="minorHAnsi" w:cstheme="minorHAnsi"/>
          <w:sz w:val="24"/>
          <w:szCs w:val="24"/>
        </w:rPr>
        <w:t xml:space="preserve"> Bidders</w:t>
      </w:r>
      <w:r>
        <w:rPr>
          <w:rFonts w:ascii="Calibri" w:hAnsi="Calibri" w:cs="Calibri"/>
          <w:spacing w:val="-3"/>
          <w:sz w:val="24"/>
          <w:szCs w:val="26"/>
        </w:rPr>
        <w:t xml:space="preserve"> are to provide a list of </w:t>
      </w:r>
      <w:r w:rsidR="00D52C96">
        <w:rPr>
          <w:rFonts w:ascii="Calibri" w:hAnsi="Calibri" w:cs="Calibri"/>
          <w:spacing w:val="-3"/>
          <w:sz w:val="24"/>
          <w:szCs w:val="26"/>
        </w:rPr>
        <w:t>three</w:t>
      </w:r>
      <w:r>
        <w:rPr>
          <w:rFonts w:ascii="Calibri" w:hAnsi="Calibri" w:cs="Calibri"/>
          <w:spacing w:val="-3"/>
          <w:sz w:val="24"/>
          <w:szCs w:val="26"/>
        </w:rPr>
        <w:t xml:space="preserve"> (</w:t>
      </w:r>
      <w:r w:rsidR="00D52C96">
        <w:rPr>
          <w:rFonts w:ascii="Calibri" w:hAnsi="Calibri" w:cs="Calibri"/>
          <w:spacing w:val="-3"/>
          <w:sz w:val="24"/>
          <w:szCs w:val="26"/>
        </w:rPr>
        <w:t>3</w:t>
      </w:r>
      <w:r>
        <w:rPr>
          <w:rFonts w:ascii="Calibri" w:hAnsi="Calibri" w:cs="Calibri"/>
          <w:spacing w:val="-3"/>
          <w:sz w:val="24"/>
          <w:szCs w:val="26"/>
        </w:rPr>
        <w:t>) references</w:t>
      </w:r>
      <w:r>
        <w:rPr>
          <w:rFonts w:ascii="Calibri" w:hAnsi="Calibri" w:cs="Calibri"/>
          <w:color w:val="000000"/>
          <w:spacing w:val="-3"/>
          <w:sz w:val="24"/>
          <w:szCs w:val="26"/>
        </w:rPr>
        <w:t xml:space="preserve"> and must</w:t>
      </w:r>
      <w:r>
        <w:rPr>
          <w:rFonts w:asciiTheme="minorHAnsi" w:hAnsiTheme="minorHAnsi" w:cstheme="minorHAnsi"/>
          <w:spacing w:val="-8"/>
          <w:sz w:val="24"/>
          <w:szCs w:val="24"/>
        </w:rPr>
        <w:t xml:space="preserve"> </w:t>
      </w:r>
      <w:r>
        <w:rPr>
          <w:rFonts w:asciiTheme="minorHAnsi" w:hAnsiTheme="minorHAnsi" w:cstheme="minorHAnsi"/>
          <w:sz w:val="24"/>
          <w:szCs w:val="24"/>
        </w:rPr>
        <w:t>use</w:t>
      </w:r>
      <w:r>
        <w:rPr>
          <w:rFonts w:asciiTheme="minorHAnsi" w:hAnsiTheme="minorHAnsi" w:cstheme="minorHAnsi"/>
          <w:spacing w:val="-7"/>
          <w:sz w:val="24"/>
          <w:szCs w:val="24"/>
        </w:rPr>
        <w:t xml:space="preserve"> </w:t>
      </w:r>
      <w:r>
        <w:rPr>
          <w:rFonts w:asciiTheme="minorHAnsi" w:hAnsiTheme="minorHAnsi" w:cstheme="minorHAnsi"/>
          <w:sz w:val="24"/>
          <w:szCs w:val="24"/>
        </w:rPr>
        <w:t>the</w:t>
      </w:r>
      <w:r>
        <w:rPr>
          <w:rFonts w:asciiTheme="minorHAnsi" w:hAnsiTheme="minorHAnsi" w:cstheme="minorHAnsi"/>
          <w:spacing w:val="-7"/>
          <w:sz w:val="24"/>
          <w:szCs w:val="24"/>
        </w:rPr>
        <w:t xml:space="preserve"> form on </w:t>
      </w:r>
      <w:r>
        <w:rPr>
          <w:rFonts w:ascii="Calibri" w:hAnsi="Calibri"/>
          <w:sz w:val="24"/>
          <w:szCs w:val="24"/>
        </w:rPr>
        <w:t xml:space="preserve">page </w:t>
      </w:r>
      <w:r w:rsidR="002B7497">
        <w:rPr>
          <w:rFonts w:ascii="Calibri" w:hAnsi="Calibri"/>
          <w:sz w:val="24"/>
          <w:szCs w:val="24"/>
        </w:rPr>
        <w:t>1</w:t>
      </w:r>
      <w:r w:rsidR="00902F00">
        <w:rPr>
          <w:rFonts w:ascii="Calibri" w:hAnsi="Calibri"/>
          <w:sz w:val="24"/>
          <w:szCs w:val="24"/>
        </w:rPr>
        <w:t>3</w:t>
      </w:r>
      <w:r>
        <w:rPr>
          <w:rFonts w:ascii="Calibri" w:hAnsi="Calibri"/>
          <w:sz w:val="24"/>
          <w:szCs w:val="24"/>
        </w:rPr>
        <w:t xml:space="preserve"> of Exhibit</w:t>
      </w:r>
      <w:r>
        <w:rPr>
          <w:rFonts w:ascii="Calibri" w:hAnsi="Calibri"/>
          <w:spacing w:val="-11"/>
          <w:sz w:val="24"/>
          <w:szCs w:val="24"/>
        </w:rPr>
        <w:t xml:space="preserve"> </w:t>
      </w:r>
      <w:r>
        <w:rPr>
          <w:rFonts w:ascii="Calibri" w:hAnsi="Calibri"/>
          <w:sz w:val="24"/>
          <w:szCs w:val="24"/>
        </w:rPr>
        <w:t>A-Bid Response Packet.</w:t>
      </w:r>
    </w:p>
    <w:p w14:paraId="1E6D14EA" w14:textId="77777777" w:rsidR="001F2EB0" w:rsidRPr="001F2EB0" w:rsidRDefault="001F2EB0" w:rsidP="001F2EB0">
      <w:pPr>
        <w:pStyle w:val="PlainText"/>
        <w:tabs>
          <w:tab w:val="left" w:pos="1440"/>
        </w:tabs>
        <w:ind w:left="1440" w:hanging="720"/>
        <w:rPr>
          <w:rFonts w:ascii="Calibri" w:hAnsi="Calibri" w:cs="Calibri"/>
          <w:spacing w:val="-3"/>
          <w:sz w:val="24"/>
          <w:szCs w:val="26"/>
        </w:rPr>
      </w:pPr>
    </w:p>
    <w:p w14:paraId="5EFD153A" w14:textId="29D2E93B" w:rsidR="001A352A" w:rsidRDefault="001A352A" w:rsidP="001F2EB0">
      <w:pPr>
        <w:widowControl w:val="0"/>
        <w:tabs>
          <w:tab w:val="left" w:pos="1080"/>
          <w:tab w:val="left" w:pos="1440"/>
        </w:tabs>
        <w:kinsoku w:val="0"/>
        <w:overflowPunct w:val="0"/>
        <w:autoSpaceDE w:val="0"/>
        <w:autoSpaceDN w:val="0"/>
        <w:adjustRightInd w:val="0"/>
        <w:ind w:left="1440" w:right="90" w:hanging="720"/>
        <w:rPr>
          <w:rFonts w:ascii="Calibri" w:hAnsi="Calibri"/>
          <w:sz w:val="24"/>
          <w:szCs w:val="24"/>
        </w:rPr>
      </w:pPr>
      <w:r>
        <w:rPr>
          <w:rFonts w:ascii="MS Gothic" w:eastAsia="MS Gothic" w:hAnsi="MS Gothic" w:cs="Calibri" w:hint="eastAsia"/>
          <w:b/>
          <w:bCs/>
          <w:sz w:val="24"/>
        </w:rPr>
        <w:t>☐</w:t>
      </w:r>
      <w:r>
        <w:rPr>
          <w:rFonts w:ascii="Calibri" w:hAnsi="Calibri" w:cs="Calibri"/>
          <w:b/>
          <w:bCs/>
          <w:sz w:val="24"/>
        </w:rPr>
        <w:t xml:space="preserve"> </w:t>
      </w:r>
      <w:r w:rsidR="00173E19">
        <w:rPr>
          <w:rFonts w:ascii="Calibri" w:hAnsi="Calibri" w:cs="Calibri"/>
          <w:b/>
          <w:bCs/>
          <w:sz w:val="24"/>
        </w:rPr>
        <w:t>10</w:t>
      </w:r>
      <w:r>
        <w:rPr>
          <w:rFonts w:ascii="Calibri" w:hAnsi="Calibri" w:cs="Calibri"/>
          <w:b/>
          <w:bCs/>
          <w:sz w:val="24"/>
        </w:rPr>
        <w:t>.</w:t>
      </w:r>
      <w:r w:rsidR="001F2EB0">
        <w:rPr>
          <w:rFonts w:ascii="Calibri" w:hAnsi="Calibri" w:cs="Calibri"/>
          <w:b/>
          <w:bCs/>
          <w:sz w:val="24"/>
        </w:rPr>
        <w:tab/>
      </w:r>
      <w:r>
        <w:rPr>
          <w:rFonts w:asciiTheme="minorHAnsi" w:eastAsia="PMingLiU" w:hAnsiTheme="minorHAnsi" w:cstheme="minorHAnsi"/>
          <w:b/>
          <w:bCs/>
          <w:sz w:val="24"/>
          <w:szCs w:val="24"/>
        </w:rPr>
        <w:t>Exceptions and Clarification</w:t>
      </w:r>
      <w:r>
        <w:rPr>
          <w:rFonts w:asciiTheme="minorHAnsi" w:hAnsiTheme="minorHAnsi" w:cstheme="minorHAnsi"/>
          <w:sz w:val="24"/>
          <w:szCs w:val="24"/>
        </w:rPr>
        <w:t>:</w:t>
      </w:r>
    </w:p>
    <w:p w14:paraId="2E244B3B" w14:textId="73F2D45D" w:rsidR="001A352A" w:rsidRDefault="001A352A" w:rsidP="00D52C96">
      <w:pPr>
        <w:pStyle w:val="ListParagraph"/>
        <w:widowControl w:val="0"/>
        <w:numPr>
          <w:ilvl w:val="2"/>
          <w:numId w:val="40"/>
        </w:numPr>
        <w:kinsoku w:val="0"/>
        <w:overflowPunct w:val="0"/>
        <w:autoSpaceDE w:val="0"/>
        <w:autoSpaceDN w:val="0"/>
        <w:adjustRightInd w:val="0"/>
        <w:ind w:left="1800" w:right="358"/>
        <w:rPr>
          <w:rFonts w:asciiTheme="minorHAnsi" w:hAnsiTheme="minorHAnsi" w:cstheme="minorHAnsi"/>
          <w:sz w:val="24"/>
          <w:szCs w:val="24"/>
        </w:rPr>
      </w:pPr>
      <w:r>
        <w:rPr>
          <w:rFonts w:asciiTheme="minorHAnsi" w:hAnsiTheme="minorHAnsi" w:cstheme="minorHAnsi"/>
          <w:sz w:val="24"/>
          <w:szCs w:val="24"/>
        </w:rPr>
        <w:t>This shall include clarifications, exceptions, and amendments, if any, to</w:t>
      </w:r>
      <w:r>
        <w:rPr>
          <w:rFonts w:asciiTheme="minorHAnsi" w:hAnsiTheme="minorHAnsi" w:cstheme="minorHAnsi"/>
          <w:spacing w:val="-37"/>
          <w:sz w:val="24"/>
          <w:szCs w:val="24"/>
        </w:rPr>
        <w:t xml:space="preserve"> </w:t>
      </w:r>
      <w:r w:rsidRPr="001F2EB0">
        <w:rPr>
          <w:rFonts w:asciiTheme="minorHAnsi" w:hAnsiTheme="minorHAnsi" w:cstheme="minorHAnsi"/>
          <w:sz w:val="24"/>
          <w:szCs w:val="24"/>
        </w:rPr>
        <w:t xml:space="preserve">the </w:t>
      </w:r>
      <w:r w:rsidR="002C3253">
        <w:rPr>
          <w:rFonts w:asciiTheme="minorHAnsi" w:hAnsiTheme="minorHAnsi" w:cstheme="minorHAnsi"/>
          <w:sz w:val="24"/>
          <w:szCs w:val="24"/>
        </w:rPr>
        <w:t>IRFQ</w:t>
      </w:r>
      <w:r w:rsidR="002C3253" w:rsidRPr="001F2EB0">
        <w:rPr>
          <w:rFonts w:asciiTheme="minorHAnsi" w:hAnsiTheme="minorHAnsi" w:cstheme="minorHAnsi"/>
          <w:sz w:val="24"/>
          <w:szCs w:val="24"/>
        </w:rPr>
        <w:t xml:space="preserve"> </w:t>
      </w:r>
      <w:r w:rsidRPr="001F2EB0">
        <w:rPr>
          <w:rFonts w:asciiTheme="minorHAnsi" w:hAnsiTheme="minorHAnsi" w:cstheme="minorHAnsi"/>
          <w:sz w:val="24"/>
          <w:szCs w:val="24"/>
        </w:rPr>
        <w:t>and</w:t>
      </w:r>
      <w:r>
        <w:rPr>
          <w:rFonts w:asciiTheme="minorHAnsi" w:hAnsiTheme="minorHAnsi" w:cstheme="minorHAnsi"/>
          <w:sz w:val="24"/>
          <w:szCs w:val="24"/>
        </w:rPr>
        <w:t xml:space="preserve"> associated Bid Documents, and shall be submitted with your bid response using the form in</w:t>
      </w:r>
      <w:r>
        <w:rPr>
          <w:rFonts w:asciiTheme="minorHAnsi" w:hAnsiTheme="minorHAnsi" w:cstheme="minorHAnsi"/>
          <w:spacing w:val="-7"/>
          <w:sz w:val="24"/>
          <w:szCs w:val="24"/>
        </w:rPr>
        <w:t xml:space="preserve"> </w:t>
      </w:r>
      <w:r>
        <w:rPr>
          <w:rFonts w:ascii="Calibri" w:hAnsi="Calibri"/>
          <w:sz w:val="24"/>
          <w:szCs w:val="24"/>
        </w:rPr>
        <w:t xml:space="preserve">page </w:t>
      </w:r>
      <w:r w:rsidR="002B7497">
        <w:rPr>
          <w:rFonts w:ascii="Calibri" w:hAnsi="Calibri"/>
          <w:sz w:val="24"/>
          <w:szCs w:val="24"/>
        </w:rPr>
        <w:t>1</w:t>
      </w:r>
      <w:r w:rsidR="00902F00">
        <w:rPr>
          <w:rFonts w:ascii="Calibri" w:hAnsi="Calibri"/>
          <w:sz w:val="24"/>
          <w:szCs w:val="24"/>
        </w:rPr>
        <w:t>4</w:t>
      </w:r>
      <w:r>
        <w:rPr>
          <w:rFonts w:ascii="Calibri" w:hAnsi="Calibri"/>
          <w:sz w:val="24"/>
          <w:szCs w:val="24"/>
        </w:rPr>
        <w:t xml:space="preserve"> of Exhibit</w:t>
      </w:r>
      <w:r>
        <w:rPr>
          <w:rFonts w:ascii="Calibri" w:hAnsi="Calibri"/>
          <w:spacing w:val="-11"/>
          <w:sz w:val="24"/>
          <w:szCs w:val="24"/>
        </w:rPr>
        <w:t xml:space="preserve"> </w:t>
      </w:r>
      <w:r>
        <w:rPr>
          <w:rFonts w:ascii="Calibri" w:hAnsi="Calibri"/>
          <w:sz w:val="24"/>
          <w:szCs w:val="24"/>
        </w:rPr>
        <w:t>A-Bid Response Packet</w:t>
      </w:r>
    </w:p>
    <w:p w14:paraId="4166E542" w14:textId="77777777" w:rsidR="001A352A" w:rsidRDefault="001A352A" w:rsidP="001F2EB0">
      <w:pPr>
        <w:pStyle w:val="ListParagraph"/>
        <w:widowControl w:val="0"/>
        <w:kinsoku w:val="0"/>
        <w:overflowPunct w:val="0"/>
        <w:autoSpaceDE w:val="0"/>
        <w:autoSpaceDN w:val="0"/>
        <w:adjustRightInd w:val="0"/>
        <w:ind w:left="1800" w:right="358" w:hanging="360"/>
        <w:rPr>
          <w:rFonts w:asciiTheme="minorHAnsi" w:hAnsiTheme="minorHAnsi" w:cstheme="minorHAnsi"/>
          <w:sz w:val="24"/>
          <w:szCs w:val="24"/>
        </w:rPr>
      </w:pPr>
    </w:p>
    <w:p w14:paraId="2375F21D" w14:textId="77777777" w:rsidR="001A352A" w:rsidRPr="00B351EA" w:rsidRDefault="001A352A" w:rsidP="00D52C96">
      <w:pPr>
        <w:pStyle w:val="ListParagraph"/>
        <w:widowControl w:val="0"/>
        <w:numPr>
          <w:ilvl w:val="2"/>
          <w:numId w:val="40"/>
        </w:numPr>
        <w:kinsoku w:val="0"/>
        <w:overflowPunct w:val="0"/>
        <w:autoSpaceDE w:val="0"/>
        <w:autoSpaceDN w:val="0"/>
        <w:adjustRightInd w:val="0"/>
        <w:ind w:left="1800" w:right="358"/>
        <w:rPr>
          <w:rFonts w:asciiTheme="minorHAnsi" w:hAnsiTheme="minorHAnsi" w:cstheme="minorHAnsi"/>
          <w:sz w:val="24"/>
          <w:szCs w:val="24"/>
        </w:rPr>
      </w:pPr>
      <w:r w:rsidRPr="00B351EA">
        <w:rPr>
          <w:rFonts w:asciiTheme="minorHAnsi" w:hAnsiTheme="minorHAnsi" w:cstheme="minorHAnsi"/>
          <w:sz w:val="24"/>
          <w:szCs w:val="24"/>
        </w:rPr>
        <w:t>THE COUNTY IS UNDER NO OBLIGATION TO ACCEPT ANY EXCEPTIONS AND SUCH EXCEPTIONS MAY BE A BASIS FOR BID DISQUALIFICATION.</w:t>
      </w:r>
    </w:p>
    <w:p w14:paraId="7ED613E7" w14:textId="77777777" w:rsidR="001A352A" w:rsidRDefault="001A352A" w:rsidP="001A352A">
      <w:pPr>
        <w:rPr>
          <w:rFonts w:ascii="Calibri" w:hAnsi="Calibri" w:cs="Calibri"/>
          <w:sz w:val="24"/>
        </w:rPr>
      </w:pPr>
    </w:p>
    <w:p w14:paraId="75C68F28" w14:textId="15BA1C16" w:rsidR="001A352A" w:rsidRPr="002B7497" w:rsidRDefault="001A352A" w:rsidP="001F2EB0">
      <w:pPr>
        <w:pStyle w:val="ListParagraph"/>
        <w:numPr>
          <w:ilvl w:val="0"/>
          <w:numId w:val="4"/>
        </w:numPr>
        <w:spacing w:after="240"/>
        <w:ind w:left="1440" w:hanging="450"/>
        <w:rPr>
          <w:rFonts w:ascii="Calibri" w:hAnsi="Calibri" w:cs="Calibri"/>
          <w:sz w:val="24"/>
        </w:rPr>
      </w:pPr>
      <w:r w:rsidRPr="002B7497">
        <w:rPr>
          <w:rFonts w:ascii="Calibri" w:hAnsi="Calibri" w:cs="Calibri"/>
          <w:b/>
          <w:bCs/>
          <w:sz w:val="24"/>
        </w:rPr>
        <w:t>Insurance Requirements</w:t>
      </w:r>
      <w:r w:rsidRPr="002B7497">
        <w:rPr>
          <w:rFonts w:ascii="Calibri" w:hAnsi="Calibri" w:cs="Calibri"/>
          <w:sz w:val="24"/>
        </w:rPr>
        <w:t>: (Review; no submission required)</w:t>
      </w:r>
    </w:p>
    <w:p w14:paraId="24DDE189" w14:textId="0F05725D" w:rsidR="00F221DE" w:rsidRDefault="001A352A" w:rsidP="00F221DE">
      <w:pPr>
        <w:pStyle w:val="ListParagraph"/>
        <w:numPr>
          <w:ilvl w:val="0"/>
          <w:numId w:val="4"/>
        </w:numPr>
        <w:spacing w:after="240"/>
        <w:ind w:left="1440" w:hanging="450"/>
        <w:rPr>
          <w:rFonts w:ascii="Calibri" w:hAnsi="Calibri" w:cs="Calibri"/>
          <w:sz w:val="24"/>
          <w:szCs w:val="24"/>
        </w:rPr>
      </w:pPr>
      <w:r w:rsidRPr="00D52C96">
        <w:rPr>
          <w:rFonts w:ascii="Calibri" w:hAnsi="Calibri" w:cs="Calibri"/>
          <w:b/>
          <w:sz w:val="24"/>
          <w:szCs w:val="24"/>
        </w:rPr>
        <w:t xml:space="preserve">Exhibit B </w:t>
      </w:r>
      <w:r w:rsidR="00682EC7">
        <w:rPr>
          <w:rFonts w:ascii="Calibri" w:hAnsi="Calibri" w:cs="Calibri"/>
          <w:b/>
          <w:sz w:val="24"/>
          <w:szCs w:val="24"/>
        </w:rPr>
        <w:t xml:space="preserve">– </w:t>
      </w:r>
      <w:r w:rsidRPr="00D52C96">
        <w:rPr>
          <w:rFonts w:ascii="Calibri" w:hAnsi="Calibri" w:cs="Calibri"/>
          <w:b/>
          <w:sz w:val="24"/>
          <w:szCs w:val="24"/>
        </w:rPr>
        <w:t>Additional Contract Provisions-Federal Provisions</w:t>
      </w:r>
      <w:r w:rsidRPr="00D52C96">
        <w:rPr>
          <w:rFonts w:ascii="Calibri" w:hAnsi="Calibri" w:cs="Calibri"/>
          <w:b/>
          <w:bCs/>
          <w:sz w:val="24"/>
          <w:szCs w:val="24"/>
        </w:rPr>
        <w:t xml:space="preserve"> </w:t>
      </w:r>
      <w:r w:rsidRPr="00D52C96">
        <w:rPr>
          <w:rFonts w:ascii="Calibri" w:hAnsi="Calibri" w:cs="Calibri"/>
          <w:sz w:val="24"/>
          <w:szCs w:val="24"/>
        </w:rPr>
        <w:t>(Review; no submission required)</w:t>
      </w:r>
    </w:p>
    <w:p w14:paraId="76134397" w14:textId="16E819F0" w:rsidR="00F221DE" w:rsidRPr="00F221DE" w:rsidRDefault="00D52C96" w:rsidP="00F221DE">
      <w:pPr>
        <w:pStyle w:val="ListParagraph"/>
        <w:numPr>
          <w:ilvl w:val="0"/>
          <w:numId w:val="4"/>
        </w:numPr>
        <w:spacing w:after="240"/>
        <w:ind w:left="1440" w:hanging="450"/>
        <w:rPr>
          <w:rFonts w:ascii="Calibri" w:hAnsi="Calibri" w:cs="Calibri"/>
          <w:sz w:val="24"/>
          <w:szCs w:val="24"/>
        </w:rPr>
      </w:pPr>
      <w:r w:rsidRPr="00F221DE">
        <w:rPr>
          <w:rFonts w:asciiTheme="minorHAnsi" w:hAnsiTheme="minorHAnsi" w:cstheme="minorHAnsi"/>
          <w:b/>
          <w:sz w:val="24"/>
          <w:szCs w:val="24"/>
        </w:rPr>
        <w:t xml:space="preserve">Exhibit B-1 </w:t>
      </w:r>
      <w:r w:rsidR="00682EC7">
        <w:rPr>
          <w:rFonts w:asciiTheme="minorHAnsi" w:hAnsiTheme="minorHAnsi" w:cstheme="minorHAnsi"/>
          <w:b/>
          <w:sz w:val="24"/>
          <w:szCs w:val="24"/>
        </w:rPr>
        <w:t xml:space="preserve">– </w:t>
      </w:r>
      <w:r w:rsidRPr="00F221DE">
        <w:rPr>
          <w:rFonts w:asciiTheme="minorHAnsi" w:hAnsiTheme="minorHAnsi" w:cstheme="minorHAnsi"/>
          <w:b/>
          <w:bCs/>
          <w:sz w:val="24"/>
          <w:szCs w:val="24"/>
        </w:rPr>
        <w:t>Certification for Contracts, Grants, Loans, and Cooperative Agreement</w:t>
      </w:r>
      <w:r w:rsidRPr="00F221DE">
        <w:rPr>
          <w:b/>
          <w:bCs/>
          <w:sz w:val="24"/>
          <w:szCs w:val="24"/>
        </w:rPr>
        <w:t xml:space="preserve"> </w:t>
      </w:r>
      <w:r w:rsidR="00F221DE" w:rsidRPr="00F221DE">
        <w:rPr>
          <w:rFonts w:ascii="Calibri" w:hAnsi="Calibri" w:cs="Calibri"/>
          <w:bCs/>
          <w:sz w:val="24"/>
        </w:rPr>
        <w:t xml:space="preserve">(Review, complete and sign) </w:t>
      </w:r>
      <w:r w:rsidR="00F221DE" w:rsidRPr="00F221DE">
        <w:rPr>
          <w:rFonts w:ascii="Calibri" w:hAnsi="Calibri"/>
          <w:sz w:val="24"/>
          <w:szCs w:val="24"/>
        </w:rPr>
        <w:t xml:space="preserve">Bidder must fill out and submit a signed form. </w:t>
      </w:r>
      <w:r w:rsidR="00F221DE" w:rsidRPr="00F221DE">
        <w:rPr>
          <w:rFonts w:ascii="Calibri" w:hAnsi="Calibri"/>
          <w:i/>
          <w:iCs/>
          <w:sz w:val="24"/>
          <w:szCs w:val="24"/>
        </w:rPr>
        <w:t xml:space="preserve">Use page </w:t>
      </w:r>
      <w:r w:rsidR="00F221DE">
        <w:rPr>
          <w:rFonts w:ascii="Calibri" w:hAnsi="Calibri"/>
          <w:i/>
          <w:iCs/>
          <w:sz w:val="24"/>
          <w:szCs w:val="24"/>
        </w:rPr>
        <w:t>“1 of 1</w:t>
      </w:r>
      <w:r w:rsidR="00F221DE" w:rsidRPr="00F221DE">
        <w:rPr>
          <w:rFonts w:ascii="Calibri" w:hAnsi="Calibri"/>
          <w:i/>
          <w:iCs/>
          <w:sz w:val="24"/>
          <w:szCs w:val="24"/>
        </w:rPr>
        <w:t xml:space="preserve"> of Exhibit</w:t>
      </w:r>
      <w:r w:rsidR="00F221DE" w:rsidRPr="00F221DE">
        <w:rPr>
          <w:rFonts w:ascii="Calibri" w:hAnsi="Calibri"/>
          <w:i/>
          <w:iCs/>
          <w:spacing w:val="-11"/>
          <w:sz w:val="24"/>
          <w:szCs w:val="24"/>
        </w:rPr>
        <w:t xml:space="preserve"> </w:t>
      </w:r>
      <w:r w:rsidR="00682EC7">
        <w:rPr>
          <w:rFonts w:ascii="Calibri" w:hAnsi="Calibri"/>
          <w:i/>
          <w:iCs/>
          <w:sz w:val="24"/>
          <w:szCs w:val="24"/>
        </w:rPr>
        <w:t xml:space="preserve">B–1” </w:t>
      </w:r>
      <w:r w:rsidR="00F221DE" w:rsidRPr="00F221DE">
        <w:rPr>
          <w:rFonts w:ascii="Calibri" w:hAnsi="Calibri"/>
          <w:i/>
          <w:iCs/>
          <w:sz w:val="24"/>
          <w:szCs w:val="24"/>
        </w:rPr>
        <w:t>Bid Response Packet</w:t>
      </w:r>
    </w:p>
    <w:p w14:paraId="0BD23613" w14:textId="5C14EE9E" w:rsidR="00D52C96" w:rsidRPr="00F221DE" w:rsidRDefault="00D52C96" w:rsidP="00F221DE">
      <w:pPr>
        <w:pStyle w:val="ListParagraph"/>
        <w:spacing w:after="240"/>
        <w:ind w:left="1440"/>
        <w:rPr>
          <w:rFonts w:ascii="Calibri" w:hAnsi="Calibri" w:cs="Calibri"/>
          <w:sz w:val="24"/>
        </w:rPr>
      </w:pPr>
    </w:p>
    <w:p w14:paraId="672B89E9" w14:textId="2C19EB8C" w:rsidR="00D06DA5" w:rsidRDefault="00D06DA5"/>
    <w:p w14:paraId="26358DE5" w14:textId="77777777" w:rsidR="001C3118" w:rsidRDefault="001C3118">
      <w:r>
        <w:rPr>
          <w:b/>
        </w:rPr>
        <w:br w:type="page"/>
      </w:r>
    </w:p>
    <w:tbl>
      <w:tblPr>
        <w:tblW w:w="0" w:type="auto"/>
        <w:shd w:val="clear" w:color="auto" w:fill="FFF2CC"/>
        <w:tblLook w:val="04A0" w:firstRow="1" w:lastRow="0" w:firstColumn="1" w:lastColumn="0" w:noHBand="0" w:noVBand="1"/>
      </w:tblPr>
      <w:tblGrid>
        <w:gridCol w:w="10800"/>
      </w:tblGrid>
      <w:tr w:rsidR="00A82FC7" w:rsidRPr="004A43AE" w14:paraId="6AC3A29D" w14:textId="77777777" w:rsidTr="00D06DA5">
        <w:tc>
          <w:tcPr>
            <w:tcW w:w="10800" w:type="dxa"/>
            <w:shd w:val="clear" w:color="auto" w:fill="FFF2CC"/>
          </w:tcPr>
          <w:p w14:paraId="67380278" w14:textId="1617B2DD" w:rsidR="00A82FC7" w:rsidRPr="0066296E" w:rsidRDefault="00A82FC7" w:rsidP="00146315">
            <w:pPr>
              <w:pStyle w:val="Heading4"/>
              <w:jc w:val="left"/>
            </w:pPr>
            <w:r w:rsidRPr="0066296E">
              <w:lastRenderedPageBreak/>
              <w:t>BIDDER INFORMATION</w:t>
            </w:r>
          </w:p>
        </w:tc>
      </w:tr>
    </w:tbl>
    <w:p w14:paraId="6E4245E3" w14:textId="77777777" w:rsidR="00A82FC7" w:rsidRDefault="00A82FC7" w:rsidP="00A82FC7">
      <w:r w:rsidRPr="002372AF">
        <w:t xml:space="preserve"> </w:t>
      </w:r>
      <w:bookmarkStart w:id="91" w:name="_BIDDER_ACCEPTANCE"/>
      <w:bookmarkEnd w:id="91"/>
    </w:p>
    <w:p w14:paraId="6330EB21" w14:textId="77777777" w:rsidR="00C4654B" w:rsidRDefault="00C4654B" w:rsidP="00C4654B">
      <w:pPr>
        <w:tabs>
          <w:tab w:val="center" w:pos="5400"/>
          <w:tab w:val="left" w:pos="9514"/>
        </w:tabs>
        <w:jc w:val="center"/>
        <w:rPr>
          <w:rFonts w:ascii="Calibri" w:hAnsi="Calibri" w:cs="Calibri"/>
          <w:b/>
          <w:bCs/>
          <w:szCs w:val="26"/>
        </w:rPr>
      </w:pPr>
      <w:r>
        <w:rPr>
          <w:rFonts w:ascii="Calibri" w:hAnsi="Calibri" w:cs="Calibri"/>
          <w:b/>
          <w:bCs/>
          <w:szCs w:val="26"/>
        </w:rPr>
        <w:t>IRFQ No. HCSA-0123</w:t>
      </w:r>
    </w:p>
    <w:p w14:paraId="66B93AB6" w14:textId="77777777" w:rsidR="00C4654B" w:rsidRDefault="00C4654B" w:rsidP="00C4654B">
      <w:pPr>
        <w:jc w:val="center"/>
        <w:rPr>
          <w:rFonts w:ascii="Calibri" w:hAnsi="Calibri" w:cs="Calibri"/>
          <w:b/>
          <w:bCs/>
          <w:szCs w:val="26"/>
        </w:rPr>
      </w:pPr>
      <w:r>
        <w:rPr>
          <w:rFonts w:ascii="Calibri" w:hAnsi="Calibri" w:cs="Calibri"/>
          <w:b/>
          <w:bCs/>
          <w:szCs w:val="26"/>
        </w:rPr>
        <w:t>COMMUNICATIONS CAPACITY CONSULTANT</w:t>
      </w:r>
    </w:p>
    <w:p w14:paraId="6B0E3D45" w14:textId="77777777" w:rsidR="00C4654B" w:rsidRDefault="00C4654B" w:rsidP="00C4654B">
      <w:pPr>
        <w:jc w:val="center"/>
        <w:rPr>
          <w:b/>
          <w:bCs/>
          <w:szCs w:val="2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1339"/>
        <w:gridCol w:w="2171"/>
        <w:gridCol w:w="810"/>
        <w:gridCol w:w="1015"/>
        <w:gridCol w:w="1165"/>
        <w:gridCol w:w="2320"/>
      </w:tblGrid>
      <w:tr w:rsidR="00A82FC7" w:rsidRPr="008430C8" w14:paraId="26EC4FBB" w14:textId="77777777" w:rsidTr="00DE4097">
        <w:trPr>
          <w:trHeight w:val="260"/>
        </w:trPr>
        <w:tc>
          <w:tcPr>
            <w:tcW w:w="2594" w:type="dxa"/>
            <w:gridSpan w:val="3"/>
            <w:shd w:val="clear" w:color="auto" w:fill="auto"/>
          </w:tcPr>
          <w:p w14:paraId="7F800208" w14:textId="77777777" w:rsidR="00A82FC7" w:rsidRPr="008430C8" w:rsidRDefault="00A82FC7" w:rsidP="00DE4097">
            <w:pPr>
              <w:pStyle w:val="PlainText"/>
              <w:spacing w:before="120" w:after="120"/>
              <w:rPr>
                <w:rFonts w:ascii="Calibri" w:hAnsi="Calibri" w:cs="Calibri"/>
                <w:sz w:val="24"/>
                <w:szCs w:val="24"/>
              </w:rPr>
            </w:pPr>
            <w:r w:rsidRPr="008430C8">
              <w:rPr>
                <w:rFonts w:ascii="Calibri" w:hAnsi="Calibri" w:cs="Calibri"/>
                <w:sz w:val="24"/>
                <w:szCs w:val="24"/>
              </w:rPr>
              <w:t>Official Name of Bidder:</w:t>
            </w:r>
          </w:p>
        </w:tc>
        <w:tc>
          <w:tcPr>
            <w:tcW w:w="7481" w:type="dxa"/>
            <w:gridSpan w:val="5"/>
            <w:shd w:val="clear" w:color="auto" w:fill="auto"/>
          </w:tcPr>
          <w:p w14:paraId="6CDAF4C0" w14:textId="77777777" w:rsidR="00A82FC7" w:rsidRPr="0058755A" w:rsidRDefault="00A82FC7" w:rsidP="00DE4097">
            <w:pPr>
              <w:spacing w:before="120" w:after="120"/>
            </w:pPr>
          </w:p>
        </w:tc>
      </w:tr>
      <w:tr w:rsidR="00A82FC7" w:rsidRPr="008430C8" w14:paraId="7B9EB049" w14:textId="77777777" w:rsidTr="00DE4097">
        <w:tc>
          <w:tcPr>
            <w:tcW w:w="2594" w:type="dxa"/>
            <w:gridSpan w:val="3"/>
            <w:shd w:val="clear" w:color="auto" w:fill="auto"/>
          </w:tcPr>
          <w:p w14:paraId="52BB74A7" w14:textId="77777777" w:rsidR="00A82FC7" w:rsidRPr="008430C8" w:rsidRDefault="00A82FC7" w:rsidP="00DE4097">
            <w:pPr>
              <w:pStyle w:val="PlainText"/>
              <w:spacing w:before="120" w:after="120"/>
              <w:rPr>
                <w:rFonts w:ascii="Calibri" w:hAnsi="Calibri" w:cs="Calibri"/>
                <w:b/>
                <w:sz w:val="24"/>
                <w:szCs w:val="24"/>
                <w:u w:val="single"/>
              </w:rPr>
            </w:pPr>
            <w:r w:rsidRPr="008430C8">
              <w:rPr>
                <w:rFonts w:ascii="Calibri" w:hAnsi="Calibri" w:cs="Calibri"/>
                <w:sz w:val="24"/>
                <w:szCs w:val="24"/>
              </w:rPr>
              <w:t>Street Address Line 1:</w:t>
            </w:r>
          </w:p>
        </w:tc>
        <w:tc>
          <w:tcPr>
            <w:tcW w:w="7481" w:type="dxa"/>
            <w:gridSpan w:val="5"/>
            <w:shd w:val="clear" w:color="auto" w:fill="auto"/>
          </w:tcPr>
          <w:p w14:paraId="7C76FB96" w14:textId="77777777" w:rsidR="00A82FC7" w:rsidRPr="008430C8" w:rsidRDefault="00A82FC7" w:rsidP="00DE4097">
            <w:pPr>
              <w:pStyle w:val="PlainText"/>
              <w:spacing w:before="120" w:after="120"/>
              <w:rPr>
                <w:rFonts w:ascii="Calibri" w:hAnsi="Calibri" w:cs="Calibri"/>
                <w:sz w:val="24"/>
                <w:szCs w:val="24"/>
              </w:rPr>
            </w:pPr>
          </w:p>
        </w:tc>
      </w:tr>
      <w:tr w:rsidR="00A82FC7" w:rsidRPr="008430C8" w14:paraId="7B1477AE" w14:textId="77777777" w:rsidTr="00DE4097">
        <w:tc>
          <w:tcPr>
            <w:tcW w:w="2594" w:type="dxa"/>
            <w:gridSpan w:val="3"/>
            <w:shd w:val="clear" w:color="auto" w:fill="auto"/>
          </w:tcPr>
          <w:p w14:paraId="11DDD809" w14:textId="77777777" w:rsidR="00A82FC7" w:rsidRPr="008430C8" w:rsidRDefault="00A82FC7" w:rsidP="00DE4097">
            <w:pPr>
              <w:pStyle w:val="PlainText"/>
              <w:spacing w:before="120" w:after="120"/>
              <w:rPr>
                <w:rFonts w:ascii="Calibri" w:hAnsi="Calibri" w:cs="Calibri"/>
                <w:b/>
                <w:sz w:val="24"/>
                <w:szCs w:val="24"/>
                <w:u w:val="single"/>
              </w:rPr>
            </w:pPr>
            <w:r w:rsidRPr="008430C8">
              <w:rPr>
                <w:rFonts w:ascii="Calibri" w:hAnsi="Calibri" w:cs="Calibri"/>
                <w:sz w:val="24"/>
                <w:szCs w:val="24"/>
              </w:rPr>
              <w:t>Street Address Line 2:</w:t>
            </w:r>
          </w:p>
        </w:tc>
        <w:tc>
          <w:tcPr>
            <w:tcW w:w="7481" w:type="dxa"/>
            <w:gridSpan w:val="5"/>
            <w:shd w:val="clear" w:color="auto" w:fill="auto"/>
          </w:tcPr>
          <w:p w14:paraId="06B579F6" w14:textId="77777777" w:rsidR="00A82FC7" w:rsidRPr="008430C8" w:rsidRDefault="00A82FC7" w:rsidP="00DE4097">
            <w:pPr>
              <w:pStyle w:val="PlainText"/>
              <w:spacing w:before="120" w:after="120"/>
              <w:rPr>
                <w:rFonts w:ascii="Calibri" w:hAnsi="Calibri" w:cs="Calibri"/>
                <w:b/>
                <w:sz w:val="24"/>
                <w:szCs w:val="24"/>
                <w:u w:val="single"/>
              </w:rPr>
            </w:pPr>
          </w:p>
        </w:tc>
      </w:tr>
      <w:tr w:rsidR="00A82FC7" w:rsidRPr="008430C8" w14:paraId="29C06891" w14:textId="77777777" w:rsidTr="00DE4097">
        <w:trPr>
          <w:trHeight w:val="521"/>
        </w:trPr>
        <w:tc>
          <w:tcPr>
            <w:tcW w:w="654" w:type="dxa"/>
            <w:shd w:val="clear" w:color="auto" w:fill="auto"/>
          </w:tcPr>
          <w:p w14:paraId="5B403995" w14:textId="77777777" w:rsidR="00A82FC7" w:rsidRPr="008430C8" w:rsidRDefault="00A82FC7" w:rsidP="00DE4097">
            <w:pPr>
              <w:pStyle w:val="PlainText"/>
              <w:spacing w:before="120" w:after="120"/>
              <w:jc w:val="center"/>
              <w:rPr>
                <w:rFonts w:ascii="Calibri" w:hAnsi="Calibri" w:cs="Calibri"/>
                <w:sz w:val="24"/>
                <w:szCs w:val="24"/>
                <w:u w:val="single"/>
              </w:rPr>
            </w:pPr>
            <w:r w:rsidRPr="008430C8">
              <w:rPr>
                <w:rFonts w:ascii="Calibri" w:hAnsi="Calibri" w:cs="Calibri"/>
                <w:sz w:val="24"/>
                <w:szCs w:val="24"/>
              </w:rPr>
              <w:t>City:</w:t>
            </w:r>
          </w:p>
        </w:tc>
        <w:tc>
          <w:tcPr>
            <w:tcW w:w="4111" w:type="dxa"/>
            <w:gridSpan w:val="3"/>
            <w:shd w:val="clear" w:color="auto" w:fill="auto"/>
          </w:tcPr>
          <w:p w14:paraId="49EDEE35" w14:textId="77777777" w:rsidR="00A82FC7" w:rsidRPr="008430C8" w:rsidRDefault="00A82FC7" w:rsidP="00DE4097">
            <w:pPr>
              <w:pStyle w:val="PlainText"/>
              <w:spacing w:before="120" w:after="120"/>
              <w:jc w:val="center"/>
              <w:rPr>
                <w:rFonts w:ascii="Calibri" w:hAnsi="Calibri" w:cs="Calibri"/>
                <w:sz w:val="24"/>
                <w:szCs w:val="24"/>
              </w:rPr>
            </w:pPr>
          </w:p>
        </w:tc>
        <w:tc>
          <w:tcPr>
            <w:tcW w:w="810" w:type="dxa"/>
            <w:shd w:val="clear" w:color="auto" w:fill="auto"/>
          </w:tcPr>
          <w:p w14:paraId="47D8425E" w14:textId="77777777" w:rsidR="00A82FC7" w:rsidRPr="008430C8" w:rsidRDefault="00A82FC7" w:rsidP="00DE4097">
            <w:pPr>
              <w:pStyle w:val="PlainText"/>
              <w:spacing w:before="120" w:after="120"/>
              <w:jc w:val="center"/>
              <w:rPr>
                <w:rFonts w:ascii="Calibri" w:hAnsi="Calibri" w:cs="Calibri"/>
                <w:sz w:val="24"/>
                <w:szCs w:val="24"/>
                <w:u w:val="single"/>
              </w:rPr>
            </w:pPr>
            <w:r w:rsidRPr="008430C8">
              <w:rPr>
                <w:rFonts w:ascii="Calibri" w:hAnsi="Calibri" w:cs="Calibri"/>
                <w:sz w:val="24"/>
                <w:szCs w:val="24"/>
              </w:rPr>
              <w:t>State:</w:t>
            </w:r>
          </w:p>
        </w:tc>
        <w:tc>
          <w:tcPr>
            <w:tcW w:w="1015" w:type="dxa"/>
            <w:shd w:val="clear" w:color="auto" w:fill="auto"/>
          </w:tcPr>
          <w:p w14:paraId="4E76E531" w14:textId="77777777" w:rsidR="00A82FC7" w:rsidRPr="008430C8" w:rsidRDefault="00A82FC7" w:rsidP="00DE4097">
            <w:pPr>
              <w:pStyle w:val="PlainText"/>
              <w:spacing w:before="120" w:after="120"/>
              <w:jc w:val="center"/>
              <w:rPr>
                <w:rFonts w:ascii="Calibri" w:hAnsi="Calibri" w:cs="Calibri"/>
                <w:sz w:val="24"/>
                <w:szCs w:val="24"/>
              </w:rPr>
            </w:pPr>
          </w:p>
        </w:tc>
        <w:tc>
          <w:tcPr>
            <w:tcW w:w="1165" w:type="dxa"/>
            <w:shd w:val="clear" w:color="auto" w:fill="auto"/>
          </w:tcPr>
          <w:p w14:paraId="424368DC" w14:textId="77777777" w:rsidR="00A82FC7" w:rsidRPr="008430C8" w:rsidRDefault="00A82FC7" w:rsidP="00DE4097">
            <w:pPr>
              <w:pStyle w:val="PlainText"/>
              <w:spacing w:before="120" w:after="120"/>
              <w:jc w:val="center"/>
              <w:rPr>
                <w:rFonts w:ascii="Calibri" w:hAnsi="Calibri" w:cs="Calibri"/>
                <w:sz w:val="24"/>
                <w:szCs w:val="24"/>
                <w:u w:val="single"/>
              </w:rPr>
            </w:pPr>
            <w:r w:rsidRPr="008430C8">
              <w:rPr>
                <w:rFonts w:ascii="Calibri" w:hAnsi="Calibri" w:cs="Calibri"/>
                <w:sz w:val="24"/>
                <w:szCs w:val="24"/>
              </w:rPr>
              <w:t>Zip Code:</w:t>
            </w:r>
          </w:p>
        </w:tc>
        <w:tc>
          <w:tcPr>
            <w:tcW w:w="2320" w:type="dxa"/>
            <w:shd w:val="clear" w:color="auto" w:fill="auto"/>
          </w:tcPr>
          <w:p w14:paraId="2F1A9484" w14:textId="77777777" w:rsidR="00A82FC7" w:rsidRPr="008430C8" w:rsidRDefault="00A82FC7" w:rsidP="00DE4097">
            <w:pPr>
              <w:pStyle w:val="PlainText"/>
              <w:spacing w:before="120" w:after="120"/>
              <w:rPr>
                <w:rFonts w:ascii="Calibri" w:hAnsi="Calibri" w:cs="Calibri"/>
                <w:sz w:val="24"/>
                <w:szCs w:val="24"/>
                <w:u w:val="single"/>
              </w:rPr>
            </w:pPr>
          </w:p>
        </w:tc>
      </w:tr>
      <w:tr w:rsidR="00A82FC7" w:rsidRPr="008430C8" w14:paraId="5ACE6811" w14:textId="77777777" w:rsidTr="00DE4097">
        <w:tc>
          <w:tcPr>
            <w:tcW w:w="1255" w:type="dxa"/>
            <w:gridSpan w:val="2"/>
            <w:shd w:val="clear" w:color="auto" w:fill="auto"/>
          </w:tcPr>
          <w:p w14:paraId="557849A2"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Webpage:</w:t>
            </w:r>
          </w:p>
        </w:tc>
        <w:tc>
          <w:tcPr>
            <w:tcW w:w="8820" w:type="dxa"/>
            <w:gridSpan w:val="6"/>
            <w:shd w:val="clear" w:color="auto" w:fill="auto"/>
          </w:tcPr>
          <w:p w14:paraId="02ADA638" w14:textId="77777777" w:rsidR="00A82FC7" w:rsidRPr="008430C8" w:rsidRDefault="00A82FC7" w:rsidP="00DE4097">
            <w:pPr>
              <w:pStyle w:val="PlainText"/>
              <w:spacing w:before="120" w:after="120"/>
              <w:rPr>
                <w:rFonts w:ascii="Calibri" w:hAnsi="Calibri" w:cs="Calibri"/>
                <w:sz w:val="24"/>
                <w:szCs w:val="24"/>
                <w:u w:val="single"/>
              </w:rPr>
            </w:pPr>
          </w:p>
        </w:tc>
      </w:tr>
    </w:tbl>
    <w:p w14:paraId="6656BC26" w14:textId="77777777" w:rsidR="00A41C14" w:rsidRDefault="00A41C14" w:rsidP="00A41C14">
      <w:pPr>
        <w:pStyle w:val="BodyText"/>
        <w:kinsoku w:val="0"/>
        <w:overflowPunct w:val="0"/>
        <w:spacing w:before="47"/>
        <w:rPr>
          <w:rFonts w:ascii="Calibri" w:hAnsi="Calibri"/>
          <w:sz w:val="24"/>
          <w:szCs w:val="24"/>
        </w:rPr>
      </w:pPr>
    </w:p>
    <w:p w14:paraId="287CE9C7" w14:textId="77777777" w:rsidR="00A41C14" w:rsidRDefault="00A41C14" w:rsidP="00A41C14">
      <w:pPr>
        <w:pStyle w:val="BodyText"/>
        <w:kinsoku w:val="0"/>
        <w:overflowPunct w:val="0"/>
        <w:spacing w:before="47"/>
        <w:rPr>
          <w:rFonts w:ascii="Calibri" w:hAnsi="Calibri" w:cs="Calibri"/>
          <w:szCs w:val="26"/>
        </w:rPr>
      </w:pPr>
      <w:r>
        <w:rPr>
          <w:rFonts w:ascii="Calibri" w:hAnsi="Calibri"/>
          <w:sz w:val="24"/>
          <w:szCs w:val="24"/>
        </w:rPr>
        <w:t>Type of Entity / Organizational Structure (check one):</w:t>
      </w:r>
      <w:r>
        <w:rPr>
          <w:rFonts w:ascii="Calibri" w:hAnsi="Calibri" w:cs="Calibri"/>
          <w:szCs w:val="26"/>
        </w:rPr>
        <w:tab/>
      </w:r>
    </w:p>
    <w:p w14:paraId="5B214751" w14:textId="77777777" w:rsidR="00A41C14" w:rsidRDefault="00A41C14" w:rsidP="00A41C14">
      <w:pPr>
        <w:pStyle w:val="PlainText"/>
        <w:tabs>
          <w:tab w:val="left" w:pos="720"/>
          <w:tab w:val="left" w:pos="4320"/>
          <w:tab w:val="left" w:pos="7830"/>
        </w:tabs>
        <w:spacing w:after="120"/>
        <w:rPr>
          <w:rFonts w:ascii="Calibri" w:hAnsi="Calibri"/>
          <w:sz w:val="24"/>
          <w:szCs w:val="24"/>
        </w:rPr>
      </w:pPr>
      <w:r>
        <w:rPr>
          <w:rFonts w:ascii="Calibri" w:hAnsi="Calibri" w:cs="Calibri"/>
          <w:sz w:val="26"/>
          <w:szCs w:val="26"/>
        </w:rPr>
        <w:tab/>
      </w:r>
      <w:r>
        <w:rPr>
          <w:rFonts w:ascii="Calibri" w:hAnsi="Calibri" w:cs="Calibri"/>
          <w:color w:val="2B579A"/>
          <w:sz w:val="26"/>
          <w:szCs w:val="26"/>
          <w:shd w:val="clear" w:color="auto" w:fill="E6E6E6"/>
        </w:rPr>
        <w:fldChar w:fldCharType="begin">
          <w:ffData>
            <w:name w:val="Check6"/>
            <w:enabled/>
            <w:calcOnExit w:val="0"/>
            <w:checkBox>
              <w:sizeAuto/>
              <w:default w:val="0"/>
            </w:checkBox>
          </w:ffData>
        </w:fldChar>
      </w:r>
      <w:bookmarkStart w:id="92" w:name="Check6"/>
      <w:r>
        <w:rPr>
          <w:rFonts w:ascii="Calibri" w:hAnsi="Calibri" w:cs="Calibri"/>
          <w:sz w:val="26"/>
          <w:szCs w:val="26"/>
        </w:rPr>
        <w:instrText xml:space="preserve"> FORMCHECKBOX </w:instrText>
      </w:r>
      <w:r w:rsidR="00DD40E8">
        <w:rPr>
          <w:rFonts w:ascii="Calibri" w:hAnsi="Calibri" w:cs="Calibri"/>
          <w:color w:val="2B579A"/>
          <w:sz w:val="26"/>
          <w:szCs w:val="26"/>
          <w:shd w:val="clear" w:color="auto" w:fill="E6E6E6"/>
        </w:rPr>
      </w:r>
      <w:r w:rsidR="00DD40E8">
        <w:rPr>
          <w:rFonts w:ascii="Calibri" w:hAnsi="Calibri" w:cs="Calibri"/>
          <w:color w:val="2B579A"/>
          <w:sz w:val="26"/>
          <w:szCs w:val="26"/>
          <w:shd w:val="clear" w:color="auto" w:fill="E6E6E6"/>
        </w:rPr>
        <w:fldChar w:fldCharType="separate"/>
      </w:r>
      <w:r>
        <w:fldChar w:fldCharType="end"/>
      </w:r>
      <w:bookmarkEnd w:id="92"/>
      <w:r>
        <w:rPr>
          <w:rFonts w:ascii="Calibri" w:hAnsi="Calibri" w:cs="Calibri"/>
          <w:sz w:val="26"/>
          <w:szCs w:val="26"/>
        </w:rPr>
        <w:t xml:space="preserve"> </w:t>
      </w:r>
      <w:r>
        <w:rPr>
          <w:rFonts w:ascii="Calibri" w:hAnsi="Calibri"/>
          <w:sz w:val="24"/>
          <w:szCs w:val="24"/>
        </w:rPr>
        <w:t>Corporation</w:t>
      </w:r>
      <w:r>
        <w:rPr>
          <w:rFonts w:ascii="Calibri" w:hAnsi="Calibri" w:cs="Calibri"/>
          <w:sz w:val="26"/>
          <w:szCs w:val="26"/>
        </w:rPr>
        <w:tab/>
      </w:r>
      <w:r>
        <w:rPr>
          <w:rFonts w:ascii="Calibri" w:hAnsi="Calibri" w:cs="Calibri"/>
          <w:color w:val="2B579A"/>
          <w:sz w:val="26"/>
          <w:szCs w:val="26"/>
          <w:shd w:val="clear" w:color="auto" w:fill="E6E6E6"/>
        </w:rPr>
        <w:fldChar w:fldCharType="begin">
          <w:ffData>
            <w:name w:val="Check6"/>
            <w:enabled/>
            <w:calcOnExit w:val="0"/>
            <w:checkBox>
              <w:sizeAuto/>
              <w:default w:val="0"/>
            </w:checkBox>
          </w:ffData>
        </w:fldChar>
      </w:r>
      <w:r>
        <w:rPr>
          <w:rFonts w:ascii="Calibri" w:hAnsi="Calibri" w:cs="Calibri"/>
          <w:sz w:val="26"/>
          <w:szCs w:val="26"/>
        </w:rPr>
        <w:instrText xml:space="preserve"> FORMCHECKBOX </w:instrText>
      </w:r>
      <w:r w:rsidR="00DD40E8">
        <w:rPr>
          <w:rFonts w:ascii="Calibri" w:hAnsi="Calibri" w:cs="Calibri"/>
          <w:color w:val="2B579A"/>
          <w:sz w:val="26"/>
          <w:szCs w:val="26"/>
          <w:shd w:val="clear" w:color="auto" w:fill="E6E6E6"/>
        </w:rPr>
      </w:r>
      <w:r w:rsidR="00DD40E8">
        <w:rPr>
          <w:rFonts w:ascii="Calibri" w:hAnsi="Calibri" w:cs="Calibri"/>
          <w:color w:val="2B579A"/>
          <w:sz w:val="26"/>
          <w:szCs w:val="26"/>
          <w:shd w:val="clear" w:color="auto" w:fill="E6E6E6"/>
        </w:rPr>
        <w:fldChar w:fldCharType="separate"/>
      </w:r>
      <w:r>
        <w:rPr>
          <w:rFonts w:ascii="Calibri" w:hAnsi="Calibri" w:cs="Calibri"/>
          <w:color w:val="2B579A"/>
          <w:sz w:val="26"/>
          <w:szCs w:val="26"/>
          <w:shd w:val="clear" w:color="auto" w:fill="E6E6E6"/>
        </w:rPr>
        <w:fldChar w:fldCharType="end"/>
      </w:r>
      <w:r>
        <w:rPr>
          <w:rFonts w:ascii="Calibri" w:hAnsi="Calibri" w:cs="Calibri"/>
          <w:sz w:val="26"/>
          <w:szCs w:val="26"/>
        </w:rPr>
        <w:t xml:space="preserve"> </w:t>
      </w:r>
      <w:r>
        <w:rPr>
          <w:rFonts w:ascii="Calibri" w:hAnsi="Calibri"/>
          <w:sz w:val="24"/>
          <w:szCs w:val="24"/>
        </w:rPr>
        <w:t>Joint Venture</w:t>
      </w:r>
      <w:r>
        <w:rPr>
          <w:rFonts w:ascii="Calibri" w:hAnsi="Calibri" w:cs="Calibri"/>
          <w:sz w:val="26"/>
          <w:szCs w:val="26"/>
        </w:rPr>
        <w:tab/>
      </w:r>
      <w:r>
        <w:rPr>
          <w:rFonts w:ascii="Calibri" w:hAnsi="Calibri" w:cs="Calibri"/>
          <w:color w:val="2B579A"/>
          <w:sz w:val="26"/>
          <w:szCs w:val="26"/>
          <w:shd w:val="clear" w:color="auto" w:fill="E6E6E6"/>
        </w:rPr>
        <w:fldChar w:fldCharType="begin">
          <w:ffData>
            <w:name w:val="Check6"/>
            <w:enabled/>
            <w:calcOnExit w:val="0"/>
            <w:checkBox>
              <w:sizeAuto/>
              <w:default w:val="0"/>
            </w:checkBox>
          </w:ffData>
        </w:fldChar>
      </w:r>
      <w:r>
        <w:rPr>
          <w:rFonts w:ascii="Calibri" w:hAnsi="Calibri" w:cs="Calibri"/>
          <w:sz w:val="26"/>
          <w:szCs w:val="26"/>
        </w:rPr>
        <w:instrText xml:space="preserve"> FORMCHECKBOX </w:instrText>
      </w:r>
      <w:r w:rsidR="00DD40E8">
        <w:rPr>
          <w:rFonts w:ascii="Calibri" w:hAnsi="Calibri" w:cs="Calibri"/>
          <w:color w:val="2B579A"/>
          <w:sz w:val="26"/>
          <w:szCs w:val="26"/>
          <w:shd w:val="clear" w:color="auto" w:fill="E6E6E6"/>
        </w:rPr>
      </w:r>
      <w:r w:rsidR="00DD40E8">
        <w:rPr>
          <w:rFonts w:ascii="Calibri" w:hAnsi="Calibri" w:cs="Calibri"/>
          <w:color w:val="2B579A"/>
          <w:sz w:val="26"/>
          <w:szCs w:val="26"/>
          <w:shd w:val="clear" w:color="auto" w:fill="E6E6E6"/>
        </w:rPr>
        <w:fldChar w:fldCharType="separate"/>
      </w:r>
      <w:r>
        <w:rPr>
          <w:rFonts w:ascii="Calibri" w:hAnsi="Calibri" w:cs="Calibri"/>
          <w:color w:val="2B579A"/>
          <w:sz w:val="26"/>
          <w:szCs w:val="26"/>
          <w:shd w:val="clear" w:color="auto" w:fill="E6E6E6"/>
        </w:rPr>
        <w:fldChar w:fldCharType="end"/>
      </w:r>
      <w:r>
        <w:rPr>
          <w:rFonts w:ascii="Calibri" w:hAnsi="Calibri" w:cs="Calibri"/>
          <w:sz w:val="26"/>
          <w:szCs w:val="26"/>
        </w:rPr>
        <w:t xml:space="preserve"> </w:t>
      </w:r>
      <w:r>
        <w:rPr>
          <w:rFonts w:ascii="Calibri" w:hAnsi="Calibri"/>
          <w:sz w:val="24"/>
          <w:szCs w:val="24"/>
        </w:rPr>
        <w:t>Partnership</w:t>
      </w:r>
    </w:p>
    <w:p w14:paraId="26B9C7F8" w14:textId="77777777" w:rsidR="00A41C14" w:rsidRDefault="00A41C14" w:rsidP="00A41C14">
      <w:pPr>
        <w:pStyle w:val="PlainText"/>
        <w:tabs>
          <w:tab w:val="left" w:pos="720"/>
          <w:tab w:val="left" w:pos="4320"/>
          <w:tab w:val="left" w:pos="7830"/>
          <w:tab w:val="left" w:pos="7920"/>
        </w:tabs>
        <w:spacing w:after="120"/>
        <w:rPr>
          <w:rFonts w:ascii="Calibri" w:hAnsi="Calibri"/>
          <w:sz w:val="24"/>
          <w:szCs w:val="24"/>
        </w:rPr>
      </w:pPr>
      <w:r>
        <w:rPr>
          <w:rFonts w:ascii="Calibri" w:hAnsi="Calibri" w:cs="Calibri"/>
          <w:sz w:val="26"/>
          <w:szCs w:val="26"/>
        </w:rPr>
        <w:tab/>
      </w:r>
      <w:r>
        <w:rPr>
          <w:rFonts w:ascii="Calibri" w:hAnsi="Calibri" w:cs="Calibri"/>
          <w:color w:val="2B579A"/>
          <w:sz w:val="26"/>
          <w:szCs w:val="26"/>
          <w:shd w:val="clear" w:color="auto" w:fill="E6E6E6"/>
        </w:rPr>
        <w:fldChar w:fldCharType="begin">
          <w:ffData>
            <w:name w:val="Check6"/>
            <w:enabled/>
            <w:calcOnExit w:val="0"/>
            <w:checkBox>
              <w:sizeAuto/>
              <w:default w:val="0"/>
            </w:checkBox>
          </w:ffData>
        </w:fldChar>
      </w:r>
      <w:r>
        <w:rPr>
          <w:rFonts w:ascii="Calibri" w:hAnsi="Calibri" w:cs="Calibri"/>
          <w:sz w:val="26"/>
          <w:szCs w:val="26"/>
        </w:rPr>
        <w:instrText xml:space="preserve"> FORMCHECKBOX </w:instrText>
      </w:r>
      <w:r w:rsidR="00DD40E8">
        <w:rPr>
          <w:rFonts w:ascii="Calibri" w:hAnsi="Calibri" w:cs="Calibri"/>
          <w:color w:val="2B579A"/>
          <w:sz w:val="26"/>
          <w:szCs w:val="26"/>
          <w:shd w:val="clear" w:color="auto" w:fill="E6E6E6"/>
        </w:rPr>
      </w:r>
      <w:r w:rsidR="00DD40E8">
        <w:rPr>
          <w:rFonts w:ascii="Calibri" w:hAnsi="Calibri" w:cs="Calibri"/>
          <w:color w:val="2B579A"/>
          <w:sz w:val="26"/>
          <w:szCs w:val="26"/>
          <w:shd w:val="clear" w:color="auto" w:fill="E6E6E6"/>
        </w:rPr>
        <w:fldChar w:fldCharType="separate"/>
      </w:r>
      <w:r>
        <w:rPr>
          <w:rFonts w:ascii="Calibri" w:hAnsi="Calibri" w:cs="Calibri"/>
          <w:color w:val="2B579A"/>
          <w:sz w:val="26"/>
          <w:szCs w:val="26"/>
          <w:shd w:val="clear" w:color="auto" w:fill="E6E6E6"/>
        </w:rPr>
        <w:fldChar w:fldCharType="end"/>
      </w:r>
      <w:r>
        <w:rPr>
          <w:rFonts w:ascii="Calibri" w:hAnsi="Calibri" w:cs="Calibri"/>
          <w:sz w:val="26"/>
          <w:szCs w:val="26"/>
        </w:rPr>
        <w:t xml:space="preserve"> </w:t>
      </w:r>
      <w:r>
        <w:rPr>
          <w:rFonts w:ascii="Calibri" w:hAnsi="Calibri"/>
          <w:sz w:val="24"/>
          <w:szCs w:val="24"/>
        </w:rPr>
        <w:t>Limited Liability Partnership</w:t>
      </w:r>
      <w:r>
        <w:rPr>
          <w:rFonts w:ascii="Calibri" w:hAnsi="Calibri" w:cs="Calibri"/>
          <w:sz w:val="26"/>
          <w:szCs w:val="26"/>
        </w:rPr>
        <w:tab/>
      </w:r>
      <w:r>
        <w:rPr>
          <w:rFonts w:ascii="Calibri" w:hAnsi="Calibri" w:cs="Calibri"/>
          <w:color w:val="2B579A"/>
          <w:sz w:val="26"/>
          <w:szCs w:val="26"/>
          <w:shd w:val="clear" w:color="auto" w:fill="E6E6E6"/>
        </w:rPr>
        <w:fldChar w:fldCharType="begin">
          <w:ffData>
            <w:name w:val="Check6"/>
            <w:enabled/>
            <w:calcOnExit w:val="0"/>
            <w:checkBox>
              <w:sizeAuto/>
              <w:default w:val="0"/>
            </w:checkBox>
          </w:ffData>
        </w:fldChar>
      </w:r>
      <w:r>
        <w:rPr>
          <w:rFonts w:ascii="Calibri" w:hAnsi="Calibri" w:cs="Calibri"/>
          <w:sz w:val="26"/>
          <w:szCs w:val="26"/>
        </w:rPr>
        <w:instrText xml:space="preserve"> FORMCHECKBOX </w:instrText>
      </w:r>
      <w:r w:rsidR="00DD40E8">
        <w:rPr>
          <w:rFonts w:ascii="Calibri" w:hAnsi="Calibri" w:cs="Calibri"/>
          <w:color w:val="2B579A"/>
          <w:sz w:val="26"/>
          <w:szCs w:val="26"/>
          <w:shd w:val="clear" w:color="auto" w:fill="E6E6E6"/>
        </w:rPr>
      </w:r>
      <w:r w:rsidR="00DD40E8">
        <w:rPr>
          <w:rFonts w:ascii="Calibri" w:hAnsi="Calibri" w:cs="Calibri"/>
          <w:color w:val="2B579A"/>
          <w:sz w:val="26"/>
          <w:szCs w:val="26"/>
          <w:shd w:val="clear" w:color="auto" w:fill="E6E6E6"/>
        </w:rPr>
        <w:fldChar w:fldCharType="separate"/>
      </w:r>
      <w:r>
        <w:rPr>
          <w:rFonts w:ascii="Calibri" w:hAnsi="Calibri" w:cs="Calibri"/>
          <w:color w:val="2B579A"/>
          <w:sz w:val="26"/>
          <w:szCs w:val="26"/>
          <w:shd w:val="clear" w:color="auto" w:fill="E6E6E6"/>
        </w:rPr>
        <w:fldChar w:fldCharType="end"/>
      </w:r>
      <w:r>
        <w:rPr>
          <w:rFonts w:ascii="Calibri" w:hAnsi="Calibri" w:cs="Calibri"/>
          <w:sz w:val="26"/>
          <w:szCs w:val="26"/>
        </w:rPr>
        <w:t xml:space="preserve"> </w:t>
      </w:r>
      <w:r>
        <w:rPr>
          <w:rFonts w:ascii="Calibri" w:hAnsi="Calibri"/>
          <w:sz w:val="24"/>
          <w:szCs w:val="24"/>
        </w:rPr>
        <w:t>Limited Liability Corporation</w:t>
      </w:r>
      <w:r>
        <w:rPr>
          <w:rFonts w:ascii="Calibri" w:hAnsi="Calibri" w:cs="Calibri"/>
          <w:sz w:val="26"/>
          <w:szCs w:val="26"/>
        </w:rPr>
        <w:tab/>
      </w:r>
      <w:r>
        <w:rPr>
          <w:rFonts w:ascii="Calibri" w:hAnsi="Calibri" w:cs="Calibri"/>
          <w:color w:val="2B579A"/>
          <w:sz w:val="26"/>
          <w:szCs w:val="26"/>
          <w:shd w:val="clear" w:color="auto" w:fill="E6E6E6"/>
        </w:rPr>
        <w:fldChar w:fldCharType="begin">
          <w:ffData>
            <w:name w:val="Check6"/>
            <w:enabled/>
            <w:calcOnExit w:val="0"/>
            <w:checkBox>
              <w:sizeAuto/>
              <w:default w:val="0"/>
            </w:checkBox>
          </w:ffData>
        </w:fldChar>
      </w:r>
      <w:r>
        <w:rPr>
          <w:rFonts w:ascii="Calibri" w:hAnsi="Calibri" w:cs="Calibri"/>
          <w:sz w:val="26"/>
          <w:szCs w:val="26"/>
        </w:rPr>
        <w:instrText xml:space="preserve"> FORMCHECKBOX </w:instrText>
      </w:r>
      <w:r w:rsidR="00DD40E8">
        <w:rPr>
          <w:rFonts w:ascii="Calibri" w:hAnsi="Calibri" w:cs="Calibri"/>
          <w:color w:val="2B579A"/>
          <w:sz w:val="26"/>
          <w:szCs w:val="26"/>
          <w:shd w:val="clear" w:color="auto" w:fill="E6E6E6"/>
        </w:rPr>
      </w:r>
      <w:r w:rsidR="00DD40E8">
        <w:rPr>
          <w:rFonts w:ascii="Calibri" w:hAnsi="Calibri" w:cs="Calibri"/>
          <w:color w:val="2B579A"/>
          <w:sz w:val="26"/>
          <w:szCs w:val="26"/>
          <w:shd w:val="clear" w:color="auto" w:fill="E6E6E6"/>
        </w:rPr>
        <w:fldChar w:fldCharType="separate"/>
      </w:r>
      <w:r>
        <w:rPr>
          <w:rFonts w:ascii="Calibri" w:hAnsi="Calibri" w:cs="Calibri"/>
          <w:color w:val="2B579A"/>
          <w:sz w:val="26"/>
          <w:szCs w:val="26"/>
          <w:shd w:val="clear" w:color="auto" w:fill="E6E6E6"/>
        </w:rPr>
        <w:fldChar w:fldCharType="end"/>
      </w:r>
      <w:r>
        <w:rPr>
          <w:rFonts w:ascii="Calibri" w:hAnsi="Calibri" w:cs="Calibri"/>
          <w:sz w:val="26"/>
          <w:szCs w:val="26"/>
        </w:rPr>
        <w:t xml:space="preserve"> </w:t>
      </w:r>
      <w:r>
        <w:rPr>
          <w:rFonts w:ascii="Calibri" w:hAnsi="Calibri"/>
          <w:sz w:val="24"/>
          <w:szCs w:val="24"/>
        </w:rPr>
        <w:t>Non-Profit / Church</w:t>
      </w:r>
    </w:p>
    <w:p w14:paraId="40392AE5" w14:textId="4C01FB0A" w:rsidR="00A41C14" w:rsidRDefault="00A41C14" w:rsidP="00DB5C33">
      <w:pPr>
        <w:pStyle w:val="BodyText"/>
        <w:tabs>
          <w:tab w:val="left" w:pos="0"/>
          <w:tab w:val="left" w:pos="720"/>
          <w:tab w:val="left" w:pos="4320"/>
          <w:tab w:val="left" w:pos="5400"/>
          <w:tab w:val="left" w:pos="10080"/>
        </w:tabs>
        <w:kinsoku w:val="0"/>
        <w:overflowPunct w:val="0"/>
        <w:spacing w:before="47"/>
        <w:rPr>
          <w:rFonts w:ascii="Calibri" w:hAnsi="Calibri" w:cs="Calibri"/>
          <w:szCs w:val="26"/>
          <w:u w:val="single"/>
        </w:rPr>
      </w:pPr>
      <w:r>
        <w:rPr>
          <w:rFonts w:ascii="Calibri" w:hAnsi="Calibri" w:cs="Calibri"/>
          <w:szCs w:val="26"/>
        </w:rPr>
        <w:tab/>
      </w:r>
      <w:r>
        <w:rPr>
          <w:rFonts w:ascii="Calibri" w:hAnsi="Calibri" w:cs="Calibri"/>
          <w:color w:val="2B579A"/>
          <w:szCs w:val="26"/>
          <w:shd w:val="clear" w:color="auto" w:fill="E6E6E6"/>
        </w:rPr>
        <w:fldChar w:fldCharType="begin">
          <w:ffData>
            <w:name w:val="Check6"/>
            <w:enabled/>
            <w:calcOnExit w:val="0"/>
            <w:checkBox>
              <w:sizeAuto/>
              <w:default w:val="0"/>
            </w:checkBox>
          </w:ffData>
        </w:fldChar>
      </w:r>
      <w:r>
        <w:rPr>
          <w:rFonts w:ascii="Calibri" w:hAnsi="Calibri" w:cs="Calibri"/>
          <w:szCs w:val="26"/>
        </w:rPr>
        <w:instrText xml:space="preserve"> FORMCHECKBOX </w:instrText>
      </w:r>
      <w:r w:rsidR="00DD40E8">
        <w:rPr>
          <w:rFonts w:ascii="Calibri" w:hAnsi="Calibri" w:cs="Calibri"/>
          <w:color w:val="2B579A"/>
          <w:szCs w:val="26"/>
          <w:shd w:val="clear" w:color="auto" w:fill="E6E6E6"/>
        </w:rPr>
      </w:r>
      <w:r w:rsidR="00DD40E8">
        <w:rPr>
          <w:rFonts w:ascii="Calibri" w:hAnsi="Calibri" w:cs="Calibri"/>
          <w:color w:val="2B579A"/>
          <w:szCs w:val="26"/>
          <w:shd w:val="clear" w:color="auto" w:fill="E6E6E6"/>
        </w:rPr>
        <w:fldChar w:fldCharType="separate"/>
      </w:r>
      <w:r>
        <w:rPr>
          <w:rFonts w:ascii="Calibri" w:hAnsi="Calibri" w:cs="Calibri"/>
          <w:color w:val="2B579A"/>
          <w:szCs w:val="26"/>
          <w:shd w:val="clear" w:color="auto" w:fill="E6E6E6"/>
        </w:rPr>
        <w:fldChar w:fldCharType="end"/>
      </w:r>
      <w:r>
        <w:rPr>
          <w:rFonts w:ascii="Calibri" w:hAnsi="Calibri" w:cs="Calibri"/>
          <w:szCs w:val="26"/>
        </w:rPr>
        <w:t xml:space="preserve"> </w:t>
      </w:r>
      <w:r>
        <w:rPr>
          <w:rFonts w:ascii="Calibri" w:hAnsi="Calibri"/>
          <w:sz w:val="24"/>
          <w:szCs w:val="24"/>
        </w:rPr>
        <w:t>Sole Proprietor</w:t>
      </w:r>
      <w:r>
        <w:rPr>
          <w:rFonts w:ascii="Calibri" w:hAnsi="Calibri"/>
          <w:sz w:val="24"/>
          <w:szCs w:val="24"/>
        </w:rPr>
        <w:tab/>
      </w:r>
      <w:r>
        <w:rPr>
          <w:rFonts w:ascii="Calibri" w:hAnsi="Calibri" w:cs="Calibri"/>
          <w:color w:val="2B579A"/>
          <w:szCs w:val="26"/>
          <w:shd w:val="clear" w:color="auto" w:fill="E6E6E6"/>
        </w:rPr>
        <w:fldChar w:fldCharType="begin">
          <w:ffData>
            <w:name w:val="Check6"/>
            <w:enabled/>
            <w:calcOnExit w:val="0"/>
            <w:checkBox>
              <w:sizeAuto/>
              <w:default w:val="0"/>
            </w:checkBox>
          </w:ffData>
        </w:fldChar>
      </w:r>
      <w:r>
        <w:rPr>
          <w:rFonts w:ascii="Calibri" w:hAnsi="Calibri" w:cs="Calibri"/>
          <w:szCs w:val="26"/>
        </w:rPr>
        <w:instrText xml:space="preserve"> FORMCHECKBOX </w:instrText>
      </w:r>
      <w:r w:rsidR="00DD40E8">
        <w:rPr>
          <w:rFonts w:ascii="Calibri" w:hAnsi="Calibri" w:cs="Calibri"/>
          <w:color w:val="2B579A"/>
          <w:szCs w:val="26"/>
          <w:shd w:val="clear" w:color="auto" w:fill="E6E6E6"/>
        </w:rPr>
      </w:r>
      <w:r w:rsidR="00DD40E8">
        <w:rPr>
          <w:rFonts w:ascii="Calibri" w:hAnsi="Calibri" w:cs="Calibri"/>
          <w:color w:val="2B579A"/>
          <w:szCs w:val="26"/>
          <w:shd w:val="clear" w:color="auto" w:fill="E6E6E6"/>
        </w:rPr>
        <w:fldChar w:fldCharType="separate"/>
      </w:r>
      <w:r>
        <w:rPr>
          <w:rFonts w:ascii="Calibri" w:hAnsi="Calibri" w:cs="Calibri"/>
          <w:color w:val="2B579A"/>
          <w:szCs w:val="26"/>
          <w:shd w:val="clear" w:color="auto" w:fill="E6E6E6"/>
        </w:rPr>
        <w:fldChar w:fldCharType="end"/>
      </w:r>
      <w:r>
        <w:rPr>
          <w:rFonts w:ascii="Calibri" w:hAnsi="Calibri" w:cs="Calibri"/>
          <w:szCs w:val="26"/>
        </w:rPr>
        <w:t xml:space="preserve"> </w:t>
      </w:r>
      <w:r>
        <w:rPr>
          <w:rFonts w:ascii="Calibri" w:hAnsi="Calibri"/>
          <w:sz w:val="24"/>
          <w:szCs w:val="24"/>
        </w:rPr>
        <w:t>Other:</w:t>
      </w:r>
      <w:r w:rsidR="00DB5C33">
        <w:rPr>
          <w:rFonts w:ascii="Calibri" w:hAnsi="Calibri" w:cs="Calibri"/>
          <w:szCs w:val="26"/>
          <w:u w:val="single"/>
        </w:rPr>
        <w:t xml:space="preserve"> </w:t>
      </w:r>
      <w:r w:rsidR="00DB5C33">
        <w:rPr>
          <w:rFonts w:ascii="Calibri" w:hAnsi="Calibri" w:cs="Calibri"/>
          <w:szCs w:val="26"/>
          <w:u w:val="single"/>
        </w:rPr>
        <w:tab/>
      </w:r>
      <w:r w:rsidR="00DB5C33">
        <w:rPr>
          <w:rFonts w:ascii="Calibri" w:hAnsi="Calibri" w:cs="Calibri"/>
          <w:szCs w:val="26"/>
          <w:u w:val="single"/>
        </w:rPr>
        <w:tab/>
      </w:r>
    </w:p>
    <w:p w14:paraId="6C2F56B3" w14:textId="77777777" w:rsidR="00A41C14" w:rsidRDefault="00A41C14" w:rsidP="00A41C14">
      <w:pPr>
        <w:pStyle w:val="PlainText"/>
        <w:tabs>
          <w:tab w:val="right" w:pos="10620"/>
        </w:tabs>
        <w:rPr>
          <w:rFonts w:ascii="Calibri" w:hAnsi="Calibri" w:cs="Calibri"/>
          <w:sz w:val="24"/>
          <w:szCs w:val="24"/>
        </w:rPr>
      </w:pPr>
    </w:p>
    <w:p w14:paraId="6F1E041D" w14:textId="77777777" w:rsidR="00A41C14" w:rsidRDefault="00A41C14" w:rsidP="00A41C14">
      <w:pPr>
        <w:pStyle w:val="PlainText"/>
        <w:tabs>
          <w:tab w:val="right" w:pos="10620"/>
        </w:tabs>
        <w:rPr>
          <w:rFonts w:ascii="Calibri" w:hAnsi="Calibri" w:cs="Calibri"/>
          <w:sz w:val="24"/>
          <w:szCs w:val="24"/>
        </w:rPr>
      </w:pPr>
      <w:r>
        <w:rPr>
          <w:rFonts w:ascii="Calibri" w:hAnsi="Calibri" w:cs="Calibri"/>
          <w:sz w:val="24"/>
          <w:szCs w:val="24"/>
        </w:rPr>
        <w:t>Participation in Federal Contracting Programs (check all that apply; proof of certification required in bid response):</w:t>
      </w:r>
    </w:p>
    <w:p w14:paraId="6D90CCBC" w14:textId="77777777" w:rsidR="00A41C14" w:rsidRDefault="00A41C14" w:rsidP="00A41C14">
      <w:pPr>
        <w:pStyle w:val="PlainText"/>
        <w:tabs>
          <w:tab w:val="left" w:pos="1440"/>
          <w:tab w:val="right" w:pos="5040"/>
          <w:tab w:val="left" w:pos="5760"/>
          <w:tab w:val="right" w:pos="9360"/>
        </w:tabs>
        <w:spacing w:before="240" w:after="240"/>
        <w:rPr>
          <w:rFonts w:ascii="Calibri" w:hAnsi="Calibri" w:cs="Calibri"/>
          <w:sz w:val="24"/>
          <w:szCs w:val="24"/>
        </w:rPr>
      </w:pPr>
      <w:r>
        <w:rPr>
          <w:rFonts w:ascii="Calibri" w:hAnsi="Calibri" w:cs="Calibri"/>
          <w:sz w:val="24"/>
          <w:szCs w:val="24"/>
        </w:rPr>
        <w:t xml:space="preserve">                        </w:t>
      </w:r>
      <w:r>
        <w:rPr>
          <w:rFonts w:ascii="Calibri" w:hAnsi="Calibri" w:cs="Calibri"/>
          <w:color w:val="2B579A"/>
          <w:sz w:val="24"/>
          <w:szCs w:val="24"/>
          <w:shd w:val="clear" w:color="auto" w:fill="E6E6E6"/>
        </w:rPr>
        <w:fldChar w:fldCharType="begin">
          <w:ffData>
            <w:name w:val="Check6"/>
            <w:enabled/>
            <w:calcOnExit w:val="0"/>
            <w:checkBox>
              <w:sizeAuto/>
              <w:default w:val="0"/>
            </w:checkBox>
          </w:ffData>
        </w:fldChar>
      </w:r>
      <w:r>
        <w:rPr>
          <w:rFonts w:ascii="Calibri" w:hAnsi="Calibri" w:cs="Calibri"/>
          <w:sz w:val="24"/>
          <w:szCs w:val="24"/>
        </w:rPr>
        <w:instrText xml:space="preserve"> FORMCHECKBOX </w:instrText>
      </w:r>
      <w:r w:rsidR="00DD40E8">
        <w:rPr>
          <w:rFonts w:ascii="Calibri" w:hAnsi="Calibri" w:cs="Calibri"/>
          <w:color w:val="2B579A"/>
          <w:sz w:val="24"/>
          <w:szCs w:val="24"/>
          <w:shd w:val="clear" w:color="auto" w:fill="E6E6E6"/>
        </w:rPr>
      </w:r>
      <w:r w:rsidR="00DD40E8">
        <w:rPr>
          <w:rFonts w:ascii="Calibri" w:hAnsi="Calibri" w:cs="Calibri"/>
          <w:color w:val="2B579A"/>
          <w:sz w:val="24"/>
          <w:szCs w:val="24"/>
          <w:shd w:val="clear" w:color="auto" w:fill="E6E6E6"/>
        </w:rPr>
        <w:fldChar w:fldCharType="separate"/>
      </w:r>
      <w:r>
        <w:rPr>
          <w:rFonts w:ascii="Calibri" w:hAnsi="Calibri" w:cs="Calibri"/>
          <w:color w:val="2B579A"/>
          <w:sz w:val="24"/>
          <w:szCs w:val="24"/>
          <w:shd w:val="clear" w:color="auto" w:fill="E6E6E6"/>
        </w:rPr>
        <w:fldChar w:fldCharType="end"/>
      </w:r>
      <w:r>
        <w:rPr>
          <w:rFonts w:ascii="Calibri" w:hAnsi="Calibri" w:cs="Calibri"/>
          <w:sz w:val="24"/>
          <w:szCs w:val="24"/>
        </w:rPr>
        <w:t xml:space="preserve"> Certified 8(a) Small Business</w:t>
      </w:r>
      <w:r>
        <w:rPr>
          <w:rStyle w:val="FootnoteReference"/>
          <w:rFonts w:ascii="Calibri" w:hAnsi="Calibri" w:cs="Calibri"/>
          <w:sz w:val="24"/>
          <w:szCs w:val="24"/>
        </w:rPr>
        <w:footnoteReference w:id="2"/>
      </w:r>
      <w:r>
        <w:rPr>
          <w:rFonts w:ascii="Calibri" w:hAnsi="Calibri" w:cs="Calibri"/>
          <w:sz w:val="24"/>
          <w:szCs w:val="24"/>
        </w:rPr>
        <w:tab/>
      </w:r>
      <w:r>
        <w:rPr>
          <w:rFonts w:ascii="Calibri" w:hAnsi="Calibri" w:cs="Calibri"/>
          <w:sz w:val="24"/>
          <w:szCs w:val="24"/>
        </w:rPr>
        <w:tab/>
      </w:r>
      <w:r>
        <w:rPr>
          <w:rFonts w:ascii="Calibri" w:hAnsi="Calibri" w:cs="Calibri"/>
          <w:color w:val="2B579A"/>
          <w:sz w:val="24"/>
          <w:szCs w:val="24"/>
          <w:shd w:val="clear" w:color="auto" w:fill="E6E6E6"/>
        </w:rPr>
        <w:fldChar w:fldCharType="begin">
          <w:ffData>
            <w:name w:val="Check6"/>
            <w:enabled/>
            <w:calcOnExit w:val="0"/>
            <w:checkBox>
              <w:sizeAuto/>
              <w:default w:val="0"/>
            </w:checkBox>
          </w:ffData>
        </w:fldChar>
      </w:r>
      <w:r>
        <w:rPr>
          <w:rFonts w:ascii="Calibri" w:hAnsi="Calibri" w:cs="Calibri"/>
          <w:sz w:val="24"/>
          <w:szCs w:val="24"/>
        </w:rPr>
        <w:instrText xml:space="preserve"> FORMCHECKBOX </w:instrText>
      </w:r>
      <w:r w:rsidR="00DD40E8">
        <w:rPr>
          <w:rFonts w:ascii="Calibri" w:hAnsi="Calibri" w:cs="Calibri"/>
          <w:color w:val="2B579A"/>
          <w:sz w:val="24"/>
          <w:szCs w:val="24"/>
          <w:shd w:val="clear" w:color="auto" w:fill="E6E6E6"/>
        </w:rPr>
      </w:r>
      <w:r w:rsidR="00DD40E8">
        <w:rPr>
          <w:rFonts w:ascii="Calibri" w:hAnsi="Calibri" w:cs="Calibri"/>
          <w:color w:val="2B579A"/>
          <w:sz w:val="24"/>
          <w:szCs w:val="24"/>
          <w:shd w:val="clear" w:color="auto" w:fill="E6E6E6"/>
        </w:rPr>
        <w:fldChar w:fldCharType="separate"/>
      </w:r>
      <w:r>
        <w:rPr>
          <w:rFonts w:ascii="Calibri" w:hAnsi="Calibri" w:cs="Calibri"/>
          <w:color w:val="2B579A"/>
          <w:sz w:val="24"/>
          <w:szCs w:val="24"/>
          <w:shd w:val="clear" w:color="auto" w:fill="E6E6E6"/>
        </w:rPr>
        <w:fldChar w:fldCharType="end"/>
      </w:r>
      <w:r>
        <w:rPr>
          <w:rFonts w:ascii="Calibri" w:hAnsi="Calibri" w:cs="Calibri"/>
          <w:sz w:val="24"/>
          <w:szCs w:val="24"/>
        </w:rPr>
        <w:t xml:space="preserve"> Certified Women-Owned Small Business</w:t>
      </w:r>
      <w:r>
        <w:rPr>
          <w:rStyle w:val="FootnoteReference"/>
          <w:rFonts w:ascii="Calibri" w:hAnsi="Calibri" w:cs="Calibri"/>
          <w:sz w:val="24"/>
          <w:szCs w:val="24"/>
        </w:rPr>
        <w:footnoteReference w:id="3"/>
      </w:r>
      <w:r>
        <w:rPr>
          <w:rFonts w:ascii="Calibri" w:hAnsi="Calibri" w:cs="Calibri"/>
          <w:sz w:val="24"/>
          <w:szCs w:val="24"/>
        </w:rPr>
        <w:t xml:space="preserve"> </w:t>
      </w:r>
    </w:p>
    <w:p w14:paraId="670B4068" w14:textId="77777777" w:rsidR="00A41C14" w:rsidRDefault="00A41C14" w:rsidP="00A41C14">
      <w:pPr>
        <w:pStyle w:val="PlainText"/>
        <w:tabs>
          <w:tab w:val="right" w:pos="10620"/>
        </w:tabs>
        <w:rPr>
          <w:rFonts w:ascii="Calibri" w:hAnsi="Calibri" w:cs="Calibri"/>
          <w:sz w:val="24"/>
          <w:szCs w:val="24"/>
        </w:rPr>
      </w:pPr>
      <w:r>
        <w:rPr>
          <w:rFonts w:ascii="Calibri" w:hAnsi="Calibri" w:cs="Calibri"/>
          <w:sz w:val="24"/>
          <w:szCs w:val="24"/>
        </w:rPr>
        <w:t xml:space="preserve">                        </w:t>
      </w:r>
      <w:r>
        <w:rPr>
          <w:rFonts w:ascii="Calibri" w:hAnsi="Calibri" w:cs="Calibri"/>
          <w:color w:val="2B579A"/>
          <w:sz w:val="24"/>
          <w:szCs w:val="24"/>
          <w:shd w:val="clear" w:color="auto" w:fill="E6E6E6"/>
        </w:rPr>
        <w:fldChar w:fldCharType="begin">
          <w:ffData>
            <w:name w:val="Check6"/>
            <w:enabled/>
            <w:calcOnExit w:val="0"/>
            <w:checkBox>
              <w:sizeAuto/>
              <w:default w:val="0"/>
            </w:checkBox>
          </w:ffData>
        </w:fldChar>
      </w:r>
      <w:r>
        <w:rPr>
          <w:rFonts w:ascii="Calibri" w:hAnsi="Calibri" w:cs="Calibri"/>
          <w:sz w:val="24"/>
          <w:szCs w:val="24"/>
        </w:rPr>
        <w:instrText xml:space="preserve"> FORMCHECKBOX </w:instrText>
      </w:r>
      <w:r w:rsidR="00DD40E8">
        <w:rPr>
          <w:rFonts w:ascii="Calibri" w:hAnsi="Calibri" w:cs="Calibri"/>
          <w:color w:val="2B579A"/>
          <w:sz w:val="24"/>
          <w:szCs w:val="24"/>
          <w:shd w:val="clear" w:color="auto" w:fill="E6E6E6"/>
        </w:rPr>
      </w:r>
      <w:r w:rsidR="00DD40E8">
        <w:rPr>
          <w:rFonts w:ascii="Calibri" w:hAnsi="Calibri" w:cs="Calibri"/>
          <w:color w:val="2B579A"/>
          <w:sz w:val="24"/>
          <w:szCs w:val="24"/>
          <w:shd w:val="clear" w:color="auto" w:fill="E6E6E6"/>
        </w:rPr>
        <w:fldChar w:fldCharType="separate"/>
      </w:r>
      <w:r>
        <w:rPr>
          <w:rFonts w:ascii="Calibri" w:hAnsi="Calibri" w:cs="Calibri"/>
          <w:color w:val="2B579A"/>
          <w:sz w:val="24"/>
          <w:szCs w:val="24"/>
          <w:shd w:val="clear" w:color="auto" w:fill="E6E6E6"/>
        </w:rPr>
        <w:fldChar w:fldCharType="end"/>
      </w:r>
      <w:r>
        <w:rPr>
          <w:rFonts w:ascii="Calibri" w:hAnsi="Calibri" w:cs="Calibri"/>
          <w:sz w:val="24"/>
          <w:szCs w:val="24"/>
        </w:rPr>
        <w:t xml:space="preserve"> N/A    </w:t>
      </w:r>
      <w:r>
        <w:rPr>
          <w:rFonts w:ascii="Calibri" w:hAnsi="Calibri" w:cs="Calibri"/>
          <w:sz w:val="24"/>
          <w:szCs w:val="24"/>
        </w:rPr>
        <w:tab/>
      </w:r>
    </w:p>
    <w:p w14:paraId="35B2B637" w14:textId="77777777" w:rsidR="00A41C14" w:rsidRDefault="00A41C14" w:rsidP="00A41C14">
      <w:pPr>
        <w:pStyle w:val="PlainText"/>
        <w:tabs>
          <w:tab w:val="right" w:pos="10620"/>
        </w:tabs>
        <w:rPr>
          <w:rFonts w:ascii="Calibri" w:hAnsi="Calibri" w:cs="Calibri"/>
          <w:sz w:val="24"/>
          <w:szCs w:val="24"/>
        </w:rPr>
      </w:pPr>
      <w:r>
        <w:rPr>
          <w:rFonts w:ascii="Calibri" w:hAnsi="Calibri" w:cs="Calibri"/>
          <w:sz w:val="24"/>
          <w:szCs w:val="24"/>
        </w:rPr>
        <w:t xml:space="preserve">           </w:t>
      </w:r>
    </w:p>
    <w:p w14:paraId="24052D0E" w14:textId="77777777" w:rsidR="00A41C14" w:rsidRDefault="00A41C14" w:rsidP="00DB5C33">
      <w:pPr>
        <w:pStyle w:val="PlainText"/>
        <w:tabs>
          <w:tab w:val="right" w:pos="10080"/>
        </w:tabs>
        <w:rPr>
          <w:rFonts w:ascii="Calibri" w:hAnsi="Calibri" w:cs="Calibri"/>
          <w:sz w:val="24"/>
          <w:szCs w:val="24"/>
          <w:u w:val="single"/>
        </w:rPr>
      </w:pPr>
      <w:r>
        <w:rPr>
          <w:rFonts w:ascii="Calibri" w:hAnsi="Calibri" w:cs="Calibri"/>
          <w:sz w:val="24"/>
          <w:szCs w:val="24"/>
        </w:rPr>
        <w:t xml:space="preserve">                        </w:t>
      </w:r>
      <w:r>
        <w:rPr>
          <w:rFonts w:ascii="Calibri" w:hAnsi="Calibri" w:cs="Calibri"/>
          <w:color w:val="2B579A"/>
          <w:sz w:val="24"/>
          <w:szCs w:val="24"/>
          <w:shd w:val="clear" w:color="auto" w:fill="E6E6E6"/>
        </w:rPr>
        <w:fldChar w:fldCharType="begin">
          <w:ffData>
            <w:name w:val="Check6"/>
            <w:enabled/>
            <w:calcOnExit w:val="0"/>
            <w:checkBox>
              <w:sizeAuto/>
              <w:default w:val="0"/>
            </w:checkBox>
          </w:ffData>
        </w:fldChar>
      </w:r>
      <w:r>
        <w:rPr>
          <w:rFonts w:ascii="Calibri" w:hAnsi="Calibri" w:cs="Calibri"/>
          <w:sz w:val="24"/>
          <w:szCs w:val="24"/>
        </w:rPr>
        <w:instrText xml:space="preserve"> FORMCHECKBOX </w:instrText>
      </w:r>
      <w:r w:rsidR="00DD40E8">
        <w:rPr>
          <w:rFonts w:ascii="Calibri" w:hAnsi="Calibri" w:cs="Calibri"/>
          <w:color w:val="2B579A"/>
          <w:sz w:val="24"/>
          <w:szCs w:val="24"/>
          <w:shd w:val="clear" w:color="auto" w:fill="E6E6E6"/>
        </w:rPr>
      </w:r>
      <w:r w:rsidR="00DD40E8">
        <w:rPr>
          <w:rFonts w:ascii="Calibri" w:hAnsi="Calibri" w:cs="Calibri"/>
          <w:color w:val="2B579A"/>
          <w:sz w:val="24"/>
          <w:szCs w:val="24"/>
          <w:shd w:val="clear" w:color="auto" w:fill="E6E6E6"/>
        </w:rPr>
        <w:fldChar w:fldCharType="separate"/>
      </w:r>
      <w:r>
        <w:rPr>
          <w:rFonts w:ascii="Calibri" w:hAnsi="Calibri" w:cs="Calibri"/>
          <w:color w:val="2B579A"/>
          <w:sz w:val="24"/>
          <w:szCs w:val="24"/>
          <w:shd w:val="clear" w:color="auto" w:fill="E6E6E6"/>
        </w:rPr>
        <w:fldChar w:fldCharType="end"/>
      </w:r>
      <w:r>
        <w:rPr>
          <w:rFonts w:ascii="Calibri" w:hAnsi="Calibri" w:cs="Calibri"/>
          <w:sz w:val="24"/>
          <w:szCs w:val="24"/>
        </w:rPr>
        <w:t xml:space="preserve">  Other: </w:t>
      </w:r>
      <w:r>
        <w:rPr>
          <w:rFonts w:ascii="Calibri" w:hAnsi="Calibri" w:cs="Calibri"/>
          <w:b/>
          <w:color w:val="2B579A"/>
          <w:sz w:val="24"/>
          <w:szCs w:val="24"/>
          <w:u w:val="single"/>
          <w:shd w:val="clear" w:color="auto" w:fill="E6E6E6"/>
        </w:rPr>
        <w:fldChar w:fldCharType="begin">
          <w:ffData>
            <w:name w:val="Text46"/>
            <w:enabled/>
            <w:calcOnExit w:val="0"/>
            <w:textInput/>
          </w:ffData>
        </w:fldChar>
      </w:r>
      <w:r>
        <w:rPr>
          <w:rFonts w:ascii="Calibri" w:hAnsi="Calibri" w:cs="Calibri"/>
          <w:b/>
          <w:sz w:val="24"/>
          <w:szCs w:val="24"/>
          <w:u w:val="single"/>
        </w:rPr>
        <w:instrText xml:space="preserve"> FORMTEXT </w:instrText>
      </w:r>
      <w:r>
        <w:rPr>
          <w:rFonts w:ascii="Calibri" w:hAnsi="Calibri" w:cs="Calibri"/>
          <w:b/>
          <w:color w:val="2B579A"/>
          <w:sz w:val="24"/>
          <w:szCs w:val="24"/>
          <w:u w:val="single"/>
          <w:shd w:val="clear" w:color="auto" w:fill="E6E6E6"/>
        </w:rPr>
      </w:r>
      <w:r>
        <w:rPr>
          <w:rFonts w:ascii="Calibri" w:hAnsi="Calibri" w:cs="Calibri"/>
          <w:b/>
          <w:color w:val="2B579A"/>
          <w:sz w:val="24"/>
          <w:szCs w:val="24"/>
          <w:u w:val="single"/>
          <w:shd w:val="clear" w:color="auto" w:fill="E6E6E6"/>
        </w:rPr>
        <w:fldChar w:fldCharType="separate"/>
      </w:r>
      <w:r>
        <w:rPr>
          <w:rFonts w:ascii="Calibri" w:hAnsi="Calibri" w:cs="Calibri"/>
          <w:b/>
          <w:noProof/>
          <w:sz w:val="24"/>
          <w:szCs w:val="24"/>
          <w:u w:val="single"/>
        </w:rPr>
        <w:t> </w:t>
      </w:r>
      <w:r>
        <w:rPr>
          <w:rFonts w:ascii="Calibri" w:hAnsi="Calibri" w:cs="Calibri"/>
          <w:b/>
          <w:noProof/>
          <w:sz w:val="24"/>
          <w:szCs w:val="24"/>
          <w:u w:val="single"/>
        </w:rPr>
        <w:t> </w:t>
      </w:r>
      <w:r>
        <w:rPr>
          <w:rFonts w:ascii="Calibri" w:hAnsi="Calibri" w:cs="Calibri"/>
          <w:b/>
          <w:noProof/>
          <w:sz w:val="24"/>
          <w:szCs w:val="24"/>
          <w:u w:val="single"/>
        </w:rPr>
        <w:t> </w:t>
      </w:r>
      <w:r>
        <w:rPr>
          <w:rFonts w:ascii="Calibri" w:hAnsi="Calibri" w:cs="Calibri"/>
          <w:b/>
          <w:noProof/>
          <w:sz w:val="24"/>
          <w:szCs w:val="24"/>
          <w:u w:val="single"/>
        </w:rPr>
        <w:t> </w:t>
      </w:r>
      <w:r>
        <w:rPr>
          <w:rFonts w:ascii="Calibri" w:hAnsi="Calibri" w:cs="Calibri"/>
          <w:b/>
          <w:noProof/>
          <w:sz w:val="24"/>
          <w:szCs w:val="24"/>
          <w:u w:val="single"/>
        </w:rPr>
        <w:t> </w:t>
      </w:r>
      <w:r>
        <w:rPr>
          <w:rFonts w:ascii="Calibri" w:hAnsi="Calibri" w:cs="Calibri"/>
          <w:b/>
          <w:color w:val="2B579A"/>
          <w:sz w:val="24"/>
          <w:szCs w:val="24"/>
          <w:u w:val="single"/>
          <w:shd w:val="clear" w:color="auto" w:fill="E6E6E6"/>
        </w:rPr>
        <w:fldChar w:fldCharType="end"/>
      </w:r>
      <w:r>
        <w:rPr>
          <w:rFonts w:ascii="Calibri" w:hAnsi="Calibri" w:cs="Calibri"/>
          <w:sz w:val="24"/>
          <w:szCs w:val="24"/>
          <w:u w:val="single"/>
        </w:rPr>
        <w:tab/>
      </w:r>
    </w:p>
    <w:p w14:paraId="05597353" w14:textId="77777777" w:rsidR="00A41C14" w:rsidRDefault="00A41C14" w:rsidP="00A41C14">
      <w:pPr>
        <w:pStyle w:val="PlainText"/>
        <w:tabs>
          <w:tab w:val="right" w:pos="10620"/>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685"/>
      </w:tblGrid>
      <w:tr w:rsidR="00A82FC7" w:rsidRPr="008430C8" w14:paraId="35EAE90B" w14:textId="77777777" w:rsidTr="00DE4097">
        <w:tc>
          <w:tcPr>
            <w:tcW w:w="6385" w:type="dxa"/>
            <w:shd w:val="clear" w:color="auto" w:fill="auto"/>
          </w:tcPr>
          <w:p w14:paraId="5BD972CF"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Jurisdiction of Organizational Structure:</w:t>
            </w:r>
          </w:p>
        </w:tc>
        <w:tc>
          <w:tcPr>
            <w:tcW w:w="3685" w:type="dxa"/>
            <w:shd w:val="clear" w:color="auto" w:fill="auto"/>
          </w:tcPr>
          <w:p w14:paraId="40166343" w14:textId="77777777" w:rsidR="00A82FC7" w:rsidRPr="008430C8" w:rsidRDefault="00A82FC7" w:rsidP="00DE4097">
            <w:pPr>
              <w:pStyle w:val="PlainText"/>
              <w:spacing w:before="120" w:after="120"/>
              <w:rPr>
                <w:rFonts w:ascii="Calibri" w:hAnsi="Calibri" w:cs="Calibri"/>
                <w:sz w:val="24"/>
                <w:szCs w:val="24"/>
              </w:rPr>
            </w:pPr>
          </w:p>
        </w:tc>
      </w:tr>
      <w:tr w:rsidR="00A82FC7" w:rsidRPr="008430C8" w14:paraId="100F6903" w14:textId="77777777" w:rsidTr="00DE4097">
        <w:tc>
          <w:tcPr>
            <w:tcW w:w="6385" w:type="dxa"/>
            <w:shd w:val="clear" w:color="auto" w:fill="auto"/>
          </w:tcPr>
          <w:p w14:paraId="0FFB0D76"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 xml:space="preserve">Date of Organizational Structure:  </w:t>
            </w:r>
          </w:p>
        </w:tc>
        <w:tc>
          <w:tcPr>
            <w:tcW w:w="3685" w:type="dxa"/>
            <w:shd w:val="clear" w:color="auto" w:fill="auto"/>
          </w:tcPr>
          <w:p w14:paraId="2D401FC4" w14:textId="77777777" w:rsidR="00A82FC7" w:rsidRPr="008430C8" w:rsidRDefault="00A82FC7" w:rsidP="00DE4097">
            <w:pPr>
              <w:pStyle w:val="PlainText"/>
              <w:spacing w:before="120" w:after="120"/>
              <w:rPr>
                <w:rFonts w:ascii="Calibri" w:hAnsi="Calibri" w:cs="Calibri"/>
                <w:sz w:val="24"/>
                <w:szCs w:val="24"/>
                <w:u w:val="single"/>
              </w:rPr>
            </w:pPr>
          </w:p>
        </w:tc>
      </w:tr>
      <w:tr w:rsidR="00A82FC7" w:rsidRPr="008430C8" w14:paraId="3ABCAC50" w14:textId="77777777" w:rsidTr="00DE4097">
        <w:tc>
          <w:tcPr>
            <w:tcW w:w="6385" w:type="dxa"/>
            <w:shd w:val="clear" w:color="auto" w:fill="auto"/>
          </w:tcPr>
          <w:p w14:paraId="3A3C6484"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Federal Tax Identification Number:</w:t>
            </w:r>
          </w:p>
        </w:tc>
        <w:tc>
          <w:tcPr>
            <w:tcW w:w="3685" w:type="dxa"/>
            <w:shd w:val="clear" w:color="auto" w:fill="auto"/>
          </w:tcPr>
          <w:p w14:paraId="39E90048" w14:textId="77777777" w:rsidR="00A82FC7" w:rsidRPr="008430C8" w:rsidRDefault="00A82FC7" w:rsidP="00DE4097">
            <w:pPr>
              <w:pStyle w:val="PlainText"/>
              <w:spacing w:before="120" w:after="120"/>
              <w:rPr>
                <w:rFonts w:ascii="Calibri" w:hAnsi="Calibri" w:cs="Calibri"/>
                <w:sz w:val="24"/>
                <w:szCs w:val="24"/>
              </w:rPr>
            </w:pPr>
          </w:p>
        </w:tc>
      </w:tr>
      <w:tr w:rsidR="00A82FC7" w:rsidRPr="008430C8" w14:paraId="693F6E16" w14:textId="77777777" w:rsidTr="00DE4097">
        <w:tc>
          <w:tcPr>
            <w:tcW w:w="6385" w:type="dxa"/>
            <w:shd w:val="clear" w:color="auto" w:fill="auto"/>
          </w:tcPr>
          <w:p w14:paraId="732B50F3"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 xml:space="preserve">Alameda County Supplier Identification Number (if applicable): </w:t>
            </w:r>
          </w:p>
        </w:tc>
        <w:tc>
          <w:tcPr>
            <w:tcW w:w="3685" w:type="dxa"/>
            <w:shd w:val="clear" w:color="auto" w:fill="auto"/>
          </w:tcPr>
          <w:p w14:paraId="5FCD7CF3" w14:textId="77777777" w:rsidR="00A82FC7" w:rsidRPr="008430C8" w:rsidRDefault="00A82FC7" w:rsidP="00DE4097">
            <w:pPr>
              <w:pStyle w:val="PlainText"/>
              <w:spacing w:before="120" w:after="120"/>
              <w:rPr>
                <w:rFonts w:ascii="Calibri" w:hAnsi="Calibri" w:cs="Calibri"/>
                <w:sz w:val="24"/>
                <w:szCs w:val="24"/>
                <w:u w:val="single"/>
              </w:rPr>
            </w:pPr>
          </w:p>
        </w:tc>
      </w:tr>
      <w:tr w:rsidR="00A82FC7" w:rsidRPr="008430C8" w14:paraId="72F88D4A" w14:textId="77777777" w:rsidTr="00DE4097">
        <w:tc>
          <w:tcPr>
            <w:tcW w:w="6385" w:type="dxa"/>
            <w:shd w:val="clear" w:color="auto" w:fill="auto"/>
          </w:tcPr>
          <w:p w14:paraId="416F2CD7" w14:textId="77777777" w:rsidR="00A82FC7" w:rsidRPr="008430C8" w:rsidRDefault="00A82FC7" w:rsidP="00DE4097">
            <w:pPr>
              <w:pStyle w:val="PlainText"/>
              <w:spacing w:before="120" w:after="120"/>
              <w:rPr>
                <w:rFonts w:ascii="Calibri" w:hAnsi="Calibri" w:cs="Calibri"/>
                <w:b/>
                <w:sz w:val="24"/>
                <w:szCs w:val="24"/>
                <w:u w:val="single"/>
              </w:rPr>
            </w:pPr>
            <w:r w:rsidRPr="008430C8">
              <w:rPr>
                <w:rFonts w:ascii="Calibri" w:hAnsi="Calibri" w:cs="Calibri"/>
                <w:sz w:val="24"/>
                <w:szCs w:val="24"/>
              </w:rPr>
              <w:t>DIR Contractor Registration Number (if applicable):</w:t>
            </w:r>
          </w:p>
        </w:tc>
        <w:tc>
          <w:tcPr>
            <w:tcW w:w="3685" w:type="dxa"/>
            <w:shd w:val="clear" w:color="auto" w:fill="auto"/>
          </w:tcPr>
          <w:p w14:paraId="61180EB1" w14:textId="77777777" w:rsidR="00A82FC7" w:rsidRPr="008430C8" w:rsidRDefault="00A82FC7" w:rsidP="00DE4097">
            <w:pPr>
              <w:pStyle w:val="PlainText"/>
              <w:spacing w:before="120" w:after="120"/>
              <w:rPr>
                <w:rFonts w:ascii="Calibri" w:hAnsi="Calibri" w:cs="Calibri"/>
                <w:b/>
                <w:sz w:val="24"/>
                <w:szCs w:val="24"/>
                <w:u w:val="single"/>
              </w:rPr>
            </w:pPr>
          </w:p>
        </w:tc>
      </w:tr>
    </w:tbl>
    <w:p w14:paraId="44514CCA" w14:textId="5170BABA" w:rsidR="00A82FC7" w:rsidRPr="00266DFB" w:rsidRDefault="00A82FC7" w:rsidP="00A82FC7">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lastRenderedPageBreak/>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A82FC7" w:rsidRPr="008430C8" w14:paraId="199F9D27" w14:textId="77777777" w:rsidTr="00DE4097">
        <w:tc>
          <w:tcPr>
            <w:tcW w:w="2245" w:type="dxa"/>
            <w:shd w:val="clear" w:color="auto" w:fill="auto"/>
          </w:tcPr>
          <w:p w14:paraId="7DFBB36D"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Name / Title:</w:t>
            </w:r>
          </w:p>
        </w:tc>
        <w:tc>
          <w:tcPr>
            <w:tcW w:w="7825" w:type="dxa"/>
            <w:gridSpan w:val="3"/>
            <w:shd w:val="clear" w:color="auto" w:fill="auto"/>
          </w:tcPr>
          <w:p w14:paraId="3C1F58D4" w14:textId="77777777" w:rsidR="00A82FC7" w:rsidRPr="008430C8" w:rsidRDefault="00A82FC7" w:rsidP="00DE4097">
            <w:pPr>
              <w:pStyle w:val="PlainText"/>
              <w:spacing w:before="120" w:after="120"/>
              <w:rPr>
                <w:rFonts w:ascii="Calibri" w:hAnsi="Calibri" w:cs="Calibri"/>
                <w:sz w:val="24"/>
                <w:szCs w:val="24"/>
              </w:rPr>
            </w:pPr>
          </w:p>
        </w:tc>
      </w:tr>
      <w:tr w:rsidR="00A82FC7" w:rsidRPr="008430C8" w14:paraId="2E4B65E5" w14:textId="77777777" w:rsidTr="00DE4097">
        <w:tc>
          <w:tcPr>
            <w:tcW w:w="2245" w:type="dxa"/>
            <w:shd w:val="clear" w:color="auto" w:fill="auto"/>
          </w:tcPr>
          <w:p w14:paraId="1B5C965F"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Telephone Number:</w:t>
            </w:r>
          </w:p>
        </w:tc>
        <w:tc>
          <w:tcPr>
            <w:tcW w:w="2880" w:type="dxa"/>
            <w:shd w:val="clear" w:color="auto" w:fill="auto"/>
          </w:tcPr>
          <w:p w14:paraId="4A016CA3" w14:textId="77777777" w:rsidR="00A82FC7" w:rsidRPr="008430C8" w:rsidRDefault="00A82FC7" w:rsidP="00DE4097">
            <w:pPr>
              <w:pStyle w:val="PlainText"/>
              <w:spacing w:before="120" w:after="120"/>
              <w:rPr>
                <w:rFonts w:ascii="Calibri" w:hAnsi="Calibri" w:cs="Calibri"/>
                <w:sz w:val="24"/>
                <w:szCs w:val="24"/>
              </w:rPr>
            </w:pPr>
          </w:p>
        </w:tc>
        <w:tc>
          <w:tcPr>
            <w:tcW w:w="2070" w:type="dxa"/>
            <w:shd w:val="clear" w:color="auto" w:fill="auto"/>
          </w:tcPr>
          <w:p w14:paraId="33B196E9"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Alternate Number:</w:t>
            </w:r>
          </w:p>
        </w:tc>
        <w:tc>
          <w:tcPr>
            <w:tcW w:w="2875" w:type="dxa"/>
            <w:shd w:val="clear" w:color="auto" w:fill="auto"/>
          </w:tcPr>
          <w:p w14:paraId="3EF73F7D" w14:textId="77777777" w:rsidR="00A82FC7" w:rsidRPr="008430C8" w:rsidRDefault="00A82FC7" w:rsidP="00DE4097">
            <w:pPr>
              <w:pStyle w:val="PlainText"/>
              <w:spacing w:before="120" w:after="120"/>
              <w:rPr>
                <w:rFonts w:ascii="Calibri" w:hAnsi="Calibri" w:cs="Calibri"/>
                <w:sz w:val="24"/>
                <w:szCs w:val="24"/>
                <w:u w:val="single"/>
              </w:rPr>
            </w:pPr>
          </w:p>
        </w:tc>
      </w:tr>
      <w:tr w:rsidR="00A82FC7" w:rsidRPr="008430C8" w14:paraId="284FD32D" w14:textId="77777777" w:rsidTr="00DE4097">
        <w:tc>
          <w:tcPr>
            <w:tcW w:w="2245" w:type="dxa"/>
            <w:shd w:val="clear" w:color="auto" w:fill="auto"/>
          </w:tcPr>
          <w:p w14:paraId="1D90C09C" w14:textId="77777777" w:rsidR="00A82FC7" w:rsidRPr="008430C8" w:rsidRDefault="00A82FC7" w:rsidP="00DE4097">
            <w:pPr>
              <w:pStyle w:val="PlainText"/>
              <w:spacing w:before="120" w:after="120"/>
              <w:rPr>
                <w:rFonts w:ascii="Calibri" w:hAnsi="Calibri" w:cs="Calibri"/>
                <w:sz w:val="24"/>
                <w:szCs w:val="24"/>
                <w:u w:val="single"/>
              </w:rPr>
            </w:pPr>
            <w:r w:rsidRPr="008430C8">
              <w:rPr>
                <w:rFonts w:ascii="Calibri" w:hAnsi="Calibri" w:cs="Calibri"/>
                <w:sz w:val="24"/>
                <w:szCs w:val="24"/>
              </w:rPr>
              <w:t>Email Address:</w:t>
            </w:r>
          </w:p>
        </w:tc>
        <w:tc>
          <w:tcPr>
            <w:tcW w:w="7825" w:type="dxa"/>
            <w:gridSpan w:val="3"/>
            <w:shd w:val="clear" w:color="auto" w:fill="auto"/>
          </w:tcPr>
          <w:p w14:paraId="5539DFE9" w14:textId="77777777" w:rsidR="00A82FC7" w:rsidRPr="008430C8" w:rsidRDefault="00A82FC7" w:rsidP="00DE4097">
            <w:pPr>
              <w:pStyle w:val="PlainText"/>
              <w:spacing w:before="120" w:after="120"/>
              <w:rPr>
                <w:rFonts w:ascii="Calibri" w:hAnsi="Calibri" w:cs="Calibri"/>
                <w:sz w:val="24"/>
                <w:szCs w:val="24"/>
                <w:u w:val="single"/>
              </w:rPr>
            </w:pPr>
          </w:p>
        </w:tc>
      </w:tr>
    </w:tbl>
    <w:p w14:paraId="19651D8C" w14:textId="77777777" w:rsidR="00A82FC7" w:rsidRDefault="00A82FC7" w:rsidP="00A82FC7"/>
    <w:p w14:paraId="7A18E8C6" w14:textId="77777777" w:rsidR="00A6023D" w:rsidRDefault="00A6023D" w:rsidP="00A6023D">
      <w:pPr>
        <w:pStyle w:val="PlainText"/>
        <w:tabs>
          <w:tab w:val="right" w:pos="10620"/>
        </w:tabs>
        <w:rPr>
          <w:rFonts w:ascii="Calibri" w:hAnsi="Calibri" w:cs="Calibri"/>
          <w:b/>
          <w:sz w:val="26"/>
          <w:szCs w:val="26"/>
        </w:rPr>
      </w:pPr>
      <w:r>
        <w:rPr>
          <w:rFonts w:ascii="Calibri" w:hAnsi="Calibri" w:cs="Calibri"/>
          <w:b/>
          <w:sz w:val="26"/>
          <w:szCs w:val="26"/>
        </w:rPr>
        <w:t xml:space="preserve">SIGNATURE: </w:t>
      </w:r>
      <w:r>
        <w:rPr>
          <w:rFonts w:ascii="Wingdings" w:eastAsia="Wingdings" w:hAnsi="Wingdings" w:cs="Wingdings"/>
          <w:color w:val="0000FF"/>
          <w:spacing w:val="-3"/>
          <w:sz w:val="24"/>
          <w:szCs w:val="24"/>
        </w:rPr>
        <w:t>?</w:t>
      </w:r>
      <w:r>
        <w:rPr>
          <w:rFonts w:ascii="Calibri" w:hAnsi="Calibri" w:cs="Calibri"/>
          <w:b/>
          <w:sz w:val="26"/>
          <w:szCs w:val="26"/>
          <w:u w:val="single"/>
        </w:rPr>
        <w:tab/>
      </w:r>
    </w:p>
    <w:p w14:paraId="28A6DD81" w14:textId="77777777" w:rsidR="00A6023D" w:rsidRDefault="00A6023D" w:rsidP="00A6023D">
      <w:pPr>
        <w:pStyle w:val="PlainText"/>
        <w:tabs>
          <w:tab w:val="right" w:pos="10620"/>
        </w:tabs>
        <w:rPr>
          <w:rFonts w:ascii="Calibri" w:hAnsi="Calibri" w:cs="Calibri"/>
          <w:sz w:val="26"/>
          <w:szCs w:val="26"/>
        </w:rPr>
      </w:pPr>
    </w:p>
    <w:p w14:paraId="248C7528" w14:textId="77777777" w:rsidR="00A6023D" w:rsidRDefault="00A6023D" w:rsidP="00A6023D">
      <w:pPr>
        <w:pStyle w:val="PlainText"/>
        <w:tabs>
          <w:tab w:val="right" w:pos="10620"/>
        </w:tabs>
        <w:rPr>
          <w:rFonts w:ascii="Calibri" w:hAnsi="Calibri" w:cs="Calibri"/>
          <w:sz w:val="26"/>
          <w:szCs w:val="26"/>
        </w:rPr>
      </w:pPr>
      <w:r>
        <w:rPr>
          <w:rFonts w:ascii="Calibri" w:hAnsi="Calibri" w:cs="Calibri"/>
          <w:sz w:val="26"/>
          <w:szCs w:val="26"/>
        </w:rPr>
        <w:t xml:space="preserve">Name and Title of Signer: </w:t>
      </w:r>
      <w:r>
        <w:rPr>
          <w:rFonts w:ascii="Calibri" w:hAnsi="Calibri" w:cs="Calibri"/>
          <w:b/>
          <w:color w:val="2B579A"/>
          <w:sz w:val="26"/>
          <w:szCs w:val="26"/>
          <w:u w:val="single"/>
          <w:shd w:val="clear" w:color="auto" w:fill="E6E6E6"/>
        </w:rPr>
        <w:fldChar w:fldCharType="begin">
          <w:ffData>
            <w:name w:val="Text50"/>
            <w:enabled/>
            <w:calcOnExit w:val="0"/>
            <w:textInput/>
          </w:ffData>
        </w:fldChar>
      </w:r>
      <w:bookmarkStart w:id="93" w:name="Text50"/>
      <w:r>
        <w:rPr>
          <w:rFonts w:ascii="Calibri" w:hAnsi="Calibri" w:cs="Calibri"/>
          <w:b/>
          <w:sz w:val="26"/>
          <w:szCs w:val="26"/>
          <w:u w:val="single"/>
        </w:rPr>
        <w:instrText xml:space="preserve"> FORMTEXT </w:instrText>
      </w:r>
      <w:r>
        <w:rPr>
          <w:rFonts w:ascii="Calibri" w:hAnsi="Calibri" w:cs="Calibri"/>
          <w:b/>
          <w:color w:val="2B579A"/>
          <w:sz w:val="26"/>
          <w:szCs w:val="26"/>
          <w:u w:val="single"/>
          <w:shd w:val="clear" w:color="auto" w:fill="E6E6E6"/>
        </w:rPr>
      </w:r>
      <w:r>
        <w:rPr>
          <w:rFonts w:ascii="Calibri" w:hAnsi="Calibri" w:cs="Calibri"/>
          <w:b/>
          <w:color w:val="2B579A"/>
          <w:sz w:val="26"/>
          <w:szCs w:val="26"/>
          <w:u w:val="single"/>
          <w:shd w:val="clear" w:color="auto" w:fill="E6E6E6"/>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fldChar w:fldCharType="end"/>
      </w:r>
      <w:bookmarkEnd w:id="93"/>
      <w:r>
        <w:rPr>
          <w:rFonts w:ascii="Calibri" w:hAnsi="Calibri" w:cs="Calibri"/>
          <w:b/>
          <w:sz w:val="26"/>
          <w:szCs w:val="26"/>
          <w:u w:val="single"/>
        </w:rPr>
        <w:tab/>
      </w:r>
    </w:p>
    <w:p w14:paraId="3B774A76" w14:textId="77777777" w:rsidR="00A6023D" w:rsidRDefault="00A6023D" w:rsidP="00A6023D">
      <w:pPr>
        <w:pStyle w:val="PlainText"/>
        <w:tabs>
          <w:tab w:val="right" w:pos="2880"/>
          <w:tab w:val="left" w:pos="2970"/>
          <w:tab w:val="right" w:pos="8640"/>
          <w:tab w:val="left" w:pos="8730"/>
          <w:tab w:val="right" w:pos="10620"/>
        </w:tabs>
        <w:rPr>
          <w:rFonts w:ascii="Calibri" w:hAnsi="Calibri" w:cs="Calibri"/>
          <w:sz w:val="26"/>
          <w:szCs w:val="26"/>
        </w:rPr>
      </w:pPr>
    </w:p>
    <w:p w14:paraId="6A705CEB" w14:textId="77777777" w:rsidR="00A6023D" w:rsidRDefault="00A6023D" w:rsidP="00A6023D">
      <w:pPr>
        <w:pStyle w:val="PlainText"/>
        <w:tabs>
          <w:tab w:val="right" w:pos="2880"/>
          <w:tab w:val="left" w:pos="2970"/>
          <w:tab w:val="right" w:pos="8640"/>
          <w:tab w:val="left" w:pos="8730"/>
          <w:tab w:val="right" w:pos="10620"/>
        </w:tabs>
        <w:rPr>
          <w:rFonts w:ascii="Calibri" w:hAnsi="Calibri" w:cs="Calibri"/>
          <w:b/>
          <w:sz w:val="28"/>
          <w:szCs w:val="28"/>
        </w:rPr>
      </w:pPr>
      <w:r>
        <w:rPr>
          <w:rFonts w:ascii="Calibri" w:hAnsi="Calibri" w:cs="Calibri"/>
          <w:sz w:val="26"/>
          <w:szCs w:val="26"/>
        </w:rPr>
        <w:t xml:space="preserve">Dated this </w:t>
      </w:r>
      <w:r>
        <w:rPr>
          <w:rFonts w:ascii="Calibri" w:hAnsi="Calibri" w:cs="Calibri"/>
          <w:b/>
          <w:color w:val="2B579A"/>
          <w:sz w:val="26"/>
          <w:szCs w:val="26"/>
          <w:u w:val="single"/>
          <w:shd w:val="clear" w:color="auto" w:fill="E6E6E6"/>
        </w:rPr>
        <w:fldChar w:fldCharType="begin">
          <w:ffData>
            <w:name w:val="Text38"/>
            <w:enabled/>
            <w:calcOnExit w:val="0"/>
            <w:textInput/>
          </w:ffData>
        </w:fldChar>
      </w:r>
      <w:bookmarkStart w:id="94" w:name="Text38"/>
      <w:r>
        <w:rPr>
          <w:rFonts w:ascii="Calibri" w:hAnsi="Calibri" w:cs="Calibri"/>
          <w:b/>
          <w:sz w:val="26"/>
          <w:szCs w:val="26"/>
          <w:u w:val="single"/>
        </w:rPr>
        <w:instrText xml:space="preserve"> FORMTEXT </w:instrText>
      </w:r>
      <w:r>
        <w:rPr>
          <w:rFonts w:ascii="Calibri" w:hAnsi="Calibri" w:cs="Calibri"/>
          <w:b/>
          <w:color w:val="2B579A"/>
          <w:sz w:val="26"/>
          <w:szCs w:val="26"/>
          <w:u w:val="single"/>
          <w:shd w:val="clear" w:color="auto" w:fill="E6E6E6"/>
        </w:rPr>
      </w:r>
      <w:r>
        <w:rPr>
          <w:rFonts w:ascii="Calibri" w:hAnsi="Calibri" w:cs="Calibri"/>
          <w:b/>
          <w:color w:val="2B579A"/>
          <w:sz w:val="26"/>
          <w:szCs w:val="26"/>
          <w:u w:val="single"/>
          <w:shd w:val="clear" w:color="auto" w:fill="E6E6E6"/>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fldChar w:fldCharType="end"/>
      </w:r>
      <w:bookmarkEnd w:id="94"/>
      <w:r>
        <w:rPr>
          <w:rFonts w:ascii="Calibri" w:hAnsi="Calibri" w:cs="Calibri"/>
          <w:b/>
          <w:sz w:val="26"/>
          <w:szCs w:val="26"/>
          <w:u w:val="single"/>
        </w:rPr>
        <w:tab/>
      </w:r>
      <w:r>
        <w:rPr>
          <w:rFonts w:ascii="Calibri" w:hAnsi="Calibri" w:cs="Calibri"/>
          <w:sz w:val="26"/>
          <w:szCs w:val="26"/>
        </w:rPr>
        <w:tab/>
        <w:t xml:space="preserve">day of </w:t>
      </w:r>
      <w:r>
        <w:rPr>
          <w:rFonts w:ascii="Calibri" w:hAnsi="Calibri" w:cs="Calibri"/>
          <w:b/>
          <w:color w:val="2B579A"/>
          <w:sz w:val="26"/>
          <w:szCs w:val="26"/>
          <w:u w:val="single"/>
          <w:shd w:val="clear" w:color="auto" w:fill="E6E6E6"/>
        </w:rPr>
        <w:fldChar w:fldCharType="begin">
          <w:ffData>
            <w:name w:val="Text38"/>
            <w:enabled/>
            <w:calcOnExit w:val="0"/>
            <w:textInput/>
          </w:ffData>
        </w:fldChar>
      </w:r>
      <w:r>
        <w:rPr>
          <w:rFonts w:ascii="Calibri" w:hAnsi="Calibri" w:cs="Calibri"/>
          <w:b/>
          <w:sz w:val="26"/>
          <w:szCs w:val="26"/>
          <w:u w:val="single"/>
        </w:rPr>
        <w:instrText xml:space="preserve"> FORMTEXT </w:instrText>
      </w:r>
      <w:r>
        <w:rPr>
          <w:rFonts w:ascii="Calibri" w:hAnsi="Calibri" w:cs="Calibri"/>
          <w:b/>
          <w:color w:val="2B579A"/>
          <w:sz w:val="26"/>
          <w:szCs w:val="26"/>
          <w:u w:val="single"/>
          <w:shd w:val="clear" w:color="auto" w:fill="E6E6E6"/>
        </w:rPr>
      </w:r>
      <w:r>
        <w:rPr>
          <w:rFonts w:ascii="Calibri" w:hAnsi="Calibri" w:cs="Calibri"/>
          <w:b/>
          <w:color w:val="2B579A"/>
          <w:sz w:val="26"/>
          <w:szCs w:val="26"/>
          <w:u w:val="single"/>
          <w:shd w:val="clear" w:color="auto" w:fill="E6E6E6"/>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color w:val="2B579A"/>
          <w:sz w:val="26"/>
          <w:szCs w:val="26"/>
          <w:u w:val="single"/>
          <w:shd w:val="clear" w:color="auto" w:fill="E6E6E6"/>
        </w:rPr>
        <w:fldChar w:fldCharType="end"/>
      </w:r>
      <w:r>
        <w:rPr>
          <w:rFonts w:ascii="Calibri" w:hAnsi="Calibri" w:cs="Calibri"/>
          <w:b/>
          <w:sz w:val="26"/>
          <w:szCs w:val="26"/>
          <w:u w:val="single"/>
        </w:rPr>
        <w:tab/>
      </w:r>
      <w:r>
        <w:rPr>
          <w:rFonts w:ascii="Calibri" w:hAnsi="Calibri" w:cs="Calibri"/>
          <w:sz w:val="26"/>
          <w:szCs w:val="26"/>
        </w:rPr>
        <w:tab/>
        <w:t>20</w:t>
      </w:r>
      <w:r>
        <w:rPr>
          <w:rFonts w:ascii="Calibri" w:hAnsi="Calibri" w:cs="Calibri"/>
          <w:b/>
          <w:color w:val="2B579A"/>
          <w:sz w:val="26"/>
          <w:szCs w:val="26"/>
          <w:u w:val="single"/>
          <w:shd w:val="clear" w:color="auto" w:fill="E6E6E6"/>
        </w:rPr>
        <w:fldChar w:fldCharType="begin">
          <w:ffData>
            <w:name w:val="Text38"/>
            <w:enabled/>
            <w:calcOnExit w:val="0"/>
            <w:textInput/>
          </w:ffData>
        </w:fldChar>
      </w:r>
      <w:r>
        <w:rPr>
          <w:rFonts w:ascii="Calibri" w:hAnsi="Calibri" w:cs="Calibri"/>
          <w:b/>
          <w:sz w:val="26"/>
          <w:szCs w:val="26"/>
          <w:u w:val="single"/>
        </w:rPr>
        <w:instrText xml:space="preserve"> FORMTEXT </w:instrText>
      </w:r>
      <w:r>
        <w:rPr>
          <w:rFonts w:ascii="Calibri" w:hAnsi="Calibri" w:cs="Calibri"/>
          <w:b/>
          <w:color w:val="2B579A"/>
          <w:sz w:val="26"/>
          <w:szCs w:val="26"/>
          <w:u w:val="single"/>
          <w:shd w:val="clear" w:color="auto" w:fill="E6E6E6"/>
        </w:rPr>
      </w:r>
      <w:r>
        <w:rPr>
          <w:rFonts w:ascii="Calibri" w:hAnsi="Calibri" w:cs="Calibri"/>
          <w:b/>
          <w:color w:val="2B579A"/>
          <w:sz w:val="26"/>
          <w:szCs w:val="26"/>
          <w:u w:val="single"/>
          <w:shd w:val="clear" w:color="auto" w:fill="E6E6E6"/>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color w:val="2B579A"/>
          <w:sz w:val="26"/>
          <w:szCs w:val="26"/>
          <w:u w:val="single"/>
          <w:shd w:val="clear" w:color="auto" w:fill="E6E6E6"/>
        </w:rPr>
        <w:fldChar w:fldCharType="end"/>
      </w:r>
      <w:r>
        <w:rPr>
          <w:rFonts w:ascii="Calibri" w:hAnsi="Calibri" w:cs="Calibri"/>
          <w:b/>
          <w:sz w:val="26"/>
          <w:szCs w:val="26"/>
          <w:u w:val="single"/>
        </w:rPr>
        <w:tab/>
      </w:r>
    </w:p>
    <w:p w14:paraId="572B402D" w14:textId="70F9744A" w:rsidR="00A82FC7" w:rsidRPr="00A6023D" w:rsidRDefault="00A82FC7" w:rsidP="00A82FC7">
      <w:pPr>
        <w:rPr>
          <w:sz w:val="2"/>
          <w:szCs w:val="2"/>
        </w:rPr>
      </w:pPr>
      <w:r>
        <w:br w:type="page"/>
      </w:r>
    </w:p>
    <w:p w14:paraId="13C84749" w14:textId="77777777" w:rsidR="00A6023D" w:rsidRPr="00A6023D" w:rsidRDefault="00A6023D" w:rsidP="00A6023D">
      <w:pPr>
        <w:rPr>
          <w:sz w:val="2"/>
          <w:szCs w:val="2"/>
        </w:rPr>
      </w:pPr>
    </w:p>
    <w:p w14:paraId="5307B9E9" w14:textId="77777777" w:rsidR="00A6023D" w:rsidRPr="00A6023D" w:rsidRDefault="00A6023D" w:rsidP="00A6023D">
      <w:pPr>
        <w:rPr>
          <w:sz w:val="2"/>
          <w:szCs w:val="2"/>
        </w:rPr>
      </w:pPr>
    </w:p>
    <w:p w14:paraId="0025457B" w14:textId="77777777" w:rsidR="00A6023D" w:rsidRPr="00A6023D" w:rsidRDefault="00A6023D" w:rsidP="00A6023D">
      <w:pPr>
        <w:rPr>
          <w:sz w:val="2"/>
          <w:szCs w:val="2"/>
        </w:rPr>
      </w:pPr>
    </w:p>
    <w:p w14:paraId="2DD3DDE7" w14:textId="77777777" w:rsidR="00A6023D" w:rsidRPr="00A6023D" w:rsidRDefault="00A6023D" w:rsidP="00A6023D">
      <w:pPr>
        <w:rPr>
          <w:sz w:val="2"/>
          <w:szCs w:val="2"/>
        </w:rPr>
      </w:pPr>
    </w:p>
    <w:tbl>
      <w:tblPr>
        <w:tblW w:w="0" w:type="auto"/>
        <w:shd w:val="clear" w:color="auto" w:fill="FFF2CC"/>
        <w:tblLook w:val="04A0" w:firstRow="1" w:lastRow="0" w:firstColumn="1" w:lastColumn="0" w:noHBand="0" w:noVBand="1"/>
      </w:tblPr>
      <w:tblGrid>
        <w:gridCol w:w="10800"/>
      </w:tblGrid>
      <w:tr w:rsidR="00A82FC7" w:rsidRPr="004A43AE" w14:paraId="7A3C4C7E" w14:textId="77777777" w:rsidTr="00DE4097">
        <w:tc>
          <w:tcPr>
            <w:tcW w:w="11016" w:type="dxa"/>
            <w:shd w:val="clear" w:color="auto" w:fill="FFF2CC"/>
          </w:tcPr>
          <w:p w14:paraId="3149E0A8" w14:textId="77777777" w:rsidR="00A82FC7" w:rsidRPr="0066296E" w:rsidRDefault="00A82FC7" w:rsidP="00146315">
            <w:pPr>
              <w:pStyle w:val="Heading4"/>
              <w:jc w:val="left"/>
            </w:pPr>
            <w:r w:rsidRPr="0066296E">
              <w:t xml:space="preserve">BIDDER ACCEPTANCE </w:t>
            </w:r>
          </w:p>
        </w:tc>
      </w:tr>
    </w:tbl>
    <w:p w14:paraId="764F7834" w14:textId="77777777" w:rsidR="00A82FC7" w:rsidRPr="00A85450" w:rsidRDefault="00A82FC7" w:rsidP="00A82FC7">
      <w:pPr>
        <w:pStyle w:val="PlainText"/>
        <w:rPr>
          <w:rFonts w:ascii="Calibri" w:hAnsi="Calibri" w:cs="Calibri"/>
          <w:sz w:val="26"/>
          <w:szCs w:val="26"/>
        </w:rPr>
      </w:pPr>
    </w:p>
    <w:p w14:paraId="61C35B99" w14:textId="7218E1B3" w:rsidR="00A82FC7" w:rsidRPr="00356299" w:rsidRDefault="00A82FC7" w:rsidP="00DE4097">
      <w:pPr>
        <w:pStyle w:val="PlainText"/>
        <w:numPr>
          <w:ilvl w:val="0"/>
          <w:numId w:val="3"/>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declares that the </w:t>
      </w:r>
      <w:r>
        <w:rPr>
          <w:rFonts w:ascii="Calibri" w:hAnsi="Calibri" w:cs="Calibri"/>
          <w:sz w:val="24"/>
          <w:szCs w:val="24"/>
        </w:rPr>
        <w:t>procurement b</w:t>
      </w:r>
      <w:r w:rsidRPr="00356299">
        <w:rPr>
          <w:rFonts w:ascii="Calibri" w:hAnsi="Calibri" w:cs="Calibri"/>
          <w:sz w:val="24"/>
          <w:szCs w:val="24"/>
        </w:rPr>
        <w:t xml:space="preserve">id </w:t>
      </w:r>
      <w:r>
        <w:rPr>
          <w:rFonts w:ascii="Calibri" w:hAnsi="Calibri" w:cs="Calibri"/>
          <w:sz w:val="24"/>
          <w:szCs w:val="24"/>
        </w:rPr>
        <w:t>d</w:t>
      </w:r>
      <w:r w:rsidRPr="00356299">
        <w:rPr>
          <w:rFonts w:ascii="Calibri" w:hAnsi="Calibri" w:cs="Calibri"/>
          <w:sz w:val="24"/>
          <w:szCs w:val="24"/>
        </w:rPr>
        <w:t>ocuments, including, without limitation, the</w:t>
      </w:r>
      <w:r w:rsidRPr="00356299">
        <w:rPr>
          <w:rFonts w:ascii="Calibri" w:hAnsi="Calibri" w:cs="Calibri"/>
          <w:color w:val="FF0000"/>
          <w:sz w:val="24"/>
          <w:szCs w:val="24"/>
        </w:rPr>
        <w:t xml:space="preserve"> </w:t>
      </w:r>
      <w:r>
        <w:rPr>
          <w:rFonts w:ascii="Calibri" w:hAnsi="Calibri" w:cs="Calibri"/>
          <w:sz w:val="24"/>
          <w:szCs w:val="24"/>
        </w:rPr>
        <w:t>IRFQ</w:t>
      </w:r>
      <w:r w:rsidRPr="00356299">
        <w:rPr>
          <w:rFonts w:ascii="Calibri" w:hAnsi="Calibri" w:cs="Calibri"/>
          <w:sz w:val="24"/>
          <w:szCs w:val="24"/>
        </w:rPr>
        <w:t xml:space="preserve">, Addenda, and Exhibits </w:t>
      </w:r>
      <w:r>
        <w:rPr>
          <w:rFonts w:ascii="Calibri" w:hAnsi="Calibri" w:cs="Calibri"/>
          <w:sz w:val="24"/>
          <w:szCs w:val="24"/>
        </w:rPr>
        <w:t xml:space="preserve">(the Bid Documents), </w:t>
      </w:r>
      <w:r w:rsidRPr="00356299">
        <w:rPr>
          <w:rFonts w:ascii="Calibri" w:hAnsi="Calibri" w:cs="Calibri"/>
          <w:sz w:val="24"/>
          <w:szCs w:val="24"/>
        </w:rPr>
        <w:t xml:space="preserve">have been read and accepted. </w:t>
      </w:r>
    </w:p>
    <w:p w14:paraId="1E9DEE67" w14:textId="77777777" w:rsidR="00A82FC7" w:rsidRPr="00356299" w:rsidRDefault="00A82FC7" w:rsidP="00DE4097">
      <w:pPr>
        <w:pStyle w:val="PlainText"/>
        <w:numPr>
          <w:ilvl w:val="0"/>
          <w:numId w:val="3"/>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has reviewed the </w:t>
      </w:r>
      <w:r>
        <w:rPr>
          <w:rFonts w:ascii="Calibri" w:hAnsi="Calibri" w:cs="Calibri"/>
          <w:sz w:val="24"/>
          <w:szCs w:val="24"/>
        </w:rPr>
        <w:t>Bid Documents</w:t>
      </w:r>
      <w:r w:rsidRPr="00356299">
        <w:rPr>
          <w:rFonts w:ascii="Calibri" w:hAnsi="Calibri" w:cs="Calibri"/>
          <w:sz w:val="24"/>
          <w:szCs w:val="24"/>
        </w:rPr>
        <w:t xml:space="preserve"> and fully understands the requirements </w:t>
      </w:r>
      <w:r>
        <w:rPr>
          <w:rFonts w:ascii="Calibri" w:hAnsi="Calibri" w:cs="Calibri"/>
          <w:sz w:val="24"/>
          <w:szCs w:val="24"/>
        </w:rPr>
        <w:t>for this IRFQ,</w:t>
      </w:r>
      <w:r w:rsidRPr="00356299">
        <w:rPr>
          <w:rFonts w:ascii="Calibri" w:hAnsi="Calibri" w:cs="Calibri"/>
          <w:sz w:val="24"/>
          <w:szCs w:val="24"/>
        </w:rPr>
        <w:t xml:space="preserve"> including, but not limited to, general County requirements, and that each Bidder who is awarded a contract </w:t>
      </w:r>
      <w:r>
        <w:rPr>
          <w:rFonts w:ascii="Calibri" w:hAnsi="Calibri" w:cs="Calibri"/>
          <w:sz w:val="24"/>
          <w:szCs w:val="24"/>
        </w:rPr>
        <w:t>must</w:t>
      </w:r>
      <w:r w:rsidRPr="00356299">
        <w:rPr>
          <w:rFonts w:ascii="Calibri" w:hAnsi="Calibri" w:cs="Calibri"/>
          <w:sz w:val="24"/>
          <w:szCs w:val="24"/>
        </w:rPr>
        <w:t xml:space="preserve"> be, in fact, a prime Contractor, not a subcontractor, to County, and agrees that its </w:t>
      </w:r>
      <w:r>
        <w:rPr>
          <w:rFonts w:ascii="Calibri" w:hAnsi="Calibri" w:cs="Calibri"/>
          <w:sz w:val="24"/>
          <w:szCs w:val="24"/>
        </w:rPr>
        <w:t>bid response</w:t>
      </w:r>
      <w:r w:rsidRPr="00356299">
        <w:rPr>
          <w:rFonts w:ascii="Calibri" w:hAnsi="Calibri" w:cs="Calibri"/>
          <w:sz w:val="24"/>
          <w:szCs w:val="24"/>
        </w:rPr>
        <w:t xml:space="preserve">, if accepted by County, will be the basis for the Bidder to enter into a contract with County in accordance with the intent of the </w:t>
      </w:r>
      <w:r>
        <w:rPr>
          <w:rFonts w:ascii="Calibri" w:hAnsi="Calibri" w:cs="Calibri"/>
          <w:sz w:val="24"/>
          <w:szCs w:val="24"/>
        </w:rPr>
        <w:t>Bid Documents</w:t>
      </w:r>
      <w:r w:rsidRPr="00356299">
        <w:rPr>
          <w:rFonts w:ascii="Calibri" w:hAnsi="Calibri" w:cs="Calibri"/>
          <w:sz w:val="24"/>
          <w:szCs w:val="24"/>
        </w:rPr>
        <w:t>.</w:t>
      </w:r>
    </w:p>
    <w:p w14:paraId="2BCF9586" w14:textId="77777777" w:rsidR="00A82FC7" w:rsidRPr="00846597" w:rsidRDefault="00A82FC7" w:rsidP="00DE4097">
      <w:pPr>
        <w:pStyle w:val="PlainText"/>
        <w:numPr>
          <w:ilvl w:val="0"/>
          <w:numId w:val="3"/>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agrees to the following terms, conditions, certifications, and requirements found on the County’s website: </w:t>
      </w:r>
    </w:p>
    <w:p w14:paraId="55A800AF" w14:textId="77777777" w:rsidR="00A82FC7" w:rsidRDefault="00DD40E8" w:rsidP="00DE4097">
      <w:pPr>
        <w:pStyle w:val="PlainText"/>
        <w:numPr>
          <w:ilvl w:val="1"/>
          <w:numId w:val="29"/>
        </w:numPr>
        <w:spacing w:line="276" w:lineRule="auto"/>
        <w:ind w:hanging="720"/>
        <w:rPr>
          <w:rFonts w:ascii="Calibri" w:hAnsi="Calibri" w:cs="Calibri"/>
          <w:sz w:val="24"/>
          <w:szCs w:val="24"/>
          <w:u w:val="single"/>
        </w:rPr>
      </w:pPr>
      <w:hyperlink r:id="rId41" w:history="1">
        <w:r w:rsidR="00A82FC7" w:rsidRPr="00500006">
          <w:rPr>
            <w:rStyle w:val="Hyperlink"/>
            <w:rFonts w:ascii="Calibri" w:hAnsi="Calibri" w:cs="Calibri"/>
            <w:b/>
            <w:sz w:val="24"/>
            <w:szCs w:val="24"/>
          </w:rPr>
          <w:t>General Requirements</w:t>
        </w:r>
      </w:hyperlink>
      <w:r w:rsidR="00A82FC7" w:rsidRPr="00504D4D">
        <w:rPr>
          <w:rStyle w:val="Hyperlink"/>
          <w:rFonts w:ascii="Calibri" w:hAnsi="Calibri" w:cs="Calibri"/>
          <w:color w:val="auto"/>
          <w:sz w:val="24"/>
          <w:szCs w:val="24"/>
        </w:rPr>
        <w:t xml:space="preserve"> </w:t>
      </w:r>
      <w:r w:rsidR="00A82FC7" w:rsidRPr="00500006">
        <w:rPr>
          <w:rFonts w:ascii="Calibri" w:hAnsi="Calibri" w:cs="Calibri"/>
          <w:sz w:val="24"/>
          <w:szCs w:val="24"/>
        </w:rPr>
        <w:t xml:space="preserve"> </w:t>
      </w:r>
    </w:p>
    <w:p w14:paraId="292F0C99" w14:textId="77777777" w:rsidR="00A82FC7" w:rsidRPr="00CE022C" w:rsidRDefault="00A82FC7" w:rsidP="00A82FC7">
      <w:pPr>
        <w:pStyle w:val="PlainText"/>
        <w:spacing w:after="240"/>
        <w:ind w:left="1440"/>
        <w:rPr>
          <w:rFonts w:ascii="Calibri" w:hAnsi="Calibri" w:cs="Calibri"/>
        </w:rPr>
      </w:pPr>
      <w:r w:rsidRPr="00CE022C">
        <w:rPr>
          <w:rFonts w:ascii="Calibri" w:hAnsi="Calibri" w:cs="Calibri"/>
        </w:rPr>
        <w:t>[</w:t>
      </w:r>
      <w:hyperlink r:id="rId42" w:history="1">
        <w:r w:rsidRPr="00CE022C">
          <w:rPr>
            <w:rStyle w:val="Hyperlink"/>
            <w:rFonts w:ascii="Calibri" w:hAnsi="Calibri" w:cs="Calibri"/>
          </w:rPr>
          <w:t>https://gsa.acgov.org/do-business-with-us/contracting-opportunities/policies-procedures/general-requirements/</w:t>
        </w:r>
      </w:hyperlink>
      <w:r w:rsidRPr="00CE022C">
        <w:rPr>
          <w:rFonts w:ascii="Calibri" w:hAnsi="Calibri" w:cs="Calibri"/>
        </w:rPr>
        <w:t>]</w:t>
      </w:r>
    </w:p>
    <w:p w14:paraId="0D0306F4" w14:textId="77777777" w:rsidR="00A82FC7" w:rsidRPr="007D110E" w:rsidRDefault="00DD40E8" w:rsidP="00DE4097">
      <w:pPr>
        <w:pStyle w:val="PlainText"/>
        <w:numPr>
          <w:ilvl w:val="0"/>
          <w:numId w:val="29"/>
        </w:numPr>
        <w:spacing w:line="276" w:lineRule="auto"/>
        <w:ind w:left="1440" w:hanging="720"/>
        <w:rPr>
          <w:rFonts w:ascii="Calibri" w:hAnsi="Calibri" w:cs="Calibri"/>
          <w:sz w:val="24"/>
          <w:szCs w:val="24"/>
        </w:rPr>
      </w:pPr>
      <w:hyperlink r:id="rId43" w:history="1">
        <w:r w:rsidR="00A82FC7">
          <w:rPr>
            <w:rStyle w:val="Hyperlink"/>
            <w:rFonts w:ascii="Calibri" w:hAnsi="Calibri" w:cs="Calibri"/>
            <w:b/>
            <w:sz w:val="24"/>
            <w:szCs w:val="24"/>
          </w:rPr>
          <w:t>Debarment &amp; Suspension Policy</w:t>
        </w:r>
      </w:hyperlink>
    </w:p>
    <w:p w14:paraId="482E690D" w14:textId="77777777" w:rsidR="00A82FC7" w:rsidRPr="00CE022C" w:rsidRDefault="00A82FC7" w:rsidP="00A82FC7">
      <w:pPr>
        <w:pStyle w:val="PlainText"/>
        <w:spacing w:after="240"/>
        <w:ind w:left="1440"/>
        <w:rPr>
          <w:rFonts w:ascii="Calibri" w:hAnsi="Calibri" w:cs="Calibri"/>
          <w:sz w:val="18"/>
          <w:szCs w:val="18"/>
        </w:rPr>
      </w:pPr>
      <w:r w:rsidRPr="00CE022C">
        <w:rPr>
          <w:rStyle w:val="Hyperlink"/>
          <w:rFonts w:ascii="Calibri" w:hAnsi="Calibri" w:cs="Calibri"/>
          <w:color w:val="auto"/>
          <w:szCs w:val="22"/>
          <w:u w:val="none"/>
        </w:rPr>
        <w:t>[</w:t>
      </w:r>
      <w:hyperlink r:id="rId44" w:history="1">
        <w:r w:rsidRPr="00CE022C">
          <w:rPr>
            <w:rStyle w:val="Hyperlink"/>
            <w:rFonts w:ascii="Calibri" w:hAnsi="Calibri" w:cs="Calibri"/>
            <w:szCs w:val="22"/>
          </w:rPr>
          <w:t>https://gsa.acgov.org/do-business-with-us/contracting-opportunities/debarment-suspension-policy/</w:t>
        </w:r>
      </w:hyperlink>
      <w:r w:rsidRPr="00CE022C">
        <w:rPr>
          <w:rStyle w:val="Hyperlink"/>
          <w:rFonts w:ascii="Calibri" w:hAnsi="Calibri" w:cs="Calibri"/>
          <w:color w:val="auto"/>
          <w:szCs w:val="22"/>
          <w:u w:val="none"/>
        </w:rPr>
        <w:t>]</w:t>
      </w:r>
      <w:r w:rsidRPr="00CE022C">
        <w:rPr>
          <w:rStyle w:val="Hyperlink"/>
          <w:rFonts w:ascii="Calibri" w:hAnsi="Calibri" w:cs="Calibri"/>
          <w:color w:val="auto"/>
          <w:sz w:val="22"/>
          <w:szCs w:val="22"/>
          <w:u w:val="none"/>
        </w:rPr>
        <w:t xml:space="preserve"> </w:t>
      </w:r>
      <w:r w:rsidRPr="00CE022C">
        <w:rPr>
          <w:rStyle w:val="Hyperlink"/>
          <w:rFonts w:ascii="Calibri" w:hAnsi="Calibri" w:cs="Calibri"/>
          <w:color w:val="auto"/>
          <w:szCs w:val="22"/>
        </w:rPr>
        <w:t xml:space="preserve"> </w:t>
      </w:r>
      <w:r w:rsidRPr="00CE022C">
        <w:rPr>
          <w:rFonts w:ascii="Calibri" w:hAnsi="Calibri" w:cs="Calibri"/>
          <w:szCs w:val="22"/>
        </w:rPr>
        <w:t xml:space="preserve">  </w:t>
      </w:r>
    </w:p>
    <w:p w14:paraId="3780EA38" w14:textId="77777777" w:rsidR="00A82FC7" w:rsidRDefault="00DD40E8" w:rsidP="00DE4097">
      <w:pPr>
        <w:pStyle w:val="PlainText"/>
        <w:numPr>
          <w:ilvl w:val="0"/>
          <w:numId w:val="29"/>
        </w:numPr>
        <w:spacing w:line="276" w:lineRule="auto"/>
        <w:ind w:left="1440" w:hanging="720"/>
        <w:rPr>
          <w:rFonts w:ascii="Calibri" w:hAnsi="Calibri" w:cs="Calibri"/>
          <w:sz w:val="24"/>
          <w:szCs w:val="24"/>
        </w:rPr>
      </w:pPr>
      <w:hyperlink r:id="rId45" w:history="1">
        <w:r w:rsidR="00A82FC7" w:rsidRPr="00A92254">
          <w:rPr>
            <w:rStyle w:val="Hyperlink"/>
            <w:rFonts w:ascii="Calibri" w:hAnsi="Calibri" w:cs="Calibri"/>
            <w:b/>
            <w:sz w:val="24"/>
            <w:szCs w:val="24"/>
          </w:rPr>
          <w:t>Iran Contracting Act (ICA) of 2010</w:t>
        </w:r>
      </w:hyperlink>
      <w:r w:rsidR="00A82FC7" w:rsidRPr="00A92254">
        <w:rPr>
          <w:rFonts w:ascii="Calibri" w:hAnsi="Calibri" w:cs="Calibri"/>
          <w:sz w:val="24"/>
          <w:szCs w:val="24"/>
        </w:rPr>
        <w:t xml:space="preserve"> </w:t>
      </w:r>
    </w:p>
    <w:p w14:paraId="67A63FA8" w14:textId="77777777" w:rsidR="00A82FC7" w:rsidRPr="00CE022C" w:rsidRDefault="00A82FC7" w:rsidP="00A82FC7">
      <w:pPr>
        <w:pStyle w:val="PlainText"/>
        <w:spacing w:after="240"/>
        <w:ind w:left="1440"/>
        <w:rPr>
          <w:rFonts w:ascii="Calibri" w:hAnsi="Calibri" w:cs="Calibri"/>
          <w:sz w:val="22"/>
          <w:szCs w:val="22"/>
        </w:rPr>
      </w:pPr>
      <w:r w:rsidRPr="00CE022C">
        <w:rPr>
          <w:rFonts w:ascii="Calibri" w:hAnsi="Calibri" w:cs="Calibri"/>
          <w:szCs w:val="22"/>
        </w:rPr>
        <w:t>[</w:t>
      </w:r>
      <w:hyperlink r:id="rId46" w:history="1">
        <w:r w:rsidRPr="00CE022C">
          <w:rPr>
            <w:rStyle w:val="Hyperlink"/>
            <w:rFonts w:ascii="Calibri" w:hAnsi="Calibri" w:cs="Calibri"/>
            <w:szCs w:val="22"/>
          </w:rPr>
          <w:t>https://gsa.acgov.org/do-business-with-us/contracting-opportunities/policies-procedures/iran-contracting-act-of-2010-ica/</w:t>
        </w:r>
      </w:hyperlink>
      <w:r w:rsidRPr="00CE022C">
        <w:rPr>
          <w:rFonts w:ascii="Calibri" w:hAnsi="Calibri" w:cs="Calibri"/>
          <w:szCs w:val="22"/>
        </w:rPr>
        <w:t>]</w:t>
      </w:r>
    </w:p>
    <w:p w14:paraId="6FE4FDA6" w14:textId="77777777" w:rsidR="00A82FC7" w:rsidRDefault="00DD40E8" w:rsidP="00DE4097">
      <w:pPr>
        <w:pStyle w:val="PlainText"/>
        <w:numPr>
          <w:ilvl w:val="0"/>
          <w:numId w:val="29"/>
        </w:numPr>
        <w:spacing w:line="276" w:lineRule="auto"/>
        <w:ind w:left="1440" w:hanging="720"/>
        <w:rPr>
          <w:rFonts w:ascii="Calibri" w:hAnsi="Calibri" w:cs="Calibri"/>
          <w:sz w:val="24"/>
          <w:szCs w:val="24"/>
        </w:rPr>
      </w:pPr>
      <w:hyperlink r:id="rId47" w:history="1">
        <w:r w:rsidR="00A82FC7" w:rsidRPr="00500006">
          <w:rPr>
            <w:rStyle w:val="Hyperlink"/>
            <w:rFonts w:ascii="Calibri" w:hAnsi="Calibri" w:cs="Calibri"/>
            <w:b/>
            <w:sz w:val="24"/>
            <w:szCs w:val="24"/>
          </w:rPr>
          <w:t>General Environmental Requirements</w:t>
        </w:r>
      </w:hyperlink>
      <w:r w:rsidR="00A82FC7" w:rsidRPr="00500006">
        <w:rPr>
          <w:rFonts w:ascii="Calibri" w:hAnsi="Calibri" w:cs="Calibri"/>
          <w:sz w:val="24"/>
          <w:szCs w:val="24"/>
        </w:rPr>
        <w:t xml:space="preserve">  </w:t>
      </w:r>
    </w:p>
    <w:p w14:paraId="3EE3BF8B" w14:textId="77777777" w:rsidR="00A82FC7" w:rsidRPr="00CE022C" w:rsidRDefault="00A82FC7" w:rsidP="00A82FC7">
      <w:pPr>
        <w:pStyle w:val="PlainText"/>
        <w:spacing w:after="240"/>
        <w:ind w:left="1440"/>
        <w:rPr>
          <w:rFonts w:ascii="Calibri" w:hAnsi="Calibri" w:cs="Calibri"/>
          <w:sz w:val="22"/>
          <w:szCs w:val="22"/>
        </w:rPr>
      </w:pPr>
      <w:r w:rsidRPr="00CE022C">
        <w:rPr>
          <w:rFonts w:ascii="Calibri" w:hAnsi="Calibri" w:cs="Calibri"/>
          <w:szCs w:val="22"/>
        </w:rPr>
        <w:t>[</w:t>
      </w:r>
      <w:hyperlink r:id="rId48" w:history="1">
        <w:r w:rsidRPr="00CE022C">
          <w:rPr>
            <w:rStyle w:val="Hyperlink"/>
            <w:rFonts w:ascii="Calibri" w:hAnsi="Calibri" w:cs="Calibri"/>
            <w:szCs w:val="22"/>
          </w:rPr>
          <w:t>https://gsa.acgov.org/do-business-with-us/contracting-opportunities/policies-procedures/general-environmental-requirements/</w:t>
        </w:r>
      </w:hyperlink>
      <w:r w:rsidRPr="00CE022C">
        <w:rPr>
          <w:rFonts w:ascii="Calibri" w:hAnsi="Calibri" w:cs="Calibri"/>
          <w:szCs w:val="22"/>
        </w:rPr>
        <w:t>]</w:t>
      </w:r>
    </w:p>
    <w:p w14:paraId="42380340" w14:textId="77777777" w:rsidR="00A82FC7" w:rsidRDefault="00A82FC7" w:rsidP="00DE4097">
      <w:pPr>
        <w:pStyle w:val="PlainText"/>
        <w:numPr>
          <w:ilvl w:val="0"/>
          <w:numId w:val="3"/>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acknowledges that Bidder is and will remain in good standing in the State of California, with all the necessary licenses, permits, certifications, approvals, and authorizations necessary to perform all obligations in connection with this </w:t>
      </w:r>
      <w:r>
        <w:rPr>
          <w:rFonts w:ascii="Calibri" w:hAnsi="Calibri"/>
          <w:sz w:val="24"/>
          <w:szCs w:val="24"/>
        </w:rPr>
        <w:t>IRFQ and any contract that is awarded</w:t>
      </w:r>
      <w:r w:rsidRPr="00356299">
        <w:rPr>
          <w:rFonts w:ascii="Calibri" w:hAnsi="Calibri" w:cs="Calibri"/>
          <w:sz w:val="24"/>
          <w:szCs w:val="24"/>
        </w:rPr>
        <w:t>.</w:t>
      </w:r>
    </w:p>
    <w:p w14:paraId="79E17A39" w14:textId="77777777" w:rsidR="00A82FC7" w:rsidRPr="00CE022C" w:rsidRDefault="00A82FC7" w:rsidP="00DE4097">
      <w:pPr>
        <w:pStyle w:val="PlainText"/>
        <w:numPr>
          <w:ilvl w:val="0"/>
          <w:numId w:val="3"/>
        </w:numPr>
        <w:tabs>
          <w:tab w:val="clear" w:pos="1080"/>
        </w:tabs>
        <w:spacing w:after="240"/>
        <w:ind w:left="720"/>
        <w:rPr>
          <w:rFonts w:ascii="Calibri" w:hAnsi="Calibri" w:cs="Calibri"/>
          <w:sz w:val="24"/>
          <w:szCs w:val="24"/>
        </w:rPr>
      </w:pPr>
      <w:r w:rsidRPr="00CE022C">
        <w:rPr>
          <w:rFonts w:ascii="Calibri" w:hAnsi="Calibri" w:cs="Calibri"/>
          <w:b/>
          <w:bCs/>
          <w:sz w:val="24"/>
          <w:szCs w:val="24"/>
        </w:rPr>
        <w:t>The undersigned acknowledges that any contract that may be awarded from this procurement is or may be funded in whole or part with federal funds and that it will abide by all federal funding requirements</w:t>
      </w:r>
      <w:r w:rsidRPr="00CE022C">
        <w:rPr>
          <w:rFonts w:ascii="Calibri" w:hAnsi="Calibri" w:cs="Calibri"/>
          <w:sz w:val="24"/>
          <w:szCs w:val="24"/>
        </w:rPr>
        <w:t xml:space="preserve">. </w:t>
      </w:r>
    </w:p>
    <w:p w14:paraId="5A1AE3F4" w14:textId="77777777" w:rsidR="00A82FC7" w:rsidRPr="00356299" w:rsidRDefault="00A82FC7" w:rsidP="00DE4097">
      <w:pPr>
        <w:pStyle w:val="PlainText"/>
        <w:numPr>
          <w:ilvl w:val="0"/>
          <w:numId w:val="3"/>
        </w:numPr>
        <w:tabs>
          <w:tab w:val="clear" w:pos="1080"/>
        </w:tabs>
        <w:spacing w:after="240"/>
        <w:ind w:left="720"/>
        <w:rPr>
          <w:rFonts w:ascii="Calibri" w:hAnsi="Calibri" w:cs="Calibri"/>
          <w:sz w:val="24"/>
          <w:szCs w:val="24"/>
        </w:rPr>
      </w:pPr>
      <w:r>
        <w:rPr>
          <w:rFonts w:ascii="Calibri" w:hAnsi="Calibri" w:cs="Calibri"/>
          <w:sz w:val="24"/>
          <w:szCs w:val="24"/>
        </w:rPr>
        <w:t>The undersigned acknowledges that i</w:t>
      </w:r>
      <w:r w:rsidRPr="00356299">
        <w:rPr>
          <w:rFonts w:ascii="Calibri" w:hAnsi="Calibri" w:cs="Calibri"/>
          <w:sz w:val="24"/>
          <w:szCs w:val="24"/>
        </w:rPr>
        <w:t xml:space="preserve">t is the responsibility of each Bidder to be familiar with </w:t>
      </w:r>
      <w:proofErr w:type="gramStart"/>
      <w:r w:rsidRPr="00356299">
        <w:rPr>
          <w:rFonts w:ascii="Calibri" w:hAnsi="Calibri" w:cs="Calibri"/>
          <w:sz w:val="24"/>
          <w:szCs w:val="24"/>
        </w:rPr>
        <w:t>all of</w:t>
      </w:r>
      <w:proofErr w:type="gramEnd"/>
      <w:r w:rsidRPr="00356299">
        <w:rPr>
          <w:rFonts w:ascii="Calibri" w:hAnsi="Calibri" w:cs="Calibri"/>
          <w:sz w:val="24"/>
          <w:szCs w:val="24"/>
        </w:rPr>
        <w:t xml:space="preserve"> the specifications, terms</w:t>
      </w:r>
      <w:r>
        <w:rPr>
          <w:rFonts w:ascii="Calibri" w:hAnsi="Calibri" w:cs="Calibri"/>
          <w:sz w:val="24"/>
          <w:szCs w:val="24"/>
        </w:rPr>
        <w:t>,</w:t>
      </w:r>
      <w:r w:rsidRPr="00356299">
        <w:rPr>
          <w:rFonts w:ascii="Calibri" w:hAnsi="Calibri" w:cs="Calibri"/>
          <w:sz w:val="24"/>
          <w:szCs w:val="24"/>
        </w:rPr>
        <w:t xml:space="preserve"> and conditions </w:t>
      </w:r>
      <w:r>
        <w:rPr>
          <w:rFonts w:ascii="Calibri" w:hAnsi="Calibri" w:cs="Calibri"/>
          <w:sz w:val="24"/>
          <w:szCs w:val="24"/>
        </w:rPr>
        <w:t xml:space="preserve">of the IRFQ </w:t>
      </w:r>
      <w:r w:rsidRPr="00356299">
        <w:rPr>
          <w:rFonts w:ascii="Calibri" w:hAnsi="Calibri" w:cs="Calibri"/>
          <w:sz w:val="24"/>
          <w:szCs w:val="24"/>
        </w:rPr>
        <w:t xml:space="preserve">and, if applicable, the site condition.  By the submission of a </w:t>
      </w:r>
      <w:r>
        <w:rPr>
          <w:rFonts w:ascii="Calibri" w:hAnsi="Calibri" w:cs="Calibri"/>
          <w:sz w:val="24"/>
          <w:szCs w:val="24"/>
        </w:rPr>
        <w:t>bid response</w:t>
      </w:r>
      <w:r w:rsidRPr="00356299">
        <w:rPr>
          <w:rFonts w:ascii="Calibri" w:hAnsi="Calibri" w:cs="Calibri"/>
          <w:sz w:val="24"/>
          <w:szCs w:val="24"/>
        </w:rPr>
        <w:t>, the Bidder certifies that if awarded a contract</w:t>
      </w:r>
      <w:r>
        <w:rPr>
          <w:rFonts w:ascii="Calibri" w:hAnsi="Calibri" w:cs="Calibri"/>
          <w:sz w:val="24"/>
          <w:szCs w:val="24"/>
        </w:rPr>
        <w:t>,</w:t>
      </w:r>
      <w:r w:rsidRPr="00356299">
        <w:rPr>
          <w:rFonts w:ascii="Calibri" w:hAnsi="Calibri" w:cs="Calibri"/>
          <w:sz w:val="24"/>
          <w:szCs w:val="24"/>
        </w:rPr>
        <w:t xml:space="preserve"> they will make no claim against the County based upon ignorance of conditions or misunderstanding of the specifications.</w:t>
      </w:r>
    </w:p>
    <w:p w14:paraId="54A7DC3C" w14:textId="2874B76B" w:rsidR="00A82FC7" w:rsidRDefault="00A82FC7" w:rsidP="00DE4097">
      <w:pPr>
        <w:pStyle w:val="PlainText"/>
        <w:numPr>
          <w:ilvl w:val="0"/>
          <w:numId w:val="3"/>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Bidder </w:t>
      </w:r>
      <w:r>
        <w:rPr>
          <w:rFonts w:ascii="Calibri" w:hAnsi="Calibri" w:cs="Calibri"/>
          <w:sz w:val="24"/>
          <w:szCs w:val="24"/>
        </w:rPr>
        <w:t>agrees to</w:t>
      </w:r>
      <w:r w:rsidRPr="00356299">
        <w:rPr>
          <w:rFonts w:ascii="Calibri" w:hAnsi="Calibri" w:cs="Calibri"/>
          <w:sz w:val="24"/>
          <w:szCs w:val="24"/>
        </w:rPr>
        <w:t xml:space="preserve"> hold the County of Alameda, its officers, agents</w:t>
      </w:r>
      <w:r>
        <w:rPr>
          <w:rFonts w:ascii="Calibri" w:hAnsi="Calibri" w:cs="Calibri"/>
          <w:sz w:val="24"/>
          <w:szCs w:val="24"/>
        </w:rPr>
        <w:t>,</w:t>
      </w:r>
      <w:r w:rsidRPr="00356299">
        <w:rPr>
          <w:rFonts w:ascii="Calibri" w:hAnsi="Calibri" w:cs="Calibri"/>
          <w:sz w:val="24"/>
          <w:szCs w:val="24"/>
        </w:rPr>
        <w:t xml:space="preserve"> and employees harmless from liability of any nature or kind, including cost and expenses, for infringement or use of any patent, copyright</w:t>
      </w:r>
      <w:r>
        <w:rPr>
          <w:rFonts w:ascii="Calibri" w:hAnsi="Calibri" w:cs="Calibri"/>
          <w:sz w:val="24"/>
          <w:szCs w:val="24"/>
        </w:rPr>
        <w:t>,</w:t>
      </w:r>
      <w:r w:rsidRPr="00356299">
        <w:rPr>
          <w:rFonts w:ascii="Calibri" w:hAnsi="Calibri" w:cs="Calibri"/>
          <w:sz w:val="24"/>
          <w:szCs w:val="24"/>
        </w:rPr>
        <w:t xml:space="preserve"> or other proprietary right</w:t>
      </w:r>
      <w:r>
        <w:rPr>
          <w:rFonts w:ascii="Calibri" w:hAnsi="Calibri" w:cs="Calibri"/>
          <w:sz w:val="24"/>
          <w:szCs w:val="24"/>
        </w:rPr>
        <w:t>s</w:t>
      </w:r>
      <w:r w:rsidRPr="00356299">
        <w:rPr>
          <w:rFonts w:ascii="Calibri" w:hAnsi="Calibri" w:cs="Calibri"/>
          <w:sz w:val="24"/>
          <w:szCs w:val="24"/>
        </w:rPr>
        <w:t xml:space="preserve">, secret process, patented or unpatented invention, article or appliance furnished or used in connection with bid </w:t>
      </w:r>
      <w:r>
        <w:rPr>
          <w:rFonts w:ascii="Calibri" w:hAnsi="Calibri" w:cs="Calibri"/>
          <w:sz w:val="24"/>
          <w:szCs w:val="24"/>
        </w:rPr>
        <w:t xml:space="preserve">response </w:t>
      </w:r>
      <w:r w:rsidRPr="00356299">
        <w:rPr>
          <w:rFonts w:ascii="Calibri" w:hAnsi="Calibri" w:cs="Calibri"/>
          <w:sz w:val="24"/>
          <w:szCs w:val="24"/>
        </w:rPr>
        <w:t>and any resulted contract or purchase order.</w:t>
      </w:r>
    </w:p>
    <w:p w14:paraId="20AD4F53" w14:textId="77777777" w:rsidR="00DB5C33" w:rsidRDefault="00DB5C33" w:rsidP="00DB5C33">
      <w:pPr>
        <w:pStyle w:val="PlainText"/>
        <w:spacing w:after="240"/>
        <w:ind w:left="720"/>
        <w:rPr>
          <w:rFonts w:ascii="Calibri" w:hAnsi="Calibri" w:cs="Calibri"/>
          <w:sz w:val="24"/>
          <w:szCs w:val="24"/>
        </w:rPr>
      </w:pPr>
    </w:p>
    <w:p w14:paraId="46B8C668" w14:textId="77777777" w:rsidR="00A82FC7" w:rsidRPr="00356299" w:rsidRDefault="00A82FC7" w:rsidP="00DE4097">
      <w:pPr>
        <w:pStyle w:val="PlainText"/>
        <w:numPr>
          <w:ilvl w:val="0"/>
          <w:numId w:val="3"/>
        </w:numPr>
        <w:tabs>
          <w:tab w:val="clear" w:pos="1080"/>
        </w:tabs>
        <w:spacing w:after="240"/>
        <w:ind w:left="720"/>
        <w:rPr>
          <w:rFonts w:ascii="Calibri" w:hAnsi="Calibri" w:cs="Calibri"/>
          <w:sz w:val="24"/>
          <w:szCs w:val="24"/>
        </w:rPr>
      </w:pPr>
      <w:bookmarkStart w:id="95" w:name="_Hlk101546871"/>
      <w:r>
        <w:rPr>
          <w:rFonts w:ascii="Calibri" w:hAnsi="Calibri" w:cs="Calibri"/>
          <w:sz w:val="24"/>
          <w:szCs w:val="24"/>
        </w:rPr>
        <w:lastRenderedPageBreak/>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proofErr w:type="gramStart"/>
      <w:r>
        <w:rPr>
          <w:rFonts w:ascii="Calibri" w:hAnsi="Calibri" w:cs="Calibri"/>
          <w:sz w:val="24"/>
          <w:szCs w:val="24"/>
        </w:rPr>
        <w:t>they</w:t>
      </w:r>
      <w:proofErr w:type="gramEnd"/>
      <w:r>
        <w:rPr>
          <w:rFonts w:ascii="Calibri" w:hAnsi="Calibri" w:cs="Calibri"/>
          <w:sz w:val="24"/>
          <w:szCs w:val="24"/>
        </w:rPr>
        <w:t xml:space="preserve">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A82FC7" w:rsidRPr="002A515E" w14:paraId="713B84EE" w14:textId="77777777" w:rsidTr="00DE4097">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3701BC6D" w14:textId="77777777" w:rsidR="00A82FC7" w:rsidRPr="002A515E" w:rsidRDefault="00A82FC7" w:rsidP="00DE4097">
            <w:pPr>
              <w:pStyle w:val="PlainText"/>
              <w:tabs>
                <w:tab w:val="right" w:pos="9990"/>
              </w:tabs>
              <w:spacing w:before="360" w:line="720" w:lineRule="auto"/>
              <w:ind w:left="90"/>
              <w:rPr>
                <w:rFonts w:ascii="Calibri" w:hAnsi="Calibri" w:cs="Calibri"/>
                <w:color w:val="0000FF"/>
                <w:spacing w:val="-3"/>
                <w:sz w:val="24"/>
                <w:szCs w:val="24"/>
                <w:u w:val="single"/>
              </w:rPr>
            </w:pPr>
            <w:bookmarkStart w:id="96" w:name="_Hlk102119410"/>
            <w:r w:rsidRPr="002A515E">
              <w:rPr>
                <w:rFonts w:ascii="Calibri" w:hAnsi="Calibri" w:cs="Calibri"/>
                <w:b/>
                <w:sz w:val="24"/>
                <w:szCs w:val="24"/>
              </w:rPr>
              <w:t xml:space="preserve">SIGNATURE: </w:t>
            </w:r>
            <w:r w:rsidRPr="002A515E">
              <w:rPr>
                <w:rFonts w:ascii="Wingdings" w:eastAsia="Wingdings" w:hAnsi="Wingdings" w:cs="Wingdings"/>
                <w:color w:val="0000FF"/>
                <w:spacing w:val="-3"/>
                <w:sz w:val="24"/>
                <w:szCs w:val="24"/>
              </w:rPr>
              <w:t>?</w:t>
            </w:r>
            <w:r w:rsidRPr="002A515E">
              <w:rPr>
                <w:rFonts w:ascii="Calibri" w:hAnsi="Calibri" w:cs="Calibri"/>
                <w:sz w:val="24"/>
                <w:szCs w:val="24"/>
                <w:u w:val="single"/>
              </w:rPr>
              <w:tab/>
            </w:r>
          </w:p>
          <w:p w14:paraId="58A67272" w14:textId="77777777" w:rsidR="00A82FC7" w:rsidRPr="002A515E" w:rsidRDefault="00A82FC7" w:rsidP="00DE4097">
            <w:pPr>
              <w:pStyle w:val="PlainText"/>
              <w:tabs>
                <w:tab w:val="left" w:pos="3555"/>
                <w:tab w:val="right" w:pos="9990"/>
              </w:tabs>
              <w:spacing w:line="720" w:lineRule="auto"/>
              <w:ind w:left="90"/>
              <w:rPr>
                <w:rFonts w:ascii="Calibri" w:hAnsi="Calibri" w:cs="Calibri"/>
                <w:b/>
                <w:sz w:val="24"/>
                <w:szCs w:val="24"/>
                <w:u w:val="single"/>
              </w:rPr>
            </w:pPr>
            <w:r w:rsidRPr="002A515E">
              <w:rPr>
                <w:rFonts w:ascii="Calibri" w:hAnsi="Calibri" w:cs="Calibri"/>
                <w:sz w:val="24"/>
                <w:szCs w:val="24"/>
              </w:rPr>
              <w:t>Name/Title of Authorized Signer:</w:t>
            </w:r>
            <w:r w:rsidRPr="002A515E">
              <w:rPr>
                <w:rFonts w:ascii="Calibri" w:hAnsi="Calibri" w:cs="Calibri"/>
                <w:sz w:val="24"/>
                <w:szCs w:val="24"/>
                <w:u w:val="single"/>
              </w:rPr>
              <w:tab/>
            </w:r>
            <w:r w:rsidRPr="002A515E">
              <w:rPr>
                <w:rFonts w:ascii="Calibri" w:hAnsi="Calibri" w:cs="Calibri"/>
                <w:b/>
                <w:sz w:val="24"/>
                <w:szCs w:val="24"/>
                <w:u w:val="single"/>
              </w:rPr>
              <w:fldChar w:fldCharType="begin">
                <w:ffData>
                  <w:name w:val="Text50"/>
                  <w:enabled/>
                  <w:calcOnExit w:val="0"/>
                  <w:textInput/>
                </w:ffData>
              </w:fldChar>
            </w:r>
            <w:r w:rsidRPr="002A515E">
              <w:rPr>
                <w:rFonts w:ascii="Calibri" w:hAnsi="Calibri" w:cs="Calibri"/>
                <w:b/>
                <w:sz w:val="24"/>
                <w:szCs w:val="24"/>
                <w:u w:val="single"/>
              </w:rPr>
              <w:instrText xml:space="preserve"> FORMTEXT </w:instrText>
            </w:r>
            <w:r w:rsidRPr="002A515E">
              <w:rPr>
                <w:rFonts w:ascii="Calibri" w:hAnsi="Calibri" w:cs="Calibri"/>
                <w:b/>
                <w:sz w:val="24"/>
                <w:szCs w:val="24"/>
                <w:u w:val="single"/>
              </w:rPr>
            </w:r>
            <w:r w:rsidRPr="002A515E">
              <w:rPr>
                <w:rFonts w:ascii="Calibri" w:hAnsi="Calibri" w:cs="Calibri"/>
                <w:b/>
                <w:sz w:val="24"/>
                <w:szCs w:val="24"/>
                <w:u w:val="single"/>
              </w:rPr>
              <w:fldChar w:fldCharType="separate"/>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sz w:val="24"/>
                <w:szCs w:val="24"/>
                <w:u w:val="single"/>
              </w:rPr>
              <w:fldChar w:fldCharType="end"/>
            </w:r>
            <w:r w:rsidRPr="002A515E">
              <w:rPr>
                <w:rFonts w:ascii="Calibri" w:hAnsi="Calibri" w:cs="Calibri"/>
                <w:sz w:val="24"/>
                <w:szCs w:val="24"/>
                <w:u w:val="single"/>
              </w:rPr>
              <w:tab/>
            </w:r>
          </w:p>
          <w:p w14:paraId="048158E2" w14:textId="77777777" w:rsidR="00A82FC7" w:rsidRPr="002A515E" w:rsidRDefault="00A82FC7" w:rsidP="00DE4097">
            <w:pPr>
              <w:pStyle w:val="PlainText"/>
              <w:tabs>
                <w:tab w:val="left" w:pos="1440"/>
                <w:tab w:val="right" w:pos="2880"/>
                <w:tab w:val="left" w:pos="2970"/>
                <w:tab w:val="left" w:pos="4011"/>
                <w:tab w:val="right" w:pos="8280"/>
                <w:tab w:val="left" w:pos="8370"/>
                <w:tab w:val="right" w:pos="9990"/>
              </w:tabs>
              <w:spacing w:line="720" w:lineRule="auto"/>
              <w:ind w:left="90"/>
              <w:rPr>
                <w:rFonts w:ascii="Calibri" w:hAnsi="Calibri" w:cs="Calibri"/>
                <w:sz w:val="24"/>
                <w:szCs w:val="24"/>
              </w:rPr>
            </w:pPr>
            <w:r w:rsidRPr="002A515E">
              <w:rPr>
                <w:rFonts w:ascii="Calibri" w:hAnsi="Calibri" w:cs="Calibri"/>
                <w:sz w:val="24"/>
                <w:szCs w:val="24"/>
              </w:rPr>
              <w:t>Dated this</w:t>
            </w:r>
            <w:r w:rsidRPr="002A515E">
              <w:rPr>
                <w:rFonts w:ascii="Calibri" w:hAnsi="Calibri" w:cs="Calibri"/>
                <w:sz w:val="24"/>
                <w:szCs w:val="24"/>
                <w:u w:val="single"/>
              </w:rPr>
              <w:tab/>
            </w:r>
            <w:r w:rsidRPr="002A515E">
              <w:rPr>
                <w:rFonts w:ascii="Calibri" w:hAnsi="Calibri" w:cs="Calibri"/>
                <w:b/>
                <w:sz w:val="24"/>
                <w:szCs w:val="24"/>
                <w:u w:val="single"/>
              </w:rPr>
              <w:fldChar w:fldCharType="begin">
                <w:ffData>
                  <w:name w:val="Text50"/>
                  <w:enabled/>
                  <w:calcOnExit w:val="0"/>
                  <w:textInput/>
                </w:ffData>
              </w:fldChar>
            </w:r>
            <w:r w:rsidRPr="002A515E">
              <w:rPr>
                <w:rFonts w:ascii="Calibri" w:hAnsi="Calibri" w:cs="Calibri"/>
                <w:b/>
                <w:sz w:val="24"/>
                <w:szCs w:val="24"/>
                <w:u w:val="single"/>
              </w:rPr>
              <w:instrText xml:space="preserve"> FORMTEXT </w:instrText>
            </w:r>
            <w:r w:rsidRPr="002A515E">
              <w:rPr>
                <w:rFonts w:ascii="Calibri" w:hAnsi="Calibri" w:cs="Calibri"/>
                <w:b/>
                <w:sz w:val="24"/>
                <w:szCs w:val="24"/>
                <w:u w:val="single"/>
              </w:rPr>
            </w:r>
            <w:r w:rsidRPr="002A515E">
              <w:rPr>
                <w:rFonts w:ascii="Calibri" w:hAnsi="Calibri" w:cs="Calibri"/>
                <w:b/>
                <w:sz w:val="24"/>
                <w:szCs w:val="24"/>
                <w:u w:val="single"/>
              </w:rPr>
              <w:fldChar w:fldCharType="separate"/>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sz w:val="24"/>
                <w:szCs w:val="24"/>
                <w:u w:val="single"/>
              </w:rPr>
              <w:fldChar w:fldCharType="end"/>
            </w:r>
            <w:r w:rsidRPr="002A515E">
              <w:rPr>
                <w:rFonts w:ascii="Calibri" w:hAnsi="Calibri" w:cs="Calibri"/>
                <w:sz w:val="24"/>
                <w:szCs w:val="24"/>
                <w:u w:val="single"/>
              </w:rPr>
              <w:tab/>
            </w:r>
            <w:r w:rsidRPr="002A515E">
              <w:rPr>
                <w:rFonts w:ascii="Calibri" w:hAnsi="Calibri" w:cs="Calibri"/>
                <w:sz w:val="24"/>
                <w:szCs w:val="24"/>
              </w:rPr>
              <w:tab/>
              <w:t>day of</w:t>
            </w:r>
            <w:r w:rsidRPr="002A515E">
              <w:rPr>
                <w:rFonts w:ascii="Calibri" w:hAnsi="Calibri" w:cs="Calibri"/>
                <w:sz w:val="24"/>
                <w:szCs w:val="24"/>
                <w:u w:val="single"/>
              </w:rPr>
              <w:tab/>
            </w:r>
            <w:r w:rsidRPr="002A515E">
              <w:rPr>
                <w:rFonts w:ascii="Calibri" w:hAnsi="Calibri" w:cs="Calibri"/>
                <w:b/>
                <w:sz w:val="24"/>
                <w:szCs w:val="24"/>
                <w:u w:val="single"/>
              </w:rPr>
              <w:fldChar w:fldCharType="begin">
                <w:ffData>
                  <w:name w:val="Text50"/>
                  <w:enabled/>
                  <w:calcOnExit w:val="0"/>
                  <w:textInput/>
                </w:ffData>
              </w:fldChar>
            </w:r>
            <w:r w:rsidRPr="002A515E">
              <w:rPr>
                <w:rFonts w:ascii="Calibri" w:hAnsi="Calibri" w:cs="Calibri"/>
                <w:b/>
                <w:sz w:val="24"/>
                <w:szCs w:val="24"/>
                <w:u w:val="single"/>
              </w:rPr>
              <w:instrText xml:space="preserve"> FORMTEXT </w:instrText>
            </w:r>
            <w:r w:rsidRPr="002A515E">
              <w:rPr>
                <w:rFonts w:ascii="Calibri" w:hAnsi="Calibri" w:cs="Calibri"/>
                <w:b/>
                <w:sz w:val="24"/>
                <w:szCs w:val="24"/>
                <w:u w:val="single"/>
              </w:rPr>
            </w:r>
            <w:r w:rsidRPr="002A515E">
              <w:rPr>
                <w:rFonts w:ascii="Calibri" w:hAnsi="Calibri" w:cs="Calibri"/>
                <w:b/>
                <w:sz w:val="24"/>
                <w:szCs w:val="24"/>
                <w:u w:val="single"/>
              </w:rPr>
              <w:fldChar w:fldCharType="separate"/>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sz w:val="24"/>
                <w:szCs w:val="24"/>
                <w:u w:val="single"/>
              </w:rPr>
              <w:fldChar w:fldCharType="end"/>
            </w:r>
            <w:r w:rsidRPr="002A515E">
              <w:rPr>
                <w:rFonts w:ascii="Calibri" w:hAnsi="Calibri" w:cs="Calibri"/>
                <w:sz w:val="24"/>
                <w:szCs w:val="24"/>
                <w:u w:val="single"/>
              </w:rPr>
              <w:tab/>
            </w:r>
            <w:r w:rsidRPr="002A515E">
              <w:rPr>
                <w:rFonts w:ascii="Calibri" w:hAnsi="Calibri" w:cs="Calibri"/>
                <w:sz w:val="24"/>
                <w:szCs w:val="24"/>
              </w:rPr>
              <w:tab/>
              <w:t>20</w:t>
            </w:r>
            <w:r w:rsidRPr="002A515E">
              <w:rPr>
                <w:rFonts w:ascii="Calibri" w:hAnsi="Calibri" w:cs="Calibri"/>
                <w:b/>
                <w:sz w:val="24"/>
                <w:szCs w:val="24"/>
                <w:u w:val="single"/>
              </w:rPr>
              <w:fldChar w:fldCharType="begin">
                <w:ffData>
                  <w:name w:val="Text38"/>
                  <w:enabled/>
                  <w:calcOnExit w:val="0"/>
                  <w:textInput/>
                </w:ffData>
              </w:fldChar>
            </w:r>
            <w:r w:rsidRPr="002A515E">
              <w:rPr>
                <w:rFonts w:ascii="Calibri" w:hAnsi="Calibri" w:cs="Calibri"/>
                <w:b/>
                <w:sz w:val="24"/>
                <w:szCs w:val="24"/>
                <w:u w:val="single"/>
              </w:rPr>
              <w:instrText xml:space="preserve"> FORMTEXT </w:instrText>
            </w:r>
            <w:r w:rsidRPr="002A515E">
              <w:rPr>
                <w:rFonts w:ascii="Calibri" w:hAnsi="Calibri" w:cs="Calibri"/>
                <w:b/>
                <w:sz w:val="24"/>
                <w:szCs w:val="24"/>
                <w:u w:val="single"/>
              </w:rPr>
            </w:r>
            <w:r w:rsidRPr="002A515E">
              <w:rPr>
                <w:rFonts w:ascii="Calibri" w:hAnsi="Calibri" w:cs="Calibri"/>
                <w:b/>
                <w:sz w:val="24"/>
                <w:szCs w:val="24"/>
                <w:u w:val="single"/>
              </w:rPr>
              <w:fldChar w:fldCharType="separate"/>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noProof/>
                <w:sz w:val="24"/>
                <w:szCs w:val="24"/>
                <w:u w:val="single"/>
              </w:rPr>
              <w:t> </w:t>
            </w:r>
            <w:r w:rsidRPr="002A515E">
              <w:rPr>
                <w:rFonts w:ascii="Calibri" w:hAnsi="Calibri" w:cs="Calibri"/>
                <w:b/>
                <w:sz w:val="24"/>
                <w:szCs w:val="24"/>
                <w:u w:val="single"/>
              </w:rPr>
              <w:fldChar w:fldCharType="end"/>
            </w:r>
            <w:r w:rsidRPr="002A515E">
              <w:rPr>
                <w:rFonts w:ascii="Calibri" w:hAnsi="Calibri" w:cs="Calibri"/>
                <w:sz w:val="24"/>
                <w:szCs w:val="24"/>
                <w:u w:val="single"/>
              </w:rPr>
              <w:tab/>
            </w:r>
          </w:p>
        </w:tc>
      </w:tr>
      <w:bookmarkEnd w:id="96"/>
    </w:tbl>
    <w:p w14:paraId="13678C75" w14:textId="77777777" w:rsidR="00A82FC7" w:rsidRPr="00356299" w:rsidRDefault="00A82FC7" w:rsidP="00A82FC7">
      <w:pPr>
        <w:pStyle w:val="PlainText"/>
        <w:tabs>
          <w:tab w:val="right" w:pos="5040"/>
          <w:tab w:val="left" w:pos="5220"/>
          <w:tab w:val="right" w:pos="10620"/>
        </w:tabs>
        <w:rPr>
          <w:rFonts w:ascii="Calibri" w:hAnsi="Calibri" w:cs="Calibri"/>
          <w:sz w:val="24"/>
          <w:szCs w:val="24"/>
        </w:rPr>
      </w:pPr>
    </w:p>
    <w:p w14:paraId="068430DC" w14:textId="77777777" w:rsidR="00A82FC7" w:rsidRDefault="00A82FC7" w:rsidP="00A82FC7">
      <w:pPr>
        <w:rPr>
          <w:rFonts w:ascii="Calibri" w:hAnsi="Calibri" w:cs="Calibri"/>
          <w:b/>
          <w:sz w:val="2"/>
          <w:szCs w:val="2"/>
        </w:rPr>
      </w:pPr>
      <w:r>
        <w:rPr>
          <w:rFonts w:ascii="Calibri" w:hAnsi="Calibri" w:cs="Calibri"/>
          <w:b/>
          <w:sz w:val="2"/>
          <w:szCs w:val="2"/>
        </w:rPr>
        <w:br w:type="page"/>
      </w:r>
    </w:p>
    <w:tbl>
      <w:tblPr>
        <w:tblW w:w="10260" w:type="dxa"/>
        <w:shd w:val="clear" w:color="auto" w:fill="FFF2CC"/>
        <w:tblLook w:val="04A0" w:firstRow="1" w:lastRow="0" w:firstColumn="1" w:lastColumn="0" w:noHBand="0" w:noVBand="1"/>
      </w:tblPr>
      <w:tblGrid>
        <w:gridCol w:w="10260"/>
      </w:tblGrid>
      <w:tr w:rsidR="00A82FC7" w:rsidRPr="0000769B" w14:paraId="47D603A6" w14:textId="77777777" w:rsidTr="00DE4097">
        <w:tc>
          <w:tcPr>
            <w:tcW w:w="10260" w:type="dxa"/>
            <w:shd w:val="clear" w:color="auto" w:fill="FFF2CC"/>
          </w:tcPr>
          <w:p w14:paraId="18531EEC" w14:textId="77777777" w:rsidR="00A82FC7" w:rsidRPr="0000769B" w:rsidRDefault="00A82FC7" w:rsidP="00146315">
            <w:pPr>
              <w:pStyle w:val="Heading4"/>
              <w:tabs>
                <w:tab w:val="clear" w:pos="10620"/>
                <w:tab w:val="right" w:pos="9870"/>
              </w:tabs>
              <w:ind w:left="-15"/>
              <w:jc w:val="left"/>
            </w:pPr>
            <w:r>
              <w:lastRenderedPageBreak/>
              <w:t>DEBARMENT AND SUSPENSION CERTIFICATION (PROCUREMENTS $25,000 AND OVER)</w:t>
            </w:r>
          </w:p>
        </w:tc>
      </w:tr>
    </w:tbl>
    <w:p w14:paraId="7856CED1" w14:textId="77777777" w:rsidR="00A82FC7" w:rsidRPr="00B90E47" w:rsidRDefault="00A82FC7" w:rsidP="00A82FC7">
      <w:pPr>
        <w:pStyle w:val="NormalWeb"/>
        <w:spacing w:after="120" w:afterAutospacing="0"/>
        <w:rPr>
          <w:rFonts w:ascii="Calibri" w:hAnsi="Calibri" w:cs="Calibri"/>
          <w:color w:val="000000"/>
        </w:rPr>
      </w:pPr>
      <w:r w:rsidRPr="00B90E47">
        <w:rPr>
          <w:rFonts w:ascii="Calibri" w:hAnsi="Calibri" w:cs="Calibri"/>
          <w:color w:val="000000"/>
        </w:rPr>
        <w:t>The bidder, under penalty of perjury, certifies that, except as noted below, bidder, its principal, and any named and unnamed subcontractor:</w:t>
      </w:r>
    </w:p>
    <w:p w14:paraId="35492E20" w14:textId="77777777" w:rsidR="00A82FC7" w:rsidRPr="00B90E47" w:rsidRDefault="00A82FC7" w:rsidP="00DE4097">
      <w:pPr>
        <w:numPr>
          <w:ilvl w:val="0"/>
          <w:numId w:val="30"/>
        </w:numPr>
        <w:spacing w:before="100" w:beforeAutospacing="1" w:after="120"/>
        <w:rPr>
          <w:rFonts w:ascii="Calibri" w:hAnsi="Calibri" w:cs="Calibri"/>
          <w:color w:val="000000"/>
          <w:sz w:val="24"/>
          <w:szCs w:val="24"/>
        </w:rPr>
      </w:pPr>
      <w:r w:rsidRPr="00B90E47">
        <w:rPr>
          <w:rFonts w:ascii="Calibri" w:hAnsi="Calibri" w:cs="Calibri"/>
          <w:color w:val="000000"/>
          <w:sz w:val="24"/>
          <w:szCs w:val="24"/>
        </w:rPr>
        <w:t>Is not currently under suspension, debarment, voluntary exclusion, or determination of ineligibility by any federal agency;</w:t>
      </w:r>
    </w:p>
    <w:p w14:paraId="537B4163" w14:textId="77777777" w:rsidR="00A82FC7" w:rsidRPr="00B90E47" w:rsidRDefault="00A82FC7" w:rsidP="00DE4097">
      <w:pPr>
        <w:numPr>
          <w:ilvl w:val="0"/>
          <w:numId w:val="30"/>
        </w:numPr>
        <w:spacing w:before="100" w:beforeAutospacing="1" w:after="120"/>
        <w:rPr>
          <w:rFonts w:ascii="Calibri" w:hAnsi="Calibri" w:cs="Calibri"/>
          <w:color w:val="000000"/>
          <w:sz w:val="24"/>
          <w:szCs w:val="24"/>
        </w:rPr>
      </w:pPr>
      <w:r w:rsidRPr="00B90E47">
        <w:rPr>
          <w:rFonts w:ascii="Calibri" w:hAnsi="Calibri" w:cs="Calibri"/>
          <w:color w:val="000000"/>
          <w:sz w:val="24"/>
          <w:szCs w:val="24"/>
        </w:rPr>
        <w:t xml:space="preserve">Has not been suspended, debarred, voluntarily excluded or determined ineligible by any federal agency within the past three </w:t>
      </w:r>
      <w:proofErr w:type="gramStart"/>
      <w:r w:rsidRPr="00B90E47">
        <w:rPr>
          <w:rFonts w:ascii="Calibri" w:hAnsi="Calibri" w:cs="Calibri"/>
          <w:color w:val="000000"/>
          <w:sz w:val="24"/>
          <w:szCs w:val="24"/>
        </w:rPr>
        <w:t>years;</w:t>
      </w:r>
      <w:proofErr w:type="gramEnd"/>
    </w:p>
    <w:p w14:paraId="3A8862E9" w14:textId="77777777" w:rsidR="00A82FC7" w:rsidRPr="00B90E47" w:rsidRDefault="00A82FC7" w:rsidP="00DE4097">
      <w:pPr>
        <w:numPr>
          <w:ilvl w:val="0"/>
          <w:numId w:val="30"/>
        </w:numPr>
        <w:spacing w:before="100" w:beforeAutospacing="1" w:after="120"/>
        <w:rPr>
          <w:rFonts w:ascii="Calibri" w:hAnsi="Calibri" w:cs="Calibri"/>
          <w:color w:val="000000"/>
          <w:sz w:val="24"/>
          <w:szCs w:val="24"/>
        </w:rPr>
      </w:pPr>
      <w:r w:rsidRPr="00B90E47">
        <w:rPr>
          <w:rFonts w:ascii="Calibri" w:hAnsi="Calibri" w:cs="Calibri"/>
          <w:color w:val="000000"/>
          <w:sz w:val="24"/>
          <w:szCs w:val="24"/>
        </w:rPr>
        <w:t>Does not have a proposed debarment pending; and</w:t>
      </w:r>
    </w:p>
    <w:p w14:paraId="1D47465C" w14:textId="77777777" w:rsidR="00A82FC7" w:rsidRPr="00B90E47" w:rsidRDefault="00A82FC7" w:rsidP="00DE4097">
      <w:pPr>
        <w:numPr>
          <w:ilvl w:val="0"/>
          <w:numId w:val="30"/>
        </w:numPr>
        <w:spacing w:before="100" w:beforeAutospacing="1" w:after="120"/>
        <w:rPr>
          <w:rFonts w:ascii="Calibri" w:hAnsi="Calibri" w:cs="Calibri"/>
          <w:color w:val="000000"/>
          <w:sz w:val="24"/>
          <w:szCs w:val="24"/>
        </w:rPr>
      </w:pPr>
      <w:r w:rsidRPr="00B90E47">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262F65C" w14:textId="77777777" w:rsidR="00A82FC7" w:rsidRPr="00B90E47" w:rsidRDefault="00A82FC7" w:rsidP="00A82FC7">
      <w:pPr>
        <w:spacing w:before="100" w:beforeAutospacing="1" w:after="120"/>
        <w:rPr>
          <w:rFonts w:ascii="Calibri" w:hAnsi="Calibri" w:cs="Calibri"/>
          <w:color w:val="000000"/>
          <w:sz w:val="24"/>
          <w:szCs w:val="24"/>
        </w:rPr>
      </w:pPr>
      <w:r w:rsidRPr="00B90E47">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39921771" w14:textId="77777777" w:rsidR="00A82FC7" w:rsidRPr="00B90E47" w:rsidRDefault="00A82FC7" w:rsidP="00A82FC7">
      <w:pPr>
        <w:spacing w:before="100" w:beforeAutospacing="1" w:after="120"/>
        <w:rPr>
          <w:rFonts w:ascii="Calibri" w:hAnsi="Calibri" w:cs="Calibri"/>
          <w:color w:val="000000"/>
          <w:sz w:val="24"/>
          <w:szCs w:val="24"/>
        </w:rPr>
      </w:pPr>
    </w:p>
    <w:p w14:paraId="349A12BB" w14:textId="77777777" w:rsidR="00A82FC7" w:rsidRPr="00B90E47" w:rsidRDefault="00A82FC7" w:rsidP="00A82FC7">
      <w:pPr>
        <w:spacing w:before="100" w:beforeAutospacing="1" w:after="120"/>
        <w:rPr>
          <w:rFonts w:ascii="Calibri" w:hAnsi="Calibri" w:cs="Calibri"/>
          <w:color w:val="000000"/>
          <w:sz w:val="24"/>
          <w:szCs w:val="24"/>
        </w:rPr>
      </w:pPr>
    </w:p>
    <w:p w14:paraId="15CD711E" w14:textId="77777777" w:rsidR="00A82FC7" w:rsidRPr="00B90E47" w:rsidRDefault="00A82FC7" w:rsidP="00A82FC7">
      <w:pPr>
        <w:spacing w:before="100" w:beforeAutospacing="1" w:after="120"/>
        <w:rPr>
          <w:rFonts w:ascii="Calibri" w:hAnsi="Calibri" w:cs="Calibri"/>
          <w:color w:val="000000"/>
          <w:sz w:val="24"/>
          <w:szCs w:val="24"/>
        </w:rPr>
      </w:pPr>
    </w:p>
    <w:p w14:paraId="057955EE" w14:textId="77777777" w:rsidR="00A82FC7" w:rsidRPr="00B90E47" w:rsidRDefault="00A82FC7" w:rsidP="00A82FC7">
      <w:pPr>
        <w:spacing w:before="100" w:beforeAutospacing="1" w:after="120"/>
        <w:rPr>
          <w:rFonts w:ascii="Calibri" w:hAnsi="Calibri" w:cs="Calibri"/>
          <w:color w:val="000000"/>
          <w:sz w:val="24"/>
          <w:szCs w:val="24"/>
        </w:rPr>
      </w:pPr>
    </w:p>
    <w:p w14:paraId="1AE2509F" w14:textId="77777777" w:rsidR="00A82FC7" w:rsidRPr="00B90E47" w:rsidRDefault="00A82FC7" w:rsidP="00A82FC7">
      <w:pPr>
        <w:spacing w:before="100" w:beforeAutospacing="1" w:after="120"/>
        <w:ind w:left="720" w:hanging="720"/>
        <w:rPr>
          <w:rFonts w:ascii="Calibri" w:hAnsi="Calibri" w:cs="Calibri"/>
          <w:color w:val="000000"/>
          <w:sz w:val="24"/>
          <w:szCs w:val="24"/>
        </w:rPr>
      </w:pPr>
      <w:r w:rsidRPr="00B90E47">
        <w:rPr>
          <w:rFonts w:ascii="Calibri" w:hAnsi="Calibri" w:cs="Calibri"/>
          <w:color w:val="000000"/>
          <w:sz w:val="24"/>
          <w:szCs w:val="24"/>
        </w:rPr>
        <w:t xml:space="preserve">Notes: </w:t>
      </w:r>
      <w:r w:rsidRPr="00B90E47">
        <w:rPr>
          <w:rFonts w:ascii="Calibri" w:hAnsi="Calibri" w:cs="Calibri"/>
          <w:color w:val="000000"/>
          <w:sz w:val="24"/>
          <w:szCs w:val="24"/>
        </w:rPr>
        <w:tab/>
        <w:t xml:space="preserve">Providing false information may result in criminal prosecution or administrative sanctions. The above certification is part of the </w:t>
      </w:r>
      <w:r>
        <w:rPr>
          <w:rFonts w:ascii="Calibri" w:hAnsi="Calibri" w:cs="Calibri"/>
          <w:color w:val="000000"/>
          <w:sz w:val="24"/>
          <w:szCs w:val="24"/>
        </w:rPr>
        <w:t>Response</w:t>
      </w:r>
      <w:r w:rsidRPr="00B90E47">
        <w:rPr>
          <w:rFonts w:ascii="Calibri" w:hAnsi="Calibri" w:cs="Calibri"/>
          <w:color w:val="000000"/>
          <w:sz w:val="24"/>
          <w:szCs w:val="24"/>
        </w:rPr>
        <w:t xml:space="preserve">. Signing this Response on the signature portion thereof </w:t>
      </w:r>
      <w:r>
        <w:rPr>
          <w:rFonts w:ascii="Calibri" w:hAnsi="Calibri" w:cs="Calibri"/>
          <w:color w:val="000000"/>
          <w:sz w:val="24"/>
          <w:szCs w:val="24"/>
        </w:rPr>
        <w:t>must</w:t>
      </w:r>
      <w:r w:rsidRPr="00B90E47">
        <w:rPr>
          <w:rFonts w:ascii="Calibri" w:hAnsi="Calibri" w:cs="Calibri"/>
          <w:color w:val="000000"/>
          <w:sz w:val="24"/>
          <w:szCs w:val="24"/>
        </w:rPr>
        <w:t xml:space="preserve"> also constitute signature of this Certification.</w:t>
      </w:r>
    </w:p>
    <w:p w14:paraId="773BB056" w14:textId="77777777" w:rsidR="00A82FC7" w:rsidRPr="00B90E47" w:rsidRDefault="00A82FC7" w:rsidP="00A82FC7">
      <w:pPr>
        <w:spacing w:before="100" w:beforeAutospacing="1" w:after="1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A82FC7" w:rsidRPr="00BB450C" w14:paraId="4AB49101" w14:textId="77777777" w:rsidTr="00DE4097">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47E8C582" w14:textId="77777777" w:rsidR="00A82FC7" w:rsidRPr="008430C8" w:rsidRDefault="00A82FC7" w:rsidP="00DE4097">
            <w:pPr>
              <w:tabs>
                <w:tab w:val="right" w:pos="9565"/>
              </w:tabs>
              <w:spacing w:before="360" w:after="120" w:line="360" w:lineRule="auto"/>
              <w:rPr>
                <w:rFonts w:ascii="Calibri" w:hAnsi="Calibri" w:cs="Calibri"/>
                <w:b/>
                <w:color w:val="000000"/>
                <w:sz w:val="24"/>
                <w:szCs w:val="24"/>
                <w:u w:val="single"/>
              </w:rPr>
            </w:pPr>
            <w:r w:rsidRPr="008430C8">
              <w:rPr>
                <w:rFonts w:ascii="Calibri" w:hAnsi="Calibri" w:cs="Calibri"/>
                <w:b/>
                <w:color w:val="000000"/>
                <w:sz w:val="24"/>
                <w:szCs w:val="24"/>
              </w:rPr>
              <w:t xml:space="preserve">BIDDER: </w:t>
            </w:r>
            <w:r w:rsidRPr="008430C8">
              <w:rPr>
                <w:rFonts w:ascii="Calibri" w:hAnsi="Calibri" w:cs="Calibri"/>
                <w:b/>
                <w:color w:val="000000"/>
                <w:sz w:val="24"/>
                <w:szCs w:val="24"/>
                <w:u w:val="single"/>
              </w:rPr>
              <w:tab/>
            </w:r>
          </w:p>
          <w:p w14:paraId="47EDE637" w14:textId="77777777" w:rsidR="00A82FC7" w:rsidRPr="008430C8" w:rsidRDefault="00A82FC7" w:rsidP="00DE4097">
            <w:pPr>
              <w:tabs>
                <w:tab w:val="left" w:pos="5065"/>
                <w:tab w:val="left" w:pos="5245"/>
                <w:tab w:val="right" w:pos="9565"/>
              </w:tabs>
              <w:spacing w:before="360" w:after="120" w:line="360" w:lineRule="auto"/>
              <w:rPr>
                <w:rFonts w:ascii="Calibri" w:hAnsi="Calibri" w:cs="Calibri"/>
                <w:b/>
                <w:color w:val="000000"/>
                <w:sz w:val="24"/>
                <w:szCs w:val="24"/>
                <w:u w:val="single"/>
              </w:rPr>
            </w:pPr>
            <w:r w:rsidRPr="008430C8">
              <w:rPr>
                <w:rFonts w:ascii="Calibri" w:hAnsi="Calibri" w:cs="Calibri"/>
                <w:b/>
                <w:color w:val="000000"/>
                <w:sz w:val="24"/>
                <w:szCs w:val="24"/>
              </w:rPr>
              <w:t xml:space="preserve">PRINCIPAL: </w:t>
            </w:r>
            <w:r w:rsidRPr="008430C8">
              <w:rPr>
                <w:rFonts w:ascii="Calibri" w:hAnsi="Calibri" w:cs="Calibri"/>
                <w:b/>
                <w:color w:val="000000"/>
                <w:sz w:val="24"/>
                <w:szCs w:val="24"/>
                <w:u w:val="single"/>
              </w:rPr>
              <w:tab/>
            </w:r>
            <w:r w:rsidRPr="008430C8">
              <w:rPr>
                <w:rFonts w:ascii="Calibri" w:hAnsi="Calibri" w:cs="Calibri"/>
                <w:b/>
                <w:color w:val="000000"/>
                <w:sz w:val="24"/>
                <w:szCs w:val="24"/>
              </w:rPr>
              <w:tab/>
              <w:t xml:space="preserve">TITLE: </w:t>
            </w:r>
            <w:r w:rsidRPr="008430C8">
              <w:rPr>
                <w:rFonts w:ascii="Calibri" w:hAnsi="Calibri" w:cs="Calibri"/>
                <w:b/>
                <w:color w:val="000000"/>
                <w:sz w:val="24"/>
                <w:szCs w:val="24"/>
                <w:u w:val="single"/>
              </w:rPr>
              <w:tab/>
            </w:r>
          </w:p>
          <w:p w14:paraId="0CA5AB98" w14:textId="77777777" w:rsidR="00A82FC7" w:rsidRPr="008430C8" w:rsidRDefault="00A82FC7" w:rsidP="00DE4097">
            <w:pPr>
              <w:tabs>
                <w:tab w:val="left" w:pos="5065"/>
                <w:tab w:val="left" w:pos="5245"/>
                <w:tab w:val="right" w:pos="9565"/>
              </w:tabs>
              <w:spacing w:before="360" w:after="360" w:line="360" w:lineRule="auto"/>
              <w:rPr>
                <w:rFonts w:ascii="Calibri" w:hAnsi="Calibri" w:cs="Calibri"/>
                <w:b/>
                <w:color w:val="000000"/>
                <w:sz w:val="24"/>
                <w:szCs w:val="24"/>
                <w:u w:val="single"/>
              </w:rPr>
            </w:pPr>
            <w:r w:rsidRPr="008430C8">
              <w:rPr>
                <w:rFonts w:ascii="Calibri" w:hAnsi="Calibri" w:cs="Calibri"/>
                <w:b/>
                <w:color w:val="000000"/>
                <w:sz w:val="24"/>
                <w:szCs w:val="24"/>
              </w:rPr>
              <w:t xml:space="preserve">SIGNATURE: </w:t>
            </w:r>
            <w:r w:rsidRPr="008430C8">
              <w:rPr>
                <w:rFonts w:ascii="Wingdings" w:eastAsia="Wingdings" w:hAnsi="Wingdings" w:cs="Wingdings"/>
                <w:color w:val="0000FF"/>
                <w:spacing w:val="-3"/>
                <w:sz w:val="24"/>
                <w:szCs w:val="24"/>
              </w:rPr>
              <w:t>?</w:t>
            </w:r>
            <w:r w:rsidRPr="008430C8">
              <w:rPr>
                <w:rFonts w:ascii="Calibri" w:hAnsi="Calibri" w:cs="Calibri"/>
                <w:b/>
                <w:color w:val="000000"/>
                <w:sz w:val="24"/>
                <w:szCs w:val="24"/>
                <w:u w:val="single"/>
              </w:rPr>
              <w:tab/>
            </w:r>
            <w:r w:rsidRPr="008430C8">
              <w:rPr>
                <w:rFonts w:ascii="Calibri" w:hAnsi="Calibri" w:cs="Calibri"/>
                <w:b/>
                <w:color w:val="000000"/>
                <w:sz w:val="24"/>
                <w:szCs w:val="24"/>
              </w:rPr>
              <w:tab/>
              <w:t xml:space="preserve">DATE: </w:t>
            </w:r>
            <w:r w:rsidRPr="008430C8">
              <w:rPr>
                <w:rFonts w:ascii="Calibri" w:hAnsi="Calibri" w:cs="Calibri"/>
                <w:b/>
                <w:color w:val="000000"/>
                <w:sz w:val="24"/>
                <w:szCs w:val="24"/>
                <w:u w:val="single"/>
              </w:rPr>
              <w:tab/>
            </w:r>
          </w:p>
        </w:tc>
      </w:tr>
    </w:tbl>
    <w:p w14:paraId="0C2BA257" w14:textId="77777777" w:rsidR="00A82FC7" w:rsidRPr="004D05F2" w:rsidRDefault="00A82FC7" w:rsidP="00A82FC7">
      <w:pPr>
        <w:tabs>
          <w:tab w:val="right" w:pos="7020"/>
          <w:tab w:val="left" w:pos="7200"/>
          <w:tab w:val="right" w:pos="10080"/>
        </w:tabs>
        <w:rPr>
          <w:rFonts w:ascii="Calibri" w:hAnsi="Calibri" w:cs="Calibri"/>
          <w:b/>
          <w:sz w:val="2"/>
          <w:szCs w:val="2"/>
        </w:rPr>
      </w:pPr>
    </w:p>
    <w:p w14:paraId="00FFA852" w14:textId="77777777" w:rsidR="00A82FC7" w:rsidRPr="007B0708" w:rsidRDefault="00A82FC7" w:rsidP="00A82FC7">
      <w:pPr>
        <w:rPr>
          <w:rFonts w:ascii="Calibri" w:hAnsi="Calibri" w:cs="Calibri"/>
          <w:b/>
          <w:sz w:val="2"/>
          <w:szCs w:val="2"/>
        </w:rPr>
      </w:pPr>
      <w:r>
        <w:rPr>
          <w:rFonts w:ascii="Calibri" w:hAnsi="Calibri" w:cs="Calibri"/>
          <w:b/>
          <w:sz w:val="2"/>
          <w:szCs w:val="2"/>
        </w:rPr>
        <w:br w:type="page"/>
      </w:r>
    </w:p>
    <w:tbl>
      <w:tblPr>
        <w:tblW w:w="0" w:type="auto"/>
        <w:shd w:val="clear" w:color="auto" w:fill="FFF2CC"/>
        <w:tblLook w:val="04A0" w:firstRow="1" w:lastRow="0" w:firstColumn="1" w:lastColumn="0" w:noHBand="0" w:noVBand="1"/>
      </w:tblPr>
      <w:tblGrid>
        <w:gridCol w:w="10800"/>
      </w:tblGrid>
      <w:tr w:rsidR="00A82FC7" w:rsidRPr="004A43AE" w14:paraId="05FAD038" w14:textId="77777777" w:rsidTr="00DE4097">
        <w:tc>
          <w:tcPr>
            <w:tcW w:w="11016" w:type="dxa"/>
            <w:shd w:val="clear" w:color="auto" w:fill="FFF2CC"/>
          </w:tcPr>
          <w:p w14:paraId="6AE8F48E" w14:textId="77777777" w:rsidR="00A82FC7" w:rsidRPr="004A43AE" w:rsidRDefault="00A82FC7" w:rsidP="00DE4097">
            <w:pPr>
              <w:rPr>
                <w:rFonts w:ascii="Calibri" w:hAnsi="Calibri" w:cs="Calibri"/>
                <w:b/>
              </w:rPr>
            </w:pPr>
            <w:r w:rsidRPr="004A43AE">
              <w:rPr>
                <w:rFonts w:ascii="Calibri" w:hAnsi="Calibri" w:cs="Calibri"/>
                <w:b/>
                <w:sz w:val="28"/>
              </w:rPr>
              <w:lastRenderedPageBreak/>
              <w:t>BIDDER MINIMUM QUALIFICATIONS</w:t>
            </w:r>
          </w:p>
        </w:tc>
      </w:tr>
    </w:tbl>
    <w:p w14:paraId="6CBD4E9B" w14:textId="77777777" w:rsidR="001E0657" w:rsidRPr="00D52C96" w:rsidRDefault="001E0657" w:rsidP="001E0657">
      <w:pPr>
        <w:spacing w:before="240" w:after="240"/>
        <w:rPr>
          <w:rFonts w:asciiTheme="minorHAnsi" w:hAnsiTheme="minorHAnsi" w:cstheme="minorHAnsi"/>
          <w:sz w:val="24"/>
          <w:szCs w:val="24"/>
        </w:rPr>
      </w:pPr>
      <w:r w:rsidRPr="00D52C96">
        <w:rPr>
          <w:rFonts w:asciiTheme="minorHAnsi" w:hAnsiTheme="minorHAnsi" w:cstheme="minorHAnsi"/>
          <w:b/>
          <w:sz w:val="24"/>
          <w:szCs w:val="24"/>
        </w:rPr>
        <w:t>Instructions:</w:t>
      </w:r>
      <w:r w:rsidRPr="00D52C96">
        <w:rPr>
          <w:rFonts w:asciiTheme="minorHAnsi" w:hAnsiTheme="minorHAnsi" w:cstheme="minorHAnsi"/>
          <w:sz w:val="24"/>
          <w:szCs w:val="24"/>
        </w:rPr>
        <w:t xml:space="preserve"> Bidder must respond and/or provide support documentation that fulfills all the minimum qualifications </w:t>
      </w:r>
      <w:bookmarkStart w:id="97" w:name="_Hlk106377123"/>
      <w:r w:rsidRPr="00D52C96">
        <w:rPr>
          <w:rFonts w:asciiTheme="minorHAnsi" w:hAnsiTheme="minorHAnsi" w:cstheme="minorHAnsi"/>
          <w:sz w:val="24"/>
          <w:szCs w:val="24"/>
        </w:rPr>
        <w:t>as identified in the IRFQ documents</w:t>
      </w:r>
      <w:bookmarkEnd w:id="97"/>
      <w:r w:rsidRPr="00D52C96">
        <w:rPr>
          <w:rFonts w:asciiTheme="minorHAnsi" w:hAnsiTheme="minorHAnsi" w:cstheme="minorHAnsi"/>
          <w:sz w:val="24"/>
          <w:szCs w:val="24"/>
        </w:rPr>
        <w:t xml:space="preserve">. </w:t>
      </w:r>
    </w:p>
    <w:p w14:paraId="357D7012" w14:textId="77777777" w:rsidR="001E0657" w:rsidRPr="00D52C96" w:rsidRDefault="001E0657" w:rsidP="001E0657">
      <w:pPr>
        <w:spacing w:before="240" w:after="240"/>
        <w:rPr>
          <w:rFonts w:asciiTheme="minorHAnsi" w:hAnsiTheme="minorHAnsi" w:cstheme="minorHAnsi"/>
          <w:sz w:val="24"/>
          <w:szCs w:val="24"/>
        </w:rPr>
      </w:pPr>
      <w:r w:rsidRPr="00D52C96">
        <w:rPr>
          <w:rFonts w:asciiTheme="minorHAnsi" w:hAnsiTheme="minorHAnsi" w:cstheme="minorHAnsi"/>
          <w:color w:val="000000"/>
          <w:sz w:val="24"/>
          <w:szCs w:val="24"/>
        </w:rPr>
        <w:t xml:space="preserve">At a minimum, </w:t>
      </w:r>
      <w:r w:rsidRPr="00D52C96">
        <w:rPr>
          <w:rFonts w:asciiTheme="minorHAnsi" w:hAnsiTheme="minorHAnsi" w:cstheme="minorHAnsi"/>
          <w:sz w:val="24"/>
          <w:szCs w:val="24"/>
        </w:rPr>
        <w:t xml:space="preserve">Bidder and </w:t>
      </w:r>
      <w:r w:rsidRPr="00D52C96">
        <w:rPr>
          <w:rFonts w:asciiTheme="minorHAnsi" w:hAnsiTheme="minorHAnsi" w:cstheme="minorHAnsi"/>
          <w:color w:val="000000"/>
          <w:sz w:val="24"/>
          <w:szCs w:val="24"/>
        </w:rPr>
        <w:t>must describe the following details:</w:t>
      </w:r>
    </w:p>
    <w:p w14:paraId="464D021A" w14:textId="2965AD51" w:rsidR="006A0F27" w:rsidRPr="00D52C96" w:rsidRDefault="006A0F27" w:rsidP="00D52C96">
      <w:pPr>
        <w:pStyle w:val="Itema"/>
        <w:numPr>
          <w:ilvl w:val="0"/>
          <w:numId w:val="43"/>
        </w:numPr>
        <w:ind w:left="450"/>
        <w:rPr>
          <w:rStyle w:val="normaltextrun"/>
          <w:rFonts w:asciiTheme="minorHAnsi" w:hAnsiTheme="minorHAnsi" w:cstheme="minorHAnsi"/>
          <w:sz w:val="24"/>
          <w:szCs w:val="24"/>
        </w:rPr>
      </w:pPr>
      <w:r w:rsidRPr="00D52C96">
        <w:rPr>
          <w:rStyle w:val="normaltextrun"/>
          <w:rFonts w:asciiTheme="minorHAnsi" w:hAnsiTheme="minorHAnsi" w:cstheme="minorHAnsi"/>
          <w:sz w:val="24"/>
          <w:szCs w:val="24"/>
        </w:rPr>
        <w:t xml:space="preserve">Bidder shall possess at least five (5) years of demonstrated experience, regularly and continuously engaged in the business of informing, educating, consulting, involving, and empowering stakeholders in campaigning for social justice, health promotion, and community advocacy programs with culturally relevant, empathetic, simple language that reflects the energy and unique voices of diverse communities and priority populations including: </w:t>
      </w:r>
    </w:p>
    <w:p w14:paraId="13567BAF"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All people living and/or working in Alameda County in the Healthy Places Index Quartiles 1 and 2 (</w:t>
      </w:r>
      <w:hyperlink r:id="rId49" w:history="1">
        <w:r w:rsidRPr="00D52C96">
          <w:rPr>
            <w:rStyle w:val="Hyperlink"/>
            <w:rFonts w:asciiTheme="minorHAnsi" w:hAnsiTheme="minorHAnsi" w:cstheme="minorHAnsi"/>
            <w:sz w:val="24"/>
            <w:szCs w:val="24"/>
          </w:rPr>
          <w:t>California Healthy Places Index</w:t>
        </w:r>
      </w:hyperlink>
      <w:r w:rsidRPr="00D52C96">
        <w:rPr>
          <w:rFonts w:asciiTheme="minorHAnsi" w:hAnsiTheme="minorHAnsi" w:cstheme="minorHAnsi"/>
          <w:sz w:val="24"/>
          <w:szCs w:val="24"/>
        </w:rPr>
        <w:t>)</w:t>
      </w:r>
    </w:p>
    <w:p w14:paraId="77D3B30D"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Black, African American, Latino/a/x, Native American, and Pacific Islander communities</w:t>
      </w:r>
    </w:p>
    <w:p w14:paraId="0F88E8B2"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Residents living in underserved areas who identify as Lesbian, Gay, Bisexual, Transgender, Queer, and Non-Binary</w:t>
      </w:r>
    </w:p>
    <w:p w14:paraId="1253A898"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Day Laborers</w:t>
      </w:r>
    </w:p>
    <w:p w14:paraId="2E777DFA"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Disconnected and/or Transitional Age Youth</w:t>
      </w:r>
    </w:p>
    <w:p w14:paraId="3928A07C"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Formerly incarcerated</w:t>
      </w:r>
    </w:p>
    <w:p w14:paraId="66A18585"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 xml:space="preserve">Households with limited English proficiency </w:t>
      </w:r>
    </w:p>
    <w:p w14:paraId="5D8C1C4D"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Households with low digital access or literacy</w:t>
      </w:r>
    </w:p>
    <w:p w14:paraId="63269FC5"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Survivors of trauma and violence, including intimate partner violence</w:t>
      </w:r>
    </w:p>
    <w:p w14:paraId="5BCC34B0" w14:textId="77777777" w:rsidR="006A0F27" w:rsidRPr="00D52C96" w:rsidRDefault="006A0F27" w:rsidP="00D52C96">
      <w:pPr>
        <w:pStyle w:val="Item10"/>
        <w:numPr>
          <w:ilvl w:val="4"/>
          <w:numId w:val="45"/>
        </w:numPr>
        <w:ind w:left="1350"/>
        <w:contextualSpacing/>
        <w:rPr>
          <w:rFonts w:asciiTheme="minorHAnsi" w:hAnsiTheme="minorHAnsi" w:cstheme="minorHAnsi"/>
          <w:sz w:val="24"/>
          <w:szCs w:val="24"/>
        </w:rPr>
      </w:pPr>
      <w:r w:rsidRPr="00D52C96">
        <w:rPr>
          <w:rFonts w:asciiTheme="minorHAnsi" w:hAnsiTheme="minorHAnsi" w:cstheme="minorHAnsi"/>
          <w:sz w:val="24"/>
          <w:szCs w:val="24"/>
        </w:rPr>
        <w:t>Those experiencing housing insecurity/unsheltered/homeless</w:t>
      </w:r>
    </w:p>
    <w:p w14:paraId="440E21E6" w14:textId="77777777" w:rsidR="006A0F27" w:rsidRPr="00D52C96" w:rsidRDefault="006A0F27" w:rsidP="00D52C96">
      <w:pPr>
        <w:pStyle w:val="Item10"/>
        <w:numPr>
          <w:ilvl w:val="4"/>
          <w:numId w:val="45"/>
        </w:numPr>
        <w:ind w:left="1350"/>
        <w:contextualSpacing/>
        <w:rPr>
          <w:rStyle w:val="eop"/>
          <w:rFonts w:asciiTheme="minorHAnsi" w:hAnsiTheme="minorHAnsi" w:cstheme="minorHAnsi"/>
          <w:sz w:val="24"/>
          <w:szCs w:val="24"/>
        </w:rPr>
      </w:pPr>
      <w:r w:rsidRPr="00D52C96">
        <w:rPr>
          <w:rFonts w:asciiTheme="minorHAnsi" w:hAnsiTheme="minorHAnsi" w:cstheme="minorHAnsi"/>
          <w:sz w:val="24"/>
          <w:szCs w:val="24"/>
        </w:rPr>
        <w:t>Undocumented and indigenous immigrants or refugees</w:t>
      </w:r>
    </w:p>
    <w:p w14:paraId="6D3745D9" w14:textId="77777777" w:rsidR="006A0F27" w:rsidRPr="00D52C96" w:rsidRDefault="006A0F27" w:rsidP="00D52C96">
      <w:pPr>
        <w:pStyle w:val="Itema"/>
        <w:numPr>
          <w:ilvl w:val="3"/>
          <w:numId w:val="45"/>
        </w:numPr>
        <w:ind w:left="540" w:hanging="450"/>
        <w:rPr>
          <w:rStyle w:val="eop"/>
          <w:rFonts w:asciiTheme="minorHAnsi" w:hAnsiTheme="minorHAnsi" w:cstheme="minorHAnsi"/>
          <w:sz w:val="24"/>
          <w:szCs w:val="24"/>
        </w:rPr>
      </w:pPr>
      <w:r w:rsidRPr="00D52C96">
        <w:rPr>
          <w:rStyle w:val="normaltextrun"/>
          <w:rFonts w:asciiTheme="minorHAnsi" w:hAnsiTheme="minorHAnsi" w:cstheme="minorHAnsi"/>
          <w:color w:val="000000"/>
          <w:sz w:val="24"/>
          <w:szCs w:val="24"/>
          <w:shd w:val="clear" w:color="auto" w:fill="FFFFFF"/>
        </w:rPr>
        <w:t xml:space="preserve">Bidder shall have </w:t>
      </w:r>
      <w:r w:rsidRPr="00D52C96">
        <w:rPr>
          <w:rStyle w:val="normaltextrun"/>
          <w:rFonts w:asciiTheme="minorHAnsi" w:hAnsiTheme="minorHAnsi" w:cstheme="minorHAnsi"/>
          <w:sz w:val="24"/>
          <w:szCs w:val="24"/>
        </w:rPr>
        <w:t xml:space="preserve">completed at least five (5) projects for public or non-profit health organizations and/or collaborations dealing with social justice programs or public health systems in large metropolitan areas with diverse populations. </w:t>
      </w:r>
    </w:p>
    <w:p w14:paraId="7C7F991A" w14:textId="77777777" w:rsidR="006A0F27" w:rsidRPr="00D52C96" w:rsidRDefault="006A0F27" w:rsidP="00D52C96">
      <w:pPr>
        <w:pStyle w:val="Itema"/>
        <w:numPr>
          <w:ilvl w:val="3"/>
          <w:numId w:val="45"/>
        </w:numPr>
        <w:ind w:left="540" w:hanging="450"/>
        <w:rPr>
          <w:rStyle w:val="eop"/>
          <w:rFonts w:asciiTheme="minorHAnsi" w:hAnsiTheme="minorHAnsi" w:cstheme="minorHAnsi"/>
          <w:sz w:val="24"/>
          <w:szCs w:val="24"/>
        </w:rPr>
      </w:pPr>
      <w:r w:rsidRPr="00D52C96">
        <w:rPr>
          <w:rStyle w:val="normaltextrun"/>
          <w:rFonts w:asciiTheme="minorHAnsi" w:hAnsiTheme="minorHAnsi" w:cstheme="minorHAnsi"/>
          <w:color w:val="000000"/>
          <w:sz w:val="24"/>
          <w:szCs w:val="24"/>
          <w:shd w:val="clear" w:color="auto" w:fill="FFFFFF"/>
        </w:rPr>
        <w:t xml:space="preserve">Bidder shall demonstrate </w:t>
      </w:r>
      <w:r w:rsidRPr="00D52C96">
        <w:rPr>
          <w:rStyle w:val="normaltextrun"/>
          <w:rFonts w:asciiTheme="minorHAnsi" w:hAnsiTheme="minorHAnsi" w:cstheme="minorHAnsi"/>
          <w:sz w:val="24"/>
          <w:szCs w:val="24"/>
        </w:rPr>
        <w:t>experience with media engagement, including knowledge of local media landscape and complex messaging for a wide, diverse audience.</w:t>
      </w:r>
      <w:r w:rsidRPr="00D52C96">
        <w:rPr>
          <w:rStyle w:val="eop"/>
          <w:rFonts w:asciiTheme="minorHAnsi" w:hAnsiTheme="minorHAnsi" w:cstheme="minorHAnsi"/>
          <w:sz w:val="24"/>
          <w:szCs w:val="24"/>
        </w:rPr>
        <w:t> </w:t>
      </w:r>
    </w:p>
    <w:p w14:paraId="0EC3F489" w14:textId="77777777" w:rsidR="006A0F27" w:rsidRPr="00D52C96" w:rsidRDefault="006A0F27" w:rsidP="00D52C96">
      <w:pPr>
        <w:pStyle w:val="Itema"/>
        <w:numPr>
          <w:ilvl w:val="3"/>
          <w:numId w:val="45"/>
        </w:numPr>
        <w:ind w:left="540" w:hanging="450"/>
        <w:rPr>
          <w:rFonts w:asciiTheme="minorHAnsi" w:hAnsiTheme="minorHAnsi" w:cstheme="minorHAnsi"/>
          <w:sz w:val="24"/>
          <w:szCs w:val="24"/>
        </w:rPr>
      </w:pPr>
      <w:r w:rsidRPr="00D52C96">
        <w:rPr>
          <w:rFonts w:asciiTheme="minorHAnsi" w:hAnsiTheme="minorHAnsi" w:cstheme="minorHAnsi"/>
          <w:sz w:val="24"/>
          <w:szCs w:val="24"/>
        </w:rPr>
        <w:t xml:space="preserve">Bidder must also possess all permits, licenses, and professional credentials necessary to supply products and perform services specified under this IRFQ.  Unless noted otherwise in the IRFQ, for example the item(s) stated above, including any Addendum, Bidder is not required to submit copies or verification of the permits, licenses, and credentials; however, Bidder must provide such proof if requested by County. </w:t>
      </w:r>
    </w:p>
    <w:p w14:paraId="0E88E9F7" w14:textId="77777777" w:rsidR="006A0F27" w:rsidRPr="00D52C96" w:rsidRDefault="006A0F27" w:rsidP="00D4763E">
      <w:pPr>
        <w:contextualSpacing/>
        <w:rPr>
          <w:rStyle w:val="Hyperlink"/>
          <w:rFonts w:asciiTheme="minorHAnsi" w:hAnsiTheme="minorHAnsi" w:cstheme="minorHAnsi"/>
          <w:spacing w:val="-3"/>
          <w:sz w:val="24"/>
          <w:szCs w:val="24"/>
          <w:u w:val="none"/>
        </w:rPr>
      </w:pPr>
      <w:r w:rsidRPr="00D52C96">
        <w:rPr>
          <w:rFonts w:asciiTheme="minorHAnsi" w:hAnsiTheme="minorHAnsi" w:cstheme="minorHAnsi"/>
          <w:color w:val="000000"/>
          <w:spacing w:val="-3"/>
          <w:sz w:val="24"/>
          <w:szCs w:val="24"/>
        </w:rPr>
        <w:t xml:space="preserve">The County will verify bidder, its principal and their named subcontractors are not on the Federal debarred, suspended or otherwise excluded list of vendors located at </w:t>
      </w:r>
      <w:hyperlink r:id="rId50" w:history="1">
        <w:r w:rsidRPr="00D52C96">
          <w:rPr>
            <w:rStyle w:val="Hyperlink"/>
            <w:rFonts w:asciiTheme="minorHAnsi" w:hAnsiTheme="minorHAnsi" w:cstheme="minorHAnsi"/>
            <w:spacing w:val="-3"/>
            <w:sz w:val="24"/>
            <w:szCs w:val="24"/>
            <w:u w:val="none"/>
          </w:rPr>
          <w:t>www.sam.gov</w:t>
        </w:r>
      </w:hyperlink>
      <w:r w:rsidRPr="00D52C96">
        <w:rPr>
          <w:rStyle w:val="Hyperlink"/>
          <w:rFonts w:asciiTheme="minorHAnsi" w:hAnsiTheme="minorHAnsi" w:cstheme="minorHAnsi"/>
          <w:spacing w:val="-3"/>
          <w:sz w:val="24"/>
          <w:szCs w:val="24"/>
          <w:u w:val="none"/>
        </w:rPr>
        <w:t>.</w:t>
      </w:r>
    </w:p>
    <w:p w14:paraId="58C92905" w14:textId="77777777" w:rsidR="001E0657" w:rsidRPr="00D52C96" w:rsidRDefault="001E0657" w:rsidP="001E0657">
      <w:pPr>
        <w:spacing w:before="240" w:after="240"/>
        <w:rPr>
          <w:rFonts w:asciiTheme="minorHAnsi" w:hAnsiTheme="minorHAnsi" w:cstheme="minorHAnsi"/>
          <w:color w:val="FF0000"/>
          <w:sz w:val="24"/>
          <w:szCs w:val="24"/>
        </w:rPr>
      </w:pPr>
    </w:p>
    <w:p w14:paraId="38378CAB" w14:textId="77777777" w:rsidR="001E0657" w:rsidRPr="00D52C96" w:rsidRDefault="001E0657" w:rsidP="001E0657">
      <w:pPr>
        <w:rPr>
          <w:rFonts w:asciiTheme="minorHAnsi" w:hAnsiTheme="minorHAnsi" w:cstheme="minorHAnsi"/>
          <w:sz w:val="24"/>
          <w:szCs w:val="24"/>
        </w:rPr>
      </w:pPr>
    </w:p>
    <w:p w14:paraId="461C4C85" w14:textId="77777777" w:rsidR="001E0657" w:rsidRPr="00D52C96" w:rsidRDefault="001E0657" w:rsidP="001E0657">
      <w:pPr>
        <w:rPr>
          <w:rFonts w:asciiTheme="minorHAnsi" w:hAnsiTheme="minorHAnsi" w:cstheme="minorHAnsi"/>
          <w:sz w:val="24"/>
          <w:szCs w:val="24"/>
        </w:rPr>
      </w:pPr>
      <w:r w:rsidRPr="00D52C96">
        <w:rPr>
          <w:rFonts w:asciiTheme="minorHAnsi" w:hAnsiTheme="minorHAnsi" w:cstheme="minorHAnsi"/>
          <w:b/>
          <w:bCs/>
          <w:sz w:val="24"/>
          <w:szCs w:val="24"/>
        </w:rPr>
        <w:t>Maximum Length: 2 single-spaced pages</w:t>
      </w:r>
    </w:p>
    <w:p w14:paraId="46B06056" w14:textId="77777777" w:rsidR="001E0657" w:rsidRDefault="001E0657" w:rsidP="001E0657">
      <w:pPr>
        <w:pStyle w:val="Heading4"/>
        <w:jc w:val="left"/>
        <w:rPr>
          <w:color w:val="FF0000"/>
          <w:sz w:val="2"/>
          <w:szCs w:val="2"/>
        </w:rPr>
      </w:pPr>
      <w:r>
        <w:rPr>
          <w:b w:val="0"/>
          <w:szCs w:val="26"/>
        </w:rPr>
        <w:br w:type="page"/>
      </w:r>
    </w:p>
    <w:tbl>
      <w:tblPr>
        <w:tblW w:w="0" w:type="auto"/>
        <w:shd w:val="clear" w:color="auto" w:fill="FFF2CC"/>
        <w:tblLook w:val="04A0" w:firstRow="1" w:lastRow="0" w:firstColumn="1" w:lastColumn="0" w:noHBand="0" w:noVBand="1"/>
      </w:tblPr>
      <w:tblGrid>
        <w:gridCol w:w="10800"/>
      </w:tblGrid>
      <w:tr w:rsidR="00A82FC7" w:rsidRPr="004A43AE" w14:paraId="5A760989" w14:textId="77777777" w:rsidTr="00C67489">
        <w:tc>
          <w:tcPr>
            <w:tcW w:w="10800" w:type="dxa"/>
            <w:shd w:val="clear" w:color="auto" w:fill="FFF2CC"/>
          </w:tcPr>
          <w:p w14:paraId="0FBCD64D" w14:textId="1163A8F2" w:rsidR="00A82FC7" w:rsidRPr="007B0708" w:rsidRDefault="00A82FC7" w:rsidP="00146315">
            <w:pPr>
              <w:pStyle w:val="Heading4"/>
              <w:jc w:val="left"/>
            </w:pPr>
            <w:r w:rsidRPr="002372AF">
              <w:rPr>
                <w:sz w:val="26"/>
                <w:szCs w:val="26"/>
              </w:rPr>
              <w:lastRenderedPageBreak/>
              <w:br w:type="page"/>
            </w:r>
            <w:r w:rsidR="00464F6E" w:rsidRPr="00CB0386">
              <w:t>BUDGET</w:t>
            </w:r>
            <w:r w:rsidRPr="00CB0386">
              <w:t xml:space="preserve"> </w:t>
            </w:r>
            <w:r w:rsidRPr="007B0708">
              <w:t>FORM</w:t>
            </w:r>
            <w:r w:rsidR="00D52C96">
              <w:t xml:space="preserve"> &amp; NARRATIVE</w:t>
            </w:r>
          </w:p>
        </w:tc>
      </w:tr>
    </w:tbl>
    <w:p w14:paraId="27B570BD" w14:textId="77777777" w:rsidR="00FD414F" w:rsidRPr="00D52C96" w:rsidRDefault="00FD414F" w:rsidP="00FD414F">
      <w:pPr>
        <w:pStyle w:val="PlainText"/>
        <w:spacing w:before="240" w:after="240"/>
        <w:rPr>
          <w:rFonts w:asciiTheme="minorHAnsi" w:eastAsia="Cambria" w:hAnsiTheme="minorHAnsi" w:cstheme="minorHAnsi"/>
          <w:sz w:val="24"/>
          <w:szCs w:val="24"/>
        </w:rPr>
      </w:pPr>
      <w:r w:rsidRPr="00D52C96">
        <w:rPr>
          <w:rFonts w:asciiTheme="minorHAnsi" w:hAnsiTheme="minorHAnsi" w:cstheme="minorHAnsi"/>
          <w:b/>
          <w:sz w:val="24"/>
          <w:szCs w:val="24"/>
        </w:rPr>
        <w:t>Instructions</w:t>
      </w:r>
      <w:r w:rsidRPr="00D52C96">
        <w:rPr>
          <w:rFonts w:asciiTheme="minorHAnsi" w:hAnsiTheme="minorHAnsi" w:cstheme="minorHAnsi"/>
          <w:sz w:val="24"/>
          <w:szCs w:val="24"/>
        </w:rPr>
        <w:t>:</w:t>
      </w:r>
      <w:r w:rsidRPr="00D52C96">
        <w:rPr>
          <w:rFonts w:asciiTheme="minorHAnsi" w:hAnsiTheme="minorHAnsi" w:cstheme="minorHAnsi"/>
          <w:b/>
          <w:sz w:val="24"/>
          <w:szCs w:val="24"/>
        </w:rPr>
        <w:t xml:space="preserve">  </w:t>
      </w:r>
      <w:r w:rsidRPr="00D52C96">
        <w:rPr>
          <w:rFonts w:asciiTheme="minorHAnsi" w:hAnsiTheme="minorHAnsi" w:cstheme="minorHAnsi"/>
          <w:sz w:val="24"/>
          <w:szCs w:val="24"/>
        </w:rPr>
        <w:t xml:space="preserve">Bidder may use the </w:t>
      </w:r>
      <w:r w:rsidRPr="00D52C96">
        <w:rPr>
          <w:rFonts w:asciiTheme="minorHAnsi" w:hAnsiTheme="minorHAnsi" w:cstheme="minorHAnsi"/>
          <w:b/>
          <w:bCs/>
          <w:sz w:val="24"/>
          <w:szCs w:val="24"/>
        </w:rPr>
        <w:t>Budget Form</w:t>
      </w:r>
      <w:r w:rsidRPr="00D52C96">
        <w:rPr>
          <w:rFonts w:asciiTheme="minorHAnsi" w:hAnsiTheme="minorHAnsi" w:cstheme="minorHAnsi"/>
          <w:sz w:val="24"/>
          <w:szCs w:val="24"/>
        </w:rPr>
        <w:t xml:space="preserve"> provided below or a separate Excel Bid/Budget Form(s).   </w:t>
      </w:r>
      <w:r w:rsidRPr="00D52C96">
        <w:rPr>
          <w:rFonts w:asciiTheme="minorHAnsi" w:eastAsia="Cambria" w:hAnsiTheme="minorHAnsi" w:cstheme="minorHAnsi"/>
          <w:sz w:val="24"/>
          <w:szCs w:val="24"/>
        </w:rPr>
        <w:t xml:space="preserve">Alterations and changes are permitted but must clearly show all line item costs. </w:t>
      </w:r>
    </w:p>
    <w:p w14:paraId="76B2DB4C" w14:textId="0D679BCC" w:rsidR="00FD414F" w:rsidRPr="00D52C96" w:rsidRDefault="00FD414F" w:rsidP="00FD414F">
      <w:pPr>
        <w:tabs>
          <w:tab w:val="left" w:pos="1821"/>
        </w:tabs>
        <w:kinsoku w:val="0"/>
        <w:overflowPunct w:val="0"/>
        <w:ind w:right="257"/>
        <w:rPr>
          <w:rFonts w:asciiTheme="minorHAnsi" w:eastAsia="PMingLiU" w:hAnsiTheme="minorHAnsi" w:cstheme="minorHAnsi"/>
          <w:sz w:val="24"/>
          <w:szCs w:val="24"/>
        </w:rPr>
      </w:pPr>
      <w:r w:rsidRPr="00D52C96">
        <w:rPr>
          <w:rFonts w:asciiTheme="minorHAnsi" w:hAnsiTheme="minorHAnsi" w:cstheme="minorHAnsi"/>
          <w:sz w:val="24"/>
          <w:szCs w:val="24"/>
        </w:rPr>
        <w:t xml:space="preserve">Bidder should state costs, including staffing, indirect costs for the proposed services, and should subcontractors. </w:t>
      </w:r>
    </w:p>
    <w:p w14:paraId="4693EE3E" w14:textId="77777777" w:rsidR="00FD414F" w:rsidRPr="00D52C96" w:rsidRDefault="00FD414F" w:rsidP="00FD414F">
      <w:pPr>
        <w:pStyle w:val="PlainText"/>
        <w:rPr>
          <w:rFonts w:asciiTheme="minorHAnsi" w:eastAsia="PMingLiU" w:hAnsiTheme="minorHAnsi" w:cstheme="minorHAnsi"/>
          <w:bCs/>
          <w:sz w:val="24"/>
          <w:szCs w:val="24"/>
        </w:rPr>
      </w:pPr>
    </w:p>
    <w:p w14:paraId="6CB04698" w14:textId="3FE4DDD3" w:rsidR="00FD414F" w:rsidRPr="00D52C96" w:rsidRDefault="00A31341" w:rsidP="00D52C96">
      <w:pPr>
        <w:numPr>
          <w:ilvl w:val="3"/>
          <w:numId w:val="39"/>
        </w:numPr>
        <w:ind w:left="720" w:right="468"/>
        <w:contextualSpacing/>
        <w:rPr>
          <w:rFonts w:asciiTheme="minorHAnsi" w:eastAsia="Cambria" w:hAnsiTheme="minorHAnsi" w:cstheme="minorHAnsi"/>
          <w:sz w:val="24"/>
          <w:szCs w:val="24"/>
        </w:rPr>
      </w:pPr>
      <w:r w:rsidRPr="00D52C96">
        <w:rPr>
          <w:rFonts w:asciiTheme="minorHAnsi" w:eastAsia="Cambria" w:hAnsiTheme="minorHAnsi" w:cstheme="minorHAnsi"/>
          <w:sz w:val="24"/>
          <w:szCs w:val="24"/>
        </w:rPr>
        <w:t>Complete</w:t>
      </w:r>
      <w:r w:rsidR="00FD414F" w:rsidRPr="00D52C96">
        <w:rPr>
          <w:rFonts w:asciiTheme="minorHAnsi" w:eastAsia="Cambria" w:hAnsiTheme="minorHAnsi" w:cstheme="minorHAnsi"/>
          <w:sz w:val="24"/>
          <w:szCs w:val="24"/>
        </w:rPr>
        <w:t xml:space="preserve"> a budget for the total cost for the initial </w:t>
      </w:r>
      <w:r w:rsidR="00CB0386" w:rsidRPr="00D52C96">
        <w:rPr>
          <w:rFonts w:asciiTheme="minorHAnsi" w:eastAsia="Cambria" w:hAnsiTheme="minorHAnsi" w:cstheme="minorHAnsi"/>
          <w:sz w:val="24"/>
          <w:szCs w:val="24"/>
        </w:rPr>
        <w:t>12</w:t>
      </w:r>
      <w:r w:rsidR="00FD414F" w:rsidRPr="00D52C96">
        <w:rPr>
          <w:rFonts w:asciiTheme="minorHAnsi" w:eastAsia="Cambria" w:hAnsiTheme="minorHAnsi" w:cstheme="minorHAnsi"/>
          <w:sz w:val="24"/>
          <w:szCs w:val="24"/>
        </w:rPr>
        <w:t xml:space="preserve">-month period </w:t>
      </w:r>
      <w:r w:rsidR="00CB0386" w:rsidRPr="00D52C96">
        <w:rPr>
          <w:rFonts w:asciiTheme="minorHAnsi" w:eastAsia="Cambria" w:hAnsiTheme="minorHAnsi" w:cstheme="minorHAnsi"/>
          <w:sz w:val="24"/>
          <w:szCs w:val="24"/>
        </w:rPr>
        <w:t>no</w:t>
      </w:r>
      <w:r w:rsidRPr="00D52C96">
        <w:rPr>
          <w:rFonts w:asciiTheme="minorHAnsi" w:eastAsia="Cambria" w:hAnsiTheme="minorHAnsi" w:cstheme="minorHAnsi"/>
          <w:sz w:val="24"/>
          <w:szCs w:val="24"/>
        </w:rPr>
        <w:t>t</w:t>
      </w:r>
      <w:r w:rsidR="00CB0386" w:rsidRPr="00D52C96">
        <w:rPr>
          <w:rFonts w:asciiTheme="minorHAnsi" w:eastAsia="Cambria" w:hAnsiTheme="minorHAnsi" w:cstheme="minorHAnsi"/>
          <w:sz w:val="24"/>
          <w:szCs w:val="24"/>
        </w:rPr>
        <w:t xml:space="preserve"> </w:t>
      </w:r>
      <w:r w:rsidR="005F6699" w:rsidRPr="00D52C96">
        <w:rPr>
          <w:rFonts w:asciiTheme="minorHAnsi" w:eastAsia="Cambria" w:hAnsiTheme="minorHAnsi" w:cstheme="minorHAnsi"/>
          <w:sz w:val="24"/>
          <w:szCs w:val="24"/>
        </w:rPr>
        <w:t>to</w:t>
      </w:r>
      <w:r w:rsidR="00CB0386" w:rsidRPr="00D52C96">
        <w:rPr>
          <w:rFonts w:asciiTheme="minorHAnsi" w:eastAsia="Cambria" w:hAnsiTheme="minorHAnsi" w:cstheme="minorHAnsi"/>
          <w:sz w:val="24"/>
          <w:szCs w:val="24"/>
        </w:rPr>
        <w:t xml:space="preserve"> exceed </w:t>
      </w:r>
      <w:r w:rsidR="005F6699" w:rsidRPr="00D52C96">
        <w:rPr>
          <w:rFonts w:asciiTheme="minorHAnsi" w:eastAsia="Cambria" w:hAnsiTheme="minorHAnsi" w:cstheme="minorHAnsi"/>
          <w:sz w:val="24"/>
          <w:szCs w:val="24"/>
        </w:rPr>
        <w:t>$80,000</w:t>
      </w:r>
      <w:r w:rsidR="00FD414F" w:rsidRPr="00D52C96">
        <w:rPr>
          <w:rFonts w:asciiTheme="minorHAnsi" w:eastAsia="Cambria" w:hAnsiTheme="minorHAnsi" w:cstheme="minorHAnsi"/>
          <w:sz w:val="24"/>
          <w:szCs w:val="24"/>
        </w:rPr>
        <w:t xml:space="preserve">. </w:t>
      </w:r>
    </w:p>
    <w:p w14:paraId="0F944504" w14:textId="77777777" w:rsidR="00C1125D" w:rsidRPr="00D52C96" w:rsidRDefault="00C1125D" w:rsidP="00C1125D">
      <w:pPr>
        <w:ind w:left="720" w:right="468"/>
        <w:contextualSpacing/>
        <w:rPr>
          <w:rFonts w:asciiTheme="minorHAnsi" w:eastAsia="Cambria" w:hAnsiTheme="minorHAnsi" w:cstheme="minorHAnsi"/>
          <w:sz w:val="24"/>
          <w:szCs w:val="24"/>
        </w:rPr>
      </w:pPr>
    </w:p>
    <w:p w14:paraId="41913113" w14:textId="77C0DA91" w:rsidR="00FD414F" w:rsidRPr="00D52C96" w:rsidRDefault="00FD414F" w:rsidP="00D52C96">
      <w:pPr>
        <w:numPr>
          <w:ilvl w:val="3"/>
          <w:numId w:val="39"/>
        </w:numPr>
        <w:ind w:left="720" w:right="468"/>
        <w:contextualSpacing/>
        <w:rPr>
          <w:rFonts w:asciiTheme="minorHAnsi" w:eastAsia="Cambria" w:hAnsiTheme="minorHAnsi" w:cstheme="minorHAnsi"/>
          <w:sz w:val="24"/>
          <w:szCs w:val="24"/>
        </w:rPr>
      </w:pPr>
      <w:r w:rsidRPr="00D52C96">
        <w:rPr>
          <w:rFonts w:asciiTheme="minorHAnsi" w:eastAsia="Cambria" w:hAnsiTheme="minorHAnsi" w:cstheme="minorHAnsi"/>
          <w:sz w:val="24"/>
          <w:szCs w:val="24"/>
        </w:rPr>
        <w:t xml:space="preserve">Budgets should reflect cost associated with </w:t>
      </w:r>
      <w:r w:rsidR="00A31341" w:rsidRPr="00D52C96">
        <w:rPr>
          <w:rFonts w:asciiTheme="minorHAnsi" w:eastAsia="Cambria" w:hAnsiTheme="minorHAnsi" w:cstheme="minorHAnsi"/>
          <w:sz w:val="24"/>
          <w:szCs w:val="24"/>
        </w:rPr>
        <w:t>the project</w:t>
      </w:r>
      <w:r w:rsidRPr="00D52C96">
        <w:rPr>
          <w:rFonts w:asciiTheme="minorHAnsi" w:eastAsia="Cambria" w:hAnsiTheme="minorHAnsi" w:cstheme="minorHAnsi"/>
          <w:sz w:val="24"/>
          <w:szCs w:val="24"/>
        </w:rPr>
        <w:t>.</w:t>
      </w:r>
    </w:p>
    <w:p w14:paraId="7A14897B" w14:textId="77777777" w:rsidR="00FD414F" w:rsidRPr="00D52C96" w:rsidRDefault="00FD414F" w:rsidP="00FD414F">
      <w:pPr>
        <w:tabs>
          <w:tab w:val="left" w:pos="1821"/>
        </w:tabs>
        <w:kinsoku w:val="0"/>
        <w:overflowPunct w:val="0"/>
        <w:ind w:right="257"/>
        <w:rPr>
          <w:rFonts w:asciiTheme="minorHAnsi" w:hAnsiTheme="minorHAnsi" w:cstheme="minorHAnsi"/>
          <w:sz w:val="24"/>
          <w:szCs w:val="24"/>
        </w:rPr>
      </w:pPr>
    </w:p>
    <w:p w14:paraId="00EB1CE3" w14:textId="7E99EEC9" w:rsidR="00FD414F" w:rsidRPr="00D52C96" w:rsidRDefault="00FD414F" w:rsidP="00FD414F">
      <w:pPr>
        <w:tabs>
          <w:tab w:val="left" w:pos="1821"/>
        </w:tabs>
        <w:kinsoku w:val="0"/>
        <w:overflowPunct w:val="0"/>
        <w:ind w:right="257"/>
        <w:rPr>
          <w:rFonts w:asciiTheme="minorHAnsi" w:hAnsiTheme="minorHAnsi" w:cstheme="minorHAnsi"/>
          <w:color w:val="000000"/>
          <w:sz w:val="24"/>
          <w:szCs w:val="24"/>
        </w:rPr>
      </w:pPr>
      <w:r w:rsidRPr="00D52C96">
        <w:rPr>
          <w:rFonts w:asciiTheme="minorHAnsi" w:hAnsiTheme="minorHAnsi" w:cstheme="minorHAnsi"/>
          <w:sz w:val="24"/>
          <w:szCs w:val="24"/>
        </w:rPr>
        <w:t>Bidder hereby certifies to County that all representations, certifications, and statements made by Bidder, as set forth in this Budget Form and attachments are true and correct and are made under penalty of perjury pursuant to the laws of California.</w:t>
      </w:r>
      <w:r w:rsidRPr="00D52C96">
        <w:rPr>
          <w:rFonts w:asciiTheme="minorHAnsi" w:eastAsia="Cambria" w:hAnsiTheme="minorHAnsi" w:cstheme="minorHAnsi"/>
          <w:sz w:val="24"/>
          <w:szCs w:val="24"/>
        </w:rPr>
        <w:t xml:space="preserve"> Final pricing will be subject to further negotiation and based on agreed scope of services.</w:t>
      </w:r>
      <w:r w:rsidRPr="00D52C96">
        <w:rPr>
          <w:rFonts w:asciiTheme="minorHAnsi" w:hAnsiTheme="minorHAnsi" w:cstheme="minorHAnsi"/>
          <w:color w:val="000000"/>
          <w:sz w:val="24"/>
          <w:szCs w:val="24"/>
        </w:rPr>
        <w:t xml:space="preserve"> Bidder’s price quotes and proposed services should be developed and submitted according to the conditions </w:t>
      </w:r>
      <w:r w:rsidRPr="00D52C96">
        <w:rPr>
          <w:rFonts w:asciiTheme="minorHAnsi" w:hAnsiTheme="minorHAnsi" w:cstheme="minorHAnsi"/>
          <w:sz w:val="24"/>
          <w:szCs w:val="24"/>
        </w:rPr>
        <w:t xml:space="preserve">in the Scope and Specific Requirements sections of this </w:t>
      </w:r>
      <w:r w:rsidR="002C3253" w:rsidRPr="00D52C96">
        <w:rPr>
          <w:rFonts w:asciiTheme="minorHAnsi" w:hAnsiTheme="minorHAnsi" w:cstheme="minorHAnsi"/>
          <w:sz w:val="24"/>
          <w:szCs w:val="24"/>
        </w:rPr>
        <w:t>IRFQ</w:t>
      </w:r>
      <w:r w:rsidRPr="00D52C96">
        <w:rPr>
          <w:rFonts w:asciiTheme="minorHAnsi" w:hAnsiTheme="minorHAnsi" w:cstheme="minorHAnsi"/>
          <w:color w:val="000000"/>
          <w:sz w:val="24"/>
          <w:szCs w:val="24"/>
        </w:rPr>
        <w:t>.</w:t>
      </w:r>
    </w:p>
    <w:p w14:paraId="56BFE4D7" w14:textId="77777777" w:rsidR="00FD414F" w:rsidRPr="00D52C96" w:rsidRDefault="00FD414F" w:rsidP="00FD414F">
      <w:pPr>
        <w:rPr>
          <w:rFonts w:asciiTheme="minorHAnsi" w:hAnsiTheme="minorHAnsi" w:cstheme="minorHAnsi"/>
          <w:sz w:val="24"/>
          <w:szCs w:val="24"/>
        </w:rPr>
      </w:pPr>
    </w:p>
    <w:p w14:paraId="1161003B" w14:textId="77777777" w:rsidR="00A82FC7" w:rsidRPr="00D52C96" w:rsidRDefault="00A82FC7" w:rsidP="00A82FC7">
      <w:pPr>
        <w:rPr>
          <w:rFonts w:asciiTheme="minorHAnsi" w:hAnsiTheme="minorHAnsi" w:cstheme="minorHAnsi"/>
          <w:color w:val="FFFFFF"/>
          <w:sz w:val="24"/>
          <w:szCs w:val="24"/>
        </w:rPr>
      </w:pPr>
    </w:p>
    <w:tbl>
      <w:tblPr>
        <w:tblW w:w="94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1558"/>
        <w:gridCol w:w="1520"/>
        <w:gridCol w:w="2219"/>
      </w:tblGrid>
      <w:tr w:rsidR="00A55D41" w:rsidRPr="00D52C96" w14:paraId="58E41220" w14:textId="77777777" w:rsidTr="00D52C96">
        <w:tc>
          <w:tcPr>
            <w:tcW w:w="4153" w:type="dxa"/>
            <w:tcBorders>
              <w:top w:val="single" w:sz="4" w:space="0" w:color="auto"/>
              <w:left w:val="single" w:sz="4" w:space="0" w:color="auto"/>
              <w:bottom w:val="single" w:sz="4" w:space="0" w:color="auto"/>
              <w:right w:val="single" w:sz="4" w:space="0" w:color="auto"/>
            </w:tcBorders>
            <w:hideMark/>
          </w:tcPr>
          <w:p w14:paraId="07588C35" w14:textId="77777777" w:rsidR="00A55D41" w:rsidRPr="00D52C96" w:rsidRDefault="00A55D41">
            <w:pPr>
              <w:spacing w:line="276" w:lineRule="auto"/>
              <w:ind w:left="83"/>
              <w:jc w:val="center"/>
              <w:textAlignment w:val="baseline"/>
              <w:rPr>
                <w:rFonts w:asciiTheme="minorHAnsi" w:eastAsia="MS Mincho" w:hAnsiTheme="minorHAnsi" w:cstheme="minorHAnsi"/>
                <w:b/>
                <w:color w:val="000000"/>
                <w:sz w:val="24"/>
                <w:szCs w:val="24"/>
              </w:rPr>
            </w:pPr>
            <w:r w:rsidRPr="00D52C96">
              <w:rPr>
                <w:rFonts w:asciiTheme="minorHAnsi" w:eastAsia="MS Mincho" w:hAnsiTheme="minorHAnsi" w:cstheme="minorHAnsi"/>
                <w:b/>
                <w:color w:val="000000"/>
                <w:sz w:val="24"/>
                <w:szCs w:val="24"/>
              </w:rPr>
              <w:t xml:space="preserve">Description </w:t>
            </w:r>
          </w:p>
        </w:tc>
        <w:tc>
          <w:tcPr>
            <w:tcW w:w="1558" w:type="dxa"/>
            <w:tcBorders>
              <w:top w:val="single" w:sz="4" w:space="0" w:color="auto"/>
              <w:left w:val="single" w:sz="4" w:space="0" w:color="auto"/>
              <w:bottom w:val="single" w:sz="4" w:space="0" w:color="auto"/>
              <w:right w:val="single" w:sz="4" w:space="0" w:color="auto"/>
            </w:tcBorders>
            <w:hideMark/>
          </w:tcPr>
          <w:p w14:paraId="6B077EEE" w14:textId="77777777" w:rsidR="00A55D41" w:rsidRPr="00D52C96" w:rsidRDefault="00A55D41">
            <w:pPr>
              <w:spacing w:line="276" w:lineRule="auto"/>
              <w:jc w:val="center"/>
              <w:textAlignment w:val="baseline"/>
              <w:rPr>
                <w:rFonts w:asciiTheme="minorHAnsi" w:eastAsia="MS Mincho" w:hAnsiTheme="minorHAnsi" w:cstheme="minorHAnsi"/>
                <w:b/>
                <w:color w:val="000000"/>
                <w:sz w:val="24"/>
                <w:szCs w:val="24"/>
              </w:rPr>
            </w:pPr>
            <w:r w:rsidRPr="00D52C96">
              <w:rPr>
                <w:rFonts w:asciiTheme="minorHAnsi" w:eastAsia="MS Mincho" w:hAnsiTheme="minorHAnsi" w:cstheme="minorHAnsi"/>
                <w:b/>
                <w:color w:val="000000"/>
                <w:sz w:val="24"/>
                <w:szCs w:val="24"/>
              </w:rPr>
              <w:t>Hourly Rate</w:t>
            </w:r>
          </w:p>
        </w:tc>
        <w:tc>
          <w:tcPr>
            <w:tcW w:w="1520" w:type="dxa"/>
            <w:tcBorders>
              <w:top w:val="single" w:sz="4" w:space="0" w:color="auto"/>
              <w:left w:val="single" w:sz="4" w:space="0" w:color="auto"/>
              <w:bottom w:val="single" w:sz="4" w:space="0" w:color="auto"/>
              <w:right w:val="single" w:sz="4" w:space="0" w:color="auto"/>
            </w:tcBorders>
            <w:hideMark/>
          </w:tcPr>
          <w:p w14:paraId="199D5AB6" w14:textId="77777777" w:rsidR="00A55D41" w:rsidRPr="00D52C96" w:rsidRDefault="00A55D41">
            <w:pPr>
              <w:spacing w:line="276" w:lineRule="auto"/>
              <w:jc w:val="center"/>
              <w:textAlignment w:val="baseline"/>
              <w:rPr>
                <w:rFonts w:asciiTheme="minorHAnsi" w:eastAsia="MS Mincho" w:hAnsiTheme="minorHAnsi" w:cstheme="minorHAnsi"/>
                <w:b/>
                <w:color w:val="000000"/>
                <w:sz w:val="24"/>
                <w:szCs w:val="24"/>
              </w:rPr>
            </w:pPr>
            <w:r w:rsidRPr="00D52C96">
              <w:rPr>
                <w:rFonts w:asciiTheme="minorHAnsi" w:eastAsia="MS Mincho" w:hAnsiTheme="minorHAnsi" w:cstheme="minorHAnsi"/>
                <w:b/>
                <w:color w:val="000000"/>
                <w:sz w:val="24"/>
                <w:szCs w:val="24"/>
              </w:rPr>
              <w:t>Hours</w:t>
            </w:r>
          </w:p>
        </w:tc>
        <w:tc>
          <w:tcPr>
            <w:tcW w:w="2219" w:type="dxa"/>
            <w:tcBorders>
              <w:top w:val="single" w:sz="4" w:space="0" w:color="auto"/>
              <w:left w:val="single" w:sz="4" w:space="0" w:color="auto"/>
              <w:bottom w:val="single" w:sz="4" w:space="0" w:color="auto"/>
              <w:right w:val="single" w:sz="4" w:space="0" w:color="auto"/>
            </w:tcBorders>
            <w:hideMark/>
          </w:tcPr>
          <w:p w14:paraId="44ADC179" w14:textId="77777777" w:rsidR="00A55D41" w:rsidRPr="00D52C96" w:rsidRDefault="00A55D41">
            <w:pPr>
              <w:spacing w:line="276" w:lineRule="auto"/>
              <w:jc w:val="center"/>
              <w:textAlignment w:val="baseline"/>
              <w:rPr>
                <w:rFonts w:asciiTheme="minorHAnsi" w:eastAsia="MS Mincho" w:hAnsiTheme="minorHAnsi" w:cstheme="minorHAnsi"/>
                <w:b/>
                <w:color w:val="000000"/>
                <w:sz w:val="24"/>
                <w:szCs w:val="24"/>
              </w:rPr>
            </w:pPr>
            <w:r w:rsidRPr="00D52C96">
              <w:rPr>
                <w:rFonts w:asciiTheme="minorHAnsi" w:eastAsia="MS Mincho" w:hAnsiTheme="minorHAnsi" w:cstheme="minorHAnsi"/>
                <w:b/>
                <w:color w:val="000000"/>
                <w:sz w:val="24"/>
                <w:szCs w:val="24"/>
              </w:rPr>
              <w:t>Maximum Amount</w:t>
            </w:r>
          </w:p>
        </w:tc>
      </w:tr>
      <w:tr w:rsidR="00A55D41" w:rsidRPr="00D52C96" w14:paraId="25D77731" w14:textId="77777777" w:rsidTr="00D52C96">
        <w:tc>
          <w:tcPr>
            <w:tcW w:w="4153" w:type="dxa"/>
            <w:tcBorders>
              <w:top w:val="single" w:sz="4" w:space="0" w:color="auto"/>
              <w:left w:val="single" w:sz="4" w:space="0" w:color="auto"/>
              <w:bottom w:val="single" w:sz="4" w:space="0" w:color="auto"/>
              <w:right w:val="single" w:sz="4" w:space="0" w:color="auto"/>
            </w:tcBorders>
            <w:hideMark/>
          </w:tcPr>
          <w:p w14:paraId="4098474B" w14:textId="77777777" w:rsidR="00A55D41" w:rsidRPr="00D52C96" w:rsidRDefault="00A55D41">
            <w:pPr>
              <w:spacing w:line="276" w:lineRule="auto"/>
              <w:rPr>
                <w:rFonts w:asciiTheme="minorHAnsi" w:eastAsia="Calibri" w:hAnsiTheme="minorHAnsi" w:cstheme="minorHAnsi"/>
                <w:sz w:val="24"/>
                <w:szCs w:val="24"/>
              </w:rPr>
            </w:pPr>
            <w:r w:rsidRPr="00D52C96">
              <w:rPr>
                <w:rFonts w:asciiTheme="minorHAnsi" w:eastAsia="Calibri" w:hAnsiTheme="minorHAnsi" w:cstheme="minorHAnsi"/>
                <w:sz w:val="24"/>
                <w:szCs w:val="24"/>
              </w:rPr>
              <w:t>Key Personnel Performing Services</w:t>
            </w:r>
          </w:p>
        </w:tc>
        <w:tc>
          <w:tcPr>
            <w:tcW w:w="1558" w:type="dxa"/>
            <w:tcBorders>
              <w:top w:val="single" w:sz="4" w:space="0" w:color="auto"/>
              <w:left w:val="single" w:sz="4" w:space="0" w:color="auto"/>
              <w:bottom w:val="single" w:sz="4" w:space="0" w:color="auto"/>
              <w:right w:val="single" w:sz="4" w:space="0" w:color="auto"/>
            </w:tcBorders>
          </w:tcPr>
          <w:p w14:paraId="2CF3D0C7"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c>
          <w:tcPr>
            <w:tcW w:w="1520" w:type="dxa"/>
            <w:tcBorders>
              <w:top w:val="single" w:sz="4" w:space="0" w:color="auto"/>
              <w:left w:val="single" w:sz="4" w:space="0" w:color="auto"/>
              <w:bottom w:val="single" w:sz="4" w:space="0" w:color="auto"/>
              <w:right w:val="single" w:sz="4" w:space="0" w:color="auto"/>
            </w:tcBorders>
          </w:tcPr>
          <w:p w14:paraId="209D358A"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c>
          <w:tcPr>
            <w:tcW w:w="2219" w:type="dxa"/>
            <w:tcBorders>
              <w:top w:val="single" w:sz="4" w:space="0" w:color="auto"/>
              <w:left w:val="single" w:sz="4" w:space="0" w:color="auto"/>
              <w:bottom w:val="single" w:sz="4" w:space="0" w:color="auto"/>
              <w:right w:val="single" w:sz="4" w:space="0" w:color="auto"/>
            </w:tcBorders>
          </w:tcPr>
          <w:p w14:paraId="4A1BC167"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r>
      <w:tr w:rsidR="00A55D41" w:rsidRPr="00D52C96" w14:paraId="42013FF7" w14:textId="77777777" w:rsidTr="00D52C96">
        <w:trPr>
          <w:trHeight w:val="710"/>
        </w:trPr>
        <w:tc>
          <w:tcPr>
            <w:tcW w:w="4153" w:type="dxa"/>
            <w:tcBorders>
              <w:top w:val="single" w:sz="4" w:space="0" w:color="auto"/>
              <w:left w:val="single" w:sz="4" w:space="0" w:color="auto"/>
              <w:bottom w:val="single" w:sz="4" w:space="0" w:color="auto"/>
              <w:right w:val="single" w:sz="4" w:space="0" w:color="auto"/>
            </w:tcBorders>
            <w:hideMark/>
          </w:tcPr>
          <w:p w14:paraId="5604666B" w14:textId="1F7080D2" w:rsidR="00A55D41" w:rsidRPr="00D52C96" w:rsidRDefault="00A55D41" w:rsidP="00D52C96">
            <w:pPr>
              <w:numPr>
                <w:ilvl w:val="0"/>
                <w:numId w:val="38"/>
              </w:numPr>
              <w:spacing w:after="200" w:line="276" w:lineRule="auto"/>
              <w:rPr>
                <w:rFonts w:asciiTheme="minorHAnsi" w:eastAsia="Calibri" w:hAnsiTheme="minorHAnsi" w:cstheme="minorHAnsi"/>
                <w:sz w:val="24"/>
                <w:szCs w:val="24"/>
              </w:rPr>
            </w:pPr>
          </w:p>
        </w:tc>
        <w:tc>
          <w:tcPr>
            <w:tcW w:w="1558" w:type="dxa"/>
            <w:tcBorders>
              <w:top w:val="single" w:sz="4" w:space="0" w:color="auto"/>
              <w:left w:val="single" w:sz="4" w:space="0" w:color="auto"/>
              <w:bottom w:val="single" w:sz="4" w:space="0" w:color="auto"/>
              <w:right w:val="single" w:sz="4" w:space="0" w:color="auto"/>
            </w:tcBorders>
          </w:tcPr>
          <w:p w14:paraId="01DA0BFD"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c>
          <w:tcPr>
            <w:tcW w:w="1520" w:type="dxa"/>
            <w:tcBorders>
              <w:top w:val="single" w:sz="4" w:space="0" w:color="auto"/>
              <w:left w:val="single" w:sz="4" w:space="0" w:color="auto"/>
              <w:bottom w:val="single" w:sz="4" w:space="0" w:color="auto"/>
              <w:right w:val="single" w:sz="4" w:space="0" w:color="auto"/>
            </w:tcBorders>
          </w:tcPr>
          <w:p w14:paraId="250A98B7"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c>
          <w:tcPr>
            <w:tcW w:w="2219" w:type="dxa"/>
            <w:tcBorders>
              <w:top w:val="single" w:sz="4" w:space="0" w:color="auto"/>
              <w:left w:val="single" w:sz="4" w:space="0" w:color="auto"/>
              <w:bottom w:val="single" w:sz="4" w:space="0" w:color="auto"/>
              <w:right w:val="single" w:sz="4" w:space="0" w:color="auto"/>
            </w:tcBorders>
          </w:tcPr>
          <w:p w14:paraId="229179FA"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r>
      <w:tr w:rsidR="00A55D41" w:rsidRPr="00D52C96" w14:paraId="2B33B1A6" w14:textId="77777777" w:rsidTr="00D52C96">
        <w:tc>
          <w:tcPr>
            <w:tcW w:w="4153" w:type="dxa"/>
            <w:tcBorders>
              <w:top w:val="single" w:sz="4" w:space="0" w:color="auto"/>
              <w:left w:val="single" w:sz="4" w:space="0" w:color="auto"/>
              <w:bottom w:val="single" w:sz="4" w:space="0" w:color="auto"/>
              <w:right w:val="single" w:sz="4" w:space="0" w:color="auto"/>
            </w:tcBorders>
            <w:hideMark/>
          </w:tcPr>
          <w:p w14:paraId="44FFBFE5" w14:textId="66FACFEA" w:rsidR="00A55D41" w:rsidRPr="00D52C96" w:rsidRDefault="00A55D41" w:rsidP="00D52C96">
            <w:pPr>
              <w:numPr>
                <w:ilvl w:val="0"/>
                <w:numId w:val="38"/>
              </w:numPr>
              <w:spacing w:after="200" w:line="276" w:lineRule="auto"/>
              <w:rPr>
                <w:rFonts w:asciiTheme="minorHAnsi" w:eastAsia="Calibri" w:hAnsiTheme="minorHAnsi" w:cstheme="minorHAnsi"/>
                <w:sz w:val="24"/>
                <w:szCs w:val="24"/>
              </w:rPr>
            </w:pPr>
          </w:p>
        </w:tc>
        <w:tc>
          <w:tcPr>
            <w:tcW w:w="1558" w:type="dxa"/>
            <w:tcBorders>
              <w:top w:val="single" w:sz="4" w:space="0" w:color="auto"/>
              <w:left w:val="single" w:sz="4" w:space="0" w:color="auto"/>
              <w:bottom w:val="single" w:sz="4" w:space="0" w:color="auto"/>
              <w:right w:val="single" w:sz="4" w:space="0" w:color="auto"/>
            </w:tcBorders>
          </w:tcPr>
          <w:p w14:paraId="227193E1"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c>
          <w:tcPr>
            <w:tcW w:w="1520" w:type="dxa"/>
            <w:tcBorders>
              <w:top w:val="single" w:sz="4" w:space="0" w:color="auto"/>
              <w:left w:val="single" w:sz="4" w:space="0" w:color="auto"/>
              <w:bottom w:val="single" w:sz="4" w:space="0" w:color="auto"/>
              <w:right w:val="single" w:sz="4" w:space="0" w:color="auto"/>
            </w:tcBorders>
          </w:tcPr>
          <w:p w14:paraId="7A42D07D"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c>
          <w:tcPr>
            <w:tcW w:w="2219" w:type="dxa"/>
            <w:tcBorders>
              <w:top w:val="single" w:sz="4" w:space="0" w:color="auto"/>
              <w:left w:val="single" w:sz="4" w:space="0" w:color="auto"/>
              <w:bottom w:val="single" w:sz="4" w:space="0" w:color="auto"/>
              <w:right w:val="single" w:sz="4" w:space="0" w:color="auto"/>
            </w:tcBorders>
          </w:tcPr>
          <w:p w14:paraId="70453CA0"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r>
      <w:tr w:rsidR="00A55D41" w:rsidRPr="00D52C96" w14:paraId="57F5C9BE" w14:textId="77777777" w:rsidTr="00D52C96">
        <w:tc>
          <w:tcPr>
            <w:tcW w:w="4153" w:type="dxa"/>
            <w:tcBorders>
              <w:top w:val="single" w:sz="4" w:space="0" w:color="auto"/>
              <w:left w:val="single" w:sz="4" w:space="0" w:color="auto"/>
              <w:bottom w:val="single" w:sz="4" w:space="0" w:color="auto"/>
              <w:right w:val="single" w:sz="4" w:space="0" w:color="auto"/>
            </w:tcBorders>
            <w:hideMark/>
          </w:tcPr>
          <w:p w14:paraId="7932F9F4" w14:textId="77777777" w:rsidR="00A55D41" w:rsidRPr="00D52C96" w:rsidRDefault="00A55D41">
            <w:pPr>
              <w:spacing w:line="276" w:lineRule="auto"/>
              <w:jc w:val="both"/>
              <w:textAlignment w:val="baseline"/>
              <w:rPr>
                <w:rFonts w:asciiTheme="minorHAnsi" w:eastAsia="MS Mincho" w:hAnsiTheme="minorHAnsi" w:cstheme="minorHAnsi"/>
                <w:color w:val="000000"/>
                <w:sz w:val="24"/>
                <w:szCs w:val="24"/>
              </w:rPr>
            </w:pPr>
            <w:r w:rsidRPr="00D52C96">
              <w:rPr>
                <w:rFonts w:asciiTheme="minorHAnsi" w:eastAsia="MS Mincho" w:hAnsiTheme="minorHAnsi" w:cstheme="minorHAnsi"/>
                <w:color w:val="000000"/>
                <w:sz w:val="24"/>
                <w:szCs w:val="24"/>
              </w:rPr>
              <w:t>Total Cost of Potential Staff Per Hour</w:t>
            </w:r>
          </w:p>
        </w:tc>
        <w:tc>
          <w:tcPr>
            <w:tcW w:w="1558" w:type="dxa"/>
            <w:tcBorders>
              <w:top w:val="single" w:sz="4" w:space="0" w:color="auto"/>
              <w:left w:val="single" w:sz="4" w:space="0" w:color="auto"/>
              <w:bottom w:val="single" w:sz="4" w:space="0" w:color="auto"/>
              <w:right w:val="single" w:sz="4" w:space="0" w:color="auto"/>
            </w:tcBorders>
          </w:tcPr>
          <w:p w14:paraId="33ABFEE0" w14:textId="77777777" w:rsidR="00A55D41" w:rsidRPr="00D52C96" w:rsidRDefault="00A55D41">
            <w:pPr>
              <w:spacing w:line="276" w:lineRule="auto"/>
              <w:jc w:val="center"/>
              <w:textAlignment w:val="baseline"/>
              <w:rPr>
                <w:rFonts w:asciiTheme="minorHAnsi" w:eastAsia="MS Mincho" w:hAnsiTheme="minorHAnsi" w:cstheme="minorHAnsi"/>
                <w:color w:val="000000"/>
                <w:sz w:val="24"/>
                <w:szCs w:val="24"/>
              </w:rPr>
            </w:pPr>
          </w:p>
        </w:tc>
        <w:tc>
          <w:tcPr>
            <w:tcW w:w="1520" w:type="dxa"/>
            <w:tcBorders>
              <w:top w:val="single" w:sz="4" w:space="0" w:color="auto"/>
              <w:left w:val="single" w:sz="4" w:space="0" w:color="auto"/>
              <w:bottom w:val="single" w:sz="4" w:space="0" w:color="auto"/>
              <w:right w:val="single" w:sz="4" w:space="0" w:color="auto"/>
            </w:tcBorders>
          </w:tcPr>
          <w:p w14:paraId="685DAD51" w14:textId="77777777" w:rsidR="00A55D41" w:rsidRPr="00D52C96" w:rsidRDefault="00A55D41">
            <w:pPr>
              <w:spacing w:line="276" w:lineRule="auto"/>
              <w:jc w:val="center"/>
              <w:textAlignment w:val="baseline"/>
              <w:rPr>
                <w:rFonts w:asciiTheme="minorHAnsi" w:eastAsia="MS Mincho" w:hAnsiTheme="minorHAnsi" w:cstheme="minorHAnsi"/>
                <w:b/>
                <w:color w:val="000000"/>
                <w:sz w:val="24"/>
                <w:szCs w:val="24"/>
              </w:rPr>
            </w:pPr>
          </w:p>
        </w:tc>
        <w:tc>
          <w:tcPr>
            <w:tcW w:w="2219" w:type="dxa"/>
            <w:tcBorders>
              <w:top w:val="single" w:sz="4" w:space="0" w:color="auto"/>
              <w:left w:val="single" w:sz="4" w:space="0" w:color="auto"/>
              <w:bottom w:val="single" w:sz="4" w:space="0" w:color="auto"/>
              <w:right w:val="single" w:sz="4" w:space="0" w:color="auto"/>
            </w:tcBorders>
          </w:tcPr>
          <w:p w14:paraId="6CCEE360" w14:textId="77777777" w:rsidR="00A55D41" w:rsidRPr="00D52C96" w:rsidRDefault="00A55D41">
            <w:pPr>
              <w:spacing w:line="276" w:lineRule="auto"/>
              <w:jc w:val="center"/>
              <w:textAlignment w:val="baseline"/>
              <w:rPr>
                <w:rFonts w:asciiTheme="minorHAnsi" w:eastAsia="MS Mincho" w:hAnsiTheme="minorHAnsi" w:cstheme="minorHAnsi"/>
                <w:b/>
                <w:color w:val="000000"/>
                <w:sz w:val="24"/>
                <w:szCs w:val="24"/>
              </w:rPr>
            </w:pPr>
          </w:p>
        </w:tc>
      </w:tr>
      <w:tr w:rsidR="00A55D41" w:rsidRPr="00D52C96" w14:paraId="05416770" w14:textId="77777777" w:rsidTr="00D52C96">
        <w:tc>
          <w:tcPr>
            <w:tcW w:w="4153" w:type="dxa"/>
            <w:tcBorders>
              <w:top w:val="single" w:sz="4" w:space="0" w:color="auto"/>
              <w:left w:val="single" w:sz="4" w:space="0" w:color="auto"/>
              <w:bottom w:val="single" w:sz="4" w:space="0" w:color="auto"/>
              <w:right w:val="single" w:sz="4" w:space="0" w:color="auto"/>
            </w:tcBorders>
            <w:hideMark/>
          </w:tcPr>
          <w:p w14:paraId="0B495F35" w14:textId="77777777" w:rsidR="00A55D41" w:rsidRPr="00D52C96" w:rsidRDefault="00A55D41">
            <w:pPr>
              <w:spacing w:line="276" w:lineRule="auto"/>
              <w:jc w:val="both"/>
              <w:textAlignment w:val="baseline"/>
              <w:rPr>
                <w:rFonts w:asciiTheme="minorHAnsi" w:eastAsia="MS Mincho" w:hAnsiTheme="minorHAnsi" w:cstheme="minorHAnsi"/>
                <w:b/>
                <w:color w:val="000000"/>
                <w:sz w:val="24"/>
                <w:szCs w:val="24"/>
              </w:rPr>
            </w:pPr>
            <w:r w:rsidRPr="00D52C96">
              <w:rPr>
                <w:rFonts w:asciiTheme="minorHAnsi" w:eastAsia="MS Mincho" w:hAnsiTheme="minorHAnsi" w:cstheme="minorHAnsi"/>
                <w:b/>
                <w:color w:val="000000"/>
                <w:sz w:val="24"/>
                <w:szCs w:val="24"/>
              </w:rPr>
              <w:t>Total Amount of Contract Not to Exceed</w:t>
            </w:r>
          </w:p>
        </w:tc>
        <w:tc>
          <w:tcPr>
            <w:tcW w:w="1558" w:type="dxa"/>
            <w:tcBorders>
              <w:top w:val="single" w:sz="4" w:space="0" w:color="auto"/>
              <w:left w:val="single" w:sz="4" w:space="0" w:color="auto"/>
              <w:bottom w:val="single" w:sz="4" w:space="0" w:color="auto"/>
              <w:right w:val="single" w:sz="4" w:space="0" w:color="auto"/>
            </w:tcBorders>
          </w:tcPr>
          <w:p w14:paraId="18D63E49" w14:textId="77777777" w:rsidR="00A55D41" w:rsidRPr="00D52C96" w:rsidRDefault="00A55D41">
            <w:pPr>
              <w:spacing w:line="276" w:lineRule="auto"/>
              <w:jc w:val="center"/>
              <w:textAlignment w:val="baseline"/>
              <w:rPr>
                <w:rFonts w:asciiTheme="minorHAnsi" w:eastAsia="MS Mincho" w:hAnsiTheme="minorHAnsi" w:cstheme="minorHAnsi"/>
                <w:b/>
                <w:color w:val="000000"/>
                <w:sz w:val="24"/>
                <w:szCs w:val="24"/>
              </w:rPr>
            </w:pPr>
          </w:p>
        </w:tc>
        <w:tc>
          <w:tcPr>
            <w:tcW w:w="1520" w:type="dxa"/>
            <w:tcBorders>
              <w:top w:val="single" w:sz="4" w:space="0" w:color="auto"/>
              <w:left w:val="single" w:sz="4" w:space="0" w:color="auto"/>
              <w:bottom w:val="single" w:sz="4" w:space="0" w:color="auto"/>
              <w:right w:val="single" w:sz="4" w:space="0" w:color="auto"/>
            </w:tcBorders>
          </w:tcPr>
          <w:p w14:paraId="6E203BAD" w14:textId="77777777" w:rsidR="00A55D41" w:rsidRPr="00D52C96" w:rsidRDefault="00A55D41">
            <w:pPr>
              <w:spacing w:line="276" w:lineRule="auto"/>
              <w:jc w:val="right"/>
              <w:textAlignment w:val="baseline"/>
              <w:rPr>
                <w:rFonts w:asciiTheme="minorHAnsi" w:eastAsia="MS Mincho" w:hAnsiTheme="minorHAnsi" w:cstheme="minorHAnsi"/>
                <w:b/>
                <w:color w:val="000000"/>
                <w:sz w:val="24"/>
                <w:szCs w:val="24"/>
              </w:rPr>
            </w:pPr>
          </w:p>
        </w:tc>
        <w:tc>
          <w:tcPr>
            <w:tcW w:w="2219" w:type="dxa"/>
            <w:tcBorders>
              <w:top w:val="single" w:sz="4" w:space="0" w:color="auto"/>
              <w:left w:val="single" w:sz="4" w:space="0" w:color="auto"/>
              <w:bottom w:val="single" w:sz="4" w:space="0" w:color="auto"/>
              <w:right w:val="single" w:sz="4" w:space="0" w:color="auto"/>
            </w:tcBorders>
          </w:tcPr>
          <w:p w14:paraId="659E4EC9" w14:textId="77777777" w:rsidR="00A55D41" w:rsidRPr="00D52C96" w:rsidRDefault="00A55D41">
            <w:pPr>
              <w:spacing w:line="276" w:lineRule="auto"/>
              <w:jc w:val="right"/>
              <w:textAlignment w:val="baseline"/>
              <w:rPr>
                <w:rFonts w:asciiTheme="minorHAnsi" w:eastAsia="MS Mincho" w:hAnsiTheme="minorHAnsi" w:cstheme="minorHAnsi"/>
                <w:b/>
                <w:color w:val="000000"/>
                <w:sz w:val="24"/>
                <w:szCs w:val="24"/>
              </w:rPr>
            </w:pPr>
          </w:p>
        </w:tc>
      </w:tr>
    </w:tbl>
    <w:p w14:paraId="7B334798" w14:textId="77777777" w:rsidR="00780FDA" w:rsidRPr="00D52C96" w:rsidRDefault="00780FDA" w:rsidP="00A82FC7">
      <w:pPr>
        <w:rPr>
          <w:rFonts w:asciiTheme="minorHAnsi" w:hAnsiTheme="minorHAnsi" w:cstheme="minorHAnsi"/>
          <w:color w:val="FFFFFF"/>
          <w:sz w:val="24"/>
          <w:szCs w:val="24"/>
        </w:rPr>
      </w:pPr>
    </w:p>
    <w:p w14:paraId="2FAD7238" w14:textId="77777777" w:rsidR="00780FDA" w:rsidRPr="00D52C96" w:rsidRDefault="00780FDA" w:rsidP="00A82FC7">
      <w:pPr>
        <w:rPr>
          <w:rFonts w:asciiTheme="minorHAnsi" w:hAnsiTheme="minorHAnsi" w:cstheme="minorHAnsi"/>
          <w:color w:val="FFFFFF"/>
          <w:sz w:val="24"/>
          <w:szCs w:val="24"/>
        </w:rPr>
      </w:pPr>
    </w:p>
    <w:p w14:paraId="758BB211" w14:textId="6F48B434" w:rsidR="00D52C96" w:rsidRPr="00D52C96" w:rsidRDefault="00D52C96" w:rsidP="00D52C96">
      <w:pPr>
        <w:widowControl w:val="0"/>
        <w:tabs>
          <w:tab w:val="left" w:pos="3261"/>
        </w:tabs>
        <w:kinsoku w:val="0"/>
        <w:overflowPunct w:val="0"/>
        <w:autoSpaceDE w:val="0"/>
        <w:autoSpaceDN w:val="0"/>
        <w:adjustRightInd w:val="0"/>
        <w:ind w:right="255"/>
        <w:jc w:val="both"/>
        <w:rPr>
          <w:rFonts w:asciiTheme="minorHAnsi" w:eastAsia="PMingLiU" w:hAnsiTheme="minorHAnsi" w:cstheme="minorHAnsi"/>
          <w:sz w:val="24"/>
          <w:szCs w:val="24"/>
        </w:rPr>
      </w:pPr>
      <w:r w:rsidRPr="00D52C96">
        <w:rPr>
          <w:rFonts w:asciiTheme="minorHAnsi" w:hAnsiTheme="minorHAnsi" w:cstheme="minorHAnsi"/>
          <w:b/>
          <w:sz w:val="24"/>
          <w:szCs w:val="24"/>
        </w:rPr>
        <w:t>Instructions</w:t>
      </w:r>
      <w:r w:rsidRPr="00D52C96">
        <w:rPr>
          <w:rFonts w:asciiTheme="minorHAnsi" w:hAnsiTheme="minorHAnsi" w:cstheme="minorHAnsi"/>
          <w:sz w:val="24"/>
          <w:szCs w:val="24"/>
        </w:rPr>
        <w:t xml:space="preserve">:  </w:t>
      </w:r>
      <w:r w:rsidRPr="00D52C96">
        <w:rPr>
          <w:rFonts w:asciiTheme="minorHAnsi" w:eastAsia="PMingLiU" w:hAnsiTheme="minorHAnsi" w:cstheme="minorHAnsi"/>
          <w:sz w:val="24"/>
          <w:szCs w:val="24"/>
        </w:rPr>
        <w:t xml:space="preserve">Bidder must include a </w:t>
      </w:r>
      <w:r w:rsidRPr="00D52C96">
        <w:rPr>
          <w:rFonts w:asciiTheme="minorHAnsi" w:eastAsia="PMingLiU" w:hAnsiTheme="minorHAnsi" w:cstheme="minorHAnsi"/>
          <w:b/>
          <w:bCs/>
          <w:sz w:val="24"/>
          <w:szCs w:val="24"/>
        </w:rPr>
        <w:t>budget description (narrative</w:t>
      </w:r>
      <w:r w:rsidRPr="00D52C96">
        <w:rPr>
          <w:rFonts w:asciiTheme="minorHAnsi" w:eastAsia="PMingLiU" w:hAnsiTheme="minorHAnsi" w:cstheme="minorHAnsi"/>
          <w:sz w:val="24"/>
          <w:szCs w:val="24"/>
        </w:rPr>
        <w:t>) to aid the reader in evaluating the budget.</w:t>
      </w:r>
    </w:p>
    <w:p w14:paraId="0B3B31E3" w14:textId="77777777" w:rsidR="00D52C96" w:rsidRPr="00D52C96" w:rsidRDefault="00D52C96" w:rsidP="00D52C96">
      <w:pPr>
        <w:pStyle w:val="PlainText"/>
        <w:spacing w:before="240" w:after="240"/>
        <w:rPr>
          <w:rFonts w:asciiTheme="minorHAnsi" w:hAnsiTheme="minorHAnsi" w:cstheme="minorHAnsi"/>
          <w:color w:val="000000"/>
          <w:sz w:val="24"/>
          <w:szCs w:val="24"/>
        </w:rPr>
      </w:pPr>
      <w:r w:rsidRPr="00D52C96">
        <w:rPr>
          <w:rFonts w:asciiTheme="minorHAnsi" w:hAnsiTheme="minorHAnsi" w:cstheme="minorHAnsi"/>
          <w:sz w:val="24"/>
          <w:szCs w:val="24"/>
        </w:rPr>
        <w:t xml:space="preserve">The </w:t>
      </w:r>
      <w:r w:rsidRPr="00D52C96">
        <w:rPr>
          <w:rFonts w:asciiTheme="minorHAnsi" w:hAnsiTheme="minorHAnsi" w:cstheme="minorHAnsi"/>
          <w:i/>
          <w:color w:val="000000"/>
          <w:sz w:val="24"/>
          <w:szCs w:val="24"/>
        </w:rPr>
        <w:t xml:space="preserve">Budget Detail </w:t>
      </w:r>
      <w:r w:rsidRPr="00D52C96">
        <w:rPr>
          <w:rFonts w:asciiTheme="minorHAnsi" w:hAnsiTheme="minorHAnsi" w:cstheme="minorHAnsi"/>
          <w:color w:val="000000"/>
          <w:sz w:val="24"/>
          <w:szCs w:val="24"/>
        </w:rPr>
        <w:t xml:space="preserve">must provide a breakdown of the cost(s) listed in the </w:t>
      </w:r>
      <w:r w:rsidRPr="00D52C96">
        <w:rPr>
          <w:rFonts w:asciiTheme="minorHAnsi" w:hAnsiTheme="minorHAnsi" w:cstheme="minorHAnsi"/>
          <w:i/>
          <w:color w:val="000000"/>
          <w:sz w:val="24"/>
          <w:szCs w:val="24"/>
        </w:rPr>
        <w:t>BUDGET</w:t>
      </w:r>
      <w:r w:rsidRPr="00D52C96">
        <w:rPr>
          <w:rFonts w:asciiTheme="minorHAnsi" w:hAnsiTheme="minorHAnsi" w:cstheme="minorHAnsi"/>
          <w:color w:val="000000"/>
          <w:sz w:val="24"/>
          <w:szCs w:val="24"/>
        </w:rPr>
        <w:t>/</w:t>
      </w:r>
      <w:r w:rsidRPr="00D52C96">
        <w:rPr>
          <w:rFonts w:asciiTheme="minorHAnsi" w:hAnsiTheme="minorHAnsi" w:cstheme="minorHAnsi"/>
          <w:i/>
          <w:color w:val="000000"/>
          <w:sz w:val="24"/>
          <w:szCs w:val="24"/>
        </w:rPr>
        <w:t>BID FORM</w:t>
      </w:r>
      <w:r w:rsidRPr="00D52C96">
        <w:rPr>
          <w:rFonts w:asciiTheme="minorHAnsi" w:hAnsiTheme="minorHAnsi" w:cstheme="minorHAnsi"/>
          <w:color w:val="000000"/>
          <w:sz w:val="24"/>
          <w:szCs w:val="24"/>
        </w:rPr>
        <w:t xml:space="preserve">.  Bidders may use a budget template of their own choice; however, all costs attributed to the project under the awarded contract MUST be listed and described in the </w:t>
      </w:r>
      <w:r w:rsidRPr="00D52C96">
        <w:rPr>
          <w:rFonts w:asciiTheme="minorHAnsi" w:hAnsiTheme="minorHAnsi" w:cstheme="minorHAnsi"/>
          <w:i/>
          <w:color w:val="000000"/>
          <w:sz w:val="24"/>
          <w:szCs w:val="24"/>
        </w:rPr>
        <w:t>Budget Detail</w:t>
      </w:r>
      <w:r w:rsidRPr="00D52C96">
        <w:rPr>
          <w:rFonts w:asciiTheme="minorHAnsi" w:hAnsiTheme="minorHAnsi" w:cstheme="minorHAnsi"/>
          <w:color w:val="000000"/>
          <w:sz w:val="24"/>
          <w:szCs w:val="24"/>
        </w:rPr>
        <w:t>.</w:t>
      </w:r>
    </w:p>
    <w:p w14:paraId="3CEE0A29" w14:textId="15F4E7B6" w:rsidR="00780FDA" w:rsidRPr="00D52C96" w:rsidRDefault="00780FDA" w:rsidP="00A82FC7">
      <w:pPr>
        <w:rPr>
          <w:rFonts w:asciiTheme="minorHAnsi" w:hAnsiTheme="minorHAnsi" w:cstheme="minorHAnsi"/>
          <w:color w:val="FFFFFF"/>
          <w:sz w:val="24"/>
          <w:szCs w:val="24"/>
        </w:rPr>
      </w:pPr>
    </w:p>
    <w:p w14:paraId="6F69E497" w14:textId="26269B7C" w:rsidR="00D52C96" w:rsidRPr="00D52C96" w:rsidRDefault="00D52C96" w:rsidP="00A82FC7">
      <w:pPr>
        <w:rPr>
          <w:rFonts w:asciiTheme="minorHAnsi" w:hAnsiTheme="minorHAnsi" w:cstheme="minorHAnsi"/>
          <w:color w:val="FFFFFF"/>
          <w:sz w:val="24"/>
          <w:szCs w:val="24"/>
        </w:rPr>
      </w:pPr>
    </w:p>
    <w:p w14:paraId="32279C18" w14:textId="28A8A6A3" w:rsidR="00D52C96" w:rsidRPr="00D52C96" w:rsidRDefault="00D52C96" w:rsidP="00A82FC7">
      <w:pPr>
        <w:rPr>
          <w:rFonts w:asciiTheme="minorHAnsi" w:hAnsiTheme="minorHAnsi" w:cstheme="minorHAnsi"/>
          <w:color w:val="FFFFFF"/>
          <w:sz w:val="24"/>
          <w:szCs w:val="24"/>
        </w:rPr>
      </w:pPr>
    </w:p>
    <w:p w14:paraId="690D9115" w14:textId="5222536F" w:rsidR="00D52C96" w:rsidRPr="00D52C96" w:rsidRDefault="00D52C96" w:rsidP="00A82FC7">
      <w:pPr>
        <w:rPr>
          <w:rFonts w:asciiTheme="minorHAnsi" w:hAnsiTheme="minorHAnsi" w:cstheme="minorHAnsi"/>
          <w:color w:val="FFFFFF"/>
          <w:sz w:val="24"/>
          <w:szCs w:val="24"/>
        </w:rPr>
      </w:pPr>
    </w:p>
    <w:p w14:paraId="09E7A005" w14:textId="34F35DA0" w:rsidR="00D52C96" w:rsidRPr="00D52C96" w:rsidRDefault="00D52C96" w:rsidP="00A82FC7">
      <w:pPr>
        <w:rPr>
          <w:rFonts w:asciiTheme="minorHAnsi" w:hAnsiTheme="minorHAnsi" w:cstheme="minorHAnsi"/>
          <w:color w:val="FFFFFF"/>
          <w:sz w:val="24"/>
          <w:szCs w:val="24"/>
        </w:rPr>
      </w:pPr>
    </w:p>
    <w:p w14:paraId="775BA01C" w14:textId="0D7DB4C3" w:rsidR="00D52C96" w:rsidRPr="00D52C96" w:rsidRDefault="00D52C96" w:rsidP="00A82FC7">
      <w:pPr>
        <w:rPr>
          <w:rFonts w:asciiTheme="minorHAnsi" w:hAnsiTheme="minorHAnsi" w:cstheme="minorHAnsi"/>
          <w:color w:val="FFFFFF"/>
          <w:sz w:val="24"/>
          <w:szCs w:val="24"/>
        </w:rPr>
      </w:pPr>
    </w:p>
    <w:p w14:paraId="2A8C4275" w14:textId="2DC135F0" w:rsidR="00D52C96" w:rsidRPr="00D52C96" w:rsidRDefault="00D52C96" w:rsidP="00A82FC7">
      <w:pPr>
        <w:rPr>
          <w:rFonts w:asciiTheme="minorHAnsi" w:hAnsiTheme="minorHAnsi" w:cstheme="minorHAnsi"/>
          <w:color w:val="FFFFFF"/>
          <w:sz w:val="24"/>
          <w:szCs w:val="24"/>
        </w:rPr>
      </w:pPr>
    </w:p>
    <w:p w14:paraId="683EF6FA" w14:textId="3AFD29CD" w:rsidR="00D52C96" w:rsidRPr="00D52C96" w:rsidRDefault="00D52C96" w:rsidP="00A82FC7">
      <w:pPr>
        <w:rPr>
          <w:rFonts w:asciiTheme="minorHAnsi" w:hAnsiTheme="minorHAnsi" w:cstheme="minorHAnsi"/>
          <w:color w:val="FFFFFF"/>
          <w:sz w:val="24"/>
          <w:szCs w:val="24"/>
        </w:rPr>
      </w:pPr>
    </w:p>
    <w:p w14:paraId="692BE972" w14:textId="1B4EC25F" w:rsidR="00D52C96" w:rsidRPr="00D52C96" w:rsidRDefault="00D52C96" w:rsidP="00A82FC7">
      <w:pPr>
        <w:rPr>
          <w:rFonts w:asciiTheme="minorHAnsi" w:hAnsiTheme="minorHAnsi" w:cstheme="minorHAnsi"/>
          <w:color w:val="FFFFFF"/>
          <w:sz w:val="24"/>
          <w:szCs w:val="24"/>
        </w:rPr>
      </w:pPr>
      <w:r w:rsidRPr="00D52C96">
        <w:rPr>
          <w:rFonts w:asciiTheme="minorHAnsi" w:hAnsiTheme="minorHAnsi" w:cstheme="minorHAnsi"/>
          <w:b/>
          <w:bCs/>
          <w:sz w:val="24"/>
          <w:szCs w:val="24"/>
        </w:rPr>
        <w:t>Maximum Length: 2 single-spaced pages</w:t>
      </w:r>
    </w:p>
    <w:p w14:paraId="5152A3EF" w14:textId="77777777" w:rsidR="00A82FC7" w:rsidRPr="00A90BAF" w:rsidRDefault="00A82FC7" w:rsidP="00A82FC7">
      <w:pPr>
        <w:rPr>
          <w:rFonts w:ascii="Calibri" w:hAnsi="Calibri" w:cs="Calibri"/>
          <w:b/>
          <w:sz w:val="2"/>
          <w:szCs w:val="2"/>
        </w:rPr>
      </w:pPr>
      <w:r>
        <w:rPr>
          <w:b/>
        </w:rPr>
        <w:br w:type="page"/>
      </w:r>
    </w:p>
    <w:p w14:paraId="55EC51DB" w14:textId="584D9D0A" w:rsidR="00A82FC7" w:rsidRPr="000932BF" w:rsidRDefault="00A82FC7" w:rsidP="00A82FC7">
      <w:pPr>
        <w:rPr>
          <w:sz w:val="2"/>
          <w:szCs w:val="2"/>
        </w:rPr>
      </w:pPr>
    </w:p>
    <w:p w14:paraId="660D329F" w14:textId="77777777" w:rsidR="00A82FC7" w:rsidRPr="003311B2" w:rsidRDefault="00A82FC7" w:rsidP="00A82FC7">
      <w:pPr>
        <w:pStyle w:val="Heading4"/>
        <w:jc w:val="left"/>
        <w:rPr>
          <w:b w:val="0"/>
          <w:sz w:val="2"/>
          <w:szCs w:val="2"/>
        </w:rPr>
      </w:pPr>
    </w:p>
    <w:p w14:paraId="235BE577" w14:textId="77777777" w:rsidR="00A82FC7" w:rsidRPr="003D797E" w:rsidRDefault="00A82FC7" w:rsidP="00A82FC7">
      <w:pPr>
        <w:rPr>
          <w:sz w:val="2"/>
          <w:szCs w:val="2"/>
        </w:rPr>
      </w:pPr>
    </w:p>
    <w:tbl>
      <w:tblPr>
        <w:tblW w:w="0" w:type="auto"/>
        <w:shd w:val="clear" w:color="auto" w:fill="FFF2CC"/>
        <w:tblLook w:val="04A0" w:firstRow="1" w:lastRow="0" w:firstColumn="1" w:lastColumn="0" w:noHBand="0" w:noVBand="1"/>
      </w:tblPr>
      <w:tblGrid>
        <w:gridCol w:w="10296"/>
      </w:tblGrid>
      <w:tr w:rsidR="00A82FC7" w:rsidRPr="00A90BAF" w14:paraId="75E60C8F" w14:textId="77777777" w:rsidTr="00DE4097">
        <w:tc>
          <w:tcPr>
            <w:tcW w:w="10296" w:type="dxa"/>
            <w:shd w:val="clear" w:color="auto" w:fill="FFF2CC"/>
          </w:tcPr>
          <w:p w14:paraId="177EC8B2" w14:textId="77777777" w:rsidR="00A82FC7" w:rsidRPr="0050457A" w:rsidRDefault="00A82FC7" w:rsidP="00146315">
            <w:pPr>
              <w:pStyle w:val="Heading4"/>
              <w:jc w:val="left"/>
            </w:pPr>
            <w:r w:rsidRPr="0050457A">
              <w:t>DESCRIPTION OF PROPOSED SERVICES</w:t>
            </w:r>
          </w:p>
        </w:tc>
      </w:tr>
    </w:tbl>
    <w:p w14:paraId="75FA6442" w14:textId="77777777" w:rsidR="00414B2D" w:rsidRPr="00D52C96" w:rsidRDefault="00414B2D" w:rsidP="00414B2D">
      <w:pPr>
        <w:pStyle w:val="NormalWeb"/>
        <w:spacing w:before="240" w:beforeAutospacing="0" w:after="240" w:afterAutospacing="0"/>
        <w:rPr>
          <w:rFonts w:asciiTheme="minorHAnsi" w:hAnsiTheme="minorHAnsi" w:cstheme="minorHAnsi"/>
          <w:color w:val="000000"/>
          <w:szCs w:val="26"/>
        </w:rPr>
      </w:pPr>
      <w:r w:rsidRPr="00D52C96">
        <w:rPr>
          <w:rFonts w:asciiTheme="minorHAnsi" w:hAnsiTheme="minorHAnsi" w:cstheme="minorHAnsi"/>
          <w:b/>
          <w:color w:val="000000"/>
          <w:szCs w:val="26"/>
        </w:rPr>
        <w:t>Instructions:</w:t>
      </w:r>
      <w:r w:rsidRPr="00D52C96">
        <w:rPr>
          <w:rFonts w:asciiTheme="minorHAnsi" w:hAnsiTheme="minorHAnsi" w:cstheme="minorHAnsi"/>
          <w:color w:val="000000"/>
          <w:szCs w:val="26"/>
        </w:rPr>
        <w:t xml:space="preserve"> Bidder </w:t>
      </w:r>
      <w:r w:rsidRPr="00D52C96">
        <w:rPr>
          <w:rFonts w:asciiTheme="minorHAnsi" w:hAnsiTheme="minorHAnsi" w:cstheme="minorHAnsi"/>
          <w:szCs w:val="26"/>
        </w:rPr>
        <w:t>is to provide</w:t>
      </w:r>
      <w:r w:rsidRPr="00D52C96">
        <w:rPr>
          <w:rFonts w:asciiTheme="minorHAnsi" w:hAnsiTheme="minorHAnsi" w:cstheme="minorHAnsi"/>
          <w:color w:val="000000"/>
          <w:szCs w:val="26"/>
        </w:rPr>
        <w:t xml:space="preserve"> a </w:t>
      </w:r>
      <w:r w:rsidRPr="00D52C96">
        <w:rPr>
          <w:rFonts w:asciiTheme="minorHAnsi" w:hAnsiTheme="minorHAnsi" w:cstheme="minorHAnsi"/>
          <w:b/>
          <w:color w:val="000000"/>
          <w:szCs w:val="26"/>
        </w:rPr>
        <w:t>Description of Proposed Services</w:t>
      </w:r>
      <w:r w:rsidRPr="00D52C96">
        <w:rPr>
          <w:rFonts w:asciiTheme="minorHAnsi" w:hAnsiTheme="minorHAnsi" w:cstheme="minorHAnsi"/>
          <w:color w:val="000000"/>
          <w:szCs w:val="26"/>
        </w:rPr>
        <w:t>.</w:t>
      </w:r>
    </w:p>
    <w:p w14:paraId="21E53230" w14:textId="2DB73912" w:rsidR="00414B2D" w:rsidRPr="00D52C96" w:rsidRDefault="00414B2D" w:rsidP="00414B2D">
      <w:pPr>
        <w:pStyle w:val="NormalWeb"/>
        <w:spacing w:before="240" w:beforeAutospacing="0" w:after="240" w:afterAutospacing="0"/>
        <w:rPr>
          <w:rFonts w:asciiTheme="minorHAnsi" w:hAnsiTheme="minorHAnsi" w:cstheme="minorHAnsi"/>
          <w:sz w:val="26"/>
          <w:szCs w:val="26"/>
        </w:rPr>
      </w:pPr>
      <w:r w:rsidRPr="00D52C96">
        <w:rPr>
          <w:rFonts w:asciiTheme="minorHAnsi" w:hAnsiTheme="minorHAnsi" w:cstheme="minorHAnsi"/>
          <w:szCs w:val="26"/>
        </w:rPr>
        <w:t xml:space="preserve">The </w:t>
      </w:r>
      <w:r w:rsidRPr="00D52C96">
        <w:rPr>
          <w:rFonts w:asciiTheme="minorHAnsi" w:hAnsiTheme="minorHAnsi" w:cstheme="minorHAnsi"/>
          <w:i/>
          <w:szCs w:val="26"/>
        </w:rPr>
        <w:t>Description of Proposed Service</w:t>
      </w:r>
      <w:r w:rsidRPr="00D52C96">
        <w:rPr>
          <w:rFonts w:asciiTheme="minorHAnsi" w:hAnsiTheme="minorHAnsi" w:cstheme="minorHAnsi"/>
          <w:szCs w:val="26"/>
        </w:rPr>
        <w:t xml:space="preserve"> must describe the overall services. The Bidder must address how they will meet or exceed each requirement listed in Section B (Scope)</w:t>
      </w:r>
      <w:r w:rsidR="00C40B90" w:rsidRPr="00D52C96">
        <w:rPr>
          <w:rFonts w:asciiTheme="minorHAnsi" w:hAnsiTheme="minorHAnsi" w:cstheme="minorHAnsi"/>
          <w:szCs w:val="26"/>
        </w:rPr>
        <w:t xml:space="preserve"> </w:t>
      </w:r>
      <w:r w:rsidRPr="00D52C96">
        <w:rPr>
          <w:rFonts w:asciiTheme="minorHAnsi" w:hAnsiTheme="minorHAnsi" w:cstheme="minorHAnsi"/>
          <w:szCs w:val="26"/>
        </w:rPr>
        <w:t>and Section F (Deliverables/Reports).</w:t>
      </w:r>
      <w:r w:rsidRPr="00D52C96">
        <w:rPr>
          <w:rFonts w:asciiTheme="minorHAnsi" w:hAnsiTheme="minorHAnsi" w:cstheme="minorHAnsi"/>
          <w:sz w:val="26"/>
          <w:szCs w:val="26"/>
        </w:rPr>
        <w:t xml:space="preserve"> </w:t>
      </w:r>
    </w:p>
    <w:p w14:paraId="70C318CD" w14:textId="77777777" w:rsidR="00414B2D" w:rsidRPr="00D52C96" w:rsidRDefault="00414B2D" w:rsidP="00414B2D">
      <w:pPr>
        <w:pStyle w:val="NormalWeb"/>
        <w:spacing w:before="240" w:beforeAutospacing="0" w:after="240" w:afterAutospacing="0"/>
        <w:rPr>
          <w:rFonts w:asciiTheme="minorHAnsi" w:hAnsiTheme="minorHAnsi" w:cstheme="minorHAnsi"/>
          <w:color w:val="000000"/>
          <w:sz w:val="26"/>
          <w:szCs w:val="26"/>
        </w:rPr>
      </w:pPr>
      <w:r w:rsidRPr="00D52C96">
        <w:rPr>
          <w:rFonts w:asciiTheme="minorHAnsi" w:hAnsiTheme="minorHAnsi" w:cstheme="minorHAnsi"/>
          <w:color w:val="000000"/>
          <w:szCs w:val="26"/>
        </w:rPr>
        <w:t>At a minimum, the Bidder must include the following details:</w:t>
      </w:r>
      <w:r w:rsidRPr="00D52C96">
        <w:rPr>
          <w:rFonts w:asciiTheme="minorHAnsi" w:hAnsiTheme="minorHAnsi" w:cstheme="minorHAnsi"/>
          <w:color w:val="000000"/>
          <w:sz w:val="26"/>
          <w:szCs w:val="26"/>
        </w:rPr>
        <w:t xml:space="preserve"> </w:t>
      </w:r>
    </w:p>
    <w:p w14:paraId="49B0F9FD" w14:textId="77777777" w:rsidR="00D4763E" w:rsidRPr="00D52C96" w:rsidRDefault="00414B2D" w:rsidP="00D52C96">
      <w:pPr>
        <w:pStyle w:val="NormalWeb"/>
        <w:numPr>
          <w:ilvl w:val="6"/>
          <w:numId w:val="36"/>
        </w:numPr>
        <w:spacing w:before="240" w:beforeAutospacing="0" w:after="240" w:afterAutospacing="0"/>
        <w:ind w:left="720" w:hanging="720"/>
        <w:rPr>
          <w:rFonts w:asciiTheme="minorHAnsi" w:hAnsiTheme="minorHAnsi" w:cstheme="minorHAnsi"/>
          <w:color w:val="000000"/>
          <w:szCs w:val="26"/>
        </w:rPr>
      </w:pPr>
      <w:r w:rsidRPr="00D52C96">
        <w:rPr>
          <w:rFonts w:asciiTheme="minorHAnsi" w:hAnsiTheme="minorHAnsi" w:cstheme="minorHAnsi"/>
          <w:color w:val="000000"/>
          <w:szCs w:val="26"/>
        </w:rPr>
        <w:t xml:space="preserve">Explain any unique resources, procedures, or approaches that make the services of Bidder responsive to meeting </w:t>
      </w:r>
      <w:r w:rsidRPr="00D52C96">
        <w:rPr>
          <w:rFonts w:asciiTheme="minorHAnsi" w:hAnsiTheme="minorHAnsi" w:cstheme="minorHAnsi"/>
          <w:szCs w:val="26"/>
        </w:rPr>
        <w:t xml:space="preserve">in Section B (Scope) and Section F (Deliverables/Reports) </w:t>
      </w:r>
      <w:r w:rsidRPr="00D52C96">
        <w:rPr>
          <w:rFonts w:asciiTheme="minorHAnsi" w:hAnsiTheme="minorHAnsi" w:cstheme="minorHAnsi"/>
          <w:color w:val="000000"/>
          <w:szCs w:val="26"/>
        </w:rPr>
        <w:t>of the IRFQ.</w:t>
      </w:r>
    </w:p>
    <w:p w14:paraId="0C1F9EBE" w14:textId="6DD353AE" w:rsidR="00D4763E" w:rsidRPr="00D52C96" w:rsidRDefault="00D4763E" w:rsidP="00D52C96">
      <w:pPr>
        <w:pStyle w:val="NormalWeb"/>
        <w:numPr>
          <w:ilvl w:val="6"/>
          <w:numId w:val="36"/>
        </w:numPr>
        <w:spacing w:before="240" w:beforeAutospacing="0" w:after="240" w:afterAutospacing="0"/>
        <w:ind w:left="720" w:hanging="720"/>
        <w:rPr>
          <w:rFonts w:asciiTheme="minorHAnsi" w:hAnsiTheme="minorHAnsi" w:cstheme="minorHAnsi"/>
          <w:color w:val="000000"/>
          <w:szCs w:val="26"/>
        </w:rPr>
      </w:pPr>
      <w:r w:rsidRPr="00D52C96">
        <w:rPr>
          <w:rStyle w:val="eop"/>
          <w:rFonts w:asciiTheme="minorHAnsi" w:hAnsiTheme="minorHAnsi" w:cstheme="minorHAnsi"/>
        </w:rPr>
        <w:t>Bidder shall submit prior work products that demonstrate alignment with the Health Care Services Agency’s Mission, Vision &amp; Values (</w:t>
      </w:r>
      <w:hyperlink r:id="rId51" w:history="1">
        <w:r w:rsidRPr="00D52C96">
          <w:rPr>
            <w:rStyle w:val="Hyperlink"/>
            <w:rFonts w:asciiTheme="minorHAnsi" w:hAnsiTheme="minorHAnsi" w:cstheme="minorHAnsi"/>
          </w:rPr>
          <w:t>Health Care Services Agency - Alameda County's Official Website (acgov.org)</w:t>
        </w:r>
      </w:hyperlink>
      <w:r w:rsidRPr="00D52C96">
        <w:rPr>
          <w:rStyle w:val="eop"/>
          <w:rFonts w:asciiTheme="minorHAnsi" w:hAnsiTheme="minorHAnsi" w:cstheme="minorHAnsi"/>
        </w:rPr>
        <w:t xml:space="preserve"> and priorities to protect the health and safety of all people.  High profile priorities include emergency services, unsheltered communities, and marginalized populations, including those that are criminal legal system-involved. </w:t>
      </w:r>
    </w:p>
    <w:p w14:paraId="6FE29E51" w14:textId="47330A51" w:rsidR="00414B2D" w:rsidRPr="00D52C96" w:rsidRDefault="00414B2D" w:rsidP="00D52C96">
      <w:pPr>
        <w:pStyle w:val="NormalWeb"/>
        <w:numPr>
          <w:ilvl w:val="6"/>
          <w:numId w:val="36"/>
        </w:numPr>
        <w:spacing w:before="240" w:beforeAutospacing="0" w:after="240" w:afterAutospacing="0"/>
        <w:ind w:left="720" w:hanging="720"/>
        <w:rPr>
          <w:rFonts w:asciiTheme="minorHAnsi" w:hAnsiTheme="minorHAnsi" w:cstheme="minorHAnsi"/>
          <w:color w:val="000000"/>
          <w:szCs w:val="26"/>
        </w:rPr>
      </w:pPr>
      <w:r w:rsidRPr="00D52C96">
        <w:rPr>
          <w:rFonts w:asciiTheme="minorHAnsi" w:hAnsiTheme="minorHAnsi" w:cstheme="minorHAnsi"/>
          <w:color w:val="000000"/>
          <w:szCs w:val="26"/>
        </w:rPr>
        <w:t xml:space="preserve">Identify any limitations or restrictions that exist for the Bidder to provide the services.  Explain what measures will be taken to adequately provide the services.  (Please note any requests for exceptions or clarifications MUST be identified on the </w:t>
      </w:r>
      <w:r w:rsidRPr="00D52C96">
        <w:rPr>
          <w:rFonts w:asciiTheme="minorHAnsi" w:hAnsiTheme="minorHAnsi" w:cstheme="minorHAnsi"/>
          <w:i/>
          <w:iCs/>
          <w:color w:val="000000"/>
          <w:szCs w:val="26"/>
          <w:u w:val="single"/>
        </w:rPr>
        <w:t>Exceptions and Clarifications</w:t>
      </w:r>
      <w:r w:rsidRPr="00D52C96">
        <w:rPr>
          <w:rFonts w:asciiTheme="minorHAnsi" w:hAnsiTheme="minorHAnsi" w:cstheme="minorHAnsi"/>
          <w:color w:val="000000"/>
          <w:szCs w:val="26"/>
        </w:rPr>
        <w:t xml:space="preserve"> form. </w:t>
      </w:r>
      <w:r w:rsidRPr="00D52C96">
        <w:rPr>
          <w:rFonts w:asciiTheme="minorHAnsi" w:hAnsiTheme="minorHAnsi" w:cstheme="minorHAnsi"/>
          <w:b/>
          <w:bCs/>
          <w:color w:val="000000"/>
          <w:szCs w:val="26"/>
        </w:rPr>
        <w:t>The County is under no obligation to accept any exceptions or clarifications, and any such exceptions and clarifications may be a basis for bid response disqualification.</w:t>
      </w:r>
      <w:r w:rsidRPr="00D52C96">
        <w:rPr>
          <w:rFonts w:asciiTheme="minorHAnsi" w:hAnsiTheme="minorHAnsi" w:cstheme="minorHAnsi"/>
          <w:color w:val="000000"/>
          <w:szCs w:val="26"/>
        </w:rPr>
        <w:t>)</w:t>
      </w:r>
    </w:p>
    <w:p w14:paraId="63E070AD" w14:textId="77777777" w:rsidR="00414B2D" w:rsidRPr="00D52C96" w:rsidRDefault="00414B2D" w:rsidP="00414B2D">
      <w:pPr>
        <w:pStyle w:val="NormalWeb"/>
        <w:rPr>
          <w:rFonts w:asciiTheme="minorHAnsi" w:hAnsiTheme="minorHAnsi" w:cstheme="minorHAnsi"/>
          <w:color w:val="000000"/>
          <w:szCs w:val="26"/>
        </w:rPr>
      </w:pPr>
    </w:p>
    <w:p w14:paraId="344F8260" w14:textId="77777777" w:rsidR="00414B2D" w:rsidRPr="00D52C96" w:rsidRDefault="00414B2D" w:rsidP="00414B2D">
      <w:pPr>
        <w:rPr>
          <w:rFonts w:asciiTheme="minorHAnsi" w:hAnsiTheme="minorHAnsi" w:cstheme="minorHAnsi"/>
          <w:szCs w:val="26"/>
        </w:rPr>
      </w:pPr>
      <w:r w:rsidRPr="00D52C96">
        <w:rPr>
          <w:rFonts w:asciiTheme="minorHAnsi" w:hAnsiTheme="minorHAnsi" w:cstheme="minorHAnsi"/>
          <w:b/>
          <w:bCs/>
          <w:sz w:val="24"/>
        </w:rPr>
        <w:t>Maximum Length: 2 single-spaced pages</w:t>
      </w:r>
    </w:p>
    <w:p w14:paraId="500DA9A0" w14:textId="77777777" w:rsidR="00A82FC7" w:rsidRPr="00D52C96" w:rsidRDefault="00A82FC7" w:rsidP="00A82FC7">
      <w:pPr>
        <w:rPr>
          <w:rFonts w:asciiTheme="minorHAnsi" w:hAnsiTheme="minorHAnsi" w:cstheme="minorHAnsi"/>
        </w:rPr>
      </w:pPr>
    </w:p>
    <w:p w14:paraId="37313CC9" w14:textId="77777777" w:rsidR="00A82FC7" w:rsidRPr="004A43AE" w:rsidDel="00062A88" w:rsidRDefault="00A82FC7" w:rsidP="00A82FC7">
      <w:pPr>
        <w:rPr>
          <w:rFonts w:ascii="Calibri" w:hAnsi="Calibri" w:cs="Calibri"/>
          <w:sz w:val="2"/>
          <w:szCs w:val="2"/>
        </w:rPr>
      </w:pPr>
      <w:r>
        <w:br w:type="page"/>
      </w:r>
    </w:p>
    <w:tbl>
      <w:tblPr>
        <w:tblW w:w="0" w:type="auto"/>
        <w:shd w:val="clear" w:color="auto" w:fill="FFF2CC"/>
        <w:tblLook w:val="04A0" w:firstRow="1" w:lastRow="0" w:firstColumn="1" w:lastColumn="0" w:noHBand="0" w:noVBand="1"/>
      </w:tblPr>
      <w:tblGrid>
        <w:gridCol w:w="10296"/>
      </w:tblGrid>
      <w:tr w:rsidR="00A82FC7" w:rsidRPr="004A43AE" w14:paraId="4DD8BA3B" w14:textId="77777777" w:rsidTr="00DE4097">
        <w:tc>
          <w:tcPr>
            <w:tcW w:w="10296" w:type="dxa"/>
            <w:shd w:val="clear" w:color="auto" w:fill="FFF2CC"/>
          </w:tcPr>
          <w:p w14:paraId="76F5C6CE" w14:textId="77777777" w:rsidR="00A82FC7" w:rsidRPr="00C5586D" w:rsidRDefault="00A82FC7" w:rsidP="00146315">
            <w:pPr>
              <w:pStyle w:val="Heading4"/>
              <w:jc w:val="left"/>
            </w:pPr>
            <w:r w:rsidRPr="00C5586D" w:rsidDel="00062A88">
              <w:lastRenderedPageBreak/>
              <w:t xml:space="preserve"> </w:t>
            </w:r>
            <w:r w:rsidRPr="00C5586D">
              <w:t>REFERENCES</w:t>
            </w:r>
          </w:p>
        </w:tc>
      </w:tr>
    </w:tbl>
    <w:p w14:paraId="0E6D4AC5" w14:textId="0F474059" w:rsidR="00A82FC7" w:rsidRPr="00EE1991" w:rsidRDefault="00A82FC7" w:rsidP="00A82FC7">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r w:rsidRPr="00EE1991">
        <w:rPr>
          <w:rFonts w:ascii="Calibri" w:hAnsi="Calibri" w:cs="Calibri"/>
          <w:sz w:val="24"/>
          <w:szCs w:val="26"/>
        </w:rPr>
        <w:t>:  On the following page</w:t>
      </w:r>
      <w:r w:rsidR="00443A51">
        <w:rPr>
          <w:rFonts w:ascii="Calibri" w:hAnsi="Calibri" w:cs="Calibri"/>
          <w:color w:val="FF0000"/>
          <w:sz w:val="24"/>
          <w:szCs w:val="26"/>
        </w:rPr>
        <w:t xml:space="preserve"> </w:t>
      </w:r>
      <w:r w:rsidR="00443A51" w:rsidRPr="00443A51">
        <w:rPr>
          <w:rFonts w:ascii="Calibri" w:hAnsi="Calibri" w:cs="Calibri"/>
          <w:sz w:val="24"/>
          <w:szCs w:val="26"/>
        </w:rPr>
        <w:t>is</w:t>
      </w:r>
      <w:r w:rsidRPr="00EE1991">
        <w:rPr>
          <w:rFonts w:ascii="Calibri" w:hAnsi="Calibri" w:cs="Calibri"/>
          <w:sz w:val="24"/>
          <w:szCs w:val="26"/>
        </w:rPr>
        <w:t xml:space="preserve"> the templates that Bidders are to use for providing references.  </w:t>
      </w:r>
      <w:r w:rsidRPr="00EE1991">
        <w:rPr>
          <w:rFonts w:ascii="Calibri" w:hAnsi="Calibri" w:cs="Calibri"/>
          <w:spacing w:val="-3"/>
          <w:sz w:val="24"/>
          <w:szCs w:val="26"/>
        </w:rPr>
        <w:t xml:space="preserve">Bidders are to provide a list of </w:t>
      </w:r>
      <w:r w:rsidR="00C70875">
        <w:rPr>
          <w:rFonts w:ascii="Calibri" w:hAnsi="Calibri" w:cs="Calibri"/>
          <w:spacing w:val="-3"/>
          <w:sz w:val="24"/>
          <w:szCs w:val="26"/>
        </w:rPr>
        <w:t xml:space="preserve">three (3) </w:t>
      </w:r>
      <w:r w:rsidRPr="00EE1991">
        <w:rPr>
          <w:rFonts w:ascii="Calibri" w:hAnsi="Calibri" w:cs="Calibri"/>
          <w:color w:val="000000"/>
          <w:spacing w:val="-3"/>
          <w:sz w:val="24"/>
          <w:szCs w:val="26"/>
        </w:rPr>
        <w:t>references.</w:t>
      </w:r>
      <w:r w:rsidRPr="00EE1991">
        <w:rPr>
          <w:rFonts w:ascii="Calibri" w:hAnsi="Calibri" w:cs="Calibri"/>
          <w:spacing w:val="-3"/>
          <w:sz w:val="24"/>
          <w:szCs w:val="26"/>
        </w:rPr>
        <w:t xml:space="preserve">  References must be satisfactory as deemed solely by County.  </w:t>
      </w:r>
    </w:p>
    <w:p w14:paraId="11DA192C" w14:textId="77777777" w:rsidR="00A82FC7" w:rsidRPr="00EE1991" w:rsidRDefault="00A82FC7" w:rsidP="00A82FC7">
      <w:pPr>
        <w:pStyle w:val="PlainText"/>
        <w:spacing w:before="240" w:after="240"/>
        <w:rPr>
          <w:rFonts w:ascii="Calibri" w:hAnsi="Calibri" w:cs="Calibri"/>
          <w:spacing w:val="-3"/>
          <w:sz w:val="24"/>
          <w:szCs w:val="26"/>
        </w:rPr>
      </w:pPr>
      <w:r w:rsidRPr="00EE1991">
        <w:rPr>
          <w:rFonts w:ascii="Calibri" w:hAnsi="Calibri" w:cs="Calibri"/>
          <w:spacing w:val="-3"/>
          <w:sz w:val="24"/>
          <w:szCs w:val="26"/>
        </w:rPr>
        <w:t>Services or goods provided by Bidder</w:t>
      </w:r>
      <w:r>
        <w:rPr>
          <w:rFonts w:ascii="Calibri" w:hAnsi="Calibri" w:cs="Calibri"/>
          <w:spacing w:val="-3"/>
          <w:sz w:val="24"/>
          <w:szCs w:val="26"/>
        </w:rPr>
        <w:t>s</w:t>
      </w:r>
      <w:r w:rsidRPr="00EE1991">
        <w:rPr>
          <w:rFonts w:ascii="Calibri" w:hAnsi="Calibri" w:cs="Calibri"/>
          <w:spacing w:val="-3"/>
          <w:sz w:val="24"/>
          <w:szCs w:val="26"/>
        </w:rPr>
        <w:t xml:space="preserve"> to the references should have similar scope, volume, and requirements to those outlined in these specifications, terms, and conditions.</w:t>
      </w:r>
    </w:p>
    <w:p w14:paraId="770469E6" w14:textId="77777777" w:rsidR="00A82FC7" w:rsidRPr="00EE1991" w:rsidRDefault="00A82FC7" w:rsidP="00A82FC7">
      <w:pPr>
        <w:spacing w:before="240" w:after="240"/>
        <w:rPr>
          <w:rFonts w:ascii="Calibri" w:hAnsi="Calibri" w:cs="Calibri"/>
          <w:sz w:val="24"/>
          <w:szCs w:val="26"/>
        </w:rPr>
      </w:pPr>
      <w:r w:rsidRPr="00EE1991">
        <w:rPr>
          <w:rFonts w:ascii="Calibri" w:hAnsi="Calibri" w:cs="Calibri"/>
          <w:sz w:val="24"/>
          <w:szCs w:val="26"/>
        </w:rPr>
        <w:t>Bidders should verify that the contact information for all references provided is current and valid.  If a reference cannot be contacted</w:t>
      </w:r>
      <w:r>
        <w:rPr>
          <w:rFonts w:ascii="Calibri" w:hAnsi="Calibri" w:cs="Calibri"/>
          <w:sz w:val="24"/>
          <w:szCs w:val="26"/>
        </w:rPr>
        <w:t>,</w:t>
      </w:r>
      <w:r w:rsidRPr="00EE1991">
        <w:rPr>
          <w:rFonts w:ascii="Calibri" w:hAnsi="Calibri" w:cs="Calibri"/>
          <w:sz w:val="24"/>
          <w:szCs w:val="26"/>
        </w:rPr>
        <w:t xml:space="preserve"> it may affect the qualification and scoring of </w:t>
      </w:r>
      <w:r>
        <w:rPr>
          <w:rFonts w:ascii="Calibri" w:hAnsi="Calibri" w:cs="Calibri"/>
          <w:sz w:val="24"/>
          <w:szCs w:val="26"/>
        </w:rPr>
        <w:t xml:space="preserve">the </w:t>
      </w:r>
      <w:r w:rsidRPr="00EE1991">
        <w:rPr>
          <w:rFonts w:ascii="Calibri" w:hAnsi="Calibri" w:cs="Calibri"/>
          <w:sz w:val="24"/>
          <w:szCs w:val="26"/>
        </w:rPr>
        <w:t>Bidders</w:t>
      </w:r>
      <w:r>
        <w:rPr>
          <w:rFonts w:ascii="Calibri" w:hAnsi="Calibri" w:cs="Calibri"/>
          <w:sz w:val="24"/>
          <w:szCs w:val="26"/>
        </w:rPr>
        <w:t>'</w:t>
      </w:r>
      <w:r w:rsidRPr="00EE1991">
        <w:rPr>
          <w:rFonts w:ascii="Calibri" w:hAnsi="Calibri" w:cs="Calibri"/>
          <w:sz w:val="24"/>
          <w:szCs w:val="26"/>
        </w:rPr>
        <w:t xml:space="preserve"> </w:t>
      </w:r>
      <w:r>
        <w:rPr>
          <w:rFonts w:ascii="Calibri" w:hAnsi="Calibri" w:cs="Calibri"/>
          <w:sz w:val="24"/>
          <w:szCs w:val="26"/>
        </w:rPr>
        <w:t>bid responses</w:t>
      </w:r>
      <w:r w:rsidRPr="00EE1991">
        <w:rPr>
          <w:rFonts w:ascii="Calibri" w:hAnsi="Calibri" w:cs="Calibri"/>
          <w:sz w:val="24"/>
          <w:szCs w:val="26"/>
        </w:rPr>
        <w:t>.</w:t>
      </w:r>
    </w:p>
    <w:p w14:paraId="7F5F903E" w14:textId="77777777" w:rsidR="00A82FC7" w:rsidRPr="00EE1991" w:rsidRDefault="00A82FC7" w:rsidP="00A82FC7">
      <w:pPr>
        <w:spacing w:before="240" w:after="240"/>
        <w:rPr>
          <w:rFonts w:ascii="Calibri" w:hAnsi="Calibri" w:cs="Calibri"/>
          <w:sz w:val="24"/>
          <w:szCs w:val="26"/>
        </w:rPr>
      </w:pPr>
      <w:r w:rsidRPr="00EE1991">
        <w:rPr>
          <w:rFonts w:ascii="Calibri" w:hAnsi="Calibri" w:cs="Calibri"/>
          <w:sz w:val="24"/>
          <w:szCs w:val="26"/>
        </w:rPr>
        <w:t>Bidders are strongly encouraged to notify all references that the County may be contacting them to obtain a reference.</w:t>
      </w:r>
    </w:p>
    <w:p w14:paraId="102D85C0" w14:textId="77777777" w:rsidR="00A82FC7" w:rsidRPr="00EE1991" w:rsidRDefault="00A82FC7" w:rsidP="00A82FC7">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all the references provided </w:t>
      </w:r>
      <w:proofErr w:type="gramStart"/>
      <w:r w:rsidRPr="00EE1991">
        <w:rPr>
          <w:rFonts w:ascii="Calibri" w:hAnsi="Calibri" w:cs="Calibri"/>
          <w:sz w:val="24"/>
          <w:szCs w:val="26"/>
        </w:rPr>
        <w:t>in order to</w:t>
      </w:r>
      <w:proofErr w:type="gramEnd"/>
      <w:r w:rsidRPr="00EE1991">
        <w:rPr>
          <w:rFonts w:ascii="Calibri" w:hAnsi="Calibri" w:cs="Calibri"/>
          <w:sz w:val="24"/>
          <w:szCs w:val="26"/>
        </w:rPr>
        <w:t xml:space="preserve"> determine items such as Bidders</w:t>
      </w:r>
      <w:r>
        <w:rPr>
          <w:rFonts w:ascii="Calibri" w:hAnsi="Calibri" w:cs="Calibri"/>
          <w:sz w:val="24"/>
          <w:szCs w:val="26"/>
        </w:rPr>
        <w:t>’</w:t>
      </w:r>
      <w:r w:rsidRPr="00EE1991">
        <w:rPr>
          <w:rFonts w:ascii="Calibri" w:hAnsi="Calibri" w:cs="Calibri"/>
          <w:sz w:val="24"/>
          <w:szCs w:val="26"/>
        </w:rPr>
        <w:t xml:space="preserve"> years of experience and performance record</w:t>
      </w:r>
      <w:r>
        <w:rPr>
          <w:rFonts w:ascii="Calibri" w:hAnsi="Calibri" w:cs="Calibri"/>
          <w:sz w:val="24"/>
          <w:szCs w:val="26"/>
        </w:rPr>
        <w:t>s</w:t>
      </w:r>
      <w:r w:rsidRPr="00EE1991">
        <w:rPr>
          <w:rFonts w:ascii="Calibri" w:hAnsi="Calibri" w:cs="Calibri"/>
          <w:sz w:val="24"/>
          <w:szCs w:val="26"/>
        </w:rPr>
        <w:t xml:space="preserve"> on work similar to that described in this request.  </w:t>
      </w:r>
    </w:p>
    <w:p w14:paraId="3D70C787" w14:textId="77777777" w:rsidR="00A82FC7" w:rsidRPr="00EE1991" w:rsidRDefault="00A82FC7" w:rsidP="00A82FC7">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Pr>
          <w:rFonts w:ascii="Calibri" w:hAnsi="Calibri" w:cs="Calibri"/>
          <w:sz w:val="24"/>
          <w:szCs w:val="26"/>
        </w:rPr>
        <w:t xml:space="preserve">individuals/entities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Pr>
          <w:rFonts w:ascii="Calibri" w:hAnsi="Calibri" w:cs="Calibri"/>
          <w:sz w:val="24"/>
          <w:szCs w:val="26"/>
        </w:rPr>
        <w:t>any</w:t>
      </w:r>
      <w:r w:rsidRPr="00EE1991">
        <w:rPr>
          <w:rFonts w:ascii="Calibri" w:hAnsi="Calibri" w:cs="Calibri"/>
          <w:sz w:val="24"/>
          <w:szCs w:val="26"/>
        </w:rPr>
        <w:t xml:space="preserve"> information obtained in the evaluation process.</w:t>
      </w:r>
    </w:p>
    <w:p w14:paraId="106874C5" w14:textId="603EFD7E" w:rsidR="00A82FC7" w:rsidRPr="007E7750" w:rsidRDefault="00A82FC7" w:rsidP="007E7750">
      <w:pPr>
        <w:spacing w:before="240" w:after="240"/>
        <w:rPr>
          <w:rFonts w:ascii="Calibri" w:hAnsi="Calibri" w:cs="Calibri"/>
          <w:sz w:val="24"/>
          <w:szCs w:val="26"/>
        </w:rPr>
      </w:pPr>
      <w:bookmarkStart w:id="98" w:name="_Hlk84934853"/>
      <w:r w:rsidRPr="00EE1991">
        <w:rPr>
          <w:rFonts w:ascii="Calibri" w:hAnsi="Calibri" w:cs="Calibri"/>
          <w:sz w:val="24"/>
          <w:szCs w:val="26"/>
        </w:rPr>
        <w:t>NOTE: Bidders should not list the County department requesting services/goods as part of the references.</w:t>
      </w:r>
      <w:bookmarkEnd w:id="98"/>
    </w:p>
    <w:p w14:paraId="12545C12" w14:textId="77777777" w:rsidR="00A82FC7" w:rsidRPr="00BA3CAD" w:rsidRDefault="00A82FC7" w:rsidP="00A82FC7">
      <w:pPr>
        <w:rPr>
          <w:rFonts w:ascii="Calibri" w:hAnsi="Calibri" w:cs="Calibri"/>
        </w:rPr>
      </w:pPr>
      <w:bookmarkStart w:id="99" w:name="_Ref342044720"/>
    </w:p>
    <w:p w14:paraId="495CE259" w14:textId="77777777" w:rsidR="00A82FC7" w:rsidRPr="00BA3CAD" w:rsidRDefault="00A82FC7" w:rsidP="00A82FC7">
      <w:pPr>
        <w:rPr>
          <w:rFonts w:ascii="Calibri" w:hAnsi="Calibri" w:cs="Calibri"/>
        </w:rPr>
      </w:pPr>
    </w:p>
    <w:p w14:paraId="0B6458EF" w14:textId="77777777" w:rsidR="00A82FC7" w:rsidRPr="000932BF" w:rsidRDefault="00A82FC7" w:rsidP="00A82FC7">
      <w:pPr>
        <w:rPr>
          <w:rFonts w:ascii="Calibri" w:hAnsi="Calibri" w:cs="Calibri"/>
          <w:b/>
          <w:sz w:val="2"/>
          <w:szCs w:val="2"/>
        </w:rPr>
      </w:pPr>
      <w:r w:rsidRPr="00BA3CAD">
        <w:rPr>
          <w:rFonts w:ascii="Calibri" w:hAnsi="Calibri" w:cs="Calibri"/>
        </w:rPr>
        <w:br w:type="page"/>
      </w:r>
    </w:p>
    <w:tbl>
      <w:tblPr>
        <w:tblW w:w="0" w:type="auto"/>
        <w:shd w:val="clear" w:color="auto" w:fill="FFF2CC"/>
        <w:tblLook w:val="04A0" w:firstRow="1" w:lastRow="0" w:firstColumn="1" w:lastColumn="0" w:noHBand="0" w:noVBand="1"/>
      </w:tblPr>
      <w:tblGrid>
        <w:gridCol w:w="10296"/>
      </w:tblGrid>
      <w:tr w:rsidR="00A82FC7" w:rsidRPr="004A43AE" w14:paraId="6158C1E1" w14:textId="77777777" w:rsidTr="00DE4097">
        <w:tc>
          <w:tcPr>
            <w:tcW w:w="10296" w:type="dxa"/>
            <w:shd w:val="clear" w:color="auto" w:fill="FFF2CC"/>
          </w:tcPr>
          <w:bookmarkEnd w:id="99"/>
          <w:p w14:paraId="23B4922E" w14:textId="77777777" w:rsidR="00A82FC7" w:rsidRPr="004A43AE" w:rsidRDefault="00A82FC7" w:rsidP="00DE4097">
            <w:pPr>
              <w:rPr>
                <w:rFonts w:ascii="Calibri" w:hAnsi="Calibri" w:cs="Calibri"/>
                <w:b/>
                <w:sz w:val="28"/>
                <w:szCs w:val="28"/>
              </w:rPr>
            </w:pPr>
            <w:r w:rsidRPr="004A43AE">
              <w:rPr>
                <w:rFonts w:ascii="Calibri" w:hAnsi="Calibri" w:cs="Calibri"/>
                <w:b/>
                <w:sz w:val="28"/>
                <w:szCs w:val="28"/>
              </w:rPr>
              <w:lastRenderedPageBreak/>
              <w:t>REFERENCES</w:t>
            </w:r>
          </w:p>
        </w:tc>
      </w:tr>
    </w:tbl>
    <w:p w14:paraId="106C957F" w14:textId="77777777" w:rsidR="00904F24" w:rsidRDefault="00904F24" w:rsidP="00904F24">
      <w:pPr>
        <w:tabs>
          <w:tab w:val="center" w:pos="5400"/>
          <w:tab w:val="left" w:pos="9514"/>
        </w:tabs>
        <w:jc w:val="center"/>
        <w:rPr>
          <w:rFonts w:ascii="Calibri" w:hAnsi="Calibri" w:cs="Calibri"/>
          <w:b/>
          <w:bCs/>
          <w:szCs w:val="26"/>
        </w:rPr>
      </w:pPr>
    </w:p>
    <w:p w14:paraId="5E981BF1" w14:textId="5DA7FB9D" w:rsidR="00904F24" w:rsidRDefault="00904F24" w:rsidP="00904F24">
      <w:pPr>
        <w:tabs>
          <w:tab w:val="center" w:pos="5400"/>
          <w:tab w:val="left" w:pos="9514"/>
        </w:tabs>
        <w:jc w:val="center"/>
        <w:rPr>
          <w:rFonts w:ascii="Calibri" w:hAnsi="Calibri" w:cs="Calibri"/>
          <w:b/>
          <w:bCs/>
          <w:szCs w:val="26"/>
        </w:rPr>
      </w:pPr>
      <w:r>
        <w:rPr>
          <w:rFonts w:ascii="Calibri" w:hAnsi="Calibri" w:cs="Calibri"/>
          <w:b/>
          <w:bCs/>
          <w:szCs w:val="26"/>
        </w:rPr>
        <w:t>IRFQ No. HCSA-0123</w:t>
      </w:r>
    </w:p>
    <w:p w14:paraId="0C74CF62" w14:textId="77777777" w:rsidR="00904F24" w:rsidRDefault="00904F24" w:rsidP="00904F24">
      <w:pPr>
        <w:jc w:val="center"/>
        <w:rPr>
          <w:rFonts w:ascii="Calibri" w:hAnsi="Calibri" w:cs="Calibri"/>
          <w:b/>
          <w:bCs/>
          <w:szCs w:val="26"/>
        </w:rPr>
      </w:pPr>
      <w:r>
        <w:rPr>
          <w:rFonts w:ascii="Calibri" w:hAnsi="Calibri" w:cs="Calibri"/>
          <w:b/>
          <w:bCs/>
          <w:szCs w:val="26"/>
        </w:rPr>
        <w:t>COMMUNICATIONS CAPACITY CONSULTANT</w:t>
      </w:r>
    </w:p>
    <w:p w14:paraId="7844AC7A" w14:textId="77777777" w:rsidR="00904F24" w:rsidRDefault="00904F24" w:rsidP="00904F24">
      <w:pPr>
        <w:pStyle w:val="RFP-QHeader2"/>
        <w:jc w:val="left"/>
        <w:rPr>
          <w:rFonts w:ascii="Calibri" w:hAnsi="Calibri" w:cs="Calibri"/>
          <w:bCs/>
          <w:iCs/>
          <w:sz w:val="24"/>
          <w:szCs w:val="24"/>
        </w:rPr>
      </w:pPr>
    </w:p>
    <w:p w14:paraId="7D99C844" w14:textId="77777777" w:rsidR="00904F24" w:rsidRDefault="00904F24" w:rsidP="00904F24">
      <w:pPr>
        <w:pStyle w:val="RFP-QHeader2"/>
        <w:jc w:val="left"/>
        <w:rPr>
          <w:rFonts w:ascii="Calibri" w:hAnsi="Calibri" w:cs="Calibri"/>
          <w:bCs/>
          <w:iCs/>
          <w:sz w:val="24"/>
          <w:szCs w:val="24"/>
        </w:rPr>
      </w:pPr>
      <w:r>
        <w:rPr>
          <w:rFonts w:ascii="Calibri" w:hAnsi="Calibri" w:cs="Calibri"/>
          <w:bCs/>
          <w:iCs/>
          <w:sz w:val="24"/>
          <w:szCs w:val="24"/>
        </w:rPr>
        <w:t xml:space="preserve">Bidder must currently be providing goods and/or services for at least two of the references or have done so within the last five years.  </w:t>
      </w:r>
    </w:p>
    <w:p w14:paraId="3AC5CAFE" w14:textId="77777777" w:rsidR="00904F24" w:rsidRDefault="00904F24" w:rsidP="00904F24">
      <w:pPr>
        <w:pStyle w:val="RFP-QHeader2"/>
        <w:jc w:val="left"/>
        <w:rPr>
          <w:rFonts w:ascii="Calibri" w:hAnsi="Calibri" w:cs="Calibri"/>
          <w:bCs/>
          <w:iCs/>
          <w:sz w:val="24"/>
          <w:szCs w:val="24"/>
        </w:rPr>
      </w:pPr>
    </w:p>
    <w:p w14:paraId="14B5E4F9" w14:textId="77777777" w:rsidR="00A82FC7" w:rsidRPr="00EB258A" w:rsidRDefault="00A82FC7" w:rsidP="00A82FC7">
      <w:pPr>
        <w:pStyle w:val="RFP-QHeader2"/>
        <w:tabs>
          <w:tab w:val="right" w:pos="5490"/>
        </w:tabs>
        <w:jc w:val="left"/>
        <w:rPr>
          <w:rFonts w:ascii="Calibri" w:hAnsi="Calibri" w:cs="Calibri"/>
          <w:bCs/>
          <w:iCs/>
          <w:sz w:val="24"/>
          <w:szCs w:val="24"/>
        </w:rPr>
      </w:pPr>
      <w:r w:rsidRPr="00EB258A">
        <w:rPr>
          <w:rFonts w:ascii="Calibri" w:hAnsi="Calibri" w:cs="Calibri"/>
          <w:bCs/>
          <w:iCs/>
          <w:sz w:val="24"/>
          <w:szCs w:val="24"/>
        </w:rPr>
        <w:t>Bidder Name:</w:t>
      </w:r>
      <w:r w:rsidRPr="00EB258A">
        <w:rPr>
          <w:rFonts w:ascii="Calibri" w:hAnsi="Calibri" w:cs="Calibri"/>
          <w:b w:val="0"/>
          <w:bCs/>
          <w:iCs/>
          <w:sz w:val="24"/>
          <w:szCs w:val="24"/>
          <w:u w:val="single"/>
        </w:rPr>
        <w:tab/>
      </w:r>
    </w:p>
    <w:p w14:paraId="211DE8DE" w14:textId="77777777" w:rsidR="00A82FC7" w:rsidRPr="00EB258A" w:rsidRDefault="00A82FC7" w:rsidP="00A82FC7">
      <w:pPr>
        <w:pStyle w:val="RFP-QHeader2"/>
        <w:rPr>
          <w:rFonts w:ascii="Calibri" w:hAnsi="Calibri" w:cs="Calibri"/>
          <w:sz w:val="24"/>
          <w:szCs w:val="24"/>
          <w:lang w:val="es-MX"/>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5161"/>
      </w:tblGrid>
      <w:tr w:rsidR="00A82FC7" w:rsidRPr="00EB258A" w14:paraId="63D0F917" w14:textId="77777777" w:rsidTr="00DE4097">
        <w:trPr>
          <w:trHeight w:hRule="exact" w:val="360"/>
        </w:trPr>
        <w:tc>
          <w:tcPr>
            <w:tcW w:w="5034" w:type="dxa"/>
            <w:tcBorders>
              <w:top w:val="single" w:sz="12" w:space="0" w:color="auto"/>
              <w:left w:val="single" w:sz="12" w:space="0" w:color="auto"/>
            </w:tcBorders>
            <w:tcMar>
              <w:top w:w="29" w:type="dxa"/>
              <w:left w:w="115" w:type="dxa"/>
              <w:bottom w:w="29" w:type="dxa"/>
              <w:right w:w="115" w:type="dxa"/>
            </w:tcMar>
            <w:vAlign w:val="center"/>
          </w:tcPr>
          <w:p w14:paraId="137B6045"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Company Name: </w:t>
            </w:r>
          </w:p>
        </w:tc>
        <w:tc>
          <w:tcPr>
            <w:tcW w:w="5161" w:type="dxa"/>
            <w:tcBorders>
              <w:top w:val="single" w:sz="12" w:space="0" w:color="auto"/>
              <w:right w:val="single" w:sz="12" w:space="0" w:color="auto"/>
            </w:tcBorders>
            <w:tcMar>
              <w:top w:w="29" w:type="dxa"/>
              <w:left w:w="115" w:type="dxa"/>
              <w:bottom w:w="29" w:type="dxa"/>
              <w:right w:w="115" w:type="dxa"/>
            </w:tcMar>
            <w:vAlign w:val="center"/>
          </w:tcPr>
          <w:p w14:paraId="7F2905D0"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Contact Person: </w:t>
            </w:r>
          </w:p>
        </w:tc>
      </w:tr>
      <w:tr w:rsidR="00A82FC7" w:rsidRPr="00EB258A" w14:paraId="4F38C546" w14:textId="77777777" w:rsidTr="00DE4097">
        <w:trPr>
          <w:trHeight w:hRule="exact" w:val="360"/>
        </w:trPr>
        <w:tc>
          <w:tcPr>
            <w:tcW w:w="5034" w:type="dxa"/>
            <w:tcBorders>
              <w:left w:val="single" w:sz="12" w:space="0" w:color="auto"/>
            </w:tcBorders>
            <w:tcMar>
              <w:top w:w="29" w:type="dxa"/>
              <w:left w:w="115" w:type="dxa"/>
              <w:bottom w:w="29" w:type="dxa"/>
              <w:right w:w="115" w:type="dxa"/>
            </w:tcMar>
            <w:vAlign w:val="center"/>
          </w:tcPr>
          <w:p w14:paraId="62F0E35C"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Address: </w:t>
            </w:r>
          </w:p>
        </w:tc>
        <w:tc>
          <w:tcPr>
            <w:tcW w:w="5161" w:type="dxa"/>
            <w:tcBorders>
              <w:right w:val="single" w:sz="12" w:space="0" w:color="auto"/>
            </w:tcBorders>
            <w:tcMar>
              <w:top w:w="29" w:type="dxa"/>
              <w:left w:w="115" w:type="dxa"/>
              <w:bottom w:w="29" w:type="dxa"/>
              <w:right w:w="115" w:type="dxa"/>
            </w:tcMar>
            <w:vAlign w:val="center"/>
          </w:tcPr>
          <w:p w14:paraId="4E4F31DD"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Telephone Number: </w:t>
            </w:r>
          </w:p>
        </w:tc>
      </w:tr>
      <w:tr w:rsidR="00A82FC7" w:rsidRPr="00EB258A" w14:paraId="3C42B5A2" w14:textId="77777777" w:rsidTr="00DE4097">
        <w:trPr>
          <w:trHeight w:hRule="exact" w:val="360"/>
        </w:trPr>
        <w:tc>
          <w:tcPr>
            <w:tcW w:w="5034" w:type="dxa"/>
            <w:tcBorders>
              <w:left w:val="single" w:sz="12" w:space="0" w:color="auto"/>
            </w:tcBorders>
            <w:tcMar>
              <w:top w:w="29" w:type="dxa"/>
              <w:left w:w="115" w:type="dxa"/>
              <w:bottom w:w="29" w:type="dxa"/>
              <w:right w:w="115" w:type="dxa"/>
            </w:tcMar>
            <w:vAlign w:val="center"/>
          </w:tcPr>
          <w:p w14:paraId="4FF4EE0A"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City, State, Zip: </w:t>
            </w:r>
          </w:p>
        </w:tc>
        <w:tc>
          <w:tcPr>
            <w:tcW w:w="5161" w:type="dxa"/>
            <w:tcBorders>
              <w:right w:val="single" w:sz="12" w:space="0" w:color="auto"/>
            </w:tcBorders>
            <w:tcMar>
              <w:top w:w="29" w:type="dxa"/>
              <w:left w:w="115" w:type="dxa"/>
              <w:bottom w:w="29" w:type="dxa"/>
              <w:right w:w="115" w:type="dxa"/>
            </w:tcMar>
            <w:vAlign w:val="center"/>
          </w:tcPr>
          <w:p w14:paraId="025CC6C9" w14:textId="77777777" w:rsidR="00A82FC7" w:rsidRPr="00EB258A" w:rsidRDefault="00A82FC7" w:rsidP="00DE4097">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A82FC7" w:rsidRPr="00EB258A" w14:paraId="123A9073" w14:textId="77777777" w:rsidTr="00DE4097">
        <w:trPr>
          <w:trHeight w:hRule="exact" w:val="363"/>
        </w:trPr>
        <w:tc>
          <w:tcPr>
            <w:tcW w:w="10195"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663ECC90"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6BC440F9" w14:textId="77777777" w:rsidR="00A82FC7" w:rsidRDefault="00A82FC7" w:rsidP="00A82FC7">
      <w:pPr>
        <w:rPr>
          <w:rFonts w:ascii="Calibri" w:hAnsi="Calibri"/>
          <w:sz w:val="24"/>
          <w:szCs w:val="24"/>
        </w:rPr>
      </w:pPr>
    </w:p>
    <w:tbl>
      <w:tblPr>
        <w:tblW w:w="101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5021"/>
      </w:tblGrid>
      <w:tr w:rsidR="00A82FC7" w:rsidRPr="00EB258A" w14:paraId="3CDE5468" w14:textId="77777777" w:rsidTr="00DE4097">
        <w:trPr>
          <w:trHeight w:hRule="exact" w:val="360"/>
        </w:trPr>
        <w:tc>
          <w:tcPr>
            <w:tcW w:w="5149" w:type="dxa"/>
            <w:tcBorders>
              <w:top w:val="single" w:sz="12" w:space="0" w:color="auto"/>
              <w:left w:val="single" w:sz="12" w:space="0" w:color="auto"/>
            </w:tcBorders>
            <w:tcMar>
              <w:top w:w="29" w:type="dxa"/>
              <w:left w:w="115" w:type="dxa"/>
              <w:bottom w:w="29" w:type="dxa"/>
              <w:right w:w="115" w:type="dxa"/>
            </w:tcMar>
            <w:vAlign w:val="center"/>
          </w:tcPr>
          <w:p w14:paraId="62FD8F4F"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Company Name: </w:t>
            </w:r>
          </w:p>
        </w:tc>
        <w:tc>
          <w:tcPr>
            <w:tcW w:w="5021" w:type="dxa"/>
            <w:tcBorders>
              <w:top w:val="single" w:sz="12" w:space="0" w:color="auto"/>
              <w:right w:val="single" w:sz="12" w:space="0" w:color="auto"/>
            </w:tcBorders>
            <w:tcMar>
              <w:top w:w="29" w:type="dxa"/>
              <w:left w:w="115" w:type="dxa"/>
              <w:bottom w:w="29" w:type="dxa"/>
              <w:right w:w="115" w:type="dxa"/>
            </w:tcMar>
            <w:vAlign w:val="center"/>
          </w:tcPr>
          <w:p w14:paraId="346FB778"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Contact Person: </w:t>
            </w:r>
          </w:p>
        </w:tc>
      </w:tr>
      <w:tr w:rsidR="00A82FC7" w:rsidRPr="00EB258A" w14:paraId="63A52083" w14:textId="77777777" w:rsidTr="00DE4097">
        <w:trPr>
          <w:trHeight w:hRule="exact" w:val="360"/>
        </w:trPr>
        <w:tc>
          <w:tcPr>
            <w:tcW w:w="5149" w:type="dxa"/>
            <w:tcBorders>
              <w:left w:val="single" w:sz="12" w:space="0" w:color="auto"/>
            </w:tcBorders>
            <w:tcMar>
              <w:top w:w="29" w:type="dxa"/>
              <w:left w:w="115" w:type="dxa"/>
              <w:bottom w:w="29" w:type="dxa"/>
              <w:right w:w="115" w:type="dxa"/>
            </w:tcMar>
            <w:vAlign w:val="center"/>
          </w:tcPr>
          <w:p w14:paraId="3858DD25"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Address: </w:t>
            </w:r>
          </w:p>
        </w:tc>
        <w:tc>
          <w:tcPr>
            <w:tcW w:w="5021" w:type="dxa"/>
            <w:tcBorders>
              <w:right w:val="single" w:sz="12" w:space="0" w:color="auto"/>
            </w:tcBorders>
            <w:tcMar>
              <w:top w:w="29" w:type="dxa"/>
              <w:left w:w="115" w:type="dxa"/>
              <w:bottom w:w="29" w:type="dxa"/>
              <w:right w:w="115" w:type="dxa"/>
            </w:tcMar>
            <w:vAlign w:val="center"/>
          </w:tcPr>
          <w:p w14:paraId="4428933B"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Telephone Number: </w:t>
            </w:r>
          </w:p>
        </w:tc>
      </w:tr>
      <w:tr w:rsidR="00A82FC7" w:rsidRPr="00EB258A" w14:paraId="77D9DB45" w14:textId="77777777" w:rsidTr="00DE4097">
        <w:trPr>
          <w:trHeight w:hRule="exact" w:val="360"/>
        </w:trPr>
        <w:tc>
          <w:tcPr>
            <w:tcW w:w="5149" w:type="dxa"/>
            <w:tcBorders>
              <w:left w:val="single" w:sz="12" w:space="0" w:color="auto"/>
            </w:tcBorders>
            <w:tcMar>
              <w:top w:w="29" w:type="dxa"/>
              <w:left w:w="115" w:type="dxa"/>
              <w:bottom w:w="29" w:type="dxa"/>
              <w:right w:w="115" w:type="dxa"/>
            </w:tcMar>
            <w:vAlign w:val="center"/>
          </w:tcPr>
          <w:p w14:paraId="50DD38E0"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City, State, Zip: </w:t>
            </w:r>
          </w:p>
        </w:tc>
        <w:tc>
          <w:tcPr>
            <w:tcW w:w="5021" w:type="dxa"/>
            <w:tcBorders>
              <w:right w:val="single" w:sz="12" w:space="0" w:color="auto"/>
            </w:tcBorders>
            <w:tcMar>
              <w:top w:w="29" w:type="dxa"/>
              <w:left w:w="115" w:type="dxa"/>
              <w:bottom w:w="29" w:type="dxa"/>
              <w:right w:w="115" w:type="dxa"/>
            </w:tcMar>
            <w:vAlign w:val="center"/>
          </w:tcPr>
          <w:p w14:paraId="51DBC9CF" w14:textId="77777777" w:rsidR="00A82FC7" w:rsidRPr="00EB258A" w:rsidRDefault="00A82FC7" w:rsidP="00DE4097">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A82FC7" w:rsidRPr="00EB258A" w14:paraId="3C8B9598" w14:textId="77777777" w:rsidTr="00DE4097">
        <w:trPr>
          <w:trHeight w:hRule="exact" w:val="363"/>
        </w:trPr>
        <w:tc>
          <w:tcPr>
            <w:tcW w:w="10170"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7BBDD46F"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51F6B804" w14:textId="77777777" w:rsidR="00A82FC7" w:rsidRDefault="00A82FC7" w:rsidP="00A82FC7">
      <w:pPr>
        <w:rPr>
          <w:rFonts w:ascii="Calibri" w:hAnsi="Calibri"/>
          <w:sz w:val="24"/>
          <w:szCs w:val="24"/>
        </w:rPr>
      </w:pPr>
    </w:p>
    <w:tbl>
      <w:tblPr>
        <w:tblW w:w="101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5021"/>
      </w:tblGrid>
      <w:tr w:rsidR="00A82FC7" w:rsidRPr="00EB258A" w14:paraId="2405C2BA" w14:textId="77777777" w:rsidTr="00DE4097">
        <w:trPr>
          <w:trHeight w:hRule="exact" w:val="360"/>
        </w:trPr>
        <w:tc>
          <w:tcPr>
            <w:tcW w:w="5149" w:type="dxa"/>
            <w:tcBorders>
              <w:top w:val="single" w:sz="12" w:space="0" w:color="auto"/>
              <w:left w:val="single" w:sz="12" w:space="0" w:color="auto"/>
            </w:tcBorders>
            <w:tcMar>
              <w:top w:w="29" w:type="dxa"/>
              <w:left w:w="115" w:type="dxa"/>
              <w:bottom w:w="29" w:type="dxa"/>
              <w:right w:w="115" w:type="dxa"/>
            </w:tcMar>
            <w:vAlign w:val="center"/>
          </w:tcPr>
          <w:p w14:paraId="00FE5C74"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Company Name: </w:t>
            </w:r>
          </w:p>
        </w:tc>
        <w:tc>
          <w:tcPr>
            <w:tcW w:w="5021" w:type="dxa"/>
            <w:tcBorders>
              <w:top w:val="single" w:sz="12" w:space="0" w:color="auto"/>
              <w:right w:val="single" w:sz="12" w:space="0" w:color="auto"/>
            </w:tcBorders>
            <w:tcMar>
              <w:top w:w="29" w:type="dxa"/>
              <w:left w:w="115" w:type="dxa"/>
              <w:bottom w:w="29" w:type="dxa"/>
              <w:right w:w="115" w:type="dxa"/>
            </w:tcMar>
            <w:vAlign w:val="center"/>
          </w:tcPr>
          <w:p w14:paraId="392D904E"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Contact Person: </w:t>
            </w:r>
          </w:p>
        </w:tc>
      </w:tr>
      <w:tr w:rsidR="00A82FC7" w:rsidRPr="00EB258A" w14:paraId="6B9BE048" w14:textId="77777777" w:rsidTr="00DE4097">
        <w:trPr>
          <w:trHeight w:hRule="exact" w:val="360"/>
        </w:trPr>
        <w:tc>
          <w:tcPr>
            <w:tcW w:w="5149" w:type="dxa"/>
            <w:tcBorders>
              <w:left w:val="single" w:sz="12" w:space="0" w:color="auto"/>
            </w:tcBorders>
            <w:tcMar>
              <w:top w:w="29" w:type="dxa"/>
              <w:left w:w="115" w:type="dxa"/>
              <w:bottom w:w="29" w:type="dxa"/>
              <w:right w:w="115" w:type="dxa"/>
            </w:tcMar>
            <w:vAlign w:val="center"/>
          </w:tcPr>
          <w:p w14:paraId="0C0C15F7"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Address: </w:t>
            </w:r>
          </w:p>
        </w:tc>
        <w:tc>
          <w:tcPr>
            <w:tcW w:w="5021" w:type="dxa"/>
            <w:tcBorders>
              <w:right w:val="single" w:sz="12" w:space="0" w:color="auto"/>
            </w:tcBorders>
            <w:tcMar>
              <w:top w:w="29" w:type="dxa"/>
              <w:left w:w="115" w:type="dxa"/>
              <w:bottom w:w="29" w:type="dxa"/>
              <w:right w:w="115" w:type="dxa"/>
            </w:tcMar>
            <w:vAlign w:val="center"/>
          </w:tcPr>
          <w:p w14:paraId="46B367A4"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Telephone Number: </w:t>
            </w:r>
          </w:p>
        </w:tc>
      </w:tr>
      <w:tr w:rsidR="00A82FC7" w:rsidRPr="00EB258A" w14:paraId="6FCCD2D9" w14:textId="77777777" w:rsidTr="00DE4097">
        <w:trPr>
          <w:trHeight w:hRule="exact" w:val="360"/>
        </w:trPr>
        <w:tc>
          <w:tcPr>
            <w:tcW w:w="5149" w:type="dxa"/>
            <w:tcBorders>
              <w:left w:val="single" w:sz="12" w:space="0" w:color="auto"/>
            </w:tcBorders>
            <w:tcMar>
              <w:top w:w="29" w:type="dxa"/>
              <w:left w:w="115" w:type="dxa"/>
              <w:bottom w:w="29" w:type="dxa"/>
              <w:right w:w="115" w:type="dxa"/>
            </w:tcMar>
            <w:vAlign w:val="center"/>
          </w:tcPr>
          <w:p w14:paraId="55F824F6"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City, State, Zip: </w:t>
            </w:r>
          </w:p>
        </w:tc>
        <w:tc>
          <w:tcPr>
            <w:tcW w:w="5021" w:type="dxa"/>
            <w:tcBorders>
              <w:right w:val="single" w:sz="12" w:space="0" w:color="auto"/>
            </w:tcBorders>
            <w:tcMar>
              <w:top w:w="29" w:type="dxa"/>
              <w:left w:w="115" w:type="dxa"/>
              <w:bottom w:w="29" w:type="dxa"/>
              <w:right w:w="115" w:type="dxa"/>
            </w:tcMar>
            <w:vAlign w:val="center"/>
          </w:tcPr>
          <w:p w14:paraId="2BAEE67B" w14:textId="77777777" w:rsidR="00A82FC7" w:rsidRPr="00EB258A" w:rsidRDefault="00A82FC7" w:rsidP="00DE4097">
            <w:pPr>
              <w:rPr>
                <w:rFonts w:ascii="Calibri" w:hAnsi="Calibri" w:cs="Calibri"/>
                <w:sz w:val="24"/>
                <w:szCs w:val="24"/>
              </w:rPr>
            </w:pPr>
            <w:r>
              <w:rPr>
                <w:rFonts w:ascii="Calibri" w:hAnsi="Calibri" w:cs="Calibri"/>
                <w:sz w:val="24"/>
                <w:szCs w:val="24"/>
              </w:rPr>
              <w:t>Email</w:t>
            </w:r>
            <w:r w:rsidRPr="00EB258A">
              <w:rPr>
                <w:rFonts w:ascii="Calibri" w:hAnsi="Calibri" w:cs="Calibri"/>
                <w:sz w:val="24"/>
                <w:szCs w:val="24"/>
              </w:rPr>
              <w:t xml:space="preserve"> Address: </w:t>
            </w:r>
          </w:p>
        </w:tc>
      </w:tr>
      <w:tr w:rsidR="00A82FC7" w:rsidRPr="00EB258A" w14:paraId="6889A584" w14:textId="77777777" w:rsidTr="00DE4097">
        <w:trPr>
          <w:trHeight w:hRule="exact" w:val="363"/>
        </w:trPr>
        <w:tc>
          <w:tcPr>
            <w:tcW w:w="10170"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1FC1CAB1" w14:textId="77777777" w:rsidR="00A82FC7" w:rsidRPr="00EB258A" w:rsidRDefault="00A82FC7" w:rsidP="00DE4097">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9FA228" w14:textId="77777777" w:rsidR="00A82FC7" w:rsidRDefault="00A82FC7" w:rsidP="00A82FC7">
      <w:pPr>
        <w:rPr>
          <w:rFonts w:ascii="Calibri" w:hAnsi="Calibri"/>
          <w:sz w:val="24"/>
          <w:szCs w:val="24"/>
        </w:rPr>
      </w:pPr>
    </w:p>
    <w:p w14:paraId="4B6EEE5A" w14:textId="77777777" w:rsidR="00A82FC7" w:rsidRPr="003311B2" w:rsidRDefault="00A82FC7" w:rsidP="00A82FC7">
      <w:pPr>
        <w:rPr>
          <w:sz w:val="2"/>
          <w:szCs w:val="2"/>
        </w:rPr>
      </w:pPr>
      <w:r w:rsidRPr="00EE1991">
        <w:rPr>
          <w:rFonts w:ascii="Calibri" w:hAnsi="Calibri"/>
          <w:sz w:val="24"/>
          <w:szCs w:val="24"/>
        </w:rPr>
        <w:br w:type="page"/>
      </w:r>
    </w:p>
    <w:p w14:paraId="79BADC91" w14:textId="77777777" w:rsidR="00A82FC7" w:rsidRPr="007B0708" w:rsidRDefault="00A82FC7" w:rsidP="00A82FC7">
      <w:pPr>
        <w:pStyle w:val="Heading4"/>
        <w:jc w:val="left"/>
        <w:rPr>
          <w:sz w:val="2"/>
          <w:szCs w:val="2"/>
        </w:rPr>
      </w:pPr>
      <w:bookmarkStart w:id="100" w:name="_Ref342044597"/>
    </w:p>
    <w:tbl>
      <w:tblPr>
        <w:tblW w:w="0" w:type="auto"/>
        <w:shd w:val="clear" w:color="auto" w:fill="FFF2CC"/>
        <w:tblLook w:val="04A0" w:firstRow="1" w:lastRow="0" w:firstColumn="1" w:lastColumn="0" w:noHBand="0" w:noVBand="1"/>
      </w:tblPr>
      <w:tblGrid>
        <w:gridCol w:w="10296"/>
      </w:tblGrid>
      <w:tr w:rsidR="00A82FC7" w:rsidRPr="004A43AE" w14:paraId="4893CE0B" w14:textId="77777777" w:rsidTr="00DE4097">
        <w:tc>
          <w:tcPr>
            <w:tcW w:w="10296" w:type="dxa"/>
            <w:shd w:val="clear" w:color="auto" w:fill="FFF2CC"/>
          </w:tcPr>
          <w:p w14:paraId="10AC99C5" w14:textId="77777777" w:rsidR="00A82FC7" w:rsidRPr="007B0708" w:rsidRDefault="00A82FC7" w:rsidP="00146315">
            <w:pPr>
              <w:pStyle w:val="Heading4"/>
              <w:jc w:val="left"/>
            </w:pPr>
            <w:r w:rsidRPr="007B0708">
              <w:t>EXCEPTIONS AND CLARIFICATIONS</w:t>
            </w:r>
          </w:p>
        </w:tc>
      </w:tr>
    </w:tbl>
    <w:p w14:paraId="69544DAA" w14:textId="77777777" w:rsidR="00A82FC7" w:rsidRPr="00EE1991" w:rsidRDefault="00A82FC7" w:rsidP="00A82FC7">
      <w:pPr>
        <w:spacing w:before="240" w:after="240"/>
        <w:rPr>
          <w:rFonts w:ascii="Calibri" w:hAnsi="Calibri" w:cs="Calibri"/>
          <w:sz w:val="24"/>
          <w:szCs w:val="24"/>
        </w:rPr>
      </w:pPr>
      <w:r w:rsidRPr="00EE1991">
        <w:rPr>
          <w:rFonts w:ascii="Calibri" w:hAnsi="Calibri" w:cs="Calibri"/>
          <w:b/>
          <w:sz w:val="24"/>
          <w:szCs w:val="24"/>
        </w:rPr>
        <w:t>Instructions</w:t>
      </w:r>
      <w:r w:rsidRPr="00EE1991">
        <w:rPr>
          <w:rFonts w:ascii="Calibri" w:hAnsi="Calibri" w:cs="Calibri"/>
          <w:sz w:val="24"/>
          <w:szCs w:val="24"/>
        </w:rPr>
        <w:t xml:space="preserve">:  Bidders must use the </w:t>
      </w:r>
      <w:r w:rsidRPr="00EE1991">
        <w:rPr>
          <w:rFonts w:ascii="Calibri" w:hAnsi="Calibri" w:cs="Calibri"/>
          <w:b/>
          <w:sz w:val="24"/>
          <w:szCs w:val="24"/>
        </w:rPr>
        <w:t xml:space="preserve">Exceptions and Clarifications </w:t>
      </w:r>
      <w:r w:rsidRPr="00EE1991">
        <w:rPr>
          <w:rFonts w:ascii="Calibri" w:hAnsi="Calibri" w:cs="Calibri"/>
          <w:sz w:val="24"/>
          <w:szCs w:val="24"/>
        </w:rPr>
        <w:t xml:space="preserve">form to identify and list below </w:t>
      </w:r>
      <w:proofErr w:type="gramStart"/>
      <w:r w:rsidRPr="00EE1991">
        <w:rPr>
          <w:rFonts w:ascii="Calibri" w:hAnsi="Calibri" w:cs="Calibri"/>
          <w:sz w:val="24"/>
          <w:szCs w:val="24"/>
        </w:rPr>
        <w:t>any and all</w:t>
      </w:r>
      <w:proofErr w:type="gramEnd"/>
      <w:r w:rsidRPr="00EE1991">
        <w:rPr>
          <w:rFonts w:ascii="Calibri" w:hAnsi="Calibri" w:cs="Calibri"/>
          <w:sz w:val="24"/>
          <w:szCs w:val="24"/>
        </w:rPr>
        <w:t xml:space="preserve"> exceptions and/or clarifications to the </w:t>
      </w:r>
      <w:r>
        <w:rPr>
          <w:rFonts w:ascii="Calibri" w:hAnsi="Calibri" w:cs="Calibri"/>
          <w:sz w:val="24"/>
          <w:szCs w:val="24"/>
        </w:rPr>
        <w:t>IRFQ</w:t>
      </w:r>
      <w:r w:rsidRPr="00EE1991">
        <w:rPr>
          <w:rFonts w:ascii="Calibri" w:hAnsi="Calibri" w:cs="Calibri"/>
          <w:sz w:val="24"/>
          <w:szCs w:val="24"/>
        </w:rPr>
        <w:t xml:space="preserve"> and associated Bid Documents and submit </w:t>
      </w:r>
      <w:r>
        <w:rPr>
          <w:rFonts w:ascii="Calibri" w:hAnsi="Calibri" w:cs="Calibri"/>
          <w:sz w:val="24"/>
          <w:szCs w:val="24"/>
        </w:rPr>
        <w:t xml:space="preserve">them </w:t>
      </w:r>
      <w:r w:rsidRPr="00EE1991">
        <w:rPr>
          <w:rFonts w:ascii="Calibri" w:hAnsi="Calibri" w:cs="Calibri"/>
          <w:sz w:val="24"/>
          <w:szCs w:val="24"/>
        </w:rPr>
        <w:t>with the bid response.</w:t>
      </w:r>
    </w:p>
    <w:p w14:paraId="62347282" w14:textId="77777777" w:rsidR="00A82FC7" w:rsidRPr="00EE1991" w:rsidRDefault="00A82FC7" w:rsidP="00A82FC7">
      <w:pPr>
        <w:spacing w:before="240" w:after="240"/>
        <w:rPr>
          <w:rFonts w:ascii="Calibri" w:hAnsi="Calibri" w:cs="Calibri"/>
          <w:b/>
          <w:sz w:val="24"/>
          <w:szCs w:val="24"/>
        </w:rPr>
      </w:pPr>
      <w:r w:rsidRPr="00EE1991">
        <w:rPr>
          <w:rFonts w:ascii="Calibri" w:hAnsi="Calibri" w:cs="Calibri"/>
          <w:b/>
          <w:sz w:val="24"/>
          <w:szCs w:val="24"/>
        </w:rPr>
        <w:t>THE COUNTY IS UNDER NO OBLIGATION TO ACCEPT ANY EXCEPTIONS AND CLARIFICATIONS</w:t>
      </w:r>
      <w:r>
        <w:rPr>
          <w:rFonts w:ascii="Calibri" w:hAnsi="Calibri" w:cs="Calibri"/>
          <w:b/>
          <w:sz w:val="24"/>
          <w:szCs w:val="24"/>
        </w:rPr>
        <w:t>;</w:t>
      </w:r>
      <w:r w:rsidRPr="00EE1991">
        <w:rPr>
          <w:rFonts w:ascii="Calibri" w:hAnsi="Calibri" w:cs="Calibri"/>
          <w:b/>
          <w:sz w:val="24"/>
          <w:szCs w:val="24"/>
        </w:rPr>
        <w:t xml:space="preserve"> ANY SUCH EXCEPTIONS AND CLARIFICATIONS MAY BE A BASIS FOR BID </w:t>
      </w:r>
      <w:r>
        <w:rPr>
          <w:rFonts w:ascii="Calibri" w:hAnsi="Calibri" w:cs="Calibri"/>
          <w:b/>
          <w:sz w:val="24"/>
          <w:szCs w:val="24"/>
        </w:rPr>
        <w:t xml:space="preserve">RESPONSE </w:t>
      </w:r>
      <w:r w:rsidRPr="00EE1991">
        <w:rPr>
          <w:rFonts w:ascii="Calibri" w:hAnsi="Calibri" w:cs="Calibri"/>
          <w:b/>
          <w:sz w:val="24"/>
          <w:szCs w:val="24"/>
        </w:rPr>
        <w:t>DISQUALIFICATION.</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216"/>
        <w:gridCol w:w="1207"/>
        <w:gridCol w:w="7159"/>
      </w:tblGrid>
      <w:tr w:rsidR="00A82FC7" w:rsidRPr="00A17B45" w14:paraId="6FFBC930" w14:textId="77777777" w:rsidTr="00DE4097">
        <w:tc>
          <w:tcPr>
            <w:tcW w:w="3672" w:type="dxa"/>
            <w:gridSpan w:val="3"/>
            <w:tcMar>
              <w:top w:w="29" w:type="dxa"/>
              <w:left w:w="115" w:type="dxa"/>
              <w:bottom w:w="29" w:type="dxa"/>
              <w:right w:w="115" w:type="dxa"/>
            </w:tcMar>
            <w:vAlign w:val="center"/>
          </w:tcPr>
          <w:p w14:paraId="1119D9D1"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A17B45">
              <w:rPr>
                <w:rFonts w:ascii="Calibri" w:hAnsi="Calibri" w:cs="Calibri"/>
                <w:b/>
                <w:sz w:val="24"/>
                <w:szCs w:val="24"/>
              </w:rPr>
              <w:t>Reference to:</w:t>
            </w:r>
          </w:p>
        </w:tc>
        <w:tc>
          <w:tcPr>
            <w:tcW w:w="7344" w:type="dxa"/>
            <w:tcMar>
              <w:top w:w="29" w:type="dxa"/>
              <w:left w:w="115" w:type="dxa"/>
              <w:bottom w:w="29" w:type="dxa"/>
              <w:right w:w="115" w:type="dxa"/>
            </w:tcMar>
            <w:vAlign w:val="center"/>
          </w:tcPr>
          <w:p w14:paraId="27C5F2AE"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A17B45">
              <w:rPr>
                <w:rFonts w:ascii="Calibri" w:hAnsi="Calibri" w:cs="Calibri"/>
                <w:b/>
                <w:sz w:val="24"/>
                <w:szCs w:val="24"/>
              </w:rPr>
              <w:t>Description</w:t>
            </w:r>
          </w:p>
        </w:tc>
      </w:tr>
      <w:tr w:rsidR="00A82FC7" w:rsidRPr="00A17B45" w14:paraId="24AB8E8E" w14:textId="77777777" w:rsidTr="00DE4097">
        <w:tc>
          <w:tcPr>
            <w:tcW w:w="1224" w:type="dxa"/>
            <w:tcMar>
              <w:top w:w="29" w:type="dxa"/>
              <w:left w:w="115" w:type="dxa"/>
              <w:bottom w:w="29" w:type="dxa"/>
              <w:right w:w="115" w:type="dxa"/>
            </w:tcMar>
            <w:vAlign w:val="center"/>
          </w:tcPr>
          <w:p w14:paraId="29621752"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A17B45">
              <w:rPr>
                <w:rFonts w:ascii="Calibri" w:hAnsi="Calibri" w:cs="Calibri"/>
                <w:sz w:val="24"/>
                <w:szCs w:val="24"/>
              </w:rPr>
              <w:t>Page No.</w:t>
            </w:r>
          </w:p>
        </w:tc>
        <w:tc>
          <w:tcPr>
            <w:tcW w:w="1224" w:type="dxa"/>
            <w:tcMar>
              <w:top w:w="29" w:type="dxa"/>
              <w:left w:w="115" w:type="dxa"/>
              <w:bottom w:w="29" w:type="dxa"/>
              <w:right w:w="115" w:type="dxa"/>
            </w:tcMar>
            <w:vAlign w:val="center"/>
          </w:tcPr>
          <w:p w14:paraId="33257962"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A17B45">
              <w:rPr>
                <w:rFonts w:ascii="Calibri" w:hAnsi="Calibri" w:cs="Calibri"/>
                <w:sz w:val="24"/>
                <w:szCs w:val="24"/>
              </w:rPr>
              <w:t>Section</w:t>
            </w:r>
          </w:p>
        </w:tc>
        <w:tc>
          <w:tcPr>
            <w:tcW w:w="1224" w:type="dxa"/>
            <w:tcMar>
              <w:top w:w="29" w:type="dxa"/>
              <w:left w:w="115" w:type="dxa"/>
              <w:bottom w:w="29" w:type="dxa"/>
              <w:right w:w="115" w:type="dxa"/>
            </w:tcMar>
            <w:vAlign w:val="center"/>
          </w:tcPr>
          <w:p w14:paraId="3FAE8137"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A17B45">
              <w:rPr>
                <w:rFonts w:ascii="Calibri" w:hAnsi="Calibri" w:cs="Calibri"/>
                <w:sz w:val="24"/>
                <w:szCs w:val="24"/>
              </w:rPr>
              <w:t>Item No.</w:t>
            </w:r>
          </w:p>
        </w:tc>
        <w:tc>
          <w:tcPr>
            <w:tcW w:w="7344" w:type="dxa"/>
            <w:tcMar>
              <w:top w:w="29" w:type="dxa"/>
              <w:left w:w="115" w:type="dxa"/>
              <w:bottom w:w="29" w:type="dxa"/>
              <w:right w:w="115" w:type="dxa"/>
            </w:tcMar>
            <w:vAlign w:val="center"/>
          </w:tcPr>
          <w:p w14:paraId="249FE1F1"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A82FC7" w:rsidRPr="00A17B45" w14:paraId="170969D5" w14:textId="77777777" w:rsidTr="00DE4097">
        <w:trPr>
          <w:trHeight w:val="720"/>
        </w:trPr>
        <w:tc>
          <w:tcPr>
            <w:tcW w:w="1224" w:type="dxa"/>
            <w:tcMar>
              <w:top w:w="29" w:type="dxa"/>
              <w:left w:w="115" w:type="dxa"/>
              <w:bottom w:w="29" w:type="dxa"/>
              <w:right w:w="115" w:type="dxa"/>
            </w:tcMar>
            <w:vAlign w:val="center"/>
          </w:tcPr>
          <w:p w14:paraId="6488934F" w14:textId="1436FDDE" w:rsidR="00A82FC7" w:rsidRPr="00A17B45" w:rsidRDefault="00E20D0C"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58240" behindDoc="1" locked="0" layoutInCell="0" allowOverlap="0" wp14:anchorId="32AE63D0" wp14:editId="605767D3">
                      <wp:simplePos x="0" y="0"/>
                      <wp:positionH relativeFrom="column">
                        <wp:posOffset>266065</wp:posOffset>
                      </wp:positionH>
                      <wp:positionV relativeFrom="paragraph">
                        <wp:posOffset>12700</wp:posOffset>
                      </wp:positionV>
                      <wp:extent cx="2517140" cy="203200"/>
                      <wp:effectExtent l="8890" t="635" r="762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140" cy="203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07AE9C8" w14:textId="77777777" w:rsidR="00E20D0C" w:rsidRDefault="00E20D0C" w:rsidP="00E20D0C">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2AE63D0" id="_x0000_t202" coordsize="21600,21600" o:spt="202" path="m,l,21600r21600,l21600,xe">
                      <v:stroke joinstyle="miter"/>
                      <v:path gradientshapeok="t" o:connecttype="rect"/>
                    </v:shapetype>
                    <v:shape id="Text Box 1" o:spid="_x0000_s1026" type="#_x0000_t202" style="position:absolute;left:0;text-align:left;margin-left:20.95pt;margin-top:1pt;width:198.2pt;height: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" o:allowincell="f" o:allowoverlap="f" filled="f" stroked="f">
                      <v:stroke joinstyle="round"/>
                      <o:lock v:ext="edit" shapetype="t"/>
                      <v:textbox style="mso-fit-shape-to-text:t">
                        <w:txbxContent>
                          <w:p w14:paraId="407AE9C8" w14:textId="77777777" w:rsidR="00E20D0C" w:rsidRDefault="00E20D0C" w:rsidP="00E20D0C">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A82FC7" w:rsidRPr="00A17B45">
              <w:rPr>
                <w:rFonts w:ascii="Calibri" w:hAnsi="Calibri" w:cs="Calibri"/>
                <w:b/>
                <w:sz w:val="24"/>
                <w:szCs w:val="24"/>
              </w:rPr>
              <w:t>p. 23</w:t>
            </w:r>
          </w:p>
        </w:tc>
        <w:tc>
          <w:tcPr>
            <w:tcW w:w="1224" w:type="dxa"/>
            <w:tcMar>
              <w:top w:w="29" w:type="dxa"/>
              <w:left w:w="115" w:type="dxa"/>
              <w:bottom w:w="29" w:type="dxa"/>
              <w:right w:w="115" w:type="dxa"/>
            </w:tcMar>
            <w:vAlign w:val="center"/>
          </w:tcPr>
          <w:p w14:paraId="6688209A"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A17B45">
              <w:rPr>
                <w:rFonts w:ascii="Calibri" w:hAnsi="Calibri" w:cs="Calibri"/>
                <w:b/>
                <w:sz w:val="24"/>
                <w:szCs w:val="24"/>
              </w:rPr>
              <w:t>D</w:t>
            </w:r>
          </w:p>
        </w:tc>
        <w:tc>
          <w:tcPr>
            <w:tcW w:w="1224" w:type="dxa"/>
            <w:tcMar>
              <w:top w:w="29" w:type="dxa"/>
              <w:left w:w="115" w:type="dxa"/>
              <w:bottom w:w="29" w:type="dxa"/>
              <w:right w:w="115" w:type="dxa"/>
            </w:tcMar>
            <w:vAlign w:val="center"/>
          </w:tcPr>
          <w:p w14:paraId="0F57AB29"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A17B45">
              <w:rPr>
                <w:rFonts w:ascii="Calibri" w:hAnsi="Calibri" w:cs="Calibri"/>
                <w:b/>
                <w:sz w:val="24"/>
                <w:szCs w:val="24"/>
              </w:rPr>
              <w:t>1.c.</w:t>
            </w:r>
          </w:p>
        </w:tc>
        <w:tc>
          <w:tcPr>
            <w:tcW w:w="7344" w:type="dxa"/>
            <w:tcMar>
              <w:top w:w="29" w:type="dxa"/>
              <w:left w:w="115" w:type="dxa"/>
              <w:bottom w:w="29" w:type="dxa"/>
              <w:right w:w="115" w:type="dxa"/>
            </w:tcMar>
            <w:vAlign w:val="center"/>
          </w:tcPr>
          <w:p w14:paraId="314DF6FF"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A17B45">
              <w:rPr>
                <w:rFonts w:ascii="Calibri" w:hAnsi="Calibri" w:cs="Calibri"/>
                <w:b/>
                <w:i/>
                <w:sz w:val="24"/>
                <w:szCs w:val="24"/>
              </w:rPr>
              <w:t>Bidder takes exception to…</w:t>
            </w:r>
          </w:p>
        </w:tc>
      </w:tr>
      <w:tr w:rsidR="00A82FC7" w:rsidRPr="00A17B45" w14:paraId="26665F7E" w14:textId="77777777" w:rsidTr="00DE4097">
        <w:trPr>
          <w:trHeight w:val="720"/>
        </w:trPr>
        <w:tc>
          <w:tcPr>
            <w:tcW w:w="1224" w:type="dxa"/>
            <w:tcMar>
              <w:top w:w="29" w:type="dxa"/>
              <w:left w:w="115" w:type="dxa"/>
              <w:bottom w:w="29" w:type="dxa"/>
              <w:right w:w="115" w:type="dxa"/>
            </w:tcMar>
            <w:vAlign w:val="center"/>
          </w:tcPr>
          <w:p w14:paraId="5F2DD802"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CC4B770"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1BE476A"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1BC66D93"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09895ACF" w14:textId="77777777" w:rsidTr="00DE4097">
        <w:trPr>
          <w:trHeight w:val="720"/>
        </w:trPr>
        <w:tc>
          <w:tcPr>
            <w:tcW w:w="1224" w:type="dxa"/>
            <w:tcMar>
              <w:top w:w="29" w:type="dxa"/>
              <w:left w:w="115" w:type="dxa"/>
              <w:bottom w:w="29" w:type="dxa"/>
              <w:right w:w="115" w:type="dxa"/>
            </w:tcMar>
            <w:vAlign w:val="center"/>
          </w:tcPr>
          <w:p w14:paraId="406A3C5D"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469AA296"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355C366D"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2DA0B696"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0D2FA156" w14:textId="77777777" w:rsidTr="00DE4097">
        <w:trPr>
          <w:trHeight w:val="720"/>
        </w:trPr>
        <w:tc>
          <w:tcPr>
            <w:tcW w:w="1224" w:type="dxa"/>
            <w:tcMar>
              <w:top w:w="29" w:type="dxa"/>
              <w:left w:w="115" w:type="dxa"/>
              <w:bottom w:w="29" w:type="dxa"/>
              <w:right w:w="115" w:type="dxa"/>
            </w:tcMar>
            <w:vAlign w:val="center"/>
          </w:tcPr>
          <w:p w14:paraId="756D6128"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03530F3"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3A37FAB"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02658F1B"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18473DE3" w14:textId="77777777" w:rsidTr="00DE4097">
        <w:trPr>
          <w:trHeight w:val="720"/>
        </w:trPr>
        <w:tc>
          <w:tcPr>
            <w:tcW w:w="1224" w:type="dxa"/>
            <w:tcMar>
              <w:top w:w="29" w:type="dxa"/>
              <w:left w:w="115" w:type="dxa"/>
              <w:bottom w:w="29" w:type="dxa"/>
              <w:right w:w="115" w:type="dxa"/>
            </w:tcMar>
            <w:vAlign w:val="center"/>
          </w:tcPr>
          <w:p w14:paraId="774D1173"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62A36E6B"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32CFF988"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6FA49724"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1F77013F" w14:textId="77777777" w:rsidTr="00DE4097">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01DE00C"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528D0C7"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DE2069"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98E343E"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56F62AFD" w14:textId="77777777" w:rsidTr="00DE4097">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37795BE"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B87B49"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95E4A27"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14FA192"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278FF866" w14:textId="77777777" w:rsidTr="00DE4097">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CDC1AA8"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76457"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D1381E"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062C0EC"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6CC31311" w14:textId="77777777" w:rsidTr="00DE4097">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3932A6"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2590318"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BD85BB4"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642D3C6"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581BBEAD" w14:textId="77777777" w:rsidTr="00DE4097">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BF5F9A"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C34420"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8196DC5"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294F8DA"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A82FC7" w:rsidRPr="00A17B45" w14:paraId="36B84B54" w14:textId="77777777" w:rsidTr="00DE4097">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6ED9E0"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6A936DA"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A9FFD1"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C7DEB9" w14:textId="77777777" w:rsidR="00A82FC7" w:rsidRPr="00A17B45" w:rsidRDefault="00A82FC7" w:rsidP="00DE409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572EB37A" w14:textId="77777777" w:rsidR="00A82FC7" w:rsidRPr="0067577E" w:rsidRDefault="00A82FC7" w:rsidP="00A82FC7">
      <w:pPr>
        <w:tabs>
          <w:tab w:val="left" w:pos="-1080"/>
          <w:tab w:val="left" w:pos="-720"/>
        </w:tabs>
        <w:ind w:left="720" w:hanging="720"/>
        <w:rPr>
          <w:rFonts w:ascii="Calibri" w:hAnsi="Calibri" w:cs="Calibri"/>
          <w:sz w:val="24"/>
          <w:szCs w:val="24"/>
        </w:rPr>
      </w:pPr>
      <w:r w:rsidRPr="0067577E">
        <w:rPr>
          <w:rFonts w:ascii="Calibri" w:hAnsi="Calibri" w:cs="Calibri"/>
          <w:sz w:val="24"/>
          <w:szCs w:val="24"/>
        </w:rPr>
        <w:t>*Use additional pages as necessary</w:t>
      </w:r>
    </w:p>
    <w:p w14:paraId="35A8209E" w14:textId="77777777" w:rsidR="00A82FC7" w:rsidRPr="001D64FF" w:rsidRDefault="00A82FC7" w:rsidP="00A82FC7">
      <w:pPr>
        <w:pStyle w:val="Heading4"/>
        <w:jc w:val="left"/>
        <w:rPr>
          <w:color w:val="000000"/>
          <w:sz w:val="24"/>
          <w:szCs w:val="24"/>
          <w:u w:val="single"/>
        </w:rPr>
      </w:pPr>
      <w:bookmarkStart w:id="101" w:name="_SLEB_INFORMATION_SHEET"/>
      <w:bookmarkEnd w:id="101"/>
    </w:p>
    <w:p w14:paraId="0DF82A50" w14:textId="77777777" w:rsidR="00A82FC7" w:rsidRPr="006E7032" w:rsidRDefault="00A82FC7" w:rsidP="00A82FC7">
      <w:pPr>
        <w:pStyle w:val="Heading4"/>
        <w:jc w:val="left"/>
        <w:rPr>
          <w:sz w:val="2"/>
          <w:szCs w:val="2"/>
        </w:rPr>
      </w:pPr>
      <w:r>
        <w:rPr>
          <w:sz w:val="20"/>
        </w:rPr>
        <w:br w:type="page"/>
      </w:r>
    </w:p>
    <w:tbl>
      <w:tblPr>
        <w:tblW w:w="0" w:type="auto"/>
        <w:shd w:val="clear" w:color="auto" w:fill="FFF2CC"/>
        <w:tblLook w:val="04A0" w:firstRow="1" w:lastRow="0" w:firstColumn="1" w:lastColumn="0" w:noHBand="0" w:noVBand="1"/>
      </w:tblPr>
      <w:tblGrid>
        <w:gridCol w:w="10296"/>
      </w:tblGrid>
      <w:tr w:rsidR="00A82FC7" w:rsidRPr="004A43AE" w14:paraId="236D5A4A" w14:textId="77777777" w:rsidTr="00DE4097">
        <w:tc>
          <w:tcPr>
            <w:tcW w:w="10296" w:type="dxa"/>
            <w:shd w:val="clear" w:color="auto" w:fill="FFF2CC"/>
          </w:tcPr>
          <w:p w14:paraId="047BFB89" w14:textId="77777777" w:rsidR="00A82FC7" w:rsidRPr="007B0708" w:rsidRDefault="00A82FC7" w:rsidP="00146315">
            <w:pPr>
              <w:pStyle w:val="Heading4"/>
              <w:jc w:val="left"/>
            </w:pPr>
            <w:r w:rsidRPr="007B0708">
              <w:lastRenderedPageBreak/>
              <w:t>INSURANCE REQUIREMENTS</w:t>
            </w:r>
          </w:p>
        </w:tc>
      </w:tr>
    </w:tbl>
    <w:p w14:paraId="352D801B" w14:textId="77777777" w:rsidR="00A82FC7" w:rsidRPr="00EE1991" w:rsidRDefault="00A82FC7" w:rsidP="00A82FC7">
      <w:pPr>
        <w:tabs>
          <w:tab w:val="num" w:pos="144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Pr="00EE1991">
        <w:rPr>
          <w:rFonts w:ascii="Calibri" w:hAnsi="Calibri" w:cs="Calibri"/>
          <w:sz w:val="24"/>
          <w:szCs w:val="26"/>
        </w:rPr>
        <w:t>Insurance certificates are not required at the time of submission; however, by signing the Bid Response Packet and submitting a bid</w:t>
      </w:r>
      <w:r>
        <w:rPr>
          <w:rFonts w:ascii="Calibri" w:hAnsi="Calibri" w:cs="Calibri"/>
          <w:sz w:val="24"/>
          <w:szCs w:val="26"/>
        </w:rPr>
        <w:t xml:space="preserve"> response</w:t>
      </w:r>
      <w:r w:rsidRPr="00EE1991">
        <w:rPr>
          <w:rFonts w:ascii="Calibri" w:hAnsi="Calibri" w:cs="Calibri"/>
          <w:sz w:val="24"/>
          <w:szCs w:val="26"/>
        </w:rPr>
        <w:t>, the Bidder agrees to meet the minimum insurance requirements</w:t>
      </w:r>
      <w:r>
        <w:rPr>
          <w:rFonts w:ascii="Calibri" w:hAnsi="Calibri" w:cs="Calibri"/>
          <w:sz w:val="24"/>
          <w:szCs w:val="26"/>
        </w:rPr>
        <w:t xml:space="preserve"> and provide any documentation requested by County upon request</w:t>
      </w:r>
      <w:r w:rsidRPr="00EE1991">
        <w:rPr>
          <w:rFonts w:ascii="Calibri" w:hAnsi="Calibri" w:cs="Calibri"/>
          <w:sz w:val="24"/>
          <w:szCs w:val="26"/>
        </w:rPr>
        <w:t>.</w:t>
      </w:r>
    </w:p>
    <w:p w14:paraId="2D9860A1" w14:textId="77777777" w:rsidR="00A82FC7" w:rsidRPr="00EE1991" w:rsidRDefault="00A82FC7" w:rsidP="00A82FC7">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Pr>
          <w:rFonts w:ascii="Calibri" w:hAnsi="Calibri" w:cs="Calibri"/>
          <w:sz w:val="24"/>
          <w:szCs w:val="26"/>
        </w:rPr>
        <w:t>before</w:t>
      </w:r>
      <w:r w:rsidRPr="00EE1991">
        <w:rPr>
          <w:rFonts w:ascii="Calibri" w:hAnsi="Calibri" w:cs="Calibri"/>
          <w:sz w:val="24"/>
          <w:szCs w:val="26"/>
        </w:rPr>
        <w:t xml:space="preserve"> award and include an insurance certificate and additional insured certificate, naming the County of Alameda, which meets the minimum insurance requirements, as stated in the </w:t>
      </w:r>
      <w:r>
        <w:rPr>
          <w:rFonts w:ascii="Calibri" w:hAnsi="Calibri" w:cs="Calibri"/>
          <w:sz w:val="24"/>
          <w:szCs w:val="26"/>
        </w:rPr>
        <w:t>IRFQ</w:t>
      </w:r>
      <w:r w:rsidRPr="00EE1991">
        <w:rPr>
          <w:rFonts w:ascii="Calibri" w:hAnsi="Calibri" w:cs="Calibri"/>
          <w:sz w:val="24"/>
          <w:szCs w:val="26"/>
        </w:rPr>
        <w:t xml:space="preserve">. </w:t>
      </w:r>
    </w:p>
    <w:p w14:paraId="49BFCBA4" w14:textId="77777777" w:rsidR="00A82FC7" w:rsidRPr="00EE1991" w:rsidRDefault="00A82FC7" w:rsidP="00A82FC7">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Pr>
          <w:rFonts w:ascii="Calibri" w:hAnsi="Calibri" w:cs="Calibri"/>
          <w:sz w:val="24"/>
          <w:szCs w:val="26"/>
        </w:rPr>
        <w:t xml:space="preserve">a contract issued from </w:t>
      </w:r>
      <w:r w:rsidRPr="00EE1991">
        <w:rPr>
          <w:rFonts w:ascii="Calibri" w:hAnsi="Calibri" w:cs="Calibri"/>
          <w:sz w:val="24"/>
          <w:szCs w:val="26"/>
        </w:rPr>
        <w:t xml:space="preserve">this </w:t>
      </w:r>
      <w:r>
        <w:rPr>
          <w:rFonts w:ascii="Calibri" w:hAnsi="Calibri" w:cs="Calibri"/>
          <w:sz w:val="24"/>
          <w:szCs w:val="26"/>
        </w:rPr>
        <w:t>IRFQ</w:t>
      </w:r>
      <w:r w:rsidRPr="00EE1991">
        <w:rPr>
          <w:rFonts w:ascii="Calibri" w:hAnsi="Calibri" w:cs="Calibri"/>
          <w:sz w:val="24"/>
          <w:szCs w:val="26"/>
        </w:rPr>
        <w:t xml:space="preserve">:   </w:t>
      </w:r>
    </w:p>
    <w:p w14:paraId="5DF43389" w14:textId="77777777" w:rsidR="00A82FC7" w:rsidRDefault="00A82FC7" w:rsidP="00A82FC7">
      <w:pPr>
        <w:tabs>
          <w:tab w:val="num" w:pos="1440"/>
        </w:tabs>
        <w:rPr>
          <w:rFonts w:ascii="Calibri" w:hAnsi="Calibri" w:cs="Calibri"/>
          <w:szCs w:val="26"/>
        </w:rPr>
      </w:pPr>
    </w:p>
    <w:p w14:paraId="7C69EA41" w14:textId="77777777" w:rsidR="00A82FC7" w:rsidRDefault="00A82FC7" w:rsidP="00A82FC7">
      <w:pPr>
        <w:tabs>
          <w:tab w:val="num" w:pos="1440"/>
        </w:tabs>
        <w:rPr>
          <w:rFonts w:ascii="Calibri" w:hAnsi="Calibri" w:cs="Calibri"/>
          <w:szCs w:val="26"/>
        </w:rPr>
      </w:pPr>
    </w:p>
    <w:p w14:paraId="064CB781" w14:textId="77777777" w:rsidR="00A82FC7" w:rsidRDefault="00A82FC7" w:rsidP="00A82FC7">
      <w:pPr>
        <w:tabs>
          <w:tab w:val="num" w:pos="1440"/>
        </w:tabs>
        <w:rPr>
          <w:rFonts w:ascii="Calibri" w:hAnsi="Calibri" w:cs="Calibri"/>
          <w:szCs w:val="26"/>
        </w:rPr>
      </w:pPr>
    </w:p>
    <w:p w14:paraId="482874F4" w14:textId="77777777" w:rsidR="00A82FC7" w:rsidRDefault="00A82FC7" w:rsidP="00A82FC7">
      <w:pPr>
        <w:tabs>
          <w:tab w:val="num" w:pos="1440"/>
        </w:tabs>
        <w:rPr>
          <w:rFonts w:ascii="Calibri" w:hAnsi="Calibri" w:cs="Calibri"/>
          <w:szCs w:val="26"/>
        </w:rPr>
      </w:pPr>
    </w:p>
    <w:p w14:paraId="531B8B1B" w14:textId="77777777" w:rsidR="00A82FC7" w:rsidRDefault="00A82FC7" w:rsidP="00A82FC7">
      <w:pPr>
        <w:tabs>
          <w:tab w:val="num" w:pos="1440"/>
        </w:tabs>
        <w:rPr>
          <w:rFonts w:ascii="Calibri" w:hAnsi="Calibri" w:cs="Calibri"/>
          <w:szCs w:val="26"/>
        </w:rPr>
      </w:pPr>
    </w:p>
    <w:p w14:paraId="62B47C2C" w14:textId="77777777" w:rsidR="00A82FC7" w:rsidRDefault="00A82FC7" w:rsidP="00A82FC7">
      <w:pPr>
        <w:tabs>
          <w:tab w:val="num" w:pos="1440"/>
        </w:tabs>
        <w:rPr>
          <w:rFonts w:ascii="Calibri" w:hAnsi="Calibri" w:cs="Calibri"/>
          <w:szCs w:val="26"/>
        </w:rPr>
      </w:pPr>
    </w:p>
    <w:p w14:paraId="410C9D5E" w14:textId="77777777" w:rsidR="00A82FC7" w:rsidRDefault="00A82FC7" w:rsidP="00A82FC7">
      <w:pPr>
        <w:tabs>
          <w:tab w:val="num" w:pos="1440"/>
        </w:tabs>
        <w:rPr>
          <w:rFonts w:ascii="Calibri" w:hAnsi="Calibri" w:cs="Calibri"/>
          <w:szCs w:val="26"/>
        </w:rPr>
      </w:pPr>
    </w:p>
    <w:p w14:paraId="1BFE02E1" w14:textId="77777777" w:rsidR="00A82FC7" w:rsidRDefault="00A82FC7" w:rsidP="00A82FC7">
      <w:pPr>
        <w:tabs>
          <w:tab w:val="num" w:pos="1440"/>
        </w:tabs>
        <w:rPr>
          <w:rFonts w:ascii="Calibri" w:hAnsi="Calibri" w:cs="Calibri"/>
          <w:szCs w:val="26"/>
        </w:rPr>
      </w:pPr>
    </w:p>
    <w:p w14:paraId="7AC14282" w14:textId="77777777" w:rsidR="00A82FC7" w:rsidRDefault="00A82FC7" w:rsidP="00A82FC7">
      <w:pPr>
        <w:tabs>
          <w:tab w:val="num" w:pos="1440"/>
        </w:tabs>
        <w:rPr>
          <w:rFonts w:ascii="Calibri" w:hAnsi="Calibri" w:cs="Calibri"/>
          <w:szCs w:val="26"/>
        </w:rPr>
      </w:pPr>
    </w:p>
    <w:p w14:paraId="63216E16" w14:textId="77777777" w:rsidR="00A82FC7" w:rsidRDefault="00A82FC7" w:rsidP="00A82FC7">
      <w:pPr>
        <w:tabs>
          <w:tab w:val="num" w:pos="1440"/>
        </w:tabs>
        <w:rPr>
          <w:rFonts w:ascii="Calibri" w:hAnsi="Calibri" w:cs="Calibri"/>
          <w:szCs w:val="26"/>
        </w:rPr>
      </w:pPr>
    </w:p>
    <w:p w14:paraId="14891B62" w14:textId="77777777" w:rsidR="00A82FC7" w:rsidRDefault="00A82FC7" w:rsidP="00A82FC7">
      <w:pPr>
        <w:tabs>
          <w:tab w:val="num" w:pos="1440"/>
        </w:tabs>
        <w:rPr>
          <w:rFonts w:ascii="Calibri" w:hAnsi="Calibri" w:cs="Calibri"/>
          <w:szCs w:val="26"/>
        </w:rPr>
      </w:pPr>
    </w:p>
    <w:p w14:paraId="6AEC4CD3" w14:textId="77777777" w:rsidR="00A82FC7" w:rsidRDefault="00A82FC7" w:rsidP="00A82FC7">
      <w:pPr>
        <w:pStyle w:val="HeaderExhibit"/>
      </w:pPr>
      <w:r w:rsidRPr="00653703">
        <w:t xml:space="preserve">see next page for county of alameda </w:t>
      </w:r>
    </w:p>
    <w:p w14:paraId="064C2CC6" w14:textId="77777777" w:rsidR="00A82FC7" w:rsidRPr="00653703" w:rsidRDefault="00A82FC7" w:rsidP="00A82FC7">
      <w:pPr>
        <w:pStyle w:val="HeaderExhibit"/>
      </w:pPr>
      <w:r w:rsidRPr="00653703">
        <w:t>minimum insurance requirements</w:t>
      </w:r>
    </w:p>
    <w:p w14:paraId="335E4D9F" w14:textId="77777777" w:rsidR="00A82FC7" w:rsidRDefault="00A82FC7" w:rsidP="00A82FC7">
      <w:pPr>
        <w:pStyle w:val="HeaderExhibit"/>
      </w:pPr>
    </w:p>
    <w:p w14:paraId="43D48E40" w14:textId="77777777" w:rsidR="00A82FC7" w:rsidRDefault="00A82FC7" w:rsidP="00A82FC7">
      <w:pPr>
        <w:pStyle w:val="HeaderExhibit"/>
      </w:pPr>
    </w:p>
    <w:p w14:paraId="4C61FDA6" w14:textId="77777777" w:rsidR="00A82FC7" w:rsidRDefault="00A82FC7" w:rsidP="00A82FC7">
      <w:pPr>
        <w:rPr>
          <w:rFonts w:ascii="Calibri" w:hAnsi="Calibri"/>
          <w:b/>
          <w:caps/>
          <w:noProof/>
          <w:sz w:val="44"/>
        </w:rPr>
      </w:pPr>
      <w:r>
        <w:br w:type="page"/>
      </w:r>
    </w:p>
    <w:p w14:paraId="6D668E88" w14:textId="1802E94A" w:rsidR="00977135" w:rsidRPr="00D14BBE" w:rsidRDefault="00D21F07" w:rsidP="00D14BBE">
      <w:pPr>
        <w:pStyle w:val="PlainText"/>
        <w:jc w:val="center"/>
        <w:rPr>
          <w:rFonts w:ascii="Calibri" w:hAnsi="Calibri" w:cs="Calibri"/>
          <w:b/>
          <w:color w:val="FF0000"/>
          <w:sz w:val="24"/>
          <w:szCs w:val="24"/>
        </w:rPr>
      </w:pPr>
      <w:r w:rsidRPr="00D14BBE">
        <w:rPr>
          <w:rFonts w:ascii="Calibri" w:hAnsi="Calibri" w:cs="Calibri"/>
          <w:b/>
          <w:noProof/>
          <w:color w:val="FF0000"/>
          <w:sz w:val="24"/>
          <w:szCs w:val="24"/>
        </w:rPr>
        <w:lastRenderedPageBreak/>
        <w:drawing>
          <wp:inline distT="0" distB="0" distL="0" distR="0" wp14:anchorId="718BFB50" wp14:editId="53169B4B">
            <wp:extent cx="5212080" cy="2740243"/>
            <wp:effectExtent l="0" t="0" r="7620" b="317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rotWithShape="1">
                    <a:blip r:embed="rId52">
                      <a:extLst>
                        <a:ext uri="{28A0092B-C50C-407E-A947-70E740481C1C}">
                          <a14:useLocalDpi xmlns:a14="http://schemas.microsoft.com/office/drawing/2010/main" val="0"/>
                        </a:ext>
                      </a:extLst>
                    </a:blip>
                    <a:srcRect l="1988" t="3750" r="928"/>
                    <a:stretch/>
                  </pic:blipFill>
                  <pic:spPr bwMode="auto">
                    <a:xfrm>
                      <a:off x="0" y="0"/>
                      <a:ext cx="5212080" cy="2740243"/>
                    </a:xfrm>
                    <a:prstGeom prst="rect">
                      <a:avLst/>
                    </a:prstGeom>
                    <a:ln>
                      <a:noFill/>
                    </a:ln>
                    <a:extLst>
                      <a:ext uri="{53640926-AAD7-44D8-BBD7-CCE9431645EC}">
                        <a14:shadowObscured xmlns:a14="http://schemas.microsoft.com/office/drawing/2010/main"/>
                      </a:ext>
                    </a:extLst>
                  </pic:spPr>
                </pic:pic>
              </a:graphicData>
            </a:graphic>
          </wp:inline>
        </w:drawing>
      </w:r>
    </w:p>
    <w:p w14:paraId="3E222A88" w14:textId="2A454CFB" w:rsidR="00F43F6A" w:rsidRPr="00D14BBE" w:rsidRDefault="00D14BBE" w:rsidP="00D14BBE">
      <w:pPr>
        <w:jc w:val="center"/>
        <w:rPr>
          <w:rFonts w:ascii="Calibri" w:hAnsi="Calibri" w:cs="Calibri"/>
          <w:color w:val="FF0000"/>
          <w:sz w:val="24"/>
          <w:szCs w:val="24"/>
        </w:rPr>
        <w:sectPr w:rsidR="00F43F6A" w:rsidRPr="00D14BBE" w:rsidSect="00B56343">
          <w:headerReference w:type="even" r:id="rId53"/>
          <w:headerReference w:type="default" r:id="rId54"/>
          <w:footerReference w:type="default" r:id="rId55"/>
          <w:headerReference w:type="first" r:id="rId56"/>
          <w:footerReference w:type="first" r:id="rId57"/>
          <w:pgSz w:w="12240" w:h="15840" w:code="1"/>
          <w:pgMar w:top="990" w:right="720" w:bottom="317" w:left="72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titlePg/>
          <w:docGrid w:linePitch="354"/>
        </w:sectPr>
      </w:pPr>
      <w:r w:rsidRPr="00D14BBE">
        <w:rPr>
          <w:rFonts w:ascii="Calibri" w:hAnsi="Calibri" w:cs="Calibri"/>
          <w:b/>
          <w:noProof/>
          <w:color w:val="FF0000"/>
          <w:sz w:val="24"/>
          <w:szCs w:val="24"/>
        </w:rPr>
        <w:drawing>
          <wp:inline distT="0" distB="0" distL="0" distR="0" wp14:anchorId="3FA70084" wp14:editId="1837BB30">
            <wp:extent cx="5212080" cy="6056502"/>
            <wp:effectExtent l="0" t="0" r="7620" b="190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58">
                      <a:extLst>
                        <a:ext uri="{28A0092B-C50C-407E-A947-70E740481C1C}">
                          <a14:useLocalDpi xmlns:a14="http://schemas.microsoft.com/office/drawing/2010/main" val="0"/>
                        </a:ext>
                      </a:extLst>
                    </a:blip>
                    <a:srcRect l="1269" t="1735" r="1394"/>
                    <a:stretch/>
                  </pic:blipFill>
                  <pic:spPr bwMode="auto">
                    <a:xfrm>
                      <a:off x="0" y="0"/>
                      <a:ext cx="5212080" cy="6056502"/>
                    </a:xfrm>
                    <a:prstGeom prst="rect">
                      <a:avLst/>
                    </a:prstGeom>
                    <a:ln>
                      <a:noFill/>
                    </a:ln>
                    <a:extLst>
                      <a:ext uri="{53640926-AAD7-44D8-BBD7-CCE9431645EC}">
                        <a14:shadowObscured xmlns:a14="http://schemas.microsoft.com/office/drawing/2010/main"/>
                      </a:ext>
                    </a:extLst>
                  </pic:spPr>
                </pic:pic>
              </a:graphicData>
            </a:graphic>
          </wp:inline>
        </w:drawing>
      </w:r>
    </w:p>
    <w:p w14:paraId="48795A5A" w14:textId="77777777" w:rsidR="00983DAC" w:rsidRPr="00BD283E" w:rsidRDefault="00983DAC" w:rsidP="00983DAC">
      <w:pPr>
        <w:pStyle w:val="PlainText"/>
        <w:jc w:val="center"/>
        <w:rPr>
          <w:rFonts w:ascii="Calibri" w:hAnsi="Calibri" w:cs="Calibri"/>
          <w:b/>
          <w:sz w:val="28"/>
          <w:szCs w:val="28"/>
        </w:rPr>
      </w:pPr>
      <w:r w:rsidRPr="00BD283E">
        <w:rPr>
          <w:rFonts w:ascii="Calibri" w:hAnsi="Calibri" w:cs="Calibri"/>
          <w:b/>
          <w:sz w:val="28"/>
          <w:szCs w:val="28"/>
        </w:rPr>
        <w:lastRenderedPageBreak/>
        <w:t>EXHIBIT B</w:t>
      </w:r>
    </w:p>
    <w:p w14:paraId="728C1410" w14:textId="77777777" w:rsidR="00983DAC" w:rsidRPr="00BD283E" w:rsidRDefault="00983DAC" w:rsidP="00983DAC">
      <w:pPr>
        <w:pStyle w:val="PlainText"/>
        <w:spacing w:after="240"/>
        <w:jc w:val="center"/>
        <w:rPr>
          <w:rFonts w:ascii="Calibri" w:hAnsi="Calibri" w:cs="Calibri"/>
          <w:b/>
        </w:rPr>
      </w:pPr>
      <w:r w:rsidRPr="00BD283E">
        <w:rPr>
          <w:rFonts w:ascii="Calibri" w:hAnsi="Calibri" w:cs="Calibri"/>
          <w:b/>
          <w:sz w:val="28"/>
          <w:szCs w:val="28"/>
        </w:rPr>
        <w:t>ADDITIONAL CONTRACT PROVISIONS – FEDERAL PROVISION</w:t>
      </w:r>
    </w:p>
    <w:p w14:paraId="02EA9184" w14:textId="77777777" w:rsidR="00983DAC" w:rsidRPr="00983DAC" w:rsidRDefault="00983DAC" w:rsidP="00983DAC">
      <w:pPr>
        <w:spacing w:after="240"/>
        <w:rPr>
          <w:rFonts w:ascii="Calibri" w:hAnsi="Calibri" w:cs="Calibri"/>
          <w:sz w:val="22"/>
          <w:szCs w:val="22"/>
        </w:rPr>
      </w:pPr>
      <w:r w:rsidRPr="00983DAC">
        <w:rPr>
          <w:rFonts w:ascii="Calibri" w:hAnsi="Calibri" w:cs="Calibri"/>
          <w:sz w:val="22"/>
          <w:szCs w:val="22"/>
        </w:rPr>
        <w:t xml:space="preserve">Funds used for payment of this Contract may be from or subject to reimbursement by state and/or federal funds.   Some of these funding sources require additional contractual obligations and County and Contractor hereby agree to the following additional terms and conditions.  The parties agree to each of these terms for reasons including, but not limited to, meeting all contracting requirements as set forth in 2 C.F.R. § 200.326 and 2 C.F.R. Part 200, Appendix II.   These terms supplement the General Terms and Conditions. </w:t>
      </w:r>
    </w:p>
    <w:p w14:paraId="7BDD3769" w14:textId="77777777" w:rsidR="00983DAC" w:rsidRPr="00983DAC" w:rsidRDefault="00983DAC" w:rsidP="00983DAC">
      <w:pPr>
        <w:spacing w:after="240"/>
        <w:rPr>
          <w:rFonts w:ascii="Calibri" w:hAnsi="Calibri" w:cs="Calibri"/>
          <w:b/>
          <w:bCs/>
          <w:sz w:val="22"/>
          <w:szCs w:val="22"/>
        </w:rPr>
      </w:pPr>
      <w:r w:rsidRPr="00983DAC">
        <w:rPr>
          <w:rFonts w:ascii="Calibri" w:hAnsi="Calibri" w:cs="Calibri"/>
          <w:sz w:val="22"/>
          <w:szCs w:val="22"/>
        </w:rPr>
        <w:t>I.</w:t>
      </w:r>
      <w:r w:rsidRPr="00983DAC">
        <w:rPr>
          <w:rFonts w:ascii="Calibri" w:hAnsi="Calibri" w:cs="Calibri"/>
          <w:b/>
          <w:bCs/>
          <w:sz w:val="22"/>
          <w:szCs w:val="22"/>
        </w:rPr>
        <w:t xml:space="preserve"> </w:t>
      </w:r>
      <w:r w:rsidRPr="00983DAC">
        <w:rPr>
          <w:rFonts w:ascii="Calibri" w:hAnsi="Calibri" w:cs="Calibri"/>
          <w:b/>
          <w:bCs/>
          <w:sz w:val="22"/>
          <w:szCs w:val="22"/>
        </w:rPr>
        <w:tab/>
        <w:t>General Provisions</w:t>
      </w:r>
    </w:p>
    <w:p w14:paraId="70A3BBC4" w14:textId="77777777" w:rsidR="00983DAC" w:rsidRPr="00983DAC" w:rsidRDefault="00983DAC" w:rsidP="00DE4097">
      <w:pPr>
        <w:numPr>
          <w:ilvl w:val="0"/>
          <w:numId w:val="10"/>
        </w:numPr>
        <w:spacing w:after="240"/>
        <w:ind w:left="1440" w:hanging="720"/>
        <w:rPr>
          <w:rFonts w:ascii="Calibri" w:hAnsi="Calibri" w:cs="Calibri"/>
          <w:color w:val="000000"/>
          <w:sz w:val="22"/>
          <w:szCs w:val="22"/>
          <w:shd w:val="clear" w:color="auto" w:fill="FFFFFF"/>
        </w:rPr>
      </w:pPr>
      <w:r w:rsidRPr="00983DAC">
        <w:rPr>
          <w:rFonts w:ascii="Calibri" w:hAnsi="Calibri" w:cs="Calibri"/>
          <w:b/>
          <w:bCs/>
          <w:sz w:val="22"/>
          <w:szCs w:val="22"/>
        </w:rPr>
        <w:t xml:space="preserve">Remedies.  </w:t>
      </w:r>
      <w:bookmarkStart w:id="102" w:name="_Hlk37762764"/>
      <w:r w:rsidRPr="00983DAC">
        <w:rPr>
          <w:rFonts w:ascii="Calibri" w:hAnsi="Calibri" w:cs="Calibri"/>
          <w:sz w:val="22"/>
          <w:szCs w:val="22"/>
          <w:shd w:val="clear" w:color="auto" w:fill="FFFFFF"/>
        </w:rPr>
        <w:t xml:space="preserve">In the event of a breach by Contractor of any term or provision of this Agreement, the County shall have the right to pursue all available remedies at law or equity, including recovery of damages and specific performance of this Agreement.  The parties hereto agree that monetary damages would not provide adequate compensation for any losses incurred by reason of a breach by Contractor of any of the provisions of this Agreement and hereby further agrees that, in the event of any action for specific performance in respect of such breach, Contractor shall waive the defense that a remedy at law would be adequate.  </w:t>
      </w:r>
      <w:r w:rsidRPr="00983DAC">
        <w:rPr>
          <w:rFonts w:ascii="Calibri" w:hAnsi="Calibri" w:cs="Calibri"/>
          <w:color w:val="000000"/>
          <w:sz w:val="22"/>
          <w:szCs w:val="22"/>
          <w:shd w:val="clear" w:color="auto" w:fill="FFFFFF"/>
        </w:rPr>
        <w:t xml:space="preserve">Except as expressly provided elsewhere in this Agreement, each party's rights and remedies under this Agreement are cumulative and in addition to, not exclusive of or in substitution for, any rights or remedies otherwise available to that party. </w:t>
      </w:r>
      <w:bookmarkEnd w:id="102"/>
    </w:p>
    <w:p w14:paraId="54675273" w14:textId="77777777" w:rsidR="00983DAC" w:rsidRPr="00983DAC" w:rsidRDefault="00983DAC" w:rsidP="00DE4097">
      <w:pPr>
        <w:numPr>
          <w:ilvl w:val="0"/>
          <w:numId w:val="10"/>
        </w:numPr>
        <w:spacing w:after="240"/>
        <w:ind w:left="1440" w:hanging="720"/>
        <w:rPr>
          <w:rFonts w:ascii="Calibri" w:hAnsi="Calibri" w:cs="Calibri"/>
          <w:color w:val="000000"/>
          <w:sz w:val="22"/>
          <w:szCs w:val="22"/>
          <w:shd w:val="clear" w:color="auto" w:fill="FFFFFF"/>
        </w:rPr>
      </w:pPr>
      <w:r w:rsidRPr="00983DAC">
        <w:rPr>
          <w:rFonts w:ascii="Calibri" w:hAnsi="Calibri" w:cs="Calibri"/>
          <w:b/>
          <w:bCs/>
          <w:sz w:val="22"/>
          <w:szCs w:val="22"/>
        </w:rPr>
        <w:t xml:space="preserve">Termination.  </w:t>
      </w:r>
      <w:r w:rsidRPr="00983DAC">
        <w:rPr>
          <w:rFonts w:ascii="Calibri" w:hAnsi="Calibri" w:cs="Calibri"/>
          <w:sz w:val="22"/>
          <w:szCs w:val="22"/>
        </w:rPr>
        <w:t xml:space="preserve">The County may suspend, terminate, or abandon the execution of any work by the Contractor under this Contract with or without cause at any time upon giving the Contractor prior written notice.  </w:t>
      </w:r>
      <w:proofErr w:type="gramStart"/>
      <w:r w:rsidRPr="00983DAC">
        <w:rPr>
          <w:rFonts w:ascii="Calibri" w:hAnsi="Calibri" w:cs="Calibri"/>
          <w:sz w:val="22"/>
          <w:szCs w:val="22"/>
        </w:rPr>
        <w:t>In the event that</w:t>
      </w:r>
      <w:proofErr w:type="gramEnd"/>
      <w:r w:rsidRPr="00983DAC">
        <w:rPr>
          <w:rFonts w:ascii="Calibri" w:hAnsi="Calibri" w:cs="Calibri"/>
          <w:sz w:val="22"/>
          <w:szCs w:val="22"/>
        </w:rPr>
        <w:t xml:space="preserve"> the County should abandon, terminate, or suspend the Contractor’s work, the Contractor shall be entitled to payment for services provided hereunder prior to the effective date of said suspension, termination, or abandonment, but in no event shall Contractor be entitled to more than the not to exceed amount of the Contract, or if applicable, the portion of the Contract being terminated.     </w:t>
      </w:r>
    </w:p>
    <w:p w14:paraId="1AD2F68C" w14:textId="77777777" w:rsidR="00983DAC" w:rsidRPr="00983DAC" w:rsidRDefault="00983DAC" w:rsidP="00DE4097">
      <w:pPr>
        <w:numPr>
          <w:ilvl w:val="0"/>
          <w:numId w:val="10"/>
        </w:numPr>
        <w:spacing w:after="240"/>
        <w:ind w:left="1440" w:hanging="720"/>
        <w:rPr>
          <w:rFonts w:ascii="Calibri" w:hAnsi="Calibri" w:cs="Calibri"/>
          <w:color w:val="000000"/>
          <w:sz w:val="22"/>
          <w:szCs w:val="22"/>
          <w:shd w:val="clear" w:color="auto" w:fill="FFFFFF"/>
        </w:rPr>
      </w:pPr>
      <w:r w:rsidRPr="00983DAC">
        <w:rPr>
          <w:rFonts w:ascii="Calibri" w:hAnsi="Calibri" w:cs="Calibri"/>
          <w:b/>
          <w:bCs/>
          <w:sz w:val="22"/>
          <w:szCs w:val="22"/>
        </w:rPr>
        <w:t>Equal Employment Opportunity</w:t>
      </w:r>
      <w:r w:rsidRPr="00983DAC">
        <w:rPr>
          <w:rFonts w:ascii="Calibri" w:hAnsi="Calibri" w:cs="Calibri"/>
          <w:sz w:val="22"/>
          <w:szCs w:val="22"/>
        </w:rPr>
        <w:t>.  During the performance of this contract, Contractor agrees as follows:</w:t>
      </w:r>
    </w:p>
    <w:p w14:paraId="2A491A80" w14:textId="77777777" w:rsidR="00983DAC" w:rsidRPr="00983DAC" w:rsidRDefault="00983DAC" w:rsidP="00DE4097">
      <w:pPr>
        <w:numPr>
          <w:ilvl w:val="0"/>
          <w:numId w:val="11"/>
        </w:numPr>
        <w:spacing w:after="240"/>
        <w:ind w:left="2160" w:hanging="720"/>
        <w:rPr>
          <w:rFonts w:ascii="Calibri" w:hAnsi="Calibri" w:cs="Calibri"/>
          <w:sz w:val="22"/>
          <w:szCs w:val="22"/>
        </w:rPr>
      </w:pPr>
      <w:r w:rsidRPr="00983DAC">
        <w:rPr>
          <w:rFonts w:ascii="Calibri" w:hAnsi="Calibri" w:cs="Calibri"/>
          <w:sz w:val="22"/>
          <w:szCs w:val="22"/>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18A5878" w14:textId="77777777" w:rsidR="00983DAC" w:rsidRPr="00983DAC" w:rsidRDefault="00983DAC" w:rsidP="00DE4097">
      <w:pPr>
        <w:numPr>
          <w:ilvl w:val="0"/>
          <w:numId w:val="11"/>
        </w:numPr>
        <w:spacing w:after="240"/>
        <w:ind w:left="2160" w:hanging="720"/>
        <w:rPr>
          <w:rFonts w:ascii="Calibri" w:hAnsi="Calibri" w:cs="Calibri"/>
          <w:sz w:val="22"/>
          <w:szCs w:val="22"/>
        </w:rPr>
      </w:pPr>
      <w:r w:rsidRPr="00983DAC">
        <w:rPr>
          <w:rFonts w:ascii="Calibri" w:hAnsi="Calibri" w:cs="Calibri"/>
          <w:sz w:val="22"/>
          <w:szCs w:val="22"/>
        </w:rPr>
        <w:t xml:space="preserve">The Contractor will, in all solicitations or advertisements for employees placed by or on behalf of the Contractor, state that all qualified applicants will receive consideration for </w:t>
      </w:r>
      <w:r w:rsidRPr="00983DAC">
        <w:rPr>
          <w:rFonts w:ascii="Calibri" w:hAnsi="Calibri" w:cs="Calibri"/>
          <w:sz w:val="22"/>
          <w:szCs w:val="22"/>
        </w:rPr>
        <w:lastRenderedPageBreak/>
        <w:t>employment without regard to race, color, religion, sex, sexual orientation, gender identity, or national origin.</w:t>
      </w:r>
    </w:p>
    <w:p w14:paraId="4370E7BC" w14:textId="77777777" w:rsidR="00983DAC" w:rsidRPr="00983DAC" w:rsidRDefault="00983DAC" w:rsidP="00DE4097">
      <w:pPr>
        <w:numPr>
          <w:ilvl w:val="0"/>
          <w:numId w:val="11"/>
        </w:numPr>
        <w:spacing w:after="240"/>
        <w:ind w:left="2160" w:hanging="720"/>
        <w:rPr>
          <w:rFonts w:ascii="Calibri" w:hAnsi="Calibri" w:cs="Calibri"/>
          <w:sz w:val="22"/>
          <w:szCs w:val="22"/>
        </w:rPr>
      </w:pPr>
      <w:r w:rsidRPr="00983DAC">
        <w:rPr>
          <w:rFonts w:ascii="Calibri" w:hAnsi="Calibri" w:cs="Calibri"/>
          <w:sz w:val="22"/>
          <w:szCs w:val="22"/>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5D76DF9A" w14:textId="77777777" w:rsidR="00983DAC" w:rsidRPr="00983DAC" w:rsidRDefault="00983DAC" w:rsidP="00DE4097">
      <w:pPr>
        <w:numPr>
          <w:ilvl w:val="0"/>
          <w:numId w:val="11"/>
        </w:numPr>
        <w:spacing w:after="240"/>
        <w:ind w:left="2160" w:hanging="720"/>
        <w:rPr>
          <w:rFonts w:ascii="Calibri" w:hAnsi="Calibri" w:cs="Calibri"/>
          <w:sz w:val="22"/>
          <w:szCs w:val="22"/>
        </w:rPr>
      </w:pPr>
      <w:r w:rsidRPr="00983DAC">
        <w:rPr>
          <w:rFonts w:ascii="Calibri" w:hAnsi="Calibri" w:cs="Calibri"/>
          <w:sz w:val="22"/>
          <w:szCs w:val="22"/>
        </w:rPr>
        <w:t>The Contractor will send to each labor union or representative of workers with which it has a collective bargaining agreement or other contract or understanding, a notice to be provided advising the labor union or workers’ representatives of the contractor’s commitments under section 202 of Executive Order 11246 of September 24, 1965 and shall post copies of the notice in conspicuous places available to employees and applicants for employment.</w:t>
      </w:r>
    </w:p>
    <w:p w14:paraId="346CFBA6" w14:textId="77777777" w:rsidR="00983DAC" w:rsidRPr="00983DAC" w:rsidRDefault="00983DAC" w:rsidP="00DE4097">
      <w:pPr>
        <w:numPr>
          <w:ilvl w:val="0"/>
          <w:numId w:val="11"/>
        </w:numPr>
        <w:spacing w:after="240"/>
        <w:ind w:left="2160" w:hanging="720"/>
        <w:rPr>
          <w:rFonts w:ascii="Calibri" w:hAnsi="Calibri" w:cs="Calibri"/>
          <w:sz w:val="22"/>
          <w:szCs w:val="22"/>
        </w:rPr>
      </w:pPr>
      <w:r w:rsidRPr="00983DAC">
        <w:rPr>
          <w:rFonts w:ascii="Calibri" w:hAnsi="Calibri" w:cs="Calibri"/>
          <w:sz w:val="22"/>
          <w:szCs w:val="22"/>
        </w:rPr>
        <w:t>The Contractor will comply with all provisions of Executive Order 11246 of September 24, 1965, and of the rules, regulations, and relevant orders of the Secretary of Labor.</w:t>
      </w:r>
    </w:p>
    <w:p w14:paraId="53FEEDF0" w14:textId="77777777" w:rsidR="00983DAC" w:rsidRPr="00983DAC" w:rsidRDefault="00983DAC" w:rsidP="00DE4097">
      <w:pPr>
        <w:numPr>
          <w:ilvl w:val="0"/>
          <w:numId w:val="11"/>
        </w:numPr>
        <w:spacing w:after="240"/>
        <w:ind w:left="2160" w:hanging="720"/>
        <w:rPr>
          <w:rFonts w:ascii="Calibri" w:hAnsi="Calibri" w:cs="Calibri"/>
          <w:sz w:val="22"/>
          <w:szCs w:val="22"/>
        </w:rPr>
      </w:pPr>
      <w:r w:rsidRPr="00983DAC">
        <w:rPr>
          <w:rFonts w:ascii="Calibri" w:hAnsi="Calibri" w:cs="Calibri"/>
          <w:sz w:val="22"/>
          <w:szCs w:val="22"/>
        </w:rPr>
        <w:t>The Contractor will furnish all information and reports required by Executive Order 11246 of September 24, 1965, and by rules, regulations, and orders of the Secretary of Labor, or pursuant thereto, and will permit access to their books, records, and accounts by the administering agency and the Secretary of Labor for purposes of investigation to ascertain compliance with such rules, regulations, and orders.</w:t>
      </w:r>
    </w:p>
    <w:p w14:paraId="75FAF9D5" w14:textId="77777777" w:rsidR="00983DAC" w:rsidRPr="00983DAC" w:rsidRDefault="00983DAC" w:rsidP="00DE4097">
      <w:pPr>
        <w:numPr>
          <w:ilvl w:val="0"/>
          <w:numId w:val="11"/>
        </w:numPr>
        <w:spacing w:after="240"/>
        <w:ind w:left="2160" w:hanging="720"/>
        <w:rPr>
          <w:rFonts w:ascii="Calibri" w:hAnsi="Calibri" w:cs="Calibri"/>
          <w:sz w:val="22"/>
          <w:szCs w:val="22"/>
        </w:rPr>
      </w:pPr>
      <w:r w:rsidRPr="00983DAC">
        <w:rPr>
          <w:rFonts w:ascii="Calibri" w:hAnsi="Calibri" w:cs="Calibri"/>
          <w:sz w:val="22"/>
          <w:szCs w:val="22"/>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84F64EE" w14:textId="77777777" w:rsidR="00983DAC" w:rsidRPr="00983DAC" w:rsidRDefault="00983DAC" w:rsidP="00DE4097">
      <w:pPr>
        <w:numPr>
          <w:ilvl w:val="0"/>
          <w:numId w:val="11"/>
        </w:numPr>
        <w:spacing w:after="240"/>
        <w:ind w:left="2160" w:hanging="720"/>
        <w:rPr>
          <w:rFonts w:ascii="Calibri" w:hAnsi="Calibri" w:cs="Calibri"/>
          <w:sz w:val="22"/>
          <w:szCs w:val="22"/>
        </w:rPr>
      </w:pPr>
      <w:r w:rsidRPr="00983DAC">
        <w:rPr>
          <w:rFonts w:ascii="Calibri" w:hAnsi="Calibri" w:cs="Calibri"/>
          <w:sz w:val="22"/>
          <w:szCs w:val="22"/>
        </w:rPr>
        <w:t xml:space="preserve">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County may direct as a means of enforcing such provisions, including sanctions for noncompliance:  Provided, however, that in the event a contractor becomes involved in, </w:t>
      </w:r>
      <w:r w:rsidRPr="00983DAC">
        <w:rPr>
          <w:rFonts w:ascii="Calibri" w:hAnsi="Calibri" w:cs="Calibri"/>
          <w:sz w:val="22"/>
          <w:szCs w:val="22"/>
        </w:rPr>
        <w:lastRenderedPageBreak/>
        <w:t>or is threatened with, litigation with a subcontractor or vendor as a result of such direction by the administering agency, the contractor may request the United States to enter into such litigation to protect the interests of the United States.</w:t>
      </w:r>
    </w:p>
    <w:p w14:paraId="58DFBE60" w14:textId="77777777" w:rsidR="00983DAC" w:rsidRPr="00983DAC" w:rsidRDefault="00983DAC" w:rsidP="00983DAC">
      <w:pPr>
        <w:spacing w:after="240"/>
        <w:ind w:left="2160"/>
        <w:rPr>
          <w:rFonts w:ascii="Calibri" w:hAnsi="Calibri" w:cs="Calibri"/>
          <w:sz w:val="22"/>
          <w:szCs w:val="22"/>
        </w:rPr>
      </w:pPr>
      <w:r w:rsidRPr="00983DAC">
        <w:rPr>
          <w:rFonts w:ascii="Calibri" w:hAnsi="Calibri" w:cs="Calibri"/>
          <w:sz w:val="22"/>
          <w:szCs w:val="22"/>
        </w:rPr>
        <w:t>Contractor further agrees that it will be bound by the above equal opportunity clause with respect to its own employment practices when it participates in federally assisted construction work: Provided, that if the Contractor so participating is a State or local government, the above equal opportunity clause is not applicable to any agency, instrumentality or subdivision of such government which does not participate in work on or under the contract.</w:t>
      </w:r>
    </w:p>
    <w:p w14:paraId="1A974065" w14:textId="77777777" w:rsidR="00983DAC" w:rsidRPr="00983DAC" w:rsidRDefault="00983DAC" w:rsidP="00983DAC">
      <w:pPr>
        <w:spacing w:after="240"/>
        <w:ind w:left="2160"/>
        <w:rPr>
          <w:rFonts w:ascii="Calibri" w:hAnsi="Calibri" w:cs="Calibri"/>
          <w:sz w:val="22"/>
          <w:szCs w:val="22"/>
        </w:rPr>
      </w:pPr>
      <w:r w:rsidRPr="00983DAC">
        <w:rPr>
          <w:rFonts w:ascii="Calibri" w:hAnsi="Calibri" w:cs="Calibri"/>
          <w:sz w:val="22"/>
          <w:szCs w:val="22"/>
        </w:rPr>
        <w:t>The Contractor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378E1C2A" w14:textId="77777777" w:rsidR="00983DAC" w:rsidRPr="00983DAC" w:rsidRDefault="00983DAC" w:rsidP="00983DAC">
      <w:pPr>
        <w:spacing w:after="240"/>
        <w:ind w:left="2160"/>
        <w:rPr>
          <w:rFonts w:ascii="Calibri" w:hAnsi="Calibri" w:cs="Calibri"/>
          <w:sz w:val="22"/>
          <w:szCs w:val="22"/>
        </w:rPr>
      </w:pPr>
      <w:r w:rsidRPr="00983DAC">
        <w:rPr>
          <w:rFonts w:ascii="Calibri" w:hAnsi="Calibri" w:cs="Calibri"/>
          <w:sz w:val="22"/>
          <w:szCs w:val="22"/>
        </w:rPr>
        <w:t>The Contractor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Contractor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Contractor and refer the case to the Department of Justice for appropriate legal proceedings.</w:t>
      </w:r>
    </w:p>
    <w:p w14:paraId="61DB36F2" w14:textId="77777777" w:rsidR="00983DAC" w:rsidRPr="00983DAC" w:rsidRDefault="00983DAC" w:rsidP="00983DAC">
      <w:pPr>
        <w:spacing w:after="240"/>
        <w:ind w:left="2160"/>
        <w:rPr>
          <w:rFonts w:ascii="Calibri" w:hAnsi="Calibri" w:cs="Calibri"/>
          <w:sz w:val="22"/>
          <w:szCs w:val="22"/>
        </w:rPr>
      </w:pPr>
      <w:r w:rsidRPr="00983DAC">
        <w:rPr>
          <w:rFonts w:ascii="Calibri" w:hAnsi="Calibri" w:cs="Calibri"/>
          <w:sz w:val="22"/>
          <w:szCs w:val="22"/>
        </w:rPr>
        <w:t xml:space="preserve">These provisions are included in addition to the Equal Employment Opportunity Practices Provisions in the General Terms and Conditions and Contractor shall abide by both provisions. </w:t>
      </w:r>
    </w:p>
    <w:p w14:paraId="31D7CAE4" w14:textId="77777777" w:rsidR="00983DAC" w:rsidRPr="00983DAC" w:rsidRDefault="00983DAC" w:rsidP="00DE4097">
      <w:pPr>
        <w:numPr>
          <w:ilvl w:val="0"/>
          <w:numId w:val="10"/>
        </w:numPr>
        <w:spacing w:after="240"/>
        <w:ind w:left="1440" w:hanging="720"/>
        <w:rPr>
          <w:rFonts w:ascii="Calibri" w:hAnsi="Calibri" w:cs="Calibri"/>
          <w:sz w:val="22"/>
          <w:szCs w:val="22"/>
        </w:rPr>
      </w:pPr>
      <w:r w:rsidRPr="00983DAC">
        <w:rPr>
          <w:rFonts w:ascii="Calibri" w:hAnsi="Calibri" w:cs="Calibri"/>
          <w:b/>
          <w:bCs/>
          <w:sz w:val="22"/>
          <w:szCs w:val="22"/>
        </w:rPr>
        <w:t>Rights to Inventions Made Under a Contract or Agreement.</w:t>
      </w:r>
      <w:r w:rsidRPr="00983DAC">
        <w:rPr>
          <w:rFonts w:ascii="Calibri" w:hAnsi="Calibri" w:cs="Calibri"/>
          <w:sz w:val="22"/>
          <w:szCs w:val="22"/>
        </w:rPr>
        <w:t xml:space="preserve">  If this Contract is funded in whole or part by a Federal award of funds and the Contract and/or funding meets the definition of ‘‘funding agreement’’ under 37 CFR § 401.2 (a) and the Contractor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  This requirement applies to “funding agreements,” but it does not apply to the Public </w:t>
      </w:r>
      <w:r w:rsidRPr="00983DAC">
        <w:rPr>
          <w:rFonts w:ascii="Calibri" w:hAnsi="Calibri" w:cs="Calibri"/>
          <w:sz w:val="22"/>
          <w:szCs w:val="22"/>
        </w:rPr>
        <w:lastRenderedPageBreak/>
        <w:t>Assistance, Hazard Mitigation Grant Program, Fire Management Assistance Grant Program, Crisis Counseling Assistance and Training Grant Program, Disaster Case Management Grant Program, and Federal Assistance to Individuals and Households – Other Needs Assistance Grant Program, as FEMA awards under these programs do not meet the definition of “funding agreement.”</w:t>
      </w:r>
    </w:p>
    <w:p w14:paraId="3E8F52A9" w14:textId="77777777" w:rsidR="00983DAC" w:rsidRPr="00983DAC" w:rsidRDefault="00983DAC" w:rsidP="00DE4097">
      <w:pPr>
        <w:numPr>
          <w:ilvl w:val="0"/>
          <w:numId w:val="10"/>
        </w:numPr>
        <w:spacing w:after="240"/>
        <w:ind w:left="1440" w:hanging="720"/>
        <w:rPr>
          <w:rFonts w:ascii="Calibri" w:hAnsi="Calibri" w:cs="Calibri"/>
          <w:sz w:val="22"/>
          <w:szCs w:val="22"/>
        </w:rPr>
      </w:pPr>
      <w:r w:rsidRPr="00983DAC">
        <w:rPr>
          <w:rFonts w:ascii="Calibri" w:hAnsi="Calibri" w:cs="Calibri"/>
          <w:b/>
          <w:bCs/>
          <w:sz w:val="22"/>
          <w:szCs w:val="22"/>
        </w:rPr>
        <w:t>Clean Air Act and the Federal Water Pollution Control Act</w:t>
      </w:r>
      <w:r w:rsidRPr="00983DAC">
        <w:rPr>
          <w:rFonts w:ascii="Calibri" w:hAnsi="Calibri" w:cs="Calibri"/>
          <w:sz w:val="22"/>
          <w:szCs w:val="22"/>
        </w:rPr>
        <w:t xml:space="preserve">. The following provisions apply for all contracts </w:t>
      </w:r>
      <w:proofErr w:type="gramStart"/>
      <w:r w:rsidRPr="00983DAC">
        <w:rPr>
          <w:rFonts w:ascii="Calibri" w:hAnsi="Calibri" w:cs="Calibri"/>
          <w:sz w:val="22"/>
          <w:szCs w:val="22"/>
        </w:rPr>
        <w:t>in excess of</w:t>
      </w:r>
      <w:proofErr w:type="gramEnd"/>
      <w:r w:rsidRPr="00983DAC">
        <w:rPr>
          <w:rFonts w:ascii="Calibri" w:hAnsi="Calibri" w:cs="Calibri"/>
          <w:sz w:val="22"/>
          <w:szCs w:val="22"/>
        </w:rPr>
        <w:t xml:space="preserve"> $150,000:</w:t>
      </w:r>
    </w:p>
    <w:p w14:paraId="1B630253" w14:textId="77777777" w:rsidR="00983DAC" w:rsidRPr="00983DAC" w:rsidRDefault="00983DAC" w:rsidP="00DE4097">
      <w:pPr>
        <w:numPr>
          <w:ilvl w:val="1"/>
          <w:numId w:val="10"/>
        </w:numPr>
        <w:spacing w:after="240"/>
        <w:ind w:left="2160" w:hanging="720"/>
        <w:rPr>
          <w:rFonts w:ascii="Calibri" w:hAnsi="Calibri" w:cs="Calibri"/>
          <w:sz w:val="22"/>
          <w:szCs w:val="22"/>
        </w:rPr>
      </w:pPr>
      <w:r w:rsidRPr="00983DAC">
        <w:rPr>
          <w:rFonts w:ascii="Calibri" w:hAnsi="Calibri" w:cs="Calibri"/>
          <w:b/>
          <w:bCs/>
          <w:sz w:val="22"/>
          <w:szCs w:val="22"/>
        </w:rPr>
        <w:t xml:space="preserve">Clean Air Act </w:t>
      </w:r>
      <w:r w:rsidRPr="00983DAC">
        <w:rPr>
          <w:rFonts w:ascii="Calibri" w:hAnsi="Calibri" w:cs="Calibri"/>
          <w:sz w:val="22"/>
          <w:szCs w:val="22"/>
        </w:rPr>
        <w:t>(42 U.S.C. 7401–7671q).</w:t>
      </w:r>
      <w:r w:rsidRPr="00983DAC">
        <w:rPr>
          <w:rFonts w:ascii="Calibri" w:hAnsi="Calibri" w:cs="Calibri"/>
          <w:b/>
          <w:bCs/>
          <w:sz w:val="22"/>
          <w:szCs w:val="22"/>
        </w:rPr>
        <w:t xml:space="preserve"> </w:t>
      </w:r>
    </w:p>
    <w:p w14:paraId="405CF754" w14:textId="77777777" w:rsidR="00983DAC" w:rsidRPr="00983DAC" w:rsidRDefault="00983DAC" w:rsidP="00DE4097">
      <w:pPr>
        <w:numPr>
          <w:ilvl w:val="2"/>
          <w:numId w:val="12"/>
        </w:numPr>
        <w:spacing w:after="240"/>
        <w:ind w:left="2880" w:hanging="720"/>
        <w:rPr>
          <w:rFonts w:ascii="Calibri" w:hAnsi="Calibri" w:cs="Calibri"/>
          <w:sz w:val="22"/>
          <w:szCs w:val="22"/>
        </w:rPr>
      </w:pPr>
      <w:r w:rsidRPr="00983DAC">
        <w:rPr>
          <w:rFonts w:ascii="Calibri" w:hAnsi="Calibri" w:cs="Calibri"/>
          <w:sz w:val="22"/>
          <w:szCs w:val="22"/>
        </w:rPr>
        <w:t xml:space="preserve">The Contractor agrees to comply with all applicable standards, orders or regulations issued pursuant to the Clean Air Act, as amended, 42 U.S.C. § 7401 et seq. </w:t>
      </w:r>
    </w:p>
    <w:p w14:paraId="49892ECD" w14:textId="77777777" w:rsidR="00983DAC" w:rsidRPr="00983DAC" w:rsidRDefault="00983DAC" w:rsidP="00DE4097">
      <w:pPr>
        <w:numPr>
          <w:ilvl w:val="2"/>
          <w:numId w:val="12"/>
        </w:numPr>
        <w:spacing w:after="240"/>
        <w:ind w:left="2880" w:hanging="720"/>
        <w:rPr>
          <w:rFonts w:ascii="Calibri" w:hAnsi="Calibri" w:cs="Calibri"/>
          <w:sz w:val="22"/>
          <w:szCs w:val="22"/>
        </w:rPr>
      </w:pPr>
      <w:r w:rsidRPr="00983DAC">
        <w:rPr>
          <w:rFonts w:ascii="Calibri" w:hAnsi="Calibri" w:cs="Calibri"/>
          <w:sz w:val="22"/>
          <w:szCs w:val="22"/>
        </w:rPr>
        <w:t xml:space="preserve">The Contractor agrees to report each violation of the Clean Air Act to the County and understands and agrees that the County   will, in turn, report each violation as required to assure notification to the Federal Emergency Management Agency, and the appropriate Environmental Protection Agency Regional Office. </w:t>
      </w:r>
    </w:p>
    <w:p w14:paraId="2ED54DC8" w14:textId="77777777" w:rsidR="00983DAC" w:rsidRPr="00983DAC" w:rsidRDefault="00983DAC" w:rsidP="00DE4097">
      <w:pPr>
        <w:numPr>
          <w:ilvl w:val="2"/>
          <w:numId w:val="12"/>
        </w:numPr>
        <w:spacing w:after="240"/>
        <w:ind w:left="2880" w:hanging="720"/>
        <w:rPr>
          <w:rFonts w:ascii="Calibri" w:hAnsi="Calibri" w:cs="Calibri"/>
          <w:sz w:val="22"/>
          <w:szCs w:val="22"/>
        </w:rPr>
      </w:pPr>
      <w:r w:rsidRPr="00983DAC">
        <w:rPr>
          <w:rFonts w:ascii="Calibri" w:hAnsi="Calibri" w:cs="Calibri"/>
          <w:sz w:val="22"/>
          <w:szCs w:val="22"/>
        </w:rPr>
        <w:t xml:space="preserve">The Contractor agrees to include these requirements in each subcontract exceeding $150,000 financed in whole or in part with Federal assistance. </w:t>
      </w:r>
    </w:p>
    <w:p w14:paraId="4815CD4B" w14:textId="77777777" w:rsidR="00983DAC" w:rsidRPr="00983DAC" w:rsidRDefault="00983DAC" w:rsidP="00DE4097">
      <w:pPr>
        <w:numPr>
          <w:ilvl w:val="1"/>
          <w:numId w:val="12"/>
        </w:numPr>
        <w:spacing w:after="240"/>
        <w:ind w:left="2160" w:hanging="720"/>
        <w:rPr>
          <w:rFonts w:ascii="Calibri" w:hAnsi="Calibri" w:cs="Calibri"/>
          <w:sz w:val="22"/>
          <w:szCs w:val="22"/>
        </w:rPr>
      </w:pPr>
      <w:r w:rsidRPr="00983DAC">
        <w:rPr>
          <w:rFonts w:ascii="Calibri" w:hAnsi="Calibri" w:cs="Calibri"/>
          <w:b/>
          <w:bCs/>
          <w:sz w:val="22"/>
          <w:szCs w:val="22"/>
        </w:rPr>
        <w:t xml:space="preserve">Federal Water Pollution Control Act </w:t>
      </w:r>
      <w:r w:rsidRPr="00983DAC">
        <w:rPr>
          <w:rFonts w:ascii="Calibri" w:hAnsi="Calibri" w:cs="Calibri"/>
          <w:sz w:val="22"/>
          <w:szCs w:val="22"/>
        </w:rPr>
        <w:t xml:space="preserve">(33 U.S.C. 1251–1387). </w:t>
      </w:r>
    </w:p>
    <w:p w14:paraId="077195B5" w14:textId="77777777" w:rsidR="00983DAC" w:rsidRPr="00983DAC" w:rsidRDefault="00983DAC" w:rsidP="00DE4097">
      <w:pPr>
        <w:pStyle w:val="Default"/>
        <w:numPr>
          <w:ilvl w:val="5"/>
          <w:numId w:val="23"/>
        </w:numPr>
        <w:spacing w:after="240"/>
        <w:ind w:left="2880" w:hanging="720"/>
        <w:rPr>
          <w:sz w:val="22"/>
          <w:szCs w:val="22"/>
        </w:rPr>
      </w:pPr>
      <w:r w:rsidRPr="00983DAC">
        <w:rPr>
          <w:sz w:val="22"/>
          <w:szCs w:val="22"/>
        </w:rPr>
        <w:t xml:space="preserve">The Contractor agrees to comply with all applicable standards, orders, or regulations issued pursuant to the Federal Water Pollution Control Act, as amended, 33 U.S.C. 1251 et seq. </w:t>
      </w:r>
    </w:p>
    <w:p w14:paraId="2B8903F7" w14:textId="77777777" w:rsidR="00983DAC" w:rsidRPr="00983DAC" w:rsidRDefault="00983DAC" w:rsidP="00DE4097">
      <w:pPr>
        <w:pStyle w:val="Default"/>
        <w:numPr>
          <w:ilvl w:val="5"/>
          <w:numId w:val="23"/>
        </w:numPr>
        <w:spacing w:after="240"/>
        <w:ind w:left="2880" w:hanging="720"/>
        <w:rPr>
          <w:sz w:val="22"/>
          <w:szCs w:val="22"/>
        </w:rPr>
      </w:pPr>
      <w:r w:rsidRPr="00983DAC">
        <w:rPr>
          <w:sz w:val="22"/>
          <w:szCs w:val="22"/>
        </w:rPr>
        <w:t xml:space="preserve">The Contractor agrees to report each violation of the Federal Water Pollution Control Act to the County and understands and agrees that the County will, in turn, report each violation as required to assure notification to the Federal Emergency Management Agency, and the appropriate Environmental Protection Agency Regional Office. </w:t>
      </w:r>
    </w:p>
    <w:p w14:paraId="4269F1F2" w14:textId="77777777" w:rsidR="00983DAC" w:rsidRPr="00983DAC" w:rsidRDefault="00983DAC" w:rsidP="00DE4097">
      <w:pPr>
        <w:pStyle w:val="Default"/>
        <w:numPr>
          <w:ilvl w:val="5"/>
          <w:numId w:val="23"/>
        </w:numPr>
        <w:spacing w:after="240"/>
        <w:ind w:left="2880" w:hanging="720"/>
        <w:rPr>
          <w:sz w:val="22"/>
          <w:szCs w:val="22"/>
        </w:rPr>
      </w:pPr>
      <w:r w:rsidRPr="00983DAC">
        <w:rPr>
          <w:sz w:val="22"/>
          <w:szCs w:val="22"/>
        </w:rPr>
        <w:t xml:space="preserve">The Contractor agrees to include these requirements in each subcontract exceeding $150,000 financed in whole or in part with Federal assistance. </w:t>
      </w:r>
    </w:p>
    <w:p w14:paraId="7573BB3C" w14:textId="77777777" w:rsidR="00983DAC" w:rsidRPr="00983DAC" w:rsidRDefault="00983DAC" w:rsidP="00DE4097">
      <w:pPr>
        <w:numPr>
          <w:ilvl w:val="0"/>
          <w:numId w:val="10"/>
        </w:numPr>
        <w:spacing w:after="240"/>
        <w:ind w:left="1440" w:hanging="720"/>
        <w:rPr>
          <w:rFonts w:ascii="Calibri" w:hAnsi="Calibri" w:cs="Calibri"/>
          <w:sz w:val="22"/>
          <w:szCs w:val="22"/>
        </w:rPr>
      </w:pPr>
      <w:r w:rsidRPr="00983DAC">
        <w:rPr>
          <w:rFonts w:ascii="Calibri" w:hAnsi="Calibri" w:cs="Calibri"/>
          <w:b/>
          <w:bCs/>
          <w:sz w:val="22"/>
          <w:szCs w:val="22"/>
        </w:rPr>
        <w:t>Debarment and Suspension.</w:t>
      </w:r>
      <w:r w:rsidRPr="00983DAC">
        <w:rPr>
          <w:rFonts w:ascii="Calibri" w:hAnsi="Calibri" w:cs="Calibri"/>
          <w:sz w:val="22"/>
          <w:szCs w:val="22"/>
        </w:rPr>
        <w:t xml:space="preserve">  In addition to the debarment and suspension requirements in the General Terms and Conditions and executed Debarment certificate, the following terms shall apply: </w:t>
      </w:r>
    </w:p>
    <w:p w14:paraId="73E2E355" w14:textId="77777777" w:rsidR="00983DAC" w:rsidRPr="00983DAC" w:rsidRDefault="00983DAC" w:rsidP="00DE4097">
      <w:pPr>
        <w:pStyle w:val="Default"/>
        <w:numPr>
          <w:ilvl w:val="0"/>
          <w:numId w:val="22"/>
        </w:numPr>
        <w:spacing w:after="240"/>
        <w:ind w:left="2160" w:hanging="720"/>
        <w:rPr>
          <w:sz w:val="22"/>
          <w:szCs w:val="22"/>
        </w:rPr>
      </w:pPr>
      <w:r w:rsidRPr="00983DAC">
        <w:rPr>
          <w:sz w:val="22"/>
          <w:szCs w:val="22"/>
        </w:rPr>
        <w:t xml:space="preserve">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 </w:t>
      </w:r>
    </w:p>
    <w:p w14:paraId="62381B81" w14:textId="77777777" w:rsidR="00983DAC" w:rsidRPr="00983DAC" w:rsidRDefault="00983DAC" w:rsidP="00DE4097">
      <w:pPr>
        <w:pStyle w:val="Default"/>
        <w:numPr>
          <w:ilvl w:val="0"/>
          <w:numId w:val="22"/>
        </w:numPr>
        <w:spacing w:after="240"/>
        <w:ind w:left="2160" w:hanging="720"/>
        <w:rPr>
          <w:sz w:val="22"/>
          <w:szCs w:val="22"/>
        </w:rPr>
      </w:pPr>
      <w:r w:rsidRPr="00983DAC">
        <w:rPr>
          <w:sz w:val="22"/>
          <w:szCs w:val="22"/>
        </w:rPr>
        <w:lastRenderedPageBreak/>
        <w:t xml:space="preserve">The Contractor must comply with 2 C.F.R. pt. 180, subpart C and 2 C.F.R. pt. 3000, subpart C, and must include a requirement to comply with these regulations in any lower tier covered transaction it enters. </w:t>
      </w:r>
    </w:p>
    <w:p w14:paraId="1D8405CC" w14:textId="77777777" w:rsidR="00983DAC" w:rsidRPr="00983DAC" w:rsidRDefault="00983DAC" w:rsidP="00DE4097">
      <w:pPr>
        <w:pStyle w:val="Default"/>
        <w:numPr>
          <w:ilvl w:val="0"/>
          <w:numId w:val="22"/>
        </w:numPr>
        <w:spacing w:after="240"/>
        <w:ind w:left="2160" w:hanging="720"/>
        <w:rPr>
          <w:sz w:val="22"/>
          <w:szCs w:val="22"/>
        </w:rPr>
      </w:pPr>
      <w:r w:rsidRPr="00983DAC">
        <w:rPr>
          <w:sz w:val="22"/>
          <w:szCs w:val="22"/>
        </w:rPr>
        <w:t xml:space="preserve">This certification is a material representation of fact relied upon by the County. If it is later determined that the contractor did not comply with 2 C.F.R. pt. 180, subpart C and 2 C.F.R. pt. 3000, subpart C, in addition to remedies available the County, the Federal Government may pursue available remedies, including but not limited to suspension and/or debarment. </w:t>
      </w:r>
    </w:p>
    <w:p w14:paraId="6CDF2618" w14:textId="77777777" w:rsidR="00983DAC" w:rsidRPr="00983DAC" w:rsidRDefault="00983DAC" w:rsidP="00DE4097">
      <w:pPr>
        <w:pStyle w:val="Default"/>
        <w:numPr>
          <w:ilvl w:val="0"/>
          <w:numId w:val="22"/>
        </w:numPr>
        <w:spacing w:after="240"/>
        <w:ind w:left="2160" w:hanging="720"/>
        <w:rPr>
          <w:sz w:val="22"/>
          <w:szCs w:val="22"/>
        </w:rPr>
      </w:pPr>
      <w:r w:rsidRPr="00983DAC">
        <w:rPr>
          <w:sz w:val="22"/>
          <w:szCs w:val="22"/>
        </w:rPr>
        <w:t>The Contractor agrees to comply with the requirements of 2 C.F.R. pt. 180, subpart C and 2 C.F.R. pt. 3000, subpart C throughout the period of the Contract. The Contractor further agrees to include a provision requiring such compliance in its lower tier covered contracts.</w:t>
      </w:r>
    </w:p>
    <w:p w14:paraId="47C54F65" w14:textId="77777777" w:rsidR="00983DAC" w:rsidRPr="00983DAC" w:rsidRDefault="00983DAC" w:rsidP="00DE4097">
      <w:pPr>
        <w:numPr>
          <w:ilvl w:val="0"/>
          <w:numId w:val="10"/>
        </w:numPr>
        <w:spacing w:after="240"/>
        <w:ind w:left="1440" w:hanging="720"/>
        <w:rPr>
          <w:rFonts w:ascii="Calibri" w:hAnsi="Calibri" w:cs="Calibri"/>
          <w:sz w:val="22"/>
          <w:szCs w:val="22"/>
        </w:rPr>
      </w:pPr>
      <w:r w:rsidRPr="00983DAC">
        <w:rPr>
          <w:rFonts w:ascii="Calibri" w:hAnsi="Calibri" w:cs="Calibri"/>
          <w:b/>
          <w:bCs/>
          <w:sz w:val="22"/>
          <w:szCs w:val="22"/>
        </w:rPr>
        <w:t xml:space="preserve">Conflict of Interest.  </w:t>
      </w:r>
      <w:r w:rsidRPr="00983DAC">
        <w:rPr>
          <w:rFonts w:ascii="Calibri" w:hAnsi="Calibri" w:cs="Calibri"/>
          <w:sz w:val="22"/>
          <w:szCs w:val="22"/>
        </w:rPr>
        <w:t>By executing this Contract, Contractor certifies that it does not know of any fact which constitutes a violation of Section 66 of County’s Charter; Title 9, Chapter 7 of the California Government Code (Section 87100 et seq.), or Title 1, Division 4, Chapter 1, Article 4 of the California Government Code (Section 1090 et seq.), and further agrees promptly to notify the County if it becomes aware of any such fact during the term of this Contract.  In addition, Contractor shall be in full compliance with all other conflict of interest requirements, including those contained in 2 C.F.R. § 200.318.</w:t>
      </w:r>
    </w:p>
    <w:p w14:paraId="7783A616" w14:textId="77777777" w:rsidR="00983DAC" w:rsidRPr="00983DAC" w:rsidRDefault="00983DAC" w:rsidP="00DE4097">
      <w:pPr>
        <w:numPr>
          <w:ilvl w:val="0"/>
          <w:numId w:val="10"/>
        </w:numPr>
        <w:spacing w:after="240"/>
        <w:ind w:left="1440" w:hanging="720"/>
        <w:rPr>
          <w:rFonts w:ascii="Calibri" w:hAnsi="Calibri" w:cs="Calibri"/>
          <w:sz w:val="22"/>
          <w:szCs w:val="22"/>
        </w:rPr>
      </w:pPr>
      <w:r w:rsidRPr="00983DAC">
        <w:rPr>
          <w:rFonts w:ascii="Calibri" w:hAnsi="Calibri" w:cs="Calibri"/>
          <w:b/>
          <w:bCs/>
          <w:sz w:val="22"/>
          <w:szCs w:val="22"/>
        </w:rPr>
        <w:t>Byrd Anti-Lobbying Amendment.</w:t>
      </w:r>
      <w:r w:rsidRPr="00983DAC">
        <w:rPr>
          <w:rFonts w:ascii="Calibri" w:hAnsi="Calibri" w:cs="Calibri"/>
          <w:sz w:val="22"/>
          <w:szCs w:val="22"/>
        </w:rPr>
        <w:t xml:space="preserve">  For any contract of $100,000 or more, Contractor shall complete the required certification (included below)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 to </w:t>
      </w:r>
      <w:proofErr w:type="spellStart"/>
      <w:r w:rsidRPr="00983DAC">
        <w:rPr>
          <w:rFonts w:ascii="Calibri" w:hAnsi="Calibri" w:cs="Calibri"/>
          <w:sz w:val="22"/>
          <w:szCs w:val="22"/>
        </w:rPr>
        <w:t>tier</w:t>
      </w:r>
      <w:proofErr w:type="spellEnd"/>
      <w:r w:rsidRPr="00983DAC">
        <w:rPr>
          <w:rFonts w:ascii="Calibri" w:hAnsi="Calibri" w:cs="Calibri"/>
          <w:sz w:val="22"/>
          <w:szCs w:val="22"/>
        </w:rPr>
        <w:t xml:space="preserve"> up to the recipient who in turn will forward the certification(s) to the County.</w:t>
      </w:r>
    </w:p>
    <w:p w14:paraId="10879660" w14:textId="77777777" w:rsidR="00983DAC" w:rsidRPr="00983DAC" w:rsidRDefault="00983DAC" w:rsidP="00DE4097">
      <w:pPr>
        <w:numPr>
          <w:ilvl w:val="0"/>
          <w:numId w:val="10"/>
        </w:numPr>
        <w:spacing w:after="240"/>
        <w:ind w:left="1440" w:hanging="720"/>
        <w:rPr>
          <w:rFonts w:ascii="Calibri" w:hAnsi="Calibri" w:cs="Calibri"/>
          <w:sz w:val="22"/>
          <w:szCs w:val="22"/>
        </w:rPr>
      </w:pPr>
      <w:r w:rsidRPr="00983DAC">
        <w:rPr>
          <w:rFonts w:ascii="Calibri" w:hAnsi="Calibri" w:cs="Calibri"/>
          <w:b/>
          <w:bCs/>
          <w:sz w:val="22"/>
          <w:szCs w:val="22"/>
        </w:rPr>
        <w:t>Procurement of recovered materials</w:t>
      </w:r>
      <w:r w:rsidRPr="00983DAC">
        <w:rPr>
          <w:rFonts w:ascii="Calibri" w:hAnsi="Calibri" w:cs="Calibri"/>
          <w:sz w:val="22"/>
          <w:szCs w:val="22"/>
        </w:rPr>
        <w:t xml:space="preserve">. </w:t>
      </w:r>
    </w:p>
    <w:p w14:paraId="3CA0A86F" w14:textId="77777777" w:rsidR="00983DAC" w:rsidRPr="00983DAC" w:rsidRDefault="00983DAC" w:rsidP="00DE4097">
      <w:pPr>
        <w:numPr>
          <w:ilvl w:val="0"/>
          <w:numId w:val="13"/>
        </w:numPr>
        <w:spacing w:after="240"/>
        <w:ind w:left="2160" w:hanging="720"/>
        <w:rPr>
          <w:rFonts w:ascii="Calibri" w:hAnsi="Calibri" w:cs="Calibri"/>
          <w:sz w:val="22"/>
          <w:szCs w:val="22"/>
        </w:rPr>
      </w:pPr>
      <w:r w:rsidRPr="00983DAC">
        <w:rPr>
          <w:rFonts w:ascii="Calibri" w:hAnsi="Calibri" w:cs="Calibri"/>
          <w:sz w:val="22"/>
          <w:szCs w:val="22"/>
        </w:rPr>
        <w:t>In the performance of this contract, the Contractor shall make maximum use of products containing recovered materials that are EPA-designated items unless the product cannot be acquired—</w:t>
      </w:r>
    </w:p>
    <w:p w14:paraId="7A6A6FB4" w14:textId="77777777" w:rsidR="00983DAC" w:rsidRPr="00983DAC" w:rsidRDefault="00983DAC" w:rsidP="00DE4097">
      <w:pPr>
        <w:numPr>
          <w:ilvl w:val="1"/>
          <w:numId w:val="13"/>
        </w:numPr>
        <w:spacing w:after="240"/>
        <w:ind w:left="2880" w:hanging="720"/>
        <w:rPr>
          <w:rFonts w:ascii="Calibri" w:hAnsi="Calibri" w:cs="Calibri"/>
          <w:sz w:val="22"/>
          <w:szCs w:val="22"/>
        </w:rPr>
      </w:pPr>
      <w:r w:rsidRPr="00983DAC">
        <w:rPr>
          <w:rFonts w:ascii="Calibri" w:hAnsi="Calibri" w:cs="Calibri"/>
          <w:sz w:val="22"/>
          <w:szCs w:val="22"/>
        </w:rPr>
        <w:t>Competitively within a timeframe providing for compliance with the Contract performance schedule;</w:t>
      </w:r>
    </w:p>
    <w:p w14:paraId="604C543C" w14:textId="77777777" w:rsidR="00983DAC" w:rsidRPr="00983DAC" w:rsidRDefault="00983DAC" w:rsidP="00DE4097">
      <w:pPr>
        <w:numPr>
          <w:ilvl w:val="1"/>
          <w:numId w:val="13"/>
        </w:numPr>
        <w:spacing w:after="240"/>
        <w:ind w:left="2880" w:hanging="720"/>
        <w:rPr>
          <w:rFonts w:ascii="Calibri" w:hAnsi="Calibri" w:cs="Calibri"/>
          <w:sz w:val="22"/>
          <w:szCs w:val="22"/>
        </w:rPr>
      </w:pPr>
      <w:r w:rsidRPr="00983DAC">
        <w:rPr>
          <w:rFonts w:ascii="Calibri" w:hAnsi="Calibri" w:cs="Calibri"/>
          <w:sz w:val="22"/>
          <w:szCs w:val="22"/>
        </w:rPr>
        <w:t>Meeting Contract performance requirements; or</w:t>
      </w:r>
    </w:p>
    <w:p w14:paraId="6B4867C6" w14:textId="77777777" w:rsidR="00983DAC" w:rsidRPr="00983DAC" w:rsidRDefault="00983DAC" w:rsidP="00DE4097">
      <w:pPr>
        <w:numPr>
          <w:ilvl w:val="1"/>
          <w:numId w:val="13"/>
        </w:numPr>
        <w:spacing w:after="240"/>
        <w:ind w:left="2880" w:hanging="720"/>
        <w:rPr>
          <w:rFonts w:ascii="Calibri" w:hAnsi="Calibri" w:cs="Calibri"/>
          <w:sz w:val="22"/>
          <w:szCs w:val="22"/>
        </w:rPr>
      </w:pPr>
      <w:r w:rsidRPr="00983DAC">
        <w:rPr>
          <w:rFonts w:ascii="Calibri" w:hAnsi="Calibri" w:cs="Calibri"/>
          <w:sz w:val="22"/>
          <w:szCs w:val="22"/>
        </w:rPr>
        <w:t>At a reasonable price.</w:t>
      </w:r>
    </w:p>
    <w:p w14:paraId="53C1F8EF" w14:textId="77777777" w:rsidR="00983DAC" w:rsidRPr="00983DAC" w:rsidRDefault="00983DAC" w:rsidP="00DE4097">
      <w:pPr>
        <w:numPr>
          <w:ilvl w:val="0"/>
          <w:numId w:val="13"/>
        </w:numPr>
        <w:spacing w:after="240"/>
        <w:ind w:left="2160" w:hanging="720"/>
        <w:rPr>
          <w:rFonts w:ascii="Calibri" w:hAnsi="Calibri" w:cs="Calibri"/>
          <w:sz w:val="22"/>
          <w:szCs w:val="22"/>
        </w:rPr>
      </w:pPr>
      <w:r w:rsidRPr="00983DAC">
        <w:rPr>
          <w:rFonts w:ascii="Calibri" w:hAnsi="Calibri" w:cs="Calibri"/>
          <w:sz w:val="22"/>
          <w:szCs w:val="22"/>
        </w:rPr>
        <w:lastRenderedPageBreak/>
        <w:t>Information about this requirement, along with the list of EPA-designated items, is available at EPA’s Comprehensive Procurement Guidelines web site, https://www.epa.gov/smm/comprehensive- procurement-guideline-</w:t>
      </w:r>
      <w:proofErr w:type="spellStart"/>
      <w:r w:rsidRPr="00983DAC">
        <w:rPr>
          <w:rFonts w:ascii="Calibri" w:hAnsi="Calibri" w:cs="Calibri"/>
          <w:sz w:val="22"/>
          <w:szCs w:val="22"/>
        </w:rPr>
        <w:t>cpg</w:t>
      </w:r>
      <w:proofErr w:type="spellEnd"/>
      <w:r w:rsidRPr="00983DAC">
        <w:rPr>
          <w:rFonts w:ascii="Calibri" w:hAnsi="Calibri" w:cs="Calibri"/>
          <w:sz w:val="22"/>
          <w:szCs w:val="22"/>
        </w:rPr>
        <w:t>-program.</w:t>
      </w:r>
    </w:p>
    <w:p w14:paraId="5377D924" w14:textId="77777777" w:rsidR="00983DAC" w:rsidRPr="00983DAC" w:rsidRDefault="00983DAC" w:rsidP="00DE4097">
      <w:pPr>
        <w:numPr>
          <w:ilvl w:val="0"/>
          <w:numId w:val="13"/>
        </w:numPr>
        <w:spacing w:after="240"/>
        <w:ind w:left="2160" w:hanging="720"/>
        <w:rPr>
          <w:rFonts w:ascii="Calibri" w:hAnsi="Calibri" w:cs="Calibri"/>
          <w:sz w:val="22"/>
          <w:szCs w:val="22"/>
        </w:rPr>
      </w:pPr>
      <w:r w:rsidRPr="00983DAC">
        <w:rPr>
          <w:rFonts w:ascii="Calibri" w:hAnsi="Calibri" w:cs="Calibri"/>
          <w:sz w:val="22"/>
          <w:szCs w:val="22"/>
        </w:rPr>
        <w:t>The Contractor also agrees to comply with all other applicable requirements of Section 6002 of the Solid Waste Disposal Act.</w:t>
      </w:r>
    </w:p>
    <w:p w14:paraId="37D21EA2" w14:textId="77777777" w:rsidR="00983DAC" w:rsidRPr="00983DAC" w:rsidRDefault="00983DAC" w:rsidP="00DE4097">
      <w:pPr>
        <w:pStyle w:val="Default"/>
        <w:numPr>
          <w:ilvl w:val="0"/>
          <w:numId w:val="10"/>
        </w:numPr>
        <w:spacing w:after="240"/>
        <w:ind w:left="1440" w:hanging="720"/>
        <w:rPr>
          <w:b/>
          <w:bCs/>
          <w:sz w:val="22"/>
          <w:szCs w:val="22"/>
        </w:rPr>
      </w:pPr>
      <w:r w:rsidRPr="00983DAC">
        <w:rPr>
          <w:b/>
          <w:bCs/>
          <w:sz w:val="22"/>
          <w:szCs w:val="22"/>
        </w:rPr>
        <w:t>Access to Records.</w:t>
      </w:r>
    </w:p>
    <w:p w14:paraId="12EDFD8D" w14:textId="77777777" w:rsidR="00983DAC" w:rsidRPr="00983DAC" w:rsidRDefault="00983DAC" w:rsidP="00DE4097">
      <w:pPr>
        <w:pStyle w:val="Default"/>
        <w:numPr>
          <w:ilvl w:val="0"/>
          <w:numId w:val="14"/>
        </w:numPr>
        <w:spacing w:after="240"/>
        <w:ind w:hanging="720"/>
        <w:rPr>
          <w:sz w:val="22"/>
          <w:szCs w:val="22"/>
        </w:rPr>
      </w:pPr>
      <w:r w:rsidRPr="00983DAC">
        <w:rPr>
          <w:sz w:val="22"/>
          <w:szCs w:val="22"/>
        </w:rPr>
        <w:t xml:space="preserve">The Contractor agrees to provide the County, the Federal Awarding Agency, the Comptroller General of the United States, or any of their authorized representatives access to any books, documents, papers, and records of the Contractor which are directly pertinent to this contract for the purposes of making audits, examinations, excerpts, and transcriptions. </w:t>
      </w:r>
    </w:p>
    <w:p w14:paraId="4F24D5C0" w14:textId="77777777" w:rsidR="00983DAC" w:rsidRPr="00983DAC" w:rsidRDefault="00983DAC" w:rsidP="00DE4097">
      <w:pPr>
        <w:pStyle w:val="Default"/>
        <w:numPr>
          <w:ilvl w:val="0"/>
          <w:numId w:val="14"/>
        </w:numPr>
        <w:spacing w:after="240"/>
        <w:ind w:hanging="720"/>
        <w:rPr>
          <w:sz w:val="22"/>
          <w:szCs w:val="22"/>
        </w:rPr>
      </w:pPr>
      <w:r w:rsidRPr="00983DAC">
        <w:rPr>
          <w:sz w:val="22"/>
          <w:szCs w:val="22"/>
        </w:rPr>
        <w:t>The Contractor agrees to permit any of the foregoing parties to reproduce by any means whatsoever or to copy excerpts and transcriptions as reasonably needed.</w:t>
      </w:r>
    </w:p>
    <w:p w14:paraId="5329042F" w14:textId="77777777" w:rsidR="00983DAC" w:rsidRPr="00983DAC" w:rsidRDefault="00983DAC" w:rsidP="00DE4097">
      <w:pPr>
        <w:pStyle w:val="Default"/>
        <w:numPr>
          <w:ilvl w:val="0"/>
          <w:numId w:val="14"/>
        </w:numPr>
        <w:spacing w:after="240"/>
        <w:ind w:hanging="720"/>
        <w:rPr>
          <w:sz w:val="22"/>
          <w:szCs w:val="22"/>
        </w:rPr>
      </w:pPr>
      <w:r w:rsidRPr="00983DAC">
        <w:rPr>
          <w:sz w:val="22"/>
          <w:szCs w:val="22"/>
        </w:rPr>
        <w:t>The Contractor agrees to provide the Federal Awarding Agency or its authorized representatives access to construction or other work sites pertaining to the work being completed under the contract.</w:t>
      </w:r>
    </w:p>
    <w:p w14:paraId="67926C51" w14:textId="77777777" w:rsidR="00983DAC" w:rsidRPr="00983DAC" w:rsidRDefault="00983DAC" w:rsidP="00DE4097">
      <w:pPr>
        <w:pStyle w:val="Default"/>
        <w:numPr>
          <w:ilvl w:val="0"/>
          <w:numId w:val="14"/>
        </w:numPr>
        <w:spacing w:after="240"/>
        <w:ind w:hanging="720"/>
        <w:rPr>
          <w:sz w:val="22"/>
          <w:szCs w:val="22"/>
        </w:rPr>
      </w:pPr>
      <w:r w:rsidRPr="00983DAC">
        <w:rPr>
          <w:sz w:val="22"/>
          <w:szCs w:val="22"/>
        </w:rPr>
        <w:t xml:space="preserve">In compliance with the Disaster Recovery Act of 2018, the County and the Contractor acknowledge and agree that no language in this Contract is intended to prohibit audits or internal reviews by the Federal Awarding Agency or the Comptroller General of the United States. </w:t>
      </w:r>
    </w:p>
    <w:p w14:paraId="7752592E" w14:textId="77777777" w:rsidR="00983DAC" w:rsidRPr="00983DAC" w:rsidRDefault="00983DAC" w:rsidP="00DE4097">
      <w:pPr>
        <w:pStyle w:val="Default"/>
        <w:numPr>
          <w:ilvl w:val="0"/>
          <w:numId w:val="10"/>
        </w:numPr>
        <w:spacing w:after="240"/>
        <w:ind w:left="1440" w:hanging="720"/>
        <w:rPr>
          <w:sz w:val="22"/>
          <w:szCs w:val="22"/>
        </w:rPr>
      </w:pPr>
      <w:r w:rsidRPr="00983DAC">
        <w:rPr>
          <w:b/>
          <w:bCs/>
          <w:sz w:val="22"/>
          <w:szCs w:val="22"/>
        </w:rPr>
        <w:t xml:space="preserve">Changes.  </w:t>
      </w:r>
      <w:r w:rsidRPr="00983DAC">
        <w:rPr>
          <w:sz w:val="22"/>
          <w:szCs w:val="22"/>
        </w:rPr>
        <w:t xml:space="preserve"> The cost of any change, modification, change order, or constructive change must be allowable, allocable, within the scope of a funding grant or cooperative agreement, and reasonable for the completion of project scope.  Changes can be made by either party to alter the method, price, or schedule of the work without breaching the Contract by entering a written amendment executed by authorized representatives. The Contract may not be modified except by a written document signed by both parties. It is mutually understood and agreed that no alterations or variations of the terms of this Contract shall be valid unless made in writing and signed by the parties hereto, and that no oral understanding or agreement not incorporated herein, shall be binding on any of the parties hereto.</w:t>
      </w:r>
    </w:p>
    <w:p w14:paraId="2D344049" w14:textId="77777777" w:rsidR="00983DAC" w:rsidRPr="00983DAC" w:rsidRDefault="00983DAC" w:rsidP="00DE4097">
      <w:pPr>
        <w:pStyle w:val="Default"/>
        <w:numPr>
          <w:ilvl w:val="0"/>
          <w:numId w:val="10"/>
        </w:numPr>
        <w:spacing w:after="240"/>
        <w:ind w:left="1440" w:hanging="720"/>
        <w:rPr>
          <w:b/>
          <w:bCs/>
          <w:sz w:val="22"/>
          <w:szCs w:val="22"/>
        </w:rPr>
      </w:pPr>
      <w:r w:rsidRPr="00983DAC">
        <w:rPr>
          <w:b/>
          <w:bCs/>
          <w:sz w:val="22"/>
          <w:szCs w:val="22"/>
        </w:rPr>
        <w:t>Seal, Logo, And Flags.</w:t>
      </w:r>
      <w:r w:rsidRPr="00983DAC">
        <w:rPr>
          <w:sz w:val="22"/>
          <w:szCs w:val="22"/>
        </w:rPr>
        <w:t xml:space="preserve">   The Contractor shall not use the Department of Homeland Security, or any other Federal, </w:t>
      </w:r>
      <w:proofErr w:type="gramStart"/>
      <w:r w:rsidRPr="00983DAC">
        <w:rPr>
          <w:sz w:val="22"/>
          <w:szCs w:val="22"/>
        </w:rPr>
        <w:t>state</w:t>
      </w:r>
      <w:proofErr w:type="gramEnd"/>
      <w:r w:rsidRPr="00983DAC">
        <w:rPr>
          <w:sz w:val="22"/>
          <w:szCs w:val="22"/>
        </w:rPr>
        <w:t xml:space="preserve"> or local seals, logos, crests, or reproductions of flags or likenesses of agency officials without specific Federal Awarding Agency pre-approval.</w:t>
      </w:r>
      <w:r w:rsidRPr="00983DAC">
        <w:rPr>
          <w:b/>
          <w:bCs/>
          <w:sz w:val="22"/>
          <w:szCs w:val="22"/>
        </w:rPr>
        <w:t xml:space="preserve"> </w:t>
      </w:r>
    </w:p>
    <w:p w14:paraId="4892ECB0" w14:textId="77777777" w:rsidR="00983DAC" w:rsidRPr="00983DAC" w:rsidRDefault="00983DAC" w:rsidP="00DE4097">
      <w:pPr>
        <w:pStyle w:val="Default"/>
        <w:numPr>
          <w:ilvl w:val="0"/>
          <w:numId w:val="10"/>
        </w:numPr>
        <w:spacing w:after="240"/>
        <w:ind w:left="1440" w:hanging="720"/>
        <w:rPr>
          <w:b/>
          <w:bCs/>
          <w:sz w:val="22"/>
          <w:szCs w:val="22"/>
        </w:rPr>
      </w:pPr>
      <w:r w:rsidRPr="00983DAC">
        <w:rPr>
          <w:b/>
          <w:bCs/>
          <w:sz w:val="22"/>
          <w:szCs w:val="22"/>
        </w:rPr>
        <w:t xml:space="preserve">Compliance with Federal Law, Regulations, and Executive Orders.   </w:t>
      </w:r>
      <w:r w:rsidRPr="00983DAC">
        <w:rPr>
          <w:sz w:val="22"/>
          <w:szCs w:val="22"/>
        </w:rPr>
        <w:t>This is an acknowledgement that Federal financial assistance may be used to fund all or a portion of the contract. The Contractor will comply with all applicable Federal law, regulations, executive orders, Federal Awarding Agency policies, procedures, and directives.</w:t>
      </w:r>
    </w:p>
    <w:p w14:paraId="478EF04E" w14:textId="77777777" w:rsidR="00983DAC" w:rsidRPr="00983DAC" w:rsidRDefault="00983DAC" w:rsidP="00DE4097">
      <w:pPr>
        <w:pStyle w:val="Default"/>
        <w:numPr>
          <w:ilvl w:val="0"/>
          <w:numId w:val="10"/>
        </w:numPr>
        <w:spacing w:after="240"/>
        <w:ind w:left="1440" w:hanging="720"/>
        <w:rPr>
          <w:b/>
          <w:bCs/>
          <w:sz w:val="22"/>
          <w:szCs w:val="22"/>
        </w:rPr>
      </w:pPr>
      <w:r w:rsidRPr="00983DAC">
        <w:rPr>
          <w:b/>
          <w:bCs/>
          <w:sz w:val="22"/>
          <w:szCs w:val="22"/>
        </w:rPr>
        <w:lastRenderedPageBreak/>
        <w:t xml:space="preserve">No Obligation of Federal Government.  </w:t>
      </w:r>
      <w:r w:rsidRPr="00983DAC">
        <w:rPr>
          <w:sz w:val="22"/>
          <w:szCs w:val="22"/>
        </w:rPr>
        <w:t>The Federal Government is not a party to this contract and is not subject to any obligations or liabilities to the non-Federal entity, contractor, or any other party pertaining to any matter resulting from the Contract.</w:t>
      </w:r>
    </w:p>
    <w:p w14:paraId="51A5CE68" w14:textId="77777777" w:rsidR="00983DAC" w:rsidRPr="00983DAC" w:rsidRDefault="00983DAC" w:rsidP="00DE4097">
      <w:pPr>
        <w:pStyle w:val="Default"/>
        <w:numPr>
          <w:ilvl w:val="0"/>
          <w:numId w:val="10"/>
        </w:numPr>
        <w:spacing w:after="240"/>
        <w:ind w:left="1440" w:hanging="720"/>
        <w:rPr>
          <w:b/>
          <w:bCs/>
          <w:sz w:val="22"/>
          <w:szCs w:val="22"/>
        </w:rPr>
      </w:pPr>
      <w:r w:rsidRPr="00983DAC">
        <w:rPr>
          <w:b/>
          <w:bCs/>
          <w:sz w:val="22"/>
          <w:szCs w:val="22"/>
        </w:rPr>
        <w:t>Program Fraud and False or Fraudulent Statements or Related Acts</w:t>
      </w:r>
      <w:r w:rsidRPr="00983DAC">
        <w:rPr>
          <w:sz w:val="22"/>
          <w:szCs w:val="22"/>
        </w:rPr>
        <w:t>. The Contractor acknowledges that 31 U.S.C. Chap. 38 (Administrative Remedies for False Claims and Statements) applies to the Contractor’s actions pertaining to this Contract.</w:t>
      </w:r>
    </w:p>
    <w:p w14:paraId="60EC3F1A" w14:textId="77777777" w:rsidR="00983DAC" w:rsidRPr="00983DAC" w:rsidRDefault="00983DAC" w:rsidP="00DE4097">
      <w:pPr>
        <w:pStyle w:val="Default"/>
        <w:numPr>
          <w:ilvl w:val="0"/>
          <w:numId w:val="10"/>
        </w:numPr>
        <w:spacing w:after="240"/>
        <w:ind w:left="1440" w:hanging="720"/>
        <w:rPr>
          <w:b/>
          <w:bCs/>
          <w:sz w:val="22"/>
          <w:szCs w:val="22"/>
        </w:rPr>
      </w:pPr>
      <w:r w:rsidRPr="00983DAC">
        <w:rPr>
          <w:b/>
          <w:bCs/>
          <w:sz w:val="22"/>
          <w:szCs w:val="22"/>
        </w:rPr>
        <w:t xml:space="preserve">Local Preferences: </w:t>
      </w:r>
      <w:r w:rsidRPr="00983DAC">
        <w:rPr>
          <w:sz w:val="22"/>
          <w:szCs w:val="22"/>
        </w:rPr>
        <w:t>To the extent that any local preferences are prohibited by funding, SLEB and other local preferences and policies have already been or are waived.</w:t>
      </w:r>
      <w:r w:rsidRPr="00983DAC">
        <w:rPr>
          <w:b/>
          <w:bCs/>
          <w:sz w:val="22"/>
          <w:szCs w:val="22"/>
        </w:rPr>
        <w:t xml:space="preserve">  </w:t>
      </w:r>
    </w:p>
    <w:p w14:paraId="623DA1AF" w14:textId="77777777" w:rsidR="00983DAC" w:rsidRPr="00983DAC" w:rsidRDefault="00983DAC" w:rsidP="00DE4097">
      <w:pPr>
        <w:pStyle w:val="Default"/>
        <w:numPr>
          <w:ilvl w:val="0"/>
          <w:numId w:val="10"/>
        </w:numPr>
        <w:spacing w:after="240"/>
        <w:ind w:left="1440" w:hanging="720"/>
        <w:rPr>
          <w:b/>
          <w:bCs/>
          <w:sz w:val="22"/>
          <w:szCs w:val="22"/>
        </w:rPr>
      </w:pPr>
      <w:r w:rsidRPr="00983DAC">
        <w:rPr>
          <w:b/>
          <w:bCs/>
          <w:sz w:val="22"/>
          <w:szCs w:val="22"/>
        </w:rPr>
        <w:t>Contract Work Hours and Safety Standards Act</w:t>
      </w:r>
      <w:r w:rsidRPr="00983DAC">
        <w:rPr>
          <w:sz w:val="22"/>
          <w:szCs w:val="22"/>
        </w:rPr>
        <w:t xml:space="preserve"> (40 U.S.C. 3701–3708). For all contracts </w:t>
      </w:r>
      <w:proofErr w:type="gramStart"/>
      <w:r w:rsidRPr="00983DAC">
        <w:rPr>
          <w:sz w:val="22"/>
          <w:szCs w:val="22"/>
        </w:rPr>
        <w:t>in excess of</w:t>
      </w:r>
      <w:proofErr w:type="gramEnd"/>
      <w:r w:rsidRPr="00983DAC">
        <w:rPr>
          <w:sz w:val="22"/>
          <w:szCs w:val="22"/>
        </w:rPr>
        <w:t xml:space="preserve"> $100,000 that involve the employment of mechanics or laborers, the following provisions, from 29 C.F.R §5.5(b) shall apply: </w:t>
      </w:r>
    </w:p>
    <w:p w14:paraId="71709D39" w14:textId="77777777" w:rsidR="00983DAC" w:rsidRPr="00983DAC" w:rsidRDefault="00983DAC" w:rsidP="00DE4097">
      <w:pPr>
        <w:numPr>
          <w:ilvl w:val="0"/>
          <w:numId w:val="15"/>
        </w:numPr>
        <w:spacing w:after="240"/>
        <w:ind w:hanging="720"/>
        <w:rPr>
          <w:rFonts w:ascii="Calibri" w:hAnsi="Calibri" w:cs="Calibri"/>
          <w:sz w:val="22"/>
          <w:szCs w:val="22"/>
        </w:rPr>
      </w:pPr>
      <w:r w:rsidRPr="00983DAC">
        <w:rPr>
          <w:rFonts w:ascii="Calibri" w:hAnsi="Calibri" w:cs="Calibri"/>
          <w:sz w:val="22"/>
          <w:szCs w:val="22"/>
        </w:rPr>
        <w:t>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14:paraId="084C8E12" w14:textId="77777777" w:rsidR="00983DAC" w:rsidRPr="00983DAC" w:rsidRDefault="00983DAC" w:rsidP="00DE4097">
      <w:pPr>
        <w:numPr>
          <w:ilvl w:val="0"/>
          <w:numId w:val="15"/>
        </w:numPr>
        <w:spacing w:after="240"/>
        <w:ind w:hanging="720"/>
        <w:rPr>
          <w:rFonts w:ascii="Calibri" w:hAnsi="Calibri" w:cs="Calibri"/>
          <w:sz w:val="22"/>
          <w:szCs w:val="22"/>
        </w:rPr>
      </w:pPr>
      <w:r w:rsidRPr="00983DAC">
        <w:rPr>
          <w:rFonts w:ascii="Calibri" w:hAnsi="Calibri" w:cs="Calibri"/>
          <w:sz w:val="22"/>
          <w:szCs w:val="22"/>
        </w:rPr>
        <w:t>Violation; liability for unpaid wages; liquidated damages. In the event of any violation of the clause set forth in paragraph (1) of this section the contractor and any subcontractor responsible therefor shall be liable for the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paragraph (1) of this section, in the sum of $26 for each calendar day on which such individual was required or permitted to work in excess of the standard workweek of forty hours without payment of the overtime wages required by the clause set forth in paragraph (1) of this section.</w:t>
      </w:r>
    </w:p>
    <w:p w14:paraId="7BF2ED7A" w14:textId="77777777" w:rsidR="00983DAC" w:rsidRPr="00983DAC" w:rsidRDefault="00983DAC" w:rsidP="00DE4097">
      <w:pPr>
        <w:numPr>
          <w:ilvl w:val="0"/>
          <w:numId w:val="15"/>
        </w:numPr>
        <w:spacing w:after="240"/>
        <w:ind w:hanging="720"/>
        <w:rPr>
          <w:rFonts w:ascii="Calibri" w:hAnsi="Calibri" w:cs="Calibri"/>
          <w:sz w:val="22"/>
          <w:szCs w:val="22"/>
        </w:rPr>
      </w:pPr>
      <w:r w:rsidRPr="00983DAC">
        <w:rPr>
          <w:rFonts w:ascii="Calibri" w:hAnsi="Calibri" w:cs="Calibri"/>
          <w:sz w:val="22"/>
          <w:szCs w:val="22"/>
        </w:rPr>
        <w:t>Withholding for unpaid wages and liquidated damages. The County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318D5037" w14:textId="77777777" w:rsidR="00983DAC" w:rsidRPr="00983DAC" w:rsidRDefault="00983DAC" w:rsidP="00DE4097">
      <w:pPr>
        <w:numPr>
          <w:ilvl w:val="0"/>
          <w:numId w:val="15"/>
        </w:numPr>
        <w:spacing w:after="240"/>
        <w:ind w:hanging="720"/>
        <w:rPr>
          <w:rFonts w:ascii="Calibri" w:hAnsi="Calibri" w:cs="Calibri"/>
          <w:sz w:val="22"/>
          <w:szCs w:val="22"/>
        </w:rPr>
      </w:pPr>
      <w:r w:rsidRPr="00983DAC">
        <w:rPr>
          <w:rFonts w:ascii="Calibri" w:hAnsi="Calibri" w:cs="Calibri"/>
          <w:sz w:val="22"/>
          <w:szCs w:val="22"/>
        </w:rPr>
        <w:t xml:space="preserve">Subcontracts. The contractor or subcontractor shall insert in any subcontracts the clauses set forth in paragraph (1) through (4) of this section and a clause requiring the subcontractors to include these clauses in any lower tier subcontracts. The prime </w:t>
      </w:r>
      <w:r w:rsidRPr="00983DAC">
        <w:rPr>
          <w:rFonts w:ascii="Calibri" w:hAnsi="Calibri" w:cs="Calibri"/>
          <w:sz w:val="22"/>
          <w:szCs w:val="22"/>
        </w:rPr>
        <w:lastRenderedPageBreak/>
        <w:t xml:space="preserve">Contractor shall be responsible for compliance by any subcontractor or lower tier subcontractor with the clauses set forth in paragraphs (1) through (4) of this section. </w:t>
      </w:r>
    </w:p>
    <w:p w14:paraId="154B213B" w14:textId="77777777" w:rsidR="00983DAC" w:rsidRPr="00983DAC" w:rsidRDefault="00983DAC" w:rsidP="00DE4097">
      <w:pPr>
        <w:numPr>
          <w:ilvl w:val="0"/>
          <w:numId w:val="16"/>
        </w:numPr>
        <w:spacing w:after="240"/>
        <w:ind w:left="1440" w:hanging="720"/>
        <w:rPr>
          <w:rFonts w:ascii="Calibri" w:hAnsi="Calibri" w:cs="Calibri"/>
          <w:sz w:val="22"/>
          <w:szCs w:val="22"/>
        </w:rPr>
      </w:pPr>
      <w:r w:rsidRPr="00983DAC">
        <w:rPr>
          <w:rFonts w:ascii="Calibri" w:hAnsi="Calibri" w:cs="Calibri"/>
          <w:b/>
          <w:bCs/>
          <w:sz w:val="22"/>
          <w:szCs w:val="22"/>
        </w:rPr>
        <w:t>Domestic Preferences for Procurements</w:t>
      </w:r>
      <w:r w:rsidRPr="00983DAC">
        <w:rPr>
          <w:rFonts w:ascii="Calibri" w:hAnsi="Calibri" w:cs="Calibri"/>
          <w:sz w:val="22"/>
          <w:szCs w:val="22"/>
        </w:rPr>
        <w:t xml:space="preserve">.  As appropriate and to the extent consistent with law, the </w:t>
      </w:r>
      <w:proofErr w:type="gramStart"/>
      <w:r w:rsidRPr="00983DAC">
        <w:rPr>
          <w:rFonts w:ascii="Calibri" w:hAnsi="Calibri" w:cs="Calibri"/>
          <w:sz w:val="22"/>
          <w:szCs w:val="22"/>
        </w:rPr>
        <w:t>contractor</w:t>
      </w:r>
      <w:proofErr w:type="gramEnd"/>
      <w:r w:rsidRPr="00983DAC">
        <w:rPr>
          <w:rFonts w:ascii="Calibri" w:hAnsi="Calibri" w:cs="Calibri"/>
          <w:sz w:val="22"/>
          <w:szCs w:val="22"/>
        </w:rPr>
        <w:t xml:space="preserve"> and their subcontractor(s), to the greatest extent practicable, provide a preference for the purchase, acquisition, or use of goods, products, or materials produced in the United States (including but not limited to iron, aluminum, steel, cement, and other manufactured products). The requirements of this section must be included in all subawards including all contracts and purchase orders for work or products under this award.  For purposes of this section:</w:t>
      </w:r>
    </w:p>
    <w:p w14:paraId="7E468057" w14:textId="77777777" w:rsidR="00983DAC" w:rsidRPr="00983DAC" w:rsidRDefault="00983DAC" w:rsidP="00DE4097">
      <w:pPr>
        <w:numPr>
          <w:ilvl w:val="0"/>
          <w:numId w:val="17"/>
        </w:numPr>
        <w:spacing w:after="240"/>
        <w:ind w:hanging="720"/>
        <w:rPr>
          <w:rFonts w:ascii="Calibri" w:hAnsi="Calibri" w:cs="Calibri"/>
          <w:sz w:val="22"/>
          <w:szCs w:val="22"/>
        </w:rPr>
      </w:pPr>
      <w:r w:rsidRPr="00983DAC">
        <w:rPr>
          <w:rFonts w:ascii="Calibri" w:hAnsi="Calibri" w:cs="Calibri"/>
          <w:sz w:val="22"/>
          <w:szCs w:val="22"/>
        </w:rPr>
        <w:t>“Produced in the United States” means, for iron and steel products, that all manufacturing processes, from the initial melting stage through the application of coatings, occurred in the United States.</w:t>
      </w:r>
    </w:p>
    <w:p w14:paraId="71B67460" w14:textId="77777777" w:rsidR="00983DAC" w:rsidRPr="00983DAC" w:rsidRDefault="00983DAC" w:rsidP="00DE4097">
      <w:pPr>
        <w:numPr>
          <w:ilvl w:val="0"/>
          <w:numId w:val="17"/>
        </w:numPr>
        <w:spacing w:after="240"/>
        <w:ind w:hanging="720"/>
        <w:rPr>
          <w:rFonts w:ascii="Calibri" w:hAnsi="Calibri" w:cs="Calibri"/>
          <w:sz w:val="22"/>
          <w:szCs w:val="22"/>
        </w:rPr>
      </w:pPr>
      <w:r w:rsidRPr="00983DAC">
        <w:rPr>
          <w:rFonts w:ascii="Calibri" w:hAnsi="Calibri" w:cs="Calibri"/>
          <w:sz w:val="22"/>
          <w:szCs w:val="22"/>
        </w:rPr>
        <w:t>“Manufactured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7F9B80EE" w14:textId="77777777" w:rsidR="00983DAC" w:rsidRPr="00983DAC" w:rsidRDefault="00983DAC" w:rsidP="00DE4097">
      <w:pPr>
        <w:numPr>
          <w:ilvl w:val="0"/>
          <w:numId w:val="18"/>
        </w:numPr>
        <w:spacing w:after="240"/>
        <w:ind w:left="1440" w:hanging="720"/>
        <w:rPr>
          <w:rFonts w:ascii="Calibri" w:hAnsi="Calibri" w:cs="Calibri"/>
          <w:sz w:val="22"/>
          <w:szCs w:val="22"/>
        </w:rPr>
      </w:pPr>
      <w:r w:rsidRPr="00983DAC">
        <w:rPr>
          <w:rFonts w:ascii="Calibri" w:hAnsi="Calibri" w:cs="Calibri"/>
          <w:b/>
          <w:bCs/>
          <w:sz w:val="22"/>
          <w:szCs w:val="22"/>
        </w:rPr>
        <w:t>Prohibition on Contracting for Covered Telecommunications Equipment and Services</w:t>
      </w:r>
      <w:r w:rsidRPr="00983DAC">
        <w:rPr>
          <w:rFonts w:ascii="Calibri" w:hAnsi="Calibri" w:cs="Calibri"/>
          <w:sz w:val="22"/>
          <w:szCs w:val="22"/>
        </w:rPr>
        <w:t xml:space="preserve">.  </w:t>
      </w:r>
    </w:p>
    <w:p w14:paraId="0BAE269F" w14:textId="77777777" w:rsidR="00983DAC" w:rsidRPr="00983DAC" w:rsidRDefault="00983DAC" w:rsidP="00DE4097">
      <w:pPr>
        <w:numPr>
          <w:ilvl w:val="0"/>
          <w:numId w:val="19"/>
        </w:numPr>
        <w:spacing w:after="240"/>
        <w:ind w:left="2160" w:hanging="720"/>
        <w:rPr>
          <w:rFonts w:ascii="Calibri" w:hAnsi="Calibri" w:cs="Calibri"/>
          <w:sz w:val="22"/>
          <w:szCs w:val="22"/>
        </w:rPr>
      </w:pPr>
      <w:r w:rsidRPr="00983DAC">
        <w:rPr>
          <w:rFonts w:ascii="Calibri" w:hAnsi="Calibri" w:cs="Calibri"/>
          <w:sz w:val="22"/>
          <w:szCs w:val="22"/>
        </w:rPr>
        <w:t>Definitions. As used in this clause, the terms backhaul; covered foreign country; covered telecommunications equipment or services; interconnection arrangements; roaming; substantial or essential component; and telecommunications equipment or services have the meaning as defined in FEMA Policy 405-143-1, Prohibitions on Expending FEMA Award Funds for Covered Telecommunications Equipment or Services (Interim), as used in this clause—</w:t>
      </w:r>
    </w:p>
    <w:p w14:paraId="330C547D" w14:textId="77777777" w:rsidR="00983DAC" w:rsidRPr="00983DAC" w:rsidRDefault="00983DAC" w:rsidP="00DE4097">
      <w:pPr>
        <w:numPr>
          <w:ilvl w:val="0"/>
          <w:numId w:val="19"/>
        </w:numPr>
        <w:spacing w:after="240"/>
        <w:ind w:left="2160" w:hanging="720"/>
        <w:rPr>
          <w:rFonts w:ascii="Calibri" w:hAnsi="Calibri" w:cs="Calibri"/>
          <w:sz w:val="22"/>
          <w:szCs w:val="22"/>
        </w:rPr>
      </w:pPr>
      <w:r w:rsidRPr="00983DAC">
        <w:rPr>
          <w:rFonts w:ascii="Calibri" w:hAnsi="Calibri" w:cs="Calibri"/>
          <w:sz w:val="22"/>
          <w:szCs w:val="22"/>
        </w:rPr>
        <w:t>Prohibitions.</w:t>
      </w:r>
    </w:p>
    <w:p w14:paraId="7B12181F" w14:textId="77777777" w:rsidR="00983DAC" w:rsidRPr="00983DAC" w:rsidRDefault="00983DAC" w:rsidP="00DE4097">
      <w:pPr>
        <w:numPr>
          <w:ilvl w:val="1"/>
          <w:numId w:val="19"/>
        </w:numPr>
        <w:spacing w:after="240"/>
        <w:ind w:left="2880" w:hanging="720"/>
        <w:rPr>
          <w:rFonts w:ascii="Calibri" w:hAnsi="Calibri" w:cs="Calibri"/>
          <w:sz w:val="22"/>
          <w:szCs w:val="22"/>
        </w:rPr>
      </w:pPr>
      <w:r w:rsidRPr="00983DAC">
        <w:rPr>
          <w:rFonts w:ascii="Calibri" w:hAnsi="Calibri" w:cs="Calibri"/>
          <w:sz w:val="22"/>
          <w:szCs w:val="22"/>
        </w:rPr>
        <w:t xml:space="preserve">Section 889(b) of the John S. McCain National Defense Authorization Act for Fiscal Year 2019, Pub. L. No. 115-232, and 2 C.F.R. § 200.216 prohibit the head of an executive agency on or after Aug.13, 2020, from obligating or expending grant, cooperative agreement, loan, or loan guarantee funds on certain telecommunications products or from certain entities for national security reasons. </w:t>
      </w:r>
    </w:p>
    <w:p w14:paraId="00345FDE" w14:textId="77777777" w:rsidR="00983DAC" w:rsidRPr="00983DAC" w:rsidRDefault="00983DAC" w:rsidP="00DE4097">
      <w:pPr>
        <w:numPr>
          <w:ilvl w:val="1"/>
          <w:numId w:val="19"/>
        </w:numPr>
        <w:spacing w:after="240"/>
        <w:ind w:left="2880" w:hanging="720"/>
        <w:rPr>
          <w:rFonts w:ascii="Calibri" w:hAnsi="Calibri" w:cs="Calibri"/>
          <w:sz w:val="22"/>
          <w:szCs w:val="22"/>
        </w:rPr>
      </w:pPr>
      <w:r w:rsidRPr="00983DAC">
        <w:rPr>
          <w:rFonts w:ascii="Calibri" w:hAnsi="Calibri" w:cs="Calibri"/>
          <w:sz w:val="22"/>
          <w:szCs w:val="22"/>
        </w:rPr>
        <w:t>Unless an exception in paragraph (3) of this clause applies, the contractor and its subcontractors may not use grant, cooperative agreement, loan, or loan guarantee funds from the Federal Emergency Management Agency to:</w:t>
      </w:r>
    </w:p>
    <w:p w14:paraId="744E6BD6" w14:textId="77777777" w:rsidR="00983DAC" w:rsidRPr="00983DAC" w:rsidRDefault="00983DAC" w:rsidP="00DE4097">
      <w:pPr>
        <w:numPr>
          <w:ilvl w:val="2"/>
          <w:numId w:val="24"/>
        </w:numPr>
        <w:spacing w:after="240"/>
        <w:ind w:left="3600" w:hanging="450"/>
        <w:rPr>
          <w:rFonts w:ascii="Calibri" w:hAnsi="Calibri" w:cs="Calibri"/>
          <w:sz w:val="22"/>
          <w:szCs w:val="22"/>
        </w:rPr>
      </w:pPr>
      <w:r w:rsidRPr="00983DAC">
        <w:rPr>
          <w:rFonts w:ascii="Calibri" w:hAnsi="Calibri" w:cs="Calibri"/>
          <w:sz w:val="22"/>
          <w:szCs w:val="22"/>
        </w:rPr>
        <w:t>Procure or obtain any equipment, system, or service that uses covered telecommunications equipment or services as a substantial or essential component of any system, or as critical technology of any system;</w:t>
      </w:r>
    </w:p>
    <w:p w14:paraId="7F8BE6AD" w14:textId="77777777" w:rsidR="00983DAC" w:rsidRPr="00983DAC" w:rsidRDefault="00983DAC" w:rsidP="00DE4097">
      <w:pPr>
        <w:numPr>
          <w:ilvl w:val="2"/>
          <w:numId w:val="24"/>
        </w:numPr>
        <w:spacing w:after="240"/>
        <w:ind w:left="3600" w:hanging="450"/>
        <w:rPr>
          <w:rFonts w:ascii="Calibri" w:hAnsi="Calibri" w:cs="Calibri"/>
          <w:sz w:val="22"/>
          <w:szCs w:val="22"/>
        </w:rPr>
      </w:pPr>
      <w:r w:rsidRPr="00983DAC">
        <w:rPr>
          <w:rFonts w:ascii="Calibri" w:hAnsi="Calibri" w:cs="Calibri"/>
          <w:sz w:val="22"/>
          <w:szCs w:val="22"/>
        </w:rPr>
        <w:t xml:space="preserve">Enter into, extend, or renew a contract to procure or obtain any equipment, system, or service that uses covered telecommunications </w:t>
      </w:r>
      <w:r w:rsidRPr="00983DAC">
        <w:rPr>
          <w:rFonts w:ascii="Calibri" w:hAnsi="Calibri" w:cs="Calibri"/>
          <w:sz w:val="22"/>
          <w:szCs w:val="22"/>
        </w:rPr>
        <w:lastRenderedPageBreak/>
        <w:t xml:space="preserve">equipment or services as a substantial or essential component of any system, or as critical technology of any </w:t>
      </w:r>
      <w:proofErr w:type="gramStart"/>
      <w:r w:rsidRPr="00983DAC">
        <w:rPr>
          <w:rFonts w:ascii="Calibri" w:hAnsi="Calibri" w:cs="Calibri"/>
          <w:sz w:val="22"/>
          <w:szCs w:val="22"/>
        </w:rPr>
        <w:t>system;</w:t>
      </w:r>
      <w:proofErr w:type="gramEnd"/>
      <w:r w:rsidRPr="00983DAC">
        <w:rPr>
          <w:rFonts w:ascii="Calibri" w:hAnsi="Calibri" w:cs="Calibri"/>
          <w:sz w:val="22"/>
          <w:szCs w:val="22"/>
        </w:rPr>
        <w:t xml:space="preserve"> </w:t>
      </w:r>
    </w:p>
    <w:p w14:paraId="351D85B1" w14:textId="77777777" w:rsidR="00983DAC" w:rsidRPr="00983DAC" w:rsidRDefault="00983DAC" w:rsidP="00DE4097">
      <w:pPr>
        <w:numPr>
          <w:ilvl w:val="2"/>
          <w:numId w:val="24"/>
        </w:numPr>
        <w:spacing w:after="240"/>
        <w:ind w:left="3600" w:hanging="450"/>
        <w:rPr>
          <w:rFonts w:ascii="Calibri" w:hAnsi="Calibri" w:cs="Calibri"/>
          <w:sz w:val="22"/>
          <w:szCs w:val="22"/>
        </w:rPr>
      </w:pPr>
      <w:proofErr w:type="gramStart"/>
      <w:r w:rsidRPr="00983DAC">
        <w:rPr>
          <w:rFonts w:ascii="Calibri" w:hAnsi="Calibri" w:cs="Calibri"/>
          <w:sz w:val="22"/>
          <w:szCs w:val="22"/>
        </w:rPr>
        <w:t>Enter into</w:t>
      </w:r>
      <w:proofErr w:type="gramEnd"/>
      <w:r w:rsidRPr="00983DAC">
        <w:rPr>
          <w:rFonts w:ascii="Calibri" w:hAnsi="Calibri" w:cs="Calibri"/>
          <w:sz w:val="22"/>
          <w:szCs w:val="22"/>
        </w:rPr>
        <w:t>, extend, or renew contracts with entities that use covered telecommunications equipment or services as a substantial or essential component of any system, or as critical technology as part of any system; or</w:t>
      </w:r>
    </w:p>
    <w:p w14:paraId="489EA11B" w14:textId="77777777" w:rsidR="00983DAC" w:rsidRPr="00983DAC" w:rsidRDefault="00983DAC" w:rsidP="00DE4097">
      <w:pPr>
        <w:numPr>
          <w:ilvl w:val="2"/>
          <w:numId w:val="24"/>
        </w:numPr>
        <w:spacing w:after="240"/>
        <w:ind w:left="3600" w:hanging="450"/>
        <w:rPr>
          <w:rFonts w:ascii="Calibri" w:hAnsi="Calibri" w:cs="Calibri"/>
          <w:sz w:val="22"/>
          <w:szCs w:val="22"/>
        </w:rPr>
      </w:pPr>
      <w:r w:rsidRPr="00983DAC">
        <w:rPr>
          <w:rFonts w:ascii="Calibri" w:hAnsi="Calibri" w:cs="Calibri"/>
          <w:sz w:val="22"/>
          <w:szCs w:val="22"/>
        </w:rPr>
        <w:t>Provide, as part of its performance of this contract, subcontract, or other contractual instrument, any equipment, system, or service that uses covered telecommunications equipment or services as a substantial or essential component of any system, or as critical technology as part of any system.</w:t>
      </w:r>
    </w:p>
    <w:p w14:paraId="08975F6E" w14:textId="77777777" w:rsidR="00983DAC" w:rsidRPr="00983DAC" w:rsidRDefault="00983DAC" w:rsidP="00DE4097">
      <w:pPr>
        <w:numPr>
          <w:ilvl w:val="0"/>
          <w:numId w:val="19"/>
        </w:numPr>
        <w:spacing w:after="240"/>
        <w:ind w:left="2160" w:hanging="720"/>
        <w:rPr>
          <w:rFonts w:ascii="Calibri" w:hAnsi="Calibri" w:cs="Calibri"/>
          <w:sz w:val="22"/>
          <w:szCs w:val="22"/>
        </w:rPr>
      </w:pPr>
      <w:r w:rsidRPr="00983DAC">
        <w:rPr>
          <w:rFonts w:ascii="Calibri" w:hAnsi="Calibri" w:cs="Calibri"/>
          <w:sz w:val="22"/>
          <w:szCs w:val="22"/>
        </w:rPr>
        <w:t>Exceptions.</w:t>
      </w:r>
    </w:p>
    <w:p w14:paraId="3234B18A" w14:textId="77777777" w:rsidR="00983DAC" w:rsidRPr="00983DAC" w:rsidRDefault="00983DAC" w:rsidP="00DE4097">
      <w:pPr>
        <w:numPr>
          <w:ilvl w:val="1"/>
          <w:numId w:val="19"/>
        </w:numPr>
        <w:spacing w:after="240"/>
        <w:ind w:left="2880" w:hanging="720"/>
        <w:rPr>
          <w:rFonts w:ascii="Calibri" w:hAnsi="Calibri" w:cs="Calibri"/>
          <w:sz w:val="22"/>
          <w:szCs w:val="22"/>
        </w:rPr>
      </w:pPr>
      <w:r w:rsidRPr="00983DAC">
        <w:rPr>
          <w:rFonts w:ascii="Calibri" w:hAnsi="Calibri" w:cs="Calibri"/>
          <w:sz w:val="22"/>
          <w:szCs w:val="22"/>
        </w:rPr>
        <w:t>This clause does not prohibit contractors from providing—</w:t>
      </w:r>
    </w:p>
    <w:p w14:paraId="2A8BC5EA" w14:textId="77777777" w:rsidR="00983DAC" w:rsidRPr="00983DAC" w:rsidRDefault="00983DAC" w:rsidP="00DE4097">
      <w:pPr>
        <w:numPr>
          <w:ilvl w:val="0"/>
          <w:numId w:val="26"/>
        </w:numPr>
        <w:spacing w:after="240"/>
        <w:ind w:left="3600" w:hanging="720"/>
        <w:rPr>
          <w:rFonts w:ascii="Calibri" w:hAnsi="Calibri" w:cs="Calibri"/>
          <w:sz w:val="22"/>
          <w:szCs w:val="22"/>
        </w:rPr>
      </w:pPr>
      <w:r w:rsidRPr="00983DAC">
        <w:rPr>
          <w:rFonts w:ascii="Calibri" w:hAnsi="Calibri" w:cs="Calibri"/>
          <w:sz w:val="22"/>
          <w:szCs w:val="22"/>
        </w:rPr>
        <w:t>A service that connects to the facilities of a third-party, such as backhaul, roaming, or interconnection arrangements; or</w:t>
      </w:r>
    </w:p>
    <w:p w14:paraId="4F34601F" w14:textId="77777777" w:rsidR="00983DAC" w:rsidRPr="00983DAC" w:rsidRDefault="00983DAC" w:rsidP="00DE4097">
      <w:pPr>
        <w:numPr>
          <w:ilvl w:val="1"/>
          <w:numId w:val="19"/>
        </w:numPr>
        <w:spacing w:after="240"/>
        <w:ind w:left="2880" w:hanging="720"/>
        <w:rPr>
          <w:rFonts w:ascii="Calibri" w:hAnsi="Calibri" w:cs="Calibri"/>
          <w:sz w:val="22"/>
          <w:szCs w:val="22"/>
        </w:rPr>
      </w:pPr>
      <w:r w:rsidRPr="00983DAC">
        <w:rPr>
          <w:rFonts w:ascii="Calibri" w:hAnsi="Calibri" w:cs="Calibri"/>
          <w:sz w:val="22"/>
          <w:szCs w:val="22"/>
        </w:rPr>
        <w:t>By necessary implication and regulation, the prohibitions also do not apply to:</w:t>
      </w:r>
    </w:p>
    <w:p w14:paraId="2758755B" w14:textId="77777777" w:rsidR="00983DAC" w:rsidRPr="00983DAC" w:rsidRDefault="00983DAC" w:rsidP="00DE4097">
      <w:pPr>
        <w:numPr>
          <w:ilvl w:val="0"/>
          <w:numId w:val="27"/>
        </w:numPr>
        <w:spacing w:after="240"/>
        <w:ind w:left="3600" w:hanging="720"/>
        <w:rPr>
          <w:rFonts w:ascii="Calibri" w:hAnsi="Calibri" w:cs="Calibri"/>
          <w:sz w:val="22"/>
          <w:szCs w:val="22"/>
        </w:rPr>
      </w:pPr>
      <w:r w:rsidRPr="00983DAC">
        <w:rPr>
          <w:rFonts w:ascii="Calibri" w:hAnsi="Calibri" w:cs="Calibri"/>
          <w:sz w:val="22"/>
          <w:szCs w:val="22"/>
        </w:rPr>
        <w:t>Covered telecommunications equipment or services that:</w:t>
      </w:r>
    </w:p>
    <w:p w14:paraId="079AF3B6" w14:textId="77777777" w:rsidR="00983DAC" w:rsidRPr="00983DAC" w:rsidRDefault="00983DAC" w:rsidP="00DE4097">
      <w:pPr>
        <w:pStyle w:val="ListParagraph"/>
        <w:numPr>
          <w:ilvl w:val="4"/>
          <w:numId w:val="25"/>
        </w:numPr>
        <w:spacing w:after="240"/>
        <w:ind w:left="4320" w:hanging="720"/>
        <w:rPr>
          <w:rFonts w:ascii="Calibri" w:hAnsi="Calibri" w:cs="Calibri"/>
          <w:sz w:val="22"/>
          <w:szCs w:val="22"/>
        </w:rPr>
      </w:pPr>
      <w:r w:rsidRPr="00983DAC">
        <w:rPr>
          <w:rFonts w:ascii="Calibri" w:hAnsi="Calibri" w:cs="Calibri"/>
          <w:sz w:val="22"/>
          <w:szCs w:val="22"/>
        </w:rPr>
        <w:t xml:space="preserve">Are </w:t>
      </w:r>
      <w:r w:rsidRPr="00983DAC">
        <w:rPr>
          <w:rFonts w:ascii="Calibri" w:hAnsi="Calibri" w:cs="Calibri"/>
          <w:i/>
          <w:iCs/>
          <w:sz w:val="22"/>
          <w:szCs w:val="22"/>
        </w:rPr>
        <w:t>not used</w:t>
      </w:r>
      <w:r w:rsidRPr="00983DAC">
        <w:rPr>
          <w:rFonts w:ascii="Calibri" w:hAnsi="Calibri" w:cs="Calibri"/>
          <w:sz w:val="22"/>
          <w:szCs w:val="22"/>
        </w:rPr>
        <w:t xml:space="preserve"> as a substantial or essential component of any system; and</w:t>
      </w:r>
    </w:p>
    <w:p w14:paraId="5E8443D0" w14:textId="77777777" w:rsidR="00983DAC" w:rsidRPr="00983DAC" w:rsidRDefault="00983DAC" w:rsidP="00DE4097">
      <w:pPr>
        <w:pStyle w:val="ListParagraph"/>
        <w:numPr>
          <w:ilvl w:val="4"/>
          <w:numId w:val="25"/>
        </w:numPr>
        <w:spacing w:after="240"/>
        <w:ind w:left="4320" w:hanging="720"/>
        <w:rPr>
          <w:rFonts w:ascii="Calibri" w:hAnsi="Calibri" w:cs="Calibri"/>
          <w:sz w:val="22"/>
          <w:szCs w:val="22"/>
        </w:rPr>
      </w:pPr>
      <w:r w:rsidRPr="00983DAC">
        <w:rPr>
          <w:rFonts w:ascii="Calibri" w:hAnsi="Calibri" w:cs="Calibri"/>
          <w:sz w:val="22"/>
          <w:szCs w:val="22"/>
        </w:rPr>
        <w:t xml:space="preserve">Are </w:t>
      </w:r>
      <w:r w:rsidRPr="00983DAC">
        <w:rPr>
          <w:rFonts w:ascii="Calibri" w:hAnsi="Calibri" w:cs="Calibri"/>
          <w:i/>
          <w:iCs/>
          <w:sz w:val="22"/>
          <w:szCs w:val="22"/>
        </w:rPr>
        <w:t>not used</w:t>
      </w:r>
      <w:r w:rsidRPr="00983DAC">
        <w:rPr>
          <w:rFonts w:ascii="Calibri" w:hAnsi="Calibri" w:cs="Calibri"/>
          <w:sz w:val="22"/>
          <w:szCs w:val="22"/>
        </w:rPr>
        <w:t xml:space="preserve"> as critical technology of any system.</w:t>
      </w:r>
    </w:p>
    <w:p w14:paraId="132A7355" w14:textId="77777777" w:rsidR="00983DAC" w:rsidRPr="00983DAC" w:rsidRDefault="00983DAC" w:rsidP="00DE4097">
      <w:pPr>
        <w:numPr>
          <w:ilvl w:val="0"/>
          <w:numId w:val="27"/>
        </w:numPr>
        <w:spacing w:after="240"/>
        <w:ind w:left="3600" w:hanging="720"/>
        <w:rPr>
          <w:rFonts w:ascii="Calibri" w:hAnsi="Calibri" w:cs="Calibri"/>
          <w:sz w:val="22"/>
          <w:szCs w:val="22"/>
        </w:rPr>
      </w:pPr>
      <w:r w:rsidRPr="00983DAC">
        <w:rPr>
          <w:rFonts w:ascii="Calibri" w:hAnsi="Calibri" w:cs="Calibri"/>
          <w:sz w:val="22"/>
          <w:szCs w:val="22"/>
        </w:rPr>
        <w:t>Other telecommunications equipment or services that are not considered covered telecommunications equipment or services.</w:t>
      </w:r>
    </w:p>
    <w:p w14:paraId="5E974584" w14:textId="77777777" w:rsidR="00983DAC" w:rsidRPr="00983DAC" w:rsidRDefault="00983DAC" w:rsidP="00DE4097">
      <w:pPr>
        <w:numPr>
          <w:ilvl w:val="0"/>
          <w:numId w:val="19"/>
        </w:numPr>
        <w:spacing w:after="240"/>
        <w:ind w:left="2160" w:hanging="720"/>
        <w:rPr>
          <w:rFonts w:ascii="Calibri" w:hAnsi="Calibri" w:cs="Calibri"/>
          <w:sz w:val="22"/>
          <w:szCs w:val="22"/>
        </w:rPr>
      </w:pPr>
      <w:r w:rsidRPr="00983DAC">
        <w:rPr>
          <w:rFonts w:ascii="Calibri" w:hAnsi="Calibri" w:cs="Calibri"/>
          <w:sz w:val="22"/>
          <w:szCs w:val="22"/>
        </w:rPr>
        <w:t>Reporting requirement.</w:t>
      </w:r>
    </w:p>
    <w:p w14:paraId="6C52B749" w14:textId="77777777" w:rsidR="00983DAC" w:rsidRPr="00983DAC" w:rsidRDefault="00983DAC" w:rsidP="00DE4097">
      <w:pPr>
        <w:numPr>
          <w:ilvl w:val="1"/>
          <w:numId w:val="19"/>
        </w:numPr>
        <w:spacing w:after="240"/>
        <w:ind w:left="2880" w:hanging="720"/>
        <w:rPr>
          <w:rFonts w:ascii="Calibri" w:hAnsi="Calibri" w:cs="Calibri"/>
          <w:sz w:val="22"/>
          <w:szCs w:val="22"/>
        </w:rPr>
      </w:pPr>
      <w:r w:rsidRPr="00983DAC">
        <w:rPr>
          <w:rFonts w:ascii="Calibri" w:hAnsi="Calibri" w:cs="Calibri"/>
          <w:sz w:val="22"/>
          <w:szCs w:val="22"/>
        </w:rPr>
        <w:t>In the event the contractor identifies covered telecommunications equipment or services used as a substantial or essential component of any system, or as critical technology as part of any system, during contract performance, or the contractor is notified of such by a subcontractor at any tier or by any other source, the contractor shall report the information in paragraph (4)(b) of this clause to the recipient or subrecipient, unless elsewhere in this contract are established procedures for reporting the information.</w:t>
      </w:r>
    </w:p>
    <w:p w14:paraId="3C4E5FA9" w14:textId="77777777" w:rsidR="00983DAC" w:rsidRPr="00983DAC" w:rsidRDefault="00983DAC" w:rsidP="00DE4097">
      <w:pPr>
        <w:numPr>
          <w:ilvl w:val="1"/>
          <w:numId w:val="19"/>
        </w:numPr>
        <w:spacing w:after="240"/>
        <w:ind w:left="2880" w:hanging="720"/>
        <w:rPr>
          <w:rFonts w:ascii="Calibri" w:hAnsi="Calibri" w:cs="Calibri"/>
          <w:sz w:val="22"/>
          <w:szCs w:val="22"/>
        </w:rPr>
      </w:pPr>
      <w:r w:rsidRPr="00983DAC">
        <w:rPr>
          <w:rFonts w:ascii="Calibri" w:hAnsi="Calibri" w:cs="Calibri"/>
          <w:sz w:val="22"/>
          <w:szCs w:val="22"/>
        </w:rPr>
        <w:t>The Contractor shall report the following information pursuant to paragraph (4)(a) of this clause:</w:t>
      </w:r>
    </w:p>
    <w:p w14:paraId="25B89EDA" w14:textId="77777777" w:rsidR="00983DAC" w:rsidRPr="00983DAC" w:rsidRDefault="00983DAC" w:rsidP="00DE4097">
      <w:pPr>
        <w:numPr>
          <w:ilvl w:val="0"/>
          <w:numId w:val="28"/>
        </w:numPr>
        <w:spacing w:after="240"/>
        <w:ind w:left="3600" w:hanging="720"/>
        <w:rPr>
          <w:rFonts w:ascii="Calibri" w:hAnsi="Calibri" w:cs="Calibri"/>
          <w:sz w:val="22"/>
          <w:szCs w:val="22"/>
        </w:rPr>
      </w:pPr>
      <w:r w:rsidRPr="00983DAC">
        <w:rPr>
          <w:rFonts w:ascii="Calibri" w:hAnsi="Calibri" w:cs="Calibri"/>
          <w:sz w:val="22"/>
          <w:szCs w:val="22"/>
        </w:rPr>
        <w:t xml:space="preserve">Within one business day from the date of such identification or notification: The contract number; the order number(s), if applicable; supplier name; supplier unique entity identifier (if known); supplier </w:t>
      </w:r>
      <w:r w:rsidRPr="00983DAC">
        <w:rPr>
          <w:rFonts w:ascii="Calibri" w:hAnsi="Calibri" w:cs="Calibri"/>
          <w:sz w:val="22"/>
          <w:szCs w:val="22"/>
        </w:rPr>
        <w:lastRenderedPageBreak/>
        <w:t>Commercial and Government Entity (CAGE) code (if known); brand; model number (original equipment manufacturer number, manufacturer part number, or wholesaler number); item description; and any readily available information about mitigation actions undertaken or recommended.</w:t>
      </w:r>
    </w:p>
    <w:p w14:paraId="36B2DD79" w14:textId="77777777" w:rsidR="00983DAC" w:rsidRPr="00983DAC" w:rsidRDefault="00983DAC" w:rsidP="00DE4097">
      <w:pPr>
        <w:numPr>
          <w:ilvl w:val="0"/>
          <w:numId w:val="28"/>
        </w:numPr>
        <w:spacing w:after="240"/>
        <w:ind w:left="3600" w:hanging="720"/>
        <w:rPr>
          <w:rFonts w:ascii="Calibri" w:hAnsi="Calibri" w:cs="Calibri"/>
          <w:sz w:val="22"/>
          <w:szCs w:val="22"/>
        </w:rPr>
      </w:pPr>
      <w:r w:rsidRPr="00983DAC">
        <w:rPr>
          <w:rFonts w:ascii="Calibri" w:hAnsi="Calibri" w:cs="Calibri"/>
          <w:sz w:val="22"/>
          <w:szCs w:val="22"/>
        </w:rPr>
        <w:t>Within 10 business days of submitting the information in paragraph (4)(b)(</w:t>
      </w:r>
      <w:proofErr w:type="spellStart"/>
      <w:r w:rsidRPr="00983DAC">
        <w:rPr>
          <w:rFonts w:ascii="Calibri" w:hAnsi="Calibri" w:cs="Calibri"/>
          <w:sz w:val="22"/>
          <w:szCs w:val="22"/>
        </w:rPr>
        <w:t>i</w:t>
      </w:r>
      <w:proofErr w:type="spellEnd"/>
      <w:r w:rsidRPr="00983DAC">
        <w:rPr>
          <w:rFonts w:ascii="Calibri" w:hAnsi="Calibri" w:cs="Calibri"/>
          <w:sz w:val="22"/>
          <w:szCs w:val="22"/>
        </w:rPr>
        <w:t>) of this clause: Any further available information about mitigation actions undertaken or recommended. In addition, the contractor shall describe the efforts it undertook to prevent use or submission of covered telecommunications equipment or services, and any additional efforts that will be incorporated to prevent future use or submission of covered telecommunications equipment or services.</w:t>
      </w:r>
    </w:p>
    <w:p w14:paraId="06E7415A" w14:textId="77777777" w:rsidR="00983DAC" w:rsidRPr="00983DAC" w:rsidRDefault="00983DAC" w:rsidP="00DE4097">
      <w:pPr>
        <w:numPr>
          <w:ilvl w:val="0"/>
          <w:numId w:val="19"/>
        </w:numPr>
        <w:spacing w:after="240"/>
        <w:ind w:left="2160" w:hanging="720"/>
        <w:rPr>
          <w:rFonts w:ascii="Calibri" w:hAnsi="Calibri" w:cs="Calibri"/>
          <w:sz w:val="22"/>
          <w:szCs w:val="22"/>
        </w:rPr>
      </w:pPr>
      <w:r w:rsidRPr="00983DAC">
        <w:rPr>
          <w:rFonts w:ascii="Calibri" w:hAnsi="Calibri" w:cs="Calibri"/>
          <w:sz w:val="22"/>
          <w:szCs w:val="22"/>
        </w:rPr>
        <w:t>Subcontracts. The Contractor shall insert the substance of this clause, including this paragraph (5), in all subcontracts and other contractual instruments.</w:t>
      </w:r>
    </w:p>
    <w:p w14:paraId="70C2DDBA" w14:textId="77777777" w:rsidR="00983DAC" w:rsidRPr="00983DAC" w:rsidRDefault="00983DAC" w:rsidP="00DE4097">
      <w:pPr>
        <w:numPr>
          <w:ilvl w:val="0"/>
          <w:numId w:val="18"/>
        </w:numPr>
        <w:spacing w:after="240"/>
        <w:ind w:left="1440" w:hanging="720"/>
        <w:rPr>
          <w:rFonts w:ascii="Calibri" w:hAnsi="Calibri" w:cs="Calibri"/>
          <w:b/>
          <w:bCs/>
          <w:sz w:val="22"/>
          <w:szCs w:val="22"/>
        </w:rPr>
      </w:pPr>
      <w:r w:rsidRPr="00983DAC">
        <w:rPr>
          <w:rFonts w:ascii="Calibri" w:hAnsi="Calibri" w:cs="Calibri"/>
          <w:b/>
          <w:bCs/>
          <w:sz w:val="22"/>
          <w:szCs w:val="22"/>
        </w:rPr>
        <w:t>License and Delivery of Works Subject to Copyright and Data Rights</w:t>
      </w:r>
      <w:r w:rsidRPr="00983DAC">
        <w:rPr>
          <w:rFonts w:ascii="Calibri" w:hAnsi="Calibri" w:cs="Calibri"/>
          <w:sz w:val="22"/>
          <w:szCs w:val="22"/>
        </w:rPr>
        <w:t xml:space="preserve">.  </w:t>
      </w:r>
      <w:proofErr w:type="gramStart"/>
      <w:r w:rsidRPr="00983DAC">
        <w:rPr>
          <w:rFonts w:ascii="Calibri" w:hAnsi="Calibri" w:cs="Calibri"/>
          <w:sz w:val="22"/>
          <w:szCs w:val="22"/>
        </w:rPr>
        <w:t>In order to</w:t>
      </w:r>
      <w:proofErr w:type="gramEnd"/>
      <w:r w:rsidRPr="00983DAC">
        <w:rPr>
          <w:rFonts w:ascii="Calibri" w:hAnsi="Calibri" w:cs="Calibri"/>
          <w:sz w:val="22"/>
          <w:szCs w:val="22"/>
        </w:rPr>
        <w:t xml:space="preserve"> comply with 2 C.F.R. § 200.315, Contractor grants to the County, a paid-up, royalty-free, nonexclusive, irrevocable, worldwide license in data first produced in the performance of this contract to reproduce, publish, or otherwise use, including prepare derivative works, distribute copies to the public, and perform publicly and display publicly such data. For data required by the contract but not first produced in the performance of this contract, the Contractor will identify such data and grant to the County or acquires on its behalf a license of the same scope as for data first produced in the performance of this contract. Data, as used herein, shall include any work subject to copyright under 17 U.S.C. § 102, for example, any written reports or literary works, software and/or source code, music, choreography, pictures or images, graphics, sculptures, videos, motion pictures or other audiovisual works, sound and/or video recordings, and architectural works. Upon or before the completion of this contract, the Contractor will deliver to the County data first produced in the performance of this contract and data required by the contract but not first produced in the performance of this contract in formats acceptable by the County.</w:t>
      </w:r>
    </w:p>
    <w:p w14:paraId="7EC12612" w14:textId="77777777" w:rsidR="00983DAC" w:rsidRPr="00983DAC" w:rsidRDefault="00983DAC" w:rsidP="00DE4097">
      <w:pPr>
        <w:numPr>
          <w:ilvl w:val="0"/>
          <w:numId w:val="18"/>
        </w:numPr>
        <w:spacing w:after="240"/>
        <w:ind w:left="1440" w:hanging="720"/>
        <w:rPr>
          <w:rFonts w:ascii="Calibri" w:hAnsi="Calibri" w:cs="Calibri"/>
          <w:b/>
          <w:bCs/>
          <w:sz w:val="22"/>
          <w:szCs w:val="22"/>
        </w:rPr>
      </w:pPr>
      <w:r w:rsidRPr="00983DAC">
        <w:rPr>
          <w:rFonts w:ascii="Calibri" w:hAnsi="Calibri" w:cs="Calibri"/>
          <w:b/>
          <w:bCs/>
          <w:sz w:val="22"/>
          <w:szCs w:val="22"/>
        </w:rPr>
        <w:t xml:space="preserve">Affirmative Socioeconomic Steps for Subcontracts.  </w:t>
      </w:r>
      <w:r w:rsidRPr="00983DAC">
        <w:rPr>
          <w:rFonts w:ascii="Calibri" w:hAnsi="Calibri" w:cs="Calibri"/>
          <w:sz w:val="22"/>
          <w:szCs w:val="22"/>
        </w:rPr>
        <w:t>As a condition for the approval of any subcontract, the prime contractor is required to take all necessary steps identified in 2 C.F.R. § 200.321(b)(1)-(5) to ensure that small and minority businesses, women’s business enterprises, and labor surplus area firms are used when possible.</w:t>
      </w:r>
    </w:p>
    <w:p w14:paraId="52DE8A55" w14:textId="77777777" w:rsidR="00983DAC" w:rsidRPr="00983DAC" w:rsidRDefault="00983DAC" w:rsidP="00983DAC">
      <w:pPr>
        <w:pStyle w:val="Default"/>
        <w:spacing w:after="240"/>
        <w:rPr>
          <w:color w:val="auto"/>
          <w:sz w:val="22"/>
          <w:szCs w:val="22"/>
        </w:rPr>
      </w:pPr>
      <w:r w:rsidRPr="00983DAC">
        <w:rPr>
          <w:color w:val="auto"/>
          <w:sz w:val="22"/>
          <w:szCs w:val="22"/>
        </w:rPr>
        <w:t>II</w:t>
      </w:r>
      <w:r w:rsidRPr="00983DAC">
        <w:rPr>
          <w:b/>
          <w:bCs/>
          <w:color w:val="auto"/>
          <w:sz w:val="22"/>
          <w:szCs w:val="22"/>
        </w:rPr>
        <w:t>.</w:t>
      </w:r>
      <w:r w:rsidRPr="00983DAC">
        <w:rPr>
          <w:b/>
          <w:bCs/>
          <w:color w:val="auto"/>
          <w:sz w:val="22"/>
          <w:szCs w:val="22"/>
        </w:rPr>
        <w:tab/>
        <w:t>Construction and Repair Work</w:t>
      </w:r>
      <w:r w:rsidRPr="00983DAC">
        <w:rPr>
          <w:color w:val="auto"/>
          <w:sz w:val="22"/>
          <w:szCs w:val="22"/>
        </w:rPr>
        <w:t>.  The following provisions apply to construction or repair work:</w:t>
      </w:r>
    </w:p>
    <w:p w14:paraId="3E6DBA38" w14:textId="77777777" w:rsidR="00983DAC" w:rsidRPr="00983DAC" w:rsidRDefault="00983DAC" w:rsidP="00983DAC">
      <w:pPr>
        <w:pStyle w:val="Default"/>
        <w:spacing w:after="240"/>
        <w:ind w:left="720"/>
        <w:rPr>
          <w:color w:val="auto"/>
          <w:sz w:val="22"/>
          <w:szCs w:val="22"/>
        </w:rPr>
      </w:pPr>
      <w:r w:rsidRPr="00983DAC">
        <w:rPr>
          <w:b/>
          <w:bCs/>
          <w:color w:val="auto"/>
          <w:sz w:val="22"/>
          <w:szCs w:val="22"/>
        </w:rPr>
        <w:t xml:space="preserve">Compliance with the Davis-Bacon Act and Copeland ‘‘Anti-Kickback’’ Act.  </w:t>
      </w:r>
      <w:r w:rsidRPr="00983DAC">
        <w:rPr>
          <w:color w:val="auto"/>
          <w:sz w:val="22"/>
          <w:szCs w:val="22"/>
        </w:rPr>
        <w:t xml:space="preserve">For all prime construction contracts </w:t>
      </w:r>
      <w:proofErr w:type="gramStart"/>
      <w:r w:rsidRPr="00983DAC">
        <w:rPr>
          <w:color w:val="auto"/>
          <w:sz w:val="22"/>
          <w:szCs w:val="22"/>
        </w:rPr>
        <w:t>in excess of</w:t>
      </w:r>
      <w:proofErr w:type="gramEnd"/>
      <w:r w:rsidRPr="00983DAC">
        <w:rPr>
          <w:color w:val="auto"/>
          <w:sz w:val="22"/>
          <w:szCs w:val="22"/>
        </w:rPr>
        <w:t xml:space="preserve"> $2,000 the following terms shall apply:</w:t>
      </w:r>
    </w:p>
    <w:p w14:paraId="128DB9EF" w14:textId="77777777" w:rsidR="00983DAC" w:rsidRPr="00983DAC" w:rsidRDefault="00983DAC" w:rsidP="00DE4097">
      <w:pPr>
        <w:pStyle w:val="Default"/>
        <w:numPr>
          <w:ilvl w:val="1"/>
          <w:numId w:val="9"/>
        </w:numPr>
        <w:spacing w:after="240"/>
        <w:ind w:left="1440" w:hanging="720"/>
        <w:rPr>
          <w:color w:val="auto"/>
          <w:sz w:val="22"/>
          <w:szCs w:val="22"/>
        </w:rPr>
      </w:pPr>
      <w:r w:rsidRPr="00983DAC">
        <w:rPr>
          <w:color w:val="auto"/>
          <w:sz w:val="22"/>
          <w:szCs w:val="22"/>
        </w:rPr>
        <w:t>Davis-Bacon Act</w:t>
      </w:r>
    </w:p>
    <w:p w14:paraId="6222B327" w14:textId="77777777" w:rsidR="00983DAC" w:rsidRPr="00983DAC" w:rsidRDefault="00983DAC" w:rsidP="00DE4097">
      <w:pPr>
        <w:pStyle w:val="Default"/>
        <w:numPr>
          <w:ilvl w:val="0"/>
          <w:numId w:val="20"/>
        </w:numPr>
        <w:spacing w:after="240"/>
        <w:ind w:left="2160" w:hanging="720"/>
        <w:rPr>
          <w:color w:val="auto"/>
          <w:sz w:val="22"/>
          <w:szCs w:val="22"/>
        </w:rPr>
      </w:pPr>
      <w:r w:rsidRPr="00983DAC">
        <w:rPr>
          <w:color w:val="auto"/>
          <w:sz w:val="22"/>
          <w:szCs w:val="22"/>
        </w:rPr>
        <w:t xml:space="preserve">All transactions regarding this Contract shall be done in compliance with the Davis-Bacon Act (40 U.S.C. 3141-3144, and 3146-3148) and the requirements of 29 C.F.R. pt. 5 </w:t>
      </w:r>
      <w:r w:rsidRPr="00983DAC">
        <w:rPr>
          <w:color w:val="auto"/>
          <w:sz w:val="22"/>
          <w:szCs w:val="22"/>
        </w:rPr>
        <w:lastRenderedPageBreak/>
        <w:t>as may be applicable. The Contractor shall comply with 40 U.S.C. 3141-3144, and 3146-3148 and the requirements of 29 C.F.R. pt. 5 as applicable.</w:t>
      </w:r>
    </w:p>
    <w:p w14:paraId="683FDB3F" w14:textId="77777777" w:rsidR="00983DAC" w:rsidRPr="00983DAC" w:rsidRDefault="00983DAC" w:rsidP="00DE4097">
      <w:pPr>
        <w:pStyle w:val="Default"/>
        <w:numPr>
          <w:ilvl w:val="0"/>
          <w:numId w:val="20"/>
        </w:numPr>
        <w:spacing w:after="240"/>
        <w:ind w:left="2160" w:hanging="720"/>
        <w:rPr>
          <w:color w:val="auto"/>
          <w:sz w:val="22"/>
          <w:szCs w:val="22"/>
        </w:rPr>
      </w:pPr>
      <w:r w:rsidRPr="00983DAC">
        <w:rPr>
          <w:color w:val="auto"/>
          <w:sz w:val="22"/>
          <w:szCs w:val="22"/>
        </w:rPr>
        <w:t>Contractors are required to pay wages to laborers and mechanics at a rate not less than the prevailing wages specified in a wage determination made by the Secretary of Labor.</w:t>
      </w:r>
    </w:p>
    <w:p w14:paraId="74CAF84B" w14:textId="77777777" w:rsidR="00983DAC" w:rsidRPr="00983DAC" w:rsidRDefault="00983DAC" w:rsidP="00DE4097">
      <w:pPr>
        <w:pStyle w:val="Default"/>
        <w:numPr>
          <w:ilvl w:val="0"/>
          <w:numId w:val="20"/>
        </w:numPr>
        <w:spacing w:after="240"/>
        <w:ind w:left="2160" w:hanging="720"/>
        <w:rPr>
          <w:color w:val="auto"/>
          <w:sz w:val="22"/>
          <w:szCs w:val="22"/>
        </w:rPr>
      </w:pPr>
      <w:r w:rsidRPr="00983DAC">
        <w:rPr>
          <w:color w:val="auto"/>
          <w:sz w:val="22"/>
          <w:szCs w:val="22"/>
        </w:rPr>
        <w:t xml:space="preserve">Additionally, contractors are required to pay wages not less than once a week. </w:t>
      </w:r>
    </w:p>
    <w:p w14:paraId="29A4517B" w14:textId="77777777" w:rsidR="00983DAC" w:rsidRPr="00983DAC" w:rsidRDefault="00983DAC" w:rsidP="00DE4097">
      <w:pPr>
        <w:pStyle w:val="Default"/>
        <w:numPr>
          <w:ilvl w:val="1"/>
          <w:numId w:val="9"/>
        </w:numPr>
        <w:spacing w:after="240"/>
        <w:ind w:left="1440" w:hanging="720"/>
        <w:rPr>
          <w:color w:val="auto"/>
          <w:sz w:val="22"/>
          <w:szCs w:val="22"/>
        </w:rPr>
      </w:pPr>
      <w:r w:rsidRPr="00983DAC">
        <w:rPr>
          <w:color w:val="auto"/>
          <w:sz w:val="22"/>
          <w:szCs w:val="22"/>
        </w:rPr>
        <w:t>Copeland ‘‘Anti-Kickback’’ Act</w:t>
      </w:r>
    </w:p>
    <w:p w14:paraId="1FD69575" w14:textId="77777777" w:rsidR="00983DAC" w:rsidRPr="00983DAC" w:rsidRDefault="00983DAC" w:rsidP="00DE4097">
      <w:pPr>
        <w:pStyle w:val="Default"/>
        <w:numPr>
          <w:ilvl w:val="0"/>
          <w:numId w:val="21"/>
        </w:numPr>
        <w:spacing w:after="240"/>
        <w:ind w:left="2160" w:hanging="720"/>
        <w:rPr>
          <w:color w:val="auto"/>
          <w:sz w:val="22"/>
          <w:szCs w:val="22"/>
        </w:rPr>
      </w:pPr>
      <w:r w:rsidRPr="00983DAC">
        <w:rPr>
          <w:color w:val="auto"/>
          <w:sz w:val="22"/>
          <w:szCs w:val="22"/>
        </w:rPr>
        <w:t xml:space="preserve">Contractor shall comply with 18 U.S.C. § 874, 40 U.S.C. § 3145, and the requirements of 29 C.F.R. pt. 3 as may be applicable, which are incorporated by reference into this contract. </w:t>
      </w:r>
    </w:p>
    <w:p w14:paraId="06305EB5" w14:textId="77777777" w:rsidR="00983DAC" w:rsidRPr="00983DAC" w:rsidRDefault="00983DAC" w:rsidP="00DE4097">
      <w:pPr>
        <w:pStyle w:val="Default"/>
        <w:numPr>
          <w:ilvl w:val="0"/>
          <w:numId w:val="21"/>
        </w:numPr>
        <w:spacing w:after="240"/>
        <w:ind w:left="2160" w:hanging="720"/>
        <w:rPr>
          <w:color w:val="auto"/>
          <w:sz w:val="22"/>
          <w:szCs w:val="22"/>
        </w:rPr>
      </w:pPr>
      <w:r w:rsidRPr="00983DAC">
        <w:rPr>
          <w:color w:val="auto"/>
          <w:sz w:val="22"/>
          <w:szCs w:val="22"/>
        </w:rPr>
        <w:t xml:space="preserve">The Contractor or subcontractor shall insert in any subcontracts the clause above and such other clauses as the Federal Awarding Agency may by appropriate instructions require, and a clause requiring the subcontractors to include these clauses in any lower tier subcontracts. The prime Contractor shall be responsible for the compliance by any subcontractor or lower tier subcontractor with </w:t>
      </w:r>
      <w:proofErr w:type="gramStart"/>
      <w:r w:rsidRPr="00983DAC">
        <w:rPr>
          <w:color w:val="auto"/>
          <w:sz w:val="22"/>
          <w:szCs w:val="22"/>
        </w:rPr>
        <w:t>all of</w:t>
      </w:r>
      <w:proofErr w:type="gramEnd"/>
      <w:r w:rsidRPr="00983DAC">
        <w:rPr>
          <w:color w:val="auto"/>
          <w:sz w:val="22"/>
          <w:szCs w:val="22"/>
        </w:rPr>
        <w:t xml:space="preserve"> these contract clauses. </w:t>
      </w:r>
    </w:p>
    <w:p w14:paraId="08ADF7E2" w14:textId="77777777" w:rsidR="00983DAC" w:rsidRPr="00983DAC" w:rsidRDefault="00983DAC" w:rsidP="00DE4097">
      <w:pPr>
        <w:pStyle w:val="Default"/>
        <w:numPr>
          <w:ilvl w:val="0"/>
          <w:numId w:val="21"/>
        </w:numPr>
        <w:spacing w:after="240"/>
        <w:ind w:left="2160" w:hanging="720"/>
        <w:rPr>
          <w:color w:val="auto"/>
          <w:sz w:val="22"/>
          <w:szCs w:val="22"/>
        </w:rPr>
      </w:pPr>
      <w:r w:rsidRPr="00983DAC">
        <w:rPr>
          <w:sz w:val="22"/>
          <w:szCs w:val="22"/>
        </w:rPr>
        <w:t>A breach of the contract clauses above may be grounds for termination of the contract, and for debarment as a contractor and subcontractor as provided in 29 C.F.R. § 5.12.</w:t>
      </w:r>
      <w:r w:rsidRPr="009000A4">
        <w:rPr>
          <w:b/>
          <w:sz w:val="60"/>
          <w:szCs w:val="60"/>
        </w:rPr>
        <w:t xml:space="preserve"> </w:t>
      </w:r>
    </w:p>
    <w:p w14:paraId="4969150B" w14:textId="77777777" w:rsidR="00BD283E" w:rsidRDefault="00BD283E" w:rsidP="00F43F6A">
      <w:pPr>
        <w:tabs>
          <w:tab w:val="left" w:pos="-1080"/>
          <w:tab w:val="left" w:pos="-720"/>
        </w:tabs>
        <w:rPr>
          <w:rFonts w:ascii="Calibri" w:hAnsi="Calibri" w:cs="Calibri"/>
          <w:b/>
          <w:sz w:val="36"/>
          <w:szCs w:val="36"/>
        </w:rPr>
        <w:sectPr w:rsidR="00BD283E" w:rsidSect="00983DAC">
          <w:footerReference w:type="default" r:id="rId59"/>
          <w:headerReference w:type="first" r:id="rId60"/>
          <w:footerReference w:type="first" r:id="rId61"/>
          <w:pgSz w:w="12240" w:h="15840" w:code="1"/>
          <w:pgMar w:top="1710" w:right="1080" w:bottom="1260" w:left="1080" w:header="288" w:footer="618" w:gutter="0"/>
          <w:pgNumType w:start="1"/>
          <w:cols w:space="720"/>
          <w:formProt w:val="0"/>
          <w:titlePg/>
          <w:docGrid w:linePitch="354"/>
        </w:sectPr>
      </w:pPr>
    </w:p>
    <w:p w14:paraId="6F3C4ECD" w14:textId="77777777" w:rsidR="00BD283E" w:rsidRPr="00BD283E" w:rsidRDefault="00BD283E" w:rsidP="00BD283E">
      <w:pPr>
        <w:tabs>
          <w:tab w:val="left" w:pos="720"/>
        </w:tabs>
        <w:spacing w:after="240"/>
        <w:jc w:val="center"/>
        <w:rPr>
          <w:rFonts w:ascii="Calibri" w:hAnsi="Calibri" w:cs="Calibri"/>
          <w:sz w:val="28"/>
          <w:szCs w:val="28"/>
        </w:rPr>
      </w:pPr>
      <w:r w:rsidRPr="00BD283E">
        <w:rPr>
          <w:rFonts w:ascii="Calibri" w:hAnsi="Calibri" w:cs="Calibri"/>
          <w:b/>
          <w:spacing w:val="-3"/>
          <w:sz w:val="28"/>
          <w:szCs w:val="28"/>
        </w:rPr>
        <w:lastRenderedPageBreak/>
        <w:t>EXHIBIT B-1</w:t>
      </w:r>
    </w:p>
    <w:p w14:paraId="77A80E39" w14:textId="77777777" w:rsidR="00BD283E" w:rsidRPr="00BD283E" w:rsidRDefault="00BD283E" w:rsidP="00BD283E">
      <w:pPr>
        <w:pStyle w:val="Default"/>
        <w:jc w:val="center"/>
        <w:rPr>
          <w:b/>
          <w:bCs/>
          <w:sz w:val="28"/>
          <w:szCs w:val="28"/>
        </w:rPr>
      </w:pPr>
      <w:r w:rsidRPr="00BD283E">
        <w:rPr>
          <w:b/>
          <w:bCs/>
          <w:sz w:val="28"/>
          <w:szCs w:val="28"/>
        </w:rPr>
        <w:t>Certification for Contracts, Grants, Loans, and Cooperative Agreements</w:t>
      </w:r>
    </w:p>
    <w:p w14:paraId="05369560" w14:textId="77777777" w:rsidR="00BD283E" w:rsidRPr="00BD283E" w:rsidRDefault="00BD283E" w:rsidP="00BD283E">
      <w:pPr>
        <w:pStyle w:val="Default"/>
        <w:jc w:val="center"/>
        <w:rPr>
          <w:b/>
          <w:bCs/>
          <w:sz w:val="28"/>
          <w:szCs w:val="28"/>
        </w:rPr>
      </w:pPr>
      <w:r w:rsidRPr="00BD283E">
        <w:rPr>
          <w:b/>
          <w:bCs/>
          <w:sz w:val="28"/>
          <w:szCs w:val="28"/>
        </w:rPr>
        <w:t>CERTIFICATION REGARDING LOBBYING (APPENDIX A, 44 C.F.R. PART 18)</w:t>
      </w:r>
    </w:p>
    <w:p w14:paraId="1A0D304F" w14:textId="77777777" w:rsidR="00BD283E" w:rsidRPr="00BD283E" w:rsidRDefault="00BD283E" w:rsidP="00BD283E">
      <w:pPr>
        <w:pStyle w:val="Default"/>
        <w:rPr>
          <w:sz w:val="23"/>
          <w:szCs w:val="23"/>
        </w:rPr>
      </w:pPr>
    </w:p>
    <w:p w14:paraId="07031587" w14:textId="77777777" w:rsidR="00BD283E" w:rsidRPr="00BD283E" w:rsidRDefault="00BD283E" w:rsidP="00BD283E">
      <w:pPr>
        <w:pStyle w:val="Default"/>
        <w:spacing w:after="240"/>
        <w:rPr>
          <w:sz w:val="22"/>
          <w:szCs w:val="22"/>
        </w:rPr>
      </w:pPr>
      <w:bookmarkStart w:id="103" w:name="_Hlk90456499"/>
      <w:r w:rsidRPr="00BD283E">
        <w:rPr>
          <w:sz w:val="22"/>
          <w:szCs w:val="22"/>
        </w:rPr>
        <w:t xml:space="preserve">The undersigned certifies, to the best of his or her knowledge and belief, that: </w:t>
      </w:r>
    </w:p>
    <w:p w14:paraId="1C5D92D1" w14:textId="77777777" w:rsidR="00BD283E" w:rsidRPr="00BD283E" w:rsidRDefault="00BD283E" w:rsidP="00BD283E">
      <w:pPr>
        <w:pStyle w:val="Default"/>
        <w:spacing w:after="240"/>
        <w:ind w:left="1440" w:hanging="720"/>
        <w:rPr>
          <w:color w:val="323232"/>
          <w:sz w:val="22"/>
          <w:szCs w:val="22"/>
        </w:rPr>
      </w:pPr>
      <w:r w:rsidRPr="00BD283E">
        <w:rPr>
          <w:sz w:val="22"/>
          <w:szCs w:val="22"/>
        </w:rPr>
        <w:t xml:space="preserve">1. </w:t>
      </w:r>
      <w:r w:rsidRPr="00BD283E">
        <w:rPr>
          <w:sz w:val="22"/>
          <w:szCs w:val="22"/>
        </w:rPr>
        <w:tab/>
      </w:r>
      <w:r w:rsidRPr="00BD283E">
        <w:rPr>
          <w:color w:val="323232"/>
          <w:sz w:val="22"/>
          <w:szCs w:val="22"/>
        </w:rPr>
        <w:t xml:space="preserve">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4CD62D4C" w14:textId="77777777" w:rsidR="00BD283E" w:rsidRPr="00BD283E" w:rsidRDefault="00BD283E" w:rsidP="00BD283E">
      <w:pPr>
        <w:pStyle w:val="Default"/>
        <w:spacing w:after="240"/>
        <w:ind w:left="1440" w:hanging="720"/>
        <w:rPr>
          <w:color w:val="323232"/>
          <w:sz w:val="22"/>
          <w:szCs w:val="22"/>
        </w:rPr>
      </w:pPr>
      <w:r w:rsidRPr="00BD283E">
        <w:rPr>
          <w:sz w:val="22"/>
          <w:szCs w:val="22"/>
        </w:rPr>
        <w:t xml:space="preserve">2. </w:t>
      </w:r>
      <w:r w:rsidRPr="00BD283E">
        <w:rPr>
          <w:sz w:val="22"/>
          <w:szCs w:val="22"/>
        </w:rPr>
        <w:tab/>
      </w:r>
      <w:r w:rsidRPr="00BD283E">
        <w:rPr>
          <w:color w:val="323232"/>
          <w:sz w:val="22"/>
          <w:szCs w:val="22"/>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14:paraId="4F94A07D" w14:textId="77777777" w:rsidR="00BD283E" w:rsidRPr="00BD283E" w:rsidRDefault="00BD283E" w:rsidP="00BD283E">
      <w:pPr>
        <w:pStyle w:val="Default"/>
        <w:spacing w:after="240"/>
        <w:ind w:left="1440" w:hanging="720"/>
        <w:rPr>
          <w:color w:val="323232"/>
          <w:sz w:val="22"/>
          <w:szCs w:val="22"/>
        </w:rPr>
      </w:pPr>
      <w:r w:rsidRPr="00BD283E">
        <w:rPr>
          <w:sz w:val="22"/>
          <w:szCs w:val="22"/>
        </w:rPr>
        <w:t xml:space="preserve">3. </w:t>
      </w:r>
      <w:r w:rsidRPr="00BD283E">
        <w:rPr>
          <w:sz w:val="22"/>
          <w:szCs w:val="22"/>
        </w:rPr>
        <w:tab/>
      </w:r>
      <w:r w:rsidRPr="00BD283E">
        <w:rPr>
          <w:color w:val="323232"/>
          <w:sz w:val="22"/>
          <w:szCs w:val="22"/>
        </w:rPr>
        <w:t xml:space="preserve">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p>
    <w:p w14:paraId="13DDBA1F" w14:textId="77777777" w:rsidR="00BD283E" w:rsidRPr="00BD283E" w:rsidRDefault="00BD283E" w:rsidP="00BD283E">
      <w:pPr>
        <w:pStyle w:val="Default"/>
        <w:spacing w:after="240"/>
        <w:rPr>
          <w:sz w:val="22"/>
          <w:szCs w:val="22"/>
        </w:rPr>
      </w:pPr>
      <w:r w:rsidRPr="00BD283E">
        <w:rPr>
          <w:color w:val="323232"/>
          <w:sz w:val="22"/>
          <w:szCs w:val="22"/>
        </w:rPr>
        <w:t xml:space="preserve">This certification is a material representation of fact upon which reliance was placed when this transaction was made or entered into. Submission of this certification is a prerequisite for making or </w:t>
      </w:r>
      <w:proofErr w:type="gramStart"/>
      <w:r w:rsidRPr="00BD283E">
        <w:rPr>
          <w:color w:val="323232"/>
          <w:sz w:val="22"/>
          <w:szCs w:val="22"/>
        </w:rPr>
        <w:t>entering into</w:t>
      </w:r>
      <w:proofErr w:type="gramEnd"/>
      <w:r w:rsidRPr="00BD283E">
        <w:rPr>
          <w:color w:val="323232"/>
          <w:sz w:val="22"/>
          <w:szCs w:val="22"/>
        </w:rPr>
        <w:t xml:space="preserve"> this transaction imposed by section 1352, title 31, U.S. Code. Any person who fails to file the required certification shall be subject to a civil penalty of not less than $10,000 and not more than $100,000 for each such failure. </w:t>
      </w:r>
    </w:p>
    <w:p w14:paraId="3C3A0184" w14:textId="7F48373B" w:rsidR="00BD283E" w:rsidRPr="00BD283E" w:rsidRDefault="00BD283E" w:rsidP="00D14BBE">
      <w:pPr>
        <w:pStyle w:val="Default"/>
        <w:tabs>
          <w:tab w:val="left" w:pos="1080"/>
          <w:tab w:val="left" w:pos="4230"/>
        </w:tabs>
        <w:spacing w:after="240"/>
        <w:rPr>
          <w:sz w:val="22"/>
          <w:szCs w:val="22"/>
        </w:rPr>
      </w:pPr>
      <w:r w:rsidRPr="00BD283E">
        <w:rPr>
          <w:sz w:val="22"/>
          <w:szCs w:val="22"/>
        </w:rPr>
        <w:t>Contractor,</w:t>
      </w:r>
      <w:r w:rsidRPr="00D14BBE">
        <w:rPr>
          <w:sz w:val="22"/>
          <w:szCs w:val="22"/>
          <w:u w:val="single"/>
        </w:rPr>
        <w:t xml:space="preserve"> </w:t>
      </w:r>
      <w:r w:rsidR="00D14BBE">
        <w:rPr>
          <w:sz w:val="22"/>
          <w:szCs w:val="22"/>
          <w:u w:val="single"/>
        </w:rPr>
        <w:tab/>
      </w:r>
      <w:r w:rsidRPr="00BD283E">
        <w:rPr>
          <w:sz w:val="22"/>
          <w:szCs w:val="22"/>
          <w:u w:val="single"/>
        </w:rPr>
        <w:tab/>
      </w:r>
      <w:r w:rsidRPr="00BD283E">
        <w:rPr>
          <w:sz w:val="22"/>
          <w:szCs w:val="22"/>
        </w:rPr>
        <w:t xml:space="preserve">, certifies or affirms the truthfulness and accuracy of each statement of its certification and disclosure, if any. In addition, the Contractor understands and agrees that the provisions of 31 U.S.C. Chap. 38, Administrative Remedies for False Claims and Statements, apply to this certification and disclosure, if any. </w:t>
      </w:r>
    </w:p>
    <w:bookmarkEnd w:id="103"/>
    <w:p w14:paraId="1858FF05" w14:textId="77777777" w:rsidR="00BD283E" w:rsidRPr="00BD283E" w:rsidRDefault="00BD283E" w:rsidP="00BD283E">
      <w:pPr>
        <w:pStyle w:val="Default"/>
        <w:spacing w:after="240"/>
        <w:rPr>
          <w:sz w:val="22"/>
          <w:szCs w:val="22"/>
        </w:rPr>
      </w:pPr>
    </w:p>
    <w:p w14:paraId="293C2308" w14:textId="20F2600E" w:rsidR="00BD283E" w:rsidRPr="00BD283E" w:rsidRDefault="000C19E3" w:rsidP="00BD283E">
      <w:pPr>
        <w:pStyle w:val="Default"/>
        <w:tabs>
          <w:tab w:val="left" w:pos="4860"/>
          <w:tab w:val="left" w:pos="5760"/>
          <w:tab w:val="left" w:pos="6480"/>
          <w:tab w:val="right" w:pos="10080"/>
        </w:tabs>
        <w:rPr>
          <w:sz w:val="22"/>
          <w:szCs w:val="22"/>
        </w:rPr>
      </w:pPr>
      <w:r w:rsidRPr="008430C8">
        <w:rPr>
          <w:rFonts w:ascii="Wingdings" w:eastAsia="Wingdings" w:hAnsi="Wingdings" w:cs="Wingdings"/>
          <w:color w:val="0000FF"/>
          <w:spacing w:val="-3"/>
        </w:rPr>
        <w:t>?</w:t>
      </w:r>
      <w:r w:rsidR="00BD283E" w:rsidRPr="00BD283E">
        <w:rPr>
          <w:sz w:val="22"/>
          <w:szCs w:val="22"/>
          <w:u w:val="single"/>
        </w:rPr>
        <w:tab/>
      </w:r>
      <w:r w:rsidR="00BD283E" w:rsidRPr="00BD283E">
        <w:rPr>
          <w:sz w:val="22"/>
          <w:szCs w:val="22"/>
        </w:rPr>
        <w:tab/>
      </w:r>
      <w:r w:rsidR="00BD283E" w:rsidRPr="00BD283E">
        <w:rPr>
          <w:sz w:val="22"/>
          <w:szCs w:val="22"/>
          <w:u w:val="single"/>
        </w:rPr>
        <w:tab/>
      </w:r>
      <w:r w:rsidR="00BD283E" w:rsidRPr="00BD283E">
        <w:rPr>
          <w:sz w:val="22"/>
          <w:szCs w:val="22"/>
          <w:u w:val="single"/>
        </w:rPr>
        <w:tab/>
      </w:r>
    </w:p>
    <w:p w14:paraId="0318B6F0" w14:textId="77777777" w:rsidR="00BD283E" w:rsidRPr="00BD283E" w:rsidRDefault="00BD283E" w:rsidP="00BD283E">
      <w:pPr>
        <w:pStyle w:val="Default"/>
        <w:tabs>
          <w:tab w:val="left" w:pos="5760"/>
        </w:tabs>
        <w:spacing w:after="240" w:line="480" w:lineRule="auto"/>
        <w:rPr>
          <w:sz w:val="22"/>
          <w:szCs w:val="22"/>
        </w:rPr>
      </w:pPr>
      <w:r w:rsidRPr="00BD283E">
        <w:rPr>
          <w:sz w:val="22"/>
          <w:szCs w:val="22"/>
        </w:rPr>
        <w:t xml:space="preserve">Signature of Contractor’s Authorized Official </w:t>
      </w:r>
      <w:r w:rsidRPr="00BD283E">
        <w:rPr>
          <w:sz w:val="22"/>
          <w:szCs w:val="22"/>
        </w:rPr>
        <w:tab/>
        <w:t>Date</w:t>
      </w:r>
    </w:p>
    <w:p w14:paraId="662EBE2C" w14:textId="77777777" w:rsidR="00BD283E" w:rsidRPr="00BD283E" w:rsidRDefault="00BD283E" w:rsidP="00BD283E">
      <w:pPr>
        <w:pStyle w:val="Default"/>
        <w:tabs>
          <w:tab w:val="left" w:pos="4860"/>
          <w:tab w:val="left" w:pos="5760"/>
          <w:tab w:val="left" w:pos="9270"/>
          <w:tab w:val="right" w:pos="10080"/>
        </w:tabs>
        <w:spacing w:before="240"/>
        <w:rPr>
          <w:sz w:val="22"/>
          <w:szCs w:val="22"/>
          <w:u w:val="single"/>
        </w:rPr>
      </w:pPr>
      <w:r w:rsidRPr="00BD283E">
        <w:rPr>
          <w:sz w:val="22"/>
          <w:szCs w:val="22"/>
          <w:u w:val="single"/>
        </w:rPr>
        <w:tab/>
      </w:r>
      <w:r w:rsidRPr="00BD283E">
        <w:rPr>
          <w:sz w:val="22"/>
          <w:szCs w:val="22"/>
        </w:rPr>
        <w:tab/>
      </w:r>
      <w:r w:rsidRPr="00BD283E">
        <w:rPr>
          <w:sz w:val="22"/>
          <w:szCs w:val="22"/>
          <w:u w:val="single"/>
        </w:rPr>
        <w:tab/>
      </w:r>
      <w:r w:rsidRPr="00BD283E">
        <w:rPr>
          <w:sz w:val="22"/>
          <w:szCs w:val="22"/>
          <w:u w:val="single"/>
        </w:rPr>
        <w:tab/>
      </w:r>
    </w:p>
    <w:p w14:paraId="2A42858A" w14:textId="77777777" w:rsidR="00BD283E" w:rsidRPr="00BD283E" w:rsidRDefault="00BD283E" w:rsidP="00BD283E">
      <w:pPr>
        <w:pStyle w:val="Default"/>
        <w:tabs>
          <w:tab w:val="left" w:pos="5760"/>
        </w:tabs>
        <w:spacing w:after="240"/>
        <w:rPr>
          <w:sz w:val="22"/>
          <w:szCs w:val="22"/>
        </w:rPr>
      </w:pPr>
      <w:r w:rsidRPr="00BD283E">
        <w:rPr>
          <w:sz w:val="22"/>
          <w:szCs w:val="22"/>
        </w:rPr>
        <w:t>Name</w:t>
      </w:r>
      <w:r w:rsidRPr="00BD283E">
        <w:rPr>
          <w:sz w:val="22"/>
          <w:szCs w:val="22"/>
        </w:rPr>
        <w:tab/>
        <w:t>Title</w:t>
      </w:r>
    </w:p>
    <w:p w14:paraId="150B6070" w14:textId="77777777" w:rsidR="00F43F6A" w:rsidRPr="00983DAC" w:rsidRDefault="00F43F6A" w:rsidP="00F43F6A">
      <w:pPr>
        <w:tabs>
          <w:tab w:val="left" w:pos="-1080"/>
          <w:tab w:val="left" w:pos="-720"/>
        </w:tabs>
        <w:rPr>
          <w:rFonts w:ascii="Calibri" w:hAnsi="Calibri" w:cs="Calibri"/>
          <w:b/>
          <w:sz w:val="36"/>
          <w:szCs w:val="36"/>
        </w:rPr>
      </w:pPr>
    </w:p>
    <w:sectPr w:rsidR="00F43F6A" w:rsidRPr="00983DAC" w:rsidSect="00983DAC">
      <w:footerReference w:type="first" r:id="rId62"/>
      <w:pgSz w:w="12240" w:h="15840" w:code="1"/>
      <w:pgMar w:top="1710" w:right="1080" w:bottom="1260" w:left="1080" w:header="288" w:footer="618"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75DCE" w14:textId="77777777" w:rsidR="00FD76D4" w:rsidRDefault="00FD76D4">
      <w:r>
        <w:separator/>
      </w:r>
    </w:p>
  </w:endnote>
  <w:endnote w:type="continuationSeparator" w:id="0">
    <w:p w14:paraId="73D91F23" w14:textId="77777777" w:rsidR="00FD76D4" w:rsidRDefault="00FD76D4">
      <w:r>
        <w:continuationSeparator/>
      </w:r>
    </w:p>
  </w:endnote>
  <w:endnote w:type="continuationNotice" w:id="1">
    <w:p w14:paraId="085B2661" w14:textId="77777777" w:rsidR="00FD76D4" w:rsidRDefault="00FD7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Avenir Next LT Pro Demi">
    <w:altName w:val="Avenir Next LT Pro Demi"/>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33A6" w14:textId="207BD65D" w:rsidR="00703BA1" w:rsidRPr="00BE2FD2" w:rsidRDefault="002125A9" w:rsidP="00BD1165">
    <w:pPr>
      <w:jc w:val="right"/>
      <w:rPr>
        <w:rFonts w:ascii="Calibri" w:hAnsi="Calibri" w:cs="Calibri"/>
        <w:sz w:val="20"/>
      </w:rPr>
    </w:pPr>
    <w:r>
      <w:rPr>
        <w:rFonts w:ascii="Calibri" w:hAnsi="Calibri" w:cs="Calibri"/>
        <w:sz w:val="20"/>
      </w:rPr>
      <w:t>I</w:t>
    </w:r>
    <w:r w:rsidR="00703BA1" w:rsidRPr="00AB7D7F">
      <w:rPr>
        <w:rFonts w:ascii="Calibri" w:hAnsi="Calibri" w:cs="Calibri"/>
        <w:sz w:val="20"/>
      </w:rPr>
      <w:t xml:space="preserve">RFQ </w:t>
    </w:r>
    <w:r w:rsidR="00703BA1" w:rsidRPr="00BE2FD2">
      <w:rPr>
        <w:rFonts w:ascii="Calibri" w:hAnsi="Calibri" w:cs="Calibri"/>
        <w:sz w:val="20"/>
      </w:rPr>
      <w:t xml:space="preserve">No. </w:t>
    </w:r>
    <w:r w:rsidR="00601DD7" w:rsidRPr="00601DD7">
      <w:rPr>
        <w:rFonts w:ascii="Calibri" w:hAnsi="Calibri" w:cs="Calibri"/>
        <w:sz w:val="20"/>
      </w:rPr>
      <w:t>HCSA-0123</w:t>
    </w:r>
  </w:p>
  <w:p w14:paraId="632360B0" w14:textId="299CED44" w:rsidR="00703BA1" w:rsidRPr="00BE2FD2" w:rsidRDefault="00703BA1"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sidR="007D3AE0">
      <w:rPr>
        <w:rFonts w:ascii="Calibri" w:hAnsi="Calibri" w:cs="Calibri"/>
        <w:noProof/>
        <w:sz w:val="20"/>
      </w:rPr>
      <w:t>22</w:t>
    </w:r>
    <w:r w:rsidRPr="00BE2FD2">
      <w:rPr>
        <w:rFonts w:ascii="Calibri" w:hAnsi="Calibri" w:cs="Calibri"/>
        <w:sz w:val="20"/>
      </w:rPr>
      <w:fldChar w:fldCharType="end"/>
    </w:r>
    <w:r w:rsidR="00A82FC7">
      <w:rPr>
        <w:rFonts w:ascii="Calibri" w:hAnsi="Calibri" w:cs="Calibri"/>
        <w:sz w:val="20"/>
      </w:rPr>
      <w:t xml:space="preserve"> of </w:t>
    </w:r>
    <w:r w:rsidR="00A82FC7">
      <w:rPr>
        <w:rFonts w:ascii="Calibri" w:hAnsi="Calibri" w:cs="Calibri"/>
        <w:sz w:val="20"/>
      </w:rPr>
      <w:fldChar w:fldCharType="begin"/>
    </w:r>
    <w:r w:rsidR="00A82FC7">
      <w:rPr>
        <w:rFonts w:ascii="Calibri" w:hAnsi="Calibri" w:cs="Calibri"/>
        <w:sz w:val="20"/>
      </w:rPr>
      <w:instrText xml:space="preserve"> SECTIONPAGES  \# "0" \* Arabic  \* MERGEFORMAT </w:instrText>
    </w:r>
    <w:r w:rsidR="00A82FC7">
      <w:rPr>
        <w:rFonts w:ascii="Calibri" w:hAnsi="Calibri" w:cs="Calibri"/>
        <w:sz w:val="20"/>
      </w:rPr>
      <w:fldChar w:fldCharType="separate"/>
    </w:r>
    <w:r w:rsidR="00DD40E8">
      <w:rPr>
        <w:rFonts w:ascii="Calibri" w:hAnsi="Calibri" w:cs="Calibri"/>
        <w:noProof/>
        <w:sz w:val="20"/>
      </w:rPr>
      <w:t>16</w:t>
    </w:r>
    <w:r w:rsidR="00A82FC7">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A3ED" w14:textId="62300ED5"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8B5E050" w14:textId="2208D948" w:rsidR="00756CC2" w:rsidRPr="00756CC2" w:rsidRDefault="00756CC2" w:rsidP="00756CC2">
    <w:pPr>
      <w:jc w:val="right"/>
      <w:rPr>
        <w:rFonts w:ascii="Calibri" w:hAnsi="Calibri" w:cs="Calibri"/>
        <w:sz w:val="20"/>
        <w:szCs w:val="14"/>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1</w:t>
    </w:r>
    <w:r w:rsidRPr="00983DAC">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DD40E8">
      <w:rPr>
        <w:rFonts w:ascii="Calibri" w:hAnsi="Calibri" w:cs="Calibri"/>
        <w:noProof/>
        <w:position w:val="8"/>
        <w:sz w:val="20"/>
      </w:rPr>
      <w:t>2</w:t>
    </w:r>
    <w:r>
      <w:rPr>
        <w:rFonts w:ascii="Calibri" w:hAnsi="Calibri" w:cs="Calibri"/>
        <w:position w:val="8"/>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662C" w14:textId="584E0D1A" w:rsidR="00756CC2" w:rsidRDefault="00756CC2" w:rsidP="002E53CD">
    <w:pPr>
      <w:jc w:val="right"/>
      <w:rPr>
        <w:rFonts w:ascii="Calibri" w:hAnsi="Calibri" w:cs="Calibri"/>
        <w:sz w:val="20"/>
        <w:szCs w:val="14"/>
      </w:rPr>
    </w:pPr>
    <w:r>
      <w:rPr>
        <w:rFonts w:ascii="Calibri" w:hAnsi="Calibri" w:cs="Calibri"/>
        <w:sz w:val="20"/>
        <w:szCs w:val="14"/>
      </w:rPr>
      <w:t>Bid Response Packet Instructions</w:t>
    </w:r>
  </w:p>
  <w:p w14:paraId="4559882B" w14:textId="204BE560" w:rsidR="00756CC2" w:rsidRPr="002E53CD" w:rsidRDefault="00756CC2" w:rsidP="002E53CD">
    <w:pPr>
      <w:jc w:val="right"/>
      <w:rPr>
        <w:rFonts w:ascii="Calibri" w:hAnsi="Calibri" w:cs="Calibri"/>
        <w:sz w:val="20"/>
        <w:szCs w:val="14"/>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2</w:t>
    </w:r>
    <w:r w:rsidRPr="00983DAC">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DD40E8">
      <w:rPr>
        <w:rFonts w:ascii="Calibri" w:hAnsi="Calibri" w:cs="Calibri"/>
        <w:noProof/>
        <w:position w:val="8"/>
        <w:sz w:val="20"/>
      </w:rPr>
      <w:t>2</w:t>
    </w:r>
    <w:r>
      <w:rPr>
        <w:rFonts w:ascii="Calibri" w:hAnsi="Calibri" w:cs="Calibri"/>
        <w:position w:val="8"/>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CD6E" w14:textId="2B855DF2" w:rsidR="00BD283E" w:rsidRPr="00983DAC" w:rsidRDefault="00BD283E" w:rsidP="00BD283E">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Pr>
        <w:rFonts w:ascii="Calibri" w:hAnsi="Calibri" w:cs="Calibri"/>
        <w:color w:val="000000"/>
        <w:sz w:val="20"/>
      </w:rPr>
      <w:t>I</w:t>
    </w:r>
    <w:r w:rsidRPr="00983DAC">
      <w:rPr>
        <w:rFonts w:ascii="Calibri" w:hAnsi="Calibri" w:cs="Calibri"/>
        <w:sz w:val="20"/>
      </w:rPr>
      <w:t xml:space="preserve">RFQ </w:t>
    </w:r>
    <w:r w:rsidRPr="00983DAC">
      <w:rPr>
        <w:rFonts w:ascii="Calibri" w:hAnsi="Calibri" w:cs="Calibri"/>
        <w:color w:val="000000"/>
        <w:sz w:val="20"/>
      </w:rPr>
      <w:t>No.</w:t>
    </w:r>
    <w:r w:rsidRPr="00720986">
      <w:rPr>
        <w:rFonts w:ascii="Calibri" w:hAnsi="Calibri" w:cs="Calibri"/>
        <w:sz w:val="20"/>
      </w:rPr>
      <w:t xml:space="preserve"> </w:t>
    </w:r>
    <w:r w:rsidR="00902F79" w:rsidRPr="00720986">
      <w:rPr>
        <w:rFonts w:ascii="Calibri" w:hAnsi="Calibri" w:cs="Calibri"/>
        <w:sz w:val="20"/>
      </w:rPr>
      <w:t>HCSA-0123</w:t>
    </w:r>
    <w:r w:rsidRPr="00983DAC">
      <w:rPr>
        <w:rFonts w:ascii="Calibri" w:hAnsi="Calibri" w:cs="Calibri"/>
        <w:color w:val="000000"/>
        <w:sz w:val="20"/>
      </w:rPr>
      <w:t xml:space="preserve"> </w:t>
    </w:r>
  </w:p>
  <w:p w14:paraId="3368BE9C" w14:textId="3CA0B849" w:rsidR="00A82FC7" w:rsidRPr="00BD283E" w:rsidRDefault="00BD283E" w:rsidP="00BD283E">
    <w:pPr>
      <w:jc w:val="right"/>
      <w:rPr>
        <w:rFonts w:ascii="Calibri" w:hAnsi="Calibri" w:cs="Calibri"/>
        <w:sz w:val="20"/>
        <w:szCs w:val="14"/>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15</w:t>
    </w:r>
    <w:r w:rsidRPr="00983DAC">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DD40E8">
      <w:rPr>
        <w:rFonts w:ascii="Calibri" w:hAnsi="Calibri" w:cs="Calibri"/>
        <w:noProof/>
        <w:position w:val="8"/>
        <w:sz w:val="20"/>
      </w:rPr>
      <w:t>16</w:t>
    </w:r>
    <w:r>
      <w:rPr>
        <w:rFonts w:ascii="Calibri" w:hAnsi="Calibri" w:cs="Calibri"/>
        <w:position w:val="8"/>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530A" w14:textId="7179CD65" w:rsidR="00722F63" w:rsidRPr="00722F63" w:rsidRDefault="00722F63" w:rsidP="00722F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0949" w14:textId="2B1D9D88" w:rsidR="00983DAC" w:rsidRPr="009000A4" w:rsidRDefault="00983DAC" w:rsidP="00983DAC">
    <w:pPr>
      <w:pStyle w:val="Footer"/>
      <w:tabs>
        <w:tab w:val="clear" w:pos="4320"/>
        <w:tab w:val="clear" w:pos="8640"/>
        <w:tab w:val="right" w:pos="10080"/>
      </w:tabs>
      <w:rPr>
        <w:rFonts w:ascii="Calibri" w:hAnsi="Calibri" w:cs="Calibri"/>
        <w:color w:val="000000"/>
        <w:sz w:val="20"/>
      </w:rPr>
    </w:pPr>
    <w:r w:rsidRPr="009000A4">
      <w:rPr>
        <w:rFonts w:ascii="Calibri" w:hAnsi="Calibri" w:cs="Calibri"/>
        <w:color w:val="000000"/>
        <w:sz w:val="20"/>
      </w:rPr>
      <w:t>Additional Contract Provisions – Federal Provision</w:t>
    </w:r>
    <w:r w:rsidRPr="009000A4">
      <w:rPr>
        <w:rFonts w:ascii="Calibri" w:hAnsi="Calibri" w:cs="Calibri"/>
        <w:color w:val="000000"/>
        <w:sz w:val="20"/>
      </w:rPr>
      <w:tab/>
    </w:r>
    <w:r w:rsidR="00150BB7">
      <w:rPr>
        <w:rFonts w:ascii="Calibri" w:hAnsi="Calibri" w:cs="Calibri"/>
        <w:color w:val="000000"/>
        <w:sz w:val="20"/>
      </w:rPr>
      <w:t>I</w:t>
    </w:r>
    <w:r w:rsidRPr="009000A4">
      <w:rPr>
        <w:rFonts w:ascii="Calibri" w:hAnsi="Calibri" w:cs="Calibri"/>
        <w:sz w:val="20"/>
      </w:rPr>
      <w:t>RF</w:t>
    </w:r>
    <w:r>
      <w:rPr>
        <w:rFonts w:ascii="Calibri" w:hAnsi="Calibri" w:cs="Calibri"/>
        <w:sz w:val="20"/>
      </w:rPr>
      <w:t>Q</w:t>
    </w:r>
    <w:r w:rsidRPr="009000A4">
      <w:rPr>
        <w:rFonts w:ascii="Calibri" w:hAnsi="Calibri" w:cs="Calibri"/>
        <w:color w:val="000000"/>
        <w:sz w:val="20"/>
      </w:rPr>
      <w:t xml:space="preserve"> No. </w:t>
    </w:r>
    <w:r w:rsidR="00AC41DD" w:rsidRPr="00AC41DD">
      <w:rPr>
        <w:rFonts w:ascii="Calibri" w:hAnsi="Calibri" w:cs="Calibri"/>
        <w:sz w:val="20"/>
      </w:rPr>
      <w:t>HCSA-0123</w:t>
    </w:r>
  </w:p>
  <w:p w14:paraId="3A2DFB47" w14:textId="6AC2C0A2" w:rsidR="00983DAC" w:rsidRPr="00983DAC" w:rsidRDefault="00983DAC" w:rsidP="00983DAC">
    <w:pPr>
      <w:tabs>
        <w:tab w:val="right" w:pos="10080"/>
      </w:tabs>
      <w:rPr>
        <w:rFonts w:ascii="Calibri" w:hAnsi="Calibri" w:cs="Calibri"/>
        <w:sz w:val="20"/>
      </w:rPr>
    </w:pPr>
    <w:r w:rsidRPr="009000A4">
      <w:rPr>
        <w:rFonts w:ascii="Calibri" w:hAnsi="Calibri" w:cs="Calibri"/>
        <w:position w:val="8"/>
        <w:sz w:val="20"/>
      </w:rPr>
      <w:t>Updated 3-18-22</w:t>
    </w:r>
    <w:r w:rsidRPr="009000A4">
      <w:rPr>
        <w:rFonts w:ascii="Calibri" w:hAnsi="Calibri" w:cs="Calibri"/>
        <w:position w:val="8"/>
        <w:sz w:val="20"/>
      </w:rPr>
      <w:tab/>
      <w:t xml:space="preserve">Page </w:t>
    </w:r>
    <w:r w:rsidRPr="009000A4">
      <w:rPr>
        <w:rFonts w:ascii="Calibri" w:hAnsi="Calibri" w:cs="Calibri"/>
        <w:position w:val="8"/>
        <w:sz w:val="20"/>
      </w:rPr>
      <w:fldChar w:fldCharType="begin"/>
    </w:r>
    <w:r w:rsidRPr="009000A4">
      <w:rPr>
        <w:rFonts w:ascii="Calibri" w:hAnsi="Calibri" w:cs="Calibri"/>
        <w:position w:val="8"/>
        <w:sz w:val="20"/>
      </w:rPr>
      <w:instrText xml:space="preserve"> PAGE  \* Arabic  \* MERGEFORMAT </w:instrText>
    </w:r>
    <w:r w:rsidRPr="009000A4">
      <w:rPr>
        <w:rFonts w:ascii="Calibri" w:hAnsi="Calibri" w:cs="Calibri"/>
        <w:position w:val="8"/>
        <w:sz w:val="20"/>
      </w:rPr>
      <w:fldChar w:fldCharType="separate"/>
    </w:r>
    <w:r>
      <w:rPr>
        <w:rFonts w:ascii="Calibri" w:hAnsi="Calibri" w:cs="Calibri"/>
        <w:position w:val="8"/>
        <w:sz w:val="20"/>
      </w:rPr>
      <w:t>1</w:t>
    </w:r>
    <w:r w:rsidRPr="009000A4">
      <w:rPr>
        <w:rFonts w:ascii="Calibri" w:hAnsi="Calibri" w:cs="Calibri"/>
        <w:position w:val="8"/>
        <w:sz w:val="20"/>
      </w:rPr>
      <w:fldChar w:fldCharType="end"/>
    </w:r>
    <w:r w:rsidRPr="009000A4">
      <w:rPr>
        <w:rFonts w:ascii="Calibri" w:hAnsi="Calibri" w:cs="Calibri"/>
        <w:position w:val="8"/>
        <w:sz w:val="20"/>
      </w:rPr>
      <w:t xml:space="preserve"> of </w:t>
    </w:r>
    <w:r w:rsidRPr="009000A4">
      <w:rPr>
        <w:rFonts w:ascii="Calibri" w:hAnsi="Calibri" w:cs="Calibri"/>
        <w:position w:val="8"/>
        <w:sz w:val="20"/>
      </w:rPr>
      <w:fldChar w:fldCharType="begin"/>
    </w:r>
    <w:r w:rsidRPr="009000A4">
      <w:rPr>
        <w:rFonts w:ascii="Calibri" w:hAnsi="Calibri" w:cs="Calibri"/>
        <w:position w:val="8"/>
        <w:sz w:val="20"/>
      </w:rPr>
      <w:instrText xml:space="preserve"> SECTIONPAGES  \# "0" \* Arabic  \* MERGEFORMAT </w:instrText>
    </w:r>
    <w:r w:rsidRPr="009000A4">
      <w:rPr>
        <w:rFonts w:ascii="Calibri" w:hAnsi="Calibri" w:cs="Calibri"/>
        <w:position w:val="8"/>
        <w:sz w:val="20"/>
      </w:rPr>
      <w:fldChar w:fldCharType="separate"/>
    </w:r>
    <w:r w:rsidR="00682EC7">
      <w:rPr>
        <w:rFonts w:ascii="Calibri" w:hAnsi="Calibri" w:cs="Calibri"/>
        <w:noProof/>
        <w:position w:val="8"/>
        <w:sz w:val="20"/>
      </w:rPr>
      <w:t>11</w:t>
    </w:r>
    <w:r w:rsidRPr="009000A4">
      <w:rPr>
        <w:rFonts w:ascii="Calibri" w:hAnsi="Calibri" w:cs="Calibri"/>
        <w:position w:val="8"/>
        <w:sz w:val="20"/>
      </w:rPr>
      <w:fldChar w:fldCharType="end"/>
    </w:r>
    <w:r w:rsidRPr="009000A4">
      <w:rPr>
        <w:rFonts w:ascii="Calibri" w:hAnsi="Calibri" w:cs="Calibri"/>
        <w:sz w:val="20"/>
      </w:rPr>
      <w:t xml:space="preserve"> </w:t>
    </w:r>
    <w:r w:rsidRPr="009000A4">
      <w:rPr>
        <w:rFonts w:ascii="Wingdings" w:eastAsia="Wingdings" w:hAnsi="Wingdings" w:cs="Wingdings"/>
        <w:sz w:val="20"/>
      </w:rPr>
      <w:t>&amp;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90C1" w14:textId="6E0E002A" w:rsidR="00BD283E" w:rsidRPr="009000A4" w:rsidRDefault="00BD283E" w:rsidP="00BD283E">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Additional Contract Provisions – Federal Provision</w:t>
    </w:r>
    <w:r w:rsidRPr="009000A4">
      <w:rPr>
        <w:rFonts w:ascii="Calibri" w:hAnsi="Calibri" w:cs="Calibri"/>
        <w:color w:val="000000"/>
        <w:sz w:val="20"/>
      </w:rPr>
      <w:tab/>
    </w:r>
    <w:r>
      <w:rPr>
        <w:rFonts w:ascii="Calibri" w:hAnsi="Calibri" w:cs="Calibri"/>
        <w:color w:val="000000"/>
        <w:sz w:val="20"/>
      </w:rPr>
      <w:t>I</w:t>
    </w:r>
    <w:r w:rsidRPr="009000A4">
      <w:rPr>
        <w:rFonts w:ascii="Calibri" w:hAnsi="Calibri" w:cs="Calibri"/>
        <w:sz w:val="20"/>
      </w:rPr>
      <w:t>RF</w:t>
    </w:r>
    <w:r>
      <w:rPr>
        <w:rFonts w:ascii="Calibri" w:hAnsi="Calibri" w:cs="Calibri"/>
        <w:sz w:val="20"/>
      </w:rPr>
      <w:t>Q</w:t>
    </w:r>
    <w:r w:rsidRPr="009000A4">
      <w:rPr>
        <w:rFonts w:ascii="Calibri" w:hAnsi="Calibri" w:cs="Calibri"/>
        <w:color w:val="000000"/>
        <w:sz w:val="20"/>
      </w:rPr>
      <w:t xml:space="preserve"> No. </w:t>
    </w:r>
    <w:r w:rsidR="00A45236" w:rsidRPr="00A45236">
      <w:rPr>
        <w:rFonts w:ascii="Calibri" w:hAnsi="Calibri" w:cs="Calibri"/>
        <w:sz w:val="20"/>
      </w:rPr>
      <w:t>HCSA-0123</w:t>
    </w:r>
    <w:r w:rsidRPr="009000A4">
      <w:rPr>
        <w:rFonts w:ascii="Calibri" w:hAnsi="Calibri" w:cs="Calibri"/>
        <w:color w:val="000000"/>
        <w:sz w:val="20"/>
      </w:rPr>
      <w:t xml:space="preserve"> </w:t>
    </w:r>
  </w:p>
  <w:p w14:paraId="0EC1B254" w14:textId="123E9CB1" w:rsidR="009C5FFB" w:rsidRPr="00BD283E" w:rsidRDefault="00BD283E" w:rsidP="00BD283E">
    <w:pPr>
      <w:tabs>
        <w:tab w:val="right" w:pos="10080"/>
      </w:tabs>
      <w:rPr>
        <w:rFonts w:ascii="Calibri" w:hAnsi="Calibri" w:cs="Calibri"/>
        <w:sz w:val="20"/>
      </w:rPr>
    </w:pPr>
    <w:r w:rsidRPr="009000A4">
      <w:rPr>
        <w:rFonts w:ascii="Calibri" w:hAnsi="Calibri" w:cs="Calibri"/>
        <w:position w:val="8"/>
        <w:sz w:val="20"/>
      </w:rPr>
      <w:t xml:space="preserve">Updated </w:t>
    </w:r>
    <w:r>
      <w:rPr>
        <w:rFonts w:ascii="Calibri" w:hAnsi="Calibri" w:cs="Calibri"/>
        <w:position w:val="8"/>
        <w:sz w:val="20"/>
      </w:rPr>
      <w:t>3-18-22</w:t>
    </w:r>
    <w:r w:rsidRPr="009000A4">
      <w:rPr>
        <w:rFonts w:ascii="Calibri" w:hAnsi="Calibri" w:cs="Calibri"/>
        <w:position w:val="8"/>
        <w:sz w:val="20"/>
      </w:rPr>
      <w:tab/>
      <w:t xml:space="preserve">Page </w:t>
    </w:r>
    <w:r w:rsidRPr="009000A4">
      <w:rPr>
        <w:rFonts w:ascii="Calibri" w:hAnsi="Calibri" w:cs="Calibri"/>
        <w:position w:val="8"/>
        <w:sz w:val="20"/>
      </w:rPr>
      <w:fldChar w:fldCharType="begin"/>
    </w:r>
    <w:r w:rsidRPr="009000A4">
      <w:rPr>
        <w:rFonts w:ascii="Calibri" w:hAnsi="Calibri" w:cs="Calibri"/>
        <w:position w:val="8"/>
        <w:sz w:val="20"/>
      </w:rPr>
      <w:instrText xml:space="preserve"> PAGE  \* Arabic  \* MERGEFORMAT </w:instrText>
    </w:r>
    <w:r w:rsidRPr="009000A4">
      <w:rPr>
        <w:rFonts w:ascii="Calibri" w:hAnsi="Calibri" w:cs="Calibri"/>
        <w:position w:val="8"/>
        <w:sz w:val="20"/>
      </w:rPr>
      <w:fldChar w:fldCharType="separate"/>
    </w:r>
    <w:r>
      <w:rPr>
        <w:rFonts w:ascii="Calibri" w:hAnsi="Calibri" w:cs="Calibri"/>
        <w:position w:val="8"/>
        <w:sz w:val="20"/>
      </w:rPr>
      <w:t>1</w:t>
    </w:r>
    <w:r w:rsidRPr="009000A4">
      <w:rPr>
        <w:rFonts w:ascii="Calibri" w:hAnsi="Calibri" w:cs="Calibri"/>
        <w:position w:val="8"/>
        <w:sz w:val="20"/>
      </w:rPr>
      <w:fldChar w:fldCharType="end"/>
    </w:r>
    <w:r w:rsidRPr="009000A4">
      <w:rPr>
        <w:rFonts w:ascii="Calibri" w:hAnsi="Calibri" w:cs="Calibri"/>
        <w:position w:val="8"/>
        <w:sz w:val="20"/>
      </w:rPr>
      <w:t xml:space="preserve"> of </w:t>
    </w:r>
    <w:r w:rsidRPr="009000A4">
      <w:rPr>
        <w:rFonts w:ascii="Calibri" w:hAnsi="Calibri" w:cs="Calibri"/>
        <w:position w:val="8"/>
        <w:sz w:val="20"/>
      </w:rPr>
      <w:fldChar w:fldCharType="begin"/>
    </w:r>
    <w:r w:rsidRPr="009000A4">
      <w:rPr>
        <w:rFonts w:ascii="Calibri" w:hAnsi="Calibri" w:cs="Calibri"/>
        <w:position w:val="8"/>
        <w:sz w:val="20"/>
      </w:rPr>
      <w:instrText xml:space="preserve"> SECTIONPAGES  \# "0" \* Arabic  \* MERGEFORMAT </w:instrText>
    </w:r>
    <w:r w:rsidRPr="009000A4">
      <w:rPr>
        <w:rFonts w:ascii="Calibri" w:hAnsi="Calibri" w:cs="Calibri"/>
        <w:position w:val="8"/>
        <w:sz w:val="20"/>
      </w:rPr>
      <w:fldChar w:fldCharType="separate"/>
    </w:r>
    <w:r w:rsidR="00682EC7">
      <w:rPr>
        <w:rFonts w:ascii="Calibri" w:hAnsi="Calibri" w:cs="Calibri"/>
        <w:noProof/>
        <w:position w:val="8"/>
        <w:sz w:val="20"/>
      </w:rPr>
      <w:t>11</w:t>
    </w:r>
    <w:r w:rsidRPr="009000A4">
      <w:rPr>
        <w:rFonts w:ascii="Calibri" w:hAnsi="Calibri" w:cs="Calibri"/>
        <w:position w:val="8"/>
        <w:sz w:val="20"/>
      </w:rPr>
      <w:fldChar w:fldCharType="end"/>
    </w:r>
    <w:r w:rsidRPr="009000A4">
      <w:rPr>
        <w:rFonts w:ascii="Calibri" w:hAnsi="Calibri" w:cs="Calibri"/>
        <w:sz w:val="20"/>
      </w:rPr>
      <w:t xml:space="preserve"> </w:t>
    </w:r>
    <w:r w:rsidRPr="009000A4">
      <w:rPr>
        <w:rFonts w:ascii="Wingdings" w:eastAsia="Wingdings" w:hAnsi="Wingdings" w:cs="Wingdings"/>
        <w:sz w:val="20"/>
      </w:rPr>
      <w:t>&amp;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9DD5" w14:textId="277E7B64" w:rsidR="00BD283E" w:rsidRPr="009000A4" w:rsidRDefault="00BD283E" w:rsidP="00BD283E">
    <w:pPr>
      <w:pStyle w:val="Footer"/>
      <w:tabs>
        <w:tab w:val="clear" w:pos="4320"/>
        <w:tab w:val="clear" w:pos="8640"/>
        <w:tab w:val="right" w:pos="10080"/>
      </w:tabs>
      <w:rPr>
        <w:rFonts w:ascii="Calibri" w:hAnsi="Calibri" w:cs="Calibri"/>
        <w:color w:val="000000"/>
        <w:sz w:val="20"/>
      </w:rPr>
    </w:pPr>
    <w:r>
      <w:rPr>
        <w:rFonts w:ascii="Calibri" w:hAnsi="Calibri" w:cs="Calibri"/>
        <w:color w:val="000000"/>
        <w:sz w:val="20"/>
      </w:rPr>
      <w:t>Certification for Contracts, Grants, Loans and Cooperative Agreements</w:t>
    </w:r>
    <w:r w:rsidRPr="009000A4">
      <w:rPr>
        <w:rFonts w:ascii="Calibri" w:hAnsi="Calibri" w:cs="Calibri"/>
        <w:color w:val="000000"/>
        <w:sz w:val="20"/>
      </w:rPr>
      <w:tab/>
    </w:r>
    <w:r w:rsidRPr="00AC41DD">
      <w:rPr>
        <w:rFonts w:ascii="Calibri" w:hAnsi="Calibri" w:cs="Calibri"/>
        <w:sz w:val="20"/>
      </w:rPr>
      <w:t xml:space="preserve">IRFQ No. </w:t>
    </w:r>
    <w:r w:rsidR="00AC41DD" w:rsidRPr="00AC41DD">
      <w:rPr>
        <w:rFonts w:ascii="Calibri" w:hAnsi="Calibri" w:cs="Calibri"/>
        <w:sz w:val="20"/>
      </w:rPr>
      <w:t>HCSA-0123</w:t>
    </w:r>
    <w:r w:rsidRPr="00AC41DD">
      <w:rPr>
        <w:rFonts w:ascii="Calibri" w:hAnsi="Calibri" w:cs="Calibri"/>
        <w:sz w:val="20"/>
      </w:rPr>
      <w:t xml:space="preserve"> </w:t>
    </w:r>
  </w:p>
  <w:p w14:paraId="61F5061A" w14:textId="7BE39536" w:rsidR="00BD283E" w:rsidRPr="00BD283E" w:rsidRDefault="00BD283E" w:rsidP="00BD283E">
    <w:pPr>
      <w:tabs>
        <w:tab w:val="right" w:pos="10080"/>
      </w:tabs>
      <w:rPr>
        <w:rFonts w:ascii="Calibri" w:hAnsi="Calibri" w:cs="Calibri"/>
        <w:sz w:val="20"/>
      </w:rPr>
    </w:pPr>
    <w:r w:rsidRPr="009000A4">
      <w:rPr>
        <w:rFonts w:ascii="Calibri" w:hAnsi="Calibri" w:cs="Calibri"/>
        <w:position w:val="8"/>
        <w:sz w:val="20"/>
      </w:rPr>
      <w:t xml:space="preserve">Updated </w:t>
    </w:r>
    <w:r>
      <w:rPr>
        <w:rFonts w:ascii="Calibri" w:hAnsi="Calibri" w:cs="Calibri"/>
        <w:position w:val="8"/>
        <w:sz w:val="20"/>
      </w:rPr>
      <w:t>12-29-21</w:t>
    </w:r>
    <w:r w:rsidRPr="009000A4">
      <w:rPr>
        <w:rFonts w:ascii="Calibri" w:hAnsi="Calibri" w:cs="Calibri"/>
        <w:position w:val="8"/>
        <w:sz w:val="20"/>
      </w:rPr>
      <w:tab/>
      <w:t xml:space="preserve">Page </w:t>
    </w:r>
    <w:r w:rsidRPr="009000A4">
      <w:rPr>
        <w:rFonts w:ascii="Calibri" w:hAnsi="Calibri" w:cs="Calibri"/>
        <w:position w:val="8"/>
        <w:sz w:val="20"/>
      </w:rPr>
      <w:fldChar w:fldCharType="begin"/>
    </w:r>
    <w:r w:rsidRPr="009000A4">
      <w:rPr>
        <w:rFonts w:ascii="Calibri" w:hAnsi="Calibri" w:cs="Calibri"/>
        <w:position w:val="8"/>
        <w:sz w:val="20"/>
      </w:rPr>
      <w:instrText xml:space="preserve"> PAGE  \* Arabic  \* MERGEFORMAT </w:instrText>
    </w:r>
    <w:r w:rsidRPr="009000A4">
      <w:rPr>
        <w:rFonts w:ascii="Calibri" w:hAnsi="Calibri" w:cs="Calibri"/>
        <w:position w:val="8"/>
        <w:sz w:val="20"/>
      </w:rPr>
      <w:fldChar w:fldCharType="separate"/>
    </w:r>
    <w:r>
      <w:rPr>
        <w:rFonts w:ascii="Calibri" w:hAnsi="Calibri" w:cs="Calibri"/>
        <w:position w:val="8"/>
        <w:sz w:val="20"/>
      </w:rPr>
      <w:t>1</w:t>
    </w:r>
    <w:r w:rsidRPr="009000A4">
      <w:rPr>
        <w:rFonts w:ascii="Calibri" w:hAnsi="Calibri" w:cs="Calibri"/>
        <w:position w:val="8"/>
        <w:sz w:val="20"/>
      </w:rPr>
      <w:fldChar w:fldCharType="end"/>
    </w:r>
    <w:r w:rsidRPr="009000A4">
      <w:rPr>
        <w:rFonts w:ascii="Calibri" w:hAnsi="Calibri" w:cs="Calibri"/>
        <w:position w:val="8"/>
        <w:sz w:val="20"/>
      </w:rPr>
      <w:t xml:space="preserve"> of </w:t>
    </w:r>
    <w:r w:rsidRPr="009000A4">
      <w:rPr>
        <w:rFonts w:ascii="Calibri" w:hAnsi="Calibri" w:cs="Calibri"/>
        <w:position w:val="8"/>
        <w:sz w:val="20"/>
      </w:rPr>
      <w:fldChar w:fldCharType="begin"/>
    </w:r>
    <w:r w:rsidRPr="009000A4">
      <w:rPr>
        <w:rFonts w:ascii="Calibri" w:hAnsi="Calibri" w:cs="Calibri"/>
        <w:position w:val="8"/>
        <w:sz w:val="20"/>
      </w:rPr>
      <w:instrText xml:space="preserve"> SECTIONPAGES  \# "0" \* Arabic  \* MERGEFORMAT </w:instrText>
    </w:r>
    <w:r w:rsidRPr="009000A4">
      <w:rPr>
        <w:rFonts w:ascii="Calibri" w:hAnsi="Calibri" w:cs="Calibri"/>
        <w:position w:val="8"/>
        <w:sz w:val="20"/>
      </w:rPr>
      <w:fldChar w:fldCharType="separate"/>
    </w:r>
    <w:r w:rsidR="00682EC7">
      <w:rPr>
        <w:rFonts w:ascii="Calibri" w:hAnsi="Calibri" w:cs="Calibri"/>
        <w:noProof/>
        <w:position w:val="8"/>
        <w:sz w:val="20"/>
      </w:rPr>
      <w:t>1</w:t>
    </w:r>
    <w:r w:rsidRPr="009000A4">
      <w:rPr>
        <w:rFonts w:ascii="Calibri" w:hAnsi="Calibri" w:cs="Calibri"/>
        <w:position w:val="8"/>
        <w:sz w:val="20"/>
      </w:rPr>
      <w:fldChar w:fldCharType="end"/>
    </w:r>
    <w:r w:rsidRPr="009000A4">
      <w:rPr>
        <w:rFonts w:ascii="Calibri" w:hAnsi="Calibri" w:cs="Calibri"/>
        <w:sz w:val="20"/>
      </w:rPr>
      <w:t xml:space="preserve"> </w:t>
    </w:r>
    <w:r w:rsidRPr="009000A4">
      <w:rPr>
        <w:rFonts w:ascii="Wingdings" w:eastAsia="Wingdings" w:hAnsi="Wingdings" w:cs="Wingdings"/>
        <w:sz w:val="20"/>
      </w:rPr>
      <w:t>&amp;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B7520" w14:textId="77777777" w:rsidR="00FD76D4" w:rsidRDefault="00FD76D4">
      <w:r>
        <w:separator/>
      </w:r>
    </w:p>
  </w:footnote>
  <w:footnote w:type="continuationSeparator" w:id="0">
    <w:p w14:paraId="468CF03F" w14:textId="77777777" w:rsidR="00FD76D4" w:rsidRDefault="00FD76D4">
      <w:r>
        <w:continuationSeparator/>
      </w:r>
    </w:p>
  </w:footnote>
  <w:footnote w:type="continuationNotice" w:id="1">
    <w:p w14:paraId="43C83B39" w14:textId="77777777" w:rsidR="00FD76D4" w:rsidRDefault="00FD76D4"/>
  </w:footnote>
  <w:footnote w:id="2">
    <w:p w14:paraId="759E3A17" w14:textId="77777777" w:rsidR="00A41C14" w:rsidRDefault="00A41C14" w:rsidP="00A41C14">
      <w:pPr>
        <w:pStyle w:val="FootnoteText"/>
        <w:rPr>
          <w:rFonts w:ascii="Calibri" w:hAnsi="Calibri" w:cs="Calibri"/>
          <w:sz w:val="18"/>
        </w:rPr>
      </w:pPr>
      <w:r>
        <w:rPr>
          <w:rStyle w:val="FootnoteReference"/>
          <w:rFonts w:ascii="Calibri" w:hAnsi="Calibri" w:cs="Calibri"/>
          <w:sz w:val="18"/>
        </w:rPr>
        <w:footnoteRef/>
      </w:r>
      <w:r>
        <w:rPr>
          <w:rFonts w:ascii="Calibri" w:hAnsi="Calibri" w:cs="Calibri"/>
          <w:sz w:val="18"/>
        </w:rPr>
        <w:t xml:space="preserve"> Federal contract program for small businesses that have not previously participated in the 8(a) program, are at least 51% owned and controlled by U.S. citizens who are socially and economically disadvantaged, have a personal net worth of $750K or less, adjusted gross income of $350k or less and $6 million or less in assets, and demonstrate good character and potential to perform on contracts.</w:t>
      </w:r>
    </w:p>
  </w:footnote>
  <w:footnote w:id="3">
    <w:p w14:paraId="5227738C" w14:textId="77777777" w:rsidR="00A41C14" w:rsidRDefault="00A41C14" w:rsidP="00A41C14">
      <w:pPr>
        <w:pStyle w:val="FootnoteText"/>
        <w:rPr>
          <w:rFonts w:ascii="Calibri" w:hAnsi="Calibri" w:cs="Calibri"/>
        </w:rPr>
      </w:pPr>
      <w:r>
        <w:rPr>
          <w:rStyle w:val="FootnoteReference"/>
          <w:rFonts w:ascii="Calibri" w:hAnsi="Calibri" w:cs="Calibri"/>
          <w:sz w:val="18"/>
        </w:rPr>
        <w:footnoteRef/>
      </w:r>
      <w:r>
        <w:rPr>
          <w:rFonts w:ascii="Calibri" w:hAnsi="Calibri" w:cs="Calibri"/>
          <w:sz w:val="18"/>
        </w:rPr>
        <w:t xml:space="preserve"> Federal contract program for small businesses that are at least 51% owned and controlled by women who are U.S. citizens and have women manage day-to-day operations </w:t>
      </w:r>
      <w:proofErr w:type="gramStart"/>
      <w:r>
        <w:rPr>
          <w:rFonts w:ascii="Calibri" w:hAnsi="Calibri" w:cs="Calibri"/>
          <w:sz w:val="18"/>
        </w:rPr>
        <w:t>and also</w:t>
      </w:r>
      <w:proofErr w:type="gramEnd"/>
      <w:r>
        <w:rPr>
          <w:rFonts w:ascii="Calibri" w:hAnsi="Calibri" w:cs="Calibri"/>
          <w:sz w:val="18"/>
        </w:rPr>
        <w:t xml:space="preserve"> make long-term decisions.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81B9" w14:textId="77777777" w:rsidR="00703BA1" w:rsidRDefault="00DD40E8">
    <w:pPr>
      <w:pStyle w:val="Header"/>
    </w:pPr>
    <w:r>
      <w:rPr>
        <w:noProof/>
      </w:rPr>
      <w:pict w14:anchorId="6DDD5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B4AE" w14:textId="77777777" w:rsidR="00703BA1" w:rsidRDefault="00703BA1" w:rsidP="002125A9">
    <w:pPr>
      <w:pStyle w:val="Foote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CFB35" w14:textId="4185208F" w:rsidR="00ED26D0" w:rsidRPr="00ED26D0" w:rsidRDefault="00E20D0C" w:rsidP="008D166F">
    <w:pPr>
      <w:pStyle w:val="Header"/>
      <w:jc w:val="center"/>
      <w:rPr>
        <w:rFonts w:ascii="Avenir Next LT Pro Demi" w:hAnsi="Avenir Next LT Pro Demi"/>
      </w:rPr>
    </w:pPr>
    <w:r>
      <w:rPr>
        <w:rFonts w:ascii="Avenir Next LT Pro Demi" w:hAnsi="Avenir Next LT Pro Demi"/>
        <w:noProof/>
        <w:sz w:val="20"/>
        <w:szCs w:val="14"/>
        <w:highlight w:val="yellow"/>
      </w:rPr>
      <w:drawing>
        <wp:anchor distT="0" distB="0" distL="114300" distR="114300" simplePos="0" relativeHeight="251658246" behindDoc="1" locked="0" layoutInCell="1" allowOverlap="1" wp14:anchorId="5B33CA0D" wp14:editId="0AAA477C">
          <wp:simplePos x="0" y="0"/>
          <wp:positionH relativeFrom="margin">
            <wp:posOffset>0</wp:posOffset>
          </wp:positionH>
          <wp:positionV relativeFrom="paragraph">
            <wp:posOffset>-50800</wp:posOffset>
          </wp:positionV>
          <wp:extent cx="794385" cy="794385"/>
          <wp:effectExtent l="0" t="0" r="0" b="0"/>
          <wp:wrapNone/>
          <wp:docPr id="2"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r w:rsidR="00DD40E8">
      <w:rPr>
        <w:rFonts w:ascii="Avenir Next LT Pro Demi" w:hAnsi="Avenir Next LT Pro Demi"/>
        <w:noProof/>
        <w:sz w:val="20"/>
        <w:szCs w:val="14"/>
        <w:highlight w:val="yellow"/>
      </w:rPr>
      <w:pict w14:anchorId="5EAAD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left:0;text-align:left;margin-left:0;margin-top:0;width:319.5pt;height:319.5pt;z-index:-251658240;mso-position-horizontal:center;mso-position-horizontal-relative:margin;mso-position-vertical:center;mso-position-vertical-relative:margin" o:allowincell="f">
          <v:imagedata r:id="rId2" o:title="county of alameda logo" gain="19661f" blacklevel="22938f"/>
          <w10:wrap anchorx="margin" anchory="margin"/>
        </v:shape>
      </w:pict>
    </w:r>
  </w:p>
  <w:p w14:paraId="62CDC6B9" w14:textId="77777777" w:rsidR="00ED26D0" w:rsidRDefault="00ED26D0" w:rsidP="00ED26D0">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0B62F" w14:textId="17D19EC3"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97F3" w14:textId="37F29EC9" w:rsidR="00A82FC7" w:rsidRPr="00ED26D0" w:rsidRDefault="00E20D0C" w:rsidP="00A82FC7">
    <w:pPr>
      <w:pStyle w:val="Header"/>
      <w:jc w:val="center"/>
      <w:rPr>
        <w:rFonts w:ascii="Avenir Next LT Pro Demi" w:hAnsi="Avenir Next LT Pro Demi"/>
      </w:rPr>
    </w:pPr>
    <w:r>
      <w:rPr>
        <w:rFonts w:ascii="Avenir Next LT Pro Demi" w:hAnsi="Avenir Next LT Pro Demi"/>
        <w:noProof/>
        <w:sz w:val="20"/>
        <w:szCs w:val="14"/>
        <w:highlight w:val="yellow"/>
      </w:rPr>
      <w:drawing>
        <wp:anchor distT="0" distB="0" distL="114300" distR="114300" simplePos="0" relativeHeight="251658245" behindDoc="1" locked="0" layoutInCell="1" allowOverlap="1" wp14:anchorId="263001A6" wp14:editId="20E2CD81">
          <wp:simplePos x="0" y="0"/>
          <wp:positionH relativeFrom="margin">
            <wp:posOffset>0</wp:posOffset>
          </wp:positionH>
          <wp:positionV relativeFrom="paragraph">
            <wp:posOffset>-50800</wp:posOffset>
          </wp:positionV>
          <wp:extent cx="794385" cy="794385"/>
          <wp:effectExtent l="0" t="0" r="0" b="0"/>
          <wp:wrapNone/>
          <wp:docPr id="114" name="Picture 11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LT Pro Demi" w:hAnsi="Avenir Next LT Pro Demi"/>
        <w:noProof/>
        <w:sz w:val="20"/>
        <w:szCs w:val="14"/>
        <w:highlight w:val="yellow"/>
      </w:rPr>
      <w:drawing>
        <wp:anchor distT="0" distB="0" distL="114300" distR="114300" simplePos="0" relativeHeight="251658244" behindDoc="1" locked="0" layoutInCell="0" allowOverlap="1" wp14:anchorId="1ABC0550" wp14:editId="5F2A4DA0">
          <wp:simplePos x="0" y="0"/>
          <wp:positionH relativeFrom="margin">
            <wp:align>center</wp:align>
          </wp:positionH>
          <wp:positionV relativeFrom="margin">
            <wp:align>center</wp:align>
          </wp:positionV>
          <wp:extent cx="4057650" cy="40576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p w14:paraId="0C7B0711" w14:textId="77777777" w:rsidR="00A82FC7" w:rsidRDefault="00A82FC7" w:rsidP="00ED26D0">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8ED2" w14:textId="77777777" w:rsidR="00703BA1" w:rsidRDefault="00DD40E8">
    <w:pPr>
      <w:pStyle w:val="Header"/>
    </w:pPr>
    <w:r>
      <w:rPr>
        <w:noProof/>
      </w:rPr>
      <w:pict w14:anchorId="6CDB4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DCE0" w14:textId="770A9849" w:rsidR="00703BA1" w:rsidRPr="000A03E2" w:rsidRDefault="00703BA1" w:rsidP="00932021">
    <w:pPr>
      <w:pStyle w:val="Header"/>
      <w:tabs>
        <w:tab w:val="clear" w:pos="4320"/>
        <w:tab w:val="clear" w:pos="8640"/>
        <w:tab w:val="right" w:pos="1080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6033" w14:textId="77777777" w:rsidR="00703BA1" w:rsidRDefault="00DD40E8">
    <w:pPr>
      <w:pStyle w:val="Header"/>
    </w:pPr>
    <w:r>
      <w:rPr>
        <w:noProof/>
      </w:rPr>
      <w:pict w14:anchorId="5361C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AD69" w14:textId="6049B2B8" w:rsidR="00983DAC" w:rsidRDefault="00E20D0C">
    <w:pPr>
      <w:pStyle w:val="Header"/>
    </w:pPr>
    <w:r>
      <w:rPr>
        <w:noProof/>
      </w:rPr>
      <w:drawing>
        <wp:anchor distT="0" distB="0" distL="114300" distR="114300" simplePos="0" relativeHeight="251658247" behindDoc="1" locked="0" layoutInCell="1" allowOverlap="1" wp14:anchorId="6A484460" wp14:editId="5AAAAA07">
          <wp:simplePos x="0" y="0"/>
          <wp:positionH relativeFrom="margin">
            <wp:posOffset>0</wp:posOffset>
          </wp:positionH>
          <wp:positionV relativeFrom="paragraph">
            <wp:posOffset>101600</wp:posOffset>
          </wp:positionV>
          <wp:extent cx="794385" cy="794385"/>
          <wp:effectExtent l="0" t="0" r="0" b="0"/>
          <wp:wrapNone/>
          <wp:docPr id="106" name="Picture 106"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4CC3CB1"/>
    <w:multiLevelType w:val="hybridMultilevel"/>
    <w:tmpl w:val="23DAB72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B243280">
      <w:start w:val="1"/>
      <w:numFmt w:val="decimal"/>
      <w:lvlText w:val="(%3)"/>
      <w:lvlJc w:val="right"/>
      <w:pPr>
        <w:ind w:left="3060" w:hanging="360"/>
      </w:pPr>
      <w:rPr>
        <w:rFonts w:cs="Times New Roman"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B347E9D"/>
    <w:multiLevelType w:val="hybridMultilevel"/>
    <w:tmpl w:val="1A080992"/>
    <w:lvl w:ilvl="0" w:tplc="D7EE7676">
      <w:start w:val="1"/>
      <w:numFmt w:val="decimal"/>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4" w15:restartNumberingAfterBreak="0">
    <w:nsid w:val="0F17233A"/>
    <w:multiLevelType w:val="multilevel"/>
    <w:tmpl w:val="FDF427DA"/>
    <w:lvl w:ilvl="0">
      <w:start w:val="1"/>
      <w:numFmt w:val="upperRoman"/>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lvlText w:val="%3."/>
      <w:lvlJc w:val="left"/>
      <w:pPr>
        <w:tabs>
          <w:tab w:val="num" w:pos="1890"/>
        </w:tabs>
        <w:ind w:left="2610" w:hanging="720"/>
      </w:pPr>
      <w:rPr>
        <w:rFonts w:ascii="Calibri" w:eastAsia="Times New Roman" w:hAnsi="Calibri" w:cs="Calibri"/>
        <w:b w:val="0"/>
        <w:i w:val="0"/>
        <w:caps w:val="0"/>
        <w:strike w:val="0"/>
        <w:dstrike w:val="0"/>
        <w:vanish w:val="0"/>
        <w:color w:val="auto"/>
        <w:kern w:val="0"/>
        <w:sz w:val="24"/>
        <w:vertAlign w:val="baseline"/>
      </w:rPr>
    </w:lvl>
    <w:lvl w:ilvl="3">
      <w:start w:val="1"/>
      <w:numFmt w:val="decimal"/>
      <w:lvlText w:val="%4."/>
      <w:lvlJc w:val="left"/>
      <w:pPr>
        <w:tabs>
          <w:tab w:val="num" w:pos="3060"/>
        </w:tabs>
        <w:ind w:left="3780" w:hanging="720"/>
      </w:pPr>
      <w:rPr>
        <w:rFonts w:asciiTheme="minorHAnsi" w:eastAsia="Times New Roman" w:hAnsiTheme="minorHAnsi" w:cstheme="minorHAnsi"/>
        <w:b w:val="0"/>
        <w:i w:val="0"/>
        <w:caps w:val="0"/>
        <w:strike w:val="0"/>
        <w:dstrike w:val="0"/>
        <w:vanish w:val="0"/>
        <w:color w:val="000000"/>
        <w:kern w:val="0"/>
        <w:sz w:val="24"/>
        <w:szCs w:val="22"/>
        <w:u w:val="none"/>
        <w:vertAlign w:val="baseline"/>
      </w:rPr>
    </w:lvl>
    <w:lvl w:ilvl="4">
      <w:start w:val="1"/>
      <w:numFmt w:val="lowerLetter"/>
      <w:lvlText w:val="%5)"/>
      <w:lvlJc w:val="left"/>
      <w:pPr>
        <w:ind w:left="3240" w:hanging="360"/>
      </w:p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0618C3"/>
    <w:multiLevelType w:val="hybridMultilevel"/>
    <w:tmpl w:val="2ABCB4CA"/>
    <w:lvl w:ilvl="0" w:tplc="FFFFFFFF">
      <w:start w:val="1"/>
      <w:numFmt w:val="lowerLetter"/>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6" w15:restartNumberingAfterBreak="0">
    <w:nsid w:val="1419380E"/>
    <w:multiLevelType w:val="hybridMultilevel"/>
    <w:tmpl w:val="3D2E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F75B9"/>
    <w:multiLevelType w:val="hybridMultilevel"/>
    <w:tmpl w:val="C7442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8B2089D"/>
    <w:multiLevelType w:val="hybridMultilevel"/>
    <w:tmpl w:val="33DABB5C"/>
    <w:lvl w:ilvl="0" w:tplc="D7EE7676">
      <w:start w:val="1"/>
      <w:numFmt w:val="decimal"/>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9" w15:restartNumberingAfterBreak="0">
    <w:nsid w:val="19F33020"/>
    <w:multiLevelType w:val="hybridMultilevel"/>
    <w:tmpl w:val="48382414"/>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2880" w:hanging="36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0" w15:restartNumberingAfterBreak="0">
    <w:nsid w:val="1BB517C9"/>
    <w:multiLevelType w:val="hybridMultilevel"/>
    <w:tmpl w:val="32FC33C0"/>
    <w:lvl w:ilvl="0" w:tplc="A4FCE936">
      <w:start w:val="19"/>
      <w:numFmt w:val="upperLetter"/>
      <w:lvlText w:val="%1."/>
      <w:lvlJc w:val="left"/>
      <w:pPr>
        <w:ind w:left="21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409E3"/>
    <w:multiLevelType w:val="hybridMultilevel"/>
    <w:tmpl w:val="0070118E"/>
    <w:lvl w:ilvl="0" w:tplc="FFFFFFFF">
      <w:start w:val="1"/>
      <w:numFmt w:val="upperLetter"/>
      <w:lvlText w:val="%1."/>
      <w:lvlJc w:val="left"/>
      <w:pPr>
        <w:ind w:left="720" w:hanging="360"/>
      </w:pPr>
    </w:lvl>
    <w:lvl w:ilvl="1" w:tplc="FFFFFFFF">
      <w:start w:val="1"/>
      <w:numFmt w:val="decimal"/>
      <w:lvlText w:val="%2."/>
      <w:lvlJc w:val="left"/>
      <w:pPr>
        <w:ind w:left="1440" w:hanging="360"/>
      </w:pPr>
    </w:lvl>
    <w:lvl w:ilvl="2" w:tplc="0409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B664E9"/>
    <w:multiLevelType w:val="hybridMultilevel"/>
    <w:tmpl w:val="04D6F1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565516F"/>
    <w:multiLevelType w:val="hybridMultilevel"/>
    <w:tmpl w:val="8F645BFC"/>
    <w:lvl w:ilvl="0" w:tplc="7A045164">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7A045164">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345F8A"/>
    <w:multiLevelType w:val="hybridMultilevel"/>
    <w:tmpl w:val="45E84E80"/>
    <w:lvl w:ilvl="0" w:tplc="DA6AB3D0">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51E43"/>
    <w:multiLevelType w:val="hybridMultilevel"/>
    <w:tmpl w:val="642A3540"/>
    <w:lvl w:ilvl="0" w:tplc="FFFFFFFF">
      <w:start w:val="1"/>
      <w:numFmt w:val="ideographDigital"/>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04090019">
      <w:start w:val="1"/>
      <w:numFmt w:val="lowerLetter"/>
      <w:lvlText w:val="%6."/>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1BB121A"/>
    <w:multiLevelType w:val="hybridMultilevel"/>
    <w:tmpl w:val="05143682"/>
    <w:lvl w:ilvl="0" w:tplc="196CA6EE">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96CA6E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5050E3"/>
    <w:multiLevelType w:val="multilevel"/>
    <w:tmpl w:val="478E69B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4361D8"/>
    <w:multiLevelType w:val="hybridMultilevel"/>
    <w:tmpl w:val="BD90C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8F7927"/>
    <w:multiLevelType w:val="hybridMultilevel"/>
    <w:tmpl w:val="381286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DBE5523"/>
    <w:multiLevelType w:val="hybridMultilevel"/>
    <w:tmpl w:val="C1127D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ECE160B"/>
    <w:multiLevelType w:val="hybridMultilevel"/>
    <w:tmpl w:val="453A37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02D45BF"/>
    <w:multiLevelType w:val="hybridMultilevel"/>
    <w:tmpl w:val="6972A72E"/>
    <w:lvl w:ilvl="0" w:tplc="41861AD8">
      <w:start w:val="1"/>
      <w:numFmt w:val="decimal"/>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00BD4"/>
    <w:multiLevelType w:val="hybridMultilevel"/>
    <w:tmpl w:val="1A080992"/>
    <w:lvl w:ilvl="0" w:tplc="FFFFFFFF">
      <w:start w:val="1"/>
      <w:numFmt w:val="decimal"/>
      <w:lvlText w:val="(%1)"/>
      <w:lvlJc w:val="left"/>
      <w:pPr>
        <w:ind w:left="3510" w:hanging="360"/>
      </w:pPr>
      <w:rPr>
        <w:rFonts w:hint="default"/>
      </w:rPr>
    </w:lvl>
    <w:lvl w:ilvl="1" w:tplc="FFFFFFFF" w:tentative="1">
      <w:start w:val="1"/>
      <w:numFmt w:val="lowerLetter"/>
      <w:lvlText w:val="%2."/>
      <w:lvlJc w:val="left"/>
      <w:pPr>
        <w:ind w:left="4230" w:hanging="360"/>
      </w:pPr>
    </w:lvl>
    <w:lvl w:ilvl="2" w:tplc="FFFFFFFF" w:tentative="1">
      <w:start w:val="1"/>
      <w:numFmt w:val="lowerRoman"/>
      <w:lvlText w:val="%3."/>
      <w:lvlJc w:val="right"/>
      <w:pPr>
        <w:ind w:left="4950" w:hanging="180"/>
      </w:pPr>
    </w:lvl>
    <w:lvl w:ilvl="3" w:tplc="FFFFFFFF" w:tentative="1">
      <w:start w:val="1"/>
      <w:numFmt w:val="decimal"/>
      <w:lvlText w:val="%4."/>
      <w:lvlJc w:val="left"/>
      <w:pPr>
        <w:ind w:left="5670" w:hanging="360"/>
      </w:pPr>
    </w:lvl>
    <w:lvl w:ilvl="4" w:tplc="FFFFFFFF" w:tentative="1">
      <w:start w:val="1"/>
      <w:numFmt w:val="lowerLetter"/>
      <w:lvlText w:val="%5."/>
      <w:lvlJc w:val="left"/>
      <w:pPr>
        <w:ind w:left="6390" w:hanging="360"/>
      </w:pPr>
    </w:lvl>
    <w:lvl w:ilvl="5" w:tplc="FFFFFFFF" w:tentative="1">
      <w:start w:val="1"/>
      <w:numFmt w:val="lowerRoman"/>
      <w:lvlText w:val="%6."/>
      <w:lvlJc w:val="right"/>
      <w:pPr>
        <w:ind w:left="7110" w:hanging="180"/>
      </w:pPr>
    </w:lvl>
    <w:lvl w:ilvl="6" w:tplc="FFFFFFFF" w:tentative="1">
      <w:start w:val="1"/>
      <w:numFmt w:val="decimal"/>
      <w:lvlText w:val="%7."/>
      <w:lvlJc w:val="left"/>
      <w:pPr>
        <w:ind w:left="7830" w:hanging="360"/>
      </w:pPr>
    </w:lvl>
    <w:lvl w:ilvl="7" w:tplc="FFFFFFFF" w:tentative="1">
      <w:start w:val="1"/>
      <w:numFmt w:val="lowerLetter"/>
      <w:lvlText w:val="%8."/>
      <w:lvlJc w:val="left"/>
      <w:pPr>
        <w:ind w:left="8550" w:hanging="360"/>
      </w:pPr>
    </w:lvl>
    <w:lvl w:ilvl="8" w:tplc="FFFFFFFF" w:tentative="1">
      <w:start w:val="1"/>
      <w:numFmt w:val="lowerRoman"/>
      <w:lvlText w:val="%9."/>
      <w:lvlJc w:val="right"/>
      <w:pPr>
        <w:ind w:left="9270" w:hanging="180"/>
      </w:pPr>
    </w:lvl>
  </w:abstractNum>
  <w:abstractNum w:abstractNumId="25" w15:restartNumberingAfterBreak="0">
    <w:nsid w:val="4C2C026D"/>
    <w:multiLevelType w:val="multilevel"/>
    <w:tmpl w:val="CE74DB98"/>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890"/>
        </w:tabs>
        <w:ind w:left="2610" w:hanging="720"/>
      </w:pPr>
      <w:rPr>
        <w:rFonts w:ascii="Calibri" w:eastAsia="Times New Roman" w:hAnsi="Calibri" w:cs="Calibri"/>
        <w:b w:val="0"/>
        <w:i w:val="0"/>
        <w:caps w:val="0"/>
        <w:strike w:val="0"/>
        <w:dstrike w:val="0"/>
        <w:vanish w:val="0"/>
        <w:color w:val="auto"/>
        <w:kern w:val="0"/>
        <w:sz w:val="24"/>
        <w:vertAlign w:val="baseline"/>
      </w:rPr>
    </w:lvl>
    <w:lvl w:ilvl="3">
      <w:start w:val="1"/>
      <w:numFmt w:val="decimal"/>
      <w:lvlText w:val="%4."/>
      <w:lvlJc w:val="left"/>
      <w:pPr>
        <w:tabs>
          <w:tab w:val="num" w:pos="3060"/>
        </w:tabs>
        <w:ind w:left="3780" w:hanging="720"/>
      </w:pPr>
      <w:rPr>
        <w:rFonts w:asciiTheme="minorHAnsi" w:eastAsia="Times New Roman" w:hAnsiTheme="minorHAnsi" w:cstheme="minorHAnsi"/>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4"/>
        <w:szCs w:val="24"/>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9A43399"/>
    <w:multiLevelType w:val="hybridMultilevel"/>
    <w:tmpl w:val="C1BCD3AC"/>
    <w:lvl w:ilvl="0" w:tplc="FFFFFFFF">
      <w:start w:val="1"/>
      <w:numFmt w:val="decimal"/>
      <w:lvlText w:val="%1."/>
      <w:lvlJc w:val="left"/>
      <w:pPr>
        <w:ind w:left="720" w:hanging="360"/>
      </w:pPr>
      <w:rPr>
        <w:rFonts w:hint="default"/>
        <w:b w:val="0"/>
      </w:rPr>
    </w:lvl>
    <w:lvl w:ilvl="1" w:tplc="18D88910">
      <w:start w:val="1"/>
      <w:numFmt w:val="lowerLetter"/>
      <w:lvlText w:val="%2."/>
      <w:lvlJc w:val="left"/>
      <w:pPr>
        <w:ind w:left="1440" w:hanging="360"/>
      </w:pPr>
      <w:rPr>
        <w:sz w:val="24"/>
        <w:szCs w:val="24"/>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D607F6E"/>
    <w:multiLevelType w:val="multilevel"/>
    <w:tmpl w:val="D862B1D2"/>
    <w:lvl w:ilvl="0">
      <w:start w:val="1"/>
      <w:numFmt w:val="ideographDigital"/>
      <w:lvlText w:val=""/>
      <w:lvlJc w:val="left"/>
    </w:lvl>
    <w:lvl w:ilvl="1">
      <w:start w:val="1"/>
      <w:numFmt w:val="upperLetter"/>
      <w:lvlText w:val="%2."/>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7A4CE3"/>
    <w:multiLevelType w:val="hybridMultilevel"/>
    <w:tmpl w:val="34D412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1996A09"/>
    <w:multiLevelType w:val="hybridMultilevel"/>
    <w:tmpl w:val="753E3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74322F"/>
    <w:multiLevelType w:val="multilevel"/>
    <w:tmpl w:val="A71A280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4DB75A9"/>
    <w:multiLevelType w:val="hybridMultilevel"/>
    <w:tmpl w:val="67129B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5F3657E"/>
    <w:multiLevelType w:val="hybridMultilevel"/>
    <w:tmpl w:val="DCB83E68"/>
    <w:lvl w:ilvl="0" w:tplc="63D43C54">
      <w:start w:val="18"/>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1E3C7D"/>
    <w:multiLevelType w:val="hybridMultilevel"/>
    <w:tmpl w:val="A6DCF4F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DEC4215"/>
    <w:multiLevelType w:val="hybridMultilevel"/>
    <w:tmpl w:val="A3A8D012"/>
    <w:lvl w:ilvl="0" w:tplc="E49A773A">
      <w:start w:val="1"/>
      <w:numFmt w:val="upperLetter"/>
      <w:lvlText w:val="%1."/>
      <w:lvlJc w:val="left"/>
      <w:pPr>
        <w:ind w:left="720" w:hanging="360"/>
      </w:pPr>
      <w:rPr>
        <w:b w:val="0"/>
        <w:bCs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422538"/>
    <w:multiLevelType w:val="hybridMultilevel"/>
    <w:tmpl w:val="291EC38A"/>
    <w:lvl w:ilvl="0" w:tplc="069035E0">
      <w:start w:val="1"/>
      <w:numFmt w:val="decimal"/>
      <w:lvlText w:val="%1."/>
      <w:lvlJc w:val="left"/>
      <w:pPr>
        <w:ind w:left="360" w:hanging="360"/>
      </w:pPr>
      <w:rPr>
        <w:b w:val="0"/>
        <w:bCs/>
        <w:sz w:val="24"/>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0333107"/>
    <w:multiLevelType w:val="hybridMultilevel"/>
    <w:tmpl w:val="46F0C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4A05FB"/>
    <w:multiLevelType w:val="hybridMultilevel"/>
    <w:tmpl w:val="38128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0FC34CD"/>
    <w:multiLevelType w:val="hybridMultilevel"/>
    <w:tmpl w:val="A92452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EB3943"/>
    <w:multiLevelType w:val="multilevel"/>
    <w:tmpl w:val="BF6C0F8C"/>
    <w:lvl w:ilvl="0">
      <w:start w:val="1"/>
      <w:numFmt w:val="decimal"/>
      <w:lvlText w:val="%1."/>
      <w:lvlJc w:val="left"/>
      <w:pPr>
        <w:tabs>
          <w:tab w:val="num" w:pos="1080"/>
        </w:tabs>
        <w:ind w:left="1080" w:hanging="720"/>
      </w:p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0" w15:restartNumberingAfterBreak="0">
    <w:nsid w:val="75785259"/>
    <w:multiLevelType w:val="hybridMultilevel"/>
    <w:tmpl w:val="D6E2541A"/>
    <w:lvl w:ilvl="0" w:tplc="0409000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 w15:restartNumberingAfterBreak="0">
    <w:nsid w:val="76F019C6"/>
    <w:multiLevelType w:val="hybridMultilevel"/>
    <w:tmpl w:val="FFE6D94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7E357871"/>
    <w:multiLevelType w:val="hybridMultilevel"/>
    <w:tmpl w:val="A11C5AA6"/>
    <w:lvl w:ilvl="0" w:tplc="0409000F">
      <w:start w:val="1"/>
      <w:numFmt w:val="decimal"/>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16cid:durableId="44736185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445421670">
    <w:abstractNumId w:val="1"/>
  </w:num>
  <w:num w:numId="3" w16cid:durableId="1185249610">
    <w:abstractNumId w:val="39"/>
  </w:num>
  <w:num w:numId="4" w16cid:durableId="1756630792">
    <w:abstractNumId w:val="22"/>
  </w:num>
  <w:num w:numId="5" w16cid:durableId="1317951373">
    <w:abstractNumId w:val="33"/>
  </w:num>
  <w:num w:numId="6" w16cid:durableId="71053524">
    <w:abstractNumId w:val="30"/>
  </w:num>
  <w:num w:numId="7" w16cid:durableId="1850295330">
    <w:abstractNumId w:val="17"/>
  </w:num>
  <w:num w:numId="8" w16cid:durableId="274866613">
    <w:abstractNumId w:val="25"/>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2661159">
    <w:abstractNumId w:val="27"/>
  </w:num>
  <w:num w:numId="10" w16cid:durableId="1272668993">
    <w:abstractNumId w:val="34"/>
  </w:num>
  <w:num w:numId="11" w16cid:durableId="9187869">
    <w:abstractNumId w:val="20"/>
  </w:num>
  <w:num w:numId="12" w16cid:durableId="810754041">
    <w:abstractNumId w:val="11"/>
  </w:num>
  <w:num w:numId="13" w16cid:durableId="1040206255">
    <w:abstractNumId w:val="21"/>
  </w:num>
  <w:num w:numId="14" w16cid:durableId="192619942">
    <w:abstractNumId w:val="31"/>
  </w:num>
  <w:num w:numId="15" w16cid:durableId="351764054">
    <w:abstractNumId w:val="12"/>
  </w:num>
  <w:num w:numId="16" w16cid:durableId="1982809401">
    <w:abstractNumId w:val="32"/>
  </w:num>
  <w:num w:numId="17" w16cid:durableId="1817916224">
    <w:abstractNumId w:val="28"/>
  </w:num>
  <w:num w:numId="18" w16cid:durableId="1708018819">
    <w:abstractNumId w:val="10"/>
  </w:num>
  <w:num w:numId="19" w16cid:durableId="2024701199">
    <w:abstractNumId w:val="19"/>
  </w:num>
  <w:num w:numId="20" w16cid:durableId="1958638078">
    <w:abstractNumId w:val="41"/>
  </w:num>
  <w:num w:numId="21" w16cid:durableId="1981228289">
    <w:abstractNumId w:val="37"/>
  </w:num>
  <w:num w:numId="22" w16cid:durableId="1543246266">
    <w:abstractNumId w:val="40"/>
  </w:num>
  <w:num w:numId="23" w16cid:durableId="951209788">
    <w:abstractNumId w:val="15"/>
  </w:num>
  <w:num w:numId="24" w16cid:durableId="25565636">
    <w:abstractNumId w:val="2"/>
  </w:num>
  <w:num w:numId="25" w16cid:durableId="979724465">
    <w:abstractNumId w:val="16"/>
  </w:num>
  <w:num w:numId="26" w16cid:durableId="516431537">
    <w:abstractNumId w:val="8"/>
  </w:num>
  <w:num w:numId="27" w16cid:durableId="708915324">
    <w:abstractNumId w:val="3"/>
  </w:num>
  <w:num w:numId="28" w16cid:durableId="1013414431">
    <w:abstractNumId w:val="24"/>
  </w:num>
  <w:num w:numId="29" w16cid:durableId="996886237">
    <w:abstractNumId w:val="14"/>
  </w:num>
  <w:num w:numId="30" w16cid:durableId="1092556271">
    <w:abstractNumId w:val="23"/>
  </w:num>
  <w:num w:numId="31" w16cid:durableId="657730554">
    <w:abstractNumId w:val="26"/>
  </w:num>
  <w:num w:numId="32" w16cid:durableId="636372834">
    <w:abstractNumId w:val="18"/>
  </w:num>
  <w:num w:numId="33" w16cid:durableId="2048675634">
    <w:abstractNumId w:val="36"/>
  </w:num>
  <w:num w:numId="34" w16cid:durableId="781732503">
    <w:abstractNumId w:val="35"/>
  </w:num>
  <w:num w:numId="35" w16cid:durableId="1482228912">
    <w:abstractNumId w:val="29"/>
  </w:num>
  <w:num w:numId="36" w16cid:durableId="2229576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3621559">
    <w:abstractNumId w:val="38"/>
  </w:num>
  <w:num w:numId="38" w16cid:durableId="21289645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970619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52143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19382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4005723">
    <w:abstractNumId w:val="25"/>
  </w:num>
  <w:num w:numId="43" w16cid:durableId="1749965016">
    <w:abstractNumId w:val="5"/>
  </w:num>
  <w:num w:numId="44" w16cid:durableId="1544370091">
    <w:abstractNumId w:val="42"/>
  </w:num>
  <w:num w:numId="45" w16cid:durableId="331758355">
    <w:abstractNumId w:val="4"/>
  </w:num>
  <w:num w:numId="46" w16cid:durableId="608581923">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kwM64FAIuBXp8tAAAA"/>
  </w:docVars>
  <w:rsids>
    <w:rsidRoot w:val="00A44F60"/>
    <w:rsid w:val="000014C8"/>
    <w:rsid w:val="00001D68"/>
    <w:rsid w:val="0000216C"/>
    <w:rsid w:val="00003041"/>
    <w:rsid w:val="0000383D"/>
    <w:rsid w:val="00003B4D"/>
    <w:rsid w:val="00003D08"/>
    <w:rsid w:val="0000474B"/>
    <w:rsid w:val="00005CB8"/>
    <w:rsid w:val="00006059"/>
    <w:rsid w:val="000060A5"/>
    <w:rsid w:val="00006C34"/>
    <w:rsid w:val="0000735A"/>
    <w:rsid w:val="0000793D"/>
    <w:rsid w:val="000108D5"/>
    <w:rsid w:val="00010EA9"/>
    <w:rsid w:val="00011821"/>
    <w:rsid w:val="00013C76"/>
    <w:rsid w:val="0001449B"/>
    <w:rsid w:val="000152FC"/>
    <w:rsid w:val="000156FD"/>
    <w:rsid w:val="000157FB"/>
    <w:rsid w:val="000158EF"/>
    <w:rsid w:val="00015E6F"/>
    <w:rsid w:val="0001682B"/>
    <w:rsid w:val="00016FB6"/>
    <w:rsid w:val="00017184"/>
    <w:rsid w:val="00020FA7"/>
    <w:rsid w:val="00021232"/>
    <w:rsid w:val="00021376"/>
    <w:rsid w:val="00024521"/>
    <w:rsid w:val="00024EC1"/>
    <w:rsid w:val="00027007"/>
    <w:rsid w:val="000278E0"/>
    <w:rsid w:val="000279F4"/>
    <w:rsid w:val="00031AC5"/>
    <w:rsid w:val="00033E5E"/>
    <w:rsid w:val="000352A4"/>
    <w:rsid w:val="00035F4D"/>
    <w:rsid w:val="000363F4"/>
    <w:rsid w:val="00037AB7"/>
    <w:rsid w:val="00037DA9"/>
    <w:rsid w:val="000433E4"/>
    <w:rsid w:val="00044295"/>
    <w:rsid w:val="000442CA"/>
    <w:rsid w:val="0004564D"/>
    <w:rsid w:val="000458B8"/>
    <w:rsid w:val="00045F56"/>
    <w:rsid w:val="000460D7"/>
    <w:rsid w:val="00046A22"/>
    <w:rsid w:val="000509F0"/>
    <w:rsid w:val="000516F2"/>
    <w:rsid w:val="000531EA"/>
    <w:rsid w:val="000548D3"/>
    <w:rsid w:val="000569D7"/>
    <w:rsid w:val="00057842"/>
    <w:rsid w:val="00060E77"/>
    <w:rsid w:val="00062811"/>
    <w:rsid w:val="00062812"/>
    <w:rsid w:val="00062A1E"/>
    <w:rsid w:val="00062A88"/>
    <w:rsid w:val="000632F2"/>
    <w:rsid w:val="00063E8C"/>
    <w:rsid w:val="00065521"/>
    <w:rsid w:val="00065987"/>
    <w:rsid w:val="00065A17"/>
    <w:rsid w:val="000664F5"/>
    <w:rsid w:val="00067824"/>
    <w:rsid w:val="00070D99"/>
    <w:rsid w:val="00071570"/>
    <w:rsid w:val="000723B0"/>
    <w:rsid w:val="00073322"/>
    <w:rsid w:val="0007352D"/>
    <w:rsid w:val="00073990"/>
    <w:rsid w:val="00075E0D"/>
    <w:rsid w:val="00077741"/>
    <w:rsid w:val="0008060F"/>
    <w:rsid w:val="00080CA9"/>
    <w:rsid w:val="00080E65"/>
    <w:rsid w:val="00081750"/>
    <w:rsid w:val="00083148"/>
    <w:rsid w:val="000834B2"/>
    <w:rsid w:val="000848F9"/>
    <w:rsid w:val="00084BF1"/>
    <w:rsid w:val="00085717"/>
    <w:rsid w:val="0008576D"/>
    <w:rsid w:val="00085AAE"/>
    <w:rsid w:val="00090BC1"/>
    <w:rsid w:val="00091235"/>
    <w:rsid w:val="00091C92"/>
    <w:rsid w:val="00092399"/>
    <w:rsid w:val="000930D6"/>
    <w:rsid w:val="0009327A"/>
    <w:rsid w:val="000932BF"/>
    <w:rsid w:val="0009598D"/>
    <w:rsid w:val="00096053"/>
    <w:rsid w:val="0009674A"/>
    <w:rsid w:val="000969CB"/>
    <w:rsid w:val="00096AA3"/>
    <w:rsid w:val="00097BC8"/>
    <w:rsid w:val="00097D1C"/>
    <w:rsid w:val="000A03E2"/>
    <w:rsid w:val="000A1012"/>
    <w:rsid w:val="000A1868"/>
    <w:rsid w:val="000A246D"/>
    <w:rsid w:val="000A3BF6"/>
    <w:rsid w:val="000A3C82"/>
    <w:rsid w:val="000A5807"/>
    <w:rsid w:val="000A5854"/>
    <w:rsid w:val="000A5FD0"/>
    <w:rsid w:val="000A610C"/>
    <w:rsid w:val="000A67F7"/>
    <w:rsid w:val="000A6D6B"/>
    <w:rsid w:val="000A799A"/>
    <w:rsid w:val="000A7DAF"/>
    <w:rsid w:val="000B0B33"/>
    <w:rsid w:val="000B46DA"/>
    <w:rsid w:val="000B4A2E"/>
    <w:rsid w:val="000B52B7"/>
    <w:rsid w:val="000B5396"/>
    <w:rsid w:val="000B5647"/>
    <w:rsid w:val="000B5E5F"/>
    <w:rsid w:val="000B61A0"/>
    <w:rsid w:val="000B6BD7"/>
    <w:rsid w:val="000B716B"/>
    <w:rsid w:val="000B7206"/>
    <w:rsid w:val="000B7BD4"/>
    <w:rsid w:val="000C164F"/>
    <w:rsid w:val="000C17C3"/>
    <w:rsid w:val="000C19E3"/>
    <w:rsid w:val="000C2584"/>
    <w:rsid w:val="000C2AAF"/>
    <w:rsid w:val="000C4399"/>
    <w:rsid w:val="000D0161"/>
    <w:rsid w:val="000D01A7"/>
    <w:rsid w:val="000D20CE"/>
    <w:rsid w:val="000D308A"/>
    <w:rsid w:val="000D3F31"/>
    <w:rsid w:val="000D5618"/>
    <w:rsid w:val="000D7E71"/>
    <w:rsid w:val="000E16B4"/>
    <w:rsid w:val="000E25B1"/>
    <w:rsid w:val="000E2802"/>
    <w:rsid w:val="000E326B"/>
    <w:rsid w:val="000E4FE0"/>
    <w:rsid w:val="000E5B37"/>
    <w:rsid w:val="000E5C9B"/>
    <w:rsid w:val="000E7B05"/>
    <w:rsid w:val="000F040F"/>
    <w:rsid w:val="000F0FC4"/>
    <w:rsid w:val="000F1379"/>
    <w:rsid w:val="000F1AD1"/>
    <w:rsid w:val="000F3633"/>
    <w:rsid w:val="000F3AA7"/>
    <w:rsid w:val="000F3C2C"/>
    <w:rsid w:val="000F3FCD"/>
    <w:rsid w:val="000F4BF4"/>
    <w:rsid w:val="000F4FCA"/>
    <w:rsid w:val="000F6D90"/>
    <w:rsid w:val="000F7019"/>
    <w:rsid w:val="000F79FE"/>
    <w:rsid w:val="0010034E"/>
    <w:rsid w:val="00100546"/>
    <w:rsid w:val="00102800"/>
    <w:rsid w:val="00104F5B"/>
    <w:rsid w:val="001053A0"/>
    <w:rsid w:val="00110070"/>
    <w:rsid w:val="001102A2"/>
    <w:rsid w:val="00110AC8"/>
    <w:rsid w:val="00111AAE"/>
    <w:rsid w:val="00111D40"/>
    <w:rsid w:val="001125F2"/>
    <w:rsid w:val="00113947"/>
    <w:rsid w:val="0011421B"/>
    <w:rsid w:val="00115496"/>
    <w:rsid w:val="001165A1"/>
    <w:rsid w:val="00116910"/>
    <w:rsid w:val="00117325"/>
    <w:rsid w:val="001176F7"/>
    <w:rsid w:val="00117EA2"/>
    <w:rsid w:val="001209F7"/>
    <w:rsid w:val="001210FC"/>
    <w:rsid w:val="0012128F"/>
    <w:rsid w:val="0012197D"/>
    <w:rsid w:val="00121E47"/>
    <w:rsid w:val="00122061"/>
    <w:rsid w:val="00122F72"/>
    <w:rsid w:val="001234E2"/>
    <w:rsid w:val="00124967"/>
    <w:rsid w:val="0012539B"/>
    <w:rsid w:val="00125498"/>
    <w:rsid w:val="001254C4"/>
    <w:rsid w:val="00130E2C"/>
    <w:rsid w:val="00130F5F"/>
    <w:rsid w:val="00131558"/>
    <w:rsid w:val="00131654"/>
    <w:rsid w:val="00132B7D"/>
    <w:rsid w:val="00133FC5"/>
    <w:rsid w:val="00134C4A"/>
    <w:rsid w:val="00134D08"/>
    <w:rsid w:val="00134E07"/>
    <w:rsid w:val="001365AF"/>
    <w:rsid w:val="0013723D"/>
    <w:rsid w:val="00140AF5"/>
    <w:rsid w:val="00140B30"/>
    <w:rsid w:val="00141E70"/>
    <w:rsid w:val="00142BC2"/>
    <w:rsid w:val="0014344E"/>
    <w:rsid w:val="00145AA6"/>
    <w:rsid w:val="00145D74"/>
    <w:rsid w:val="00146315"/>
    <w:rsid w:val="00146586"/>
    <w:rsid w:val="00147B8C"/>
    <w:rsid w:val="00147EAE"/>
    <w:rsid w:val="00150BB7"/>
    <w:rsid w:val="00153328"/>
    <w:rsid w:val="00153732"/>
    <w:rsid w:val="00153CD2"/>
    <w:rsid w:val="0015469C"/>
    <w:rsid w:val="001553B4"/>
    <w:rsid w:val="00156239"/>
    <w:rsid w:val="00156FE5"/>
    <w:rsid w:val="00160C1B"/>
    <w:rsid w:val="00161783"/>
    <w:rsid w:val="00161EE6"/>
    <w:rsid w:val="00161F0A"/>
    <w:rsid w:val="00163500"/>
    <w:rsid w:val="0016487B"/>
    <w:rsid w:val="0016525C"/>
    <w:rsid w:val="00165A5B"/>
    <w:rsid w:val="00165BD4"/>
    <w:rsid w:val="00165C83"/>
    <w:rsid w:val="001661B3"/>
    <w:rsid w:val="001674C4"/>
    <w:rsid w:val="00167539"/>
    <w:rsid w:val="0016799A"/>
    <w:rsid w:val="00171A61"/>
    <w:rsid w:val="00171A8D"/>
    <w:rsid w:val="001723CC"/>
    <w:rsid w:val="0017325A"/>
    <w:rsid w:val="00173E19"/>
    <w:rsid w:val="00174358"/>
    <w:rsid w:val="00175282"/>
    <w:rsid w:val="001753F8"/>
    <w:rsid w:val="0017576D"/>
    <w:rsid w:val="00175C5A"/>
    <w:rsid w:val="00176B0F"/>
    <w:rsid w:val="00176BD5"/>
    <w:rsid w:val="00180862"/>
    <w:rsid w:val="00180A20"/>
    <w:rsid w:val="001810AF"/>
    <w:rsid w:val="00181867"/>
    <w:rsid w:val="00181F46"/>
    <w:rsid w:val="0018302D"/>
    <w:rsid w:val="00183B36"/>
    <w:rsid w:val="00183CB7"/>
    <w:rsid w:val="00184923"/>
    <w:rsid w:val="00184BF9"/>
    <w:rsid w:val="00184D3E"/>
    <w:rsid w:val="00185D70"/>
    <w:rsid w:val="00185DF8"/>
    <w:rsid w:val="00187B38"/>
    <w:rsid w:val="00187FAC"/>
    <w:rsid w:val="00190795"/>
    <w:rsid w:val="00190A97"/>
    <w:rsid w:val="00190D74"/>
    <w:rsid w:val="001912C9"/>
    <w:rsid w:val="0019211B"/>
    <w:rsid w:val="0019262F"/>
    <w:rsid w:val="00192BEC"/>
    <w:rsid w:val="00193C60"/>
    <w:rsid w:val="00193F1D"/>
    <w:rsid w:val="00194847"/>
    <w:rsid w:val="0019506F"/>
    <w:rsid w:val="00195EB7"/>
    <w:rsid w:val="0019697B"/>
    <w:rsid w:val="00197301"/>
    <w:rsid w:val="001A054B"/>
    <w:rsid w:val="001A0C34"/>
    <w:rsid w:val="001A1517"/>
    <w:rsid w:val="001A352A"/>
    <w:rsid w:val="001A3D4E"/>
    <w:rsid w:val="001A41D6"/>
    <w:rsid w:val="001A5516"/>
    <w:rsid w:val="001A7C9C"/>
    <w:rsid w:val="001B040A"/>
    <w:rsid w:val="001B0704"/>
    <w:rsid w:val="001B1B49"/>
    <w:rsid w:val="001B1B4E"/>
    <w:rsid w:val="001B1D07"/>
    <w:rsid w:val="001B1ECE"/>
    <w:rsid w:val="001B33D9"/>
    <w:rsid w:val="001B4706"/>
    <w:rsid w:val="001B7118"/>
    <w:rsid w:val="001B7488"/>
    <w:rsid w:val="001C0410"/>
    <w:rsid w:val="001C04A0"/>
    <w:rsid w:val="001C202E"/>
    <w:rsid w:val="001C253F"/>
    <w:rsid w:val="001C3118"/>
    <w:rsid w:val="001C3D29"/>
    <w:rsid w:val="001C3D74"/>
    <w:rsid w:val="001C3F6D"/>
    <w:rsid w:val="001C5C73"/>
    <w:rsid w:val="001C604C"/>
    <w:rsid w:val="001C6094"/>
    <w:rsid w:val="001C61C6"/>
    <w:rsid w:val="001C7755"/>
    <w:rsid w:val="001D04D6"/>
    <w:rsid w:val="001D056F"/>
    <w:rsid w:val="001D0EA9"/>
    <w:rsid w:val="001D11C4"/>
    <w:rsid w:val="001D1E72"/>
    <w:rsid w:val="001D2CBD"/>
    <w:rsid w:val="001D3CD5"/>
    <w:rsid w:val="001D5B04"/>
    <w:rsid w:val="001D60CE"/>
    <w:rsid w:val="001D64FF"/>
    <w:rsid w:val="001D6BC3"/>
    <w:rsid w:val="001D7C0F"/>
    <w:rsid w:val="001D7FEC"/>
    <w:rsid w:val="001E0657"/>
    <w:rsid w:val="001E0A61"/>
    <w:rsid w:val="001E0FB6"/>
    <w:rsid w:val="001E11B9"/>
    <w:rsid w:val="001E26F5"/>
    <w:rsid w:val="001E33B4"/>
    <w:rsid w:val="001E6957"/>
    <w:rsid w:val="001E6A87"/>
    <w:rsid w:val="001E6C71"/>
    <w:rsid w:val="001E7711"/>
    <w:rsid w:val="001F2EB0"/>
    <w:rsid w:val="001F2EE1"/>
    <w:rsid w:val="001F3C14"/>
    <w:rsid w:val="001F4100"/>
    <w:rsid w:val="001F4BAF"/>
    <w:rsid w:val="001F5EAA"/>
    <w:rsid w:val="001F5EE0"/>
    <w:rsid w:val="001F6EFD"/>
    <w:rsid w:val="001F7A78"/>
    <w:rsid w:val="001F7D41"/>
    <w:rsid w:val="001F7D6F"/>
    <w:rsid w:val="00200ADC"/>
    <w:rsid w:val="002032F7"/>
    <w:rsid w:val="00203626"/>
    <w:rsid w:val="00203E57"/>
    <w:rsid w:val="00205EC2"/>
    <w:rsid w:val="002061F8"/>
    <w:rsid w:val="00206965"/>
    <w:rsid w:val="00206AF1"/>
    <w:rsid w:val="00207BD4"/>
    <w:rsid w:val="0021082C"/>
    <w:rsid w:val="00210A64"/>
    <w:rsid w:val="002122D9"/>
    <w:rsid w:val="002125A9"/>
    <w:rsid w:val="00212E24"/>
    <w:rsid w:val="002130CB"/>
    <w:rsid w:val="00213163"/>
    <w:rsid w:val="00213F0B"/>
    <w:rsid w:val="00215807"/>
    <w:rsid w:val="00216364"/>
    <w:rsid w:val="00217FD8"/>
    <w:rsid w:val="002204D8"/>
    <w:rsid w:val="00221753"/>
    <w:rsid w:val="00221AA2"/>
    <w:rsid w:val="00222539"/>
    <w:rsid w:val="00222715"/>
    <w:rsid w:val="00222E88"/>
    <w:rsid w:val="002239F1"/>
    <w:rsid w:val="002255DA"/>
    <w:rsid w:val="00225610"/>
    <w:rsid w:val="0022652C"/>
    <w:rsid w:val="00226729"/>
    <w:rsid w:val="00226D2A"/>
    <w:rsid w:val="002270A9"/>
    <w:rsid w:val="00227243"/>
    <w:rsid w:val="0022789B"/>
    <w:rsid w:val="0023119D"/>
    <w:rsid w:val="0023127A"/>
    <w:rsid w:val="002313EF"/>
    <w:rsid w:val="002325B5"/>
    <w:rsid w:val="00232D7A"/>
    <w:rsid w:val="00233518"/>
    <w:rsid w:val="002336B5"/>
    <w:rsid w:val="00234427"/>
    <w:rsid w:val="0023477B"/>
    <w:rsid w:val="002347C8"/>
    <w:rsid w:val="002375FF"/>
    <w:rsid w:val="00241260"/>
    <w:rsid w:val="002435D4"/>
    <w:rsid w:val="00243B25"/>
    <w:rsid w:val="00245DE1"/>
    <w:rsid w:val="00246AF3"/>
    <w:rsid w:val="00247471"/>
    <w:rsid w:val="00247B71"/>
    <w:rsid w:val="00250612"/>
    <w:rsid w:val="00251143"/>
    <w:rsid w:val="002515FB"/>
    <w:rsid w:val="00251E19"/>
    <w:rsid w:val="00252EAD"/>
    <w:rsid w:val="00255B8E"/>
    <w:rsid w:val="00255D3C"/>
    <w:rsid w:val="0025627B"/>
    <w:rsid w:val="002568E0"/>
    <w:rsid w:val="00257140"/>
    <w:rsid w:val="00261671"/>
    <w:rsid w:val="00262178"/>
    <w:rsid w:val="00263BE7"/>
    <w:rsid w:val="00263ED0"/>
    <w:rsid w:val="00264D23"/>
    <w:rsid w:val="00264FDF"/>
    <w:rsid w:val="00265A43"/>
    <w:rsid w:val="00266288"/>
    <w:rsid w:val="002669A4"/>
    <w:rsid w:val="00271174"/>
    <w:rsid w:val="00272687"/>
    <w:rsid w:val="00272A5C"/>
    <w:rsid w:val="00274F3C"/>
    <w:rsid w:val="002802E5"/>
    <w:rsid w:val="00281336"/>
    <w:rsid w:val="002832ED"/>
    <w:rsid w:val="002838EC"/>
    <w:rsid w:val="00283EB9"/>
    <w:rsid w:val="00283F2F"/>
    <w:rsid w:val="0028419F"/>
    <w:rsid w:val="00285F94"/>
    <w:rsid w:val="00287BD3"/>
    <w:rsid w:val="00292FA3"/>
    <w:rsid w:val="002939DA"/>
    <w:rsid w:val="00293A11"/>
    <w:rsid w:val="002941E8"/>
    <w:rsid w:val="00294416"/>
    <w:rsid w:val="002947DC"/>
    <w:rsid w:val="00296B8A"/>
    <w:rsid w:val="002A1F24"/>
    <w:rsid w:val="002A23D2"/>
    <w:rsid w:val="002A2CD3"/>
    <w:rsid w:val="002A42B5"/>
    <w:rsid w:val="002A47DF"/>
    <w:rsid w:val="002A515E"/>
    <w:rsid w:val="002A6851"/>
    <w:rsid w:val="002A6DA5"/>
    <w:rsid w:val="002A79E5"/>
    <w:rsid w:val="002A7B46"/>
    <w:rsid w:val="002A7F97"/>
    <w:rsid w:val="002B0529"/>
    <w:rsid w:val="002B12D5"/>
    <w:rsid w:val="002B141F"/>
    <w:rsid w:val="002B1E6A"/>
    <w:rsid w:val="002B1E84"/>
    <w:rsid w:val="002B31A2"/>
    <w:rsid w:val="002B469C"/>
    <w:rsid w:val="002B7497"/>
    <w:rsid w:val="002C069F"/>
    <w:rsid w:val="002C07A4"/>
    <w:rsid w:val="002C07C9"/>
    <w:rsid w:val="002C2B73"/>
    <w:rsid w:val="002C3232"/>
    <w:rsid w:val="002C3253"/>
    <w:rsid w:val="002C348B"/>
    <w:rsid w:val="002C35B9"/>
    <w:rsid w:val="002C3D67"/>
    <w:rsid w:val="002C41F9"/>
    <w:rsid w:val="002C43E7"/>
    <w:rsid w:val="002C44FB"/>
    <w:rsid w:val="002C4CA2"/>
    <w:rsid w:val="002C5B0E"/>
    <w:rsid w:val="002C5DFD"/>
    <w:rsid w:val="002C7083"/>
    <w:rsid w:val="002C72FB"/>
    <w:rsid w:val="002D2E9B"/>
    <w:rsid w:val="002D355A"/>
    <w:rsid w:val="002D36D0"/>
    <w:rsid w:val="002D593D"/>
    <w:rsid w:val="002D6331"/>
    <w:rsid w:val="002D6F52"/>
    <w:rsid w:val="002D75F1"/>
    <w:rsid w:val="002E1C46"/>
    <w:rsid w:val="002E2AA3"/>
    <w:rsid w:val="002E36C5"/>
    <w:rsid w:val="002E3946"/>
    <w:rsid w:val="002E414F"/>
    <w:rsid w:val="002E4C33"/>
    <w:rsid w:val="002E4F96"/>
    <w:rsid w:val="002E53CD"/>
    <w:rsid w:val="002E7239"/>
    <w:rsid w:val="002F03BD"/>
    <w:rsid w:val="002F0CB2"/>
    <w:rsid w:val="002F1647"/>
    <w:rsid w:val="002F19BC"/>
    <w:rsid w:val="002F249E"/>
    <w:rsid w:val="002F3E3A"/>
    <w:rsid w:val="002F4147"/>
    <w:rsid w:val="002F4CB7"/>
    <w:rsid w:val="002F5EAC"/>
    <w:rsid w:val="002F6313"/>
    <w:rsid w:val="003013B4"/>
    <w:rsid w:val="003021E8"/>
    <w:rsid w:val="00302EF4"/>
    <w:rsid w:val="00303AD6"/>
    <w:rsid w:val="003049D2"/>
    <w:rsid w:val="00306487"/>
    <w:rsid w:val="00307C45"/>
    <w:rsid w:val="00310523"/>
    <w:rsid w:val="00310AE2"/>
    <w:rsid w:val="00312C59"/>
    <w:rsid w:val="00313A37"/>
    <w:rsid w:val="00314BC9"/>
    <w:rsid w:val="00314CAD"/>
    <w:rsid w:val="00315AA1"/>
    <w:rsid w:val="00316B1C"/>
    <w:rsid w:val="00317103"/>
    <w:rsid w:val="0031759C"/>
    <w:rsid w:val="00317654"/>
    <w:rsid w:val="00320378"/>
    <w:rsid w:val="003209B0"/>
    <w:rsid w:val="00321901"/>
    <w:rsid w:val="003245F0"/>
    <w:rsid w:val="00324F0B"/>
    <w:rsid w:val="00326EF0"/>
    <w:rsid w:val="00327021"/>
    <w:rsid w:val="0032776F"/>
    <w:rsid w:val="0033034B"/>
    <w:rsid w:val="0033079C"/>
    <w:rsid w:val="003311B2"/>
    <w:rsid w:val="00331510"/>
    <w:rsid w:val="00332354"/>
    <w:rsid w:val="00332AF5"/>
    <w:rsid w:val="00332BA9"/>
    <w:rsid w:val="00332BC7"/>
    <w:rsid w:val="003339BE"/>
    <w:rsid w:val="00333A84"/>
    <w:rsid w:val="00334631"/>
    <w:rsid w:val="00335CA4"/>
    <w:rsid w:val="0033606A"/>
    <w:rsid w:val="00336FD1"/>
    <w:rsid w:val="0034049B"/>
    <w:rsid w:val="00340D50"/>
    <w:rsid w:val="00341B61"/>
    <w:rsid w:val="003425D2"/>
    <w:rsid w:val="00346148"/>
    <w:rsid w:val="00346375"/>
    <w:rsid w:val="00347A84"/>
    <w:rsid w:val="00347D7C"/>
    <w:rsid w:val="003501E9"/>
    <w:rsid w:val="003512EB"/>
    <w:rsid w:val="0035143C"/>
    <w:rsid w:val="00351975"/>
    <w:rsid w:val="00351B4C"/>
    <w:rsid w:val="00351F4A"/>
    <w:rsid w:val="003533DB"/>
    <w:rsid w:val="0035352E"/>
    <w:rsid w:val="0035453C"/>
    <w:rsid w:val="003546B9"/>
    <w:rsid w:val="00354706"/>
    <w:rsid w:val="003548D8"/>
    <w:rsid w:val="0035603C"/>
    <w:rsid w:val="00356299"/>
    <w:rsid w:val="00356E69"/>
    <w:rsid w:val="003602A1"/>
    <w:rsid w:val="003604EC"/>
    <w:rsid w:val="003609BC"/>
    <w:rsid w:val="003609ED"/>
    <w:rsid w:val="0036135F"/>
    <w:rsid w:val="00362C0D"/>
    <w:rsid w:val="00362FFD"/>
    <w:rsid w:val="0036312C"/>
    <w:rsid w:val="003636EF"/>
    <w:rsid w:val="00364720"/>
    <w:rsid w:val="00364B25"/>
    <w:rsid w:val="003664FA"/>
    <w:rsid w:val="0036690C"/>
    <w:rsid w:val="00366ABD"/>
    <w:rsid w:val="003701D0"/>
    <w:rsid w:val="00370BD9"/>
    <w:rsid w:val="00371B9A"/>
    <w:rsid w:val="00373AF2"/>
    <w:rsid w:val="00373C09"/>
    <w:rsid w:val="0037417C"/>
    <w:rsid w:val="00375A07"/>
    <w:rsid w:val="00375B54"/>
    <w:rsid w:val="003765FC"/>
    <w:rsid w:val="00380633"/>
    <w:rsid w:val="003814A8"/>
    <w:rsid w:val="00382F3D"/>
    <w:rsid w:val="00383E6F"/>
    <w:rsid w:val="00384C99"/>
    <w:rsid w:val="00385649"/>
    <w:rsid w:val="00385F07"/>
    <w:rsid w:val="003872E9"/>
    <w:rsid w:val="00390D76"/>
    <w:rsid w:val="0039139E"/>
    <w:rsid w:val="003924F0"/>
    <w:rsid w:val="00392835"/>
    <w:rsid w:val="003930ED"/>
    <w:rsid w:val="00393CFB"/>
    <w:rsid w:val="00393DD1"/>
    <w:rsid w:val="00393EEE"/>
    <w:rsid w:val="00394041"/>
    <w:rsid w:val="003941FA"/>
    <w:rsid w:val="00394393"/>
    <w:rsid w:val="0039766A"/>
    <w:rsid w:val="003A1E70"/>
    <w:rsid w:val="003A1F23"/>
    <w:rsid w:val="003A483F"/>
    <w:rsid w:val="003A4A28"/>
    <w:rsid w:val="003A4DFF"/>
    <w:rsid w:val="003A50B3"/>
    <w:rsid w:val="003A6C66"/>
    <w:rsid w:val="003A7FD7"/>
    <w:rsid w:val="003B1CFC"/>
    <w:rsid w:val="003B209F"/>
    <w:rsid w:val="003B220F"/>
    <w:rsid w:val="003B2C65"/>
    <w:rsid w:val="003B370C"/>
    <w:rsid w:val="003B3869"/>
    <w:rsid w:val="003B4E87"/>
    <w:rsid w:val="003B563B"/>
    <w:rsid w:val="003B645B"/>
    <w:rsid w:val="003B6A4B"/>
    <w:rsid w:val="003B710D"/>
    <w:rsid w:val="003B7135"/>
    <w:rsid w:val="003B7A15"/>
    <w:rsid w:val="003C08B0"/>
    <w:rsid w:val="003C1685"/>
    <w:rsid w:val="003C1F4F"/>
    <w:rsid w:val="003C37EB"/>
    <w:rsid w:val="003C3FA7"/>
    <w:rsid w:val="003C4B84"/>
    <w:rsid w:val="003C50ED"/>
    <w:rsid w:val="003C69A2"/>
    <w:rsid w:val="003D0825"/>
    <w:rsid w:val="003D3218"/>
    <w:rsid w:val="003D328C"/>
    <w:rsid w:val="003D35D9"/>
    <w:rsid w:val="003D3717"/>
    <w:rsid w:val="003D3E5A"/>
    <w:rsid w:val="003D4436"/>
    <w:rsid w:val="003D4B11"/>
    <w:rsid w:val="003D55A4"/>
    <w:rsid w:val="003D6005"/>
    <w:rsid w:val="003D68BD"/>
    <w:rsid w:val="003D7C75"/>
    <w:rsid w:val="003E0761"/>
    <w:rsid w:val="003E121A"/>
    <w:rsid w:val="003E2833"/>
    <w:rsid w:val="003E3D91"/>
    <w:rsid w:val="003E46D3"/>
    <w:rsid w:val="003E5D13"/>
    <w:rsid w:val="003E6C78"/>
    <w:rsid w:val="003E7112"/>
    <w:rsid w:val="003E78AC"/>
    <w:rsid w:val="003E7BD4"/>
    <w:rsid w:val="003F00A2"/>
    <w:rsid w:val="003F2D71"/>
    <w:rsid w:val="003F4A72"/>
    <w:rsid w:val="003F517F"/>
    <w:rsid w:val="003F5966"/>
    <w:rsid w:val="003F5AAB"/>
    <w:rsid w:val="003F7196"/>
    <w:rsid w:val="003F7C72"/>
    <w:rsid w:val="0040120B"/>
    <w:rsid w:val="00402477"/>
    <w:rsid w:val="004036B4"/>
    <w:rsid w:val="00403A40"/>
    <w:rsid w:val="00406213"/>
    <w:rsid w:val="00406DAC"/>
    <w:rsid w:val="00406FD5"/>
    <w:rsid w:val="0040752C"/>
    <w:rsid w:val="00412086"/>
    <w:rsid w:val="00413A34"/>
    <w:rsid w:val="00413D76"/>
    <w:rsid w:val="004141BA"/>
    <w:rsid w:val="0041432E"/>
    <w:rsid w:val="00414351"/>
    <w:rsid w:val="004147E3"/>
    <w:rsid w:val="00414B2D"/>
    <w:rsid w:val="00416C6B"/>
    <w:rsid w:val="00416E44"/>
    <w:rsid w:val="004170F4"/>
    <w:rsid w:val="004204B6"/>
    <w:rsid w:val="0042146F"/>
    <w:rsid w:val="00422B37"/>
    <w:rsid w:val="00422E98"/>
    <w:rsid w:val="004233BB"/>
    <w:rsid w:val="004233E6"/>
    <w:rsid w:val="004245C2"/>
    <w:rsid w:val="00426566"/>
    <w:rsid w:val="00426D49"/>
    <w:rsid w:val="00426DA0"/>
    <w:rsid w:val="004279EA"/>
    <w:rsid w:val="00427F96"/>
    <w:rsid w:val="004315A6"/>
    <w:rsid w:val="004317AB"/>
    <w:rsid w:val="004321C0"/>
    <w:rsid w:val="00432593"/>
    <w:rsid w:val="004326A4"/>
    <w:rsid w:val="00432849"/>
    <w:rsid w:val="00432928"/>
    <w:rsid w:val="00432C7E"/>
    <w:rsid w:val="004349DD"/>
    <w:rsid w:val="00435202"/>
    <w:rsid w:val="004353DC"/>
    <w:rsid w:val="00436066"/>
    <w:rsid w:val="00436489"/>
    <w:rsid w:val="004376A4"/>
    <w:rsid w:val="00441799"/>
    <w:rsid w:val="004428BD"/>
    <w:rsid w:val="00442D70"/>
    <w:rsid w:val="0044367A"/>
    <w:rsid w:val="00443A51"/>
    <w:rsid w:val="004448A7"/>
    <w:rsid w:val="004453AF"/>
    <w:rsid w:val="004458E3"/>
    <w:rsid w:val="00445BAB"/>
    <w:rsid w:val="00445C34"/>
    <w:rsid w:val="00445C5D"/>
    <w:rsid w:val="0044624E"/>
    <w:rsid w:val="00447381"/>
    <w:rsid w:val="00450F71"/>
    <w:rsid w:val="004511AD"/>
    <w:rsid w:val="0045129E"/>
    <w:rsid w:val="004515AC"/>
    <w:rsid w:val="004516E7"/>
    <w:rsid w:val="004517EB"/>
    <w:rsid w:val="004532E2"/>
    <w:rsid w:val="004574E4"/>
    <w:rsid w:val="00457C41"/>
    <w:rsid w:val="004602DD"/>
    <w:rsid w:val="004617D7"/>
    <w:rsid w:val="00461B5E"/>
    <w:rsid w:val="0046270F"/>
    <w:rsid w:val="00463730"/>
    <w:rsid w:val="00464F6E"/>
    <w:rsid w:val="00466140"/>
    <w:rsid w:val="00467F10"/>
    <w:rsid w:val="0047027B"/>
    <w:rsid w:val="00470B2F"/>
    <w:rsid w:val="00471B19"/>
    <w:rsid w:val="00471DDF"/>
    <w:rsid w:val="00472219"/>
    <w:rsid w:val="00472F15"/>
    <w:rsid w:val="00472F4B"/>
    <w:rsid w:val="00473543"/>
    <w:rsid w:val="00473BB7"/>
    <w:rsid w:val="00474139"/>
    <w:rsid w:val="00474240"/>
    <w:rsid w:val="0047799A"/>
    <w:rsid w:val="00477F8D"/>
    <w:rsid w:val="00480CFF"/>
    <w:rsid w:val="00481EA4"/>
    <w:rsid w:val="00482612"/>
    <w:rsid w:val="004828AA"/>
    <w:rsid w:val="00482E3A"/>
    <w:rsid w:val="00483CA4"/>
    <w:rsid w:val="0048404C"/>
    <w:rsid w:val="0048484E"/>
    <w:rsid w:val="004853C4"/>
    <w:rsid w:val="00485ABD"/>
    <w:rsid w:val="00485E0A"/>
    <w:rsid w:val="0048706D"/>
    <w:rsid w:val="004876B6"/>
    <w:rsid w:val="004903C4"/>
    <w:rsid w:val="004910E2"/>
    <w:rsid w:val="004912B0"/>
    <w:rsid w:val="0049159B"/>
    <w:rsid w:val="004928D5"/>
    <w:rsid w:val="004933CF"/>
    <w:rsid w:val="004935F5"/>
    <w:rsid w:val="004960E9"/>
    <w:rsid w:val="00496664"/>
    <w:rsid w:val="00497823"/>
    <w:rsid w:val="004A01EE"/>
    <w:rsid w:val="004A17FF"/>
    <w:rsid w:val="004A19B4"/>
    <w:rsid w:val="004A2B3B"/>
    <w:rsid w:val="004A3DF7"/>
    <w:rsid w:val="004A4163"/>
    <w:rsid w:val="004A41C3"/>
    <w:rsid w:val="004A43AE"/>
    <w:rsid w:val="004A4605"/>
    <w:rsid w:val="004A5229"/>
    <w:rsid w:val="004A61C0"/>
    <w:rsid w:val="004A6F19"/>
    <w:rsid w:val="004B0027"/>
    <w:rsid w:val="004B025A"/>
    <w:rsid w:val="004B192E"/>
    <w:rsid w:val="004B38D8"/>
    <w:rsid w:val="004B3AA7"/>
    <w:rsid w:val="004B4208"/>
    <w:rsid w:val="004B515F"/>
    <w:rsid w:val="004B59F4"/>
    <w:rsid w:val="004B5FD0"/>
    <w:rsid w:val="004B66A3"/>
    <w:rsid w:val="004B735B"/>
    <w:rsid w:val="004B7849"/>
    <w:rsid w:val="004B7CD0"/>
    <w:rsid w:val="004B7D50"/>
    <w:rsid w:val="004C07AB"/>
    <w:rsid w:val="004C0A7C"/>
    <w:rsid w:val="004C25B5"/>
    <w:rsid w:val="004C2A97"/>
    <w:rsid w:val="004C317F"/>
    <w:rsid w:val="004C327C"/>
    <w:rsid w:val="004C486D"/>
    <w:rsid w:val="004C5D6D"/>
    <w:rsid w:val="004C5E6F"/>
    <w:rsid w:val="004C60BC"/>
    <w:rsid w:val="004C670E"/>
    <w:rsid w:val="004D0BBA"/>
    <w:rsid w:val="004D1707"/>
    <w:rsid w:val="004D1AFF"/>
    <w:rsid w:val="004D267E"/>
    <w:rsid w:val="004D2816"/>
    <w:rsid w:val="004D3618"/>
    <w:rsid w:val="004D397E"/>
    <w:rsid w:val="004D3BC1"/>
    <w:rsid w:val="004D4F88"/>
    <w:rsid w:val="004D53E5"/>
    <w:rsid w:val="004D6204"/>
    <w:rsid w:val="004D79FB"/>
    <w:rsid w:val="004E00EC"/>
    <w:rsid w:val="004E2F90"/>
    <w:rsid w:val="004E3721"/>
    <w:rsid w:val="004E4556"/>
    <w:rsid w:val="004E6261"/>
    <w:rsid w:val="004E6DFB"/>
    <w:rsid w:val="004F0890"/>
    <w:rsid w:val="004F0BDB"/>
    <w:rsid w:val="004F3A18"/>
    <w:rsid w:val="004F5434"/>
    <w:rsid w:val="004F58AC"/>
    <w:rsid w:val="004F5941"/>
    <w:rsid w:val="004F69EC"/>
    <w:rsid w:val="004F72A3"/>
    <w:rsid w:val="004F764E"/>
    <w:rsid w:val="004F793F"/>
    <w:rsid w:val="00500006"/>
    <w:rsid w:val="005001AA"/>
    <w:rsid w:val="00500D5A"/>
    <w:rsid w:val="00501EB2"/>
    <w:rsid w:val="00502F47"/>
    <w:rsid w:val="0050457A"/>
    <w:rsid w:val="00504694"/>
    <w:rsid w:val="00504D4D"/>
    <w:rsid w:val="00504EFF"/>
    <w:rsid w:val="005057B4"/>
    <w:rsid w:val="005057F1"/>
    <w:rsid w:val="00505CDC"/>
    <w:rsid w:val="00505DF0"/>
    <w:rsid w:val="00505FCE"/>
    <w:rsid w:val="005067B5"/>
    <w:rsid w:val="00507E38"/>
    <w:rsid w:val="005100C1"/>
    <w:rsid w:val="00511A3B"/>
    <w:rsid w:val="00511A3F"/>
    <w:rsid w:val="00512645"/>
    <w:rsid w:val="00513195"/>
    <w:rsid w:val="00513A65"/>
    <w:rsid w:val="00513D74"/>
    <w:rsid w:val="00516B00"/>
    <w:rsid w:val="005218A7"/>
    <w:rsid w:val="00523061"/>
    <w:rsid w:val="005237CA"/>
    <w:rsid w:val="00526615"/>
    <w:rsid w:val="0052674E"/>
    <w:rsid w:val="00526B6A"/>
    <w:rsid w:val="005271F7"/>
    <w:rsid w:val="00527648"/>
    <w:rsid w:val="00530051"/>
    <w:rsid w:val="00530828"/>
    <w:rsid w:val="00530908"/>
    <w:rsid w:val="00531EB9"/>
    <w:rsid w:val="00531F7B"/>
    <w:rsid w:val="00534353"/>
    <w:rsid w:val="005344FB"/>
    <w:rsid w:val="0053493B"/>
    <w:rsid w:val="005419F2"/>
    <w:rsid w:val="00542C64"/>
    <w:rsid w:val="00544A43"/>
    <w:rsid w:val="00544BE8"/>
    <w:rsid w:val="005450A9"/>
    <w:rsid w:val="005455BD"/>
    <w:rsid w:val="00547637"/>
    <w:rsid w:val="00551505"/>
    <w:rsid w:val="00551CF3"/>
    <w:rsid w:val="00552B44"/>
    <w:rsid w:val="0055307C"/>
    <w:rsid w:val="005538D4"/>
    <w:rsid w:val="00554195"/>
    <w:rsid w:val="00554303"/>
    <w:rsid w:val="0055430C"/>
    <w:rsid w:val="005543AA"/>
    <w:rsid w:val="00554410"/>
    <w:rsid w:val="00554A30"/>
    <w:rsid w:val="00555FF4"/>
    <w:rsid w:val="00556054"/>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4F8C"/>
    <w:rsid w:val="00565B32"/>
    <w:rsid w:val="00565FF2"/>
    <w:rsid w:val="00566840"/>
    <w:rsid w:val="0056767A"/>
    <w:rsid w:val="005700FF"/>
    <w:rsid w:val="00570233"/>
    <w:rsid w:val="005706C4"/>
    <w:rsid w:val="00570DE1"/>
    <w:rsid w:val="005711F8"/>
    <w:rsid w:val="005716BD"/>
    <w:rsid w:val="0057185F"/>
    <w:rsid w:val="00571874"/>
    <w:rsid w:val="00572CDF"/>
    <w:rsid w:val="0057430F"/>
    <w:rsid w:val="00574844"/>
    <w:rsid w:val="00574A6F"/>
    <w:rsid w:val="00574F92"/>
    <w:rsid w:val="00575F74"/>
    <w:rsid w:val="00577BD5"/>
    <w:rsid w:val="00581BF8"/>
    <w:rsid w:val="00582083"/>
    <w:rsid w:val="00582386"/>
    <w:rsid w:val="005824F1"/>
    <w:rsid w:val="00582A6B"/>
    <w:rsid w:val="005839BB"/>
    <w:rsid w:val="00584791"/>
    <w:rsid w:val="00584D31"/>
    <w:rsid w:val="005865F7"/>
    <w:rsid w:val="00587303"/>
    <w:rsid w:val="0058733C"/>
    <w:rsid w:val="00587DCD"/>
    <w:rsid w:val="00590130"/>
    <w:rsid w:val="0059147F"/>
    <w:rsid w:val="005914DA"/>
    <w:rsid w:val="00591550"/>
    <w:rsid w:val="00592C88"/>
    <w:rsid w:val="005942A6"/>
    <w:rsid w:val="00594810"/>
    <w:rsid w:val="00595055"/>
    <w:rsid w:val="005965BF"/>
    <w:rsid w:val="00596DB6"/>
    <w:rsid w:val="00596E42"/>
    <w:rsid w:val="005976FA"/>
    <w:rsid w:val="005A046C"/>
    <w:rsid w:val="005A0AF0"/>
    <w:rsid w:val="005A1E81"/>
    <w:rsid w:val="005A33F2"/>
    <w:rsid w:val="005A41A8"/>
    <w:rsid w:val="005A4373"/>
    <w:rsid w:val="005A4BE9"/>
    <w:rsid w:val="005A56C9"/>
    <w:rsid w:val="005A7BA8"/>
    <w:rsid w:val="005B22A8"/>
    <w:rsid w:val="005B3C4F"/>
    <w:rsid w:val="005B4A0C"/>
    <w:rsid w:val="005B61A3"/>
    <w:rsid w:val="005B707A"/>
    <w:rsid w:val="005B7374"/>
    <w:rsid w:val="005B7E08"/>
    <w:rsid w:val="005C1970"/>
    <w:rsid w:val="005C1B97"/>
    <w:rsid w:val="005C3D88"/>
    <w:rsid w:val="005C3E20"/>
    <w:rsid w:val="005C4191"/>
    <w:rsid w:val="005C54E8"/>
    <w:rsid w:val="005C63B9"/>
    <w:rsid w:val="005C63FF"/>
    <w:rsid w:val="005C64AE"/>
    <w:rsid w:val="005C6620"/>
    <w:rsid w:val="005C795A"/>
    <w:rsid w:val="005C7D3E"/>
    <w:rsid w:val="005C7EE5"/>
    <w:rsid w:val="005D0FB3"/>
    <w:rsid w:val="005D10C4"/>
    <w:rsid w:val="005D117F"/>
    <w:rsid w:val="005D137F"/>
    <w:rsid w:val="005D19FA"/>
    <w:rsid w:val="005D1B10"/>
    <w:rsid w:val="005D1C15"/>
    <w:rsid w:val="005D2637"/>
    <w:rsid w:val="005D448B"/>
    <w:rsid w:val="005D4DD5"/>
    <w:rsid w:val="005D5FBD"/>
    <w:rsid w:val="005D622A"/>
    <w:rsid w:val="005D6571"/>
    <w:rsid w:val="005D6CA8"/>
    <w:rsid w:val="005E0681"/>
    <w:rsid w:val="005E1D6F"/>
    <w:rsid w:val="005E20FA"/>
    <w:rsid w:val="005E2277"/>
    <w:rsid w:val="005E31DE"/>
    <w:rsid w:val="005E446A"/>
    <w:rsid w:val="005E4603"/>
    <w:rsid w:val="005E4A49"/>
    <w:rsid w:val="005E4D49"/>
    <w:rsid w:val="005E60A7"/>
    <w:rsid w:val="005E662A"/>
    <w:rsid w:val="005F02B4"/>
    <w:rsid w:val="005F2541"/>
    <w:rsid w:val="005F2B0B"/>
    <w:rsid w:val="005F34D7"/>
    <w:rsid w:val="005F35B8"/>
    <w:rsid w:val="005F3B5F"/>
    <w:rsid w:val="005F4EF3"/>
    <w:rsid w:val="005F62EA"/>
    <w:rsid w:val="005F63F3"/>
    <w:rsid w:val="005F6699"/>
    <w:rsid w:val="005F693B"/>
    <w:rsid w:val="00600074"/>
    <w:rsid w:val="00601DD7"/>
    <w:rsid w:val="00602434"/>
    <w:rsid w:val="00602BCF"/>
    <w:rsid w:val="0060404A"/>
    <w:rsid w:val="00605C3D"/>
    <w:rsid w:val="00606FDA"/>
    <w:rsid w:val="00607590"/>
    <w:rsid w:val="00607972"/>
    <w:rsid w:val="00607A65"/>
    <w:rsid w:val="00607C0B"/>
    <w:rsid w:val="00607F38"/>
    <w:rsid w:val="00610243"/>
    <w:rsid w:val="00610541"/>
    <w:rsid w:val="0061170F"/>
    <w:rsid w:val="006128E1"/>
    <w:rsid w:val="0061537C"/>
    <w:rsid w:val="00615AFB"/>
    <w:rsid w:val="0061652E"/>
    <w:rsid w:val="00617190"/>
    <w:rsid w:val="0061797E"/>
    <w:rsid w:val="006205A1"/>
    <w:rsid w:val="006205EE"/>
    <w:rsid w:val="00620E0F"/>
    <w:rsid w:val="0062100B"/>
    <w:rsid w:val="00621232"/>
    <w:rsid w:val="00621526"/>
    <w:rsid w:val="00622030"/>
    <w:rsid w:val="006220D2"/>
    <w:rsid w:val="006228A6"/>
    <w:rsid w:val="00625689"/>
    <w:rsid w:val="006268D4"/>
    <w:rsid w:val="00626B24"/>
    <w:rsid w:val="00626F0A"/>
    <w:rsid w:val="006279AE"/>
    <w:rsid w:val="006305D8"/>
    <w:rsid w:val="00634128"/>
    <w:rsid w:val="00634633"/>
    <w:rsid w:val="006371AA"/>
    <w:rsid w:val="00637383"/>
    <w:rsid w:val="00637F6A"/>
    <w:rsid w:val="00640941"/>
    <w:rsid w:val="00642023"/>
    <w:rsid w:val="0064355B"/>
    <w:rsid w:val="00643E8B"/>
    <w:rsid w:val="00643EA8"/>
    <w:rsid w:val="00644E2B"/>
    <w:rsid w:val="0064534E"/>
    <w:rsid w:val="00645BAC"/>
    <w:rsid w:val="00646A68"/>
    <w:rsid w:val="006477AD"/>
    <w:rsid w:val="0065058A"/>
    <w:rsid w:val="00653C11"/>
    <w:rsid w:val="00654155"/>
    <w:rsid w:val="00655112"/>
    <w:rsid w:val="006600D0"/>
    <w:rsid w:val="0066075B"/>
    <w:rsid w:val="0066104A"/>
    <w:rsid w:val="006612DB"/>
    <w:rsid w:val="0066296E"/>
    <w:rsid w:val="00662D00"/>
    <w:rsid w:val="00662F93"/>
    <w:rsid w:val="00663081"/>
    <w:rsid w:val="006658ED"/>
    <w:rsid w:val="00666406"/>
    <w:rsid w:val="0066674B"/>
    <w:rsid w:val="0066775E"/>
    <w:rsid w:val="00667926"/>
    <w:rsid w:val="00670440"/>
    <w:rsid w:val="006706EB"/>
    <w:rsid w:val="006730EB"/>
    <w:rsid w:val="00674BF3"/>
    <w:rsid w:val="00674D06"/>
    <w:rsid w:val="00674E9D"/>
    <w:rsid w:val="00674EB5"/>
    <w:rsid w:val="0067577E"/>
    <w:rsid w:val="006761AD"/>
    <w:rsid w:val="00676F98"/>
    <w:rsid w:val="00677677"/>
    <w:rsid w:val="00680B8D"/>
    <w:rsid w:val="0068113A"/>
    <w:rsid w:val="00682044"/>
    <w:rsid w:val="00682168"/>
    <w:rsid w:val="00682B77"/>
    <w:rsid w:val="00682EC7"/>
    <w:rsid w:val="006866F1"/>
    <w:rsid w:val="00686EF4"/>
    <w:rsid w:val="00687F64"/>
    <w:rsid w:val="006936B5"/>
    <w:rsid w:val="0069543A"/>
    <w:rsid w:val="00695709"/>
    <w:rsid w:val="006978F0"/>
    <w:rsid w:val="006A0F27"/>
    <w:rsid w:val="006A17A8"/>
    <w:rsid w:val="006A20B3"/>
    <w:rsid w:val="006A282B"/>
    <w:rsid w:val="006A2EB6"/>
    <w:rsid w:val="006A3211"/>
    <w:rsid w:val="006A34F7"/>
    <w:rsid w:val="006A3BEE"/>
    <w:rsid w:val="006A42D0"/>
    <w:rsid w:val="006A5CA9"/>
    <w:rsid w:val="006A6571"/>
    <w:rsid w:val="006A6BFF"/>
    <w:rsid w:val="006A775D"/>
    <w:rsid w:val="006A7C32"/>
    <w:rsid w:val="006B07A4"/>
    <w:rsid w:val="006B13A0"/>
    <w:rsid w:val="006B1854"/>
    <w:rsid w:val="006B1BF6"/>
    <w:rsid w:val="006B28BC"/>
    <w:rsid w:val="006B3DCA"/>
    <w:rsid w:val="006B4B31"/>
    <w:rsid w:val="006B692E"/>
    <w:rsid w:val="006B759B"/>
    <w:rsid w:val="006B75F3"/>
    <w:rsid w:val="006B7903"/>
    <w:rsid w:val="006C1295"/>
    <w:rsid w:val="006C133E"/>
    <w:rsid w:val="006C1BC1"/>
    <w:rsid w:val="006C33D6"/>
    <w:rsid w:val="006C4703"/>
    <w:rsid w:val="006C5015"/>
    <w:rsid w:val="006C62B0"/>
    <w:rsid w:val="006C7080"/>
    <w:rsid w:val="006C73C5"/>
    <w:rsid w:val="006D104D"/>
    <w:rsid w:val="006D10CF"/>
    <w:rsid w:val="006D11CF"/>
    <w:rsid w:val="006D120F"/>
    <w:rsid w:val="006D18E7"/>
    <w:rsid w:val="006D1B61"/>
    <w:rsid w:val="006D1ED3"/>
    <w:rsid w:val="006D23AD"/>
    <w:rsid w:val="006D281F"/>
    <w:rsid w:val="006D3728"/>
    <w:rsid w:val="006D3A59"/>
    <w:rsid w:val="006D4DC0"/>
    <w:rsid w:val="006D4E18"/>
    <w:rsid w:val="006D4E8E"/>
    <w:rsid w:val="006D59DB"/>
    <w:rsid w:val="006D6008"/>
    <w:rsid w:val="006E14C0"/>
    <w:rsid w:val="006E2C6A"/>
    <w:rsid w:val="006E3385"/>
    <w:rsid w:val="006E3EC0"/>
    <w:rsid w:val="006E4CDE"/>
    <w:rsid w:val="006E534E"/>
    <w:rsid w:val="006E5D7F"/>
    <w:rsid w:val="006E688E"/>
    <w:rsid w:val="006E6E1A"/>
    <w:rsid w:val="006E6EA6"/>
    <w:rsid w:val="006E7032"/>
    <w:rsid w:val="006E7DDB"/>
    <w:rsid w:val="006F0608"/>
    <w:rsid w:val="006F3448"/>
    <w:rsid w:val="006F58D1"/>
    <w:rsid w:val="006F6344"/>
    <w:rsid w:val="006F6536"/>
    <w:rsid w:val="006F6BE1"/>
    <w:rsid w:val="006F6C64"/>
    <w:rsid w:val="006F7790"/>
    <w:rsid w:val="006F7A30"/>
    <w:rsid w:val="00701BC9"/>
    <w:rsid w:val="007034ED"/>
    <w:rsid w:val="0070377D"/>
    <w:rsid w:val="00703A65"/>
    <w:rsid w:val="00703BA1"/>
    <w:rsid w:val="0070546F"/>
    <w:rsid w:val="00705709"/>
    <w:rsid w:val="007102F8"/>
    <w:rsid w:val="00710BDC"/>
    <w:rsid w:val="007110E6"/>
    <w:rsid w:val="00711678"/>
    <w:rsid w:val="00711AA8"/>
    <w:rsid w:val="007137A1"/>
    <w:rsid w:val="007138DA"/>
    <w:rsid w:val="00713D10"/>
    <w:rsid w:val="00713EF1"/>
    <w:rsid w:val="0071561E"/>
    <w:rsid w:val="007174F3"/>
    <w:rsid w:val="00717A94"/>
    <w:rsid w:val="00720986"/>
    <w:rsid w:val="00720BE7"/>
    <w:rsid w:val="007211CF"/>
    <w:rsid w:val="0072173A"/>
    <w:rsid w:val="00722F63"/>
    <w:rsid w:val="007232EF"/>
    <w:rsid w:val="00723B9E"/>
    <w:rsid w:val="00725C00"/>
    <w:rsid w:val="007265B8"/>
    <w:rsid w:val="007276A7"/>
    <w:rsid w:val="00727A8E"/>
    <w:rsid w:val="00730A91"/>
    <w:rsid w:val="00730AB9"/>
    <w:rsid w:val="00730BB1"/>
    <w:rsid w:val="00730D22"/>
    <w:rsid w:val="00732E3C"/>
    <w:rsid w:val="00733099"/>
    <w:rsid w:val="00734032"/>
    <w:rsid w:val="00734C6D"/>
    <w:rsid w:val="00734D53"/>
    <w:rsid w:val="00735A44"/>
    <w:rsid w:val="007402A0"/>
    <w:rsid w:val="00740306"/>
    <w:rsid w:val="00741938"/>
    <w:rsid w:val="00742579"/>
    <w:rsid w:val="00743870"/>
    <w:rsid w:val="00744A5E"/>
    <w:rsid w:val="007461DF"/>
    <w:rsid w:val="00747B65"/>
    <w:rsid w:val="00747D84"/>
    <w:rsid w:val="007510F5"/>
    <w:rsid w:val="0075195A"/>
    <w:rsid w:val="00751BC2"/>
    <w:rsid w:val="00752692"/>
    <w:rsid w:val="007550C0"/>
    <w:rsid w:val="00755211"/>
    <w:rsid w:val="00755271"/>
    <w:rsid w:val="00756036"/>
    <w:rsid w:val="0075637B"/>
    <w:rsid w:val="007569C6"/>
    <w:rsid w:val="00756CC2"/>
    <w:rsid w:val="00760564"/>
    <w:rsid w:val="00761C65"/>
    <w:rsid w:val="0076393F"/>
    <w:rsid w:val="00763A4F"/>
    <w:rsid w:val="00764B5D"/>
    <w:rsid w:val="00765CF9"/>
    <w:rsid w:val="00766C87"/>
    <w:rsid w:val="00766F67"/>
    <w:rsid w:val="00767238"/>
    <w:rsid w:val="00770140"/>
    <w:rsid w:val="0077067C"/>
    <w:rsid w:val="00771713"/>
    <w:rsid w:val="00771AE1"/>
    <w:rsid w:val="00774CDA"/>
    <w:rsid w:val="00775850"/>
    <w:rsid w:val="0077710A"/>
    <w:rsid w:val="007776F9"/>
    <w:rsid w:val="00780FDA"/>
    <w:rsid w:val="007818C5"/>
    <w:rsid w:val="00781E0A"/>
    <w:rsid w:val="0078208B"/>
    <w:rsid w:val="0078385E"/>
    <w:rsid w:val="00784594"/>
    <w:rsid w:val="0078475B"/>
    <w:rsid w:val="00784EDC"/>
    <w:rsid w:val="007859E4"/>
    <w:rsid w:val="00795DDD"/>
    <w:rsid w:val="00795EBD"/>
    <w:rsid w:val="0079659E"/>
    <w:rsid w:val="00797642"/>
    <w:rsid w:val="007977C5"/>
    <w:rsid w:val="007A02D6"/>
    <w:rsid w:val="007A0B88"/>
    <w:rsid w:val="007A12F5"/>
    <w:rsid w:val="007A1447"/>
    <w:rsid w:val="007A16E4"/>
    <w:rsid w:val="007A1CF3"/>
    <w:rsid w:val="007A20D8"/>
    <w:rsid w:val="007A294B"/>
    <w:rsid w:val="007A3589"/>
    <w:rsid w:val="007A3B9E"/>
    <w:rsid w:val="007A3F29"/>
    <w:rsid w:val="007A4216"/>
    <w:rsid w:val="007A47CA"/>
    <w:rsid w:val="007A549B"/>
    <w:rsid w:val="007A5836"/>
    <w:rsid w:val="007A5E8D"/>
    <w:rsid w:val="007A6224"/>
    <w:rsid w:val="007A67A2"/>
    <w:rsid w:val="007A7277"/>
    <w:rsid w:val="007A7C96"/>
    <w:rsid w:val="007B0708"/>
    <w:rsid w:val="007B1301"/>
    <w:rsid w:val="007B1C55"/>
    <w:rsid w:val="007B2A93"/>
    <w:rsid w:val="007B2B2C"/>
    <w:rsid w:val="007B2DD4"/>
    <w:rsid w:val="007B2FCB"/>
    <w:rsid w:val="007B3311"/>
    <w:rsid w:val="007B4974"/>
    <w:rsid w:val="007B5D0D"/>
    <w:rsid w:val="007B65DF"/>
    <w:rsid w:val="007B736D"/>
    <w:rsid w:val="007B7766"/>
    <w:rsid w:val="007B799D"/>
    <w:rsid w:val="007B7DD5"/>
    <w:rsid w:val="007C1918"/>
    <w:rsid w:val="007C1F39"/>
    <w:rsid w:val="007C1F92"/>
    <w:rsid w:val="007C2DBA"/>
    <w:rsid w:val="007C312A"/>
    <w:rsid w:val="007C3E7D"/>
    <w:rsid w:val="007C53A9"/>
    <w:rsid w:val="007C56F1"/>
    <w:rsid w:val="007C5738"/>
    <w:rsid w:val="007C5A17"/>
    <w:rsid w:val="007C5D75"/>
    <w:rsid w:val="007C7420"/>
    <w:rsid w:val="007D09F1"/>
    <w:rsid w:val="007D0CE9"/>
    <w:rsid w:val="007D110E"/>
    <w:rsid w:val="007D23EC"/>
    <w:rsid w:val="007D3891"/>
    <w:rsid w:val="007D3AE0"/>
    <w:rsid w:val="007D3C87"/>
    <w:rsid w:val="007D67A0"/>
    <w:rsid w:val="007D77E8"/>
    <w:rsid w:val="007E01FC"/>
    <w:rsid w:val="007E1F0A"/>
    <w:rsid w:val="007E2C61"/>
    <w:rsid w:val="007E423A"/>
    <w:rsid w:val="007E5FAC"/>
    <w:rsid w:val="007E6559"/>
    <w:rsid w:val="007E6DDA"/>
    <w:rsid w:val="007E7750"/>
    <w:rsid w:val="007F0314"/>
    <w:rsid w:val="007F0688"/>
    <w:rsid w:val="007F0768"/>
    <w:rsid w:val="007F0A82"/>
    <w:rsid w:val="007F0E00"/>
    <w:rsid w:val="007F217F"/>
    <w:rsid w:val="007F25CA"/>
    <w:rsid w:val="007F25E0"/>
    <w:rsid w:val="007F2671"/>
    <w:rsid w:val="007F38DA"/>
    <w:rsid w:val="007F4800"/>
    <w:rsid w:val="007F48EC"/>
    <w:rsid w:val="007F539D"/>
    <w:rsid w:val="007F56FD"/>
    <w:rsid w:val="007F70E7"/>
    <w:rsid w:val="007F7157"/>
    <w:rsid w:val="007F7DA8"/>
    <w:rsid w:val="008005AF"/>
    <w:rsid w:val="00800B48"/>
    <w:rsid w:val="00800CC9"/>
    <w:rsid w:val="00800CCB"/>
    <w:rsid w:val="00801731"/>
    <w:rsid w:val="00801EDF"/>
    <w:rsid w:val="0080200A"/>
    <w:rsid w:val="00803DE3"/>
    <w:rsid w:val="0080468F"/>
    <w:rsid w:val="008053BE"/>
    <w:rsid w:val="00805B79"/>
    <w:rsid w:val="00805BD7"/>
    <w:rsid w:val="00806EAE"/>
    <w:rsid w:val="00807386"/>
    <w:rsid w:val="008107F9"/>
    <w:rsid w:val="00811463"/>
    <w:rsid w:val="008114B5"/>
    <w:rsid w:val="008136DB"/>
    <w:rsid w:val="00815B6E"/>
    <w:rsid w:val="00816D08"/>
    <w:rsid w:val="00816D6D"/>
    <w:rsid w:val="008202F0"/>
    <w:rsid w:val="0082056E"/>
    <w:rsid w:val="008206E3"/>
    <w:rsid w:val="0082070F"/>
    <w:rsid w:val="00824F17"/>
    <w:rsid w:val="0082590B"/>
    <w:rsid w:val="0082674A"/>
    <w:rsid w:val="008275CC"/>
    <w:rsid w:val="00830E53"/>
    <w:rsid w:val="00832AF8"/>
    <w:rsid w:val="00833A9A"/>
    <w:rsid w:val="00834C0E"/>
    <w:rsid w:val="00835ED1"/>
    <w:rsid w:val="0083727A"/>
    <w:rsid w:val="00837637"/>
    <w:rsid w:val="00837FDC"/>
    <w:rsid w:val="00840AE3"/>
    <w:rsid w:val="0084189D"/>
    <w:rsid w:val="00841A12"/>
    <w:rsid w:val="00841A68"/>
    <w:rsid w:val="00842647"/>
    <w:rsid w:val="008430C8"/>
    <w:rsid w:val="008430E6"/>
    <w:rsid w:val="008439EF"/>
    <w:rsid w:val="00844A34"/>
    <w:rsid w:val="00844BF3"/>
    <w:rsid w:val="00844E27"/>
    <w:rsid w:val="00844E91"/>
    <w:rsid w:val="008455C7"/>
    <w:rsid w:val="00846597"/>
    <w:rsid w:val="00847450"/>
    <w:rsid w:val="0084752E"/>
    <w:rsid w:val="0084786D"/>
    <w:rsid w:val="00850AC1"/>
    <w:rsid w:val="00851461"/>
    <w:rsid w:val="008517C7"/>
    <w:rsid w:val="00851FA8"/>
    <w:rsid w:val="00853E48"/>
    <w:rsid w:val="00853F26"/>
    <w:rsid w:val="00856934"/>
    <w:rsid w:val="00857176"/>
    <w:rsid w:val="0085789A"/>
    <w:rsid w:val="00857A08"/>
    <w:rsid w:val="00857A27"/>
    <w:rsid w:val="0086076E"/>
    <w:rsid w:val="00861153"/>
    <w:rsid w:val="00861533"/>
    <w:rsid w:val="00862A63"/>
    <w:rsid w:val="00862D86"/>
    <w:rsid w:val="00862ECA"/>
    <w:rsid w:val="008637AC"/>
    <w:rsid w:val="00863B24"/>
    <w:rsid w:val="00863C47"/>
    <w:rsid w:val="00865764"/>
    <w:rsid w:val="00866BE3"/>
    <w:rsid w:val="008670D6"/>
    <w:rsid w:val="008679EF"/>
    <w:rsid w:val="0087201E"/>
    <w:rsid w:val="0087312A"/>
    <w:rsid w:val="008747FE"/>
    <w:rsid w:val="00874F19"/>
    <w:rsid w:val="00875513"/>
    <w:rsid w:val="00876678"/>
    <w:rsid w:val="00876B49"/>
    <w:rsid w:val="00876BDC"/>
    <w:rsid w:val="00876DB6"/>
    <w:rsid w:val="00877637"/>
    <w:rsid w:val="00880A42"/>
    <w:rsid w:val="0088139A"/>
    <w:rsid w:val="00881BAD"/>
    <w:rsid w:val="008820F7"/>
    <w:rsid w:val="00883772"/>
    <w:rsid w:val="00884637"/>
    <w:rsid w:val="00884A11"/>
    <w:rsid w:val="008858E6"/>
    <w:rsid w:val="00885DFE"/>
    <w:rsid w:val="008868F4"/>
    <w:rsid w:val="00886D8D"/>
    <w:rsid w:val="00887BAD"/>
    <w:rsid w:val="00890FCB"/>
    <w:rsid w:val="00891289"/>
    <w:rsid w:val="00891771"/>
    <w:rsid w:val="00892CF1"/>
    <w:rsid w:val="00893E6D"/>
    <w:rsid w:val="00893F70"/>
    <w:rsid w:val="008943D1"/>
    <w:rsid w:val="00894704"/>
    <w:rsid w:val="00895FF6"/>
    <w:rsid w:val="008976E1"/>
    <w:rsid w:val="008A04DE"/>
    <w:rsid w:val="008A2B96"/>
    <w:rsid w:val="008A2BDA"/>
    <w:rsid w:val="008A3A47"/>
    <w:rsid w:val="008A3D4B"/>
    <w:rsid w:val="008A425D"/>
    <w:rsid w:val="008A606E"/>
    <w:rsid w:val="008A6390"/>
    <w:rsid w:val="008A67E1"/>
    <w:rsid w:val="008B0898"/>
    <w:rsid w:val="008B1491"/>
    <w:rsid w:val="008B23E7"/>
    <w:rsid w:val="008B2C19"/>
    <w:rsid w:val="008B4A0B"/>
    <w:rsid w:val="008B4D42"/>
    <w:rsid w:val="008B594F"/>
    <w:rsid w:val="008B657F"/>
    <w:rsid w:val="008B6B52"/>
    <w:rsid w:val="008B6E8C"/>
    <w:rsid w:val="008C0CB5"/>
    <w:rsid w:val="008C1E1E"/>
    <w:rsid w:val="008C2542"/>
    <w:rsid w:val="008C38E4"/>
    <w:rsid w:val="008C3DA5"/>
    <w:rsid w:val="008C4085"/>
    <w:rsid w:val="008C44B1"/>
    <w:rsid w:val="008C45AC"/>
    <w:rsid w:val="008C513A"/>
    <w:rsid w:val="008C51BF"/>
    <w:rsid w:val="008C5F9A"/>
    <w:rsid w:val="008C62D8"/>
    <w:rsid w:val="008C6D3F"/>
    <w:rsid w:val="008C7723"/>
    <w:rsid w:val="008C7E72"/>
    <w:rsid w:val="008D0790"/>
    <w:rsid w:val="008D1221"/>
    <w:rsid w:val="008D152A"/>
    <w:rsid w:val="008D166F"/>
    <w:rsid w:val="008D4D4B"/>
    <w:rsid w:val="008D5787"/>
    <w:rsid w:val="008E0051"/>
    <w:rsid w:val="008E0B2D"/>
    <w:rsid w:val="008E3324"/>
    <w:rsid w:val="008E4699"/>
    <w:rsid w:val="008E6020"/>
    <w:rsid w:val="008E619F"/>
    <w:rsid w:val="008E6AE3"/>
    <w:rsid w:val="008F1BF8"/>
    <w:rsid w:val="008F3666"/>
    <w:rsid w:val="008F4476"/>
    <w:rsid w:val="008F4677"/>
    <w:rsid w:val="008F4922"/>
    <w:rsid w:val="008F5237"/>
    <w:rsid w:val="008F5BEB"/>
    <w:rsid w:val="008F7F02"/>
    <w:rsid w:val="0090142B"/>
    <w:rsid w:val="00901DC5"/>
    <w:rsid w:val="0090251B"/>
    <w:rsid w:val="00902F00"/>
    <w:rsid w:val="00902F79"/>
    <w:rsid w:val="0090377C"/>
    <w:rsid w:val="00904A9E"/>
    <w:rsid w:val="00904F24"/>
    <w:rsid w:val="009058C4"/>
    <w:rsid w:val="00910175"/>
    <w:rsid w:val="00911DFB"/>
    <w:rsid w:val="009127AC"/>
    <w:rsid w:val="00912BC8"/>
    <w:rsid w:val="009134CE"/>
    <w:rsid w:val="00913ED7"/>
    <w:rsid w:val="009143F8"/>
    <w:rsid w:val="00916EA1"/>
    <w:rsid w:val="00921674"/>
    <w:rsid w:val="009242A5"/>
    <w:rsid w:val="00924781"/>
    <w:rsid w:val="00924C92"/>
    <w:rsid w:val="00924FAD"/>
    <w:rsid w:val="00925FED"/>
    <w:rsid w:val="00927391"/>
    <w:rsid w:val="0092774A"/>
    <w:rsid w:val="009277C9"/>
    <w:rsid w:val="00930159"/>
    <w:rsid w:val="00932021"/>
    <w:rsid w:val="00932C79"/>
    <w:rsid w:val="00933E7B"/>
    <w:rsid w:val="0093455F"/>
    <w:rsid w:val="009348D4"/>
    <w:rsid w:val="00934C10"/>
    <w:rsid w:val="009359D5"/>
    <w:rsid w:val="00935EC9"/>
    <w:rsid w:val="0093612F"/>
    <w:rsid w:val="00936B2C"/>
    <w:rsid w:val="00936D86"/>
    <w:rsid w:val="009378F7"/>
    <w:rsid w:val="00937926"/>
    <w:rsid w:val="009406FE"/>
    <w:rsid w:val="00940798"/>
    <w:rsid w:val="009413A3"/>
    <w:rsid w:val="00941E22"/>
    <w:rsid w:val="009439B0"/>
    <w:rsid w:val="00943DE6"/>
    <w:rsid w:val="009447C0"/>
    <w:rsid w:val="00946762"/>
    <w:rsid w:val="00947654"/>
    <w:rsid w:val="00950443"/>
    <w:rsid w:val="0095102D"/>
    <w:rsid w:val="0095131E"/>
    <w:rsid w:val="0095186A"/>
    <w:rsid w:val="00952466"/>
    <w:rsid w:val="009524C0"/>
    <w:rsid w:val="00952803"/>
    <w:rsid w:val="009530EE"/>
    <w:rsid w:val="00953606"/>
    <w:rsid w:val="009604DC"/>
    <w:rsid w:val="00961438"/>
    <w:rsid w:val="009614BD"/>
    <w:rsid w:val="00961CBF"/>
    <w:rsid w:val="0096247B"/>
    <w:rsid w:val="0096379E"/>
    <w:rsid w:val="00964582"/>
    <w:rsid w:val="009659C0"/>
    <w:rsid w:val="0097002D"/>
    <w:rsid w:val="009702DB"/>
    <w:rsid w:val="00970498"/>
    <w:rsid w:val="00971217"/>
    <w:rsid w:val="009725F2"/>
    <w:rsid w:val="00972E0A"/>
    <w:rsid w:val="00973325"/>
    <w:rsid w:val="00973353"/>
    <w:rsid w:val="009734FA"/>
    <w:rsid w:val="00973F08"/>
    <w:rsid w:val="00973FF1"/>
    <w:rsid w:val="00974995"/>
    <w:rsid w:val="00974FAE"/>
    <w:rsid w:val="009759E4"/>
    <w:rsid w:val="00976D9B"/>
    <w:rsid w:val="00977135"/>
    <w:rsid w:val="009800F2"/>
    <w:rsid w:val="00980111"/>
    <w:rsid w:val="00981016"/>
    <w:rsid w:val="0098121F"/>
    <w:rsid w:val="00981A9D"/>
    <w:rsid w:val="00981C27"/>
    <w:rsid w:val="00983B40"/>
    <w:rsid w:val="00983B91"/>
    <w:rsid w:val="00983DAC"/>
    <w:rsid w:val="00983E45"/>
    <w:rsid w:val="0098475B"/>
    <w:rsid w:val="00984B23"/>
    <w:rsid w:val="00984B9A"/>
    <w:rsid w:val="00984FC5"/>
    <w:rsid w:val="009857C5"/>
    <w:rsid w:val="00986090"/>
    <w:rsid w:val="00986334"/>
    <w:rsid w:val="009865BA"/>
    <w:rsid w:val="009878EF"/>
    <w:rsid w:val="00987F9E"/>
    <w:rsid w:val="009908C8"/>
    <w:rsid w:val="0099139D"/>
    <w:rsid w:val="00991A59"/>
    <w:rsid w:val="00991BA2"/>
    <w:rsid w:val="00991E62"/>
    <w:rsid w:val="00991E72"/>
    <w:rsid w:val="009935C5"/>
    <w:rsid w:val="0099379F"/>
    <w:rsid w:val="00994B27"/>
    <w:rsid w:val="00994B70"/>
    <w:rsid w:val="00996ABB"/>
    <w:rsid w:val="009A20F4"/>
    <w:rsid w:val="009A21EB"/>
    <w:rsid w:val="009A24B0"/>
    <w:rsid w:val="009A2511"/>
    <w:rsid w:val="009A3204"/>
    <w:rsid w:val="009A32FE"/>
    <w:rsid w:val="009A40FC"/>
    <w:rsid w:val="009A4347"/>
    <w:rsid w:val="009A538A"/>
    <w:rsid w:val="009A5813"/>
    <w:rsid w:val="009A5983"/>
    <w:rsid w:val="009A60E4"/>
    <w:rsid w:val="009A648E"/>
    <w:rsid w:val="009A6FDB"/>
    <w:rsid w:val="009A7194"/>
    <w:rsid w:val="009B0676"/>
    <w:rsid w:val="009B0C2B"/>
    <w:rsid w:val="009B39D0"/>
    <w:rsid w:val="009B4144"/>
    <w:rsid w:val="009B4A33"/>
    <w:rsid w:val="009B4FD7"/>
    <w:rsid w:val="009B54BA"/>
    <w:rsid w:val="009B5715"/>
    <w:rsid w:val="009B659E"/>
    <w:rsid w:val="009B66C3"/>
    <w:rsid w:val="009C0BDA"/>
    <w:rsid w:val="009C137F"/>
    <w:rsid w:val="009C1B2B"/>
    <w:rsid w:val="009C1B55"/>
    <w:rsid w:val="009C1C81"/>
    <w:rsid w:val="009C2491"/>
    <w:rsid w:val="009C36AE"/>
    <w:rsid w:val="009C46D3"/>
    <w:rsid w:val="009C54DD"/>
    <w:rsid w:val="009C5759"/>
    <w:rsid w:val="009C5FFB"/>
    <w:rsid w:val="009C628D"/>
    <w:rsid w:val="009C6638"/>
    <w:rsid w:val="009C6985"/>
    <w:rsid w:val="009C7347"/>
    <w:rsid w:val="009C7C06"/>
    <w:rsid w:val="009D091C"/>
    <w:rsid w:val="009D1BAA"/>
    <w:rsid w:val="009D23E1"/>
    <w:rsid w:val="009D2BD3"/>
    <w:rsid w:val="009D2F2A"/>
    <w:rsid w:val="009D3607"/>
    <w:rsid w:val="009D45FA"/>
    <w:rsid w:val="009D460F"/>
    <w:rsid w:val="009D4DA8"/>
    <w:rsid w:val="009D5057"/>
    <w:rsid w:val="009D5707"/>
    <w:rsid w:val="009D5E97"/>
    <w:rsid w:val="009D61D0"/>
    <w:rsid w:val="009E0613"/>
    <w:rsid w:val="009E0C0F"/>
    <w:rsid w:val="009E1B69"/>
    <w:rsid w:val="009E28BF"/>
    <w:rsid w:val="009E2A18"/>
    <w:rsid w:val="009E2AA8"/>
    <w:rsid w:val="009E2E8D"/>
    <w:rsid w:val="009E3685"/>
    <w:rsid w:val="009E3C19"/>
    <w:rsid w:val="009E41A0"/>
    <w:rsid w:val="009E5148"/>
    <w:rsid w:val="009E53DB"/>
    <w:rsid w:val="009E630D"/>
    <w:rsid w:val="009E6D3F"/>
    <w:rsid w:val="009E7531"/>
    <w:rsid w:val="009E7583"/>
    <w:rsid w:val="009F0B2C"/>
    <w:rsid w:val="009F0C98"/>
    <w:rsid w:val="009F117E"/>
    <w:rsid w:val="009F11B2"/>
    <w:rsid w:val="009F2AC9"/>
    <w:rsid w:val="009F4674"/>
    <w:rsid w:val="009F4970"/>
    <w:rsid w:val="009F4C2B"/>
    <w:rsid w:val="009F5CC6"/>
    <w:rsid w:val="009F620A"/>
    <w:rsid w:val="009F6211"/>
    <w:rsid w:val="009F76A6"/>
    <w:rsid w:val="009F76BA"/>
    <w:rsid w:val="00A013C9"/>
    <w:rsid w:val="00A021BC"/>
    <w:rsid w:val="00A0260B"/>
    <w:rsid w:val="00A026B0"/>
    <w:rsid w:val="00A02767"/>
    <w:rsid w:val="00A02DD9"/>
    <w:rsid w:val="00A04487"/>
    <w:rsid w:val="00A04A42"/>
    <w:rsid w:val="00A0546D"/>
    <w:rsid w:val="00A06288"/>
    <w:rsid w:val="00A122A5"/>
    <w:rsid w:val="00A123BA"/>
    <w:rsid w:val="00A12E1C"/>
    <w:rsid w:val="00A132F0"/>
    <w:rsid w:val="00A13AA4"/>
    <w:rsid w:val="00A13FC3"/>
    <w:rsid w:val="00A14C25"/>
    <w:rsid w:val="00A16987"/>
    <w:rsid w:val="00A16E7E"/>
    <w:rsid w:val="00A17761"/>
    <w:rsid w:val="00A17B45"/>
    <w:rsid w:val="00A20B00"/>
    <w:rsid w:val="00A2299A"/>
    <w:rsid w:val="00A242F3"/>
    <w:rsid w:val="00A257E1"/>
    <w:rsid w:val="00A259D3"/>
    <w:rsid w:val="00A268D8"/>
    <w:rsid w:val="00A26A61"/>
    <w:rsid w:val="00A278FA"/>
    <w:rsid w:val="00A2796B"/>
    <w:rsid w:val="00A27A15"/>
    <w:rsid w:val="00A27FB7"/>
    <w:rsid w:val="00A31341"/>
    <w:rsid w:val="00A316C5"/>
    <w:rsid w:val="00A32C43"/>
    <w:rsid w:val="00A34EA8"/>
    <w:rsid w:val="00A35D81"/>
    <w:rsid w:val="00A36FF6"/>
    <w:rsid w:val="00A379A4"/>
    <w:rsid w:val="00A37B81"/>
    <w:rsid w:val="00A41AC5"/>
    <w:rsid w:val="00A41C14"/>
    <w:rsid w:val="00A426F4"/>
    <w:rsid w:val="00A42A8C"/>
    <w:rsid w:val="00A4309B"/>
    <w:rsid w:val="00A4383C"/>
    <w:rsid w:val="00A43AE5"/>
    <w:rsid w:val="00A43D44"/>
    <w:rsid w:val="00A44046"/>
    <w:rsid w:val="00A44588"/>
    <w:rsid w:val="00A44F60"/>
    <w:rsid w:val="00A45190"/>
    <w:rsid w:val="00A45236"/>
    <w:rsid w:val="00A4581E"/>
    <w:rsid w:val="00A4630B"/>
    <w:rsid w:val="00A46CE1"/>
    <w:rsid w:val="00A5051C"/>
    <w:rsid w:val="00A5131A"/>
    <w:rsid w:val="00A51C39"/>
    <w:rsid w:val="00A51D91"/>
    <w:rsid w:val="00A52AD5"/>
    <w:rsid w:val="00A53691"/>
    <w:rsid w:val="00A53A10"/>
    <w:rsid w:val="00A552D0"/>
    <w:rsid w:val="00A55D41"/>
    <w:rsid w:val="00A571B1"/>
    <w:rsid w:val="00A57D42"/>
    <w:rsid w:val="00A57D96"/>
    <w:rsid w:val="00A6023D"/>
    <w:rsid w:val="00A6046E"/>
    <w:rsid w:val="00A62B05"/>
    <w:rsid w:val="00A63DF7"/>
    <w:rsid w:val="00A6497F"/>
    <w:rsid w:val="00A649D6"/>
    <w:rsid w:val="00A654D6"/>
    <w:rsid w:val="00A66B43"/>
    <w:rsid w:val="00A671BA"/>
    <w:rsid w:val="00A7024A"/>
    <w:rsid w:val="00A709DD"/>
    <w:rsid w:val="00A70CEF"/>
    <w:rsid w:val="00A721B0"/>
    <w:rsid w:val="00A731C7"/>
    <w:rsid w:val="00A73602"/>
    <w:rsid w:val="00A73807"/>
    <w:rsid w:val="00A73C90"/>
    <w:rsid w:val="00A73EE8"/>
    <w:rsid w:val="00A7404C"/>
    <w:rsid w:val="00A7410F"/>
    <w:rsid w:val="00A7412B"/>
    <w:rsid w:val="00A74A73"/>
    <w:rsid w:val="00A7548D"/>
    <w:rsid w:val="00A75E39"/>
    <w:rsid w:val="00A76970"/>
    <w:rsid w:val="00A76B0E"/>
    <w:rsid w:val="00A7759F"/>
    <w:rsid w:val="00A77B4E"/>
    <w:rsid w:val="00A77CB4"/>
    <w:rsid w:val="00A806AB"/>
    <w:rsid w:val="00A80B1D"/>
    <w:rsid w:val="00A80B9D"/>
    <w:rsid w:val="00A80BAB"/>
    <w:rsid w:val="00A82FC7"/>
    <w:rsid w:val="00A8344A"/>
    <w:rsid w:val="00A83A4B"/>
    <w:rsid w:val="00A84164"/>
    <w:rsid w:val="00A844F9"/>
    <w:rsid w:val="00A84BA1"/>
    <w:rsid w:val="00A84FB9"/>
    <w:rsid w:val="00A8521C"/>
    <w:rsid w:val="00A852C7"/>
    <w:rsid w:val="00A85450"/>
    <w:rsid w:val="00A86407"/>
    <w:rsid w:val="00A86740"/>
    <w:rsid w:val="00A86982"/>
    <w:rsid w:val="00A87482"/>
    <w:rsid w:val="00A8756C"/>
    <w:rsid w:val="00A9063F"/>
    <w:rsid w:val="00A906FE"/>
    <w:rsid w:val="00A907D7"/>
    <w:rsid w:val="00A908C2"/>
    <w:rsid w:val="00A90BAF"/>
    <w:rsid w:val="00A91271"/>
    <w:rsid w:val="00A91C46"/>
    <w:rsid w:val="00A91E01"/>
    <w:rsid w:val="00A92254"/>
    <w:rsid w:val="00A92DA7"/>
    <w:rsid w:val="00A92FB0"/>
    <w:rsid w:val="00A93D22"/>
    <w:rsid w:val="00A9401B"/>
    <w:rsid w:val="00A95711"/>
    <w:rsid w:val="00AA02FB"/>
    <w:rsid w:val="00AA0AFF"/>
    <w:rsid w:val="00AA109F"/>
    <w:rsid w:val="00AA22CB"/>
    <w:rsid w:val="00AA2B31"/>
    <w:rsid w:val="00AA3771"/>
    <w:rsid w:val="00AA4CCD"/>
    <w:rsid w:val="00AA5E2E"/>
    <w:rsid w:val="00AA70A4"/>
    <w:rsid w:val="00AA7798"/>
    <w:rsid w:val="00AA7995"/>
    <w:rsid w:val="00AA79F9"/>
    <w:rsid w:val="00AB16FC"/>
    <w:rsid w:val="00AB1C1F"/>
    <w:rsid w:val="00AB5012"/>
    <w:rsid w:val="00AB529A"/>
    <w:rsid w:val="00AB6E6B"/>
    <w:rsid w:val="00AB77F7"/>
    <w:rsid w:val="00AB7D7F"/>
    <w:rsid w:val="00AB8BC5"/>
    <w:rsid w:val="00AC0CFB"/>
    <w:rsid w:val="00AC16EC"/>
    <w:rsid w:val="00AC1B6F"/>
    <w:rsid w:val="00AC1D22"/>
    <w:rsid w:val="00AC2832"/>
    <w:rsid w:val="00AC3988"/>
    <w:rsid w:val="00AC3F3F"/>
    <w:rsid w:val="00AC41DD"/>
    <w:rsid w:val="00AC76CB"/>
    <w:rsid w:val="00AC784F"/>
    <w:rsid w:val="00AD2785"/>
    <w:rsid w:val="00AD3466"/>
    <w:rsid w:val="00AD3D0B"/>
    <w:rsid w:val="00AD5B61"/>
    <w:rsid w:val="00AD632D"/>
    <w:rsid w:val="00AD634A"/>
    <w:rsid w:val="00AD6BCB"/>
    <w:rsid w:val="00AD79C6"/>
    <w:rsid w:val="00AD7C9C"/>
    <w:rsid w:val="00AE089B"/>
    <w:rsid w:val="00AE0E11"/>
    <w:rsid w:val="00AE12A1"/>
    <w:rsid w:val="00AE1565"/>
    <w:rsid w:val="00AE18CC"/>
    <w:rsid w:val="00AE4871"/>
    <w:rsid w:val="00AE7B7E"/>
    <w:rsid w:val="00AF091E"/>
    <w:rsid w:val="00AF19DE"/>
    <w:rsid w:val="00AF533D"/>
    <w:rsid w:val="00AF55F8"/>
    <w:rsid w:val="00AF5831"/>
    <w:rsid w:val="00AF76C3"/>
    <w:rsid w:val="00AF7A83"/>
    <w:rsid w:val="00AF7EF9"/>
    <w:rsid w:val="00B00B83"/>
    <w:rsid w:val="00B010A4"/>
    <w:rsid w:val="00B01574"/>
    <w:rsid w:val="00B02CD5"/>
    <w:rsid w:val="00B03BFE"/>
    <w:rsid w:val="00B03D22"/>
    <w:rsid w:val="00B03FA2"/>
    <w:rsid w:val="00B04F00"/>
    <w:rsid w:val="00B05BD9"/>
    <w:rsid w:val="00B062F7"/>
    <w:rsid w:val="00B06F8C"/>
    <w:rsid w:val="00B06F92"/>
    <w:rsid w:val="00B11A86"/>
    <w:rsid w:val="00B123BA"/>
    <w:rsid w:val="00B12BDD"/>
    <w:rsid w:val="00B13700"/>
    <w:rsid w:val="00B139CC"/>
    <w:rsid w:val="00B20A0A"/>
    <w:rsid w:val="00B20B97"/>
    <w:rsid w:val="00B22959"/>
    <w:rsid w:val="00B22C1F"/>
    <w:rsid w:val="00B24C78"/>
    <w:rsid w:val="00B24E37"/>
    <w:rsid w:val="00B24ED2"/>
    <w:rsid w:val="00B319F3"/>
    <w:rsid w:val="00B31EFF"/>
    <w:rsid w:val="00B32B0C"/>
    <w:rsid w:val="00B33190"/>
    <w:rsid w:val="00B331BA"/>
    <w:rsid w:val="00B33D94"/>
    <w:rsid w:val="00B34689"/>
    <w:rsid w:val="00B351EA"/>
    <w:rsid w:val="00B35574"/>
    <w:rsid w:val="00B36C59"/>
    <w:rsid w:val="00B42043"/>
    <w:rsid w:val="00B425A1"/>
    <w:rsid w:val="00B42A05"/>
    <w:rsid w:val="00B44013"/>
    <w:rsid w:val="00B4452B"/>
    <w:rsid w:val="00B452C5"/>
    <w:rsid w:val="00B454EA"/>
    <w:rsid w:val="00B466B8"/>
    <w:rsid w:val="00B468DB"/>
    <w:rsid w:val="00B47584"/>
    <w:rsid w:val="00B5079C"/>
    <w:rsid w:val="00B54560"/>
    <w:rsid w:val="00B55BD1"/>
    <w:rsid w:val="00B56343"/>
    <w:rsid w:val="00B570AE"/>
    <w:rsid w:val="00B60689"/>
    <w:rsid w:val="00B6115B"/>
    <w:rsid w:val="00B6171F"/>
    <w:rsid w:val="00B629F4"/>
    <w:rsid w:val="00B62DE4"/>
    <w:rsid w:val="00B6346A"/>
    <w:rsid w:val="00B63E65"/>
    <w:rsid w:val="00B640E6"/>
    <w:rsid w:val="00B65421"/>
    <w:rsid w:val="00B6602E"/>
    <w:rsid w:val="00B66FE4"/>
    <w:rsid w:val="00B67334"/>
    <w:rsid w:val="00B67A60"/>
    <w:rsid w:val="00B67D98"/>
    <w:rsid w:val="00B7013A"/>
    <w:rsid w:val="00B704F8"/>
    <w:rsid w:val="00B714D9"/>
    <w:rsid w:val="00B71BA4"/>
    <w:rsid w:val="00B7260F"/>
    <w:rsid w:val="00B740B3"/>
    <w:rsid w:val="00B74BF4"/>
    <w:rsid w:val="00B7526E"/>
    <w:rsid w:val="00B75458"/>
    <w:rsid w:val="00B75D3C"/>
    <w:rsid w:val="00B762D3"/>
    <w:rsid w:val="00B806B4"/>
    <w:rsid w:val="00B8143A"/>
    <w:rsid w:val="00B82A84"/>
    <w:rsid w:val="00B83241"/>
    <w:rsid w:val="00B84454"/>
    <w:rsid w:val="00B84FF8"/>
    <w:rsid w:val="00B8519C"/>
    <w:rsid w:val="00B85439"/>
    <w:rsid w:val="00B862F4"/>
    <w:rsid w:val="00B8671B"/>
    <w:rsid w:val="00B902DD"/>
    <w:rsid w:val="00B905CA"/>
    <w:rsid w:val="00B9089A"/>
    <w:rsid w:val="00B90E47"/>
    <w:rsid w:val="00B91481"/>
    <w:rsid w:val="00B9255C"/>
    <w:rsid w:val="00B92A0E"/>
    <w:rsid w:val="00B9446F"/>
    <w:rsid w:val="00B959A3"/>
    <w:rsid w:val="00B96370"/>
    <w:rsid w:val="00B9651D"/>
    <w:rsid w:val="00B9765E"/>
    <w:rsid w:val="00BA002A"/>
    <w:rsid w:val="00BA411E"/>
    <w:rsid w:val="00BA505B"/>
    <w:rsid w:val="00BA5D0A"/>
    <w:rsid w:val="00BA6C38"/>
    <w:rsid w:val="00BA6F07"/>
    <w:rsid w:val="00BA701E"/>
    <w:rsid w:val="00BB04AD"/>
    <w:rsid w:val="00BB1242"/>
    <w:rsid w:val="00BB1F9A"/>
    <w:rsid w:val="00BB2004"/>
    <w:rsid w:val="00BB53B8"/>
    <w:rsid w:val="00BB5653"/>
    <w:rsid w:val="00BB5972"/>
    <w:rsid w:val="00BB792E"/>
    <w:rsid w:val="00BC07DA"/>
    <w:rsid w:val="00BC309B"/>
    <w:rsid w:val="00BC31BE"/>
    <w:rsid w:val="00BC3C25"/>
    <w:rsid w:val="00BC4245"/>
    <w:rsid w:val="00BC4354"/>
    <w:rsid w:val="00BC45D4"/>
    <w:rsid w:val="00BC4F28"/>
    <w:rsid w:val="00BC61F6"/>
    <w:rsid w:val="00BC6E67"/>
    <w:rsid w:val="00BC6FA8"/>
    <w:rsid w:val="00BC7533"/>
    <w:rsid w:val="00BC7914"/>
    <w:rsid w:val="00BC7EB6"/>
    <w:rsid w:val="00BD1165"/>
    <w:rsid w:val="00BD283E"/>
    <w:rsid w:val="00BD4123"/>
    <w:rsid w:val="00BD4271"/>
    <w:rsid w:val="00BD4D4D"/>
    <w:rsid w:val="00BD4F80"/>
    <w:rsid w:val="00BD6231"/>
    <w:rsid w:val="00BD65B5"/>
    <w:rsid w:val="00BD7756"/>
    <w:rsid w:val="00BE05AB"/>
    <w:rsid w:val="00BE0EE1"/>
    <w:rsid w:val="00BE0F90"/>
    <w:rsid w:val="00BE13C8"/>
    <w:rsid w:val="00BE2FD2"/>
    <w:rsid w:val="00BE383C"/>
    <w:rsid w:val="00BE3A5F"/>
    <w:rsid w:val="00BE437E"/>
    <w:rsid w:val="00BE5220"/>
    <w:rsid w:val="00BE54C5"/>
    <w:rsid w:val="00BE60B0"/>
    <w:rsid w:val="00BE6948"/>
    <w:rsid w:val="00BE6C82"/>
    <w:rsid w:val="00BE6D1C"/>
    <w:rsid w:val="00BF0A1F"/>
    <w:rsid w:val="00BF0A7A"/>
    <w:rsid w:val="00BF0F5C"/>
    <w:rsid w:val="00BF109A"/>
    <w:rsid w:val="00BF18D8"/>
    <w:rsid w:val="00BF190F"/>
    <w:rsid w:val="00BF1FE6"/>
    <w:rsid w:val="00BF2422"/>
    <w:rsid w:val="00BF2871"/>
    <w:rsid w:val="00BF2B61"/>
    <w:rsid w:val="00BF2F89"/>
    <w:rsid w:val="00BF39E0"/>
    <w:rsid w:val="00BF3E61"/>
    <w:rsid w:val="00BF447E"/>
    <w:rsid w:val="00BF4B18"/>
    <w:rsid w:val="00BF58CD"/>
    <w:rsid w:val="00C0034C"/>
    <w:rsid w:val="00C004E8"/>
    <w:rsid w:val="00C01150"/>
    <w:rsid w:val="00C01835"/>
    <w:rsid w:val="00C01BD7"/>
    <w:rsid w:val="00C03BD3"/>
    <w:rsid w:val="00C03C04"/>
    <w:rsid w:val="00C067C3"/>
    <w:rsid w:val="00C110C9"/>
    <w:rsid w:val="00C1125D"/>
    <w:rsid w:val="00C12BF5"/>
    <w:rsid w:val="00C13F67"/>
    <w:rsid w:val="00C15A68"/>
    <w:rsid w:val="00C172D2"/>
    <w:rsid w:val="00C17396"/>
    <w:rsid w:val="00C23C73"/>
    <w:rsid w:val="00C23E12"/>
    <w:rsid w:val="00C247FC"/>
    <w:rsid w:val="00C2670A"/>
    <w:rsid w:val="00C26797"/>
    <w:rsid w:val="00C268C5"/>
    <w:rsid w:val="00C26C8E"/>
    <w:rsid w:val="00C2723D"/>
    <w:rsid w:val="00C307C4"/>
    <w:rsid w:val="00C31417"/>
    <w:rsid w:val="00C31BA2"/>
    <w:rsid w:val="00C3266E"/>
    <w:rsid w:val="00C335DB"/>
    <w:rsid w:val="00C340BC"/>
    <w:rsid w:val="00C34702"/>
    <w:rsid w:val="00C34767"/>
    <w:rsid w:val="00C347F2"/>
    <w:rsid w:val="00C34DDD"/>
    <w:rsid w:val="00C36682"/>
    <w:rsid w:val="00C36D19"/>
    <w:rsid w:val="00C3799C"/>
    <w:rsid w:val="00C37A8E"/>
    <w:rsid w:val="00C37F3E"/>
    <w:rsid w:val="00C407FF"/>
    <w:rsid w:val="00C409B7"/>
    <w:rsid w:val="00C40A71"/>
    <w:rsid w:val="00C40B90"/>
    <w:rsid w:val="00C4389B"/>
    <w:rsid w:val="00C4453B"/>
    <w:rsid w:val="00C46340"/>
    <w:rsid w:val="00C4654B"/>
    <w:rsid w:val="00C469AB"/>
    <w:rsid w:val="00C46C5F"/>
    <w:rsid w:val="00C51687"/>
    <w:rsid w:val="00C5213A"/>
    <w:rsid w:val="00C52D5A"/>
    <w:rsid w:val="00C531B2"/>
    <w:rsid w:val="00C55343"/>
    <w:rsid w:val="00C55612"/>
    <w:rsid w:val="00C5586D"/>
    <w:rsid w:val="00C5596A"/>
    <w:rsid w:val="00C56611"/>
    <w:rsid w:val="00C57383"/>
    <w:rsid w:val="00C57C6B"/>
    <w:rsid w:val="00C57EA9"/>
    <w:rsid w:val="00C60B6A"/>
    <w:rsid w:val="00C60EDB"/>
    <w:rsid w:val="00C61129"/>
    <w:rsid w:val="00C611F9"/>
    <w:rsid w:val="00C61CE5"/>
    <w:rsid w:val="00C64568"/>
    <w:rsid w:val="00C6465F"/>
    <w:rsid w:val="00C64DD7"/>
    <w:rsid w:val="00C6558F"/>
    <w:rsid w:val="00C65F4E"/>
    <w:rsid w:val="00C6691D"/>
    <w:rsid w:val="00C67489"/>
    <w:rsid w:val="00C70875"/>
    <w:rsid w:val="00C71516"/>
    <w:rsid w:val="00C7295A"/>
    <w:rsid w:val="00C757BA"/>
    <w:rsid w:val="00C8021D"/>
    <w:rsid w:val="00C81381"/>
    <w:rsid w:val="00C81A60"/>
    <w:rsid w:val="00C823D2"/>
    <w:rsid w:val="00C82633"/>
    <w:rsid w:val="00C836EC"/>
    <w:rsid w:val="00C839D7"/>
    <w:rsid w:val="00C8509D"/>
    <w:rsid w:val="00C862B1"/>
    <w:rsid w:val="00C86359"/>
    <w:rsid w:val="00C867DB"/>
    <w:rsid w:val="00C9033A"/>
    <w:rsid w:val="00C9105C"/>
    <w:rsid w:val="00C9143E"/>
    <w:rsid w:val="00C917FE"/>
    <w:rsid w:val="00C91D86"/>
    <w:rsid w:val="00C92EFB"/>
    <w:rsid w:val="00C95652"/>
    <w:rsid w:val="00C960E4"/>
    <w:rsid w:val="00C96DA3"/>
    <w:rsid w:val="00C976C6"/>
    <w:rsid w:val="00CA01B1"/>
    <w:rsid w:val="00CA130C"/>
    <w:rsid w:val="00CA145F"/>
    <w:rsid w:val="00CA208C"/>
    <w:rsid w:val="00CA2548"/>
    <w:rsid w:val="00CA3A25"/>
    <w:rsid w:val="00CA3FDB"/>
    <w:rsid w:val="00CA6075"/>
    <w:rsid w:val="00CA6381"/>
    <w:rsid w:val="00CA7917"/>
    <w:rsid w:val="00CA7CF5"/>
    <w:rsid w:val="00CB0386"/>
    <w:rsid w:val="00CB2166"/>
    <w:rsid w:val="00CB5254"/>
    <w:rsid w:val="00CB58AB"/>
    <w:rsid w:val="00CB6115"/>
    <w:rsid w:val="00CB6B03"/>
    <w:rsid w:val="00CB6E1B"/>
    <w:rsid w:val="00CB7279"/>
    <w:rsid w:val="00CC1CD0"/>
    <w:rsid w:val="00CC278E"/>
    <w:rsid w:val="00CC2F23"/>
    <w:rsid w:val="00CC3284"/>
    <w:rsid w:val="00CC359A"/>
    <w:rsid w:val="00CC4379"/>
    <w:rsid w:val="00CC4F55"/>
    <w:rsid w:val="00CC52AF"/>
    <w:rsid w:val="00CC63E5"/>
    <w:rsid w:val="00CC6CD5"/>
    <w:rsid w:val="00CC789F"/>
    <w:rsid w:val="00CC79F5"/>
    <w:rsid w:val="00CC7D8A"/>
    <w:rsid w:val="00CD079C"/>
    <w:rsid w:val="00CD2593"/>
    <w:rsid w:val="00CD272F"/>
    <w:rsid w:val="00CD2E4D"/>
    <w:rsid w:val="00CD2FA6"/>
    <w:rsid w:val="00CD407B"/>
    <w:rsid w:val="00CD4FBC"/>
    <w:rsid w:val="00CD5D32"/>
    <w:rsid w:val="00CD5FA0"/>
    <w:rsid w:val="00CD6975"/>
    <w:rsid w:val="00CE022C"/>
    <w:rsid w:val="00CE262D"/>
    <w:rsid w:val="00CE49D8"/>
    <w:rsid w:val="00CE574F"/>
    <w:rsid w:val="00CE663F"/>
    <w:rsid w:val="00CE6B52"/>
    <w:rsid w:val="00CE6B5A"/>
    <w:rsid w:val="00CE6BE4"/>
    <w:rsid w:val="00CE78FD"/>
    <w:rsid w:val="00CF02D0"/>
    <w:rsid w:val="00CF281D"/>
    <w:rsid w:val="00CF2BFE"/>
    <w:rsid w:val="00CF3E1C"/>
    <w:rsid w:val="00CF40C8"/>
    <w:rsid w:val="00CF5A65"/>
    <w:rsid w:val="00D00481"/>
    <w:rsid w:val="00D00648"/>
    <w:rsid w:val="00D0114C"/>
    <w:rsid w:val="00D016B8"/>
    <w:rsid w:val="00D02290"/>
    <w:rsid w:val="00D04306"/>
    <w:rsid w:val="00D0473F"/>
    <w:rsid w:val="00D0628C"/>
    <w:rsid w:val="00D062C6"/>
    <w:rsid w:val="00D06DA5"/>
    <w:rsid w:val="00D10F14"/>
    <w:rsid w:val="00D11EBF"/>
    <w:rsid w:val="00D1212F"/>
    <w:rsid w:val="00D1336C"/>
    <w:rsid w:val="00D14568"/>
    <w:rsid w:val="00D14BBE"/>
    <w:rsid w:val="00D15EEB"/>
    <w:rsid w:val="00D16433"/>
    <w:rsid w:val="00D16E12"/>
    <w:rsid w:val="00D1761D"/>
    <w:rsid w:val="00D20A36"/>
    <w:rsid w:val="00D20E8B"/>
    <w:rsid w:val="00D20EF2"/>
    <w:rsid w:val="00D21493"/>
    <w:rsid w:val="00D21F07"/>
    <w:rsid w:val="00D22FD9"/>
    <w:rsid w:val="00D23711"/>
    <w:rsid w:val="00D23E9C"/>
    <w:rsid w:val="00D23EAD"/>
    <w:rsid w:val="00D2448E"/>
    <w:rsid w:val="00D2460C"/>
    <w:rsid w:val="00D24AC2"/>
    <w:rsid w:val="00D24B19"/>
    <w:rsid w:val="00D25891"/>
    <w:rsid w:val="00D270F4"/>
    <w:rsid w:val="00D27787"/>
    <w:rsid w:val="00D30488"/>
    <w:rsid w:val="00D30D5F"/>
    <w:rsid w:val="00D31344"/>
    <w:rsid w:val="00D336F0"/>
    <w:rsid w:val="00D33EA4"/>
    <w:rsid w:val="00D34841"/>
    <w:rsid w:val="00D37482"/>
    <w:rsid w:val="00D41B03"/>
    <w:rsid w:val="00D41C36"/>
    <w:rsid w:val="00D4278B"/>
    <w:rsid w:val="00D447B9"/>
    <w:rsid w:val="00D44C38"/>
    <w:rsid w:val="00D45F40"/>
    <w:rsid w:val="00D46503"/>
    <w:rsid w:val="00D46B81"/>
    <w:rsid w:val="00D46C1C"/>
    <w:rsid w:val="00D4763E"/>
    <w:rsid w:val="00D47BF3"/>
    <w:rsid w:val="00D5040D"/>
    <w:rsid w:val="00D5186E"/>
    <w:rsid w:val="00D51F65"/>
    <w:rsid w:val="00D52C96"/>
    <w:rsid w:val="00D545B9"/>
    <w:rsid w:val="00D54BAB"/>
    <w:rsid w:val="00D54C00"/>
    <w:rsid w:val="00D54EAE"/>
    <w:rsid w:val="00D54F41"/>
    <w:rsid w:val="00D5561F"/>
    <w:rsid w:val="00D55B85"/>
    <w:rsid w:val="00D55BF8"/>
    <w:rsid w:val="00D56C8D"/>
    <w:rsid w:val="00D574D0"/>
    <w:rsid w:val="00D5763A"/>
    <w:rsid w:val="00D6055E"/>
    <w:rsid w:val="00D606EF"/>
    <w:rsid w:val="00D64275"/>
    <w:rsid w:val="00D64641"/>
    <w:rsid w:val="00D64F45"/>
    <w:rsid w:val="00D64FAC"/>
    <w:rsid w:val="00D65843"/>
    <w:rsid w:val="00D65AA7"/>
    <w:rsid w:val="00D66258"/>
    <w:rsid w:val="00D66BB9"/>
    <w:rsid w:val="00D6715E"/>
    <w:rsid w:val="00D7102F"/>
    <w:rsid w:val="00D7114C"/>
    <w:rsid w:val="00D720D6"/>
    <w:rsid w:val="00D73AB6"/>
    <w:rsid w:val="00D7489E"/>
    <w:rsid w:val="00D750BA"/>
    <w:rsid w:val="00D757E3"/>
    <w:rsid w:val="00D77A15"/>
    <w:rsid w:val="00D80A6D"/>
    <w:rsid w:val="00D8116C"/>
    <w:rsid w:val="00D8124D"/>
    <w:rsid w:val="00D81770"/>
    <w:rsid w:val="00D81BF8"/>
    <w:rsid w:val="00D81CE2"/>
    <w:rsid w:val="00D820CD"/>
    <w:rsid w:val="00D8328B"/>
    <w:rsid w:val="00D8402E"/>
    <w:rsid w:val="00D842F0"/>
    <w:rsid w:val="00D84449"/>
    <w:rsid w:val="00D844C5"/>
    <w:rsid w:val="00D85039"/>
    <w:rsid w:val="00D8583B"/>
    <w:rsid w:val="00D85CA4"/>
    <w:rsid w:val="00D86331"/>
    <w:rsid w:val="00D8648E"/>
    <w:rsid w:val="00D9058B"/>
    <w:rsid w:val="00D91CF0"/>
    <w:rsid w:val="00D920ED"/>
    <w:rsid w:val="00D9232C"/>
    <w:rsid w:val="00D924D7"/>
    <w:rsid w:val="00D93678"/>
    <w:rsid w:val="00D9371E"/>
    <w:rsid w:val="00D95C0E"/>
    <w:rsid w:val="00D96BEB"/>
    <w:rsid w:val="00D96C17"/>
    <w:rsid w:val="00D975B5"/>
    <w:rsid w:val="00DA0124"/>
    <w:rsid w:val="00DA05E9"/>
    <w:rsid w:val="00DA08AE"/>
    <w:rsid w:val="00DA1182"/>
    <w:rsid w:val="00DA11B7"/>
    <w:rsid w:val="00DA1389"/>
    <w:rsid w:val="00DA1C97"/>
    <w:rsid w:val="00DA2AF7"/>
    <w:rsid w:val="00DA3700"/>
    <w:rsid w:val="00DA43F7"/>
    <w:rsid w:val="00DA4A6E"/>
    <w:rsid w:val="00DA5CE2"/>
    <w:rsid w:val="00DA677B"/>
    <w:rsid w:val="00DA7026"/>
    <w:rsid w:val="00DA79B2"/>
    <w:rsid w:val="00DB0CF6"/>
    <w:rsid w:val="00DB15EA"/>
    <w:rsid w:val="00DB31BD"/>
    <w:rsid w:val="00DB3AD3"/>
    <w:rsid w:val="00DB4B8C"/>
    <w:rsid w:val="00DB4DCC"/>
    <w:rsid w:val="00DB5C33"/>
    <w:rsid w:val="00DB6244"/>
    <w:rsid w:val="00DB7070"/>
    <w:rsid w:val="00DB7B74"/>
    <w:rsid w:val="00DB7F5C"/>
    <w:rsid w:val="00DC00DA"/>
    <w:rsid w:val="00DC1848"/>
    <w:rsid w:val="00DC4D8A"/>
    <w:rsid w:val="00DC5A9F"/>
    <w:rsid w:val="00DC5B16"/>
    <w:rsid w:val="00DC6034"/>
    <w:rsid w:val="00DC62D2"/>
    <w:rsid w:val="00DC67B8"/>
    <w:rsid w:val="00DC6B97"/>
    <w:rsid w:val="00DD0168"/>
    <w:rsid w:val="00DD06DD"/>
    <w:rsid w:val="00DD07A7"/>
    <w:rsid w:val="00DD0DB7"/>
    <w:rsid w:val="00DD1071"/>
    <w:rsid w:val="00DD12C8"/>
    <w:rsid w:val="00DD1B14"/>
    <w:rsid w:val="00DD3707"/>
    <w:rsid w:val="00DD3E98"/>
    <w:rsid w:val="00DD40E8"/>
    <w:rsid w:val="00DD5A0D"/>
    <w:rsid w:val="00DD5AA2"/>
    <w:rsid w:val="00DE17DE"/>
    <w:rsid w:val="00DE2192"/>
    <w:rsid w:val="00DE3F4D"/>
    <w:rsid w:val="00DE4097"/>
    <w:rsid w:val="00DE4123"/>
    <w:rsid w:val="00DE6D93"/>
    <w:rsid w:val="00DE6F88"/>
    <w:rsid w:val="00DF036C"/>
    <w:rsid w:val="00DF0BE3"/>
    <w:rsid w:val="00DF19E5"/>
    <w:rsid w:val="00DF1B7E"/>
    <w:rsid w:val="00DF2981"/>
    <w:rsid w:val="00DF3782"/>
    <w:rsid w:val="00DF5932"/>
    <w:rsid w:val="00DF7F18"/>
    <w:rsid w:val="00E00A41"/>
    <w:rsid w:val="00E02153"/>
    <w:rsid w:val="00E036F8"/>
    <w:rsid w:val="00E03AA2"/>
    <w:rsid w:val="00E03B5C"/>
    <w:rsid w:val="00E04511"/>
    <w:rsid w:val="00E0484E"/>
    <w:rsid w:val="00E04A4E"/>
    <w:rsid w:val="00E05084"/>
    <w:rsid w:val="00E10028"/>
    <w:rsid w:val="00E1200E"/>
    <w:rsid w:val="00E12466"/>
    <w:rsid w:val="00E12EB2"/>
    <w:rsid w:val="00E149D6"/>
    <w:rsid w:val="00E15B46"/>
    <w:rsid w:val="00E16ABA"/>
    <w:rsid w:val="00E16CEA"/>
    <w:rsid w:val="00E17428"/>
    <w:rsid w:val="00E176B7"/>
    <w:rsid w:val="00E20959"/>
    <w:rsid w:val="00E20D0C"/>
    <w:rsid w:val="00E2257D"/>
    <w:rsid w:val="00E226A8"/>
    <w:rsid w:val="00E23543"/>
    <w:rsid w:val="00E23AEE"/>
    <w:rsid w:val="00E243A0"/>
    <w:rsid w:val="00E245F0"/>
    <w:rsid w:val="00E2481A"/>
    <w:rsid w:val="00E24A31"/>
    <w:rsid w:val="00E26107"/>
    <w:rsid w:val="00E27296"/>
    <w:rsid w:val="00E27389"/>
    <w:rsid w:val="00E30727"/>
    <w:rsid w:val="00E32952"/>
    <w:rsid w:val="00E337DF"/>
    <w:rsid w:val="00E34C87"/>
    <w:rsid w:val="00E3571C"/>
    <w:rsid w:val="00E35AB3"/>
    <w:rsid w:val="00E368A0"/>
    <w:rsid w:val="00E36C1A"/>
    <w:rsid w:val="00E41A46"/>
    <w:rsid w:val="00E43A7B"/>
    <w:rsid w:val="00E44816"/>
    <w:rsid w:val="00E45E3B"/>
    <w:rsid w:val="00E460DC"/>
    <w:rsid w:val="00E46299"/>
    <w:rsid w:val="00E47536"/>
    <w:rsid w:val="00E47577"/>
    <w:rsid w:val="00E5072C"/>
    <w:rsid w:val="00E508B6"/>
    <w:rsid w:val="00E51462"/>
    <w:rsid w:val="00E519F3"/>
    <w:rsid w:val="00E52C01"/>
    <w:rsid w:val="00E52FAC"/>
    <w:rsid w:val="00E55EC0"/>
    <w:rsid w:val="00E56071"/>
    <w:rsid w:val="00E56732"/>
    <w:rsid w:val="00E603AC"/>
    <w:rsid w:val="00E61799"/>
    <w:rsid w:val="00E627AC"/>
    <w:rsid w:val="00E6370C"/>
    <w:rsid w:val="00E63DBE"/>
    <w:rsid w:val="00E65473"/>
    <w:rsid w:val="00E66510"/>
    <w:rsid w:val="00E6662F"/>
    <w:rsid w:val="00E66C70"/>
    <w:rsid w:val="00E6734E"/>
    <w:rsid w:val="00E673CA"/>
    <w:rsid w:val="00E67969"/>
    <w:rsid w:val="00E67B45"/>
    <w:rsid w:val="00E701D5"/>
    <w:rsid w:val="00E720DB"/>
    <w:rsid w:val="00E72A26"/>
    <w:rsid w:val="00E72BC1"/>
    <w:rsid w:val="00E734FD"/>
    <w:rsid w:val="00E73C35"/>
    <w:rsid w:val="00E7584B"/>
    <w:rsid w:val="00E75918"/>
    <w:rsid w:val="00E76C41"/>
    <w:rsid w:val="00E76F97"/>
    <w:rsid w:val="00E77343"/>
    <w:rsid w:val="00E7763A"/>
    <w:rsid w:val="00E805C6"/>
    <w:rsid w:val="00E8122C"/>
    <w:rsid w:val="00E817AE"/>
    <w:rsid w:val="00E81C63"/>
    <w:rsid w:val="00E845AB"/>
    <w:rsid w:val="00E851A1"/>
    <w:rsid w:val="00E86308"/>
    <w:rsid w:val="00E86E2A"/>
    <w:rsid w:val="00E86E48"/>
    <w:rsid w:val="00E87E4E"/>
    <w:rsid w:val="00E9008B"/>
    <w:rsid w:val="00E9192F"/>
    <w:rsid w:val="00E91D35"/>
    <w:rsid w:val="00E92391"/>
    <w:rsid w:val="00E927C4"/>
    <w:rsid w:val="00E92B80"/>
    <w:rsid w:val="00E93D9A"/>
    <w:rsid w:val="00E9474B"/>
    <w:rsid w:val="00E948FD"/>
    <w:rsid w:val="00E959EF"/>
    <w:rsid w:val="00EA0912"/>
    <w:rsid w:val="00EA10DE"/>
    <w:rsid w:val="00EA13DA"/>
    <w:rsid w:val="00EA2097"/>
    <w:rsid w:val="00EA34D6"/>
    <w:rsid w:val="00EA3BFB"/>
    <w:rsid w:val="00EA4123"/>
    <w:rsid w:val="00EA45B2"/>
    <w:rsid w:val="00EA4E60"/>
    <w:rsid w:val="00EA59BA"/>
    <w:rsid w:val="00EA7C6F"/>
    <w:rsid w:val="00EB1FFD"/>
    <w:rsid w:val="00EB2096"/>
    <w:rsid w:val="00EB22BC"/>
    <w:rsid w:val="00EB59C5"/>
    <w:rsid w:val="00EB61CB"/>
    <w:rsid w:val="00EB6779"/>
    <w:rsid w:val="00EB6BCB"/>
    <w:rsid w:val="00EB712E"/>
    <w:rsid w:val="00EB7192"/>
    <w:rsid w:val="00EC03AF"/>
    <w:rsid w:val="00EC0BFB"/>
    <w:rsid w:val="00EC0F85"/>
    <w:rsid w:val="00EC18BA"/>
    <w:rsid w:val="00EC1F4C"/>
    <w:rsid w:val="00EC2152"/>
    <w:rsid w:val="00EC21BD"/>
    <w:rsid w:val="00EC3759"/>
    <w:rsid w:val="00EC55CD"/>
    <w:rsid w:val="00EC5CF9"/>
    <w:rsid w:val="00EC693D"/>
    <w:rsid w:val="00EC7E50"/>
    <w:rsid w:val="00ED015A"/>
    <w:rsid w:val="00ED11E9"/>
    <w:rsid w:val="00ED1940"/>
    <w:rsid w:val="00ED26D0"/>
    <w:rsid w:val="00ED54FE"/>
    <w:rsid w:val="00ED575F"/>
    <w:rsid w:val="00ED5A57"/>
    <w:rsid w:val="00ED65F1"/>
    <w:rsid w:val="00ED7043"/>
    <w:rsid w:val="00ED7A1A"/>
    <w:rsid w:val="00EE077D"/>
    <w:rsid w:val="00EE0785"/>
    <w:rsid w:val="00EE0F80"/>
    <w:rsid w:val="00EE1991"/>
    <w:rsid w:val="00EE347B"/>
    <w:rsid w:val="00EE49D8"/>
    <w:rsid w:val="00EE6A43"/>
    <w:rsid w:val="00EF0300"/>
    <w:rsid w:val="00EF183C"/>
    <w:rsid w:val="00EF19E6"/>
    <w:rsid w:val="00EF2C71"/>
    <w:rsid w:val="00EF32C9"/>
    <w:rsid w:val="00EF6414"/>
    <w:rsid w:val="00EF66CF"/>
    <w:rsid w:val="00EF7534"/>
    <w:rsid w:val="00EF7783"/>
    <w:rsid w:val="00F003B6"/>
    <w:rsid w:val="00F01820"/>
    <w:rsid w:val="00F02C86"/>
    <w:rsid w:val="00F02D8D"/>
    <w:rsid w:val="00F0363C"/>
    <w:rsid w:val="00F04468"/>
    <w:rsid w:val="00F047F7"/>
    <w:rsid w:val="00F04F91"/>
    <w:rsid w:val="00F0763A"/>
    <w:rsid w:val="00F1042B"/>
    <w:rsid w:val="00F1096E"/>
    <w:rsid w:val="00F10A76"/>
    <w:rsid w:val="00F11461"/>
    <w:rsid w:val="00F13897"/>
    <w:rsid w:val="00F1459B"/>
    <w:rsid w:val="00F151A5"/>
    <w:rsid w:val="00F153DC"/>
    <w:rsid w:val="00F15C8A"/>
    <w:rsid w:val="00F15D89"/>
    <w:rsid w:val="00F16DC3"/>
    <w:rsid w:val="00F16DF2"/>
    <w:rsid w:val="00F17E9A"/>
    <w:rsid w:val="00F21048"/>
    <w:rsid w:val="00F221DE"/>
    <w:rsid w:val="00F22DC0"/>
    <w:rsid w:val="00F23008"/>
    <w:rsid w:val="00F24621"/>
    <w:rsid w:val="00F248F5"/>
    <w:rsid w:val="00F24E60"/>
    <w:rsid w:val="00F258ED"/>
    <w:rsid w:val="00F265E7"/>
    <w:rsid w:val="00F26F59"/>
    <w:rsid w:val="00F27781"/>
    <w:rsid w:val="00F30309"/>
    <w:rsid w:val="00F3095F"/>
    <w:rsid w:val="00F30E26"/>
    <w:rsid w:val="00F31381"/>
    <w:rsid w:val="00F320C9"/>
    <w:rsid w:val="00F3343D"/>
    <w:rsid w:val="00F34CE0"/>
    <w:rsid w:val="00F34CEF"/>
    <w:rsid w:val="00F34EE3"/>
    <w:rsid w:val="00F35E0D"/>
    <w:rsid w:val="00F37D41"/>
    <w:rsid w:val="00F40267"/>
    <w:rsid w:val="00F41285"/>
    <w:rsid w:val="00F41753"/>
    <w:rsid w:val="00F41C92"/>
    <w:rsid w:val="00F43DE5"/>
    <w:rsid w:val="00F43F6A"/>
    <w:rsid w:val="00F447C6"/>
    <w:rsid w:val="00F458E5"/>
    <w:rsid w:val="00F46208"/>
    <w:rsid w:val="00F4698B"/>
    <w:rsid w:val="00F4709D"/>
    <w:rsid w:val="00F471EF"/>
    <w:rsid w:val="00F47941"/>
    <w:rsid w:val="00F50111"/>
    <w:rsid w:val="00F50CB3"/>
    <w:rsid w:val="00F50DD1"/>
    <w:rsid w:val="00F52C4D"/>
    <w:rsid w:val="00F53150"/>
    <w:rsid w:val="00F53D94"/>
    <w:rsid w:val="00F5527C"/>
    <w:rsid w:val="00F57386"/>
    <w:rsid w:val="00F60B85"/>
    <w:rsid w:val="00F622BB"/>
    <w:rsid w:val="00F638E0"/>
    <w:rsid w:val="00F6417F"/>
    <w:rsid w:val="00F645DB"/>
    <w:rsid w:val="00F6568E"/>
    <w:rsid w:val="00F67C87"/>
    <w:rsid w:val="00F70A9C"/>
    <w:rsid w:val="00F71061"/>
    <w:rsid w:val="00F72C0B"/>
    <w:rsid w:val="00F72CC7"/>
    <w:rsid w:val="00F73F0E"/>
    <w:rsid w:val="00F7495B"/>
    <w:rsid w:val="00F74C96"/>
    <w:rsid w:val="00F76FD7"/>
    <w:rsid w:val="00F80CF2"/>
    <w:rsid w:val="00F81EF9"/>
    <w:rsid w:val="00F828BE"/>
    <w:rsid w:val="00F83D58"/>
    <w:rsid w:val="00F83D76"/>
    <w:rsid w:val="00F8541A"/>
    <w:rsid w:val="00F85D6C"/>
    <w:rsid w:val="00F87175"/>
    <w:rsid w:val="00F872FD"/>
    <w:rsid w:val="00F9006C"/>
    <w:rsid w:val="00F90823"/>
    <w:rsid w:val="00F90A7C"/>
    <w:rsid w:val="00F912E4"/>
    <w:rsid w:val="00F92AF5"/>
    <w:rsid w:val="00F93542"/>
    <w:rsid w:val="00F93AF3"/>
    <w:rsid w:val="00F94F4B"/>
    <w:rsid w:val="00F95906"/>
    <w:rsid w:val="00F959CF"/>
    <w:rsid w:val="00F9773A"/>
    <w:rsid w:val="00F97AD2"/>
    <w:rsid w:val="00F97C5E"/>
    <w:rsid w:val="00F97DCB"/>
    <w:rsid w:val="00F97E8D"/>
    <w:rsid w:val="00FA0A0C"/>
    <w:rsid w:val="00FA1C44"/>
    <w:rsid w:val="00FA2AE6"/>
    <w:rsid w:val="00FA2B33"/>
    <w:rsid w:val="00FA37C7"/>
    <w:rsid w:val="00FA3B4D"/>
    <w:rsid w:val="00FA4DAA"/>
    <w:rsid w:val="00FA5226"/>
    <w:rsid w:val="00FA5743"/>
    <w:rsid w:val="00FA7113"/>
    <w:rsid w:val="00FA7BCE"/>
    <w:rsid w:val="00FB17BF"/>
    <w:rsid w:val="00FB1961"/>
    <w:rsid w:val="00FB3738"/>
    <w:rsid w:val="00FB3EDE"/>
    <w:rsid w:val="00FB6B44"/>
    <w:rsid w:val="00FC032D"/>
    <w:rsid w:val="00FC0616"/>
    <w:rsid w:val="00FC09FD"/>
    <w:rsid w:val="00FC0DB9"/>
    <w:rsid w:val="00FC110E"/>
    <w:rsid w:val="00FC18E1"/>
    <w:rsid w:val="00FC1EE7"/>
    <w:rsid w:val="00FC3A4F"/>
    <w:rsid w:val="00FC3F99"/>
    <w:rsid w:val="00FC5298"/>
    <w:rsid w:val="00FC5815"/>
    <w:rsid w:val="00FC63FE"/>
    <w:rsid w:val="00FC6684"/>
    <w:rsid w:val="00FC77A0"/>
    <w:rsid w:val="00FC7C68"/>
    <w:rsid w:val="00FD0E49"/>
    <w:rsid w:val="00FD1524"/>
    <w:rsid w:val="00FD2FDB"/>
    <w:rsid w:val="00FD3BDD"/>
    <w:rsid w:val="00FD414F"/>
    <w:rsid w:val="00FD4A2D"/>
    <w:rsid w:val="00FD4D26"/>
    <w:rsid w:val="00FD58DF"/>
    <w:rsid w:val="00FD5DA7"/>
    <w:rsid w:val="00FD661F"/>
    <w:rsid w:val="00FD6877"/>
    <w:rsid w:val="00FD6ECC"/>
    <w:rsid w:val="00FD76D4"/>
    <w:rsid w:val="00FE04B0"/>
    <w:rsid w:val="00FE0AA3"/>
    <w:rsid w:val="00FE1D6A"/>
    <w:rsid w:val="00FE3777"/>
    <w:rsid w:val="00FE3880"/>
    <w:rsid w:val="00FE3CDF"/>
    <w:rsid w:val="00FE4201"/>
    <w:rsid w:val="00FE4D2F"/>
    <w:rsid w:val="00FF0919"/>
    <w:rsid w:val="00FF22E7"/>
    <w:rsid w:val="00FF275E"/>
    <w:rsid w:val="00FF370C"/>
    <w:rsid w:val="00FF3EAD"/>
    <w:rsid w:val="00FF46A5"/>
    <w:rsid w:val="00FF4834"/>
    <w:rsid w:val="00FF4CFF"/>
    <w:rsid w:val="00FF58CF"/>
    <w:rsid w:val="00FF715F"/>
    <w:rsid w:val="00FF7B59"/>
    <w:rsid w:val="0FB81783"/>
    <w:rsid w:val="12D27090"/>
    <w:rsid w:val="1F4C569E"/>
    <w:rsid w:val="257BB744"/>
    <w:rsid w:val="2807C802"/>
    <w:rsid w:val="2BFE703E"/>
    <w:rsid w:val="39113817"/>
    <w:rsid w:val="3C5DEAC2"/>
    <w:rsid w:val="4446DAFB"/>
    <w:rsid w:val="4492C256"/>
    <w:rsid w:val="46A57E8F"/>
    <w:rsid w:val="53512228"/>
    <w:rsid w:val="539DFDBE"/>
    <w:rsid w:val="57277073"/>
    <w:rsid w:val="67FBA2DA"/>
    <w:rsid w:val="6A0805EB"/>
    <w:rsid w:val="737114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D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qFormat/>
    <w:rsid w:val="00A8344A"/>
    <w:pPr>
      <w:keepNext/>
      <w:numPr>
        <w:numId w:val="42"/>
      </w:numPr>
      <w:outlineLvl w:val="0"/>
    </w:pPr>
    <w:rPr>
      <w:rFonts w:ascii="Calibri" w:hAnsi="Calibri" w:cs="Calibri"/>
      <w:b/>
      <w:sz w:val="30"/>
      <w:u w:val="single"/>
    </w:rPr>
  </w:style>
  <w:style w:type="paragraph" w:styleId="Heading2">
    <w:name w:val="heading 2"/>
    <w:basedOn w:val="Normal"/>
    <w:next w:val="Normal"/>
    <w:link w:val="Heading2Char"/>
    <w:qFormat/>
    <w:rsid w:val="00A8344A"/>
    <w:pPr>
      <w:keepNext/>
      <w:numPr>
        <w:ilvl w:val="1"/>
        <w:numId w:val="42"/>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link w:val="Heading4Char"/>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link w:val="Heading5Char"/>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character" w:styleId="Mention">
    <w:name w:val="Mention"/>
    <w:basedOn w:val="DefaultParagraphFont"/>
    <w:uiPriority w:val="99"/>
    <w:unhideWhenUsed/>
    <w:rsid w:val="00C36682"/>
    <w:rPr>
      <w:color w:val="2B579A"/>
      <w:shd w:val="clear" w:color="auto" w:fill="E1DFDD"/>
    </w:rPr>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aliases w:val="TOC style,JAS List,List Bullet SOP"/>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C2670A"/>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C2670A"/>
    <w:pPr>
      <w:tabs>
        <w:tab w:val="left" w:pos="1440"/>
        <w:tab w:val="right" w:leader="dot" w:pos="1008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C2670A"/>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42"/>
      </w:numPr>
      <w:spacing w:after="240"/>
    </w:pPr>
    <w:rPr>
      <w:rFonts w:ascii="Calibri" w:hAnsi="Calibri" w:cs="Calibri"/>
    </w:rPr>
  </w:style>
  <w:style w:type="paragraph" w:customStyle="1" w:styleId="Itema">
    <w:name w:val="Item a."/>
    <w:basedOn w:val="Normal"/>
    <w:link w:val="ItemaChar"/>
    <w:qFormat/>
    <w:rsid w:val="00A86407"/>
    <w:p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aliases w:val="TOC style Char,JAS List Char,List Bullet SOP Char"/>
    <w:link w:val="ListParagraph"/>
    <w:uiPriority w:val="34"/>
    <w:qFormat/>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601DD7"/>
    <w:pPr>
      <w:spacing w:before="100" w:beforeAutospacing="1" w:after="100" w:afterAutospacing="1"/>
    </w:pPr>
    <w:rPr>
      <w:sz w:val="24"/>
      <w:szCs w:val="24"/>
    </w:rPr>
  </w:style>
  <w:style w:type="character" w:customStyle="1" w:styleId="normaltextrun">
    <w:name w:val="normaltextrun"/>
    <w:basedOn w:val="DefaultParagraphFont"/>
    <w:rsid w:val="00601DD7"/>
  </w:style>
  <w:style w:type="character" w:customStyle="1" w:styleId="eop">
    <w:name w:val="eop"/>
    <w:basedOn w:val="DefaultParagraphFont"/>
    <w:rsid w:val="00601DD7"/>
  </w:style>
  <w:style w:type="paragraph" w:styleId="BodyText">
    <w:name w:val="Body Text"/>
    <w:basedOn w:val="Normal"/>
    <w:link w:val="BodyTextChar"/>
    <w:uiPriority w:val="1"/>
    <w:semiHidden/>
    <w:unhideWhenUsed/>
    <w:qFormat/>
    <w:rsid w:val="00A41C14"/>
    <w:pPr>
      <w:spacing w:after="120"/>
    </w:pPr>
  </w:style>
  <w:style w:type="character" w:customStyle="1" w:styleId="BodyTextChar">
    <w:name w:val="Body Text Char"/>
    <w:basedOn w:val="DefaultParagraphFont"/>
    <w:link w:val="BodyText"/>
    <w:uiPriority w:val="1"/>
    <w:semiHidden/>
    <w:rsid w:val="00A41C14"/>
    <w:rPr>
      <w:sz w:val="26"/>
    </w:rPr>
  </w:style>
  <w:style w:type="character" w:customStyle="1" w:styleId="Heading4Char">
    <w:name w:val="Heading 4 Char"/>
    <w:basedOn w:val="DefaultParagraphFont"/>
    <w:link w:val="Heading4"/>
    <w:rsid w:val="001E0657"/>
    <w:rPr>
      <w:rFonts w:ascii="Calibri" w:hAnsi="Calibri" w:cs="Calibri"/>
      <w:b/>
      <w:sz w:val="28"/>
      <w:szCs w:val="28"/>
    </w:rPr>
  </w:style>
  <w:style w:type="character" w:customStyle="1" w:styleId="Heading5Char">
    <w:name w:val="Heading 5 Char"/>
    <w:basedOn w:val="DefaultParagraphFont"/>
    <w:link w:val="Heading5"/>
    <w:rsid w:val="001A352A"/>
    <w:rPr>
      <w:b/>
      <w:sz w:val="26"/>
      <w:u w:val="single"/>
    </w:rPr>
  </w:style>
  <w:style w:type="character" w:customStyle="1" w:styleId="contextualspellingandgrammarerror">
    <w:name w:val="contextualspellingandgrammarerror"/>
    <w:basedOn w:val="DefaultParagraphFont"/>
    <w:rsid w:val="00AD7C9C"/>
  </w:style>
  <w:style w:type="character" w:customStyle="1" w:styleId="findhit">
    <w:name w:val="findhit"/>
    <w:basedOn w:val="DefaultParagraphFont"/>
    <w:rsid w:val="00AD7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2508">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67716988">
      <w:bodyDiv w:val="1"/>
      <w:marLeft w:val="0"/>
      <w:marRight w:val="0"/>
      <w:marTop w:val="0"/>
      <w:marBottom w:val="0"/>
      <w:divBdr>
        <w:top w:val="none" w:sz="0" w:space="0" w:color="auto"/>
        <w:left w:val="none" w:sz="0" w:space="0" w:color="auto"/>
        <w:bottom w:val="none" w:sz="0" w:space="0" w:color="auto"/>
        <w:right w:val="none" w:sz="0" w:space="0" w:color="auto"/>
      </w:divBdr>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542027">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15577355">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366417180">
      <w:bodyDiv w:val="1"/>
      <w:marLeft w:val="0"/>
      <w:marRight w:val="0"/>
      <w:marTop w:val="0"/>
      <w:marBottom w:val="0"/>
      <w:divBdr>
        <w:top w:val="none" w:sz="0" w:space="0" w:color="auto"/>
        <w:left w:val="none" w:sz="0" w:space="0" w:color="auto"/>
        <w:bottom w:val="none" w:sz="0" w:space="0" w:color="auto"/>
        <w:right w:val="none" w:sz="0" w:space="0" w:color="auto"/>
      </w:divBdr>
    </w:div>
    <w:div w:id="368602453">
      <w:bodyDiv w:val="1"/>
      <w:marLeft w:val="0"/>
      <w:marRight w:val="0"/>
      <w:marTop w:val="0"/>
      <w:marBottom w:val="0"/>
      <w:divBdr>
        <w:top w:val="none" w:sz="0" w:space="0" w:color="auto"/>
        <w:left w:val="none" w:sz="0" w:space="0" w:color="auto"/>
        <w:bottom w:val="none" w:sz="0" w:space="0" w:color="auto"/>
        <w:right w:val="none" w:sz="0" w:space="0" w:color="auto"/>
      </w:divBdr>
    </w:div>
    <w:div w:id="451941459">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25411378">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571964374">
      <w:bodyDiv w:val="1"/>
      <w:marLeft w:val="0"/>
      <w:marRight w:val="0"/>
      <w:marTop w:val="0"/>
      <w:marBottom w:val="0"/>
      <w:divBdr>
        <w:top w:val="none" w:sz="0" w:space="0" w:color="auto"/>
        <w:left w:val="none" w:sz="0" w:space="0" w:color="auto"/>
        <w:bottom w:val="none" w:sz="0" w:space="0" w:color="auto"/>
        <w:right w:val="none" w:sz="0" w:space="0" w:color="auto"/>
      </w:divBdr>
    </w:div>
    <w:div w:id="582228842">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16761287">
      <w:bodyDiv w:val="1"/>
      <w:marLeft w:val="0"/>
      <w:marRight w:val="0"/>
      <w:marTop w:val="0"/>
      <w:marBottom w:val="0"/>
      <w:divBdr>
        <w:top w:val="none" w:sz="0" w:space="0" w:color="auto"/>
        <w:left w:val="none" w:sz="0" w:space="0" w:color="auto"/>
        <w:bottom w:val="none" w:sz="0" w:space="0" w:color="auto"/>
        <w:right w:val="none" w:sz="0" w:space="0" w:color="auto"/>
      </w:divBdr>
    </w:div>
    <w:div w:id="647980034">
      <w:bodyDiv w:val="1"/>
      <w:marLeft w:val="0"/>
      <w:marRight w:val="0"/>
      <w:marTop w:val="0"/>
      <w:marBottom w:val="0"/>
      <w:divBdr>
        <w:top w:val="none" w:sz="0" w:space="0" w:color="auto"/>
        <w:left w:val="none" w:sz="0" w:space="0" w:color="auto"/>
        <w:bottom w:val="none" w:sz="0" w:space="0" w:color="auto"/>
        <w:right w:val="none" w:sz="0" w:space="0" w:color="auto"/>
      </w:divBdr>
      <w:divsChild>
        <w:div w:id="338119126">
          <w:marLeft w:val="0"/>
          <w:marRight w:val="0"/>
          <w:marTop w:val="0"/>
          <w:marBottom w:val="0"/>
          <w:divBdr>
            <w:top w:val="none" w:sz="0" w:space="0" w:color="auto"/>
            <w:left w:val="none" w:sz="0" w:space="0" w:color="auto"/>
            <w:bottom w:val="none" w:sz="0" w:space="0" w:color="auto"/>
            <w:right w:val="none" w:sz="0" w:space="0" w:color="auto"/>
          </w:divBdr>
        </w:div>
        <w:div w:id="750083886">
          <w:marLeft w:val="0"/>
          <w:marRight w:val="0"/>
          <w:marTop w:val="0"/>
          <w:marBottom w:val="0"/>
          <w:divBdr>
            <w:top w:val="none" w:sz="0" w:space="0" w:color="auto"/>
            <w:left w:val="none" w:sz="0" w:space="0" w:color="auto"/>
            <w:bottom w:val="none" w:sz="0" w:space="0" w:color="auto"/>
            <w:right w:val="none" w:sz="0" w:space="0" w:color="auto"/>
          </w:divBdr>
        </w:div>
        <w:div w:id="1163741347">
          <w:marLeft w:val="0"/>
          <w:marRight w:val="0"/>
          <w:marTop w:val="0"/>
          <w:marBottom w:val="0"/>
          <w:divBdr>
            <w:top w:val="none" w:sz="0" w:space="0" w:color="auto"/>
            <w:left w:val="none" w:sz="0" w:space="0" w:color="auto"/>
            <w:bottom w:val="none" w:sz="0" w:space="0" w:color="auto"/>
            <w:right w:val="none" w:sz="0" w:space="0" w:color="auto"/>
          </w:divBdr>
        </w:div>
        <w:div w:id="1963463877">
          <w:marLeft w:val="0"/>
          <w:marRight w:val="0"/>
          <w:marTop w:val="0"/>
          <w:marBottom w:val="0"/>
          <w:divBdr>
            <w:top w:val="none" w:sz="0" w:space="0" w:color="auto"/>
            <w:left w:val="none" w:sz="0" w:space="0" w:color="auto"/>
            <w:bottom w:val="none" w:sz="0" w:space="0" w:color="auto"/>
            <w:right w:val="none" w:sz="0" w:space="0" w:color="auto"/>
          </w:divBdr>
        </w:div>
        <w:div w:id="2067218572">
          <w:marLeft w:val="0"/>
          <w:marRight w:val="0"/>
          <w:marTop w:val="0"/>
          <w:marBottom w:val="0"/>
          <w:divBdr>
            <w:top w:val="none" w:sz="0" w:space="0" w:color="auto"/>
            <w:left w:val="none" w:sz="0" w:space="0" w:color="auto"/>
            <w:bottom w:val="none" w:sz="0" w:space="0" w:color="auto"/>
            <w:right w:val="none" w:sz="0" w:space="0" w:color="auto"/>
          </w:divBdr>
        </w:div>
      </w:divsChild>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34565096">
      <w:bodyDiv w:val="1"/>
      <w:marLeft w:val="0"/>
      <w:marRight w:val="0"/>
      <w:marTop w:val="0"/>
      <w:marBottom w:val="0"/>
      <w:divBdr>
        <w:top w:val="none" w:sz="0" w:space="0" w:color="auto"/>
        <w:left w:val="none" w:sz="0" w:space="0" w:color="auto"/>
        <w:bottom w:val="none" w:sz="0" w:space="0" w:color="auto"/>
        <w:right w:val="none" w:sz="0" w:space="0" w:color="auto"/>
      </w:divBdr>
    </w:div>
    <w:div w:id="844368018">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977304538">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43291184">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286306238">
      <w:bodyDiv w:val="1"/>
      <w:marLeft w:val="0"/>
      <w:marRight w:val="0"/>
      <w:marTop w:val="0"/>
      <w:marBottom w:val="0"/>
      <w:divBdr>
        <w:top w:val="none" w:sz="0" w:space="0" w:color="auto"/>
        <w:left w:val="none" w:sz="0" w:space="0" w:color="auto"/>
        <w:bottom w:val="none" w:sz="0" w:space="0" w:color="auto"/>
        <w:right w:val="none" w:sz="0" w:space="0" w:color="auto"/>
      </w:divBdr>
      <w:divsChild>
        <w:div w:id="74321451">
          <w:marLeft w:val="0"/>
          <w:marRight w:val="0"/>
          <w:marTop w:val="0"/>
          <w:marBottom w:val="0"/>
          <w:divBdr>
            <w:top w:val="none" w:sz="0" w:space="0" w:color="auto"/>
            <w:left w:val="none" w:sz="0" w:space="0" w:color="auto"/>
            <w:bottom w:val="none" w:sz="0" w:space="0" w:color="auto"/>
            <w:right w:val="none" w:sz="0" w:space="0" w:color="auto"/>
          </w:divBdr>
        </w:div>
        <w:div w:id="633759490">
          <w:marLeft w:val="0"/>
          <w:marRight w:val="0"/>
          <w:marTop w:val="0"/>
          <w:marBottom w:val="0"/>
          <w:divBdr>
            <w:top w:val="none" w:sz="0" w:space="0" w:color="auto"/>
            <w:left w:val="none" w:sz="0" w:space="0" w:color="auto"/>
            <w:bottom w:val="none" w:sz="0" w:space="0" w:color="auto"/>
            <w:right w:val="none" w:sz="0" w:space="0" w:color="auto"/>
          </w:divBdr>
        </w:div>
        <w:div w:id="820317486">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1242832130">
          <w:marLeft w:val="0"/>
          <w:marRight w:val="0"/>
          <w:marTop w:val="0"/>
          <w:marBottom w:val="0"/>
          <w:divBdr>
            <w:top w:val="none" w:sz="0" w:space="0" w:color="auto"/>
            <w:left w:val="none" w:sz="0" w:space="0" w:color="auto"/>
            <w:bottom w:val="none" w:sz="0" w:space="0" w:color="auto"/>
            <w:right w:val="none" w:sz="0" w:space="0" w:color="auto"/>
          </w:divBdr>
        </w:div>
        <w:div w:id="1319846466">
          <w:marLeft w:val="0"/>
          <w:marRight w:val="0"/>
          <w:marTop w:val="0"/>
          <w:marBottom w:val="0"/>
          <w:divBdr>
            <w:top w:val="none" w:sz="0" w:space="0" w:color="auto"/>
            <w:left w:val="none" w:sz="0" w:space="0" w:color="auto"/>
            <w:bottom w:val="none" w:sz="0" w:space="0" w:color="auto"/>
            <w:right w:val="none" w:sz="0" w:space="0" w:color="auto"/>
          </w:divBdr>
        </w:div>
        <w:div w:id="1677919292">
          <w:marLeft w:val="0"/>
          <w:marRight w:val="0"/>
          <w:marTop w:val="0"/>
          <w:marBottom w:val="0"/>
          <w:divBdr>
            <w:top w:val="none" w:sz="0" w:space="0" w:color="auto"/>
            <w:left w:val="none" w:sz="0" w:space="0" w:color="auto"/>
            <w:bottom w:val="none" w:sz="0" w:space="0" w:color="auto"/>
            <w:right w:val="none" w:sz="0" w:space="0" w:color="auto"/>
          </w:divBdr>
        </w:div>
        <w:div w:id="2015499658">
          <w:marLeft w:val="0"/>
          <w:marRight w:val="0"/>
          <w:marTop w:val="0"/>
          <w:marBottom w:val="0"/>
          <w:divBdr>
            <w:top w:val="none" w:sz="0" w:space="0" w:color="auto"/>
            <w:left w:val="none" w:sz="0" w:space="0" w:color="auto"/>
            <w:bottom w:val="none" w:sz="0" w:space="0" w:color="auto"/>
            <w:right w:val="none" w:sz="0" w:space="0" w:color="auto"/>
          </w:divBdr>
        </w:div>
      </w:divsChild>
    </w:div>
    <w:div w:id="1295604538">
      <w:bodyDiv w:val="1"/>
      <w:marLeft w:val="0"/>
      <w:marRight w:val="0"/>
      <w:marTop w:val="0"/>
      <w:marBottom w:val="0"/>
      <w:divBdr>
        <w:top w:val="none" w:sz="0" w:space="0" w:color="auto"/>
        <w:left w:val="none" w:sz="0" w:space="0" w:color="auto"/>
        <w:bottom w:val="none" w:sz="0" w:space="0" w:color="auto"/>
        <w:right w:val="none" w:sz="0" w:space="0" w:color="auto"/>
      </w:divBdr>
    </w:div>
    <w:div w:id="1300114731">
      <w:bodyDiv w:val="1"/>
      <w:marLeft w:val="0"/>
      <w:marRight w:val="0"/>
      <w:marTop w:val="0"/>
      <w:marBottom w:val="0"/>
      <w:divBdr>
        <w:top w:val="none" w:sz="0" w:space="0" w:color="auto"/>
        <w:left w:val="none" w:sz="0" w:space="0" w:color="auto"/>
        <w:bottom w:val="none" w:sz="0" w:space="0" w:color="auto"/>
        <w:right w:val="none" w:sz="0" w:space="0" w:color="auto"/>
      </w:divBdr>
    </w:div>
    <w:div w:id="1302228821">
      <w:bodyDiv w:val="1"/>
      <w:marLeft w:val="0"/>
      <w:marRight w:val="0"/>
      <w:marTop w:val="0"/>
      <w:marBottom w:val="0"/>
      <w:divBdr>
        <w:top w:val="none" w:sz="0" w:space="0" w:color="auto"/>
        <w:left w:val="none" w:sz="0" w:space="0" w:color="auto"/>
        <w:bottom w:val="none" w:sz="0" w:space="0" w:color="auto"/>
        <w:right w:val="none" w:sz="0" w:space="0" w:color="auto"/>
      </w:divBdr>
      <w:divsChild>
        <w:div w:id="1146581749">
          <w:marLeft w:val="0"/>
          <w:marRight w:val="0"/>
          <w:marTop w:val="0"/>
          <w:marBottom w:val="0"/>
          <w:divBdr>
            <w:top w:val="none" w:sz="0" w:space="0" w:color="auto"/>
            <w:left w:val="none" w:sz="0" w:space="0" w:color="auto"/>
            <w:bottom w:val="none" w:sz="0" w:space="0" w:color="auto"/>
            <w:right w:val="none" w:sz="0" w:space="0" w:color="auto"/>
          </w:divBdr>
        </w:div>
        <w:div w:id="1777211210">
          <w:marLeft w:val="0"/>
          <w:marRight w:val="0"/>
          <w:marTop w:val="0"/>
          <w:marBottom w:val="0"/>
          <w:divBdr>
            <w:top w:val="none" w:sz="0" w:space="0" w:color="auto"/>
            <w:left w:val="none" w:sz="0" w:space="0" w:color="auto"/>
            <w:bottom w:val="none" w:sz="0" w:space="0" w:color="auto"/>
            <w:right w:val="none" w:sz="0" w:space="0" w:color="auto"/>
          </w:divBdr>
        </w:div>
        <w:div w:id="1955625400">
          <w:marLeft w:val="0"/>
          <w:marRight w:val="0"/>
          <w:marTop w:val="0"/>
          <w:marBottom w:val="0"/>
          <w:divBdr>
            <w:top w:val="none" w:sz="0" w:space="0" w:color="auto"/>
            <w:left w:val="none" w:sz="0" w:space="0" w:color="auto"/>
            <w:bottom w:val="none" w:sz="0" w:space="0" w:color="auto"/>
            <w:right w:val="none" w:sz="0" w:space="0" w:color="auto"/>
          </w:divBdr>
        </w:div>
      </w:divsChild>
    </w:div>
    <w:div w:id="1351879371">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381593812">
      <w:bodyDiv w:val="1"/>
      <w:marLeft w:val="0"/>
      <w:marRight w:val="0"/>
      <w:marTop w:val="0"/>
      <w:marBottom w:val="0"/>
      <w:divBdr>
        <w:top w:val="none" w:sz="0" w:space="0" w:color="auto"/>
        <w:left w:val="none" w:sz="0" w:space="0" w:color="auto"/>
        <w:bottom w:val="none" w:sz="0" w:space="0" w:color="auto"/>
        <w:right w:val="none" w:sz="0" w:space="0" w:color="auto"/>
      </w:divBdr>
    </w:div>
    <w:div w:id="1430277366">
      <w:bodyDiv w:val="1"/>
      <w:marLeft w:val="0"/>
      <w:marRight w:val="0"/>
      <w:marTop w:val="0"/>
      <w:marBottom w:val="0"/>
      <w:divBdr>
        <w:top w:val="none" w:sz="0" w:space="0" w:color="auto"/>
        <w:left w:val="none" w:sz="0" w:space="0" w:color="auto"/>
        <w:bottom w:val="none" w:sz="0" w:space="0" w:color="auto"/>
        <w:right w:val="none" w:sz="0" w:space="0" w:color="auto"/>
      </w:divBdr>
      <w:divsChild>
        <w:div w:id="421608474">
          <w:marLeft w:val="0"/>
          <w:marRight w:val="0"/>
          <w:marTop w:val="0"/>
          <w:marBottom w:val="0"/>
          <w:divBdr>
            <w:top w:val="none" w:sz="0" w:space="0" w:color="auto"/>
            <w:left w:val="none" w:sz="0" w:space="0" w:color="auto"/>
            <w:bottom w:val="none" w:sz="0" w:space="0" w:color="auto"/>
            <w:right w:val="none" w:sz="0" w:space="0" w:color="auto"/>
          </w:divBdr>
          <w:divsChild>
            <w:div w:id="1813012119">
              <w:marLeft w:val="0"/>
              <w:marRight w:val="0"/>
              <w:marTop w:val="0"/>
              <w:marBottom w:val="0"/>
              <w:divBdr>
                <w:top w:val="none" w:sz="0" w:space="0" w:color="auto"/>
                <w:left w:val="none" w:sz="0" w:space="0" w:color="auto"/>
                <w:bottom w:val="none" w:sz="0" w:space="0" w:color="auto"/>
                <w:right w:val="none" w:sz="0" w:space="0" w:color="auto"/>
              </w:divBdr>
            </w:div>
            <w:div w:id="2074156011">
              <w:marLeft w:val="0"/>
              <w:marRight w:val="0"/>
              <w:marTop w:val="0"/>
              <w:marBottom w:val="0"/>
              <w:divBdr>
                <w:top w:val="none" w:sz="0" w:space="0" w:color="auto"/>
                <w:left w:val="none" w:sz="0" w:space="0" w:color="auto"/>
                <w:bottom w:val="none" w:sz="0" w:space="0" w:color="auto"/>
                <w:right w:val="none" w:sz="0" w:space="0" w:color="auto"/>
              </w:divBdr>
            </w:div>
          </w:divsChild>
        </w:div>
        <w:div w:id="979119208">
          <w:marLeft w:val="0"/>
          <w:marRight w:val="0"/>
          <w:marTop w:val="0"/>
          <w:marBottom w:val="0"/>
          <w:divBdr>
            <w:top w:val="none" w:sz="0" w:space="0" w:color="auto"/>
            <w:left w:val="none" w:sz="0" w:space="0" w:color="auto"/>
            <w:bottom w:val="none" w:sz="0" w:space="0" w:color="auto"/>
            <w:right w:val="none" w:sz="0" w:space="0" w:color="auto"/>
          </w:divBdr>
        </w:div>
        <w:div w:id="1234781348">
          <w:marLeft w:val="0"/>
          <w:marRight w:val="0"/>
          <w:marTop w:val="0"/>
          <w:marBottom w:val="0"/>
          <w:divBdr>
            <w:top w:val="none" w:sz="0" w:space="0" w:color="auto"/>
            <w:left w:val="none" w:sz="0" w:space="0" w:color="auto"/>
            <w:bottom w:val="none" w:sz="0" w:space="0" w:color="auto"/>
            <w:right w:val="none" w:sz="0" w:space="0" w:color="auto"/>
          </w:divBdr>
          <w:divsChild>
            <w:div w:id="59714297">
              <w:marLeft w:val="0"/>
              <w:marRight w:val="0"/>
              <w:marTop w:val="0"/>
              <w:marBottom w:val="0"/>
              <w:divBdr>
                <w:top w:val="none" w:sz="0" w:space="0" w:color="auto"/>
                <w:left w:val="none" w:sz="0" w:space="0" w:color="auto"/>
                <w:bottom w:val="none" w:sz="0" w:space="0" w:color="auto"/>
                <w:right w:val="none" w:sz="0" w:space="0" w:color="auto"/>
              </w:divBdr>
            </w:div>
            <w:div w:id="381905751">
              <w:marLeft w:val="0"/>
              <w:marRight w:val="0"/>
              <w:marTop w:val="0"/>
              <w:marBottom w:val="0"/>
              <w:divBdr>
                <w:top w:val="none" w:sz="0" w:space="0" w:color="auto"/>
                <w:left w:val="none" w:sz="0" w:space="0" w:color="auto"/>
                <w:bottom w:val="none" w:sz="0" w:space="0" w:color="auto"/>
                <w:right w:val="none" w:sz="0" w:space="0" w:color="auto"/>
              </w:divBdr>
            </w:div>
            <w:div w:id="946885196">
              <w:marLeft w:val="0"/>
              <w:marRight w:val="0"/>
              <w:marTop w:val="0"/>
              <w:marBottom w:val="0"/>
              <w:divBdr>
                <w:top w:val="none" w:sz="0" w:space="0" w:color="auto"/>
                <w:left w:val="none" w:sz="0" w:space="0" w:color="auto"/>
                <w:bottom w:val="none" w:sz="0" w:space="0" w:color="auto"/>
                <w:right w:val="none" w:sz="0" w:space="0" w:color="auto"/>
              </w:divBdr>
            </w:div>
            <w:div w:id="1971739432">
              <w:marLeft w:val="0"/>
              <w:marRight w:val="0"/>
              <w:marTop w:val="0"/>
              <w:marBottom w:val="0"/>
              <w:divBdr>
                <w:top w:val="none" w:sz="0" w:space="0" w:color="auto"/>
                <w:left w:val="none" w:sz="0" w:space="0" w:color="auto"/>
                <w:bottom w:val="none" w:sz="0" w:space="0" w:color="auto"/>
                <w:right w:val="none" w:sz="0" w:space="0" w:color="auto"/>
              </w:divBdr>
            </w:div>
            <w:div w:id="1994873771">
              <w:marLeft w:val="0"/>
              <w:marRight w:val="0"/>
              <w:marTop w:val="0"/>
              <w:marBottom w:val="0"/>
              <w:divBdr>
                <w:top w:val="none" w:sz="0" w:space="0" w:color="auto"/>
                <w:left w:val="none" w:sz="0" w:space="0" w:color="auto"/>
                <w:bottom w:val="none" w:sz="0" w:space="0" w:color="auto"/>
                <w:right w:val="none" w:sz="0" w:space="0" w:color="auto"/>
              </w:divBdr>
            </w:div>
          </w:divsChild>
        </w:div>
        <w:div w:id="1387609729">
          <w:marLeft w:val="0"/>
          <w:marRight w:val="0"/>
          <w:marTop w:val="0"/>
          <w:marBottom w:val="0"/>
          <w:divBdr>
            <w:top w:val="none" w:sz="0" w:space="0" w:color="auto"/>
            <w:left w:val="none" w:sz="0" w:space="0" w:color="auto"/>
            <w:bottom w:val="none" w:sz="0" w:space="0" w:color="auto"/>
            <w:right w:val="none" w:sz="0" w:space="0" w:color="auto"/>
          </w:divBdr>
          <w:divsChild>
            <w:div w:id="353271032">
              <w:marLeft w:val="0"/>
              <w:marRight w:val="0"/>
              <w:marTop w:val="0"/>
              <w:marBottom w:val="0"/>
              <w:divBdr>
                <w:top w:val="none" w:sz="0" w:space="0" w:color="auto"/>
                <w:left w:val="none" w:sz="0" w:space="0" w:color="auto"/>
                <w:bottom w:val="none" w:sz="0" w:space="0" w:color="auto"/>
                <w:right w:val="none" w:sz="0" w:space="0" w:color="auto"/>
              </w:divBdr>
            </w:div>
            <w:div w:id="431362729">
              <w:marLeft w:val="0"/>
              <w:marRight w:val="0"/>
              <w:marTop w:val="0"/>
              <w:marBottom w:val="0"/>
              <w:divBdr>
                <w:top w:val="none" w:sz="0" w:space="0" w:color="auto"/>
                <w:left w:val="none" w:sz="0" w:space="0" w:color="auto"/>
                <w:bottom w:val="none" w:sz="0" w:space="0" w:color="auto"/>
                <w:right w:val="none" w:sz="0" w:space="0" w:color="auto"/>
              </w:divBdr>
            </w:div>
            <w:div w:id="946808673">
              <w:marLeft w:val="0"/>
              <w:marRight w:val="0"/>
              <w:marTop w:val="0"/>
              <w:marBottom w:val="0"/>
              <w:divBdr>
                <w:top w:val="none" w:sz="0" w:space="0" w:color="auto"/>
                <w:left w:val="none" w:sz="0" w:space="0" w:color="auto"/>
                <w:bottom w:val="none" w:sz="0" w:space="0" w:color="auto"/>
                <w:right w:val="none" w:sz="0" w:space="0" w:color="auto"/>
              </w:divBdr>
            </w:div>
            <w:div w:id="984243609">
              <w:marLeft w:val="0"/>
              <w:marRight w:val="0"/>
              <w:marTop w:val="0"/>
              <w:marBottom w:val="0"/>
              <w:divBdr>
                <w:top w:val="none" w:sz="0" w:space="0" w:color="auto"/>
                <w:left w:val="none" w:sz="0" w:space="0" w:color="auto"/>
                <w:bottom w:val="none" w:sz="0" w:space="0" w:color="auto"/>
                <w:right w:val="none" w:sz="0" w:space="0" w:color="auto"/>
              </w:divBdr>
            </w:div>
            <w:div w:id="17124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42046">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08015224">
      <w:bodyDiv w:val="1"/>
      <w:marLeft w:val="0"/>
      <w:marRight w:val="0"/>
      <w:marTop w:val="0"/>
      <w:marBottom w:val="0"/>
      <w:divBdr>
        <w:top w:val="none" w:sz="0" w:space="0" w:color="auto"/>
        <w:left w:val="none" w:sz="0" w:space="0" w:color="auto"/>
        <w:bottom w:val="none" w:sz="0" w:space="0" w:color="auto"/>
        <w:right w:val="none" w:sz="0" w:space="0" w:color="auto"/>
      </w:divBdr>
    </w:div>
    <w:div w:id="1508252897">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579709686">
      <w:bodyDiv w:val="1"/>
      <w:marLeft w:val="0"/>
      <w:marRight w:val="0"/>
      <w:marTop w:val="0"/>
      <w:marBottom w:val="0"/>
      <w:divBdr>
        <w:top w:val="none" w:sz="0" w:space="0" w:color="auto"/>
        <w:left w:val="none" w:sz="0" w:space="0" w:color="auto"/>
        <w:bottom w:val="none" w:sz="0" w:space="0" w:color="auto"/>
        <w:right w:val="none" w:sz="0" w:space="0" w:color="auto"/>
      </w:divBdr>
      <w:divsChild>
        <w:div w:id="486821096">
          <w:marLeft w:val="0"/>
          <w:marRight w:val="0"/>
          <w:marTop w:val="0"/>
          <w:marBottom w:val="0"/>
          <w:divBdr>
            <w:top w:val="none" w:sz="0" w:space="0" w:color="auto"/>
            <w:left w:val="none" w:sz="0" w:space="0" w:color="auto"/>
            <w:bottom w:val="none" w:sz="0" w:space="0" w:color="auto"/>
            <w:right w:val="none" w:sz="0" w:space="0" w:color="auto"/>
          </w:divBdr>
        </w:div>
        <w:div w:id="809203626">
          <w:marLeft w:val="0"/>
          <w:marRight w:val="0"/>
          <w:marTop w:val="0"/>
          <w:marBottom w:val="0"/>
          <w:divBdr>
            <w:top w:val="none" w:sz="0" w:space="0" w:color="auto"/>
            <w:left w:val="none" w:sz="0" w:space="0" w:color="auto"/>
            <w:bottom w:val="none" w:sz="0" w:space="0" w:color="auto"/>
            <w:right w:val="none" w:sz="0" w:space="0" w:color="auto"/>
          </w:divBdr>
        </w:div>
        <w:div w:id="958144318">
          <w:marLeft w:val="0"/>
          <w:marRight w:val="0"/>
          <w:marTop w:val="0"/>
          <w:marBottom w:val="0"/>
          <w:divBdr>
            <w:top w:val="none" w:sz="0" w:space="0" w:color="auto"/>
            <w:left w:val="none" w:sz="0" w:space="0" w:color="auto"/>
            <w:bottom w:val="none" w:sz="0" w:space="0" w:color="auto"/>
            <w:right w:val="none" w:sz="0" w:space="0" w:color="auto"/>
          </w:divBdr>
        </w:div>
        <w:div w:id="1216621776">
          <w:marLeft w:val="0"/>
          <w:marRight w:val="0"/>
          <w:marTop w:val="0"/>
          <w:marBottom w:val="0"/>
          <w:divBdr>
            <w:top w:val="none" w:sz="0" w:space="0" w:color="auto"/>
            <w:left w:val="none" w:sz="0" w:space="0" w:color="auto"/>
            <w:bottom w:val="none" w:sz="0" w:space="0" w:color="auto"/>
            <w:right w:val="none" w:sz="0" w:space="0" w:color="auto"/>
          </w:divBdr>
        </w:div>
        <w:div w:id="1516385186">
          <w:marLeft w:val="0"/>
          <w:marRight w:val="0"/>
          <w:marTop w:val="0"/>
          <w:marBottom w:val="0"/>
          <w:divBdr>
            <w:top w:val="none" w:sz="0" w:space="0" w:color="auto"/>
            <w:left w:val="none" w:sz="0" w:space="0" w:color="auto"/>
            <w:bottom w:val="none" w:sz="0" w:space="0" w:color="auto"/>
            <w:right w:val="none" w:sz="0" w:space="0" w:color="auto"/>
          </w:divBdr>
        </w:div>
        <w:div w:id="1890605842">
          <w:marLeft w:val="0"/>
          <w:marRight w:val="0"/>
          <w:marTop w:val="0"/>
          <w:marBottom w:val="0"/>
          <w:divBdr>
            <w:top w:val="none" w:sz="0" w:space="0" w:color="auto"/>
            <w:left w:val="none" w:sz="0" w:space="0" w:color="auto"/>
            <w:bottom w:val="none" w:sz="0" w:space="0" w:color="auto"/>
            <w:right w:val="none" w:sz="0" w:space="0" w:color="auto"/>
          </w:divBdr>
        </w:div>
        <w:div w:id="2114325151">
          <w:marLeft w:val="0"/>
          <w:marRight w:val="0"/>
          <w:marTop w:val="0"/>
          <w:marBottom w:val="0"/>
          <w:divBdr>
            <w:top w:val="none" w:sz="0" w:space="0" w:color="auto"/>
            <w:left w:val="none" w:sz="0" w:space="0" w:color="auto"/>
            <w:bottom w:val="none" w:sz="0" w:space="0" w:color="auto"/>
            <w:right w:val="none" w:sz="0" w:space="0" w:color="auto"/>
          </w:divBdr>
        </w:div>
        <w:div w:id="2139255393">
          <w:marLeft w:val="0"/>
          <w:marRight w:val="0"/>
          <w:marTop w:val="0"/>
          <w:marBottom w:val="0"/>
          <w:divBdr>
            <w:top w:val="none" w:sz="0" w:space="0" w:color="auto"/>
            <w:left w:val="none" w:sz="0" w:space="0" w:color="auto"/>
            <w:bottom w:val="none" w:sz="0" w:space="0" w:color="auto"/>
            <w:right w:val="none" w:sz="0" w:space="0" w:color="auto"/>
          </w:divBdr>
        </w:div>
      </w:divsChild>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38046796">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aarroyo@acgov.org" TargetMode="External"/><Relationship Id="rId26" Type="http://schemas.openxmlformats.org/officeDocument/2006/relationships/hyperlink" Target="https://gsa.acgov.org/do-business-with-us/contracting-opportunities/" TargetMode="External"/><Relationship Id="rId39" Type="http://schemas.openxmlformats.org/officeDocument/2006/relationships/footer" Target="footer3.xml"/><Relationship Id="rId21" Type="http://schemas.openxmlformats.org/officeDocument/2006/relationships/hyperlink" Target="https://clearimpact.com/results-based-accountability/" TargetMode="External"/><Relationship Id="rId34" Type="http://schemas.openxmlformats.org/officeDocument/2006/relationships/header" Target="header3.xml"/><Relationship Id="rId42" Type="http://schemas.openxmlformats.org/officeDocument/2006/relationships/hyperlink" Target="https://gsa.acgov.org/do-business-with-us/contracting-opportunities/policies-procedures/general-requirements/" TargetMode="External"/><Relationship Id="rId47" Type="http://schemas.openxmlformats.org/officeDocument/2006/relationships/hyperlink" Target="https://gsa.acgov.org/do-business-with-us/contracting-opportunities/policies-procedures/general-environmental-requirements/" TargetMode="External"/><Relationship Id="rId50" Type="http://schemas.openxmlformats.org/officeDocument/2006/relationships/hyperlink" Target="http://www.sam.gov" TargetMode="External"/><Relationship Id="rId55" Type="http://schemas.openxmlformats.org/officeDocument/2006/relationships/footer" Target="footer4.xml"/><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aarroyo@acgov.org" TargetMode="External"/><Relationship Id="rId29" Type="http://schemas.openxmlformats.org/officeDocument/2006/relationships/hyperlink" Target="https://gsa.acgov.org/do-business-with-us/contracting-opportunities/policies-procedures/proprietary-confidential-information/" TargetMode="External"/><Relationship Id="rId11" Type="http://schemas.openxmlformats.org/officeDocument/2006/relationships/webSettings" Target="webSettings.xml"/><Relationship Id="rId24" Type="http://schemas.openxmlformats.org/officeDocument/2006/relationships/hyperlink" Target="https://acgovt.sharepoint.com/:w:/s/GSADigitalLibrary/EcP9Z6qYJsVEtFJU8ZTS-7MBs6nT4AjOufE4yZTg-KoJGA?e=yyyBfu" TargetMode="External"/><Relationship Id="rId32" Type="http://schemas.openxmlformats.org/officeDocument/2006/relationships/header" Target="header2.xml"/><Relationship Id="rId37" Type="http://schemas.openxmlformats.org/officeDocument/2006/relationships/footer" Target="footer2.xml"/><Relationship Id="rId40" Type="http://schemas.openxmlformats.org/officeDocument/2006/relationships/image" Target="media/image5.png"/><Relationship Id="rId45" Type="http://schemas.openxmlformats.org/officeDocument/2006/relationships/hyperlink" Target="https://gsa.acgov.org/do-business-with-us/contracting-opportunities/policies-procedures/iran-contracting-act-of-2010-ica/" TargetMode="External"/><Relationship Id="rId53" Type="http://schemas.openxmlformats.org/officeDocument/2006/relationships/header" Target="header6.xml"/><Relationship Id="rId58" Type="http://schemas.openxmlformats.org/officeDocument/2006/relationships/image" Target="media/image7.png"/><Relationship Id="rId5" Type="http://schemas.openxmlformats.org/officeDocument/2006/relationships/customXml" Target="../customXml/item5.xml"/><Relationship Id="rId61" Type="http://schemas.openxmlformats.org/officeDocument/2006/relationships/footer" Target="footer7.xml"/><Relationship Id="rId19" Type="http://schemas.openxmlformats.org/officeDocument/2006/relationships/hyperlink" Target="https://map.healthyplacesindex.org/?redirect=false" TargetMode="External"/><Relationship Id="rId14" Type="http://schemas.openxmlformats.org/officeDocument/2006/relationships/hyperlink" Target="http://www.acgov.org/gsa_app/gsa/purchasing/bid_content/contractopportunities.jsp%20" TargetMode="External"/><Relationship Id="rId22" Type="http://schemas.openxmlformats.org/officeDocument/2006/relationships/hyperlink" Target="https://map.healthyplacesindex.org/?redirect=false" TargetMode="External"/><Relationship Id="rId27" Type="http://schemas.openxmlformats.org/officeDocument/2006/relationships/hyperlink" Target="https://gsa.acgov.org/do-business-with-us/contracting-opportunities/" TargetMode="External"/><Relationship Id="rId30" Type="http://schemas.openxmlformats.org/officeDocument/2006/relationships/hyperlink" Target="https://gsa.acgov.org/do-business-with-us/contracting-opportunities/policies-procedures/proprietary-confidential-information/" TargetMode="External"/><Relationship Id="rId35" Type="http://schemas.openxmlformats.org/officeDocument/2006/relationships/hyperlink" Target="mailto:aarroyo@acgov.org" TargetMode="External"/><Relationship Id="rId43" Type="http://schemas.openxmlformats.org/officeDocument/2006/relationships/hyperlink" Target="https://gsa.acgov.org/do-business-with-us/contracting-opportunities/debarment-suspension-policy/" TargetMode="External"/><Relationship Id="rId48" Type="http://schemas.openxmlformats.org/officeDocument/2006/relationships/hyperlink" Target="https://gsa.acgov.org/do-business-with-us/contracting-opportunities/policies-procedures/general-environmental-requirements/" TargetMode="External"/><Relationship Id="rId56" Type="http://schemas.openxmlformats.org/officeDocument/2006/relationships/header" Target="header8.xml"/><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s://www.acgov.org/health/core-values.ht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jpeg"/><Relationship Id="rId25" Type="http://schemas.openxmlformats.org/officeDocument/2006/relationships/hyperlink" Target="https://acgovt.sharepoint.com/:w:/s/GSADigitalLibrary/EcP9Z6qYJsVEtFJU8ZTS-7MBs6nT4AjOufE4yZTg-KoJGA?e=yyyBfu" TargetMode="External"/><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hyperlink" Target="https://gsa.acgov.org/do-business-with-us/contracting-opportunities/policies-procedures/iran-contracting-act-of-2010-ica/" TargetMode="External"/><Relationship Id="rId59" Type="http://schemas.openxmlformats.org/officeDocument/2006/relationships/footer" Target="footer6.xml"/><Relationship Id="rId20" Type="http://schemas.openxmlformats.org/officeDocument/2006/relationships/hyperlink" Target="https://www.youtube.com/watch?v=RtBC89F3Xi4" TargetMode="External"/><Relationship Id="rId41" Type="http://schemas.openxmlformats.org/officeDocument/2006/relationships/hyperlink" Target="https://gsa.acgov.org/do-business-with-us/contracting-opportunities/policies-procedures/general-requirements/" TargetMode="External"/><Relationship Id="rId54" Type="http://schemas.openxmlformats.org/officeDocument/2006/relationships/header" Target="header7.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aarroyo@acgov.org" TargetMode="External"/><Relationship Id="rId23" Type="http://schemas.openxmlformats.org/officeDocument/2006/relationships/hyperlink" Target="http://www.sam.gov" TargetMode="External"/><Relationship Id="rId28" Type="http://schemas.openxmlformats.org/officeDocument/2006/relationships/hyperlink" Target="mailto:aarroyo@acgov.org" TargetMode="External"/><Relationship Id="rId36" Type="http://schemas.openxmlformats.org/officeDocument/2006/relationships/header" Target="header4.xml"/><Relationship Id="rId49" Type="http://schemas.openxmlformats.org/officeDocument/2006/relationships/hyperlink" Target="https://map.healthyplacesindex.org/?redirect=false" TargetMode="External"/><Relationship Id="rId57" Type="http://schemas.openxmlformats.org/officeDocument/2006/relationships/footer" Target="footer5.xml"/><Relationship Id="rId10" Type="http://schemas.openxmlformats.org/officeDocument/2006/relationships/settings" Target="settings.xml"/><Relationship Id="rId31" Type="http://schemas.openxmlformats.org/officeDocument/2006/relationships/header" Target="header1.xml"/><Relationship Id="rId44" Type="http://schemas.openxmlformats.org/officeDocument/2006/relationships/hyperlink" Target="https://gsa.acgov.org/do-business-with-us/contracting-opportunities/debarment-suspension-policy/" TargetMode="External"/><Relationship Id="rId52" Type="http://schemas.openxmlformats.org/officeDocument/2006/relationships/image" Target="media/image6.png"/><Relationship Id="rId60"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 D M S ! 9 1 2 6 4 2 . 2 < / d o c u m e n t i d >  
     < s e n d e r i d > K J O O N O H < / s e n d e r i d >  
     < s e n d e r e m a i l > J O O N . O H @ A C G O V . O R G < / s e n d e r e m a i l >  
     < l a s t m o d i f i e d > 2 0 2 3 - 0 4 - 2 7 T 0 9 : 5 9 : 0 0 . 0 0 0 0 0 0 0 - 0 7 : 0 0 < / l a s t m o d i f i e d >  
     < d a t a b a s e > D M S < / d a t a b a s e >  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1F946AD0CF3845ACE9342D196F4C35" ma:contentTypeVersion="4" ma:contentTypeDescription="Create a new document." ma:contentTypeScope="" ma:versionID="9bdfcfd5bb8a9d55779b1374b4788dea">
  <xsd:schema xmlns:xsd="http://www.w3.org/2001/XMLSchema" xmlns:xs="http://www.w3.org/2001/XMLSchema" xmlns:p="http://schemas.microsoft.com/office/2006/metadata/properties" xmlns:ns2="dada2d04-0b79-4859-9945-2f68777d8c22" xmlns:ns3="5eec5232-41af-4cf8-866b-d191d492d560" targetNamespace="http://schemas.microsoft.com/office/2006/metadata/properties" ma:root="true" ma:fieldsID="74d266f78ee3c461908b6217c80f4fbf" ns2:_="" ns3:_="">
    <xsd:import namespace="dada2d04-0b79-4859-9945-2f68777d8c22"/>
    <xsd:import namespace="5eec5232-41af-4cf8-866b-d191d492d56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a2d04-0b79-4859-9945-2f68777d8c2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ec5232-41af-4cf8-866b-d191d492d5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dada2d04-0b79-4859-9945-2f68777d8c22">FP5PKM64KWNT-3317579-251</_dlc_DocId>
    <_dlc_DocIdUrl xmlns="dada2d04-0b79-4859-9945-2f68777d8c22">
      <Url>https://acgovt.sharepoint.com/sites/AlamedaCountyDocumentCenter/_layouts/15/DocIdRedir.aspx?ID=FP5PKM64KWNT-3317579-251</Url>
      <Description>FP5PKM64KWNT-3317579-251</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customXml/itemProps2.xml><?xml version="1.0" encoding="utf-8"?>
<ds:datastoreItem xmlns:ds="http://schemas.openxmlformats.org/officeDocument/2006/customXml" ds:itemID="{32ACC877-A727-4994-8759-3B5A212F72BE}">
  <ds:schemaRefs>
    <ds:schemaRef ds:uri="http://www.imanage.com/work/xmlschema"/>
  </ds:schemaRefs>
</ds:datastoreItem>
</file>

<file path=customXml/itemProps3.xml><?xml version="1.0" encoding="utf-8"?>
<ds:datastoreItem xmlns:ds="http://schemas.openxmlformats.org/officeDocument/2006/customXml" ds:itemID="{7BA4AC75-A1CC-42FB-8C68-B513F05A2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a2d04-0b79-4859-9945-2f68777d8c22"/>
    <ds:schemaRef ds:uri="5eec5232-41af-4cf8-866b-d191d492d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5.xml><?xml version="1.0" encoding="utf-8"?>
<ds:datastoreItem xmlns:ds="http://schemas.openxmlformats.org/officeDocument/2006/customXml" ds:itemID="{1623C5D2-4E73-47E4-A022-E93461A96883}">
  <ds:schemaRefs>
    <ds:schemaRef ds:uri="http://schemas.microsoft.com/sharepoint/v3/contenttype/forms"/>
  </ds:schemaRefs>
</ds:datastoreItem>
</file>

<file path=customXml/itemProps6.xml><?xml version="1.0" encoding="utf-8"?>
<ds:datastoreItem xmlns:ds="http://schemas.openxmlformats.org/officeDocument/2006/customXml" ds:itemID="{DC0C17A2-92EE-4ECE-B71F-F39002F8FF53}">
  <ds:schemaRefs>
    <ds:schemaRef ds:uri="http://schemas.microsoft.com/office/2006/metadata/properties"/>
    <ds:schemaRef ds:uri="http://schemas.microsoft.com/office/infopath/2007/PartnerControls"/>
    <ds:schemaRef ds:uri="dada2d04-0b79-4859-9945-2f68777d8c22"/>
  </ds:schemaRefs>
</ds:datastoreItem>
</file>

<file path=customXml/itemProps7.xml><?xml version="1.0" encoding="utf-8"?>
<ds:datastoreItem xmlns:ds="http://schemas.openxmlformats.org/officeDocument/2006/customXml" ds:itemID="{B7ADD47F-ECE8-4EAC-AA34-484F81EE31D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13036</Words>
  <Characters>74309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2023-05-03T17:46:00Z</dcterms:created>
  <dcterms:modified xsi:type="dcterms:W3CDTF">2023-05-03T18:50:00Z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0x010100C81F946AD0CF3845ACE9342D196F4C35</vt:lpwstr>
  </property>
  <property fmtid="{D5CDD505-2E9C-101B-9397-08002B2CF9AE}" pid="3" name="_dlc_DocId">
    <vt:lpwstr>FP5PKM64KWNT-3317579-1</vt:lpwstr>
  </property>
  <property fmtid="{D5CDD505-2E9C-101B-9397-08002B2CF9AE}" pid="4" name="_dlc_DocIdItemGuid">
    <vt:lpwstr>aa52b506-f0a9-4742-8a0f-52be0e4230c2</vt:lpwstr>
  </property>
  <property fmtid="{D5CDD505-2E9C-101B-9397-08002B2CF9AE}" pid="5" name="_dlc_DocIdUrl">
    <vt:lpwstr>https://acgovt.sharepoint.com/sites/AlamedaCountyDocumentCenter/_layouts/15/DocIdRedir.aspx?ID=FP5PKM64KWNT-3317579-1, FP5PKM64KWNT-3317579-1</vt:lpwstr>
  </property>
  <property fmtid="{D5CDD505-2E9C-101B-9397-08002B2CF9AE}" pid="6" name="GrammarlyDocumentId">
    <vt:lpwstr>2827acbf2cb252d17cb5f0214481cc85b28c1e244d169dc53ba6abead4827357</vt:lpwstr>
  </property>
  <property fmtid="{D5CDD505-2E9C-101B-9397-08002B2CF9AE}" pid="7" name="iManageFooter">
    <vt:lpwstr>#912642v2&lt;DMS&gt; - IRFQ Communication Capacity Consultant (Federal Procurement) v.3</vt:lpwstr>
  </property>
</Properties>
</file>