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46C9564D" w:rsidR="009C2BB4" w:rsidRPr="009C2BB4" w:rsidRDefault="009C2BB4" w:rsidP="00111610">
      <w:pPr>
        <w:pStyle w:val="RFP-QHeader1"/>
        <w:rPr>
          <w:rFonts w:ascii="Avenir Next LT Pro" w:hAnsi="Avenir Next LT Pro"/>
          <w:color w:val="7030A0"/>
          <w:sz w:val="14"/>
          <w:szCs w:val="14"/>
        </w:rPr>
      </w:pP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219A8535" w:rsidR="00BE2FD2" w:rsidRPr="00F240CE" w:rsidRDefault="00BE2FD2" w:rsidP="00BE2FD2">
      <w:pPr>
        <w:pStyle w:val="RFP-QHeader2"/>
        <w:rPr>
          <w:rFonts w:ascii="Calibri" w:hAnsi="Calibri" w:cs="Calibri"/>
          <w:sz w:val="40"/>
          <w:szCs w:val="40"/>
        </w:rPr>
      </w:pPr>
      <w:r w:rsidRPr="00F240CE">
        <w:rPr>
          <w:rFonts w:ascii="Calibri" w:hAnsi="Calibri" w:cs="Calibri"/>
          <w:sz w:val="40"/>
          <w:szCs w:val="40"/>
        </w:rPr>
        <w:t xml:space="preserve">REQUEST FOR </w:t>
      </w:r>
      <w:r w:rsidR="00097D1C" w:rsidRPr="00F240CE">
        <w:rPr>
          <w:rFonts w:ascii="Calibri" w:hAnsi="Calibri" w:cs="Calibri"/>
          <w:sz w:val="40"/>
          <w:szCs w:val="40"/>
        </w:rPr>
        <w:t xml:space="preserve">QUOTATION </w:t>
      </w:r>
      <w:r w:rsidRPr="00F240CE">
        <w:rPr>
          <w:rFonts w:ascii="Calibri" w:hAnsi="Calibri" w:cs="Calibri"/>
          <w:sz w:val="40"/>
          <w:szCs w:val="40"/>
        </w:rPr>
        <w:t>No.</w:t>
      </w:r>
      <w:r w:rsidR="00483CA4" w:rsidRPr="00F240CE">
        <w:rPr>
          <w:rFonts w:ascii="Calibri" w:hAnsi="Calibri" w:cs="Calibri"/>
          <w:sz w:val="40"/>
          <w:szCs w:val="40"/>
        </w:rPr>
        <w:t xml:space="preserve"> </w:t>
      </w:r>
      <w:r w:rsidR="00F240CE" w:rsidRPr="00F240CE">
        <w:rPr>
          <w:rFonts w:ascii="Calibri" w:hAnsi="Calibri" w:cs="Calibri"/>
          <w:sz w:val="40"/>
          <w:szCs w:val="40"/>
        </w:rPr>
        <w:t>90232</w:t>
      </w:r>
      <w:r w:rsidR="008A6505">
        <w:rPr>
          <w:rFonts w:ascii="Calibri" w:hAnsi="Calibri" w:cs="Calibri"/>
          <w:sz w:val="40"/>
          <w:szCs w:val="40"/>
        </w:rPr>
        <w:t>9</w:t>
      </w:r>
    </w:p>
    <w:p w14:paraId="6E8137DF" w14:textId="77777777" w:rsidR="00BE2FD2" w:rsidRPr="00F240CE" w:rsidRDefault="00BE2FD2" w:rsidP="00BE2FD2">
      <w:pPr>
        <w:pStyle w:val="RFP-QHeader2"/>
        <w:rPr>
          <w:rFonts w:ascii="Calibri" w:hAnsi="Calibri" w:cs="Calibri"/>
          <w:sz w:val="20"/>
        </w:rPr>
      </w:pPr>
    </w:p>
    <w:p w14:paraId="6E496264" w14:textId="77777777" w:rsidR="00BE2FD2" w:rsidRPr="00F240CE" w:rsidRDefault="00BE2FD2" w:rsidP="00BE2FD2">
      <w:pPr>
        <w:jc w:val="center"/>
        <w:rPr>
          <w:rFonts w:ascii="Calibri" w:hAnsi="Calibri" w:cs="Calibri"/>
          <w:b/>
          <w:sz w:val="40"/>
          <w:szCs w:val="40"/>
        </w:rPr>
      </w:pPr>
      <w:r w:rsidRPr="00F240CE">
        <w:rPr>
          <w:rFonts w:ascii="Calibri" w:hAnsi="Calibri" w:cs="Calibri"/>
          <w:b/>
          <w:sz w:val="40"/>
          <w:szCs w:val="40"/>
        </w:rPr>
        <w:t>for</w:t>
      </w:r>
    </w:p>
    <w:p w14:paraId="10508440" w14:textId="77777777" w:rsidR="00BE2FD2" w:rsidRPr="00F240CE" w:rsidRDefault="00BE2FD2" w:rsidP="00BE2FD2">
      <w:pPr>
        <w:pStyle w:val="RFP-QHeader2"/>
        <w:rPr>
          <w:rFonts w:ascii="Calibri" w:hAnsi="Calibri" w:cs="Calibri"/>
          <w:sz w:val="20"/>
          <w:highlight w:val="yellow"/>
        </w:rPr>
      </w:pPr>
    </w:p>
    <w:p w14:paraId="7BEE50B5" w14:textId="361B6A0E" w:rsidR="00BE2FD2" w:rsidRPr="00F240CE" w:rsidRDefault="00F240CE" w:rsidP="00BE2FD2">
      <w:pPr>
        <w:pStyle w:val="RFP-QHeader2"/>
        <w:rPr>
          <w:rFonts w:ascii="Calibri" w:hAnsi="Calibri" w:cs="Calibri"/>
          <w:sz w:val="40"/>
          <w:szCs w:val="40"/>
          <w:highlight w:val="yellow"/>
        </w:rPr>
      </w:pPr>
      <w:r w:rsidRPr="00F240CE">
        <w:rPr>
          <w:rFonts w:ascii="Calibri" w:hAnsi="Calibri" w:cs="Calibri"/>
          <w:sz w:val="40"/>
          <w:szCs w:val="40"/>
        </w:rPr>
        <w:t>Undercover Vehicle Upfitting</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1BAB11E8" w:rsidR="0036135F" w:rsidRPr="00F240CE"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F240CE" w:rsidRPr="00F240CE">
              <w:rPr>
                <w:rFonts w:ascii="Calibri" w:hAnsi="Calibri" w:cs="Calibri"/>
                <w:b/>
                <w:sz w:val="24"/>
                <w:szCs w:val="24"/>
              </w:rPr>
              <w:t>Kevin Huynh</w:t>
            </w:r>
            <w:r w:rsidR="00F57386" w:rsidRPr="00F240CE">
              <w:rPr>
                <w:rFonts w:ascii="Calibri" w:hAnsi="Calibri" w:cs="Calibri"/>
                <w:b/>
                <w:sz w:val="24"/>
                <w:szCs w:val="24"/>
              </w:rPr>
              <w:t xml:space="preserve"> </w:t>
            </w:r>
          </w:p>
          <w:p w14:paraId="5397C55D" w14:textId="2BC95ECF" w:rsidR="0036135F" w:rsidRPr="00F240CE" w:rsidRDefault="0036135F" w:rsidP="00E44816">
            <w:pPr>
              <w:spacing w:before="180" w:after="180"/>
              <w:jc w:val="center"/>
              <w:rPr>
                <w:rFonts w:ascii="Calibri" w:hAnsi="Calibri" w:cs="Calibri"/>
                <w:b/>
                <w:sz w:val="24"/>
                <w:szCs w:val="24"/>
              </w:rPr>
            </w:pPr>
            <w:r w:rsidRPr="00F240CE">
              <w:rPr>
                <w:rFonts w:ascii="Calibri" w:hAnsi="Calibri" w:cs="Calibri"/>
                <w:b/>
                <w:sz w:val="24"/>
                <w:szCs w:val="24"/>
              </w:rPr>
              <w:t xml:space="preserve">Phone Number:  (510) </w:t>
            </w:r>
            <w:r w:rsidR="00F240CE" w:rsidRPr="00F240CE">
              <w:rPr>
                <w:rFonts w:ascii="Calibri" w:hAnsi="Calibri" w:cs="Calibri"/>
                <w:b/>
                <w:sz w:val="24"/>
                <w:szCs w:val="24"/>
              </w:rPr>
              <w:t>208</w:t>
            </w:r>
            <w:r w:rsidRPr="00F240CE">
              <w:rPr>
                <w:rFonts w:ascii="Calibri" w:hAnsi="Calibri" w:cs="Calibri"/>
                <w:b/>
                <w:sz w:val="24"/>
                <w:szCs w:val="24"/>
              </w:rPr>
              <w:t>-</w:t>
            </w:r>
            <w:r w:rsidR="00F240CE" w:rsidRPr="00F240CE">
              <w:rPr>
                <w:rFonts w:ascii="Calibri" w:hAnsi="Calibri" w:cs="Calibri"/>
                <w:b/>
                <w:sz w:val="24"/>
                <w:szCs w:val="24"/>
              </w:rPr>
              <w:t>9624</w:t>
            </w:r>
          </w:p>
          <w:p w14:paraId="007B657E" w14:textId="4A51307C"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F240CE">
                <w:rPr>
                  <w:rStyle w:val="Hyperlink"/>
                  <w:rFonts w:ascii="Calibri" w:hAnsi="Calibri" w:cs="Calibri"/>
                  <w:b/>
                  <w:sz w:val="24"/>
                  <w:szCs w:val="24"/>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4E0ABD66" w:rsidR="00BE2FD2" w:rsidRPr="00775BEE" w:rsidRDefault="00DD1605" w:rsidP="002F0CB2">
      <w:pPr>
        <w:spacing w:after="60"/>
        <w:jc w:val="center"/>
        <w:rPr>
          <w:rFonts w:ascii="Calibri" w:hAnsi="Calibri" w:cs="Calibri"/>
          <w:b/>
          <w:sz w:val="32"/>
          <w:szCs w:val="32"/>
        </w:rPr>
      </w:pPr>
      <w:bookmarkStart w:id="1" w:name="ResponseDate"/>
      <w:r w:rsidRPr="00775BEE">
        <w:rPr>
          <w:rFonts w:ascii="Calibri" w:hAnsi="Calibri" w:cs="Calibri"/>
          <w:b/>
          <w:sz w:val="32"/>
          <w:szCs w:val="32"/>
        </w:rPr>
        <w:t xml:space="preserve">November 13, </w:t>
      </w:r>
      <w:bookmarkEnd w:id="1"/>
      <w:r w:rsidRPr="00775BEE">
        <w:rPr>
          <w:rFonts w:ascii="Calibri" w:hAnsi="Calibri" w:cs="Calibri"/>
          <w:b/>
          <w:sz w:val="32"/>
          <w:szCs w:val="32"/>
        </w:rPr>
        <w:t>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7CB0674A"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137FCA5F" w:rsidR="00841A12" w:rsidRPr="00983DAC" w:rsidRDefault="008A6505"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3C319A61" w:rsidR="00AB7D7F" w:rsidRPr="00D91454" w:rsidRDefault="008A6505"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6FFB3671" w:rsidR="00983DAC" w:rsidRPr="00A85450" w:rsidRDefault="00AF2D16" w:rsidP="00853E48">
      <w:pPr>
        <w:rPr>
          <w:rFonts w:ascii="Calibri" w:hAnsi="Calibri" w:cs="Calibri"/>
        </w:rPr>
      </w:pPr>
      <w:r>
        <w:rPr>
          <w:noProof/>
        </w:rPr>
        <w:drawing>
          <wp:anchor distT="0" distB="0" distL="114300" distR="114300" simplePos="0" relativeHeight="251658240" behindDoc="0" locked="0" layoutInCell="1" allowOverlap="1" wp14:anchorId="1D85B233" wp14:editId="7C5E72F4">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7DD145AE" w14:textId="77777777" w:rsidR="005F6F98" w:rsidRDefault="002C70A2" w:rsidP="005F6F98">
      <w:pPr>
        <w:ind w:left="2160"/>
        <w:rPr>
          <w:rFonts w:ascii="Arial" w:hAnsi="Arial" w:cs="Arial"/>
          <w:color w:val="1F497D"/>
          <w:sz w:val="22"/>
          <w:szCs w:val="22"/>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p>
    <w:p w14:paraId="04C5B523" w14:textId="20D50A3A" w:rsidR="00E627AC" w:rsidRDefault="00E627AC" w:rsidP="005D0F39">
      <w:pPr>
        <w:jc w:val="center"/>
        <w:rPr>
          <w:rFonts w:ascii="Calibri" w:hAnsi="Calibri" w:cs="Calibri"/>
          <w:b/>
          <w:bCs/>
          <w:sz w:val="40"/>
          <w:szCs w:val="40"/>
        </w:rPr>
      </w:pPr>
      <w:r>
        <w:rPr>
          <w:rFonts w:ascii="Calibri" w:hAnsi="Calibri" w:cs="Calibri"/>
          <w:b/>
          <w:bCs/>
          <w:sz w:val="40"/>
          <w:szCs w:val="40"/>
        </w:rPr>
        <w:lastRenderedPageBreak/>
        <w:t>CALENDAR OF EVENTS</w:t>
      </w:r>
      <w:bookmarkEnd w:id="2"/>
    </w:p>
    <w:p w14:paraId="2FC2BCC8" w14:textId="6BC42B87" w:rsidR="00E627AC" w:rsidRPr="00356299" w:rsidRDefault="00E627AC" w:rsidP="005D0F39">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F240CE" w:rsidRPr="00F240CE">
        <w:rPr>
          <w:rFonts w:ascii="Calibri" w:hAnsi="Calibri" w:cs="Calibri"/>
          <w:sz w:val="24"/>
          <w:szCs w:val="26"/>
        </w:rPr>
        <w:t>90232</w:t>
      </w:r>
      <w:r w:rsidR="008A6505">
        <w:rPr>
          <w:rFonts w:ascii="Calibri" w:hAnsi="Calibri" w:cs="Calibri"/>
          <w:sz w:val="24"/>
          <w:szCs w:val="26"/>
        </w:rPr>
        <w:t>9</w:t>
      </w:r>
    </w:p>
    <w:p w14:paraId="5CD11FEB" w14:textId="284E0B8E" w:rsidR="00E627AC" w:rsidRPr="00F240CE" w:rsidRDefault="00F240CE" w:rsidP="005D0F39">
      <w:pPr>
        <w:pStyle w:val="RFP-QHeader2"/>
        <w:spacing w:after="240"/>
        <w:rPr>
          <w:rFonts w:ascii="Calibri" w:hAnsi="Calibri" w:cs="Calibri"/>
          <w:sz w:val="24"/>
          <w:szCs w:val="26"/>
        </w:rPr>
      </w:pPr>
      <w:r w:rsidRPr="00F240CE">
        <w:rPr>
          <w:rFonts w:ascii="Calibri" w:hAnsi="Calibri" w:cs="Calibri"/>
          <w:sz w:val="24"/>
          <w:szCs w:val="26"/>
        </w:rPr>
        <w:t>Undercover Vehicle Upfitting</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25FB6666" w:rsidR="009D5E97" w:rsidRPr="009D5E97" w:rsidRDefault="005D0F39">
            <w:pPr>
              <w:rPr>
                <w:rFonts w:ascii="Calibri" w:hAnsi="Calibri" w:cs="Calibri"/>
                <w:b/>
                <w:color w:val="70AD47"/>
                <w:szCs w:val="26"/>
              </w:rPr>
            </w:pPr>
            <w:r w:rsidRPr="00BF6989">
              <w:rPr>
                <w:rFonts w:ascii="Calibri" w:hAnsi="Calibri" w:cs="Calibri"/>
                <w:b/>
                <w:sz w:val="24"/>
                <w:szCs w:val="26"/>
              </w:rPr>
              <w:t>October 10,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52ED5A8B"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w:t>
            </w:r>
            <w:r w:rsidR="00BF6989">
              <w:rPr>
                <w:rFonts w:ascii="Calibri" w:hAnsi="Calibri" w:cs="Calibri"/>
                <w:b/>
                <w:sz w:val="24"/>
                <w:szCs w:val="26"/>
              </w:rPr>
              <w: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4A6C7CEA" w:rsidR="009D5E97" w:rsidRPr="009D5E97" w:rsidRDefault="00BF6989">
            <w:pPr>
              <w:rPr>
                <w:rFonts w:ascii="Calibri" w:hAnsi="Calibri" w:cs="Calibri"/>
                <w:b/>
                <w:color w:val="70AD47"/>
                <w:szCs w:val="26"/>
              </w:rPr>
            </w:pPr>
            <w:r w:rsidRPr="00BF6989">
              <w:rPr>
                <w:rFonts w:ascii="Calibri" w:hAnsi="Calibri" w:cs="Calibri"/>
                <w:b/>
                <w:sz w:val="24"/>
                <w:szCs w:val="26"/>
              </w:rPr>
              <w:t>October 18, 2023</w:t>
            </w:r>
            <w:r w:rsidR="00E5769D">
              <w:rPr>
                <w:rFonts w:ascii="Calibri" w:hAnsi="Calibri" w:cs="Calibri"/>
                <w:b/>
                <w:sz w:val="24"/>
                <w:szCs w:val="26"/>
              </w:rPr>
              <w:t xml:space="preserve"> </w:t>
            </w:r>
            <w:r w:rsidR="00775BEE">
              <w:rPr>
                <w:rFonts w:ascii="Calibri" w:hAnsi="Calibri" w:cs="Calibri"/>
                <w:b/>
                <w:sz w:val="24"/>
                <w:szCs w:val="26"/>
              </w:rPr>
              <w:t>10:00 AM</w:t>
            </w:r>
            <w:r w:rsidR="00775BEE" w:rsidRPr="00775BEE">
              <w:rPr>
                <w:rFonts w:ascii="Calibri" w:hAnsi="Calibri" w:cs="Calibri"/>
                <w:b/>
                <w:sz w:val="24"/>
                <w:szCs w:val="26"/>
              </w:rPr>
              <w:t>@</w:t>
            </w:r>
            <w:r w:rsidR="000848F9" w:rsidRPr="00775BEE">
              <w:rPr>
                <w:rFonts w:ascii="Calibri" w:hAnsi="Calibri" w:cs="Calibri"/>
                <w:b/>
                <w:sz w:val="24"/>
                <w:szCs w:val="26"/>
              </w:rPr>
              <w:t xml:space="preserve"> </w:t>
            </w:r>
            <w:r w:rsidR="000848F9" w:rsidRPr="00356299">
              <w:rPr>
                <w:rFonts w:ascii="Calibri" w:hAnsi="Calibri" w:cs="Calibri"/>
                <w:b/>
                <w:sz w:val="24"/>
                <w:szCs w:val="26"/>
              </w:rPr>
              <w:t>(P</w:t>
            </w:r>
            <w:r w:rsidR="00E5769D">
              <w:rPr>
                <w:rFonts w:ascii="Calibri" w:hAnsi="Calibri" w:cs="Calibri"/>
                <w:b/>
                <w:sz w:val="24"/>
                <w:szCs w:val="26"/>
              </w:rPr>
              <w:t>acific)</w:t>
            </w:r>
          </w:p>
          <w:p w14:paraId="4CA71DEC" w14:textId="77777777" w:rsidR="00EA3BFB" w:rsidRDefault="00EA3BFB">
            <w:pPr>
              <w:pStyle w:val="CommentSubject"/>
              <w:rPr>
                <w:rFonts w:ascii="Calibri" w:hAnsi="Calibri" w:cs="Calibri"/>
                <w:color w:val="FFFFFF"/>
                <w:sz w:val="22"/>
                <w:szCs w:val="26"/>
                <w:highlight w:val="red"/>
              </w:rPr>
            </w:pPr>
          </w:p>
          <w:p w14:paraId="4CAF5F50" w14:textId="77777777" w:rsidR="009D5E97" w:rsidRDefault="009D5E97">
            <w:pP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 xml:space="preserve">:  </w:t>
            </w:r>
          </w:p>
          <w:p w14:paraId="6ACB124E" w14:textId="77777777" w:rsidR="00BF6989" w:rsidRDefault="00BF6989" w:rsidP="00BF6989">
            <w:pPr>
              <w:rPr>
                <w:rFonts w:ascii="Segoe UI" w:hAnsi="Segoe UI" w:cs="Segoe UI"/>
                <w:b/>
                <w:bCs/>
                <w:color w:val="252424"/>
                <w:sz w:val="22"/>
              </w:rPr>
            </w:pPr>
            <w:bookmarkStart w:id="3" w:name="_Hlk146545085"/>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0B8A311A" w14:textId="77777777" w:rsidR="00BF6989" w:rsidRDefault="008A6505" w:rsidP="00BF6989">
            <w:pPr>
              <w:rPr>
                <w:rFonts w:ascii="Segoe UI" w:hAnsi="Segoe UI" w:cs="Segoe UI"/>
                <w:color w:val="252424"/>
              </w:rPr>
            </w:pPr>
            <w:hyperlink r:id="rId18" w:tgtFrame="_blank" w:history="1">
              <w:r w:rsidR="00BF6989">
                <w:rPr>
                  <w:rStyle w:val="Hyperlink"/>
                  <w:rFonts w:ascii="Segoe UI Semibold" w:hAnsi="Segoe UI Semibold" w:cs="Segoe UI Semibold"/>
                  <w:color w:val="6264A7"/>
                  <w:sz w:val="21"/>
                  <w:szCs w:val="21"/>
                </w:rPr>
                <w:t>Click here to join the meeting</w:t>
              </w:r>
            </w:hyperlink>
            <w:r w:rsidR="00BF6989">
              <w:rPr>
                <w:rFonts w:ascii="Segoe UI" w:hAnsi="Segoe UI" w:cs="Segoe UI"/>
                <w:color w:val="252424"/>
              </w:rPr>
              <w:t xml:space="preserve"> </w:t>
            </w:r>
          </w:p>
          <w:p w14:paraId="4F8A622D" w14:textId="77777777" w:rsidR="00BF6989" w:rsidRDefault="00BF6989" w:rsidP="00BF6989">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252 155 192 216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7aBf3e </w:t>
            </w:r>
          </w:p>
          <w:p w14:paraId="0AE526E0" w14:textId="77777777" w:rsidR="00BF6989" w:rsidRDefault="008A6505" w:rsidP="00BF6989">
            <w:pPr>
              <w:rPr>
                <w:rFonts w:ascii="Segoe UI" w:hAnsi="Segoe UI" w:cs="Segoe UI"/>
                <w:color w:val="252424"/>
                <w:sz w:val="21"/>
                <w:szCs w:val="21"/>
              </w:rPr>
            </w:pPr>
            <w:hyperlink r:id="rId19" w:tgtFrame="_blank" w:history="1">
              <w:r w:rsidR="00BF6989">
                <w:rPr>
                  <w:rStyle w:val="Hyperlink"/>
                  <w:rFonts w:ascii="Segoe UI" w:hAnsi="Segoe UI" w:cs="Segoe UI"/>
                  <w:color w:val="6264A7"/>
                  <w:sz w:val="21"/>
                  <w:szCs w:val="21"/>
                </w:rPr>
                <w:t>Download Teams</w:t>
              </w:r>
            </w:hyperlink>
            <w:r w:rsidR="00BF6989">
              <w:rPr>
                <w:rFonts w:ascii="Segoe UI" w:hAnsi="Segoe UI" w:cs="Segoe UI"/>
                <w:color w:val="252424"/>
                <w:sz w:val="21"/>
                <w:szCs w:val="21"/>
              </w:rPr>
              <w:t xml:space="preserve"> | </w:t>
            </w:r>
            <w:hyperlink r:id="rId20" w:tgtFrame="_blank" w:history="1">
              <w:r w:rsidR="00BF6989">
                <w:rPr>
                  <w:rStyle w:val="Hyperlink"/>
                  <w:rFonts w:ascii="Segoe UI" w:hAnsi="Segoe UI" w:cs="Segoe UI"/>
                  <w:color w:val="6264A7"/>
                  <w:sz w:val="21"/>
                  <w:szCs w:val="21"/>
                </w:rPr>
                <w:t>Join on the web</w:t>
              </w:r>
            </w:hyperlink>
          </w:p>
          <w:bookmarkEnd w:id="3"/>
          <w:p w14:paraId="34AAA2F3" w14:textId="77777777" w:rsidR="00BF6989" w:rsidRDefault="00BF6989" w:rsidP="00BF6989">
            <w:pPr>
              <w:rPr>
                <w:rFonts w:ascii="Segoe UI" w:hAnsi="Segoe UI" w:cs="Segoe UI"/>
                <w:color w:val="252424"/>
                <w:sz w:val="21"/>
                <w:szCs w:val="21"/>
              </w:rPr>
            </w:pPr>
          </w:p>
          <w:p w14:paraId="141120A4" w14:textId="77777777" w:rsidR="00BF6989" w:rsidRDefault="00BF6989" w:rsidP="00BF6989">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0C7F1DCC" w14:textId="77777777" w:rsidR="000E0321" w:rsidRDefault="008A6505" w:rsidP="00BF6989">
            <w:pPr>
              <w:rPr>
                <w:rFonts w:ascii="Segoe UI" w:hAnsi="Segoe UI" w:cs="Segoe UI"/>
                <w:color w:val="252424"/>
                <w:sz w:val="21"/>
                <w:szCs w:val="21"/>
              </w:rPr>
            </w:pPr>
            <w:hyperlink r:id="rId21" w:anchor=" " w:history="1">
              <w:r w:rsidR="00BF6989">
                <w:rPr>
                  <w:rStyle w:val="Hyperlink"/>
                  <w:rFonts w:ascii="Segoe UI" w:hAnsi="Segoe UI" w:cs="Segoe UI"/>
                  <w:color w:val="6264A7"/>
                  <w:sz w:val="21"/>
                  <w:szCs w:val="21"/>
                </w:rPr>
                <w:t>+1 415-915-3950,,90879775#</w:t>
              </w:r>
            </w:hyperlink>
            <w:r w:rsidR="00BF6989">
              <w:rPr>
                <w:rFonts w:ascii="Segoe UI" w:hAnsi="Segoe UI" w:cs="Segoe UI"/>
                <w:color w:val="252424"/>
              </w:rPr>
              <w:t xml:space="preserve"> </w:t>
            </w:r>
            <w:r w:rsidR="00BF6989">
              <w:rPr>
                <w:rFonts w:ascii="Segoe UI" w:hAnsi="Segoe UI" w:cs="Segoe UI"/>
                <w:color w:val="252424"/>
                <w:sz w:val="21"/>
                <w:szCs w:val="21"/>
              </w:rPr>
              <w:t xml:space="preserve">  </w:t>
            </w:r>
          </w:p>
          <w:p w14:paraId="701DEF12" w14:textId="419F0492" w:rsidR="00BF6989" w:rsidRDefault="00BF6989" w:rsidP="00BF6989">
            <w:pPr>
              <w:rPr>
                <w:rFonts w:ascii="Segoe UI" w:hAnsi="Segoe UI" w:cs="Segoe UI"/>
                <w:color w:val="252424"/>
              </w:rPr>
            </w:pPr>
            <w:r>
              <w:rPr>
                <w:rFonts w:ascii="Segoe UI" w:hAnsi="Segoe UI" w:cs="Segoe UI"/>
                <w:color w:val="252424"/>
                <w:sz w:val="21"/>
                <w:szCs w:val="21"/>
              </w:rPr>
              <w:t xml:space="preserve">United States, San Francisco </w:t>
            </w:r>
          </w:p>
          <w:p w14:paraId="3F95460B" w14:textId="77777777" w:rsidR="000E0321" w:rsidRDefault="008A6505" w:rsidP="00BF6989">
            <w:pPr>
              <w:rPr>
                <w:rFonts w:ascii="Segoe UI" w:hAnsi="Segoe UI" w:cs="Segoe UI"/>
                <w:color w:val="252424"/>
                <w:sz w:val="21"/>
                <w:szCs w:val="21"/>
              </w:rPr>
            </w:pPr>
            <w:hyperlink r:id="rId22" w:anchor=" " w:history="1">
              <w:r w:rsidR="00BF6989">
                <w:rPr>
                  <w:rStyle w:val="Hyperlink"/>
                  <w:rFonts w:ascii="Segoe UI" w:hAnsi="Segoe UI" w:cs="Segoe UI"/>
                  <w:color w:val="6264A7"/>
                  <w:sz w:val="21"/>
                  <w:szCs w:val="21"/>
                </w:rPr>
                <w:t>(888) 715-8170,,90879775#</w:t>
              </w:r>
            </w:hyperlink>
            <w:r w:rsidR="00BF6989">
              <w:rPr>
                <w:rFonts w:ascii="Segoe UI" w:hAnsi="Segoe UI" w:cs="Segoe UI"/>
                <w:color w:val="252424"/>
              </w:rPr>
              <w:t xml:space="preserve"> </w:t>
            </w:r>
            <w:r w:rsidR="00BF6989">
              <w:rPr>
                <w:rFonts w:ascii="Segoe UI" w:hAnsi="Segoe UI" w:cs="Segoe UI"/>
                <w:color w:val="252424"/>
                <w:sz w:val="21"/>
                <w:szCs w:val="21"/>
              </w:rPr>
              <w:t xml:space="preserve">  </w:t>
            </w:r>
          </w:p>
          <w:p w14:paraId="476967EB" w14:textId="6307DC24" w:rsidR="00BF6989" w:rsidRDefault="00BF6989" w:rsidP="00BF6989">
            <w:pPr>
              <w:rPr>
                <w:rFonts w:ascii="Segoe UI" w:hAnsi="Segoe UI" w:cs="Segoe UI"/>
                <w:color w:val="252424"/>
              </w:rPr>
            </w:pPr>
            <w:r>
              <w:rPr>
                <w:rFonts w:ascii="Segoe UI" w:hAnsi="Segoe UI" w:cs="Segoe UI"/>
                <w:color w:val="252424"/>
                <w:sz w:val="21"/>
                <w:szCs w:val="21"/>
              </w:rPr>
              <w:t xml:space="preserve">United States (Toll-free) </w:t>
            </w:r>
          </w:p>
          <w:p w14:paraId="31C48F3E" w14:textId="77777777" w:rsidR="00BF6989" w:rsidRDefault="00BF6989" w:rsidP="00BF6989">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908 797 75# </w:t>
            </w:r>
          </w:p>
          <w:p w14:paraId="7EE86A28" w14:textId="4C2FCE5C" w:rsidR="009D5E97" w:rsidRPr="000E0321" w:rsidRDefault="008A6505" w:rsidP="002F1647">
            <w:pPr>
              <w:rPr>
                <w:rFonts w:ascii="Segoe UI" w:hAnsi="Segoe UI" w:cs="Segoe UI"/>
                <w:color w:val="252424"/>
              </w:rPr>
            </w:pPr>
            <w:hyperlink r:id="rId23" w:tgtFrame="_blank" w:history="1">
              <w:r w:rsidR="00BF6989">
                <w:rPr>
                  <w:rStyle w:val="Hyperlink"/>
                  <w:rFonts w:ascii="Segoe UI" w:hAnsi="Segoe UI" w:cs="Segoe UI"/>
                  <w:color w:val="6264A7"/>
                  <w:sz w:val="21"/>
                  <w:szCs w:val="21"/>
                </w:rPr>
                <w:t>Find a local number</w:t>
              </w:r>
            </w:hyperlink>
            <w:r w:rsidR="00BF6989">
              <w:rPr>
                <w:rFonts w:ascii="Segoe UI" w:hAnsi="Segoe UI" w:cs="Segoe UI"/>
                <w:color w:val="252424"/>
              </w:rPr>
              <w:t xml:space="preserve"> | </w:t>
            </w:r>
            <w:hyperlink r:id="rId24" w:tgtFrame="_blank" w:history="1">
              <w:r w:rsidR="00BF6989">
                <w:rPr>
                  <w:rStyle w:val="Hyperlink"/>
                  <w:rFonts w:ascii="Segoe UI" w:hAnsi="Segoe UI" w:cs="Segoe UI"/>
                  <w:color w:val="6264A7"/>
                  <w:sz w:val="21"/>
                  <w:szCs w:val="21"/>
                </w:rPr>
                <w:t>Reset PIN</w:t>
              </w:r>
            </w:hyperlink>
            <w:r w:rsidR="00BF6989">
              <w:rPr>
                <w:rFonts w:ascii="Segoe UI" w:hAnsi="Segoe UI" w:cs="Segoe UI"/>
                <w:color w:val="252424"/>
              </w:rPr>
              <w:t xml:space="preserve">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738F3655" w:rsidR="009D5E97" w:rsidRDefault="008A6505">
            <w:pPr>
              <w:rPr>
                <w:rFonts w:ascii="Calibri" w:hAnsi="Calibri" w:cs="Calibri"/>
                <w:b/>
                <w:szCs w:val="26"/>
              </w:rPr>
            </w:pPr>
            <w:hyperlink r:id="rId25" w:history="1">
              <w:r w:rsidR="00BF6989">
                <w:rPr>
                  <w:rStyle w:val="Hyperlink"/>
                  <w:rFonts w:ascii="Calibri" w:hAnsi="Calibri" w:cs="Calibri"/>
                  <w:b/>
                  <w:sz w:val="24"/>
                  <w:szCs w:val="26"/>
                </w:rPr>
                <w:t>Kevin.Huynh2@acgov.org</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5E1D5ABE" w:rsidR="009D5E97" w:rsidRPr="00BF6989" w:rsidRDefault="00BF6989">
            <w:pPr>
              <w:rPr>
                <w:rFonts w:ascii="Calibri" w:hAnsi="Calibri" w:cs="Calibri"/>
                <w:b/>
                <w:szCs w:val="26"/>
              </w:rPr>
            </w:pPr>
            <w:r w:rsidRPr="00BF6989">
              <w:rPr>
                <w:rFonts w:ascii="Calibri" w:hAnsi="Calibri" w:cs="Calibri"/>
                <w:b/>
                <w:sz w:val="24"/>
                <w:szCs w:val="26"/>
              </w:rPr>
              <w:t>October 18, 2023</w:t>
            </w:r>
            <w:r w:rsidR="009D5E97" w:rsidRPr="00BF6989">
              <w:rPr>
                <w:rFonts w:ascii="Calibri" w:hAnsi="Calibri" w:cs="Calibri"/>
                <w:b/>
                <w:sz w:val="24"/>
                <w:szCs w:val="26"/>
              </w:rPr>
              <w:t xml:space="preserve"> by 5:00 p.m.</w:t>
            </w:r>
            <w:r w:rsidR="009D5E97" w:rsidRPr="00BF6989">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0E90A95" w:rsidR="009D5E97" w:rsidRPr="00BF6989" w:rsidRDefault="00BF6989">
            <w:pPr>
              <w:rPr>
                <w:rFonts w:ascii="Calibri" w:hAnsi="Calibri" w:cs="Calibri"/>
                <w:b/>
                <w:szCs w:val="26"/>
              </w:rPr>
            </w:pPr>
            <w:r w:rsidRPr="00BF6989">
              <w:rPr>
                <w:rFonts w:ascii="Calibri" w:hAnsi="Calibri" w:cs="Calibri"/>
                <w:b/>
                <w:sz w:val="24"/>
                <w:szCs w:val="26"/>
              </w:rPr>
              <w:t>October 20,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6DAE1CFC" w:rsidR="009D5E97" w:rsidRPr="00BF6989" w:rsidRDefault="00BF6989" w:rsidP="00B9651D">
            <w:pPr>
              <w:rPr>
                <w:rFonts w:ascii="Calibri" w:hAnsi="Calibri" w:cs="Calibri"/>
                <w:b/>
                <w:szCs w:val="26"/>
              </w:rPr>
            </w:pPr>
            <w:r w:rsidRPr="00BF6989">
              <w:rPr>
                <w:rFonts w:ascii="Calibri" w:hAnsi="Calibri" w:cs="Calibri"/>
                <w:b/>
                <w:sz w:val="24"/>
                <w:szCs w:val="26"/>
              </w:rPr>
              <w:t>October 31, 2023</w:t>
            </w:r>
            <w:r w:rsidR="009D5E97" w:rsidRPr="00BF6989">
              <w:rPr>
                <w:rFonts w:ascii="Calibri" w:hAnsi="Calibri" w:cs="Calibri"/>
                <w:b/>
                <w:sz w:val="24"/>
                <w:szCs w:val="26"/>
              </w:rPr>
              <w:t xml:space="preserve"> </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454F35D2" w:rsidR="009D5E97" w:rsidRPr="00BF6989" w:rsidRDefault="00BF6989">
            <w:pPr>
              <w:rPr>
                <w:rFonts w:ascii="Calibri" w:hAnsi="Calibri" w:cs="Calibri"/>
                <w:b/>
                <w:szCs w:val="26"/>
              </w:rPr>
            </w:pPr>
            <w:r w:rsidRPr="00BF6989">
              <w:rPr>
                <w:rFonts w:ascii="Calibri" w:hAnsi="Calibri" w:cs="Calibri"/>
                <w:b/>
                <w:sz w:val="24"/>
                <w:szCs w:val="26"/>
              </w:rPr>
              <w:t>October 31,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6F7C93D0" w:rsidR="009D5E97" w:rsidRPr="00BF6989"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6"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6771961E" w:rsidR="009D5E97" w:rsidRDefault="00BF6989" w:rsidP="00B9651D">
            <w:pPr>
              <w:rPr>
                <w:rFonts w:ascii="Calibri" w:hAnsi="Calibri" w:cs="Calibri"/>
                <w:b/>
                <w:szCs w:val="26"/>
              </w:rPr>
            </w:pPr>
            <w:r w:rsidRPr="00BF6989">
              <w:rPr>
                <w:rFonts w:ascii="Calibri" w:hAnsi="Calibri" w:cs="Calibri"/>
                <w:b/>
                <w:sz w:val="24"/>
                <w:szCs w:val="26"/>
              </w:rPr>
              <w:t>November 13, 2023</w:t>
            </w:r>
            <w:r w:rsidR="009D5E97" w:rsidRPr="00BF6989">
              <w:rPr>
                <w:rFonts w:ascii="Calibri" w:hAnsi="Calibri" w:cs="Calibri"/>
                <w:b/>
                <w:sz w:val="24"/>
                <w:szCs w:val="26"/>
              </w:rPr>
              <w:t xml:space="preserve"> by 2:00 p.m.</w:t>
            </w:r>
            <w:r w:rsidR="00E6370C" w:rsidRPr="00BF6989">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24ECA7F9" w:rsidR="009D5E97" w:rsidRPr="00BF6989" w:rsidRDefault="00BF6989">
            <w:pPr>
              <w:rPr>
                <w:rFonts w:ascii="Calibri" w:hAnsi="Calibri" w:cs="Calibri"/>
                <w:b/>
                <w:szCs w:val="26"/>
              </w:rPr>
            </w:pPr>
            <w:r w:rsidRPr="00BF6989">
              <w:rPr>
                <w:rFonts w:ascii="Calibri" w:hAnsi="Calibri" w:cs="Calibri"/>
                <w:b/>
                <w:sz w:val="24"/>
                <w:szCs w:val="26"/>
              </w:rPr>
              <w:t>November 13, 2023 to December 4,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15BFE979" w:rsidR="009D5E97" w:rsidRPr="00BF6989" w:rsidRDefault="00BF6989">
            <w:pPr>
              <w:rPr>
                <w:rFonts w:ascii="Calibri" w:hAnsi="Calibri" w:cs="Calibri"/>
                <w:b/>
                <w:szCs w:val="26"/>
              </w:rPr>
            </w:pPr>
            <w:r w:rsidRPr="00BF6989">
              <w:rPr>
                <w:rFonts w:ascii="Calibri" w:hAnsi="Calibri" w:cs="Calibri"/>
                <w:b/>
                <w:sz w:val="24"/>
                <w:szCs w:val="26"/>
              </w:rPr>
              <w:t>November 30,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0D35C7FD" w:rsidR="009D5E97" w:rsidRPr="00BF6989" w:rsidRDefault="009D5E97" w:rsidP="00C60EDB">
            <w:pPr>
              <w:rPr>
                <w:rFonts w:ascii="Calibri" w:hAnsi="Calibri" w:cs="Calibri"/>
                <w:b/>
                <w:szCs w:val="26"/>
              </w:rPr>
            </w:pPr>
            <w:r w:rsidRPr="00BF6989">
              <w:rPr>
                <w:rFonts w:ascii="Calibri" w:hAnsi="Calibri" w:cs="Calibri"/>
                <w:b/>
                <w:sz w:val="24"/>
                <w:szCs w:val="26"/>
              </w:rPr>
              <w:t>Board</w:t>
            </w:r>
            <w:r w:rsidR="00C60EDB" w:rsidRPr="00BF6989">
              <w:rPr>
                <w:rFonts w:ascii="Calibri" w:hAnsi="Calibri" w:cs="Calibri"/>
                <w:b/>
                <w:sz w:val="24"/>
                <w:szCs w:val="26"/>
              </w:rPr>
              <w:t xml:space="preserve"> </w:t>
            </w:r>
            <w:r w:rsidRPr="00BF698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179548AA" w:rsidR="009D5E97" w:rsidRPr="00BF6989" w:rsidRDefault="00BF6989">
            <w:pPr>
              <w:rPr>
                <w:rFonts w:ascii="Calibri" w:hAnsi="Calibri" w:cs="Calibri"/>
                <w:b/>
                <w:szCs w:val="26"/>
              </w:rPr>
            </w:pPr>
            <w:r w:rsidRPr="00BF6989">
              <w:rPr>
                <w:rFonts w:ascii="Calibri" w:hAnsi="Calibri" w:cs="Calibri"/>
                <w:b/>
                <w:sz w:val="24"/>
                <w:szCs w:val="26"/>
              </w:rPr>
              <w:t>December 19,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5F5F1CD0" w:rsidR="009D5E97" w:rsidRPr="00BF6989" w:rsidRDefault="00BF6989">
            <w:pPr>
              <w:rPr>
                <w:rFonts w:ascii="Calibri" w:hAnsi="Calibri" w:cs="Calibri"/>
                <w:b/>
                <w:szCs w:val="26"/>
              </w:rPr>
            </w:pPr>
            <w:r w:rsidRPr="00BF6989">
              <w:rPr>
                <w:rFonts w:ascii="Calibri" w:hAnsi="Calibri" w:cs="Calibri"/>
                <w:b/>
                <w:sz w:val="24"/>
                <w:szCs w:val="26"/>
              </w:rPr>
              <w:t>January 1,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Default="00E627AC" w:rsidP="00E627AC">
      <w:pPr>
        <w:pStyle w:val="Level1"/>
        <w:widowControl/>
        <w:numPr>
          <w:ilvl w:val="0"/>
          <w:numId w:val="0"/>
        </w:numPr>
        <w:outlineLvl w:val="9"/>
        <w:rPr>
          <w:rFonts w:ascii="Calibri" w:hAnsi="Calibri" w:cs="Calibri"/>
          <w:snapToGrid/>
          <w:sz w:val="20"/>
        </w:rPr>
      </w:pPr>
    </w:p>
    <w:p w14:paraId="269715C9" w14:textId="77777777" w:rsidR="00BF6989" w:rsidRDefault="00BF6989" w:rsidP="00E627AC">
      <w:pPr>
        <w:pStyle w:val="Level1"/>
        <w:widowControl/>
        <w:numPr>
          <w:ilvl w:val="0"/>
          <w:numId w:val="0"/>
        </w:numPr>
        <w:outlineLvl w:val="9"/>
        <w:rPr>
          <w:rFonts w:ascii="Calibri" w:hAnsi="Calibri" w:cs="Calibri"/>
          <w:snapToGrid/>
          <w:sz w:val="20"/>
        </w:rPr>
      </w:pPr>
    </w:p>
    <w:p w14:paraId="78A8B260" w14:textId="77777777" w:rsidR="00BF6989" w:rsidRDefault="00BF6989" w:rsidP="00E627AC">
      <w:pPr>
        <w:pStyle w:val="Level1"/>
        <w:widowControl/>
        <w:numPr>
          <w:ilvl w:val="0"/>
          <w:numId w:val="0"/>
        </w:numPr>
        <w:outlineLvl w:val="9"/>
        <w:rPr>
          <w:rFonts w:ascii="Calibri" w:hAnsi="Calibri" w:cs="Calibri"/>
          <w:snapToGrid/>
          <w:sz w:val="20"/>
        </w:rPr>
      </w:pPr>
    </w:p>
    <w:p w14:paraId="59530B66" w14:textId="77777777" w:rsidR="00BF6989" w:rsidRDefault="00BF6989" w:rsidP="00E627AC">
      <w:pPr>
        <w:pStyle w:val="Level1"/>
        <w:widowControl/>
        <w:numPr>
          <w:ilvl w:val="0"/>
          <w:numId w:val="0"/>
        </w:numPr>
        <w:outlineLvl w:val="9"/>
        <w:rPr>
          <w:rFonts w:ascii="Calibri" w:hAnsi="Calibri" w:cs="Calibri"/>
          <w:snapToGrid/>
          <w:sz w:val="20"/>
        </w:rPr>
      </w:pPr>
    </w:p>
    <w:p w14:paraId="744FEEFB" w14:textId="77777777" w:rsidR="00BF6989" w:rsidRPr="00265BC6" w:rsidRDefault="00BF6989"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5ACB0E48"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22847E51" w:rsidR="004A01EE" w:rsidRPr="00BF6989"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BF6989">
              <w:rPr>
                <w:rFonts w:ascii="Calibri" w:hAnsi="Calibri" w:cs="Calibri"/>
                <w:sz w:val="24"/>
                <w:szCs w:val="26"/>
              </w:rPr>
              <w:t>,</w:t>
            </w:r>
            <w:r w:rsidRPr="00BF6989">
              <w:rPr>
                <w:rFonts w:ascii="Calibri" w:hAnsi="Calibri" w:cs="Calibri"/>
                <w:sz w:val="24"/>
                <w:szCs w:val="26"/>
              </w:rPr>
              <w:t xml:space="preserve"> </w:t>
            </w:r>
            <w:r w:rsidR="00BF6989" w:rsidRPr="00BF6989">
              <w:rPr>
                <w:rFonts w:ascii="Calibri" w:hAnsi="Calibri" w:cs="Calibri"/>
                <w:sz w:val="24"/>
                <w:szCs w:val="26"/>
              </w:rPr>
              <w:t>October 11, 2023</w:t>
            </w:r>
            <w:r w:rsidRPr="00BF6989">
              <w:rPr>
                <w:rFonts w:ascii="Calibri" w:hAnsi="Calibri" w:cs="Calibri"/>
                <w:sz w:val="24"/>
                <w:szCs w:val="26"/>
              </w:rPr>
              <w:t xml:space="preserve"> </w:t>
            </w:r>
          </w:p>
          <w:p w14:paraId="40F01E1F" w14:textId="77777777" w:rsidR="00E627AC" w:rsidRPr="00BF6989" w:rsidRDefault="00E627AC" w:rsidP="00B9651D">
            <w:pPr>
              <w:spacing w:after="240"/>
              <w:jc w:val="center"/>
              <w:rPr>
                <w:rFonts w:ascii="Calibri" w:hAnsi="Calibri" w:cs="Calibri"/>
                <w:sz w:val="24"/>
                <w:szCs w:val="26"/>
              </w:rPr>
            </w:pPr>
            <w:r w:rsidRPr="00BF6989">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8A6505" w:rsidP="00B9651D">
            <w:pPr>
              <w:jc w:val="center"/>
              <w:rPr>
                <w:rFonts w:ascii="Calibri" w:hAnsi="Calibri" w:cs="Calibri"/>
                <w:b/>
                <w:color w:val="0563C1"/>
                <w:sz w:val="24"/>
                <w:u w:val="single"/>
              </w:rPr>
            </w:pPr>
            <w:hyperlink r:id="rId27"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8A6505" w:rsidP="00B9651D">
            <w:pPr>
              <w:jc w:val="center"/>
              <w:rPr>
                <w:rFonts w:ascii="Calibri" w:hAnsi="Calibri" w:cs="Calibri"/>
                <w:szCs w:val="26"/>
              </w:rPr>
            </w:pPr>
            <w:hyperlink r:id="rId28"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9"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F240CE">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335EFA9A" w:rsidR="008C0CB5" w:rsidRPr="00356299" w:rsidRDefault="00F9006C" w:rsidP="00F240CE">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F240CE" w:rsidRPr="00F240CE">
        <w:rPr>
          <w:rFonts w:ascii="Calibri" w:hAnsi="Calibri" w:cs="Calibri"/>
          <w:sz w:val="24"/>
        </w:rPr>
        <w:t>902329</w:t>
      </w:r>
    </w:p>
    <w:p w14:paraId="5D75B3EC" w14:textId="77777777" w:rsidR="00F9006C" w:rsidRPr="00356299" w:rsidRDefault="00F9006C" w:rsidP="00F240CE">
      <w:pPr>
        <w:pStyle w:val="RFP-QHeader2"/>
        <w:rPr>
          <w:rFonts w:ascii="Calibri" w:hAnsi="Calibri" w:cs="Calibri"/>
          <w:sz w:val="24"/>
        </w:rPr>
      </w:pPr>
      <w:r w:rsidRPr="00356299">
        <w:rPr>
          <w:rFonts w:ascii="Calibri" w:hAnsi="Calibri" w:cs="Calibri"/>
          <w:sz w:val="24"/>
        </w:rPr>
        <w:t>SPECIFICATIONS, TERMS &amp; CONDITIONS</w:t>
      </w:r>
    </w:p>
    <w:p w14:paraId="780257D4" w14:textId="24E7FC59" w:rsidR="00F9006C" w:rsidRPr="00F240CE" w:rsidRDefault="00F240CE" w:rsidP="00F240CE">
      <w:pPr>
        <w:pStyle w:val="RFP-QHeader2"/>
        <w:tabs>
          <w:tab w:val="center" w:pos="5400"/>
          <w:tab w:val="left" w:pos="6706"/>
        </w:tabs>
        <w:rPr>
          <w:rFonts w:ascii="Calibri" w:hAnsi="Calibri" w:cs="Calibri"/>
          <w:sz w:val="24"/>
        </w:rPr>
      </w:pPr>
      <w:r w:rsidRPr="00356299">
        <w:rPr>
          <w:rFonts w:ascii="Calibri" w:hAnsi="Calibri" w:cs="Calibri"/>
          <w:sz w:val="24"/>
        </w:rPr>
        <w:t>F</w:t>
      </w:r>
      <w:r w:rsidR="00F9006C" w:rsidRPr="00356299">
        <w:rPr>
          <w:rFonts w:ascii="Calibri" w:hAnsi="Calibri" w:cs="Calibri"/>
          <w:sz w:val="24"/>
        </w:rPr>
        <w:t>or</w:t>
      </w:r>
      <w:r>
        <w:rPr>
          <w:rFonts w:ascii="Calibri" w:hAnsi="Calibri" w:cs="Calibri"/>
          <w:sz w:val="24"/>
        </w:rPr>
        <w:t xml:space="preserve"> Undercover Vehicle Upfitting</w:t>
      </w:r>
    </w:p>
    <w:p w14:paraId="0CF05F2C" w14:textId="77777777" w:rsidR="00F9006C" w:rsidRPr="00356299" w:rsidRDefault="00F9006C" w:rsidP="00F240CE">
      <w:pPr>
        <w:tabs>
          <w:tab w:val="left" w:pos="-720"/>
        </w:tabs>
        <w:jc w:val="both"/>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72A649C4" w14:textId="658FEB43" w:rsidR="007906FC" w:rsidRPr="00252139" w:rsidRDefault="002C2B73">
      <w:pPr>
        <w:pStyle w:val="TOC1"/>
        <w:rPr>
          <w:rFonts w:asciiTheme="minorHAnsi" w:eastAsiaTheme="minorEastAsia" w:hAnsiTheme="minorHAnsi" w:cstheme="minorBidi"/>
          <w:b w:val="0"/>
          <w:caps w:val="0"/>
          <w:kern w:val="2"/>
          <w:sz w:val="22"/>
          <w:szCs w:val="22"/>
          <w14:ligatures w14:val="standardContextual"/>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r w:rsidR="007906FC" w:rsidRPr="00252139">
        <w:rPr>
          <w:rStyle w:val="Hyperlink"/>
          <w:color w:val="auto"/>
          <w:u w:val="none"/>
        </w:rPr>
        <w:t>I.</w:t>
      </w:r>
      <w:r w:rsidR="007906FC" w:rsidRPr="00252139">
        <w:rPr>
          <w:rFonts w:asciiTheme="minorHAnsi" w:eastAsiaTheme="minorEastAsia" w:hAnsiTheme="minorHAnsi" w:cstheme="minorBidi"/>
          <w:b w:val="0"/>
          <w:caps w:val="0"/>
          <w:kern w:val="2"/>
          <w:sz w:val="22"/>
          <w:szCs w:val="22"/>
          <w14:ligatures w14:val="standardContextual"/>
        </w:rPr>
        <w:tab/>
      </w:r>
      <w:r w:rsidR="007906FC" w:rsidRPr="00252139">
        <w:rPr>
          <w:rStyle w:val="Hyperlink"/>
          <w:color w:val="auto"/>
          <w:u w:val="none"/>
        </w:rPr>
        <w:t>STATEMENT OF WORK</w:t>
      </w:r>
      <w:r w:rsidR="007906FC" w:rsidRPr="00252139">
        <w:rPr>
          <w:webHidden/>
        </w:rPr>
        <w:tab/>
      </w:r>
      <w:r w:rsidR="002C5652" w:rsidRPr="00252139">
        <w:rPr>
          <w:webHidden/>
        </w:rPr>
        <w:t>5</w:t>
      </w:r>
    </w:p>
    <w:p w14:paraId="7068E9CC" w14:textId="6E6B49D0"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A.</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INTENT</w:t>
      </w:r>
      <w:r w:rsidRPr="00252139">
        <w:rPr>
          <w:webHidden/>
        </w:rPr>
        <w:tab/>
      </w:r>
      <w:r w:rsidR="002C5652" w:rsidRPr="00252139">
        <w:rPr>
          <w:webHidden/>
        </w:rPr>
        <w:t>5</w:t>
      </w:r>
    </w:p>
    <w:p w14:paraId="03DE3238" w14:textId="334059F5"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B.</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SCOPE/BACKGROUND</w:t>
      </w:r>
      <w:r w:rsidRPr="00252139">
        <w:rPr>
          <w:webHidden/>
        </w:rPr>
        <w:tab/>
      </w:r>
      <w:r w:rsidR="002C5652" w:rsidRPr="00252139">
        <w:rPr>
          <w:webHidden/>
        </w:rPr>
        <w:t>5</w:t>
      </w:r>
    </w:p>
    <w:p w14:paraId="7E39529A" w14:textId="4F9C35A0"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C.</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BIDDER QUALIFICATIONS</w:t>
      </w:r>
      <w:r w:rsidRPr="00252139">
        <w:rPr>
          <w:webHidden/>
        </w:rPr>
        <w:tab/>
      </w:r>
      <w:r w:rsidR="002C5652" w:rsidRPr="00252139">
        <w:rPr>
          <w:webHidden/>
        </w:rPr>
        <w:t>5</w:t>
      </w:r>
    </w:p>
    <w:p w14:paraId="7822C9FD" w14:textId="195BAE52"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D.</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SPECIFIC REQUIREMENTS</w:t>
      </w:r>
      <w:r w:rsidRPr="00252139">
        <w:rPr>
          <w:webHidden/>
        </w:rPr>
        <w:tab/>
      </w:r>
      <w:r w:rsidR="002C5652" w:rsidRPr="00252139">
        <w:rPr>
          <w:webHidden/>
        </w:rPr>
        <w:t>6</w:t>
      </w:r>
    </w:p>
    <w:p w14:paraId="69ABEC6A" w14:textId="65A2D260"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E.</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DELIVERABLES / REPORTS</w:t>
      </w:r>
      <w:r w:rsidRPr="00252139">
        <w:rPr>
          <w:webHidden/>
        </w:rPr>
        <w:tab/>
      </w:r>
      <w:r w:rsidR="002C5652" w:rsidRPr="00252139">
        <w:rPr>
          <w:webHidden/>
        </w:rPr>
        <w:t>7</w:t>
      </w:r>
    </w:p>
    <w:p w14:paraId="039981F1" w14:textId="4AD4719D"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F.</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BIDDERS CONFERENCE(S)/VENDOR OUTREACH</w:t>
      </w:r>
      <w:r w:rsidRPr="00252139">
        <w:rPr>
          <w:webHidden/>
        </w:rPr>
        <w:tab/>
      </w:r>
      <w:r w:rsidR="002C5652" w:rsidRPr="00252139">
        <w:rPr>
          <w:webHidden/>
        </w:rPr>
        <w:t>7</w:t>
      </w:r>
    </w:p>
    <w:p w14:paraId="331AAF74" w14:textId="6509F435" w:rsidR="007906FC" w:rsidRPr="00252139" w:rsidRDefault="007906FC">
      <w:pPr>
        <w:pStyle w:val="TOC1"/>
        <w:rPr>
          <w:rFonts w:asciiTheme="minorHAnsi" w:eastAsiaTheme="minorEastAsia" w:hAnsiTheme="minorHAnsi" w:cstheme="minorBidi"/>
          <w:b w:val="0"/>
          <w:caps w:val="0"/>
          <w:kern w:val="2"/>
          <w:sz w:val="22"/>
          <w:szCs w:val="22"/>
          <w14:ligatures w14:val="standardContextual"/>
        </w:rPr>
      </w:pPr>
      <w:r w:rsidRPr="00252139">
        <w:rPr>
          <w:rStyle w:val="Hyperlink"/>
          <w:color w:val="auto"/>
          <w:u w:val="none"/>
        </w:rPr>
        <w:t>II.</w:t>
      </w:r>
      <w:r w:rsidRPr="00252139">
        <w:rPr>
          <w:rFonts w:asciiTheme="minorHAnsi" w:eastAsiaTheme="minorEastAsia" w:hAnsiTheme="minorHAnsi" w:cstheme="minorBidi"/>
          <w:b w:val="0"/>
          <w:caps w:val="0"/>
          <w:kern w:val="2"/>
          <w:sz w:val="22"/>
          <w:szCs w:val="22"/>
          <w14:ligatures w14:val="standardContextual"/>
        </w:rPr>
        <w:tab/>
      </w:r>
      <w:r w:rsidRPr="00252139">
        <w:rPr>
          <w:rStyle w:val="Hyperlink"/>
          <w:color w:val="auto"/>
          <w:u w:val="none"/>
        </w:rPr>
        <w:t>COUNTY PROCEDURES, TERMS, AND CONDITIONS</w:t>
      </w:r>
      <w:r w:rsidRPr="00252139">
        <w:rPr>
          <w:webHidden/>
        </w:rPr>
        <w:tab/>
      </w:r>
      <w:r w:rsidR="002C5652" w:rsidRPr="00252139">
        <w:rPr>
          <w:webHidden/>
        </w:rPr>
        <w:t>8</w:t>
      </w:r>
    </w:p>
    <w:p w14:paraId="21C9B1C3" w14:textId="1B32366D"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G.</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CONTRACT EVALUATION AND ASSESSMENT</w:t>
      </w:r>
      <w:r w:rsidRPr="00252139">
        <w:rPr>
          <w:webHidden/>
        </w:rPr>
        <w:tab/>
      </w:r>
      <w:r w:rsidR="002C5652" w:rsidRPr="00252139">
        <w:rPr>
          <w:webHidden/>
        </w:rPr>
        <w:t>8</w:t>
      </w:r>
    </w:p>
    <w:p w14:paraId="51B5374B" w14:textId="71F81B7F"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H.</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NOTICE OF INTENT TO AWARD</w:t>
      </w:r>
      <w:r w:rsidRPr="00252139">
        <w:rPr>
          <w:webHidden/>
        </w:rPr>
        <w:tab/>
      </w:r>
      <w:r w:rsidR="002C5652" w:rsidRPr="00252139">
        <w:rPr>
          <w:webHidden/>
        </w:rPr>
        <w:t>9</w:t>
      </w:r>
    </w:p>
    <w:p w14:paraId="30170D97" w14:textId="301776C7"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I.</w:t>
      </w:r>
      <w:r w:rsidRPr="00252139">
        <w:rPr>
          <w:rFonts w:asciiTheme="minorHAnsi" w:eastAsiaTheme="minorEastAsia" w:hAnsiTheme="minorHAnsi" w:cstheme="minorBidi"/>
          <w:kern w:val="2"/>
          <w:sz w:val="22"/>
          <w:szCs w:val="22"/>
          <w14:ligatures w14:val="standardContextual"/>
        </w:rPr>
        <w:tab/>
      </w:r>
      <w:r w:rsidRPr="00252139">
        <w:rPr>
          <w:rStyle w:val="Hyperlink"/>
          <w:caps/>
          <w:color w:val="auto"/>
          <w:u w:val="none"/>
        </w:rPr>
        <w:t>Bid Protest / Appeals Process</w:t>
      </w:r>
      <w:r w:rsidRPr="00252139">
        <w:rPr>
          <w:webHidden/>
        </w:rPr>
        <w:tab/>
      </w:r>
      <w:r w:rsidR="002C5652" w:rsidRPr="00252139">
        <w:rPr>
          <w:webHidden/>
        </w:rPr>
        <w:t>9</w:t>
      </w:r>
    </w:p>
    <w:p w14:paraId="7F712F6C" w14:textId="31B80DFC"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J.</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TERM / TERMINATION / RENEWAL</w:t>
      </w:r>
      <w:r w:rsidRPr="00252139">
        <w:rPr>
          <w:webHidden/>
        </w:rPr>
        <w:tab/>
      </w:r>
      <w:r w:rsidR="002C5652" w:rsidRPr="00252139">
        <w:rPr>
          <w:webHidden/>
        </w:rPr>
        <w:t>12</w:t>
      </w:r>
    </w:p>
    <w:p w14:paraId="34352CB5" w14:textId="761507F5"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K.</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BRAND NAMES AND APPROVED EQUIVALENTS</w:t>
      </w:r>
      <w:r w:rsidRPr="00252139">
        <w:rPr>
          <w:webHidden/>
        </w:rPr>
        <w:tab/>
      </w:r>
      <w:r w:rsidR="002C5652" w:rsidRPr="00252139">
        <w:rPr>
          <w:webHidden/>
        </w:rPr>
        <w:t>12</w:t>
      </w:r>
    </w:p>
    <w:p w14:paraId="7700F9F0" w14:textId="320E056A"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L.</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QUANTITIES</w:t>
      </w:r>
      <w:r w:rsidRPr="00252139">
        <w:rPr>
          <w:webHidden/>
        </w:rPr>
        <w:tab/>
      </w:r>
      <w:r w:rsidR="002C5652" w:rsidRPr="00252139">
        <w:rPr>
          <w:webHidden/>
        </w:rPr>
        <w:t>13</w:t>
      </w:r>
    </w:p>
    <w:p w14:paraId="7B815263" w14:textId="62E21E79"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M.</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PRICING</w:t>
      </w:r>
      <w:r w:rsidRPr="00252139">
        <w:rPr>
          <w:webHidden/>
        </w:rPr>
        <w:tab/>
      </w:r>
      <w:r w:rsidR="002C5652" w:rsidRPr="00252139">
        <w:rPr>
          <w:webHidden/>
        </w:rPr>
        <w:t>13</w:t>
      </w:r>
    </w:p>
    <w:p w14:paraId="2B4296E1" w14:textId="67BC2765"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N.</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AWARD</w:t>
      </w:r>
      <w:r w:rsidRPr="00252139">
        <w:rPr>
          <w:webHidden/>
        </w:rPr>
        <w:tab/>
      </w:r>
      <w:r w:rsidR="002C5652" w:rsidRPr="00252139">
        <w:rPr>
          <w:webHidden/>
        </w:rPr>
        <w:t>14</w:t>
      </w:r>
    </w:p>
    <w:p w14:paraId="34A2F368" w14:textId="31674FE3"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O.</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METHOD OF ORDERING</w:t>
      </w:r>
      <w:r w:rsidRPr="00252139">
        <w:rPr>
          <w:webHidden/>
        </w:rPr>
        <w:tab/>
      </w:r>
      <w:r w:rsidR="002C5652" w:rsidRPr="00252139">
        <w:rPr>
          <w:webHidden/>
        </w:rPr>
        <w:t>16</w:t>
      </w:r>
    </w:p>
    <w:p w14:paraId="6A60A310" w14:textId="3F7B2245"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P.</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WARRANTY</w:t>
      </w:r>
      <w:r w:rsidRPr="00252139">
        <w:rPr>
          <w:webHidden/>
        </w:rPr>
        <w:tab/>
      </w:r>
      <w:r w:rsidR="002C5652" w:rsidRPr="00252139">
        <w:rPr>
          <w:webHidden/>
        </w:rPr>
        <w:t>16</w:t>
      </w:r>
    </w:p>
    <w:p w14:paraId="185C8531" w14:textId="163D55F0"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Q.</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INVOICING</w:t>
      </w:r>
      <w:r w:rsidRPr="00252139">
        <w:rPr>
          <w:webHidden/>
        </w:rPr>
        <w:tab/>
      </w:r>
      <w:r w:rsidR="002C5652" w:rsidRPr="00252139">
        <w:rPr>
          <w:webHidden/>
        </w:rPr>
        <w:t>17</w:t>
      </w:r>
    </w:p>
    <w:p w14:paraId="306E5D40" w14:textId="211EF40C"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R.</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ACCOUNT MANAGER / SUPPORT STAFF</w:t>
      </w:r>
      <w:r w:rsidRPr="00252139">
        <w:rPr>
          <w:webHidden/>
        </w:rPr>
        <w:tab/>
      </w:r>
      <w:r w:rsidR="002C5652" w:rsidRPr="00252139">
        <w:rPr>
          <w:webHidden/>
        </w:rPr>
        <w:t>17</w:t>
      </w:r>
    </w:p>
    <w:p w14:paraId="14FC3FC9" w14:textId="206E76A2" w:rsidR="007906FC" w:rsidRPr="00252139" w:rsidRDefault="007906FC">
      <w:pPr>
        <w:pStyle w:val="TOC1"/>
        <w:rPr>
          <w:rFonts w:asciiTheme="minorHAnsi" w:eastAsiaTheme="minorEastAsia" w:hAnsiTheme="minorHAnsi" w:cstheme="minorBidi"/>
          <w:b w:val="0"/>
          <w:caps w:val="0"/>
          <w:kern w:val="2"/>
          <w:sz w:val="22"/>
          <w:szCs w:val="22"/>
          <w14:ligatures w14:val="standardContextual"/>
        </w:rPr>
      </w:pPr>
      <w:r w:rsidRPr="00252139">
        <w:rPr>
          <w:rStyle w:val="Hyperlink"/>
          <w:color w:val="auto"/>
          <w:u w:val="none"/>
        </w:rPr>
        <w:t>III.</w:t>
      </w:r>
      <w:r w:rsidRPr="00252139">
        <w:rPr>
          <w:rFonts w:asciiTheme="minorHAnsi" w:eastAsiaTheme="minorEastAsia" w:hAnsiTheme="minorHAnsi" w:cstheme="minorBidi"/>
          <w:b w:val="0"/>
          <w:caps w:val="0"/>
          <w:kern w:val="2"/>
          <w:sz w:val="22"/>
          <w:szCs w:val="22"/>
          <w14:ligatures w14:val="standardContextual"/>
        </w:rPr>
        <w:tab/>
      </w:r>
      <w:r w:rsidRPr="00252139">
        <w:rPr>
          <w:rStyle w:val="Hyperlink"/>
          <w:color w:val="auto"/>
          <w:u w:val="none"/>
        </w:rPr>
        <w:t>INSTRUCTIONS TO BIDDERS</w:t>
      </w:r>
      <w:r w:rsidRPr="00252139">
        <w:rPr>
          <w:webHidden/>
        </w:rPr>
        <w:tab/>
      </w:r>
      <w:r w:rsidR="002C5652" w:rsidRPr="00252139">
        <w:rPr>
          <w:webHidden/>
        </w:rPr>
        <w:t>18</w:t>
      </w:r>
    </w:p>
    <w:p w14:paraId="2C27CC33" w14:textId="0AF09E78"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S.</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COUNTY CONTACTS</w:t>
      </w:r>
      <w:r w:rsidRPr="00252139">
        <w:rPr>
          <w:webHidden/>
        </w:rPr>
        <w:tab/>
      </w:r>
      <w:r w:rsidR="002C5652" w:rsidRPr="00252139">
        <w:rPr>
          <w:webHidden/>
        </w:rPr>
        <w:t>18</w:t>
      </w:r>
    </w:p>
    <w:p w14:paraId="0DD193A0" w14:textId="504E11B4" w:rsidR="007906FC" w:rsidRPr="00252139" w:rsidRDefault="007906FC">
      <w:pPr>
        <w:pStyle w:val="TOC2"/>
        <w:rPr>
          <w:rFonts w:asciiTheme="minorHAnsi" w:eastAsiaTheme="minorEastAsia" w:hAnsiTheme="minorHAnsi" w:cstheme="minorBidi"/>
          <w:kern w:val="2"/>
          <w:sz w:val="22"/>
          <w:szCs w:val="22"/>
          <w14:ligatures w14:val="standardContextual"/>
        </w:rPr>
      </w:pPr>
      <w:r w:rsidRPr="00252139">
        <w:rPr>
          <w:rStyle w:val="Hyperlink"/>
          <w:color w:val="auto"/>
          <w:u w:val="none"/>
        </w:rPr>
        <w:t>T.</w:t>
      </w:r>
      <w:r w:rsidRPr="00252139">
        <w:rPr>
          <w:rFonts w:asciiTheme="minorHAnsi" w:eastAsiaTheme="minorEastAsia" w:hAnsiTheme="minorHAnsi" w:cstheme="minorBidi"/>
          <w:kern w:val="2"/>
          <w:sz w:val="22"/>
          <w:szCs w:val="22"/>
          <w14:ligatures w14:val="standardContextual"/>
        </w:rPr>
        <w:tab/>
      </w:r>
      <w:r w:rsidRPr="00252139">
        <w:rPr>
          <w:rStyle w:val="Hyperlink"/>
          <w:color w:val="auto"/>
          <w:u w:val="none"/>
        </w:rPr>
        <w:t>SUBMITTAL OF BID RESPONSES</w:t>
      </w:r>
      <w:r w:rsidRPr="00252139">
        <w:rPr>
          <w:webHidden/>
        </w:rPr>
        <w:tab/>
      </w:r>
      <w:r w:rsidR="002C5652" w:rsidRPr="00252139">
        <w:rPr>
          <w:webHidden/>
        </w:rPr>
        <w:t>18</w:t>
      </w:r>
    </w:p>
    <w:p w14:paraId="31159EC7" w14:textId="1231DB1F"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39DF6636"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4" w:name="_Toc339364436"/>
      <w:bookmarkStart w:id="5" w:name="_Toc339364697"/>
      <w:r>
        <w:rPr>
          <w:b w:val="0"/>
          <w:sz w:val="26"/>
          <w:szCs w:val="26"/>
          <w:u w:val="none"/>
        </w:rPr>
        <w:br w:type="page"/>
      </w:r>
      <w:bookmarkStart w:id="6" w:name="_Toc146891104"/>
      <w:r w:rsidR="00F9006C" w:rsidRPr="00356299">
        <w:rPr>
          <w:sz w:val="24"/>
        </w:rPr>
        <w:lastRenderedPageBreak/>
        <w:t>STATEMENT OF WORK</w:t>
      </w:r>
      <w:bookmarkEnd w:id="4"/>
      <w:bookmarkEnd w:id="5"/>
      <w:bookmarkEnd w:id="6"/>
    </w:p>
    <w:p w14:paraId="35743733" w14:textId="77777777" w:rsidR="00952803" w:rsidRPr="00952803" w:rsidRDefault="00952803" w:rsidP="00952803"/>
    <w:p w14:paraId="4676662F" w14:textId="77777777" w:rsidR="00F9006C" w:rsidRPr="00356299" w:rsidRDefault="00F9006C" w:rsidP="00DA3700">
      <w:pPr>
        <w:pStyle w:val="Heading2"/>
        <w:rPr>
          <w:sz w:val="24"/>
          <w:szCs w:val="26"/>
        </w:rPr>
      </w:pPr>
      <w:bookmarkStart w:id="7" w:name="_Toc339364437"/>
      <w:bookmarkStart w:id="8" w:name="_Toc339364698"/>
      <w:bookmarkStart w:id="9" w:name="_Toc146891105"/>
      <w:r w:rsidRPr="00356299">
        <w:rPr>
          <w:sz w:val="24"/>
          <w:szCs w:val="26"/>
        </w:rPr>
        <w:t>INTENT</w:t>
      </w:r>
      <w:bookmarkEnd w:id="7"/>
      <w:bookmarkEnd w:id="8"/>
      <w:bookmarkEnd w:id="9"/>
    </w:p>
    <w:p w14:paraId="473AFDED" w14:textId="29639E8D" w:rsidR="00F9006C" w:rsidRPr="00356299" w:rsidRDefault="00F9006C" w:rsidP="00CC278E">
      <w:pPr>
        <w:spacing w:after="240"/>
        <w:ind w:left="1440"/>
        <w:rPr>
          <w:rFonts w:ascii="Calibri" w:hAnsi="Calibri" w:cs="Calibri"/>
          <w:color w:val="FF0000"/>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356299">
        <w:rPr>
          <w:rFonts w:ascii="Calibri" w:hAnsi="Calibri" w:cs="Calibri"/>
          <w:sz w:val="24"/>
        </w:rPr>
        <w:t>describe</w:t>
      </w:r>
      <w:r w:rsidR="00AF7A83" w:rsidRPr="00356299">
        <w:rPr>
          <w:rFonts w:ascii="Calibri" w:hAnsi="Calibri" w:cs="Calibri"/>
          <w:color w:val="FF0000"/>
          <w:sz w:val="24"/>
        </w:rPr>
        <w:t xml:space="preserve"> </w:t>
      </w:r>
      <w:r w:rsidR="00F240CE">
        <w:rPr>
          <w:rFonts w:ascii="Calibri" w:hAnsi="Calibri" w:cs="Calibri"/>
          <w:sz w:val="24"/>
          <w:szCs w:val="24"/>
        </w:rPr>
        <w:t>undercover</w:t>
      </w:r>
      <w:r w:rsidR="00F240CE" w:rsidRPr="000F170B">
        <w:rPr>
          <w:rFonts w:ascii="Calibri" w:hAnsi="Calibri" w:cs="Calibri"/>
          <w:sz w:val="24"/>
          <w:szCs w:val="24"/>
        </w:rPr>
        <w:t xml:space="preserve"> vehicle upfitting services</w:t>
      </w:r>
      <w:r w:rsidR="00F240CE" w:rsidRPr="00356299">
        <w:rPr>
          <w:rFonts w:ascii="Calibri" w:hAnsi="Calibri" w:cs="Calibri"/>
          <w:color w:val="FF0000"/>
          <w:sz w:val="24"/>
        </w:rPr>
        <w:t xml:space="preserve"> </w:t>
      </w:r>
      <w:r w:rsidRPr="00356299">
        <w:rPr>
          <w:rFonts w:ascii="Calibri" w:hAnsi="Calibri" w:cs="Calibri"/>
          <w:sz w:val="24"/>
        </w:rPr>
        <w:t>being requested by the County.</w:t>
      </w:r>
    </w:p>
    <w:p w14:paraId="3D2C59AB" w14:textId="3F9DECAE" w:rsidR="00F9006C" w:rsidRPr="00F240CE" w:rsidRDefault="00991BA2" w:rsidP="00CC278E">
      <w:pPr>
        <w:spacing w:after="240"/>
        <w:ind w:left="1440"/>
        <w:rPr>
          <w:rFonts w:ascii="Calibri" w:hAnsi="Calibri" w:cs="Calibri"/>
          <w:sz w:val="24"/>
        </w:rPr>
      </w:pPr>
      <w:bookmarkStart w:id="10" w:name="OLE_LINK3"/>
      <w:r w:rsidRPr="00F240CE">
        <w:rPr>
          <w:rFonts w:ascii="Calibri" w:hAnsi="Calibri" w:cs="Calibri"/>
          <w:sz w:val="24"/>
        </w:rPr>
        <w:t xml:space="preserve">The County intends to award a </w:t>
      </w:r>
      <w:r w:rsidR="00F240CE" w:rsidRPr="00F240CE">
        <w:rPr>
          <w:rFonts w:ascii="Calibri" w:hAnsi="Calibri" w:cs="Calibri"/>
          <w:sz w:val="24"/>
        </w:rPr>
        <w:t>three</w:t>
      </w:r>
      <w:r w:rsidR="001C0410" w:rsidRPr="00F240CE">
        <w:rPr>
          <w:rFonts w:ascii="Calibri" w:hAnsi="Calibri" w:cs="Calibri"/>
          <w:sz w:val="24"/>
        </w:rPr>
        <w:t>-</w:t>
      </w:r>
      <w:r w:rsidRPr="00F240CE">
        <w:rPr>
          <w:rFonts w:ascii="Calibri" w:hAnsi="Calibri" w:cs="Calibri"/>
          <w:sz w:val="24"/>
        </w:rPr>
        <w:t xml:space="preserve">year contract (with </w:t>
      </w:r>
      <w:r w:rsidR="002C70A2" w:rsidRPr="00F240CE">
        <w:rPr>
          <w:rFonts w:ascii="Calibri" w:hAnsi="Calibri" w:cs="Calibri"/>
          <w:sz w:val="24"/>
        </w:rPr>
        <w:t xml:space="preserve">the </w:t>
      </w:r>
      <w:r w:rsidRPr="00F240CE">
        <w:rPr>
          <w:rFonts w:ascii="Calibri" w:hAnsi="Calibri" w:cs="Calibri"/>
          <w:sz w:val="24"/>
        </w:rPr>
        <w:t>option to renew</w:t>
      </w:r>
      <w:r w:rsidR="000B61A0" w:rsidRPr="00F240CE">
        <w:rPr>
          <w:rFonts w:ascii="Calibri" w:hAnsi="Calibri" w:cs="Calibri"/>
          <w:sz w:val="24"/>
        </w:rPr>
        <w:t xml:space="preserve"> for </w:t>
      </w:r>
      <w:r w:rsidR="00F240CE" w:rsidRPr="00F240CE">
        <w:rPr>
          <w:rFonts w:ascii="Calibri" w:hAnsi="Calibri" w:cs="Calibri"/>
          <w:sz w:val="24"/>
        </w:rPr>
        <w:t>two</w:t>
      </w:r>
      <w:r w:rsidR="00607972" w:rsidRPr="00F240CE">
        <w:rPr>
          <w:rFonts w:ascii="Calibri" w:hAnsi="Calibri" w:cs="Calibri"/>
          <w:sz w:val="24"/>
        </w:rPr>
        <w:t xml:space="preserve"> </w:t>
      </w:r>
      <w:r w:rsidR="000B61A0" w:rsidRPr="00F240CE">
        <w:rPr>
          <w:rFonts w:ascii="Calibri" w:hAnsi="Calibri" w:cs="Calibri"/>
          <w:sz w:val="24"/>
        </w:rPr>
        <w:t>years)</w:t>
      </w:r>
      <w:r w:rsidRPr="00F240CE">
        <w:rPr>
          <w:rFonts w:ascii="Calibri" w:hAnsi="Calibri" w:cs="Calibri"/>
          <w:sz w:val="24"/>
        </w:rPr>
        <w:t xml:space="preserve"> to the </w:t>
      </w:r>
      <w:r w:rsidR="00502F47" w:rsidRPr="00F240CE">
        <w:rPr>
          <w:rFonts w:ascii="Calibri" w:hAnsi="Calibri" w:cs="Calibri"/>
          <w:sz w:val="24"/>
        </w:rPr>
        <w:t>Bidder</w:t>
      </w:r>
      <w:r w:rsidRPr="00F240CE">
        <w:rPr>
          <w:rFonts w:ascii="Calibri" w:hAnsi="Calibri" w:cs="Calibri"/>
          <w:sz w:val="24"/>
        </w:rPr>
        <w:t xml:space="preserve"> selected as the lowest </w:t>
      </w:r>
      <w:r w:rsidR="007F48EC" w:rsidRPr="00F240CE">
        <w:rPr>
          <w:rFonts w:ascii="Calibri" w:hAnsi="Calibri" w:cs="Calibri"/>
          <w:sz w:val="24"/>
        </w:rPr>
        <w:t xml:space="preserve">responsive and </w:t>
      </w:r>
      <w:r w:rsidRPr="00F240CE">
        <w:rPr>
          <w:rFonts w:ascii="Calibri" w:hAnsi="Calibri" w:cs="Calibri"/>
          <w:sz w:val="24"/>
        </w:rPr>
        <w:t xml:space="preserve">responsible </w:t>
      </w:r>
      <w:r w:rsidR="00502F47" w:rsidRPr="00F240CE">
        <w:rPr>
          <w:rFonts w:ascii="Calibri" w:hAnsi="Calibri" w:cs="Calibri"/>
          <w:sz w:val="24"/>
        </w:rPr>
        <w:t>Bidder</w:t>
      </w:r>
      <w:r w:rsidR="00607972" w:rsidRPr="00F240CE">
        <w:rPr>
          <w:rFonts w:ascii="Calibri" w:hAnsi="Calibri" w:cs="Calibri"/>
          <w:sz w:val="24"/>
        </w:rPr>
        <w:t>s</w:t>
      </w:r>
      <w:r w:rsidRPr="00F240CE">
        <w:rPr>
          <w:rFonts w:ascii="Calibri" w:hAnsi="Calibri" w:cs="Calibri"/>
          <w:sz w:val="24"/>
        </w:rPr>
        <w:t xml:space="preserve"> whose response meets the County</w:t>
      </w:r>
      <w:r w:rsidR="002C70A2" w:rsidRPr="00F240CE">
        <w:rPr>
          <w:rFonts w:ascii="Calibri" w:hAnsi="Calibri" w:cs="Calibri"/>
          <w:sz w:val="24"/>
        </w:rPr>
        <w:t>'</w:t>
      </w:r>
      <w:r w:rsidRPr="00F240CE">
        <w:rPr>
          <w:rFonts w:ascii="Calibri" w:hAnsi="Calibri" w:cs="Calibri"/>
          <w:sz w:val="24"/>
        </w:rPr>
        <w:t>s requirements</w:t>
      </w:r>
      <w:bookmarkStart w:id="11" w:name="_Hlk87025635"/>
      <w:r w:rsidRPr="00F240CE">
        <w:rPr>
          <w:rFonts w:ascii="Calibri" w:hAnsi="Calibri" w:cs="Calibri"/>
          <w:sz w:val="24"/>
        </w:rPr>
        <w:t>.</w:t>
      </w:r>
      <w:r w:rsidR="002313EF" w:rsidRPr="00F240CE">
        <w:rPr>
          <w:rFonts w:ascii="Calibri" w:hAnsi="Calibri" w:cs="Calibri"/>
          <w:sz w:val="24"/>
        </w:rPr>
        <w:t xml:space="preserve"> </w:t>
      </w:r>
      <w:bookmarkEnd w:id="11"/>
    </w:p>
    <w:p w14:paraId="5BCAD7FA" w14:textId="2BB70EB8" w:rsidR="00F9006C" w:rsidRDefault="00F9006C" w:rsidP="000352A4">
      <w:pPr>
        <w:pStyle w:val="Heading2"/>
        <w:rPr>
          <w:sz w:val="24"/>
          <w:szCs w:val="22"/>
        </w:rPr>
      </w:pPr>
      <w:bookmarkStart w:id="12" w:name="_Toc339364438"/>
      <w:bookmarkStart w:id="13" w:name="_Toc339364699"/>
      <w:bookmarkStart w:id="14" w:name="_Toc146891106"/>
      <w:bookmarkEnd w:id="10"/>
      <w:r w:rsidRPr="00983DAC">
        <w:rPr>
          <w:sz w:val="24"/>
          <w:szCs w:val="22"/>
        </w:rPr>
        <w:t>SCOPE</w:t>
      </w:r>
      <w:bookmarkEnd w:id="12"/>
      <w:bookmarkEnd w:id="13"/>
      <w:r w:rsidR="00F240CE">
        <w:rPr>
          <w:sz w:val="24"/>
          <w:szCs w:val="22"/>
        </w:rPr>
        <w:t>/BACKGROUND</w:t>
      </w:r>
      <w:bookmarkEnd w:id="14"/>
    </w:p>
    <w:p w14:paraId="5882E7CA" w14:textId="77777777" w:rsidR="00F240CE" w:rsidRPr="000F170B" w:rsidRDefault="00F240CE" w:rsidP="00F240CE">
      <w:pPr>
        <w:ind w:left="1440"/>
        <w:rPr>
          <w:rFonts w:ascii="Calibri" w:hAnsi="Calibri" w:cs="Calibri"/>
          <w:sz w:val="24"/>
          <w:szCs w:val="24"/>
        </w:rPr>
      </w:pPr>
      <w:r>
        <w:rPr>
          <w:rFonts w:ascii="Calibri" w:hAnsi="Calibri" w:cs="Calibri"/>
          <w:sz w:val="24"/>
          <w:szCs w:val="24"/>
        </w:rPr>
        <w:t>General Services Agency – Motor Vehicle Division (</w:t>
      </w:r>
      <w:r w:rsidRPr="000F170B">
        <w:rPr>
          <w:rFonts w:ascii="Calibri" w:hAnsi="Calibri" w:cs="Calibri"/>
          <w:sz w:val="24"/>
          <w:szCs w:val="24"/>
        </w:rPr>
        <w:t>GSA-MVD</w:t>
      </w:r>
      <w:r>
        <w:rPr>
          <w:rFonts w:ascii="Calibri" w:hAnsi="Calibri" w:cs="Calibri"/>
          <w:sz w:val="24"/>
          <w:szCs w:val="24"/>
        </w:rPr>
        <w:t>)</w:t>
      </w:r>
      <w:r w:rsidRPr="000F170B">
        <w:rPr>
          <w:rFonts w:ascii="Calibri" w:hAnsi="Calibri" w:cs="Calibri"/>
          <w:sz w:val="24"/>
          <w:szCs w:val="24"/>
        </w:rPr>
        <w:t xml:space="preserve"> purchases vehicles for Alameda County. Some of the vehicles </w:t>
      </w:r>
      <w:r>
        <w:rPr>
          <w:rFonts w:ascii="Calibri" w:hAnsi="Calibri" w:cs="Calibri"/>
          <w:sz w:val="24"/>
          <w:szCs w:val="24"/>
        </w:rPr>
        <w:t>are</w:t>
      </w:r>
      <w:r w:rsidRPr="000F170B">
        <w:rPr>
          <w:rFonts w:ascii="Calibri" w:hAnsi="Calibri" w:cs="Calibri"/>
          <w:sz w:val="24"/>
          <w:szCs w:val="24"/>
        </w:rPr>
        <w:t xml:space="preserve"> ordered for the </w:t>
      </w:r>
      <w:r>
        <w:rPr>
          <w:rFonts w:ascii="Calibri" w:hAnsi="Calibri" w:cs="Calibri"/>
          <w:sz w:val="24"/>
          <w:szCs w:val="24"/>
        </w:rPr>
        <w:t xml:space="preserve">Alameda County </w:t>
      </w:r>
      <w:r w:rsidRPr="000F170B">
        <w:rPr>
          <w:rFonts w:ascii="Calibri" w:hAnsi="Calibri" w:cs="Calibri"/>
          <w:sz w:val="24"/>
          <w:szCs w:val="24"/>
        </w:rPr>
        <w:t xml:space="preserve">Sheriff’s </w:t>
      </w:r>
      <w:r>
        <w:rPr>
          <w:rFonts w:ascii="Calibri" w:hAnsi="Calibri" w:cs="Calibri"/>
          <w:sz w:val="24"/>
          <w:szCs w:val="24"/>
        </w:rPr>
        <w:t>Office (ACSO)</w:t>
      </w:r>
      <w:r w:rsidRPr="000F170B">
        <w:rPr>
          <w:rFonts w:ascii="Calibri" w:hAnsi="Calibri" w:cs="Calibri"/>
          <w:sz w:val="24"/>
          <w:szCs w:val="24"/>
        </w:rPr>
        <w:t xml:space="preserve"> or </w:t>
      </w:r>
      <w:r>
        <w:rPr>
          <w:rFonts w:ascii="Calibri" w:hAnsi="Calibri" w:cs="Calibri"/>
          <w:sz w:val="24"/>
          <w:szCs w:val="24"/>
        </w:rPr>
        <w:t>District Attorney (</w:t>
      </w:r>
      <w:r w:rsidRPr="000F170B">
        <w:rPr>
          <w:rFonts w:ascii="Calibri" w:hAnsi="Calibri" w:cs="Calibri"/>
          <w:sz w:val="24"/>
          <w:szCs w:val="24"/>
        </w:rPr>
        <w:t>DA</w:t>
      </w:r>
      <w:r>
        <w:rPr>
          <w:rFonts w:ascii="Calibri" w:hAnsi="Calibri" w:cs="Calibri"/>
          <w:sz w:val="24"/>
          <w:szCs w:val="24"/>
        </w:rPr>
        <w:t>)</w:t>
      </w:r>
      <w:r w:rsidRPr="000F170B">
        <w:rPr>
          <w:rFonts w:ascii="Calibri" w:hAnsi="Calibri" w:cs="Calibri"/>
          <w:sz w:val="24"/>
          <w:szCs w:val="24"/>
        </w:rPr>
        <w:t xml:space="preserve">’s Office </w:t>
      </w:r>
      <w:r>
        <w:rPr>
          <w:rFonts w:ascii="Calibri" w:hAnsi="Calibri" w:cs="Calibri"/>
          <w:sz w:val="24"/>
          <w:szCs w:val="24"/>
        </w:rPr>
        <w:t>and</w:t>
      </w:r>
      <w:r w:rsidRPr="000F170B">
        <w:rPr>
          <w:rFonts w:ascii="Calibri" w:hAnsi="Calibri" w:cs="Calibri"/>
          <w:sz w:val="24"/>
          <w:szCs w:val="24"/>
        </w:rPr>
        <w:t xml:space="preserve"> require special handling and upfitting of equipment. This contract </w:t>
      </w:r>
      <w:r>
        <w:rPr>
          <w:rFonts w:ascii="Calibri" w:hAnsi="Calibri" w:cs="Calibri"/>
          <w:sz w:val="24"/>
          <w:szCs w:val="24"/>
        </w:rPr>
        <w:t>will be used to</w:t>
      </w:r>
      <w:r w:rsidRPr="000F170B">
        <w:rPr>
          <w:rFonts w:ascii="Calibri" w:hAnsi="Calibri" w:cs="Calibri"/>
          <w:sz w:val="24"/>
          <w:szCs w:val="24"/>
        </w:rPr>
        <w:t xml:space="preserve"> install equipment and special electronic equipment in undercover vehicles. </w:t>
      </w:r>
    </w:p>
    <w:p w14:paraId="31030308" w14:textId="77777777" w:rsidR="00F240CE" w:rsidRPr="000F170B" w:rsidRDefault="00F240CE" w:rsidP="00F240CE">
      <w:pPr>
        <w:ind w:left="1440"/>
        <w:rPr>
          <w:rFonts w:ascii="Calibri" w:hAnsi="Calibri" w:cs="Calibri"/>
          <w:sz w:val="24"/>
          <w:szCs w:val="24"/>
        </w:rPr>
      </w:pPr>
    </w:p>
    <w:p w14:paraId="5B980ACB" w14:textId="77777777" w:rsidR="00F240CE" w:rsidRPr="000F170B" w:rsidRDefault="00F240CE" w:rsidP="00F240CE">
      <w:pPr>
        <w:ind w:left="1440"/>
        <w:rPr>
          <w:rFonts w:ascii="Calibri" w:hAnsi="Calibri" w:cs="Calibri"/>
          <w:sz w:val="24"/>
          <w:szCs w:val="24"/>
        </w:rPr>
      </w:pPr>
      <w:r w:rsidRPr="000F170B">
        <w:rPr>
          <w:rFonts w:ascii="Calibri" w:hAnsi="Calibri" w:cs="Calibri"/>
          <w:sz w:val="24"/>
          <w:szCs w:val="24"/>
        </w:rPr>
        <w:t xml:space="preserve">Some of the items the undercover vehicles need to be upfitted with </w:t>
      </w:r>
      <w:r>
        <w:rPr>
          <w:rFonts w:ascii="Calibri" w:hAnsi="Calibri" w:cs="Calibri"/>
          <w:sz w:val="24"/>
          <w:szCs w:val="24"/>
        </w:rPr>
        <w:t>are</w:t>
      </w:r>
      <w:r w:rsidRPr="000F170B">
        <w:rPr>
          <w:rFonts w:ascii="Calibri" w:hAnsi="Calibri" w:cs="Calibri"/>
          <w:sz w:val="24"/>
          <w:szCs w:val="24"/>
        </w:rPr>
        <w:t>: appropriate lighting, installation of siren units with controllers, communication radio and receiver, back-up camera and safe lockbox, custom switch to control lighting and siren, etc.</w:t>
      </w:r>
    </w:p>
    <w:p w14:paraId="58DCB232" w14:textId="77777777" w:rsidR="00F240CE" w:rsidRDefault="00F240CE" w:rsidP="00F240CE">
      <w:pPr>
        <w:ind w:left="1440"/>
      </w:pPr>
    </w:p>
    <w:p w14:paraId="03FADD11" w14:textId="2523094D" w:rsidR="00F240CE" w:rsidRDefault="00F240CE" w:rsidP="00F240CE">
      <w:pPr>
        <w:ind w:left="1440"/>
      </w:pPr>
      <w:r w:rsidRPr="00082D51">
        <w:rPr>
          <w:rFonts w:ascii="Calibri" w:hAnsi="Calibri" w:cs="Calibri"/>
          <w:sz w:val="24"/>
          <w:szCs w:val="24"/>
        </w:rPr>
        <w:t>GSA</w:t>
      </w:r>
      <w:r>
        <w:rPr>
          <w:rFonts w:ascii="Calibri" w:hAnsi="Calibri" w:cs="Calibri"/>
          <w:sz w:val="24"/>
          <w:szCs w:val="24"/>
        </w:rPr>
        <w:t>-</w:t>
      </w:r>
      <w:r w:rsidRPr="00082D51">
        <w:rPr>
          <w:rFonts w:ascii="Calibri" w:hAnsi="Calibri" w:cs="Calibri"/>
          <w:sz w:val="24"/>
          <w:szCs w:val="24"/>
        </w:rPr>
        <w:t xml:space="preserve">MVD takes delivery of nonpatrol </w:t>
      </w:r>
      <w:r>
        <w:rPr>
          <w:rFonts w:ascii="Calibri" w:hAnsi="Calibri" w:cs="Calibri"/>
          <w:sz w:val="24"/>
          <w:szCs w:val="24"/>
        </w:rPr>
        <w:t>vehicles</w:t>
      </w:r>
      <w:r w:rsidRPr="00082D51">
        <w:rPr>
          <w:rFonts w:ascii="Calibri" w:hAnsi="Calibri" w:cs="Calibri"/>
          <w:sz w:val="24"/>
          <w:szCs w:val="24"/>
        </w:rPr>
        <w:t xml:space="preserve"> for </w:t>
      </w:r>
      <w:r>
        <w:rPr>
          <w:rFonts w:ascii="Calibri" w:hAnsi="Calibri" w:cs="Calibri"/>
          <w:sz w:val="24"/>
          <w:szCs w:val="24"/>
        </w:rPr>
        <w:t>ACSO</w:t>
      </w:r>
      <w:r w:rsidRPr="00082D51">
        <w:rPr>
          <w:rFonts w:ascii="Calibri" w:hAnsi="Calibri" w:cs="Calibri"/>
          <w:sz w:val="24"/>
          <w:szCs w:val="24"/>
        </w:rPr>
        <w:t>, D</w:t>
      </w:r>
      <w:r>
        <w:rPr>
          <w:rFonts w:ascii="Calibri" w:hAnsi="Calibri" w:cs="Calibri"/>
          <w:sz w:val="24"/>
          <w:szCs w:val="24"/>
        </w:rPr>
        <w:t>A</w:t>
      </w:r>
      <w:r w:rsidRPr="00082D51">
        <w:rPr>
          <w:rFonts w:ascii="Calibri" w:hAnsi="Calibri" w:cs="Calibri"/>
          <w:sz w:val="24"/>
          <w:szCs w:val="24"/>
        </w:rPr>
        <w:t>’s Office, Probation Department, and the Public Defender’s Office. Vehicles must be upfitted with police radios, discreet emergency lights, and sirens.</w:t>
      </w:r>
    </w:p>
    <w:p w14:paraId="6DB3FF54" w14:textId="77777777" w:rsidR="00F240CE" w:rsidRDefault="00F240CE" w:rsidP="00F240CE">
      <w:pPr>
        <w:ind w:left="1440"/>
      </w:pPr>
    </w:p>
    <w:p w14:paraId="4E53F297" w14:textId="77777777" w:rsidR="00F9006C" w:rsidRPr="00356299" w:rsidRDefault="00502F47" w:rsidP="004516E7">
      <w:pPr>
        <w:pStyle w:val="Heading2"/>
        <w:rPr>
          <w:sz w:val="24"/>
        </w:rPr>
      </w:pPr>
      <w:bookmarkStart w:id="15" w:name="_Toc339364440"/>
      <w:bookmarkStart w:id="16" w:name="_Toc339364701"/>
      <w:bookmarkStart w:id="17" w:name="_Toc146891107"/>
      <w:r w:rsidRPr="00356299">
        <w:rPr>
          <w:sz w:val="24"/>
        </w:rPr>
        <w:t>BIDDER</w:t>
      </w:r>
      <w:r w:rsidR="00F9006C" w:rsidRPr="00356299">
        <w:rPr>
          <w:sz w:val="24"/>
        </w:rPr>
        <w:t xml:space="preserve"> QUALIFICATIONS</w:t>
      </w:r>
      <w:bookmarkEnd w:id="15"/>
      <w:bookmarkEnd w:id="16"/>
      <w:bookmarkEnd w:id="17"/>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16682B9D" w14:textId="0427284D" w:rsidR="00F9006C" w:rsidRPr="00A85450" w:rsidRDefault="00502F47" w:rsidP="00F240CE">
      <w:pPr>
        <w:pStyle w:val="Itema"/>
      </w:pPr>
      <w:r w:rsidRPr="00F17CC5">
        <w:rPr>
          <w:sz w:val="24"/>
          <w:szCs w:val="18"/>
        </w:rPr>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 </w:t>
      </w:r>
      <w:r w:rsidR="00F240CE" w:rsidRPr="00560323">
        <w:rPr>
          <w:rFonts w:asciiTheme="minorHAnsi" w:hAnsiTheme="minorHAnsi" w:cstheme="minorHAnsi"/>
          <w:sz w:val="24"/>
          <w:szCs w:val="18"/>
        </w:rPr>
        <w:t xml:space="preserve">upfitting services </w:t>
      </w:r>
      <w:r w:rsidR="00F9006C" w:rsidRPr="00F17CC5">
        <w:rPr>
          <w:sz w:val="24"/>
          <w:szCs w:val="18"/>
        </w:rPr>
        <w:t xml:space="preserve">for at least </w:t>
      </w:r>
      <w:r w:rsidR="00F240CE">
        <w:rPr>
          <w:sz w:val="24"/>
          <w:szCs w:val="18"/>
        </w:rPr>
        <w:t xml:space="preserve">five </w:t>
      </w:r>
      <w:r w:rsidR="006B1BF6" w:rsidRPr="00F17CC5">
        <w:rPr>
          <w:sz w:val="24"/>
          <w:szCs w:val="18"/>
        </w:rPr>
        <w:t>(</w:t>
      </w:r>
      <w:r w:rsidR="00F240CE">
        <w:rPr>
          <w:sz w:val="24"/>
          <w:szCs w:val="18"/>
        </w:rPr>
        <w:t>5</w:t>
      </w:r>
      <w:r w:rsidR="006B1BF6" w:rsidRPr="00F17CC5">
        <w:rPr>
          <w:sz w:val="24"/>
          <w:szCs w:val="18"/>
        </w:rPr>
        <w:t>)</w:t>
      </w:r>
      <w:r w:rsidR="006B1BF6" w:rsidRPr="00F17CC5">
        <w:rPr>
          <w:color w:val="FF0000"/>
          <w:sz w:val="24"/>
          <w:szCs w:val="18"/>
        </w:rPr>
        <w:t xml:space="preserve"> </w:t>
      </w:r>
      <w:r w:rsidR="00F9006C" w:rsidRPr="00F17CC5">
        <w:rPr>
          <w:sz w:val="24"/>
          <w:szCs w:val="18"/>
        </w:rPr>
        <w:t>years</w:t>
      </w:r>
      <w:r w:rsidR="007859E4" w:rsidRPr="00F17CC5">
        <w:rPr>
          <w:sz w:val="24"/>
          <w:szCs w:val="18"/>
        </w:rPr>
        <w:t xml:space="preserve">, which must be clearly stated or demonstrated in the bid response packet. </w:t>
      </w:r>
    </w:p>
    <w:p w14:paraId="5BED90E3" w14:textId="2984DB43" w:rsidR="00F240CE" w:rsidRPr="00D939B5" w:rsidRDefault="00F240CE" w:rsidP="00F240CE">
      <w:pPr>
        <w:pStyle w:val="Itema"/>
        <w:rPr>
          <w:rFonts w:asciiTheme="minorHAnsi" w:hAnsiTheme="minorHAnsi" w:cstheme="minorHAnsi"/>
          <w:sz w:val="24"/>
          <w:szCs w:val="24"/>
        </w:rPr>
      </w:pPr>
      <w:r w:rsidRPr="00D939B5">
        <w:rPr>
          <w:rFonts w:asciiTheme="minorHAnsi" w:hAnsiTheme="minorHAnsi" w:cstheme="minorHAnsi"/>
          <w:sz w:val="24"/>
          <w:szCs w:val="24"/>
        </w:rPr>
        <w:t xml:space="preserve">Bidder must be able to </w:t>
      </w:r>
      <w:r w:rsidR="009B486F">
        <w:rPr>
          <w:rFonts w:asciiTheme="minorHAnsi" w:hAnsiTheme="minorHAnsi" w:cstheme="minorHAnsi"/>
          <w:sz w:val="24"/>
          <w:szCs w:val="24"/>
        </w:rPr>
        <w:t>turn around</w:t>
      </w:r>
      <w:r w:rsidRPr="00D939B5">
        <w:rPr>
          <w:rFonts w:asciiTheme="minorHAnsi" w:hAnsiTheme="minorHAnsi" w:cstheme="minorHAnsi"/>
          <w:sz w:val="24"/>
          <w:szCs w:val="24"/>
        </w:rPr>
        <w:t xml:space="preserve"> vehicles within 2 business days from any of the following locations, </w:t>
      </w:r>
      <w:r w:rsidRPr="00D939B5">
        <w:rPr>
          <w:rStyle w:val="cf01"/>
          <w:rFonts w:asciiTheme="minorHAnsi" w:hAnsiTheme="minorHAnsi" w:cstheme="minorHAnsi"/>
          <w:sz w:val="24"/>
          <w:szCs w:val="24"/>
        </w:rPr>
        <w:t>which must be clearly stated or demonstrated in the bid response packet</w:t>
      </w:r>
      <w:r w:rsidRPr="00D939B5">
        <w:rPr>
          <w:rFonts w:asciiTheme="minorHAnsi" w:hAnsiTheme="minorHAnsi" w:cstheme="minorHAnsi"/>
          <w:sz w:val="24"/>
          <w:szCs w:val="24"/>
        </w:rPr>
        <w:t>:</w:t>
      </w:r>
    </w:p>
    <w:p w14:paraId="43DC3D97" w14:textId="77777777" w:rsidR="00F240CE" w:rsidRPr="00560323" w:rsidRDefault="00F240CE" w:rsidP="00F240CE">
      <w:pPr>
        <w:pStyle w:val="Itema"/>
        <w:numPr>
          <w:ilvl w:val="0"/>
          <w:numId w:val="0"/>
        </w:numPr>
        <w:ind w:left="2880"/>
        <w:rPr>
          <w:rFonts w:asciiTheme="minorHAnsi" w:hAnsiTheme="minorHAnsi" w:cstheme="minorHAnsi"/>
          <w:color w:val="000000"/>
          <w:sz w:val="24"/>
          <w:szCs w:val="24"/>
        </w:rPr>
      </w:pPr>
      <w:r w:rsidRPr="00560323">
        <w:rPr>
          <w:rFonts w:asciiTheme="minorHAnsi" w:hAnsiTheme="minorHAnsi" w:cstheme="minorHAnsi"/>
          <w:color w:val="000000"/>
          <w:sz w:val="24"/>
          <w:szCs w:val="24"/>
        </w:rPr>
        <w:t>Alco Park Garage - 165 13</w:t>
      </w:r>
      <w:r w:rsidRPr="00560323">
        <w:rPr>
          <w:rFonts w:asciiTheme="minorHAnsi" w:hAnsiTheme="minorHAnsi" w:cstheme="minorHAnsi"/>
          <w:color w:val="000000"/>
          <w:sz w:val="24"/>
          <w:szCs w:val="24"/>
          <w:vertAlign w:val="superscript"/>
        </w:rPr>
        <w:t>th</w:t>
      </w:r>
      <w:r w:rsidRPr="00560323">
        <w:rPr>
          <w:rFonts w:asciiTheme="minorHAnsi" w:hAnsiTheme="minorHAnsi" w:cstheme="minorHAnsi"/>
          <w:color w:val="000000"/>
          <w:sz w:val="24"/>
          <w:szCs w:val="24"/>
        </w:rPr>
        <w:t> St</w:t>
      </w:r>
      <w:r>
        <w:rPr>
          <w:rFonts w:asciiTheme="minorHAnsi" w:hAnsiTheme="minorHAnsi" w:cstheme="minorHAnsi"/>
          <w:color w:val="000000"/>
          <w:sz w:val="24"/>
          <w:szCs w:val="24"/>
        </w:rPr>
        <w:t>reet,</w:t>
      </w:r>
      <w:r w:rsidRPr="00560323">
        <w:rPr>
          <w:rFonts w:asciiTheme="minorHAnsi" w:hAnsiTheme="minorHAnsi" w:cstheme="minorHAnsi"/>
          <w:color w:val="000000"/>
          <w:sz w:val="24"/>
          <w:szCs w:val="24"/>
        </w:rPr>
        <w:t xml:space="preserve"> Oakland</w:t>
      </w:r>
      <w:r>
        <w:rPr>
          <w:rFonts w:asciiTheme="minorHAnsi" w:hAnsiTheme="minorHAnsi" w:cstheme="minorHAnsi"/>
          <w:color w:val="000000"/>
          <w:sz w:val="24"/>
          <w:szCs w:val="24"/>
        </w:rPr>
        <w:t>, CA</w:t>
      </w:r>
      <w:r w:rsidRPr="00560323">
        <w:rPr>
          <w:rFonts w:asciiTheme="minorHAnsi" w:hAnsiTheme="minorHAnsi" w:cstheme="minorHAnsi"/>
          <w:color w:val="000000"/>
          <w:sz w:val="24"/>
          <w:szCs w:val="24"/>
        </w:rPr>
        <w:t xml:space="preserve"> 94612</w:t>
      </w:r>
    </w:p>
    <w:p w14:paraId="73339D9F" w14:textId="77777777" w:rsidR="00F240CE" w:rsidRPr="00560323" w:rsidRDefault="00F240CE" w:rsidP="00F240CE">
      <w:pPr>
        <w:pStyle w:val="Itema"/>
        <w:numPr>
          <w:ilvl w:val="0"/>
          <w:numId w:val="0"/>
        </w:numPr>
        <w:ind w:left="2880"/>
        <w:rPr>
          <w:rFonts w:asciiTheme="minorHAnsi" w:hAnsiTheme="minorHAnsi" w:cstheme="minorHAnsi"/>
          <w:color w:val="000000"/>
          <w:sz w:val="24"/>
          <w:szCs w:val="24"/>
        </w:rPr>
      </w:pPr>
      <w:r w:rsidRPr="00560323">
        <w:rPr>
          <w:rFonts w:asciiTheme="minorHAnsi" w:hAnsiTheme="minorHAnsi" w:cstheme="minorHAnsi"/>
          <w:color w:val="000000"/>
          <w:sz w:val="24"/>
          <w:szCs w:val="24"/>
        </w:rPr>
        <w:t xml:space="preserve">Hayward Garage - 10 Moran Court, Hayward, </w:t>
      </w:r>
      <w:r>
        <w:rPr>
          <w:rFonts w:asciiTheme="minorHAnsi" w:hAnsiTheme="minorHAnsi" w:cstheme="minorHAnsi"/>
          <w:color w:val="000000"/>
          <w:sz w:val="24"/>
          <w:szCs w:val="24"/>
        </w:rPr>
        <w:t xml:space="preserve">CA </w:t>
      </w:r>
      <w:r w:rsidRPr="00560323">
        <w:rPr>
          <w:rFonts w:asciiTheme="minorHAnsi" w:hAnsiTheme="minorHAnsi" w:cstheme="minorHAnsi"/>
          <w:color w:val="000000"/>
          <w:sz w:val="24"/>
          <w:szCs w:val="24"/>
        </w:rPr>
        <w:t>94544</w:t>
      </w:r>
    </w:p>
    <w:p w14:paraId="1E32DFD0" w14:textId="77777777" w:rsidR="00F240CE" w:rsidRPr="00560323" w:rsidRDefault="00F240CE" w:rsidP="00F240CE">
      <w:pPr>
        <w:pStyle w:val="Itema"/>
        <w:numPr>
          <w:ilvl w:val="0"/>
          <w:numId w:val="0"/>
        </w:numPr>
        <w:ind w:left="2880"/>
        <w:rPr>
          <w:rFonts w:asciiTheme="minorHAnsi" w:hAnsiTheme="minorHAnsi" w:cstheme="minorHAnsi"/>
          <w:color w:val="FFFFFF"/>
          <w:sz w:val="22"/>
        </w:rPr>
      </w:pPr>
      <w:r w:rsidRPr="00560323">
        <w:rPr>
          <w:rStyle w:val="xcontentpasted1"/>
          <w:rFonts w:asciiTheme="minorHAnsi" w:hAnsiTheme="minorHAnsi" w:cstheme="minorHAnsi"/>
          <w:color w:val="000000"/>
          <w:sz w:val="24"/>
          <w:szCs w:val="24"/>
          <w:shd w:val="clear" w:color="auto" w:fill="FFFFFF"/>
        </w:rPr>
        <w:t xml:space="preserve">Santa Rita Garage - 6175 Madigan Road, Dublin, </w:t>
      </w:r>
      <w:r>
        <w:rPr>
          <w:rStyle w:val="xcontentpasted1"/>
          <w:rFonts w:asciiTheme="minorHAnsi" w:hAnsiTheme="minorHAnsi" w:cstheme="minorHAnsi"/>
          <w:color w:val="000000"/>
          <w:sz w:val="24"/>
          <w:szCs w:val="24"/>
          <w:shd w:val="clear" w:color="auto" w:fill="FFFFFF"/>
        </w:rPr>
        <w:t xml:space="preserve">CA </w:t>
      </w:r>
      <w:r w:rsidRPr="00560323">
        <w:rPr>
          <w:rStyle w:val="xcontentpasted1"/>
          <w:rFonts w:asciiTheme="minorHAnsi" w:hAnsiTheme="minorHAnsi" w:cstheme="minorHAnsi"/>
          <w:color w:val="000000"/>
          <w:sz w:val="24"/>
          <w:szCs w:val="24"/>
          <w:shd w:val="clear" w:color="auto" w:fill="FFFFFF"/>
        </w:rPr>
        <w:t>94568</w:t>
      </w:r>
    </w:p>
    <w:p w14:paraId="6F738578" w14:textId="43BC423E" w:rsidR="00F9006C" w:rsidRPr="00356299" w:rsidRDefault="00F338CE" w:rsidP="00A86407">
      <w:pPr>
        <w:pStyle w:val="Itema"/>
        <w:rPr>
          <w:sz w:val="24"/>
        </w:rPr>
      </w:pPr>
      <w:bookmarkStart w:id="18" w:name="_Hlk106377788"/>
      <w:r w:rsidRPr="00356299">
        <w:rPr>
          <w:sz w:val="24"/>
        </w:rPr>
        <w:lastRenderedPageBreak/>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9" w:name="_Hlk106375751"/>
      <w:r w:rsidRPr="00356299">
        <w:rPr>
          <w:sz w:val="24"/>
        </w:rPr>
        <w:t>Unless noted otherwise in the RFQ</w:t>
      </w:r>
      <w:r>
        <w:rPr>
          <w:sz w:val="24"/>
        </w:rPr>
        <w:t xml:space="preser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8"/>
      <w:bookmarkEnd w:id="19"/>
      <w:r w:rsidR="007859E4" w:rsidRPr="00356299">
        <w:rPr>
          <w:sz w:val="24"/>
        </w:rPr>
        <w:t xml:space="preserve"> </w:t>
      </w:r>
    </w:p>
    <w:p w14:paraId="3DD45051" w14:textId="77777777" w:rsidR="00F9006C" w:rsidRDefault="00F9006C" w:rsidP="000352A4">
      <w:pPr>
        <w:pStyle w:val="Heading2"/>
        <w:rPr>
          <w:sz w:val="24"/>
        </w:rPr>
      </w:pPr>
      <w:bookmarkStart w:id="20" w:name="_Toc146891108"/>
      <w:r w:rsidRPr="00356299">
        <w:rPr>
          <w:sz w:val="24"/>
        </w:rPr>
        <w:t>S</w:t>
      </w:r>
      <w:r w:rsidR="00017184" w:rsidRPr="00356299">
        <w:rPr>
          <w:sz w:val="24"/>
        </w:rPr>
        <w:t>PECIFIC REQUIREMENTS</w:t>
      </w:r>
      <w:bookmarkEnd w:id="20"/>
    </w:p>
    <w:p w14:paraId="452FD818" w14:textId="77777777" w:rsidR="00F240CE" w:rsidRPr="00A95675" w:rsidRDefault="00F240CE" w:rsidP="00F240CE">
      <w:pPr>
        <w:pStyle w:val="Item1"/>
        <w:rPr>
          <w:sz w:val="24"/>
          <w:szCs w:val="24"/>
        </w:rPr>
      </w:pPr>
      <w:bookmarkStart w:id="21" w:name="_Hlk145417264"/>
      <w:r w:rsidRPr="00A95675">
        <w:rPr>
          <w:sz w:val="24"/>
          <w:szCs w:val="24"/>
        </w:rPr>
        <w:t xml:space="preserve">All parts, components, equipment, and accessories, </w:t>
      </w:r>
      <w:r w:rsidRPr="5D5A8A7A">
        <w:rPr>
          <w:sz w:val="24"/>
          <w:szCs w:val="24"/>
        </w:rPr>
        <w:t xml:space="preserve">will be </w:t>
      </w:r>
      <w:r w:rsidRPr="00A95675">
        <w:rPr>
          <w:sz w:val="24"/>
          <w:szCs w:val="24"/>
        </w:rPr>
        <w:t>supplied by the County</w:t>
      </w:r>
      <w:r w:rsidRPr="5D5A8A7A">
        <w:rPr>
          <w:sz w:val="24"/>
          <w:szCs w:val="24"/>
        </w:rPr>
        <w:t>, and</w:t>
      </w:r>
      <w:r w:rsidRPr="00A95675">
        <w:rPr>
          <w:sz w:val="24"/>
          <w:szCs w:val="24"/>
        </w:rPr>
        <w:t xml:space="preserve"> must be completely installed, assembled and/or adjusted as required by manufacturer’s specifications. All items must conform in strength, quality of material and workmanship to recognized industry standards.</w:t>
      </w:r>
    </w:p>
    <w:p w14:paraId="5781F62C" w14:textId="77777777" w:rsidR="00F240CE" w:rsidRDefault="00F240CE" w:rsidP="00F240CE">
      <w:pPr>
        <w:pStyle w:val="Item1"/>
        <w:rPr>
          <w:sz w:val="24"/>
          <w:szCs w:val="24"/>
        </w:rPr>
      </w:pPr>
      <w:r w:rsidRPr="00A95675">
        <w:rPr>
          <w:sz w:val="24"/>
          <w:szCs w:val="24"/>
        </w:rPr>
        <w:t>Contractor must be able to perform high-quality installation of electrical systems and wiring</w:t>
      </w:r>
      <w:r>
        <w:rPr>
          <w:sz w:val="24"/>
          <w:szCs w:val="24"/>
        </w:rPr>
        <w:t>.</w:t>
      </w:r>
    </w:p>
    <w:p w14:paraId="2FCDCD94" w14:textId="77777777" w:rsidR="00F240CE" w:rsidRDefault="00F240CE" w:rsidP="00F240CE">
      <w:pPr>
        <w:pStyle w:val="Item1"/>
        <w:rPr>
          <w:sz w:val="24"/>
          <w:szCs w:val="24"/>
        </w:rPr>
      </w:pPr>
      <w:r w:rsidRPr="00A95675">
        <w:rPr>
          <w:sz w:val="24"/>
          <w:szCs w:val="24"/>
        </w:rPr>
        <w:t>All materials used on projects must be new, in undamaged condition, of the highest quality and appropriate for the application. Used, recycled, or waste materials must not be used without the expressed permission of the County.</w:t>
      </w:r>
    </w:p>
    <w:p w14:paraId="05546735" w14:textId="77777777" w:rsidR="00F240CE" w:rsidRPr="006B36DC" w:rsidRDefault="00F240CE" w:rsidP="00F240CE">
      <w:pPr>
        <w:pStyle w:val="Item1"/>
        <w:rPr>
          <w:sz w:val="24"/>
          <w:szCs w:val="24"/>
        </w:rPr>
      </w:pPr>
      <w:r w:rsidRPr="0FFCF5F9">
        <w:rPr>
          <w:sz w:val="24"/>
          <w:szCs w:val="24"/>
        </w:rPr>
        <w:t>Contractor must provide vehicle upfitting fabrication services, including, but not limited to, installation and configuration of the listed parts under the following vehicle categories:</w:t>
      </w:r>
    </w:p>
    <w:bookmarkEnd w:id="21"/>
    <w:p w14:paraId="469544AC" w14:textId="77777777" w:rsidR="00F240CE" w:rsidRPr="00B86017" w:rsidRDefault="00F240CE" w:rsidP="00F240CE">
      <w:pPr>
        <w:pStyle w:val="Item1"/>
        <w:numPr>
          <w:ilvl w:val="0"/>
          <w:numId w:val="0"/>
        </w:numPr>
        <w:spacing w:after="0"/>
        <w:ind w:left="2160"/>
        <w:rPr>
          <w:sz w:val="24"/>
          <w:szCs w:val="24"/>
        </w:rPr>
      </w:pPr>
      <w:r w:rsidRPr="236C6B39">
        <w:rPr>
          <w:sz w:val="24"/>
          <w:szCs w:val="24"/>
        </w:rPr>
        <w:t>Undercover Vehicle Install on a</w:t>
      </w:r>
      <w:r>
        <w:rPr>
          <w:sz w:val="24"/>
          <w:szCs w:val="24"/>
        </w:rPr>
        <w:t xml:space="preserve"> </w:t>
      </w:r>
      <w:r w:rsidRPr="236C6B39">
        <w:rPr>
          <w:sz w:val="24"/>
          <w:szCs w:val="24"/>
        </w:rPr>
        <w:t>Chevrolet Malibu:</w:t>
      </w:r>
    </w:p>
    <w:tbl>
      <w:tblPr>
        <w:tblW w:w="8983" w:type="dxa"/>
        <w:tblInd w:w="1548" w:type="dxa"/>
        <w:tblLook w:val="04A0" w:firstRow="1" w:lastRow="0" w:firstColumn="1" w:lastColumn="0" w:noHBand="0" w:noVBand="1"/>
      </w:tblPr>
      <w:tblGrid>
        <w:gridCol w:w="1940"/>
        <w:gridCol w:w="1840"/>
        <w:gridCol w:w="4180"/>
        <w:gridCol w:w="1023"/>
      </w:tblGrid>
      <w:tr w:rsidR="00F240CE" w:rsidRPr="007F447F" w14:paraId="5A8B1A09" w14:textId="77777777" w:rsidTr="00AE0C7C">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785B24"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0F4D5A0F"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2584AD18"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6DF13BAC"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F240CE" w:rsidRPr="007F447F" w14:paraId="4B252734"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72C27B"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3E9BC226"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ES100</w:t>
            </w:r>
          </w:p>
        </w:tc>
        <w:tc>
          <w:tcPr>
            <w:tcW w:w="4180" w:type="dxa"/>
            <w:tcBorders>
              <w:top w:val="nil"/>
              <w:left w:val="nil"/>
              <w:bottom w:val="single" w:sz="4" w:space="0" w:color="auto"/>
              <w:right w:val="single" w:sz="4" w:space="0" w:color="auto"/>
            </w:tcBorders>
            <w:shd w:val="clear" w:color="auto" w:fill="auto"/>
            <w:noWrap/>
            <w:vAlign w:val="bottom"/>
            <w:hideMark/>
          </w:tcPr>
          <w:p w14:paraId="787400FF"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100 Watt 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155724A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092D179A"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5DD34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097E2488"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TARESBU</w:t>
            </w:r>
          </w:p>
        </w:tc>
        <w:tc>
          <w:tcPr>
            <w:tcW w:w="4180" w:type="dxa"/>
            <w:tcBorders>
              <w:top w:val="nil"/>
              <w:left w:val="nil"/>
              <w:bottom w:val="single" w:sz="4" w:space="0" w:color="auto"/>
              <w:right w:val="single" w:sz="4" w:space="0" w:color="auto"/>
            </w:tcBorders>
            <w:shd w:val="clear" w:color="auto" w:fill="auto"/>
            <w:noWrap/>
            <w:vAlign w:val="bottom"/>
            <w:hideMark/>
          </w:tcPr>
          <w:p w14:paraId="474C26A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Universal Siren Speaker Bracket</w:t>
            </w:r>
          </w:p>
        </w:tc>
        <w:tc>
          <w:tcPr>
            <w:tcW w:w="1023" w:type="dxa"/>
            <w:tcBorders>
              <w:top w:val="nil"/>
              <w:left w:val="nil"/>
              <w:bottom w:val="single" w:sz="4" w:space="0" w:color="auto"/>
              <w:right w:val="single" w:sz="4" w:space="0" w:color="auto"/>
            </w:tcBorders>
            <w:shd w:val="clear" w:color="auto" w:fill="auto"/>
            <w:noWrap/>
            <w:vAlign w:val="bottom"/>
            <w:hideMark/>
          </w:tcPr>
          <w:p w14:paraId="4F72FBA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0AF70255"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EF31EF"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705B602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7C83EF09"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6C7621AE"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61B7B418"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211C9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2E51CE8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5586</w:t>
            </w:r>
          </w:p>
        </w:tc>
        <w:tc>
          <w:tcPr>
            <w:tcW w:w="4180" w:type="dxa"/>
            <w:tcBorders>
              <w:top w:val="nil"/>
              <w:left w:val="nil"/>
              <w:bottom w:val="single" w:sz="4" w:space="0" w:color="auto"/>
              <w:right w:val="single" w:sz="4" w:space="0" w:color="auto"/>
            </w:tcBorders>
            <w:shd w:val="clear" w:color="auto" w:fill="auto"/>
            <w:noWrap/>
            <w:vAlign w:val="bottom"/>
            <w:hideMark/>
          </w:tcPr>
          <w:p w14:paraId="136CE17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On Off On Toggle Switch</w:t>
            </w:r>
          </w:p>
        </w:tc>
        <w:tc>
          <w:tcPr>
            <w:tcW w:w="1023" w:type="dxa"/>
            <w:tcBorders>
              <w:top w:val="nil"/>
              <w:left w:val="nil"/>
              <w:bottom w:val="single" w:sz="4" w:space="0" w:color="auto"/>
              <w:right w:val="single" w:sz="4" w:space="0" w:color="auto"/>
            </w:tcBorders>
            <w:shd w:val="clear" w:color="auto" w:fill="auto"/>
            <w:noWrap/>
            <w:vAlign w:val="bottom"/>
            <w:hideMark/>
          </w:tcPr>
          <w:p w14:paraId="5311821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2</w:t>
            </w:r>
          </w:p>
        </w:tc>
      </w:tr>
      <w:tr w:rsidR="00F240CE" w:rsidRPr="007F447F" w14:paraId="3FA413A2"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F84E87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8D6FEB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3AF67205"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1B8104DB"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25F8E646"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921209"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42CA912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702E58C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New Undercover Glassmount Antenna</w:t>
            </w:r>
          </w:p>
        </w:tc>
        <w:tc>
          <w:tcPr>
            <w:tcW w:w="1023" w:type="dxa"/>
            <w:tcBorders>
              <w:top w:val="nil"/>
              <w:left w:val="nil"/>
              <w:bottom w:val="single" w:sz="4" w:space="0" w:color="auto"/>
              <w:right w:val="single" w:sz="4" w:space="0" w:color="auto"/>
            </w:tcBorders>
            <w:shd w:val="clear" w:color="auto" w:fill="auto"/>
            <w:noWrap/>
            <w:vAlign w:val="bottom"/>
            <w:hideMark/>
          </w:tcPr>
          <w:p w14:paraId="3D0FE60A"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55A0ED85"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A6E0B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150701A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WHEIONK1B</w:t>
            </w:r>
          </w:p>
        </w:tc>
        <w:tc>
          <w:tcPr>
            <w:tcW w:w="4180" w:type="dxa"/>
            <w:tcBorders>
              <w:top w:val="nil"/>
              <w:left w:val="nil"/>
              <w:bottom w:val="single" w:sz="4" w:space="0" w:color="auto"/>
              <w:right w:val="single" w:sz="4" w:space="0" w:color="auto"/>
            </w:tcBorders>
            <w:shd w:val="clear" w:color="auto" w:fill="auto"/>
            <w:noWrap/>
            <w:vAlign w:val="bottom"/>
            <w:hideMark/>
          </w:tcPr>
          <w:p w14:paraId="48D645B8"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Ion/Duo/Trio Bracket</w:t>
            </w:r>
          </w:p>
        </w:tc>
        <w:tc>
          <w:tcPr>
            <w:tcW w:w="1023" w:type="dxa"/>
            <w:tcBorders>
              <w:top w:val="nil"/>
              <w:left w:val="nil"/>
              <w:bottom w:val="single" w:sz="4" w:space="0" w:color="auto"/>
              <w:right w:val="single" w:sz="4" w:space="0" w:color="auto"/>
            </w:tcBorders>
            <w:shd w:val="clear" w:color="auto" w:fill="auto"/>
            <w:noWrap/>
            <w:vAlign w:val="bottom"/>
            <w:hideMark/>
          </w:tcPr>
          <w:p w14:paraId="5F3D8194"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2</w:t>
            </w:r>
          </w:p>
        </w:tc>
      </w:tr>
      <w:tr w:rsidR="00F240CE" w:rsidRPr="007F447F" w14:paraId="2F148685"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C4F098"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GunVault</w:t>
            </w:r>
          </w:p>
        </w:tc>
        <w:tc>
          <w:tcPr>
            <w:tcW w:w="1840" w:type="dxa"/>
            <w:tcBorders>
              <w:top w:val="nil"/>
              <w:left w:val="nil"/>
              <w:bottom w:val="single" w:sz="4" w:space="0" w:color="auto"/>
              <w:right w:val="single" w:sz="4" w:space="0" w:color="auto"/>
            </w:tcBorders>
            <w:shd w:val="clear" w:color="auto" w:fill="auto"/>
            <w:noWrap/>
            <w:vAlign w:val="bottom"/>
            <w:hideMark/>
          </w:tcPr>
          <w:p w14:paraId="334EB29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GV1000C-STD</w:t>
            </w:r>
          </w:p>
        </w:tc>
        <w:tc>
          <w:tcPr>
            <w:tcW w:w="4180" w:type="dxa"/>
            <w:tcBorders>
              <w:top w:val="nil"/>
              <w:left w:val="nil"/>
              <w:bottom w:val="single" w:sz="4" w:space="0" w:color="auto"/>
              <w:right w:val="single" w:sz="4" w:space="0" w:color="auto"/>
            </w:tcBorders>
            <w:shd w:val="clear" w:color="auto" w:fill="auto"/>
            <w:noWrap/>
            <w:vAlign w:val="bottom"/>
            <w:hideMark/>
          </w:tcPr>
          <w:p w14:paraId="6D2512C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Gunsafe</w:t>
            </w:r>
          </w:p>
        </w:tc>
        <w:tc>
          <w:tcPr>
            <w:tcW w:w="1023" w:type="dxa"/>
            <w:tcBorders>
              <w:top w:val="nil"/>
              <w:left w:val="nil"/>
              <w:bottom w:val="single" w:sz="4" w:space="0" w:color="auto"/>
              <w:right w:val="single" w:sz="4" w:space="0" w:color="auto"/>
            </w:tcBorders>
            <w:shd w:val="clear" w:color="auto" w:fill="auto"/>
            <w:noWrap/>
            <w:vAlign w:val="bottom"/>
            <w:hideMark/>
          </w:tcPr>
          <w:p w14:paraId="424D6B2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075314F5"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795D8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6804F8C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TLI2J</w:t>
            </w:r>
          </w:p>
        </w:tc>
        <w:tc>
          <w:tcPr>
            <w:tcW w:w="4180" w:type="dxa"/>
            <w:tcBorders>
              <w:top w:val="nil"/>
              <w:left w:val="nil"/>
              <w:bottom w:val="single" w:sz="4" w:space="0" w:color="auto"/>
              <w:right w:val="single" w:sz="4" w:space="0" w:color="auto"/>
            </w:tcBorders>
            <w:shd w:val="clear" w:color="auto" w:fill="auto"/>
            <w:noWrap/>
            <w:vAlign w:val="bottom"/>
            <w:hideMark/>
          </w:tcPr>
          <w:p w14:paraId="21C7C44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IonTseries Thin</w:t>
            </w:r>
          </w:p>
        </w:tc>
        <w:tc>
          <w:tcPr>
            <w:tcW w:w="1023" w:type="dxa"/>
            <w:tcBorders>
              <w:top w:val="nil"/>
              <w:left w:val="nil"/>
              <w:bottom w:val="single" w:sz="4" w:space="0" w:color="auto"/>
              <w:right w:val="single" w:sz="4" w:space="0" w:color="auto"/>
            </w:tcBorders>
            <w:shd w:val="clear" w:color="auto" w:fill="auto"/>
            <w:noWrap/>
            <w:vAlign w:val="bottom"/>
            <w:hideMark/>
          </w:tcPr>
          <w:p w14:paraId="07C0B7AD"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2</w:t>
            </w:r>
          </w:p>
        </w:tc>
      </w:tr>
      <w:tr w:rsidR="00F240CE" w:rsidRPr="007F447F" w14:paraId="48D2FDCC"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57BBD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55CD1F56"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I2J</w:t>
            </w:r>
          </w:p>
        </w:tc>
        <w:tc>
          <w:tcPr>
            <w:tcW w:w="4180" w:type="dxa"/>
            <w:tcBorders>
              <w:top w:val="nil"/>
              <w:left w:val="nil"/>
              <w:bottom w:val="single" w:sz="4" w:space="0" w:color="auto"/>
              <w:right w:val="single" w:sz="4" w:space="0" w:color="auto"/>
            </w:tcBorders>
            <w:shd w:val="clear" w:color="auto" w:fill="auto"/>
            <w:noWrap/>
            <w:vAlign w:val="bottom"/>
            <w:hideMark/>
          </w:tcPr>
          <w:p w14:paraId="3937FAFD"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 Duo</w:t>
            </w:r>
          </w:p>
        </w:tc>
        <w:tc>
          <w:tcPr>
            <w:tcW w:w="1023" w:type="dxa"/>
            <w:tcBorders>
              <w:top w:val="nil"/>
              <w:left w:val="nil"/>
              <w:bottom w:val="single" w:sz="4" w:space="0" w:color="auto"/>
              <w:right w:val="single" w:sz="4" w:space="0" w:color="auto"/>
            </w:tcBorders>
            <w:shd w:val="clear" w:color="auto" w:fill="auto"/>
            <w:noWrap/>
            <w:vAlign w:val="bottom"/>
            <w:hideMark/>
          </w:tcPr>
          <w:p w14:paraId="33A48019"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4</w:t>
            </w:r>
          </w:p>
        </w:tc>
      </w:tr>
      <w:tr w:rsidR="00F240CE" w:rsidRPr="007F447F" w14:paraId="4AE4BB5B"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5F5638"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217B9DC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GSW-22</w:t>
            </w:r>
          </w:p>
        </w:tc>
        <w:tc>
          <w:tcPr>
            <w:tcW w:w="4180" w:type="dxa"/>
            <w:tcBorders>
              <w:top w:val="nil"/>
              <w:left w:val="nil"/>
              <w:bottom w:val="single" w:sz="4" w:space="0" w:color="auto"/>
              <w:right w:val="single" w:sz="4" w:space="0" w:color="auto"/>
            </w:tcBorders>
            <w:shd w:val="clear" w:color="auto" w:fill="auto"/>
            <w:noWrap/>
            <w:vAlign w:val="bottom"/>
            <w:hideMark/>
          </w:tcPr>
          <w:p w14:paraId="1E5FAECF"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Momentary Contact Push-Button Switch</w:t>
            </w:r>
          </w:p>
        </w:tc>
        <w:tc>
          <w:tcPr>
            <w:tcW w:w="1023" w:type="dxa"/>
            <w:tcBorders>
              <w:top w:val="nil"/>
              <w:left w:val="nil"/>
              <w:bottom w:val="single" w:sz="4" w:space="0" w:color="auto"/>
              <w:right w:val="single" w:sz="4" w:space="0" w:color="auto"/>
            </w:tcBorders>
            <w:shd w:val="clear" w:color="auto" w:fill="auto"/>
            <w:noWrap/>
            <w:vAlign w:val="bottom"/>
            <w:hideMark/>
          </w:tcPr>
          <w:p w14:paraId="57C20FCB"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6525ADD3" w14:textId="3D78850C" w:rsidR="00F240CE" w:rsidRDefault="00F240CE" w:rsidP="00F240CE">
      <w:r>
        <w:tab/>
      </w:r>
      <w:r>
        <w:tab/>
      </w:r>
      <w:r>
        <w:tab/>
      </w:r>
    </w:p>
    <w:p w14:paraId="51ECA26B" w14:textId="5D08A5DF" w:rsidR="00F240CE" w:rsidRPr="00B86017" w:rsidRDefault="00F240CE" w:rsidP="00F240CE">
      <w:pPr>
        <w:pStyle w:val="Item1"/>
        <w:numPr>
          <w:ilvl w:val="0"/>
          <w:numId w:val="0"/>
        </w:numPr>
        <w:spacing w:after="0"/>
        <w:ind w:left="2160"/>
        <w:rPr>
          <w:sz w:val="24"/>
          <w:szCs w:val="24"/>
        </w:rPr>
      </w:pPr>
      <w:r w:rsidRPr="236C6B39">
        <w:rPr>
          <w:sz w:val="24"/>
          <w:szCs w:val="24"/>
        </w:rPr>
        <w:t>Undercover Vehicle Install on a Dodge Charger:</w:t>
      </w:r>
    </w:p>
    <w:tbl>
      <w:tblPr>
        <w:tblW w:w="8983" w:type="dxa"/>
        <w:tblInd w:w="1548" w:type="dxa"/>
        <w:tblLook w:val="04A0" w:firstRow="1" w:lastRow="0" w:firstColumn="1" w:lastColumn="0" w:noHBand="0" w:noVBand="1"/>
      </w:tblPr>
      <w:tblGrid>
        <w:gridCol w:w="1940"/>
        <w:gridCol w:w="1840"/>
        <w:gridCol w:w="4180"/>
        <w:gridCol w:w="1023"/>
      </w:tblGrid>
      <w:tr w:rsidR="00F240CE" w:rsidRPr="007F447F" w14:paraId="36100BE5" w14:textId="77777777" w:rsidTr="00AE0C7C">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1FC805"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24497043"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30648B57"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1C4249A5" w14:textId="77777777" w:rsidR="00F240CE" w:rsidRPr="007F447F" w:rsidRDefault="00F240CE" w:rsidP="00AE0C7C">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F240CE" w:rsidRPr="007F447F" w14:paraId="37B0D241"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A51893"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78AC84B5"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FEDES100C</w:t>
            </w:r>
          </w:p>
        </w:tc>
        <w:tc>
          <w:tcPr>
            <w:tcW w:w="4180" w:type="dxa"/>
            <w:tcBorders>
              <w:top w:val="nil"/>
              <w:left w:val="nil"/>
              <w:bottom w:val="single" w:sz="4" w:space="0" w:color="auto"/>
              <w:right w:val="single" w:sz="4" w:space="0" w:color="auto"/>
            </w:tcBorders>
            <w:shd w:val="clear" w:color="auto" w:fill="auto"/>
            <w:noWrap/>
            <w:vAlign w:val="bottom"/>
            <w:hideMark/>
          </w:tcPr>
          <w:p w14:paraId="0D6C14A2"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06604E84"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29037FF7"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7ED93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3E5FBF0A"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FEDESBEXP07</w:t>
            </w:r>
          </w:p>
        </w:tc>
        <w:tc>
          <w:tcPr>
            <w:tcW w:w="4180" w:type="dxa"/>
            <w:tcBorders>
              <w:top w:val="nil"/>
              <w:left w:val="nil"/>
              <w:bottom w:val="single" w:sz="4" w:space="0" w:color="auto"/>
              <w:right w:val="single" w:sz="4" w:space="0" w:color="auto"/>
            </w:tcBorders>
            <w:shd w:val="clear" w:color="auto" w:fill="auto"/>
            <w:noWrap/>
            <w:vAlign w:val="bottom"/>
            <w:hideMark/>
          </w:tcPr>
          <w:p w14:paraId="7A30B4FA"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Utility Spkr Brkt</w:t>
            </w:r>
          </w:p>
        </w:tc>
        <w:tc>
          <w:tcPr>
            <w:tcW w:w="1023" w:type="dxa"/>
            <w:tcBorders>
              <w:top w:val="nil"/>
              <w:left w:val="nil"/>
              <w:bottom w:val="single" w:sz="4" w:space="0" w:color="auto"/>
              <w:right w:val="single" w:sz="4" w:space="0" w:color="auto"/>
            </w:tcBorders>
            <w:shd w:val="clear" w:color="auto" w:fill="auto"/>
            <w:noWrap/>
            <w:vAlign w:val="bottom"/>
            <w:hideMark/>
          </w:tcPr>
          <w:p w14:paraId="399BCC9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4645F3D6"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50DD6F"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674B8F5D"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58C7CAC9"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03BB5F5C"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201AB100"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A8210D"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lastRenderedPageBreak/>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4108AE1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050A7A73"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New Undercover Glassmount Antenna</w:t>
            </w:r>
          </w:p>
        </w:tc>
        <w:tc>
          <w:tcPr>
            <w:tcW w:w="1023" w:type="dxa"/>
            <w:tcBorders>
              <w:top w:val="nil"/>
              <w:left w:val="nil"/>
              <w:bottom w:val="single" w:sz="4" w:space="0" w:color="auto"/>
              <w:right w:val="single" w:sz="4" w:space="0" w:color="auto"/>
            </w:tcBorders>
            <w:shd w:val="clear" w:color="auto" w:fill="auto"/>
            <w:noWrap/>
            <w:vAlign w:val="bottom"/>
            <w:hideMark/>
          </w:tcPr>
          <w:p w14:paraId="7E08510F"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5B266F8D"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B050CEA"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4BCD4486"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WHEIONC</w:t>
            </w:r>
          </w:p>
        </w:tc>
        <w:tc>
          <w:tcPr>
            <w:tcW w:w="4180" w:type="dxa"/>
            <w:tcBorders>
              <w:top w:val="nil"/>
              <w:left w:val="nil"/>
              <w:bottom w:val="single" w:sz="4" w:space="0" w:color="auto"/>
              <w:right w:val="single" w:sz="4" w:space="0" w:color="auto"/>
            </w:tcBorders>
            <w:shd w:val="clear" w:color="auto" w:fill="auto"/>
            <w:noWrap/>
            <w:vAlign w:val="bottom"/>
            <w:hideMark/>
          </w:tcPr>
          <w:p w14:paraId="1CCAA884"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Ion Clear</w:t>
            </w:r>
          </w:p>
        </w:tc>
        <w:tc>
          <w:tcPr>
            <w:tcW w:w="1023" w:type="dxa"/>
            <w:tcBorders>
              <w:top w:val="nil"/>
              <w:left w:val="nil"/>
              <w:bottom w:val="single" w:sz="4" w:space="0" w:color="auto"/>
              <w:right w:val="single" w:sz="4" w:space="0" w:color="auto"/>
            </w:tcBorders>
            <w:shd w:val="clear" w:color="auto" w:fill="auto"/>
            <w:noWrap/>
            <w:vAlign w:val="bottom"/>
            <w:hideMark/>
          </w:tcPr>
          <w:p w14:paraId="25AF8FA5"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2</w:t>
            </w:r>
          </w:p>
        </w:tc>
      </w:tr>
      <w:tr w:rsidR="00F240CE" w:rsidRPr="007F447F" w14:paraId="3163010E"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92606B"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4689CDCD"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K/F14-220</w:t>
            </w:r>
          </w:p>
        </w:tc>
        <w:tc>
          <w:tcPr>
            <w:tcW w:w="4180" w:type="dxa"/>
            <w:tcBorders>
              <w:top w:val="nil"/>
              <w:left w:val="nil"/>
              <w:bottom w:val="single" w:sz="4" w:space="0" w:color="auto"/>
              <w:right w:val="single" w:sz="4" w:space="0" w:color="auto"/>
            </w:tcBorders>
            <w:shd w:val="clear" w:color="auto" w:fill="auto"/>
            <w:noWrap/>
            <w:vAlign w:val="bottom"/>
            <w:hideMark/>
          </w:tcPr>
          <w:p w14:paraId="2FA8FEBA"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Rocker Switch</w:t>
            </w:r>
          </w:p>
        </w:tc>
        <w:tc>
          <w:tcPr>
            <w:tcW w:w="1023" w:type="dxa"/>
            <w:tcBorders>
              <w:top w:val="nil"/>
              <w:left w:val="nil"/>
              <w:bottom w:val="single" w:sz="4" w:space="0" w:color="auto"/>
              <w:right w:val="single" w:sz="4" w:space="0" w:color="auto"/>
            </w:tcBorders>
            <w:shd w:val="clear" w:color="auto" w:fill="auto"/>
            <w:noWrap/>
            <w:vAlign w:val="bottom"/>
            <w:hideMark/>
          </w:tcPr>
          <w:p w14:paraId="0140E37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2</w:t>
            </w:r>
          </w:p>
        </w:tc>
      </w:tr>
      <w:tr w:rsidR="00F240CE" w:rsidRPr="007F447F" w14:paraId="14679BF6"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E2C5219"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GunVault</w:t>
            </w:r>
          </w:p>
        </w:tc>
        <w:tc>
          <w:tcPr>
            <w:tcW w:w="1840" w:type="dxa"/>
            <w:tcBorders>
              <w:top w:val="nil"/>
              <w:left w:val="nil"/>
              <w:bottom w:val="single" w:sz="4" w:space="0" w:color="auto"/>
              <w:right w:val="single" w:sz="4" w:space="0" w:color="auto"/>
            </w:tcBorders>
            <w:shd w:val="clear" w:color="auto" w:fill="auto"/>
            <w:noWrap/>
            <w:vAlign w:val="bottom"/>
            <w:hideMark/>
          </w:tcPr>
          <w:p w14:paraId="45567085"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GV1000S</w:t>
            </w:r>
          </w:p>
        </w:tc>
        <w:tc>
          <w:tcPr>
            <w:tcW w:w="4180" w:type="dxa"/>
            <w:tcBorders>
              <w:top w:val="nil"/>
              <w:left w:val="nil"/>
              <w:bottom w:val="single" w:sz="4" w:space="0" w:color="auto"/>
              <w:right w:val="single" w:sz="4" w:space="0" w:color="auto"/>
            </w:tcBorders>
            <w:shd w:val="clear" w:color="auto" w:fill="auto"/>
            <w:noWrap/>
            <w:vAlign w:val="bottom"/>
            <w:hideMark/>
          </w:tcPr>
          <w:p w14:paraId="202781F9"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Gun Safe</w:t>
            </w:r>
          </w:p>
        </w:tc>
        <w:tc>
          <w:tcPr>
            <w:tcW w:w="1023" w:type="dxa"/>
            <w:tcBorders>
              <w:top w:val="nil"/>
              <w:left w:val="nil"/>
              <w:bottom w:val="single" w:sz="4" w:space="0" w:color="auto"/>
              <w:right w:val="single" w:sz="4" w:space="0" w:color="auto"/>
            </w:tcBorders>
            <w:shd w:val="clear" w:color="auto" w:fill="auto"/>
            <w:noWrap/>
            <w:vAlign w:val="bottom"/>
            <w:hideMark/>
          </w:tcPr>
          <w:p w14:paraId="26B1F743"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1049BD90"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5D6DEF1"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7F33B4B0"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WATIONR</w:t>
            </w:r>
          </w:p>
        </w:tc>
        <w:tc>
          <w:tcPr>
            <w:tcW w:w="4180" w:type="dxa"/>
            <w:tcBorders>
              <w:top w:val="nil"/>
              <w:left w:val="nil"/>
              <w:bottom w:val="single" w:sz="4" w:space="0" w:color="auto"/>
              <w:right w:val="single" w:sz="4" w:space="0" w:color="auto"/>
            </w:tcBorders>
            <w:shd w:val="clear" w:color="auto" w:fill="auto"/>
            <w:noWrap/>
            <w:vAlign w:val="bottom"/>
            <w:hideMark/>
          </w:tcPr>
          <w:p w14:paraId="7DA7CEC7"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Ion Red</w:t>
            </w:r>
          </w:p>
        </w:tc>
        <w:tc>
          <w:tcPr>
            <w:tcW w:w="1023" w:type="dxa"/>
            <w:tcBorders>
              <w:top w:val="nil"/>
              <w:left w:val="nil"/>
              <w:bottom w:val="single" w:sz="4" w:space="0" w:color="auto"/>
              <w:right w:val="single" w:sz="4" w:space="0" w:color="auto"/>
            </w:tcBorders>
            <w:shd w:val="clear" w:color="auto" w:fill="auto"/>
            <w:noWrap/>
            <w:vAlign w:val="bottom"/>
            <w:hideMark/>
          </w:tcPr>
          <w:p w14:paraId="29B49876"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r w:rsidR="00F240CE" w:rsidRPr="007F447F" w14:paraId="18ADB865"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7F9F6DB"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4B801C94"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WHE12J</w:t>
            </w:r>
          </w:p>
        </w:tc>
        <w:tc>
          <w:tcPr>
            <w:tcW w:w="4180" w:type="dxa"/>
            <w:tcBorders>
              <w:top w:val="nil"/>
              <w:left w:val="nil"/>
              <w:bottom w:val="single" w:sz="4" w:space="0" w:color="auto"/>
              <w:right w:val="single" w:sz="4" w:space="0" w:color="auto"/>
            </w:tcBorders>
            <w:shd w:val="clear" w:color="auto" w:fill="auto"/>
            <w:noWrap/>
            <w:vAlign w:val="bottom"/>
            <w:hideMark/>
          </w:tcPr>
          <w:p w14:paraId="0CD53EB3"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Red/Blue Duo</w:t>
            </w:r>
          </w:p>
        </w:tc>
        <w:tc>
          <w:tcPr>
            <w:tcW w:w="1023" w:type="dxa"/>
            <w:tcBorders>
              <w:top w:val="nil"/>
              <w:left w:val="nil"/>
              <w:bottom w:val="single" w:sz="4" w:space="0" w:color="auto"/>
              <w:right w:val="single" w:sz="4" w:space="0" w:color="auto"/>
            </w:tcBorders>
            <w:shd w:val="clear" w:color="auto" w:fill="auto"/>
            <w:noWrap/>
            <w:vAlign w:val="bottom"/>
            <w:hideMark/>
          </w:tcPr>
          <w:p w14:paraId="6BD2FFD6"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5</w:t>
            </w:r>
          </w:p>
        </w:tc>
      </w:tr>
      <w:tr w:rsidR="00F240CE" w:rsidRPr="007F447F" w14:paraId="3E8B1BC4" w14:textId="77777777" w:rsidTr="00AE0C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87B3B6"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00062FBA"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0861A78C"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25656973" w14:textId="77777777" w:rsidR="00F240CE" w:rsidRPr="007F447F" w:rsidRDefault="00F240CE" w:rsidP="00AE0C7C">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79B4FE4C" w14:textId="77777777" w:rsidR="00F240CE" w:rsidRPr="00082D51" w:rsidRDefault="00F240CE" w:rsidP="00F240CE"/>
    <w:p w14:paraId="6774BB10" w14:textId="77777777" w:rsidR="00F9006C" w:rsidRDefault="00F9006C" w:rsidP="000352A4">
      <w:pPr>
        <w:pStyle w:val="Heading2"/>
        <w:rPr>
          <w:sz w:val="24"/>
        </w:rPr>
      </w:pPr>
      <w:bookmarkStart w:id="22" w:name="_Toc339364441"/>
      <w:bookmarkStart w:id="23" w:name="_Toc339364702"/>
      <w:bookmarkStart w:id="24" w:name="_Toc146891109"/>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2"/>
      <w:bookmarkEnd w:id="23"/>
      <w:bookmarkEnd w:id="24"/>
    </w:p>
    <w:p w14:paraId="5A122AB6" w14:textId="77777777" w:rsidR="00F240CE" w:rsidRPr="00A95675" w:rsidRDefault="00F240CE" w:rsidP="00F240CE">
      <w:pPr>
        <w:pStyle w:val="Item1"/>
      </w:pPr>
      <w:r w:rsidRPr="00082D51">
        <w:rPr>
          <w:color w:val="000000"/>
          <w:sz w:val="24"/>
          <w:szCs w:val="24"/>
        </w:rPr>
        <w:t xml:space="preserve">All invoices must include </w:t>
      </w:r>
      <w:r>
        <w:rPr>
          <w:color w:val="000000"/>
          <w:sz w:val="24"/>
          <w:szCs w:val="24"/>
        </w:rPr>
        <w:t>d</w:t>
      </w:r>
      <w:r w:rsidRPr="00082D51">
        <w:rPr>
          <w:color w:val="000000"/>
          <w:sz w:val="24"/>
          <w:szCs w:val="24"/>
        </w:rPr>
        <w:t xml:space="preserve">ate of </w:t>
      </w:r>
      <w:r>
        <w:rPr>
          <w:color w:val="000000"/>
          <w:sz w:val="24"/>
          <w:szCs w:val="24"/>
        </w:rPr>
        <w:t>i</w:t>
      </w:r>
      <w:r w:rsidRPr="00082D51">
        <w:rPr>
          <w:color w:val="000000"/>
          <w:sz w:val="24"/>
          <w:szCs w:val="24"/>
        </w:rPr>
        <w:t>nvoice, date of order, invoice number, vehicle number, and total dollar amount with an itemized breakdown of items installed.</w:t>
      </w:r>
    </w:p>
    <w:p w14:paraId="05FD790A" w14:textId="77777777" w:rsidR="00F240CE" w:rsidRPr="00A95675" w:rsidRDefault="00F240CE" w:rsidP="00F240CE">
      <w:pPr>
        <w:pStyle w:val="Item1"/>
      </w:pPr>
      <w:r w:rsidRPr="00A95675">
        <w:rPr>
          <w:sz w:val="24"/>
          <w:szCs w:val="24"/>
        </w:rPr>
        <w:t xml:space="preserve">Approval or disapproval </w:t>
      </w:r>
      <w:r>
        <w:rPr>
          <w:sz w:val="24"/>
          <w:szCs w:val="24"/>
        </w:rPr>
        <w:t>of the</w:t>
      </w:r>
      <w:r w:rsidRPr="00A95675">
        <w:rPr>
          <w:sz w:val="24"/>
          <w:szCs w:val="24"/>
        </w:rPr>
        <w:t xml:space="preserve"> quality of workmanship will be binding on the Contractor</w:t>
      </w:r>
      <w:r>
        <w:rPr>
          <w:sz w:val="24"/>
          <w:szCs w:val="24"/>
        </w:rPr>
        <w:t>.</w:t>
      </w:r>
    </w:p>
    <w:p w14:paraId="68191DD7" w14:textId="7174A0D4" w:rsidR="00F240CE" w:rsidRPr="00DA5876" w:rsidRDefault="005F6F98" w:rsidP="00F240CE">
      <w:pPr>
        <w:pStyle w:val="Item1"/>
        <w:rPr>
          <w:sz w:val="24"/>
          <w:szCs w:val="24"/>
        </w:rPr>
      </w:pPr>
      <w:r w:rsidRPr="005F6F98">
        <w:rPr>
          <w:sz w:val="24"/>
          <w:szCs w:val="24"/>
        </w:rPr>
        <w:t>Vehicles will be dropped off and picked up by the County; projects must be completed within 2 business days.</w:t>
      </w:r>
    </w:p>
    <w:p w14:paraId="1D15E77B" w14:textId="2D59C9A3" w:rsidR="00607F38" w:rsidRPr="00F240CE" w:rsidRDefault="00502F47" w:rsidP="000352A4">
      <w:pPr>
        <w:pStyle w:val="Heading2"/>
      </w:pPr>
      <w:bookmarkStart w:id="25" w:name="_Toc339364443"/>
      <w:bookmarkStart w:id="26" w:name="_Toc339364704"/>
      <w:bookmarkStart w:id="27" w:name="_Toc146891110"/>
      <w:r w:rsidRPr="00F240CE">
        <w:rPr>
          <w:sz w:val="24"/>
        </w:rPr>
        <w:t>BIDDER</w:t>
      </w:r>
      <w:r w:rsidR="00607F38" w:rsidRPr="00F240CE">
        <w:rPr>
          <w:sz w:val="24"/>
        </w:rPr>
        <w:t>S CONFERENCE</w:t>
      </w:r>
      <w:r w:rsidR="006B4B31" w:rsidRPr="00F240CE">
        <w:rPr>
          <w:sz w:val="24"/>
        </w:rPr>
        <w:t>(</w:t>
      </w:r>
      <w:r w:rsidR="00607F38" w:rsidRPr="00F240CE">
        <w:rPr>
          <w:sz w:val="24"/>
        </w:rPr>
        <w:t>S</w:t>
      </w:r>
      <w:bookmarkEnd w:id="25"/>
      <w:bookmarkEnd w:id="26"/>
      <w:r w:rsidR="006B4B31" w:rsidRPr="00F240CE">
        <w:rPr>
          <w:sz w:val="24"/>
        </w:rPr>
        <w:t>)</w:t>
      </w:r>
      <w:r w:rsidR="002C348B" w:rsidRPr="00F240CE">
        <w:rPr>
          <w:sz w:val="24"/>
        </w:rPr>
        <w:t>/VEND</w:t>
      </w:r>
      <w:r w:rsidR="00C757BA" w:rsidRPr="00F240CE">
        <w:rPr>
          <w:sz w:val="24"/>
        </w:rPr>
        <w:t>O</w:t>
      </w:r>
      <w:r w:rsidR="002C348B" w:rsidRPr="00F240CE">
        <w:rPr>
          <w:sz w:val="24"/>
        </w:rPr>
        <w:t>R OUTREACH</w:t>
      </w:r>
      <w:bookmarkEnd w:id="27"/>
      <w:r w:rsidR="006B4B31" w:rsidRPr="00F240CE">
        <w:rPr>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78FD9805" w14:textId="2CE18690" w:rsidR="00BF6989" w:rsidRDefault="00BF6989" w:rsidP="00BF6989">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33BDE1C4" w14:textId="62F40CDD" w:rsidR="00BF6989" w:rsidRDefault="008A6505" w:rsidP="00BF6989">
      <w:pPr>
        <w:jc w:val="center"/>
        <w:rPr>
          <w:rFonts w:ascii="Segoe UI" w:hAnsi="Segoe UI" w:cs="Segoe UI"/>
          <w:color w:val="252424"/>
        </w:rPr>
      </w:pPr>
      <w:hyperlink r:id="rId30" w:tgtFrame="_blank" w:history="1">
        <w:r w:rsidR="00BF6989">
          <w:rPr>
            <w:rStyle w:val="Hyperlink"/>
            <w:rFonts w:ascii="Segoe UI Semibold" w:hAnsi="Segoe UI Semibold" w:cs="Segoe UI Semibold"/>
            <w:color w:val="6264A7"/>
            <w:sz w:val="21"/>
            <w:szCs w:val="21"/>
          </w:rPr>
          <w:t>Click here to join the meeting</w:t>
        </w:r>
      </w:hyperlink>
    </w:p>
    <w:p w14:paraId="168AF00D" w14:textId="479E7039" w:rsidR="00BF6989" w:rsidRDefault="00BF6989" w:rsidP="00BF6989">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252 155 192 216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7aBf3e</w:t>
      </w:r>
    </w:p>
    <w:p w14:paraId="6B27E003" w14:textId="77777777" w:rsidR="00BF6989" w:rsidRDefault="008A6505" w:rsidP="00BF6989">
      <w:pPr>
        <w:jc w:val="center"/>
        <w:rPr>
          <w:rFonts w:ascii="Segoe UI" w:hAnsi="Segoe UI" w:cs="Segoe UI"/>
          <w:color w:val="252424"/>
          <w:sz w:val="21"/>
          <w:szCs w:val="21"/>
        </w:rPr>
      </w:pPr>
      <w:hyperlink r:id="rId31" w:tgtFrame="_blank" w:history="1">
        <w:r w:rsidR="00BF6989">
          <w:rPr>
            <w:rStyle w:val="Hyperlink"/>
            <w:rFonts w:ascii="Segoe UI" w:hAnsi="Segoe UI" w:cs="Segoe UI"/>
            <w:color w:val="6264A7"/>
            <w:sz w:val="21"/>
            <w:szCs w:val="21"/>
          </w:rPr>
          <w:t>Download Teams</w:t>
        </w:r>
      </w:hyperlink>
      <w:r w:rsidR="00BF6989">
        <w:rPr>
          <w:rFonts w:ascii="Segoe UI" w:hAnsi="Segoe UI" w:cs="Segoe UI"/>
          <w:color w:val="252424"/>
          <w:sz w:val="21"/>
          <w:szCs w:val="21"/>
        </w:rPr>
        <w:t xml:space="preserve"> | </w:t>
      </w:r>
      <w:hyperlink r:id="rId32" w:tgtFrame="_blank" w:history="1">
        <w:r w:rsidR="00BF6989">
          <w:rPr>
            <w:rStyle w:val="Hyperlink"/>
            <w:rFonts w:ascii="Segoe UI" w:hAnsi="Segoe UI" w:cs="Segoe UI"/>
            <w:color w:val="6264A7"/>
            <w:sz w:val="21"/>
            <w:szCs w:val="21"/>
          </w:rPr>
          <w:t>Join on the web</w:t>
        </w:r>
      </w:hyperlink>
    </w:p>
    <w:p w14:paraId="38B07520" w14:textId="77777777" w:rsidR="00BF6989" w:rsidRDefault="00BF6989" w:rsidP="00BF6989">
      <w:pPr>
        <w:rPr>
          <w:rFonts w:ascii="Segoe UI" w:hAnsi="Segoe UI" w:cs="Segoe UI"/>
          <w:color w:val="252424"/>
          <w:sz w:val="21"/>
          <w:szCs w:val="21"/>
        </w:rPr>
      </w:pPr>
    </w:p>
    <w:p w14:paraId="28870CB5" w14:textId="3930A0D4"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3"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4" w:history="1">
        <w:r w:rsidRPr="001D6A1D">
          <w:rPr>
            <w:rStyle w:val="Hyperlink"/>
            <w:b/>
            <w:sz w:val="24"/>
            <w:szCs w:val="24"/>
          </w:rPr>
          <w:t>Upcoming Events</w:t>
        </w:r>
      </w:hyperlink>
      <w:r w:rsidRPr="002F01BB">
        <w:rPr>
          <w:sz w:val="24"/>
          <w:szCs w:val="18"/>
        </w:rPr>
        <w:t xml:space="preserve"> </w:t>
      </w:r>
      <w:r w:rsidRPr="002F01BB">
        <w:rPr>
          <w:sz w:val="20"/>
        </w:rPr>
        <w:t>[</w:t>
      </w:r>
      <w:hyperlink r:id="rId35"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4EA2392E"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8" w:name="_Hlk101541599"/>
      <w:r w:rsidR="00983DAC" w:rsidRPr="00500136">
        <w:rPr>
          <w:sz w:val="24"/>
        </w:rPr>
        <w:t>(s)</w:t>
      </w:r>
      <w:bookmarkEnd w:id="28"/>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s who participate remotely use equipment with audio output such as speakers, headsets, or a telephone.</w:t>
      </w:r>
      <w:r w:rsidR="00EB2096" w:rsidRPr="00356299">
        <w:rPr>
          <w:color w:val="FF0000"/>
          <w:sz w:val="24"/>
        </w:rPr>
        <w:t xml:space="preserve"> </w:t>
      </w:r>
    </w:p>
    <w:p w14:paraId="5DE5E388" w14:textId="7C57061B"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5D5AF9A1" w:rsidR="0036135F" w:rsidRPr="00F17CC5" w:rsidRDefault="0036135F" w:rsidP="00F17CC5">
      <w:pPr>
        <w:pStyle w:val="Itema"/>
      </w:pPr>
      <w:r w:rsidRPr="00F17CC5">
        <w:rPr>
          <w:sz w:val="24"/>
          <w:szCs w:val="18"/>
        </w:rPr>
        <w:lastRenderedPageBreak/>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115C60F3" w:rsidR="00362FFD" w:rsidRPr="00F240CE" w:rsidRDefault="00F240CE" w:rsidP="002C70A2">
      <w:pPr>
        <w:ind w:left="2880"/>
        <w:rPr>
          <w:rFonts w:ascii="Calibri" w:hAnsi="Calibri" w:cs="Calibri"/>
        </w:rPr>
      </w:pPr>
      <w:r w:rsidRPr="00F240CE">
        <w:rPr>
          <w:rFonts w:ascii="Calibri" w:hAnsi="Calibri" w:cs="Calibri"/>
          <w:sz w:val="24"/>
        </w:rPr>
        <w:t>Kevin Huynh</w:t>
      </w:r>
      <w:r w:rsidR="00362FFD" w:rsidRPr="00F240CE">
        <w:rPr>
          <w:rFonts w:ascii="Calibri" w:hAnsi="Calibri" w:cs="Calibri"/>
          <w:sz w:val="24"/>
        </w:rPr>
        <w:t xml:space="preserve">, Procurement &amp; Contracts Specialist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0243D413"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6" w:history="1">
        <w:r w:rsidR="00F240CE">
          <w:rPr>
            <w:rStyle w:val="Hyperlink"/>
            <w:rFonts w:ascii="Calibri" w:hAnsi="Calibri" w:cs="Calibri"/>
            <w:sz w:val="24"/>
          </w:rPr>
          <w:t>Kevin.Huynh2@acgov.org</w:t>
        </w:r>
      </w:hyperlink>
      <w:r w:rsidR="00BF1FE6" w:rsidRPr="00356299">
        <w:rPr>
          <w:rFonts w:ascii="Calibri" w:hAnsi="Calibri" w:cs="Calibri"/>
          <w:sz w:val="24"/>
        </w:rPr>
        <w:t xml:space="preserve"> </w:t>
      </w:r>
    </w:p>
    <w:p w14:paraId="74916066" w14:textId="3A67EA80" w:rsidR="00983DAC" w:rsidRPr="00983DAC" w:rsidRDefault="00F338CE" w:rsidP="00DD5A0D">
      <w:pPr>
        <w:pStyle w:val="Item1"/>
        <w:rPr>
          <w:color w:val="FF0000"/>
        </w:rPr>
      </w:pPr>
      <w:r w:rsidRPr="00266DFB">
        <w:rPr>
          <w:sz w:val="24"/>
        </w:rPr>
        <w:t xml:space="preserve">Attendance at the Bidders </w:t>
      </w:r>
      <w:r w:rsidRPr="004B0089">
        <w:rPr>
          <w:sz w:val="24"/>
        </w:rPr>
        <w:t>Conference</w:t>
      </w:r>
      <w:r w:rsidR="00F240CE">
        <w:rPr>
          <w:color w:val="FF0000"/>
          <w:sz w:val="24"/>
        </w:rPr>
        <w:t xml:space="preserve"> </w:t>
      </w:r>
      <w:r w:rsidR="00F240CE" w:rsidRPr="00F240CE">
        <w:rPr>
          <w:sz w:val="24"/>
        </w:rPr>
        <w:t>is</w:t>
      </w:r>
      <w:r w:rsidRPr="00F240CE">
        <w:rPr>
          <w:sz w:val="24"/>
        </w:rPr>
        <w:t xml:space="preserve"> </w:t>
      </w:r>
      <w:r w:rsidRPr="00266DFB">
        <w:rPr>
          <w:sz w:val="24"/>
        </w:rPr>
        <w:t xml:space="preserve">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9" w:name="_Toc339364444"/>
      <w:bookmarkStart w:id="30" w:name="_Toc339364705"/>
      <w:bookmarkStart w:id="31" w:name="_Toc146891111"/>
      <w:r w:rsidRPr="00514B10">
        <w:rPr>
          <w:sz w:val="24"/>
          <w:szCs w:val="24"/>
        </w:rPr>
        <w:t>COUNTY PROCEDURES</w:t>
      </w:r>
      <w:r w:rsidR="00703A65" w:rsidRPr="00514B10">
        <w:rPr>
          <w:sz w:val="24"/>
          <w:szCs w:val="24"/>
        </w:rPr>
        <w:t>, TERMS, AND CONDITIONS</w:t>
      </w:r>
      <w:bookmarkEnd w:id="29"/>
      <w:bookmarkEnd w:id="30"/>
      <w:bookmarkEnd w:id="31"/>
    </w:p>
    <w:p w14:paraId="43F916C5" w14:textId="77777777" w:rsidR="003D3E5A" w:rsidRPr="00514B10" w:rsidRDefault="00703A65" w:rsidP="000D20CE">
      <w:pPr>
        <w:pStyle w:val="Heading2"/>
        <w:rPr>
          <w:sz w:val="24"/>
          <w:szCs w:val="24"/>
          <w:u w:val="none"/>
        </w:rPr>
      </w:pPr>
      <w:bookmarkStart w:id="32" w:name="_Toc339364446"/>
      <w:bookmarkStart w:id="33" w:name="_Toc339364707"/>
      <w:bookmarkStart w:id="34" w:name="_Toc146891112"/>
      <w:r w:rsidRPr="00514B10">
        <w:rPr>
          <w:sz w:val="24"/>
          <w:szCs w:val="24"/>
        </w:rPr>
        <w:t>CONTRACT EVALUATION AND ASSESSMENT</w:t>
      </w:r>
      <w:bookmarkEnd w:id="32"/>
      <w:bookmarkEnd w:id="33"/>
      <w:bookmarkEnd w:id="34"/>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5" w:name="_Toc339364448"/>
      <w:bookmarkStart w:id="36"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w:t>
      </w:r>
      <w:r w:rsidRPr="00514B10">
        <w:rPr>
          <w:sz w:val="24"/>
          <w:szCs w:val="24"/>
        </w:rPr>
        <w:lastRenderedPageBreak/>
        <w:t>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7" w:name="_Toc146891113"/>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5"/>
      <w:bookmarkEnd w:id="36"/>
      <w:bookmarkEnd w:id="37"/>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by </w:t>
      </w:r>
      <w:r w:rsidR="002B1E6A" w:rsidRPr="00F240CE">
        <w:rPr>
          <w:sz w:val="24"/>
          <w:szCs w:val="18"/>
        </w:rPr>
        <w:t>GSA-Procurement</w:t>
      </w:r>
      <w:r w:rsidRPr="00F240CE">
        <w:rPr>
          <w:sz w:val="24"/>
          <w:szCs w:val="18"/>
        </w:rPr>
        <w:t>.  T</w:t>
      </w:r>
      <w:r w:rsidRPr="00F17CC5">
        <w:rPr>
          <w:sz w:val="24"/>
          <w:szCs w:val="18"/>
        </w:rPr>
        <w:t xml:space="preserve">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20123605" w:rsidR="004326A4" w:rsidRPr="00F240CE"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w:t>
      </w:r>
      <w:r w:rsidRPr="00F240CE">
        <w:rPr>
          <w:sz w:val="24"/>
          <w:szCs w:val="24"/>
        </w:rPr>
        <w:t xml:space="preserve">calendar days before approval of the award and contract is scheduled to be </w:t>
      </w:r>
      <w:r w:rsidR="004C25B5" w:rsidRPr="00F240CE">
        <w:rPr>
          <w:sz w:val="24"/>
          <w:szCs w:val="24"/>
        </w:rPr>
        <w:t>considered</w:t>
      </w:r>
      <w:r w:rsidRPr="00F240CE">
        <w:rPr>
          <w:sz w:val="24"/>
          <w:szCs w:val="24"/>
        </w:rPr>
        <w:t xml:space="preserve"> by the Board of Supervisors.</w:t>
      </w:r>
    </w:p>
    <w:p w14:paraId="3F9ED575" w14:textId="77777777" w:rsidR="00D8648E" w:rsidRPr="00356299" w:rsidRDefault="00D8648E" w:rsidP="00D8648E">
      <w:pPr>
        <w:pStyle w:val="Heading2"/>
        <w:rPr>
          <w:caps/>
          <w:sz w:val="24"/>
          <w:szCs w:val="24"/>
        </w:rPr>
      </w:pPr>
      <w:bookmarkStart w:id="38" w:name="_Toc146891114"/>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8"/>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w:t>
      </w:r>
      <w:r w:rsidR="00AF533D" w:rsidRPr="00F17CC5">
        <w:rPr>
          <w:sz w:val="24"/>
          <w:szCs w:val="18"/>
        </w:rPr>
        <w:lastRenderedPageBreak/>
        <w:t xml:space="preserve">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312A4D36"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7"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40A2C877"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062F7E0B"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w:t>
      </w:r>
      <w:r w:rsidR="00D8648E" w:rsidRPr="00F240CE">
        <w:rPr>
          <w:sz w:val="24"/>
          <w:szCs w:val="24"/>
        </w:rPr>
        <w:t xml:space="preserve">protest.  </w:t>
      </w:r>
      <w:r w:rsidR="00983DAC" w:rsidRPr="00F240CE" w:rsidDel="001B0F82">
        <w:rPr>
          <w:sz w:val="24"/>
          <w:szCs w:val="24"/>
        </w:rPr>
        <w:t xml:space="preserve">The decision on the bid protest </w:t>
      </w:r>
      <w:r w:rsidR="00983DAC" w:rsidRPr="00F240CE">
        <w:rPr>
          <w:sz w:val="24"/>
          <w:szCs w:val="24"/>
        </w:rPr>
        <w:t>must be final</w:t>
      </w:r>
      <w:r w:rsidR="00983DAC" w:rsidRPr="00F240CE" w:rsidDel="001B0F82">
        <w:rPr>
          <w:sz w:val="24"/>
          <w:szCs w:val="24"/>
        </w:rPr>
        <w:t xml:space="preserve"> prior to the Board hearing.</w:t>
      </w:r>
      <w:r w:rsidR="00D8648E" w:rsidRPr="00F240CE">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w:t>
      </w:r>
      <w:r w:rsidR="00983DAC" w:rsidRPr="00F240CE">
        <w:rPr>
          <w:sz w:val="24"/>
          <w:szCs w:val="24"/>
        </w:rPr>
        <w:t>to the Board of Supervisors in the Notice of Intent to Award</w:t>
      </w:r>
      <w:r w:rsidR="003F3581" w:rsidRPr="00F240CE">
        <w:rPr>
          <w:sz w:val="24"/>
          <w:szCs w:val="24"/>
        </w:rPr>
        <w:t>/Non-Award</w:t>
      </w:r>
      <w:r w:rsidR="00983DAC" w:rsidRPr="00F240CE">
        <w:rPr>
          <w:sz w:val="24"/>
          <w:szCs w:val="24"/>
        </w:rPr>
        <w:t xml:space="preserve"> will </w:t>
      </w:r>
      <w:r w:rsidR="00983DAC">
        <w:rPr>
          <w:sz w:val="24"/>
          <w:szCs w:val="24"/>
        </w:rPr>
        <w:t>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9"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0" w:name="_Hlk90304542"/>
      <w:r w:rsidRPr="00266DFB">
        <w:rPr>
          <w:sz w:val="24"/>
          <w:szCs w:val="24"/>
        </w:rPr>
        <w:t>Auditor-Controller's Office of Contract Compliance &amp; Reporting</w:t>
      </w:r>
      <w:bookmarkEnd w:id="40"/>
      <w:r w:rsidRPr="00266DFB">
        <w:rPr>
          <w:sz w:val="24"/>
          <w:szCs w:val="24"/>
        </w:rPr>
        <w:t xml:space="preserve"> (OCCR) located at 1221 Oak St., Room 249, Oakland, CA 94612, Email:</w:t>
      </w:r>
      <w:r>
        <w:rPr>
          <w:sz w:val="24"/>
          <w:szCs w:val="24"/>
        </w:rPr>
        <w:t xml:space="preserve"> </w:t>
      </w:r>
      <w:hyperlink r:id="rId3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w:t>
      </w:r>
      <w:r w:rsidRPr="00266DFB">
        <w:rPr>
          <w:sz w:val="24"/>
          <w:szCs w:val="24"/>
        </w:rPr>
        <w:lastRenderedPageBreak/>
        <w:t xml:space="preserve">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9"/>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028C0D48" w:rsidR="00D8648E" w:rsidRPr="00F240CE"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w:t>
      </w:r>
      <w:r w:rsidRPr="00F240CE">
        <w:rPr>
          <w:sz w:val="24"/>
          <w:szCs w:val="18"/>
        </w:rPr>
        <w:t>award the contract is considered and contract awarded by</w:t>
      </w:r>
      <w:r w:rsidRPr="00F240CE" w:rsidDel="001B0F82">
        <w:rPr>
          <w:sz w:val="24"/>
          <w:szCs w:val="18"/>
        </w:rPr>
        <w:t xml:space="preserve"> the Board </w:t>
      </w:r>
      <w:r w:rsidRPr="00F240CE">
        <w:rPr>
          <w:sz w:val="24"/>
          <w:szCs w:val="18"/>
        </w:rPr>
        <w:t>of Supervisor</w:t>
      </w:r>
      <w:r w:rsidR="00CC2975" w:rsidRPr="00F240CE">
        <w:rPr>
          <w:sz w:val="24"/>
          <w:szCs w:val="18"/>
        </w:rPr>
        <w:t>s</w:t>
      </w:r>
      <w:r w:rsidRPr="00F240CE" w:rsidDel="001B0F82">
        <w:rPr>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1" w:name="_Toc339364450"/>
      <w:bookmarkStart w:id="42" w:name="_Toc339364711"/>
      <w:bookmarkStart w:id="43" w:name="_Toc146891115"/>
      <w:r w:rsidRPr="00356299">
        <w:rPr>
          <w:sz w:val="24"/>
          <w:szCs w:val="24"/>
        </w:rPr>
        <w:lastRenderedPageBreak/>
        <w:t>TERM / TERMINATION / RENEWAL</w:t>
      </w:r>
      <w:bookmarkEnd w:id="41"/>
      <w:bookmarkEnd w:id="42"/>
      <w:bookmarkEnd w:id="43"/>
    </w:p>
    <w:p w14:paraId="1AEAA380" w14:textId="399CD055"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F240CE">
        <w:rPr>
          <w:sz w:val="24"/>
          <w:szCs w:val="18"/>
        </w:rPr>
        <w:t>three</w:t>
      </w:r>
      <w:r w:rsidRPr="00F17CC5">
        <w:rPr>
          <w:sz w:val="24"/>
          <w:szCs w:val="18"/>
        </w:rPr>
        <w:t xml:space="preserve"> years.</w:t>
      </w:r>
    </w:p>
    <w:p w14:paraId="368F36CC" w14:textId="68AB09D6" w:rsidR="00F9006C" w:rsidRPr="00BC42C7"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additio</w:t>
      </w:r>
      <w:r w:rsidRPr="00BC42C7">
        <w:rPr>
          <w:sz w:val="24"/>
          <w:szCs w:val="24"/>
        </w:rPr>
        <w:t xml:space="preserve">nal </w:t>
      </w:r>
      <w:r w:rsidR="002A7F97" w:rsidRPr="00BC42C7">
        <w:rPr>
          <w:sz w:val="24"/>
          <w:szCs w:val="24"/>
        </w:rPr>
        <w:t>two</w:t>
      </w:r>
      <w:r w:rsidR="004A17FF" w:rsidRPr="00BC42C7">
        <w:rPr>
          <w:sz w:val="24"/>
          <w:szCs w:val="24"/>
        </w:rPr>
        <w:t>-</w:t>
      </w:r>
      <w:r w:rsidRPr="00BC42C7">
        <w:rPr>
          <w:sz w:val="24"/>
          <w:szCs w:val="24"/>
        </w:rPr>
        <w:t>year</w:t>
      </w:r>
      <w:r w:rsidR="001B7118" w:rsidRPr="00BC42C7">
        <w:rPr>
          <w:sz w:val="24"/>
          <w:szCs w:val="24"/>
        </w:rPr>
        <w:t>.</w:t>
      </w:r>
      <w:r w:rsidR="001B7118" w:rsidRPr="00BC42C7">
        <w:t xml:space="preserve"> </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44" w:name="_Hlk106376250"/>
      <w:bookmarkStart w:id="45" w:name="_Hlk106379391"/>
      <w:r w:rsidR="006034F7">
        <w:rPr>
          <w:sz w:val="24"/>
          <w:szCs w:val="24"/>
        </w:rPr>
        <w:t>, services and/or providing of goods</w:t>
      </w:r>
      <w:bookmarkEnd w:id="44"/>
      <w:r w:rsidRPr="00356299">
        <w:rPr>
          <w:sz w:val="24"/>
          <w:szCs w:val="24"/>
        </w:rPr>
        <w:t xml:space="preserve"> </w:t>
      </w:r>
      <w:bookmarkEnd w:id="45"/>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6" w:name="_Toc339364452"/>
      <w:bookmarkStart w:id="47" w:name="_Toc339364713"/>
      <w:bookmarkStart w:id="48" w:name="_Toc146891116"/>
      <w:r w:rsidRPr="00356299">
        <w:rPr>
          <w:sz w:val="24"/>
          <w:szCs w:val="24"/>
        </w:rPr>
        <w:t>BRAND NAMES AND APPROVED EQUIVALENTS</w:t>
      </w:r>
      <w:bookmarkEnd w:id="46"/>
      <w:bookmarkEnd w:id="47"/>
      <w:bookmarkEnd w:id="48"/>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lastRenderedPageBreak/>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9" w:name="_Toc339364454"/>
      <w:bookmarkStart w:id="50" w:name="_Toc339364715"/>
      <w:bookmarkStart w:id="51" w:name="_Toc146891117"/>
      <w:r w:rsidRPr="00356299">
        <w:rPr>
          <w:sz w:val="24"/>
          <w:szCs w:val="24"/>
        </w:rPr>
        <w:t>QUANTITIES</w:t>
      </w:r>
      <w:bookmarkEnd w:id="49"/>
      <w:bookmarkEnd w:id="50"/>
      <w:bookmarkEnd w:id="51"/>
      <w:r w:rsidR="007402A0" w:rsidRPr="00356299">
        <w:rPr>
          <w:sz w:val="24"/>
          <w:szCs w:val="24"/>
          <w:u w:val="none"/>
        </w:rPr>
        <w:t xml:space="preserve"> </w:t>
      </w:r>
    </w:p>
    <w:p w14:paraId="119A8807" w14:textId="5DF9E664"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Quantities listed her</w:t>
      </w:r>
      <w:r w:rsidRPr="00BC42C7">
        <w:rPr>
          <w:rFonts w:ascii="Calibri" w:hAnsi="Calibri" w:cs="Calibri"/>
          <w:sz w:val="24"/>
          <w:szCs w:val="24"/>
        </w:rPr>
        <w:t>ein are</w:t>
      </w:r>
      <w:r w:rsidR="00F240CE" w:rsidRPr="00BC42C7">
        <w:rPr>
          <w:rFonts w:ascii="Calibri" w:hAnsi="Calibri" w:cs="Calibri"/>
          <w:sz w:val="24"/>
          <w:szCs w:val="24"/>
        </w:rPr>
        <w:t xml:space="preserve"> </w:t>
      </w:r>
      <w:r w:rsidRPr="00BC42C7">
        <w:rPr>
          <w:rFonts w:ascii="Calibri" w:hAnsi="Calibri" w:cs="Calibri"/>
          <w:sz w:val="24"/>
          <w:szCs w:val="24"/>
        </w:rPr>
        <w:t>annual estimates based on past usage</w:t>
      </w:r>
      <w:r w:rsidR="00BC42C7" w:rsidRPr="00BC42C7">
        <w:rPr>
          <w:rFonts w:ascii="Calibri" w:hAnsi="Calibri" w:cs="Calibri"/>
          <w:sz w:val="24"/>
          <w:szCs w:val="24"/>
        </w:rPr>
        <w:t xml:space="preserve"> </w:t>
      </w:r>
      <w:r w:rsidRPr="00BC42C7">
        <w:rPr>
          <w:rFonts w:ascii="Calibri" w:hAnsi="Calibri" w:cs="Calibri"/>
          <w:sz w:val="24"/>
          <w:szCs w:val="24"/>
        </w:rPr>
        <w:t>a</w:t>
      </w:r>
      <w:r w:rsidRPr="00356299">
        <w:rPr>
          <w:rFonts w:ascii="Calibri" w:hAnsi="Calibri" w:cs="Calibri"/>
          <w:sz w:val="24"/>
          <w:szCs w:val="24"/>
        </w:rPr>
        <w:t>nd are not to be construed as a commitment.  No minimum or maximum is guaranteed or implied.</w:t>
      </w:r>
    </w:p>
    <w:p w14:paraId="7061211F" w14:textId="77777777" w:rsidR="003D3E5A" w:rsidRDefault="00F9006C" w:rsidP="000352A4">
      <w:pPr>
        <w:pStyle w:val="Heading2"/>
        <w:rPr>
          <w:u w:val="none"/>
        </w:rPr>
      </w:pPr>
      <w:bookmarkStart w:id="52" w:name="_Toc339364456"/>
      <w:bookmarkStart w:id="53" w:name="_Toc339364717"/>
      <w:bookmarkStart w:id="54" w:name="_Toc146891118"/>
      <w:r w:rsidRPr="00356299">
        <w:rPr>
          <w:sz w:val="24"/>
          <w:szCs w:val="24"/>
        </w:rPr>
        <w:t>PRICING</w:t>
      </w:r>
      <w:bookmarkEnd w:id="52"/>
      <w:bookmarkEnd w:id="53"/>
      <w:bookmarkEnd w:id="54"/>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7DAB97A7" w:rsidR="00DD5AA2" w:rsidRPr="00A85450" w:rsidRDefault="00DD5AA2" w:rsidP="000352A4">
      <w:pPr>
        <w:pStyle w:val="Item1"/>
      </w:pPr>
      <w:r w:rsidRPr="00356299">
        <w:rPr>
          <w:sz w:val="24"/>
        </w:rPr>
        <w:t xml:space="preserve">Taxes and freight charges:  </w:t>
      </w:r>
    </w:p>
    <w:p w14:paraId="2E3C8135" w14:textId="7BAEE496"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3CBA6198" w:rsidR="00DD5AA2" w:rsidRPr="00A90BAF" w:rsidRDefault="00DD5AA2" w:rsidP="000352A4">
      <w:pPr>
        <w:pStyle w:val="Itema"/>
        <w:rPr>
          <w:sz w:val="24"/>
          <w:szCs w:val="24"/>
        </w:rPr>
      </w:pPr>
      <w:r w:rsidRPr="00A90BAF">
        <w:rPr>
          <w:sz w:val="24"/>
          <w:szCs w:val="24"/>
        </w:rPr>
        <w:t>The County is soliciting a</w:t>
      </w:r>
      <w:bookmarkStart w:id="55" w:name="PricingType"/>
      <w:r w:rsidR="000509F0" w:rsidRPr="00F240CE">
        <w:rPr>
          <w:sz w:val="24"/>
          <w:szCs w:val="24"/>
        </w:rPr>
        <w:t xml:space="preserve"> total price</w:t>
      </w:r>
      <w:bookmarkEnd w:id="55"/>
      <w:r w:rsidRPr="00F240CE">
        <w:rPr>
          <w:sz w:val="24"/>
          <w:szCs w:val="24"/>
        </w:rPr>
        <w:t xml:space="preserve"> for t</w:t>
      </w:r>
      <w:r w:rsidRPr="00A90BAF">
        <w:rPr>
          <w:sz w:val="24"/>
          <w:szCs w:val="24"/>
        </w:rPr>
        <w: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1C4D3F">
        <w:rPr>
          <w:sz w:val="24"/>
          <w:szCs w:val="24"/>
        </w:rPr>
        <w:t>must</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6"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6"/>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lastRenderedPageBreak/>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7" w:name="_Toc339364458"/>
      <w:bookmarkStart w:id="58" w:name="_Toc339364719"/>
      <w:bookmarkStart w:id="59" w:name="_Toc146891119"/>
      <w:r w:rsidRPr="00356299">
        <w:rPr>
          <w:sz w:val="24"/>
        </w:rPr>
        <w:t>AWARD</w:t>
      </w:r>
      <w:bookmarkEnd w:id="57"/>
      <w:bookmarkEnd w:id="58"/>
      <w:bookmarkEnd w:id="59"/>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432F86C"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8A6505" w:rsidP="00D91454">
      <w:pPr>
        <w:numPr>
          <w:ilvl w:val="0"/>
          <w:numId w:val="21"/>
        </w:numPr>
        <w:spacing w:after="240"/>
        <w:ind w:left="3600" w:hanging="720"/>
        <w:rPr>
          <w:rStyle w:val="Hyperlink"/>
          <w:rFonts w:ascii="Calibri" w:hAnsi="Calibri" w:cs="Calibri"/>
          <w:color w:val="auto"/>
          <w:sz w:val="24"/>
          <w:szCs w:val="24"/>
          <w:u w:val="none"/>
        </w:rPr>
      </w:pPr>
      <w:hyperlink r:id="rId39"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40"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8A6505" w:rsidP="00D91454">
      <w:pPr>
        <w:numPr>
          <w:ilvl w:val="0"/>
          <w:numId w:val="21"/>
        </w:numPr>
        <w:spacing w:after="240"/>
        <w:ind w:left="3600" w:hanging="720"/>
        <w:rPr>
          <w:rFonts w:ascii="Calibri" w:hAnsi="Calibri" w:cs="Calibri"/>
          <w:sz w:val="24"/>
          <w:szCs w:val="24"/>
        </w:rPr>
      </w:pPr>
      <w:hyperlink r:id="rId41"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2"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09DEA080"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F240CE">
        <w:rPr>
          <w:bCs/>
          <w:sz w:val="24"/>
          <w:szCs w:val="24"/>
        </w:rPr>
        <w:t>811111, 811118, 811198</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60" w:name="_Hlk101545023"/>
      <w:r w:rsidRPr="00A90BAF">
        <w:rPr>
          <w:bCs/>
          <w:sz w:val="24"/>
          <w:szCs w:val="24"/>
        </w:rPr>
        <w:lastRenderedPageBreak/>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0"/>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1"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1"/>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70E9989D"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62" w:name="_Hlk101810318"/>
      <w:r w:rsidRPr="00356299">
        <w:rPr>
          <w:sz w:val="24"/>
          <w:szCs w:val="24"/>
        </w:rPr>
        <w:lastRenderedPageBreak/>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2"/>
    </w:p>
    <w:p w14:paraId="6AF19E40" w14:textId="77777777" w:rsidR="00983DAC" w:rsidRDefault="00AF533D" w:rsidP="00D91454">
      <w:pPr>
        <w:pStyle w:val="Itema"/>
        <w:numPr>
          <w:ilvl w:val="3"/>
          <w:numId w:val="16"/>
        </w:numPr>
        <w:tabs>
          <w:tab w:val="clear" w:pos="2160"/>
        </w:tabs>
        <w:rPr>
          <w:sz w:val="24"/>
          <w:szCs w:val="24"/>
        </w:rPr>
      </w:pPr>
      <w:bookmarkStart w:id="63"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3"/>
      <w:r w:rsidR="00884637" w:rsidRPr="00356299">
        <w:rPr>
          <w:sz w:val="24"/>
          <w:szCs w:val="24"/>
        </w:rPr>
        <w:t xml:space="preserve"> </w:t>
      </w:r>
    </w:p>
    <w:p w14:paraId="5250E177" w14:textId="77777777" w:rsidR="007D110E" w:rsidRPr="00983DAC" w:rsidRDefault="008A6505" w:rsidP="00983DAC">
      <w:pPr>
        <w:pStyle w:val="Itema"/>
        <w:numPr>
          <w:ilvl w:val="0"/>
          <w:numId w:val="0"/>
        </w:numPr>
        <w:ind w:left="2880"/>
        <w:rPr>
          <w:sz w:val="24"/>
          <w:szCs w:val="24"/>
        </w:rPr>
      </w:pPr>
      <w:hyperlink r:id="rId43"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4"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4"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4"/>
    </w:p>
    <w:p w14:paraId="35AD0014" w14:textId="77777777" w:rsidR="00F9006C" w:rsidRPr="00356299" w:rsidRDefault="00F9006C" w:rsidP="000352A4">
      <w:pPr>
        <w:pStyle w:val="Heading2"/>
        <w:rPr>
          <w:sz w:val="24"/>
          <w:szCs w:val="24"/>
        </w:rPr>
      </w:pPr>
      <w:bookmarkStart w:id="65" w:name="_Toc339364459"/>
      <w:bookmarkStart w:id="66" w:name="_Toc339364720"/>
      <w:bookmarkStart w:id="67" w:name="_Toc146891120"/>
      <w:r w:rsidRPr="00356299">
        <w:rPr>
          <w:sz w:val="24"/>
          <w:szCs w:val="24"/>
        </w:rPr>
        <w:t>METHOD OF ORDERING</w:t>
      </w:r>
      <w:bookmarkEnd w:id="65"/>
      <w:bookmarkEnd w:id="66"/>
      <w:bookmarkEnd w:id="67"/>
    </w:p>
    <w:p w14:paraId="48E8D62F" w14:textId="28BE8C02"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F240CE">
        <w:rPr>
          <w:sz w:val="24"/>
          <w:szCs w:val="18"/>
        </w:rPr>
        <w:t xml:space="preserve">Board </w:t>
      </w:r>
      <w:r w:rsidRPr="00F17CC5">
        <w:rPr>
          <w:sz w:val="24"/>
          <w:szCs w:val="18"/>
        </w:rPr>
        <w:t>approval.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8" w:name="_Toc146891121"/>
      <w:bookmarkStart w:id="69" w:name="_Toc339364460"/>
      <w:bookmarkStart w:id="70" w:name="_Toc339364721"/>
      <w:r w:rsidRPr="00356299">
        <w:rPr>
          <w:sz w:val="24"/>
          <w:szCs w:val="24"/>
        </w:rPr>
        <w:t>WARRANTY</w:t>
      </w:r>
      <w:bookmarkEnd w:id="68"/>
      <w:r w:rsidRPr="00356299">
        <w:rPr>
          <w:sz w:val="24"/>
          <w:szCs w:val="24"/>
        </w:rPr>
        <w:t xml:space="preserve"> </w:t>
      </w:r>
    </w:p>
    <w:p w14:paraId="48E6144A" w14:textId="606189AF" w:rsidR="00755271" w:rsidRPr="00F17CC5" w:rsidRDefault="00502F47" w:rsidP="007169D1">
      <w:pPr>
        <w:pStyle w:val="Item1"/>
        <w:tabs>
          <w:tab w:val="clear" w:pos="1440"/>
        </w:tabs>
        <w:rPr>
          <w:sz w:val="24"/>
          <w:szCs w:val="24"/>
        </w:rPr>
      </w:pPr>
      <w:bookmarkStart w:id="71" w:name="_Hlk101811161"/>
      <w:bookmarkEnd w:id="69"/>
      <w:bookmarkEnd w:id="70"/>
      <w:r w:rsidRPr="091025C5">
        <w:rPr>
          <w:sz w:val="24"/>
          <w:szCs w:val="24"/>
        </w:rPr>
        <w:t>Bidder</w:t>
      </w:r>
      <w:r w:rsidR="00755271" w:rsidRPr="091025C5">
        <w:rPr>
          <w:sz w:val="24"/>
          <w:szCs w:val="24"/>
        </w:rPr>
        <w:t xml:space="preserve"> expressly warrants that all goods and</w:t>
      </w:r>
      <w:r w:rsidR="00D16433" w:rsidRPr="091025C5">
        <w:rPr>
          <w:sz w:val="24"/>
          <w:szCs w:val="24"/>
        </w:rPr>
        <w:t>/or</w:t>
      </w:r>
      <w:r w:rsidR="00755271" w:rsidRPr="091025C5">
        <w:rPr>
          <w:sz w:val="24"/>
          <w:szCs w:val="24"/>
        </w:rPr>
        <w:t xml:space="preserve"> services to be furnished pursuant to any contract awarded arising from the </w:t>
      </w:r>
      <w:r w:rsidR="00752588" w:rsidRPr="091025C5">
        <w:rPr>
          <w:sz w:val="24"/>
          <w:szCs w:val="24"/>
        </w:rPr>
        <w:t xml:space="preserve">response </w:t>
      </w:r>
      <w:r w:rsidR="00755271" w:rsidRPr="091025C5">
        <w:rPr>
          <w:sz w:val="24"/>
          <w:szCs w:val="24"/>
        </w:rPr>
        <w:t>will conform to the descriptions and specifications contained herein</w:t>
      </w:r>
      <w:r w:rsidR="00AF533D" w:rsidRPr="091025C5">
        <w:rPr>
          <w:sz w:val="24"/>
          <w:szCs w:val="24"/>
        </w:rPr>
        <w:t xml:space="preserve">, in the submitted </w:t>
      </w:r>
      <w:r w:rsidR="00752588" w:rsidRPr="091025C5">
        <w:rPr>
          <w:sz w:val="24"/>
          <w:szCs w:val="24"/>
        </w:rPr>
        <w:t>response</w:t>
      </w:r>
      <w:r w:rsidR="002C70A2" w:rsidRPr="091025C5">
        <w:rPr>
          <w:sz w:val="24"/>
          <w:szCs w:val="24"/>
        </w:rPr>
        <w:t>,</w:t>
      </w:r>
      <w:r w:rsidR="00755271" w:rsidRPr="091025C5">
        <w:rPr>
          <w:sz w:val="24"/>
          <w:szCs w:val="24"/>
        </w:rPr>
        <w:t xml:space="preserve"> and in supplier catalogs, product brochures</w:t>
      </w:r>
      <w:r w:rsidR="002C70A2" w:rsidRPr="091025C5">
        <w:rPr>
          <w:sz w:val="24"/>
          <w:szCs w:val="24"/>
        </w:rPr>
        <w:t>,</w:t>
      </w:r>
      <w:r w:rsidR="00755271" w:rsidRPr="091025C5">
        <w:rPr>
          <w:sz w:val="24"/>
          <w:szCs w:val="24"/>
        </w:rPr>
        <w:t xml:space="preserve"> and other representations, depictions or models, and will be free from defects, of merchantable quality, good material</w:t>
      </w:r>
      <w:r w:rsidR="002C70A2" w:rsidRPr="091025C5">
        <w:rPr>
          <w:sz w:val="24"/>
          <w:szCs w:val="24"/>
        </w:rPr>
        <w:t>,</w:t>
      </w:r>
      <w:r w:rsidR="00755271" w:rsidRPr="091025C5">
        <w:rPr>
          <w:sz w:val="24"/>
          <w:szCs w:val="24"/>
        </w:rPr>
        <w:t xml:space="preserve"> and workmanship.  </w:t>
      </w:r>
      <w:r w:rsidRPr="091025C5">
        <w:rPr>
          <w:sz w:val="24"/>
          <w:szCs w:val="24"/>
        </w:rPr>
        <w:t>Bidder</w:t>
      </w:r>
      <w:r w:rsidR="00755271" w:rsidRPr="091025C5">
        <w:rPr>
          <w:sz w:val="24"/>
          <w:szCs w:val="24"/>
        </w:rPr>
        <w:t xml:space="preserve"> expressly warrants that all </w:t>
      </w:r>
      <w:r w:rsidR="00D16433" w:rsidRPr="091025C5">
        <w:rPr>
          <w:sz w:val="24"/>
          <w:szCs w:val="24"/>
        </w:rPr>
        <w:t xml:space="preserve">goods and/or services </w:t>
      </w:r>
      <w:r w:rsidR="00755271" w:rsidRPr="091025C5">
        <w:rPr>
          <w:sz w:val="24"/>
          <w:szCs w:val="24"/>
        </w:rPr>
        <w:t xml:space="preserve">to </w:t>
      </w:r>
      <w:r w:rsidR="00755271" w:rsidRPr="091025C5">
        <w:rPr>
          <w:sz w:val="24"/>
          <w:szCs w:val="24"/>
        </w:rPr>
        <w:lastRenderedPageBreak/>
        <w:t xml:space="preserve">be furnished pursuant to such award will be fit and sufficient for the purpose(s) intended.  This warranty </w:t>
      </w:r>
      <w:r w:rsidR="001C4D3F" w:rsidRPr="091025C5">
        <w:rPr>
          <w:sz w:val="24"/>
          <w:szCs w:val="24"/>
        </w:rPr>
        <w:t>must</w:t>
      </w:r>
      <w:r w:rsidR="00755271" w:rsidRPr="091025C5">
        <w:rPr>
          <w:sz w:val="24"/>
          <w:szCs w:val="24"/>
        </w:rPr>
        <w:t xml:space="preserve"> survive any inspections, delivery, acceptance</w:t>
      </w:r>
      <w:r w:rsidR="002C70A2" w:rsidRPr="091025C5">
        <w:rPr>
          <w:sz w:val="24"/>
          <w:szCs w:val="24"/>
        </w:rPr>
        <w:t>,</w:t>
      </w:r>
      <w:r w:rsidR="00755271" w:rsidRPr="091025C5">
        <w:rPr>
          <w:sz w:val="24"/>
          <w:szCs w:val="24"/>
        </w:rPr>
        <w:t xml:space="preserve"> or payment by the County.  </w:t>
      </w:r>
      <w:r w:rsidRPr="091025C5">
        <w:rPr>
          <w:sz w:val="24"/>
          <w:szCs w:val="24"/>
        </w:rPr>
        <w:t>Bidder</w:t>
      </w:r>
      <w:r w:rsidR="00755271" w:rsidRPr="091025C5">
        <w:rPr>
          <w:sz w:val="24"/>
          <w:szCs w:val="24"/>
        </w:rPr>
        <w:t xml:space="preserve"> warrants that all </w:t>
      </w:r>
      <w:r w:rsidR="00D16433" w:rsidRPr="091025C5">
        <w:rPr>
          <w:sz w:val="24"/>
          <w:szCs w:val="24"/>
        </w:rPr>
        <w:t xml:space="preserve">goods and/or </w:t>
      </w:r>
      <w:r w:rsidR="00755271" w:rsidRPr="091025C5">
        <w:rPr>
          <w:sz w:val="24"/>
          <w:szCs w:val="24"/>
        </w:rPr>
        <w:t>work and</w:t>
      </w:r>
      <w:r w:rsidR="00D16433" w:rsidRPr="091025C5">
        <w:rPr>
          <w:sz w:val="24"/>
          <w:szCs w:val="24"/>
        </w:rPr>
        <w:t>/or</w:t>
      </w:r>
      <w:r w:rsidR="00755271" w:rsidRPr="091025C5">
        <w:rPr>
          <w:sz w:val="24"/>
          <w:szCs w:val="24"/>
        </w:rPr>
        <w:t xml:space="preserve"> services furnished hereunder </w:t>
      </w:r>
      <w:r w:rsidR="001C4D3F" w:rsidRPr="091025C5">
        <w:rPr>
          <w:sz w:val="24"/>
          <w:szCs w:val="24"/>
        </w:rPr>
        <w:t>will</w:t>
      </w:r>
      <w:r w:rsidR="00755271" w:rsidRPr="091025C5">
        <w:rPr>
          <w:sz w:val="24"/>
          <w:szCs w:val="24"/>
        </w:rPr>
        <w:t xml:space="preserve"> be guaranteed for a period of </w:t>
      </w:r>
      <w:r w:rsidR="42AC054E" w:rsidRPr="091025C5">
        <w:rPr>
          <w:sz w:val="24"/>
          <w:szCs w:val="24"/>
        </w:rPr>
        <w:t>one</w:t>
      </w:r>
      <w:r w:rsidR="00755271" w:rsidRPr="091025C5">
        <w:rPr>
          <w:color w:val="FF0000"/>
          <w:sz w:val="24"/>
          <w:szCs w:val="24"/>
        </w:rPr>
        <w:t xml:space="preserve"> </w:t>
      </w:r>
      <w:r w:rsidR="00755271" w:rsidRPr="091025C5">
        <w:rPr>
          <w:sz w:val="24"/>
          <w:szCs w:val="24"/>
        </w:rPr>
        <w:t xml:space="preserve">year from the date of acceptance by the County. </w:t>
      </w:r>
      <w:bookmarkEnd w:id="71"/>
    </w:p>
    <w:p w14:paraId="3DA53852" w14:textId="77777777" w:rsidR="00F9006C" w:rsidRPr="00356299" w:rsidRDefault="00F9006C" w:rsidP="000352A4">
      <w:pPr>
        <w:pStyle w:val="Heading2"/>
        <w:rPr>
          <w:sz w:val="24"/>
          <w:szCs w:val="24"/>
        </w:rPr>
      </w:pPr>
      <w:bookmarkStart w:id="72" w:name="_Toc339364461"/>
      <w:bookmarkStart w:id="73" w:name="_Toc339364722"/>
      <w:bookmarkStart w:id="74" w:name="_Toc146891122"/>
      <w:r w:rsidRPr="00356299">
        <w:rPr>
          <w:sz w:val="24"/>
          <w:szCs w:val="24"/>
        </w:rPr>
        <w:t>INVOICING</w:t>
      </w:r>
      <w:bookmarkEnd w:id="72"/>
      <w:bookmarkEnd w:id="73"/>
      <w:bookmarkEnd w:id="74"/>
    </w:p>
    <w:p w14:paraId="066E68AD" w14:textId="53C5DBD9" w:rsidR="00F9006C" w:rsidRPr="00F17CC5" w:rsidRDefault="002C70A2" w:rsidP="00F17CC5">
      <w:pPr>
        <w:pStyle w:val="Item1"/>
        <w:rPr>
          <w:sz w:val="24"/>
          <w:szCs w:val="18"/>
        </w:rPr>
      </w:pPr>
      <w:r w:rsidRPr="00980111">
        <w:rPr>
          <w:sz w:val="24"/>
          <w:szCs w:val="18"/>
        </w:rPr>
        <w:t xml:space="preserve">Contractor </w:t>
      </w:r>
      <w:r w:rsidR="001C4D3F">
        <w:rPr>
          <w:sz w:val="24"/>
          <w:szCs w:val="18"/>
        </w:rPr>
        <w:t>must</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w:t>
      </w:r>
      <w:r w:rsidRPr="00F240CE">
        <w:rPr>
          <w:sz w:val="24"/>
          <w:szCs w:val="24"/>
        </w:rPr>
        <w:t xml:space="preserve">30 </w:t>
      </w:r>
      <w:r w:rsidRPr="00356299">
        <w:rPr>
          <w:sz w:val="24"/>
          <w:szCs w:val="24"/>
        </w:rPr>
        <w:t xml:space="preserve">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5" w:name="_Toc339364465"/>
      <w:bookmarkStart w:id="76" w:name="_Toc339364726"/>
      <w:bookmarkStart w:id="77" w:name="_Toc146891123"/>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5"/>
      <w:bookmarkEnd w:id="76"/>
      <w:bookmarkEnd w:id="77"/>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4805B15E" w:rsidR="00837637" w:rsidRDefault="00837637" w:rsidP="000352A4">
      <w:pPr>
        <w:pStyle w:val="Item1"/>
        <w:rPr>
          <w:sz w:val="24"/>
          <w:szCs w:val="24"/>
        </w:rPr>
      </w:pPr>
      <w:r w:rsidRPr="00A83B5B">
        <w:rPr>
          <w:sz w:val="24"/>
          <w:szCs w:val="24"/>
        </w:rPr>
        <w:lastRenderedPageBreak/>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the </w:t>
      </w:r>
      <w:r w:rsidR="00F240CE">
        <w:rPr>
          <w:sz w:val="24"/>
          <w:szCs w:val="24"/>
        </w:rPr>
        <w:t xml:space="preserve">General Services Agency </w:t>
      </w:r>
      <w:r w:rsidRPr="00266DFB">
        <w:rPr>
          <w:sz w:val="24"/>
          <w:szCs w:val="24"/>
        </w:rPr>
        <w:t xml:space="preserve">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8" w:name="_Toc339364466"/>
      <w:bookmarkStart w:id="79" w:name="_Toc339364727"/>
      <w:bookmarkStart w:id="80" w:name="_Toc146891124"/>
      <w:r w:rsidRPr="00356299">
        <w:rPr>
          <w:sz w:val="24"/>
          <w:szCs w:val="24"/>
        </w:rPr>
        <w:t xml:space="preserve">INSTRUCTIONS TO </w:t>
      </w:r>
      <w:r w:rsidR="00502F47" w:rsidRPr="00356299">
        <w:rPr>
          <w:sz w:val="24"/>
          <w:szCs w:val="24"/>
        </w:rPr>
        <w:t>BIDDER</w:t>
      </w:r>
      <w:r w:rsidRPr="00356299">
        <w:rPr>
          <w:sz w:val="24"/>
          <w:szCs w:val="24"/>
        </w:rPr>
        <w:t>S</w:t>
      </w:r>
      <w:bookmarkEnd w:id="78"/>
      <w:bookmarkEnd w:id="79"/>
      <w:bookmarkEnd w:id="80"/>
    </w:p>
    <w:p w14:paraId="44BE54FF" w14:textId="77777777" w:rsidR="00DC5B16" w:rsidRPr="00356299" w:rsidRDefault="00DC5B16" w:rsidP="000352A4">
      <w:pPr>
        <w:pStyle w:val="Heading2"/>
        <w:rPr>
          <w:sz w:val="24"/>
          <w:szCs w:val="24"/>
        </w:rPr>
      </w:pPr>
      <w:bookmarkStart w:id="81" w:name="_Toc339364467"/>
      <w:bookmarkStart w:id="82" w:name="_Toc339364728"/>
      <w:bookmarkStart w:id="83" w:name="_Toc146891125"/>
      <w:r w:rsidRPr="00356299">
        <w:rPr>
          <w:sz w:val="24"/>
          <w:szCs w:val="24"/>
        </w:rPr>
        <w:t>COUNTY CONTACTS</w:t>
      </w:r>
      <w:bookmarkEnd w:id="81"/>
      <w:bookmarkEnd w:id="82"/>
      <w:bookmarkEnd w:id="83"/>
    </w:p>
    <w:p w14:paraId="54CF83FE" w14:textId="77777777" w:rsidR="00DC5B16" w:rsidRPr="007169D1" w:rsidRDefault="00DC5B16" w:rsidP="007169D1">
      <w:pPr>
        <w:pStyle w:val="Item1"/>
        <w:tabs>
          <w:tab w:val="clear" w:pos="1440"/>
        </w:tabs>
        <w:rPr>
          <w:sz w:val="24"/>
          <w:szCs w:val="18"/>
        </w:rPr>
      </w:pPr>
      <w:r w:rsidRPr="00F240CE">
        <w:rPr>
          <w:sz w:val="24"/>
          <w:szCs w:val="18"/>
        </w:rPr>
        <w:t>G</w:t>
      </w:r>
      <w:r w:rsidR="002B1E6A" w:rsidRPr="00F240CE">
        <w:rPr>
          <w:sz w:val="24"/>
          <w:szCs w:val="18"/>
        </w:rPr>
        <w:t>SA-Procurement</w:t>
      </w:r>
      <w:r w:rsidRPr="00F240CE">
        <w:rPr>
          <w:sz w:val="24"/>
          <w:szCs w:val="18"/>
        </w:rPr>
        <w:t xml:space="preserve"> is managing the competitive process for this project on behalf of the County.  All contact during the competitive process is to be through the GSA</w:t>
      </w:r>
      <w:r w:rsidR="002B1E6A" w:rsidRPr="00F240CE">
        <w:rPr>
          <w:sz w:val="24"/>
          <w:szCs w:val="18"/>
        </w:rPr>
        <w:t>-</w:t>
      </w:r>
      <w:r w:rsidR="0077067C" w:rsidRPr="00F240CE">
        <w:rPr>
          <w:sz w:val="24"/>
          <w:szCs w:val="18"/>
        </w:rPr>
        <w:t>P</w:t>
      </w:r>
      <w:r w:rsidR="002B1E6A" w:rsidRPr="00F240CE">
        <w:rPr>
          <w:sz w:val="24"/>
          <w:szCs w:val="18"/>
        </w:rPr>
        <w:t>rocurement</w:t>
      </w:r>
      <w:r w:rsidR="0036135F" w:rsidRPr="00F240CE">
        <w:rPr>
          <w:sz w:val="24"/>
          <w:szCs w:val="18"/>
        </w:rPr>
        <w:t xml:space="preserve"> department</w:t>
      </w:r>
      <w:r w:rsidRPr="00F240CE">
        <w:rPr>
          <w:sz w:val="24"/>
          <w:szCs w:val="18"/>
        </w:rPr>
        <w:t xml:space="preserve"> only.</w:t>
      </w:r>
      <w:r w:rsidR="00AF533D" w:rsidRPr="00F240CE">
        <w:rPr>
          <w:sz w:val="24"/>
          <w:szCs w:val="18"/>
        </w:rPr>
        <w:t xml:space="preserve">  </w:t>
      </w:r>
      <w:r w:rsidR="00AF533D" w:rsidRPr="007169D1">
        <w:rPr>
          <w:sz w:val="24"/>
          <w:szCs w:val="18"/>
        </w:rPr>
        <w:t>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68E78348" w:rsidR="00B02CD5" w:rsidRPr="00F240CE" w:rsidRDefault="00F240CE" w:rsidP="00BE383C">
      <w:pPr>
        <w:ind w:left="2160"/>
        <w:rPr>
          <w:rFonts w:ascii="Calibri" w:hAnsi="Calibri" w:cs="Calibri"/>
        </w:rPr>
      </w:pPr>
      <w:r w:rsidRPr="00F240CE">
        <w:rPr>
          <w:rFonts w:ascii="Calibri" w:hAnsi="Calibri" w:cs="Calibri"/>
          <w:sz w:val="24"/>
          <w:szCs w:val="24"/>
        </w:rPr>
        <w:t>Kevin Huynh</w:t>
      </w:r>
      <w:r w:rsidR="008C5F9A" w:rsidRPr="00F240CE">
        <w:rPr>
          <w:rFonts w:ascii="Calibri" w:hAnsi="Calibri" w:cs="Calibri"/>
          <w:sz w:val="24"/>
          <w:szCs w:val="24"/>
        </w:rPr>
        <w:t xml:space="preserve">, </w:t>
      </w:r>
      <w:r w:rsidR="0036135F" w:rsidRPr="00F240CE">
        <w:rPr>
          <w:rFonts w:ascii="Calibri" w:hAnsi="Calibri" w:cs="Calibri"/>
          <w:sz w:val="24"/>
          <w:szCs w:val="24"/>
        </w:rPr>
        <w:t>Procurement &amp; Contracts Specialist</w:t>
      </w:r>
      <w:r w:rsidR="008C5F9A" w:rsidRPr="00F240CE">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5331E258"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5" w:history="1">
        <w:r w:rsidR="00F240CE">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47D4074E" w:rsidR="00366ABD" w:rsidRPr="00F240CE" w:rsidRDefault="00617190" w:rsidP="00BE383C">
      <w:pPr>
        <w:ind w:left="2160"/>
        <w:rPr>
          <w:rFonts w:ascii="Calibri" w:hAnsi="Calibri" w:cs="Calibri"/>
          <w:sz w:val="24"/>
          <w:szCs w:val="24"/>
        </w:rPr>
      </w:pPr>
      <w:r w:rsidRPr="00F240CE">
        <w:rPr>
          <w:rFonts w:ascii="Calibri" w:hAnsi="Calibri" w:cs="Calibri"/>
          <w:sz w:val="24"/>
          <w:szCs w:val="24"/>
        </w:rPr>
        <w:t>Phone</w:t>
      </w:r>
      <w:r w:rsidR="00BE383C" w:rsidRPr="00F240CE">
        <w:rPr>
          <w:rFonts w:ascii="Calibri" w:hAnsi="Calibri" w:cs="Calibri"/>
          <w:sz w:val="24"/>
          <w:szCs w:val="24"/>
        </w:rPr>
        <w:t xml:space="preserve">: </w:t>
      </w:r>
      <w:r w:rsidR="00F37D41" w:rsidRPr="00F240CE">
        <w:rPr>
          <w:rFonts w:ascii="Calibri" w:hAnsi="Calibri" w:cs="Calibri"/>
          <w:sz w:val="24"/>
          <w:szCs w:val="24"/>
        </w:rPr>
        <w:t xml:space="preserve">(510) </w:t>
      </w:r>
      <w:r w:rsidR="00F240CE" w:rsidRPr="00F240CE">
        <w:rPr>
          <w:rFonts w:ascii="Calibri" w:hAnsi="Calibri" w:cs="Calibri"/>
          <w:sz w:val="24"/>
          <w:szCs w:val="24"/>
        </w:rPr>
        <w:t>208</w:t>
      </w:r>
      <w:r w:rsidR="00F37D41" w:rsidRPr="00F240CE">
        <w:rPr>
          <w:rFonts w:ascii="Calibri" w:hAnsi="Calibri" w:cs="Calibri"/>
          <w:sz w:val="24"/>
          <w:szCs w:val="24"/>
        </w:rPr>
        <w:t>-</w:t>
      </w:r>
      <w:r w:rsidR="00F240CE" w:rsidRPr="00F240CE">
        <w:rPr>
          <w:rFonts w:ascii="Calibri" w:hAnsi="Calibri" w:cs="Calibri"/>
          <w:sz w:val="24"/>
          <w:szCs w:val="24"/>
        </w:rPr>
        <w:t>9624</w:t>
      </w:r>
      <w:r w:rsidR="00F37D41" w:rsidRPr="00F240CE">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6"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7"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4" w:name="_Toc339364468"/>
      <w:bookmarkStart w:id="85" w:name="_Toc339364729"/>
      <w:bookmarkStart w:id="86" w:name="_Toc146891126"/>
      <w:r w:rsidRPr="00356299">
        <w:rPr>
          <w:sz w:val="24"/>
          <w:szCs w:val="24"/>
        </w:rPr>
        <w:t>SUBMITTAL OF BID</w:t>
      </w:r>
      <w:r w:rsidR="00752588">
        <w:rPr>
          <w:sz w:val="24"/>
          <w:szCs w:val="24"/>
        </w:rPr>
        <w:t xml:space="preserve"> RESPONSE</w:t>
      </w:r>
      <w:r w:rsidRPr="00356299">
        <w:rPr>
          <w:sz w:val="24"/>
          <w:szCs w:val="24"/>
        </w:rPr>
        <w:t>S</w:t>
      </w:r>
      <w:bookmarkEnd w:id="84"/>
      <w:bookmarkEnd w:id="85"/>
      <w:bookmarkEnd w:id="86"/>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73571F98"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8"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9" w:history="1">
        <w:r w:rsidR="00F638E0" w:rsidRPr="00356299">
          <w:rPr>
            <w:rStyle w:val="Hyperlink"/>
            <w:b/>
            <w:bCs/>
            <w:sz w:val="24"/>
            <w:szCs w:val="24"/>
          </w:rPr>
          <w:t>EZSourcing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7"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7"/>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8" w:name="_Hlk106379910"/>
      <w:r w:rsidR="006D0D7C">
        <w:rPr>
          <w:sz w:val="24"/>
          <w:szCs w:val="24"/>
        </w:rPr>
        <w:t>, even if marked confidential or proprietary</w:t>
      </w:r>
      <w:bookmarkEnd w:id="88"/>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50"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51"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4C7FF990"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F240CE">
        <w:rPr>
          <w:sz w:val="24"/>
          <w:szCs w:val="24"/>
        </w:rPr>
        <w:t xml:space="preserve">Bid </w:t>
      </w:r>
      <w:r w:rsidR="00FD1524" w:rsidRPr="00356299">
        <w:rPr>
          <w:sz w:val="24"/>
          <w:szCs w:val="24"/>
        </w:rPr>
        <w:t xml:space="preserve">Form in </w:t>
      </w:r>
      <w:hyperlink r:id="rId52"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9"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9"/>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lastRenderedPageBreak/>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F240CE">
        <w:rPr>
          <w:sz w:val="24"/>
        </w:rPr>
        <w:t xml:space="preserve">180 </w:t>
      </w:r>
      <w:r w:rsidR="00C55343" w:rsidRPr="006D0D7C">
        <w:rPr>
          <w:sz w:val="24"/>
        </w:rPr>
        <w:t>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3"/>
          <w:headerReference w:type="default" r:id="rId54"/>
          <w:footerReference w:type="default" r:id="rId55"/>
          <w:headerReference w:type="first" r:id="rId56"/>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90"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90"/>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1"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34112741"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7"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 xml:space="preserve">as part of the Bidder’s proposal. </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200472BF"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2A30966E"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24933D2B" w:rsidR="00D91454" w:rsidRPr="00D91454" w:rsidRDefault="008A6505"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1B7FAA14" w:rsidR="00D91454" w:rsidRPr="00D91454" w:rsidRDefault="008A6505"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8"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57088B16" w:rsidR="00D91454" w:rsidRPr="00474449" w:rsidRDefault="00D91454" w:rsidP="00D91454">
      <w:pPr>
        <w:pStyle w:val="Item1"/>
        <w:numPr>
          <w:ilvl w:val="2"/>
          <w:numId w:val="26"/>
        </w:numPr>
        <w:tabs>
          <w:tab w:val="clear" w:pos="1440"/>
        </w:tabs>
        <w:ind w:left="720"/>
        <w:rPr>
          <w:sz w:val="22"/>
          <w:szCs w:val="22"/>
        </w:rPr>
      </w:pPr>
      <w:r w:rsidRPr="00F240CE">
        <w:rPr>
          <w:sz w:val="24"/>
          <w:szCs w:val="24"/>
        </w:rPr>
        <w:t>Excel Bid Form mu</w:t>
      </w:r>
      <w:r w:rsidRPr="00474449">
        <w:rPr>
          <w:sz w:val="24"/>
          <w:szCs w:val="24"/>
        </w:rPr>
        <w:t xml:space="preserve">st be submitted online through Alameda County </w:t>
      </w:r>
      <w:hyperlink r:id="rId5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60" w:history="1">
        <w:r w:rsidRPr="00D91454">
          <w:rPr>
            <w:rStyle w:val="Hyperlink"/>
            <w:b/>
            <w:bCs/>
            <w:sz w:val="24"/>
            <w:szCs w:val="24"/>
          </w:rPr>
          <w:t>EZSourcing Supplier Portal</w:t>
        </w:r>
      </w:hyperlink>
      <w:r w:rsidRPr="00121DEB">
        <w:rPr>
          <w:sz w:val="24"/>
          <w:szCs w:val="24"/>
        </w:rPr>
        <w:t xml:space="preserve"> event.</w:t>
      </w:r>
      <w:bookmarkStart w:id="92"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2"/>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1"/>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61"/>
          <w:footerReference w:type="default" r:id="rId62"/>
          <w:headerReference w:type="first" r:id="rId63"/>
          <w:footerReference w:type="first" r:id="rId64"/>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4FF51386" w:rsidR="00F43F6A" w:rsidRPr="00F240CE" w:rsidRDefault="0039139E" w:rsidP="0039139E">
      <w:pPr>
        <w:tabs>
          <w:tab w:val="center" w:pos="5400"/>
          <w:tab w:val="left" w:pos="9514"/>
        </w:tabs>
        <w:rPr>
          <w:rFonts w:ascii="Calibri" w:hAnsi="Calibri" w:cs="Calibri"/>
          <w:sz w:val="56"/>
          <w:szCs w:val="56"/>
        </w:rPr>
      </w:pPr>
      <w:r w:rsidRPr="00F240CE">
        <w:rPr>
          <w:rFonts w:ascii="Calibri" w:hAnsi="Calibri" w:cs="Calibri"/>
          <w:sz w:val="60"/>
          <w:szCs w:val="60"/>
        </w:rPr>
        <w:tab/>
      </w:r>
      <w:r w:rsidR="00B96370" w:rsidRPr="00F240CE">
        <w:rPr>
          <w:rFonts w:ascii="Calibri" w:hAnsi="Calibri" w:cs="Calibri"/>
          <w:sz w:val="56"/>
          <w:szCs w:val="56"/>
        </w:rPr>
        <w:t>RF</w:t>
      </w:r>
      <w:r w:rsidR="00134E07" w:rsidRPr="00F240CE">
        <w:rPr>
          <w:rFonts w:ascii="Calibri" w:hAnsi="Calibri" w:cs="Calibri"/>
          <w:sz w:val="56"/>
          <w:szCs w:val="56"/>
        </w:rPr>
        <w:t>Q</w:t>
      </w:r>
      <w:r w:rsidR="00F43F6A" w:rsidRPr="00F240CE">
        <w:rPr>
          <w:rFonts w:ascii="Calibri" w:hAnsi="Calibri" w:cs="Calibri"/>
          <w:sz w:val="56"/>
          <w:szCs w:val="56"/>
        </w:rPr>
        <w:t xml:space="preserve"> No. </w:t>
      </w:r>
      <w:r w:rsidR="00F240CE" w:rsidRPr="00F240CE">
        <w:rPr>
          <w:rFonts w:ascii="Calibri" w:hAnsi="Calibri" w:cs="Calibri"/>
          <w:sz w:val="56"/>
          <w:szCs w:val="56"/>
        </w:rPr>
        <w:t>902329</w:t>
      </w:r>
    </w:p>
    <w:p w14:paraId="2466BF99" w14:textId="7729FC3E" w:rsidR="00F43F6A" w:rsidRPr="00F240CE" w:rsidRDefault="00F240CE" w:rsidP="00F43F6A">
      <w:pPr>
        <w:jc w:val="center"/>
        <w:rPr>
          <w:rFonts w:ascii="Calibri" w:hAnsi="Calibri" w:cs="Calibri"/>
          <w:sz w:val="60"/>
          <w:szCs w:val="60"/>
        </w:rPr>
      </w:pPr>
      <w:r w:rsidRPr="00F240CE">
        <w:rPr>
          <w:rFonts w:ascii="Calibri" w:hAnsi="Calibri" w:cs="Calibri"/>
          <w:sz w:val="56"/>
          <w:szCs w:val="56"/>
        </w:rPr>
        <w:t>Undercover Vehicle Upfitting</w:t>
      </w:r>
    </w:p>
    <w:p w14:paraId="14D11BD0" w14:textId="77777777" w:rsidR="00F43F6A" w:rsidRPr="00F240CE" w:rsidRDefault="00F43F6A" w:rsidP="00F43F6A"/>
    <w:p w14:paraId="3524BC20" w14:textId="77777777" w:rsidR="00F43F6A" w:rsidRPr="00F240CE"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6"/>
          <w:headerReference w:type="default" r:id="rId67"/>
          <w:footerReference w:type="default" r:id="rId68"/>
          <w:headerReference w:type="first" r:id="rId69"/>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3" w:name="_BIDDER_INFORMATION"/>
            <w:bookmarkEnd w:id="93"/>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4" w:name="_BIDDER_ACCEPTANCE"/>
      <w:bookmarkEnd w:id="94"/>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42BA358A"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5" w:name="_Hlk102071776"/>
      <w:r w:rsidR="005E0681">
        <w:rPr>
          <w:rFonts w:ascii="Calibri" w:hAnsi="Calibri" w:cs="Calibri"/>
          <w:sz w:val="24"/>
          <w:szCs w:val="24"/>
        </w:rPr>
        <w:t>Bid Documents</w:t>
      </w:r>
      <w:bookmarkEnd w:id="95"/>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8A6505" w:rsidP="00D91454">
      <w:pPr>
        <w:pStyle w:val="Heading2"/>
        <w:numPr>
          <w:ilvl w:val="1"/>
          <w:numId w:val="24"/>
        </w:numPr>
        <w:spacing w:after="0"/>
        <w:ind w:hanging="720"/>
        <w:rPr>
          <w:sz w:val="24"/>
          <w:szCs w:val="24"/>
        </w:rPr>
      </w:pPr>
      <w:hyperlink r:id="rId70" w:history="1">
        <w:bookmarkStart w:id="96" w:name="_Toc146891127"/>
        <w:r w:rsidR="00846597" w:rsidRPr="0015073C">
          <w:rPr>
            <w:rStyle w:val="Hyperlink"/>
            <w:b/>
            <w:sz w:val="24"/>
            <w:szCs w:val="24"/>
          </w:rPr>
          <w:t>General Requirements</w:t>
        </w:r>
        <w:bookmarkEnd w:id="96"/>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7" w:name="_Toc146891128"/>
      <w:r w:rsidRPr="0015073C">
        <w:rPr>
          <w:sz w:val="20"/>
        </w:rPr>
        <w:t>[</w:t>
      </w:r>
      <w:hyperlink r:id="rId71" w:history="1">
        <w:r w:rsidRPr="0015073C">
          <w:rPr>
            <w:rStyle w:val="Hyperlink"/>
            <w:sz w:val="20"/>
          </w:rPr>
          <w:t>https://gsa.acgov.org/do-business-with-us/contracting-opportunities/policies-procedures/general-requirements/</w:t>
        </w:r>
      </w:hyperlink>
      <w:r w:rsidRPr="0015073C">
        <w:rPr>
          <w:sz w:val="20"/>
        </w:rPr>
        <w:t>]</w:t>
      </w:r>
      <w:bookmarkEnd w:id="97"/>
    </w:p>
    <w:p w14:paraId="4ECD32A3" w14:textId="77777777" w:rsidR="007D110E" w:rsidRPr="0015073C" w:rsidRDefault="008A6505" w:rsidP="00D91454">
      <w:pPr>
        <w:pStyle w:val="Heading1"/>
        <w:numPr>
          <w:ilvl w:val="0"/>
          <w:numId w:val="24"/>
        </w:numPr>
        <w:ind w:left="1440" w:hanging="720"/>
        <w:rPr>
          <w:bCs/>
          <w:sz w:val="24"/>
          <w:szCs w:val="24"/>
        </w:rPr>
      </w:pPr>
      <w:hyperlink r:id="rId72" w:history="1">
        <w:bookmarkStart w:id="98" w:name="_Toc146891129"/>
        <w:r w:rsidR="007D110E" w:rsidRPr="0015073C">
          <w:rPr>
            <w:rStyle w:val="Hyperlink"/>
            <w:bCs/>
            <w:sz w:val="24"/>
            <w:szCs w:val="24"/>
          </w:rPr>
          <w:t>Debarment &amp; Suspension Policy</w:t>
        </w:r>
        <w:bookmarkEnd w:id="98"/>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3"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8A6505" w:rsidP="00D91454">
      <w:pPr>
        <w:pStyle w:val="Heading1"/>
        <w:numPr>
          <w:ilvl w:val="0"/>
          <w:numId w:val="24"/>
        </w:numPr>
        <w:ind w:left="1440" w:hanging="720"/>
        <w:rPr>
          <w:bCs/>
          <w:sz w:val="24"/>
          <w:szCs w:val="24"/>
        </w:rPr>
      </w:pPr>
      <w:hyperlink r:id="rId74" w:history="1">
        <w:bookmarkStart w:id="99" w:name="_Toc146891130"/>
        <w:r w:rsidR="00505FCE" w:rsidRPr="0015073C">
          <w:rPr>
            <w:rStyle w:val="Hyperlink"/>
            <w:bCs/>
            <w:sz w:val="24"/>
            <w:szCs w:val="24"/>
          </w:rPr>
          <w:t>Iran Contracting Act (ICA) of 2010</w:t>
        </w:r>
        <w:bookmarkEnd w:id="99"/>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5"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8A6505" w:rsidP="00D91454">
      <w:pPr>
        <w:pStyle w:val="Heading1"/>
        <w:numPr>
          <w:ilvl w:val="0"/>
          <w:numId w:val="24"/>
        </w:numPr>
        <w:ind w:left="1440" w:hanging="720"/>
        <w:rPr>
          <w:bCs/>
          <w:sz w:val="24"/>
          <w:szCs w:val="24"/>
        </w:rPr>
      </w:pPr>
      <w:hyperlink r:id="rId76" w:history="1">
        <w:bookmarkStart w:id="100" w:name="_Toc146891131"/>
        <w:r w:rsidR="00F43F6A" w:rsidRPr="0015073C">
          <w:rPr>
            <w:rStyle w:val="Hyperlink"/>
            <w:bCs/>
            <w:sz w:val="24"/>
            <w:szCs w:val="24"/>
          </w:rPr>
          <w:t>General Environmental Requirements</w:t>
        </w:r>
        <w:bookmarkEnd w:id="100"/>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7"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8A6505" w:rsidP="00D91454">
      <w:pPr>
        <w:pStyle w:val="Heading1"/>
        <w:numPr>
          <w:ilvl w:val="0"/>
          <w:numId w:val="24"/>
        </w:numPr>
        <w:ind w:left="1440" w:hanging="720"/>
        <w:rPr>
          <w:bCs/>
          <w:sz w:val="24"/>
          <w:szCs w:val="24"/>
        </w:rPr>
      </w:pPr>
      <w:hyperlink r:id="rId78" w:history="1">
        <w:bookmarkStart w:id="101" w:name="_Toc146891132"/>
        <w:r w:rsidR="00117EA2" w:rsidRPr="0015073C">
          <w:rPr>
            <w:rStyle w:val="Hyperlink"/>
            <w:bCs/>
            <w:sz w:val="24"/>
            <w:szCs w:val="24"/>
          </w:rPr>
          <w:t>Alameda County SLEB Program Overview</w:t>
        </w:r>
        <w:bookmarkEnd w:id="101"/>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9"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8A6505" w:rsidP="00D91454">
      <w:pPr>
        <w:pStyle w:val="Heading1"/>
        <w:numPr>
          <w:ilvl w:val="0"/>
          <w:numId w:val="24"/>
        </w:numPr>
        <w:ind w:left="1440" w:hanging="720"/>
        <w:rPr>
          <w:bCs/>
          <w:sz w:val="24"/>
          <w:szCs w:val="24"/>
        </w:rPr>
      </w:pPr>
      <w:hyperlink r:id="rId80" w:history="1">
        <w:bookmarkStart w:id="102" w:name="_Toc146891133"/>
        <w:r w:rsidR="00653C11" w:rsidRPr="0015073C">
          <w:rPr>
            <w:rStyle w:val="Hyperlink"/>
            <w:bCs/>
            <w:sz w:val="24"/>
            <w:szCs w:val="24"/>
          </w:rPr>
          <w:t>Alameda County SLEB Program Additional Information</w:t>
        </w:r>
        <w:bookmarkEnd w:id="102"/>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81"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8A6505" w:rsidP="00D91454">
      <w:pPr>
        <w:pStyle w:val="Heading1"/>
        <w:numPr>
          <w:ilvl w:val="0"/>
          <w:numId w:val="24"/>
        </w:numPr>
        <w:ind w:left="1440" w:hanging="720"/>
        <w:rPr>
          <w:bCs/>
          <w:sz w:val="24"/>
          <w:szCs w:val="24"/>
        </w:rPr>
      </w:pPr>
      <w:hyperlink r:id="rId82" w:history="1">
        <w:bookmarkStart w:id="103" w:name="_Toc146891134"/>
        <w:r w:rsidR="00F43F6A" w:rsidRPr="0015073C">
          <w:rPr>
            <w:rStyle w:val="Hyperlink"/>
            <w:bCs/>
            <w:sz w:val="24"/>
            <w:szCs w:val="24"/>
          </w:rPr>
          <w:t>First Source</w:t>
        </w:r>
        <w:bookmarkEnd w:id="103"/>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83"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8A6505" w:rsidP="00D91454">
      <w:pPr>
        <w:pStyle w:val="Heading1"/>
        <w:numPr>
          <w:ilvl w:val="0"/>
          <w:numId w:val="24"/>
        </w:numPr>
        <w:ind w:left="1440" w:hanging="720"/>
        <w:rPr>
          <w:bCs/>
          <w:sz w:val="24"/>
          <w:szCs w:val="24"/>
        </w:rPr>
      </w:pPr>
      <w:hyperlink r:id="rId84" w:history="1">
        <w:bookmarkStart w:id="104" w:name="_Toc146891135"/>
        <w:r w:rsidR="00F43F6A" w:rsidRPr="0015073C">
          <w:rPr>
            <w:rStyle w:val="Hyperlink"/>
            <w:bCs/>
            <w:sz w:val="24"/>
            <w:szCs w:val="24"/>
          </w:rPr>
          <w:t>Online Contract Compliance System</w:t>
        </w:r>
        <w:bookmarkEnd w:id="104"/>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5"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8A6505"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8A6505"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8A6505"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06"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06"/>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07" w:name="SLEB"/>
            <w:r w:rsidRPr="0066296E">
              <w:lastRenderedPageBreak/>
              <w:t>SMALL LOCAL EMERGING BUSINESS (SLEB) INFORMATION SHEET</w:t>
            </w:r>
            <w:bookmarkEnd w:id="107"/>
          </w:p>
        </w:tc>
      </w:tr>
    </w:tbl>
    <w:p w14:paraId="4B2E6C83" w14:textId="77777777" w:rsidR="00011821" w:rsidRDefault="00011821" w:rsidP="00011821">
      <w:pPr>
        <w:pStyle w:val="RFP-QHeader2"/>
        <w:jc w:val="left"/>
        <w:rPr>
          <w:rFonts w:ascii="Calibri" w:hAnsi="Calibri" w:cs="Calibri"/>
        </w:rPr>
      </w:pPr>
    </w:p>
    <w:p w14:paraId="5800BBD8" w14:textId="7C24FA3D" w:rsidR="00C95652"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79FD87D" w14:textId="2344C211" w:rsidR="00E4189C" w:rsidRPr="00EE1991" w:rsidRDefault="00E4189C" w:rsidP="0021005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6"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56573E35" w:rsidR="00011821" w:rsidRPr="00E4189C" w:rsidRDefault="00011821" w:rsidP="00011821">
      <w:pPr>
        <w:pStyle w:val="BodyTextIndent"/>
        <w:spacing w:after="120"/>
        <w:ind w:left="0"/>
        <w:jc w:val="both"/>
        <w:rPr>
          <w:rFonts w:ascii="Calibri" w:hAnsi="Calibri" w:cs="Calibri"/>
          <w:sz w:val="20"/>
        </w:rPr>
      </w:pPr>
      <w:r w:rsidRPr="00E4189C">
        <w:rPr>
          <w:rFonts w:ascii="Calibri" w:hAnsi="Calibri" w:cs="Calibri"/>
          <w:sz w:val="20"/>
        </w:rPr>
        <w:t xml:space="preserve">In order to meet the Small Local Emerging Business (SLEB) requirements of this RFQ, </w:t>
      </w:r>
      <w:r w:rsidRPr="00E4189C">
        <w:rPr>
          <w:rFonts w:ascii="Calibri" w:hAnsi="Calibri" w:cs="Calibri"/>
          <w:sz w:val="20"/>
          <w:u w:val="single"/>
        </w:rPr>
        <w:t>all Bidders must complete this form</w:t>
      </w:r>
      <w:r w:rsidRPr="00E4189C">
        <w:rPr>
          <w:rFonts w:ascii="Calibri" w:hAnsi="Calibri" w:cs="Calibri"/>
          <w:sz w:val="20"/>
        </w:rPr>
        <w:t>.</w:t>
      </w:r>
      <w:r w:rsidR="00E4189C" w:rsidRPr="00E4189C">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8" w:history="1">
        <w:r>
          <w:rPr>
            <w:rStyle w:val="Hyperlink"/>
            <w:rFonts w:ascii="Calibri" w:hAnsi="Calibri" w:cs="Calibri"/>
            <w:b/>
            <w:sz w:val="20"/>
          </w:rPr>
          <w:t>Alameda County SLEB Program Overview</w:t>
        </w:r>
      </w:hyperlink>
      <w:r>
        <w:rPr>
          <w:rFonts w:ascii="Calibri" w:hAnsi="Calibri" w:cs="Calibri"/>
          <w:b/>
          <w:sz w:val="20"/>
        </w:rPr>
        <w:t>; [</w:t>
      </w:r>
      <w:hyperlink r:id="rId8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9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9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8A6505"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8A6505" w:rsidP="00E4189C">
            <w:pPr>
              <w:pStyle w:val="Header"/>
              <w:tabs>
                <w:tab w:val="clear" w:pos="4320"/>
                <w:tab w:val="clear" w:pos="8640"/>
                <w:tab w:val="left" w:pos="405"/>
                <w:tab w:val="right" w:pos="10080"/>
              </w:tabs>
              <w:spacing w:before="120" w:after="120"/>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E4189C">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E4189C">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E4189C">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8A6505">
              <w:rPr>
                <w:rFonts w:ascii="Calibri" w:hAnsi="Calibri" w:cs="Calibri"/>
                <w:b/>
                <w:spacing w:val="-3"/>
                <w:sz w:val="20"/>
                <w:szCs w:val="24"/>
              </w:rPr>
            </w:r>
            <w:r w:rsidR="008A650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8A6505">
              <w:rPr>
                <w:rFonts w:ascii="Calibri" w:hAnsi="Calibri" w:cs="Calibri"/>
                <w:b/>
                <w:spacing w:val="-3"/>
                <w:sz w:val="20"/>
                <w:szCs w:val="24"/>
              </w:rPr>
            </w:r>
            <w:r w:rsidR="008A650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E4189C">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E4189C">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E4189C">
            <w:pPr>
              <w:pStyle w:val="Header"/>
              <w:tabs>
                <w:tab w:val="clear" w:pos="4320"/>
                <w:tab w:val="clear" w:pos="8640"/>
                <w:tab w:val="right" w:pos="8415"/>
                <w:tab w:val="right" w:pos="981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08" w:name="_Bidder_Signature:_("/>
      <w:bookmarkStart w:id="109" w:name="Prime_Bidder_Signature"/>
      <w:bookmarkEnd w:id="108"/>
      <w:r w:rsidRPr="007B0708">
        <w:rPr>
          <w:rFonts w:ascii="Calibri" w:hAnsi="Calibri" w:cs="Calibri"/>
          <w:sz w:val="22"/>
          <w:u w:val="none"/>
        </w:rPr>
        <w:t xml:space="preserve">Bidder Signature: </w:t>
      </w:r>
      <w:bookmarkEnd w:id="109"/>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p w14:paraId="2EC6CBD9" w14:textId="2282C7B7" w:rsidR="007B0708" w:rsidRPr="007B0708" w:rsidRDefault="007B0708" w:rsidP="00C8509D">
      <w:pPr>
        <w:pStyle w:val="Heading4"/>
        <w:jc w:val="left"/>
        <w:rPr>
          <w:color w:val="FF0000"/>
          <w:sz w:val="2"/>
          <w:szCs w:val="2"/>
        </w:rPr>
      </w:pPr>
    </w:p>
    <w:tbl>
      <w:tblPr>
        <w:tblW w:w="0" w:type="auto"/>
        <w:shd w:val="clear" w:color="auto" w:fill="E2EFD9"/>
        <w:tblLook w:val="04A0" w:firstRow="1" w:lastRow="0" w:firstColumn="1" w:lastColumn="0" w:noHBand="0" w:noVBand="1"/>
      </w:tblPr>
      <w:tblGrid>
        <w:gridCol w:w="10080"/>
      </w:tblGrid>
      <w:tr w:rsidR="00F240CE" w:rsidRPr="00F240CE" w14:paraId="2A1CBA90" w14:textId="77777777" w:rsidTr="00830149">
        <w:tc>
          <w:tcPr>
            <w:tcW w:w="11016" w:type="dxa"/>
            <w:shd w:val="clear" w:color="auto" w:fill="E2EFD9"/>
          </w:tcPr>
          <w:p w14:paraId="1B87217F" w14:textId="211865CC" w:rsidR="007B0708" w:rsidRPr="00F240CE" w:rsidRDefault="00E44816" w:rsidP="004A43AE">
            <w:pPr>
              <w:pStyle w:val="Heading4"/>
              <w:jc w:val="left"/>
            </w:pPr>
            <w:r w:rsidRPr="00F240CE">
              <w:t>BID</w:t>
            </w:r>
            <w:r w:rsidR="007B0708" w:rsidRPr="00F240CE">
              <w:t xml:space="preserve"> FORM</w:t>
            </w:r>
          </w:p>
        </w:tc>
      </w:tr>
    </w:tbl>
    <w:p w14:paraId="2B2DED59" w14:textId="3316599D" w:rsidR="004853C4" w:rsidRPr="00F240CE" w:rsidRDefault="004853C4" w:rsidP="00C8509D">
      <w:pPr>
        <w:pStyle w:val="PlainText"/>
        <w:spacing w:before="240" w:after="240"/>
        <w:rPr>
          <w:rFonts w:ascii="Calibri" w:hAnsi="Calibri" w:cs="Calibri"/>
          <w:b/>
          <w:sz w:val="24"/>
          <w:szCs w:val="24"/>
        </w:rPr>
      </w:pPr>
      <w:r w:rsidRPr="00F240CE">
        <w:rPr>
          <w:rFonts w:ascii="Calibri" w:hAnsi="Calibri" w:cs="Calibri"/>
          <w:b/>
          <w:sz w:val="24"/>
          <w:szCs w:val="24"/>
        </w:rPr>
        <w:t>Instructions</w:t>
      </w:r>
      <w:r w:rsidRPr="00F240CE">
        <w:rPr>
          <w:rFonts w:ascii="Calibri" w:hAnsi="Calibri" w:cs="Calibri"/>
          <w:sz w:val="24"/>
          <w:szCs w:val="24"/>
        </w:rPr>
        <w:t>:</w:t>
      </w:r>
      <w:r w:rsidRPr="00F240CE">
        <w:rPr>
          <w:rFonts w:ascii="Calibri" w:hAnsi="Calibri" w:cs="Calibri"/>
          <w:b/>
          <w:sz w:val="24"/>
          <w:szCs w:val="24"/>
        </w:rPr>
        <w:t xml:space="preserve">  </w:t>
      </w:r>
      <w:r w:rsidRPr="00F240CE">
        <w:rPr>
          <w:rFonts w:ascii="Calibri" w:hAnsi="Calibri" w:cs="Calibri"/>
          <w:sz w:val="24"/>
          <w:szCs w:val="24"/>
        </w:rPr>
        <w:t xml:space="preserve">Bidder must use the separate </w:t>
      </w:r>
      <w:r w:rsidR="002A416B" w:rsidRPr="00F240CE">
        <w:rPr>
          <w:rFonts w:ascii="Calibri" w:hAnsi="Calibri" w:cs="Calibri"/>
          <w:sz w:val="24"/>
          <w:szCs w:val="24"/>
        </w:rPr>
        <w:t xml:space="preserve">County provided </w:t>
      </w:r>
      <w:r w:rsidRPr="00F240CE">
        <w:rPr>
          <w:rFonts w:ascii="Calibri" w:hAnsi="Calibri" w:cs="Calibri"/>
          <w:sz w:val="24"/>
          <w:szCs w:val="24"/>
        </w:rPr>
        <w:t xml:space="preserve">Excel Bid Form.   </w:t>
      </w:r>
    </w:p>
    <w:p w14:paraId="1BF72A4E" w14:textId="10E240A0" w:rsidR="004853C4" w:rsidRPr="00F240CE" w:rsidRDefault="004853C4" w:rsidP="00C8509D">
      <w:pPr>
        <w:pStyle w:val="PlainText"/>
        <w:spacing w:before="240" w:after="240"/>
        <w:rPr>
          <w:rFonts w:ascii="Calibri" w:hAnsi="Calibri" w:cs="Calibri"/>
          <w:sz w:val="24"/>
          <w:szCs w:val="24"/>
        </w:rPr>
      </w:pPr>
      <w:r w:rsidRPr="00F240CE">
        <w:rPr>
          <w:rFonts w:ascii="Calibri" w:hAnsi="Calibri" w:cs="Calibri"/>
          <w:b/>
          <w:sz w:val="24"/>
          <w:szCs w:val="24"/>
        </w:rPr>
        <w:t xml:space="preserve">COST </w:t>
      </w:r>
      <w:r w:rsidR="00F57AF3" w:rsidRPr="00F240CE">
        <w:rPr>
          <w:rFonts w:ascii="Calibri" w:hAnsi="Calibri" w:cs="Calibri"/>
          <w:b/>
          <w:sz w:val="24"/>
          <w:szCs w:val="24"/>
        </w:rPr>
        <w:t>MUST</w:t>
      </w:r>
      <w:r w:rsidRPr="00F240CE">
        <w:rPr>
          <w:rFonts w:ascii="Calibri" w:hAnsi="Calibri" w:cs="Calibri"/>
          <w:b/>
          <w:sz w:val="24"/>
          <w:szCs w:val="24"/>
        </w:rPr>
        <w:t xml:space="preserve"> BE SUBMITTED AS REQUESTED ON THE</w:t>
      </w:r>
      <w:r w:rsidR="002A416B" w:rsidRPr="00F240CE">
        <w:rPr>
          <w:rFonts w:ascii="Calibri" w:hAnsi="Calibri" w:cs="Calibri"/>
          <w:b/>
          <w:sz w:val="24"/>
          <w:szCs w:val="24"/>
        </w:rPr>
        <w:t xml:space="preserve"> COUNTY PROVIDED</w:t>
      </w:r>
      <w:r w:rsidRPr="00F240CE">
        <w:rPr>
          <w:rFonts w:ascii="Calibri" w:hAnsi="Calibri" w:cs="Calibri"/>
          <w:b/>
          <w:sz w:val="24"/>
          <w:szCs w:val="24"/>
        </w:rPr>
        <w:t xml:space="preserve"> EXCEL BID FORM.  NO ALTERATIONS OR CHANGES OF ANY KIND ARE PERMITTED.</w:t>
      </w:r>
      <w:r w:rsidRPr="00F240CE">
        <w:rPr>
          <w:rFonts w:ascii="Calibri" w:hAnsi="Calibri" w:cs="Calibri"/>
          <w:sz w:val="24"/>
          <w:szCs w:val="24"/>
        </w:rPr>
        <w:t xml:space="preserve">  </w:t>
      </w:r>
    </w:p>
    <w:p w14:paraId="741EA3F0" w14:textId="77777777" w:rsidR="004853C4" w:rsidRPr="00F240CE" w:rsidRDefault="004853C4" w:rsidP="00C8509D">
      <w:pPr>
        <w:pStyle w:val="PlainText"/>
        <w:spacing w:before="240" w:after="240"/>
        <w:rPr>
          <w:rFonts w:ascii="Calibri" w:hAnsi="Calibri" w:cs="Calibri"/>
          <w:sz w:val="24"/>
          <w:szCs w:val="24"/>
        </w:rPr>
      </w:pPr>
      <w:r w:rsidRPr="00F240CE">
        <w:rPr>
          <w:rFonts w:ascii="Calibri" w:hAnsi="Calibri" w:cs="Calibri"/>
          <w:sz w:val="24"/>
          <w:szCs w:val="24"/>
        </w:rPr>
        <w:t>Bid responses that do not comply may be rejected.</w:t>
      </w:r>
    </w:p>
    <w:p w14:paraId="56841177" w14:textId="77777777" w:rsidR="004853C4" w:rsidRPr="00F240CE" w:rsidRDefault="004853C4" w:rsidP="00C8509D">
      <w:pPr>
        <w:pStyle w:val="PlainText"/>
        <w:spacing w:before="240" w:after="240"/>
        <w:rPr>
          <w:rFonts w:ascii="Calibri" w:hAnsi="Calibri" w:cs="Calibri"/>
          <w:sz w:val="24"/>
          <w:szCs w:val="24"/>
        </w:rPr>
      </w:pPr>
      <w:r w:rsidRPr="00F240CE">
        <w:rPr>
          <w:rFonts w:ascii="Calibri" w:hAnsi="Calibri" w:cs="Calibri"/>
          <w:sz w:val="24"/>
          <w:szCs w:val="24"/>
        </w:rPr>
        <w:t xml:space="preserve">The cost quoted </w:t>
      </w:r>
      <w:r w:rsidR="00F57AF3" w:rsidRPr="00F240CE">
        <w:rPr>
          <w:rFonts w:ascii="Calibri" w:hAnsi="Calibri" w:cs="Calibri"/>
          <w:sz w:val="24"/>
          <w:szCs w:val="24"/>
        </w:rPr>
        <w:t>must</w:t>
      </w:r>
      <w:r w:rsidRPr="00F240CE">
        <w:rPr>
          <w:rFonts w:ascii="Calibri" w:hAnsi="Calibri" w:cs="Calibri"/>
          <w:sz w:val="24"/>
          <w:szCs w:val="24"/>
        </w:rPr>
        <w:t xml:space="preserve"> include all taxes (excluding sales and use tax) and all other charges, including travel expenses.  The </w:t>
      </w:r>
      <w:r w:rsidR="0015073C" w:rsidRPr="00F240CE">
        <w:rPr>
          <w:rFonts w:ascii="Calibri" w:hAnsi="Calibri" w:cs="Calibri"/>
          <w:sz w:val="24"/>
          <w:szCs w:val="24"/>
        </w:rPr>
        <w:t>price</w:t>
      </w:r>
      <w:r w:rsidRPr="00F240CE">
        <w:rPr>
          <w:rFonts w:ascii="Calibri" w:hAnsi="Calibri" w:cs="Calibri"/>
          <w:sz w:val="24"/>
          <w:szCs w:val="24"/>
        </w:rPr>
        <w:t xml:space="preserve"> quoted will be the maximum cost the County will pay for the term of any contract </w:t>
      </w:r>
      <w:r w:rsidR="0015073C" w:rsidRPr="00F240CE">
        <w:rPr>
          <w:rFonts w:ascii="Calibri" w:hAnsi="Calibri" w:cs="Calibri"/>
          <w:sz w:val="24"/>
          <w:szCs w:val="24"/>
        </w:rPr>
        <w:t>resulting from</w:t>
      </w:r>
      <w:r w:rsidRPr="00F240CE">
        <w:rPr>
          <w:rFonts w:ascii="Calibri" w:hAnsi="Calibri" w:cs="Calibri"/>
          <w:sz w:val="24"/>
          <w:szCs w:val="24"/>
        </w:rPr>
        <w:t xml:space="preserve"> this RF</w:t>
      </w:r>
      <w:r w:rsidR="006D0D7C" w:rsidRPr="00F240CE">
        <w:rPr>
          <w:rFonts w:ascii="Calibri" w:hAnsi="Calibri" w:cs="Calibri"/>
          <w:sz w:val="24"/>
          <w:szCs w:val="24"/>
        </w:rPr>
        <w:t>Q</w:t>
      </w:r>
      <w:r w:rsidRPr="00F240CE">
        <w:rPr>
          <w:rFonts w:ascii="Calibri" w:hAnsi="Calibri" w:cs="Calibri"/>
          <w:sz w:val="24"/>
          <w:szCs w:val="24"/>
        </w:rPr>
        <w:t xml:space="preserve">.  </w:t>
      </w:r>
    </w:p>
    <w:p w14:paraId="239EF5FF" w14:textId="30DAD193" w:rsidR="004853C4" w:rsidRPr="00EE1991" w:rsidRDefault="004853C4" w:rsidP="00C8509D">
      <w:pPr>
        <w:pStyle w:val="PlainText"/>
        <w:spacing w:before="240" w:after="240"/>
        <w:rPr>
          <w:rFonts w:ascii="Calibri" w:hAnsi="Calibri" w:cs="Calibri"/>
          <w:sz w:val="24"/>
          <w:szCs w:val="24"/>
        </w:rPr>
      </w:pPr>
      <w:r w:rsidRPr="00F240CE">
        <w:rPr>
          <w:rFonts w:ascii="Calibri" w:hAnsi="Calibri" w:cs="Calibri"/>
          <w:sz w:val="24"/>
          <w:szCs w:val="24"/>
        </w:rPr>
        <w:t xml:space="preserve">Quantities listed on Alameda County </w:t>
      </w:r>
      <w:r w:rsidRPr="00F240CE">
        <w:rPr>
          <w:rFonts w:ascii="Calibri" w:hAnsi="Calibri" w:cs="Calibri"/>
          <w:b/>
          <w:sz w:val="24"/>
          <w:szCs w:val="24"/>
        </w:rPr>
        <w:t xml:space="preserve">Excel Bid Form </w:t>
      </w:r>
      <w:r w:rsidRPr="00F240CE">
        <w:rPr>
          <w:rFonts w:ascii="Calibri" w:hAnsi="Calibri" w:cs="Calibri"/>
          <w:sz w:val="24"/>
          <w:szCs w:val="24"/>
        </w:rPr>
        <w:t>are</w:t>
      </w:r>
      <w:r w:rsidR="0015073C" w:rsidRPr="00F240CE">
        <w:rPr>
          <w:rFonts w:ascii="Calibri" w:hAnsi="Calibri" w:cs="Calibri"/>
          <w:sz w:val="24"/>
          <w:szCs w:val="24"/>
        </w:rPr>
        <w:t xml:space="preserve"> </w:t>
      </w:r>
      <w:r w:rsidRPr="00F240CE">
        <w:rPr>
          <w:rFonts w:ascii="Calibri" w:hAnsi="Calibri" w:cs="Calibri"/>
          <w:sz w:val="24"/>
          <w:szCs w:val="24"/>
        </w:rPr>
        <w:t xml:space="preserve">for example only; they are not to be construed </w:t>
      </w:r>
      <w:r w:rsidRPr="00EE1991">
        <w:rPr>
          <w:rFonts w:ascii="Calibri" w:hAnsi="Calibri" w:cs="Calibri"/>
          <w:sz w:val="24"/>
          <w:szCs w:val="24"/>
        </w:rPr>
        <w:t xml:space="preserve">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71891947"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2"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3"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017D574D" w14:textId="77777777" w:rsidR="00351B4C" w:rsidRDefault="00351B4C" w:rsidP="00F43F6A">
      <w:pPr>
        <w:rPr>
          <w:rFonts w:ascii="Calibri" w:hAnsi="Calibri" w:cs="Calibri"/>
          <w:color w:val="FFFFFF"/>
        </w:rPr>
      </w:pPr>
    </w:p>
    <w:p w14:paraId="408ADB72" w14:textId="44B69240"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F240CE">
        <w:tc>
          <w:tcPr>
            <w:tcW w:w="10080" w:type="dxa"/>
            <w:shd w:val="clear" w:color="auto" w:fill="E2EFD9"/>
          </w:tcPr>
          <w:p w14:paraId="0AE80317" w14:textId="0EAF896F" w:rsidR="00C5586D" w:rsidRPr="00C5586D" w:rsidRDefault="0050457A" w:rsidP="004A43AE">
            <w:pPr>
              <w:pStyle w:val="Heading4"/>
              <w:jc w:val="left"/>
            </w:pPr>
            <w:r>
              <w:lastRenderedPageBreak/>
              <w:br w:type="page"/>
            </w:r>
            <w:r w:rsidR="00C5586D" w:rsidRPr="00C5586D" w:rsidDel="00062A88">
              <w:t xml:space="preserve"> </w:t>
            </w:r>
            <w:r w:rsidR="00C5586D" w:rsidRPr="00C5586D">
              <w:t>REFERENCES</w:t>
            </w:r>
          </w:p>
        </w:tc>
      </w:tr>
    </w:tbl>
    <w:p w14:paraId="6B31BCD6" w14:textId="23BD0291"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w:t>
      </w:r>
      <w:r w:rsidRPr="00775BEE">
        <w:rPr>
          <w:rFonts w:ascii="Calibri" w:hAnsi="Calibri" w:cs="Calibri"/>
          <w:color w:val="000000" w:themeColor="text1"/>
          <w:sz w:val="24"/>
          <w:szCs w:val="26"/>
        </w:rPr>
        <w:t>e</w:t>
      </w:r>
      <w:r w:rsidR="00BC42C7" w:rsidRPr="00775BEE">
        <w:rPr>
          <w:rFonts w:ascii="Calibri" w:hAnsi="Calibri" w:cs="Calibri"/>
          <w:color w:val="000000" w:themeColor="text1"/>
          <w:sz w:val="24"/>
          <w:szCs w:val="26"/>
        </w:rPr>
        <w:t xml:space="preserve"> is</w:t>
      </w:r>
      <w:r w:rsidRPr="00775BEE">
        <w:rPr>
          <w:rFonts w:ascii="Calibri" w:hAnsi="Calibri" w:cs="Calibri"/>
          <w:color w:val="000000" w:themeColor="text1"/>
          <w:sz w:val="24"/>
          <w:szCs w:val="26"/>
        </w:rPr>
        <w:t xml:space="preserve"> </w:t>
      </w:r>
      <w:r w:rsidRPr="00EE1991">
        <w:rPr>
          <w:rFonts w:ascii="Calibri" w:hAnsi="Calibri" w:cs="Calibri"/>
          <w:sz w:val="24"/>
          <w:szCs w:val="26"/>
        </w:rPr>
        <w:t xml:space="preserve">the template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of </w:t>
      </w:r>
      <w:r w:rsidR="00BC42C7" w:rsidRPr="00BC42C7">
        <w:rPr>
          <w:rFonts w:ascii="Calibri" w:hAnsi="Calibri" w:cs="Calibri"/>
          <w:spacing w:val="-3"/>
          <w:sz w:val="24"/>
          <w:szCs w:val="26"/>
        </w:rPr>
        <w:t>three</w:t>
      </w:r>
      <w:r w:rsidRPr="00BC42C7">
        <w:rPr>
          <w:rFonts w:ascii="Calibri" w:hAnsi="Calibri" w:cs="Calibri"/>
          <w:spacing w:val="-3"/>
          <w:sz w:val="24"/>
          <w:szCs w:val="26"/>
        </w:rPr>
        <w:t xml:space="preserve"> </w:t>
      </w:r>
      <w:r w:rsidRPr="00EE1991">
        <w:rPr>
          <w:rFonts w:ascii="Calibri" w:hAnsi="Calibri" w:cs="Calibri"/>
          <w:color w:val="000000"/>
          <w:spacing w:val="-3"/>
          <w:sz w:val="24"/>
          <w:szCs w:val="26"/>
        </w:rPr>
        <w:t>references.</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7AF93731"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last </w:t>
      </w:r>
      <w:r w:rsidRPr="00BC42C7">
        <w:rPr>
          <w:rFonts w:ascii="Calibri" w:hAnsi="Calibri" w:cs="Calibri"/>
          <w:b w:val="0"/>
          <w:iCs/>
          <w:sz w:val="24"/>
          <w:szCs w:val="24"/>
        </w:rPr>
        <w:t xml:space="preserve">five </w:t>
      </w:r>
      <w:r w:rsidRPr="00D22006">
        <w:rPr>
          <w:rFonts w:ascii="Calibri" w:hAnsi="Calibri" w:cs="Calibri"/>
          <w:b w:val="0"/>
          <w:iCs/>
          <w:sz w:val="24"/>
          <w:szCs w:val="24"/>
        </w:rPr>
        <w:t xml:space="preserve">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10"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10"/>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11"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11"/>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63A10AF7" w:rsidR="003311B2" w:rsidRPr="00BC42C7"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BC42C7" w:rsidRPr="00BC42C7">
        <w:rPr>
          <w:rFonts w:ascii="Calibri" w:hAnsi="Calibri" w:cs="Calibri"/>
          <w:bCs/>
          <w:iCs/>
          <w:sz w:val="28"/>
          <w:szCs w:val="28"/>
        </w:rPr>
        <w:t>902329</w:t>
      </w:r>
    </w:p>
    <w:p w14:paraId="7FC6147F" w14:textId="28E3EFDC" w:rsidR="003311B2" w:rsidRPr="00BC42C7" w:rsidRDefault="00BC42C7" w:rsidP="003311B2">
      <w:pPr>
        <w:pStyle w:val="RFP-QHeader2"/>
        <w:spacing w:after="240"/>
        <w:rPr>
          <w:rFonts w:ascii="Calibri" w:hAnsi="Calibri" w:cs="Calibri"/>
          <w:bCs/>
          <w:iCs/>
          <w:szCs w:val="26"/>
        </w:rPr>
      </w:pPr>
      <w:r w:rsidRPr="00BC42C7">
        <w:rPr>
          <w:rFonts w:ascii="Calibri" w:hAnsi="Calibri" w:cs="Calibri"/>
          <w:bCs/>
          <w:iCs/>
          <w:sz w:val="28"/>
          <w:szCs w:val="28"/>
        </w:rPr>
        <w:t>Undercover Vehicle Upfitting</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12"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CF0EA9">
                    <v:shapetype id="_x0000_t202" coordsize="21600,21600" o:spt="202" path="m,l,21600r21600,l21600,xe" w14:anchorId="2B1C8169">
                      <v:stroke joinstyle="miter"/>
                      <v:path gradientshapeok="t" o:connecttype="rect"/>
                    </v:shapetype>
                    <v:shape id="Text Box 1"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v:stroke joinstyle="round"/>
                      <o:lock v:ext="edit" shapetype="t"/>
                      <v:textbox style="mso-fit-shape-to-text:t">
                        <w:txbxContent>
                          <w:p w:rsidR="00AF2D16" w:rsidP="00AF2D16" w:rsidRDefault="00AF2D16" w14:paraId="2628854B" w14:textId="7777777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13" w:name="_SLEB_INFORMATION_SHEET"/>
      <w:bookmarkEnd w:id="113"/>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66C1F469" w14:textId="77777777" w:rsidR="0062446D" w:rsidRPr="00475BE8" w:rsidRDefault="00F43F6A" w:rsidP="0062446D">
      <w:pPr>
        <w:pStyle w:val="Title"/>
        <w:rPr>
          <w:rFonts w:ascii="Arial Narrow" w:hAnsi="Arial Narrow"/>
          <w:sz w:val="16"/>
          <w:szCs w:val="16"/>
        </w:rPr>
      </w:pPr>
      <w:r>
        <w:br w:type="page"/>
      </w:r>
      <w:r w:rsidR="0062446D">
        <w:rPr>
          <w:rFonts w:ascii="Arial Narrow" w:hAnsi="Arial Narrow"/>
        </w:rPr>
        <w:lastRenderedPageBreak/>
        <w:t>EXHIBIT C</w:t>
      </w:r>
    </w:p>
    <w:p w14:paraId="39CA400E" w14:textId="77777777" w:rsidR="0062446D" w:rsidRPr="00475BE8" w:rsidRDefault="0062446D" w:rsidP="0062446D">
      <w:pPr>
        <w:jc w:val="center"/>
        <w:rPr>
          <w:rFonts w:ascii="Arial Narrow" w:hAnsi="Arial Narrow"/>
          <w:b/>
          <w:sz w:val="16"/>
          <w:szCs w:val="16"/>
        </w:rPr>
      </w:pPr>
    </w:p>
    <w:p w14:paraId="1F081FBF" w14:textId="77777777" w:rsidR="0062446D" w:rsidRPr="00475BE8" w:rsidRDefault="0062446D" w:rsidP="0062446D">
      <w:pPr>
        <w:pStyle w:val="Subtitle"/>
        <w:rPr>
          <w:rFonts w:ascii="Arial Narrow" w:hAnsi="Arial Narrow"/>
          <w:sz w:val="16"/>
          <w:szCs w:val="16"/>
        </w:rPr>
      </w:pPr>
      <w:smartTag w:uri="urn:schemas-microsoft-com:office:smarttags" w:element="place">
        <w:smartTag w:uri="urn:schemas-microsoft-com:office:smarttags" w:element="PlaceType">
          <w:r>
            <w:rPr>
              <w:rFonts w:ascii="Arial Narrow" w:hAnsi="Arial Narrow"/>
            </w:rPr>
            <w:t>COUNTY</w:t>
          </w:r>
        </w:smartTag>
        <w:r>
          <w:rPr>
            <w:rFonts w:ascii="Arial Narrow" w:hAnsi="Arial Narrow"/>
          </w:rPr>
          <w:t xml:space="preserve"> OF </w:t>
        </w:r>
        <w:smartTag w:uri="urn:schemas-microsoft-com:office:smarttags" w:element="PlaceName">
          <w:r>
            <w:rPr>
              <w:rFonts w:ascii="Arial Narrow" w:hAnsi="Arial Narrow"/>
            </w:rPr>
            <w:t>ALAMEDA</w:t>
          </w:r>
        </w:smartTag>
      </w:smartTag>
      <w:r>
        <w:rPr>
          <w:rFonts w:ascii="Arial Narrow" w:hAnsi="Arial Narrow"/>
        </w:rPr>
        <w:t xml:space="preserve"> MINIMUM INSURANCE REQUIREMENTS</w:t>
      </w:r>
    </w:p>
    <w:p w14:paraId="15B6A0E1" w14:textId="77777777" w:rsidR="0062446D" w:rsidRPr="00475BE8" w:rsidRDefault="0062446D" w:rsidP="0062446D">
      <w:pPr>
        <w:pStyle w:val="Subtitle"/>
        <w:rPr>
          <w:rFonts w:ascii="Arial Narrow" w:hAnsi="Arial Narrow"/>
          <w:sz w:val="16"/>
          <w:szCs w:val="16"/>
        </w:rPr>
      </w:pPr>
    </w:p>
    <w:p w14:paraId="1A469DF3" w14:textId="77777777" w:rsidR="0062446D" w:rsidRPr="001D665C" w:rsidRDefault="0062446D" w:rsidP="0062446D">
      <w:pPr>
        <w:pStyle w:val="BodyText"/>
        <w:ind w:left="-274"/>
        <w:jc w:val="both"/>
        <w:rPr>
          <w:rFonts w:ascii="Arial Narrow" w:hAnsi="Arial Narrow"/>
          <w:spacing w:val="-4"/>
          <w:sz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62446D" w14:paraId="012C3E5F" w14:textId="77777777" w:rsidTr="00AE0C7C">
        <w:trPr>
          <w:cantSplit/>
          <w:jc w:val="center"/>
        </w:trPr>
        <w:tc>
          <w:tcPr>
            <w:tcW w:w="6561" w:type="dxa"/>
            <w:gridSpan w:val="2"/>
            <w:shd w:val="pct37" w:color="auto" w:fill="FFFFFF"/>
            <w:vAlign w:val="center"/>
          </w:tcPr>
          <w:p w14:paraId="22262E53" w14:textId="77777777" w:rsidR="0062446D" w:rsidRDefault="0062446D" w:rsidP="00AE0C7C">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shd w:val="pct35" w:color="auto" w:fill="FFFFFF"/>
            <w:vAlign w:val="center"/>
          </w:tcPr>
          <w:p w14:paraId="2DCBDEBA" w14:textId="77777777" w:rsidR="0062446D" w:rsidRDefault="0062446D" w:rsidP="00AE0C7C">
            <w:pPr>
              <w:pStyle w:val="BodyText"/>
              <w:spacing w:before="40" w:after="20"/>
              <w:jc w:val="center"/>
              <w:rPr>
                <w:rFonts w:ascii="Arial Narrow" w:hAnsi="Arial Narrow"/>
                <w:b/>
                <w:sz w:val="22"/>
              </w:rPr>
            </w:pPr>
            <w:r>
              <w:rPr>
                <w:rFonts w:ascii="Arial Narrow" w:hAnsi="Arial Narrow"/>
                <w:b/>
                <w:sz w:val="22"/>
              </w:rPr>
              <w:t>MINIMUM LIMITS</w:t>
            </w:r>
          </w:p>
        </w:tc>
      </w:tr>
      <w:tr w:rsidR="0062446D" w14:paraId="7EE0F174" w14:textId="77777777" w:rsidTr="00AE0C7C">
        <w:trPr>
          <w:cantSplit/>
          <w:jc w:val="center"/>
        </w:trPr>
        <w:tc>
          <w:tcPr>
            <w:tcW w:w="504" w:type="dxa"/>
          </w:tcPr>
          <w:p w14:paraId="196169DA" w14:textId="77777777" w:rsidR="0062446D" w:rsidRDefault="0062446D" w:rsidP="00AE0C7C">
            <w:pPr>
              <w:pStyle w:val="BodyText"/>
              <w:spacing w:before="40"/>
              <w:rPr>
                <w:rFonts w:ascii="Arial Narrow" w:hAnsi="Arial Narrow"/>
                <w:b/>
                <w:sz w:val="22"/>
              </w:rPr>
            </w:pPr>
            <w:r>
              <w:rPr>
                <w:rFonts w:ascii="Arial Narrow" w:hAnsi="Arial Narrow"/>
                <w:b/>
                <w:sz w:val="22"/>
              </w:rPr>
              <w:t>A</w:t>
            </w:r>
          </w:p>
        </w:tc>
        <w:tc>
          <w:tcPr>
            <w:tcW w:w="6057" w:type="dxa"/>
          </w:tcPr>
          <w:p w14:paraId="49269189" w14:textId="77777777" w:rsidR="0062446D" w:rsidRDefault="0062446D" w:rsidP="00AE0C7C">
            <w:pPr>
              <w:pStyle w:val="BodyText"/>
              <w:spacing w:before="40"/>
              <w:rPr>
                <w:rFonts w:ascii="Arial Narrow" w:hAnsi="Arial Narrow"/>
                <w:b/>
                <w:sz w:val="22"/>
              </w:rPr>
            </w:pPr>
            <w:r>
              <w:rPr>
                <w:rFonts w:ascii="Arial Narrow" w:hAnsi="Arial Narrow"/>
                <w:b/>
                <w:sz w:val="22"/>
              </w:rPr>
              <w:t>Commercial General Liability</w:t>
            </w:r>
          </w:p>
          <w:p w14:paraId="67AA02BB" w14:textId="77777777" w:rsidR="0062446D" w:rsidRDefault="0062446D" w:rsidP="00AE0C7C">
            <w:pPr>
              <w:pStyle w:val="BodyText"/>
              <w:rPr>
                <w:rFonts w:ascii="Arial Narrow" w:hAnsi="Arial Narrow"/>
                <w:sz w:val="22"/>
              </w:rPr>
            </w:pPr>
            <w:r>
              <w:rPr>
                <w:rFonts w:ascii="Arial Narrow" w:hAnsi="Arial Narrow"/>
                <w:sz w:val="22"/>
              </w:rPr>
              <w:t>Premises Liability; Products and Completed Operations; Contractual Liability; Personal Injury and Advertising Liability</w:t>
            </w:r>
          </w:p>
        </w:tc>
        <w:tc>
          <w:tcPr>
            <w:tcW w:w="4770" w:type="dxa"/>
          </w:tcPr>
          <w:p w14:paraId="0037ACE2" w14:textId="77777777" w:rsidR="0062446D" w:rsidRDefault="0062446D" w:rsidP="00AE0C7C">
            <w:pPr>
              <w:pStyle w:val="BodyText"/>
              <w:spacing w:before="40"/>
              <w:rPr>
                <w:rFonts w:ascii="Arial Narrow" w:hAnsi="Arial Narrow"/>
                <w:sz w:val="22"/>
              </w:rPr>
            </w:pPr>
            <w:r>
              <w:rPr>
                <w:rFonts w:ascii="Arial Narrow" w:hAnsi="Arial Narrow"/>
                <w:sz w:val="22"/>
              </w:rPr>
              <w:t>$1,000,000 per occurrence (CSL)</w:t>
            </w:r>
          </w:p>
          <w:p w14:paraId="72F0119F" w14:textId="77777777" w:rsidR="0062446D" w:rsidRDefault="0062446D" w:rsidP="00AE0C7C">
            <w:pPr>
              <w:pStyle w:val="BodyText"/>
              <w:rPr>
                <w:rFonts w:ascii="Arial Narrow" w:hAnsi="Arial Narrow"/>
                <w:sz w:val="22"/>
              </w:rPr>
            </w:pPr>
            <w:r>
              <w:rPr>
                <w:rFonts w:ascii="Arial Narrow" w:hAnsi="Arial Narrow"/>
                <w:sz w:val="22"/>
              </w:rPr>
              <w:t>Bodily Injury and Property Damage</w:t>
            </w:r>
          </w:p>
        </w:tc>
      </w:tr>
      <w:tr w:rsidR="0062446D" w14:paraId="2C85C4D7" w14:textId="77777777" w:rsidTr="00AE0C7C">
        <w:trPr>
          <w:cantSplit/>
          <w:jc w:val="center"/>
        </w:trPr>
        <w:tc>
          <w:tcPr>
            <w:tcW w:w="504" w:type="dxa"/>
          </w:tcPr>
          <w:p w14:paraId="169BDE90" w14:textId="77777777" w:rsidR="0062446D" w:rsidRDefault="0062446D" w:rsidP="00AE0C7C">
            <w:pPr>
              <w:pStyle w:val="BodyText"/>
              <w:spacing w:before="40"/>
              <w:rPr>
                <w:rFonts w:ascii="Arial Narrow" w:hAnsi="Arial Narrow"/>
                <w:b/>
                <w:sz w:val="22"/>
              </w:rPr>
            </w:pPr>
            <w:r>
              <w:rPr>
                <w:rFonts w:ascii="Arial Narrow" w:hAnsi="Arial Narrow"/>
                <w:b/>
                <w:sz w:val="22"/>
              </w:rPr>
              <w:t>B</w:t>
            </w:r>
          </w:p>
        </w:tc>
        <w:tc>
          <w:tcPr>
            <w:tcW w:w="6057" w:type="dxa"/>
          </w:tcPr>
          <w:p w14:paraId="74B5F1AE" w14:textId="77777777" w:rsidR="0062446D" w:rsidRPr="001D665C" w:rsidRDefault="0062446D" w:rsidP="00AE0C7C">
            <w:pPr>
              <w:pStyle w:val="BodyText"/>
              <w:spacing w:before="40"/>
              <w:rPr>
                <w:rFonts w:ascii="Arial Narrow" w:hAnsi="Arial Narrow"/>
                <w:b/>
                <w:sz w:val="22"/>
              </w:rPr>
            </w:pPr>
            <w:r w:rsidRPr="001D665C">
              <w:rPr>
                <w:rFonts w:ascii="Arial Narrow" w:hAnsi="Arial Narrow"/>
                <w:b/>
                <w:sz w:val="22"/>
              </w:rPr>
              <w:t>Commercial or Business Automobile Liability</w:t>
            </w:r>
          </w:p>
          <w:p w14:paraId="0305A955" w14:textId="77777777" w:rsidR="0062446D" w:rsidRDefault="0062446D" w:rsidP="00AE0C7C">
            <w:pPr>
              <w:pStyle w:val="BodyText"/>
              <w:rPr>
                <w:rFonts w:ascii="Arial Narrow" w:hAnsi="Arial Narrow"/>
                <w:sz w:val="22"/>
              </w:rPr>
            </w:pPr>
            <w:r w:rsidRPr="001D665C">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0B3DE4F1" w14:textId="77777777" w:rsidR="0062446D" w:rsidRPr="001D665C" w:rsidRDefault="0062446D" w:rsidP="00AE0C7C">
            <w:pPr>
              <w:pStyle w:val="BodyText"/>
              <w:spacing w:before="40"/>
              <w:rPr>
                <w:rFonts w:ascii="Arial Narrow" w:hAnsi="Arial Narrow"/>
                <w:sz w:val="22"/>
              </w:rPr>
            </w:pPr>
            <w:r w:rsidRPr="001D665C">
              <w:rPr>
                <w:rFonts w:ascii="Arial Narrow" w:hAnsi="Arial Narrow"/>
                <w:sz w:val="22"/>
              </w:rPr>
              <w:t>$1,000,000 per occurrence (CSL)</w:t>
            </w:r>
          </w:p>
          <w:p w14:paraId="6084BAD5" w14:textId="77777777" w:rsidR="0062446D" w:rsidRPr="001D665C" w:rsidRDefault="0062446D" w:rsidP="00AE0C7C">
            <w:pPr>
              <w:pStyle w:val="BodyText"/>
              <w:rPr>
                <w:rFonts w:ascii="Arial Narrow" w:hAnsi="Arial Narrow"/>
                <w:sz w:val="22"/>
              </w:rPr>
            </w:pPr>
            <w:r w:rsidRPr="001D665C">
              <w:rPr>
                <w:rFonts w:ascii="Arial Narrow" w:hAnsi="Arial Narrow"/>
                <w:sz w:val="22"/>
              </w:rPr>
              <w:t>Any Auto or Hired and Non-Owned Autos</w:t>
            </w:r>
          </w:p>
          <w:p w14:paraId="5F006093" w14:textId="77777777" w:rsidR="0062446D" w:rsidRDefault="0062446D" w:rsidP="00AE0C7C">
            <w:pPr>
              <w:pStyle w:val="BodyText"/>
              <w:rPr>
                <w:rFonts w:ascii="Arial Narrow" w:hAnsi="Arial Narrow"/>
                <w:sz w:val="22"/>
              </w:rPr>
            </w:pPr>
            <w:r w:rsidRPr="001D665C">
              <w:rPr>
                <w:rFonts w:ascii="Arial Narrow" w:hAnsi="Arial Narrow"/>
                <w:sz w:val="22"/>
              </w:rPr>
              <w:t>Bodily Injury and Property Damage</w:t>
            </w:r>
          </w:p>
        </w:tc>
      </w:tr>
      <w:tr w:rsidR="0062446D" w14:paraId="1F2F6607" w14:textId="77777777" w:rsidTr="00AE0C7C">
        <w:trPr>
          <w:cantSplit/>
          <w:jc w:val="center"/>
        </w:trPr>
        <w:tc>
          <w:tcPr>
            <w:tcW w:w="504" w:type="dxa"/>
          </w:tcPr>
          <w:p w14:paraId="22DD32FD" w14:textId="77777777" w:rsidR="0062446D" w:rsidRDefault="0062446D" w:rsidP="00AE0C7C">
            <w:pPr>
              <w:pStyle w:val="BodyText"/>
              <w:spacing w:before="40"/>
              <w:rPr>
                <w:rFonts w:ascii="Arial Narrow" w:hAnsi="Arial Narrow"/>
                <w:b/>
                <w:sz w:val="22"/>
              </w:rPr>
            </w:pPr>
            <w:r>
              <w:rPr>
                <w:rFonts w:ascii="Arial Narrow" w:hAnsi="Arial Narrow"/>
                <w:b/>
                <w:sz w:val="22"/>
              </w:rPr>
              <w:t>C</w:t>
            </w:r>
          </w:p>
        </w:tc>
        <w:tc>
          <w:tcPr>
            <w:tcW w:w="6057" w:type="dxa"/>
          </w:tcPr>
          <w:p w14:paraId="1AF9E74F" w14:textId="77777777" w:rsidR="0062446D" w:rsidRDefault="0062446D" w:rsidP="00AE0C7C">
            <w:pPr>
              <w:pStyle w:val="BodyText"/>
              <w:spacing w:before="40"/>
              <w:rPr>
                <w:rFonts w:ascii="Arial Narrow" w:hAnsi="Arial Narrow"/>
                <w:b/>
                <w:sz w:val="22"/>
              </w:rPr>
            </w:pPr>
            <w:r>
              <w:rPr>
                <w:rFonts w:ascii="Arial Narrow" w:hAnsi="Arial Narrow"/>
                <w:b/>
                <w:sz w:val="22"/>
              </w:rPr>
              <w:t>Garagekeeper’s Liability</w:t>
            </w:r>
          </w:p>
        </w:tc>
        <w:tc>
          <w:tcPr>
            <w:tcW w:w="4770" w:type="dxa"/>
          </w:tcPr>
          <w:p w14:paraId="002B7B8C" w14:textId="77777777" w:rsidR="0062446D" w:rsidRDefault="0062446D" w:rsidP="00AE0C7C">
            <w:pPr>
              <w:pStyle w:val="BodyText"/>
              <w:spacing w:before="40"/>
              <w:rPr>
                <w:rFonts w:ascii="Arial Narrow" w:hAnsi="Arial Narrow"/>
                <w:sz w:val="22"/>
              </w:rPr>
            </w:pPr>
            <w:r>
              <w:rPr>
                <w:rFonts w:ascii="Arial Narrow" w:hAnsi="Arial Narrow"/>
                <w:sz w:val="22"/>
              </w:rPr>
              <w:t>$1,000,000 per occurrence</w:t>
            </w:r>
          </w:p>
        </w:tc>
      </w:tr>
      <w:tr w:rsidR="0062446D" w14:paraId="7A4BEE9C" w14:textId="77777777" w:rsidTr="00AE0C7C">
        <w:trPr>
          <w:cantSplit/>
          <w:jc w:val="center"/>
        </w:trPr>
        <w:tc>
          <w:tcPr>
            <w:tcW w:w="504" w:type="dxa"/>
          </w:tcPr>
          <w:p w14:paraId="7869EEE9" w14:textId="77777777" w:rsidR="0062446D" w:rsidRDefault="0062446D" w:rsidP="00AE0C7C">
            <w:pPr>
              <w:pStyle w:val="BodyText"/>
              <w:spacing w:before="40"/>
              <w:rPr>
                <w:rFonts w:ascii="Arial Narrow" w:hAnsi="Arial Narrow"/>
                <w:b/>
                <w:sz w:val="22"/>
              </w:rPr>
            </w:pPr>
            <w:r>
              <w:rPr>
                <w:rFonts w:ascii="Arial Narrow" w:hAnsi="Arial Narrow"/>
                <w:b/>
                <w:sz w:val="22"/>
              </w:rPr>
              <w:t>D</w:t>
            </w:r>
          </w:p>
        </w:tc>
        <w:tc>
          <w:tcPr>
            <w:tcW w:w="6057" w:type="dxa"/>
          </w:tcPr>
          <w:p w14:paraId="12FF5D1A" w14:textId="77777777" w:rsidR="0062446D" w:rsidRDefault="0062446D" w:rsidP="00AE0C7C">
            <w:pPr>
              <w:pStyle w:val="BodyText"/>
              <w:spacing w:before="40"/>
              <w:rPr>
                <w:rFonts w:ascii="Arial Narrow" w:hAnsi="Arial Narrow"/>
                <w:b/>
                <w:sz w:val="22"/>
              </w:rPr>
            </w:pPr>
            <w:r>
              <w:rPr>
                <w:rFonts w:ascii="Arial Narrow" w:hAnsi="Arial Narrow"/>
                <w:b/>
                <w:sz w:val="22"/>
              </w:rPr>
              <w:t>Workers’ Compensation (WC) and Employers Liability (EL)</w:t>
            </w:r>
          </w:p>
          <w:p w14:paraId="69A37D0B" w14:textId="77777777" w:rsidR="0062446D" w:rsidRDefault="0062446D" w:rsidP="00AE0C7C">
            <w:pPr>
              <w:pStyle w:val="BodyText"/>
              <w:rPr>
                <w:rFonts w:ascii="Arial Narrow" w:hAnsi="Arial Narrow"/>
                <w:sz w:val="22"/>
              </w:rPr>
            </w:pPr>
            <w:r>
              <w:rPr>
                <w:rFonts w:ascii="Arial Narrow" w:hAnsi="Arial Narrow"/>
                <w:sz w:val="22"/>
              </w:rPr>
              <w:t>Required for all contractors with employees</w:t>
            </w:r>
          </w:p>
        </w:tc>
        <w:tc>
          <w:tcPr>
            <w:tcW w:w="4770" w:type="dxa"/>
          </w:tcPr>
          <w:p w14:paraId="4000FD97" w14:textId="77777777" w:rsidR="0062446D" w:rsidRDefault="0062446D" w:rsidP="00AE0C7C">
            <w:pPr>
              <w:pStyle w:val="BodyText"/>
              <w:spacing w:before="40"/>
              <w:rPr>
                <w:rFonts w:ascii="Arial Narrow" w:hAnsi="Arial Narrow"/>
                <w:sz w:val="22"/>
              </w:rPr>
            </w:pPr>
            <w:r>
              <w:rPr>
                <w:rFonts w:ascii="Arial Narrow" w:hAnsi="Arial Narrow"/>
                <w:sz w:val="22"/>
              </w:rPr>
              <w:t>WC:  Statutory Limits</w:t>
            </w:r>
          </w:p>
          <w:p w14:paraId="010D6798" w14:textId="77777777" w:rsidR="0062446D" w:rsidRDefault="0062446D" w:rsidP="00AE0C7C">
            <w:pPr>
              <w:pStyle w:val="BodyText"/>
              <w:rPr>
                <w:rFonts w:ascii="Arial Narrow" w:hAnsi="Arial Narrow"/>
                <w:sz w:val="22"/>
              </w:rPr>
            </w:pPr>
            <w:r>
              <w:rPr>
                <w:rFonts w:ascii="Arial Narrow" w:hAnsi="Arial Narrow"/>
                <w:sz w:val="22"/>
              </w:rPr>
              <w:t>EL:  $1,000,000 per accident for bodily injury or disease</w:t>
            </w:r>
          </w:p>
        </w:tc>
      </w:tr>
    </w:tbl>
    <w:p w14:paraId="169B3EF4" w14:textId="4E0DBFF2" w:rsidR="00F43F6A" w:rsidRDefault="00F43F6A" w:rsidP="00F43F6A">
      <w:pPr>
        <w:rPr>
          <w:rFonts w:ascii="Calibri" w:hAnsi="Calibri"/>
          <w:b/>
          <w:caps/>
          <w:noProof/>
          <w:sz w:val="44"/>
        </w:rPr>
      </w:pPr>
    </w:p>
    <w:p w14:paraId="39F5DF47" w14:textId="77777777" w:rsidR="0062446D" w:rsidRDefault="0062446D" w:rsidP="00F43F6A">
      <w:pPr>
        <w:rPr>
          <w:rFonts w:ascii="Calibri" w:hAnsi="Calibri"/>
          <w:b/>
          <w:caps/>
          <w:noProof/>
          <w:sz w:val="44"/>
        </w:rPr>
      </w:pPr>
    </w:p>
    <w:p w14:paraId="473DB42A" w14:textId="77777777" w:rsidR="0062446D" w:rsidRDefault="0062446D" w:rsidP="00F43F6A">
      <w:pPr>
        <w:rPr>
          <w:rFonts w:ascii="Calibri" w:hAnsi="Calibri"/>
          <w:b/>
          <w:caps/>
          <w:noProof/>
          <w:sz w:val="44"/>
        </w:rPr>
      </w:pPr>
    </w:p>
    <w:p w14:paraId="62898C46" w14:textId="77777777" w:rsidR="0062446D" w:rsidRDefault="0062446D" w:rsidP="00F43F6A">
      <w:pPr>
        <w:rPr>
          <w:rFonts w:ascii="Calibri" w:hAnsi="Calibri"/>
          <w:b/>
          <w:caps/>
          <w:noProof/>
          <w:sz w:val="44"/>
        </w:rPr>
      </w:pPr>
    </w:p>
    <w:p w14:paraId="6395C039" w14:textId="77777777" w:rsidR="0062446D" w:rsidRDefault="0062446D" w:rsidP="00F43F6A">
      <w:pPr>
        <w:rPr>
          <w:rFonts w:ascii="Calibri" w:hAnsi="Calibri"/>
          <w:b/>
          <w:caps/>
          <w:noProof/>
          <w:sz w:val="44"/>
        </w:rPr>
      </w:pPr>
    </w:p>
    <w:p w14:paraId="460A2AE5" w14:textId="77777777" w:rsidR="0062446D" w:rsidRDefault="0062446D" w:rsidP="00F43F6A">
      <w:pPr>
        <w:rPr>
          <w:rFonts w:ascii="Calibri" w:hAnsi="Calibri"/>
          <w:b/>
          <w:caps/>
          <w:noProof/>
          <w:sz w:val="44"/>
        </w:rPr>
      </w:pPr>
    </w:p>
    <w:p w14:paraId="5141256B" w14:textId="77777777" w:rsidR="0062446D" w:rsidRDefault="0062446D" w:rsidP="00F43F6A">
      <w:pPr>
        <w:rPr>
          <w:rFonts w:ascii="Calibri" w:hAnsi="Calibri"/>
          <w:b/>
          <w:caps/>
          <w:noProof/>
          <w:sz w:val="44"/>
        </w:rPr>
      </w:pPr>
    </w:p>
    <w:p w14:paraId="451ABCF2" w14:textId="77777777" w:rsidR="0062446D" w:rsidRDefault="0062446D" w:rsidP="00F43F6A">
      <w:pPr>
        <w:rPr>
          <w:rFonts w:ascii="Calibri" w:hAnsi="Calibri"/>
          <w:b/>
          <w:caps/>
          <w:noProof/>
          <w:sz w:val="44"/>
        </w:rPr>
      </w:pPr>
    </w:p>
    <w:p w14:paraId="3D20A01E" w14:textId="77777777" w:rsidR="0062446D" w:rsidRDefault="0062446D" w:rsidP="00F43F6A">
      <w:pPr>
        <w:rPr>
          <w:rFonts w:ascii="Calibri" w:hAnsi="Calibri"/>
          <w:b/>
          <w:caps/>
          <w:noProof/>
          <w:sz w:val="44"/>
        </w:rPr>
      </w:pPr>
    </w:p>
    <w:p w14:paraId="1E9B6B0B" w14:textId="77777777" w:rsidR="0062446D" w:rsidRDefault="0062446D" w:rsidP="00F43F6A">
      <w:pPr>
        <w:rPr>
          <w:rFonts w:ascii="Calibri" w:hAnsi="Calibri"/>
          <w:b/>
          <w:caps/>
          <w:noProof/>
          <w:sz w:val="44"/>
        </w:rPr>
      </w:pPr>
    </w:p>
    <w:p w14:paraId="08DCCF86" w14:textId="77777777" w:rsidR="0062446D" w:rsidRDefault="0062446D" w:rsidP="00F43F6A">
      <w:pPr>
        <w:rPr>
          <w:rFonts w:ascii="Calibri" w:hAnsi="Calibri"/>
          <w:b/>
          <w:caps/>
          <w:noProof/>
          <w:sz w:val="44"/>
        </w:rPr>
      </w:pPr>
    </w:p>
    <w:p w14:paraId="5C5007C3" w14:textId="77777777" w:rsidR="0062446D" w:rsidRDefault="0062446D" w:rsidP="00F43F6A">
      <w:pPr>
        <w:rPr>
          <w:rFonts w:ascii="Calibri" w:hAnsi="Calibri"/>
          <w:b/>
          <w:caps/>
          <w:noProof/>
          <w:sz w:val="44"/>
        </w:rPr>
      </w:pPr>
    </w:p>
    <w:p w14:paraId="31195EC2" w14:textId="77777777" w:rsidR="0062446D" w:rsidRDefault="0062446D" w:rsidP="00F43F6A">
      <w:pPr>
        <w:rPr>
          <w:rFonts w:ascii="Calibri" w:hAnsi="Calibri"/>
          <w:b/>
          <w:caps/>
          <w:noProof/>
          <w:sz w:val="44"/>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0827"/>
      </w:tblGrid>
      <w:tr w:rsidR="0062446D" w:rsidRPr="0062446D" w14:paraId="19EE3C72" w14:textId="77777777" w:rsidTr="00AE0C7C">
        <w:trPr>
          <w:cantSplit/>
          <w:jc w:val="center"/>
        </w:trPr>
        <w:tc>
          <w:tcPr>
            <w:tcW w:w="504" w:type="dxa"/>
          </w:tcPr>
          <w:p w14:paraId="4384F6BF" w14:textId="77777777" w:rsidR="0062446D" w:rsidRPr="0062446D" w:rsidRDefault="0062446D" w:rsidP="00AE0C7C">
            <w:pPr>
              <w:pStyle w:val="BodyText"/>
              <w:spacing w:before="60"/>
              <w:rPr>
                <w:rFonts w:ascii="Arial Narrow" w:hAnsi="Arial Narrow"/>
                <w:b/>
                <w:sz w:val="20"/>
              </w:rPr>
            </w:pPr>
            <w:r w:rsidRPr="0062446D">
              <w:rPr>
                <w:rFonts w:ascii="Arial Narrow" w:hAnsi="Arial Narrow"/>
                <w:b/>
                <w:sz w:val="20"/>
              </w:rPr>
              <w:lastRenderedPageBreak/>
              <w:t>E</w:t>
            </w:r>
          </w:p>
          <w:p w14:paraId="5EFAD1D4" w14:textId="77777777" w:rsidR="0062446D" w:rsidRPr="0062446D" w:rsidRDefault="0062446D" w:rsidP="00AE0C7C">
            <w:pPr>
              <w:pStyle w:val="BodyText"/>
              <w:spacing w:before="60"/>
              <w:rPr>
                <w:rFonts w:ascii="Arial Narrow" w:hAnsi="Arial Narrow"/>
                <w:b/>
                <w:sz w:val="20"/>
              </w:rPr>
            </w:pPr>
          </w:p>
        </w:tc>
        <w:tc>
          <w:tcPr>
            <w:tcW w:w="10827" w:type="dxa"/>
          </w:tcPr>
          <w:p w14:paraId="5750A70D" w14:textId="77777777" w:rsidR="0062446D" w:rsidRPr="0062446D" w:rsidRDefault="0062446D" w:rsidP="00AE0C7C">
            <w:pPr>
              <w:pStyle w:val="BodyText"/>
              <w:spacing w:before="60"/>
              <w:rPr>
                <w:rFonts w:ascii="Arial Narrow" w:hAnsi="Arial Narrow"/>
                <w:sz w:val="20"/>
                <w:u w:val="single"/>
              </w:rPr>
            </w:pPr>
            <w:r w:rsidRPr="0062446D">
              <w:rPr>
                <w:rFonts w:ascii="Arial Narrow" w:hAnsi="Arial Narrow"/>
                <w:b/>
                <w:sz w:val="20"/>
                <w:u w:val="single"/>
              </w:rPr>
              <w:t>Endorsements and Conditions</w:t>
            </w:r>
            <w:r w:rsidRPr="0062446D">
              <w:rPr>
                <w:rFonts w:ascii="Arial Narrow" w:hAnsi="Arial Narrow"/>
                <w:sz w:val="20"/>
                <w:u w:val="single"/>
              </w:rPr>
              <w:t>:</w:t>
            </w:r>
          </w:p>
          <w:p w14:paraId="4C259349" w14:textId="77777777" w:rsidR="0062446D" w:rsidRPr="0062446D" w:rsidRDefault="0062446D" w:rsidP="00AE0C7C">
            <w:pPr>
              <w:pStyle w:val="BodyText"/>
              <w:rPr>
                <w:rFonts w:ascii="Arial Narrow" w:hAnsi="Arial Narrow"/>
                <w:sz w:val="20"/>
              </w:rPr>
            </w:pPr>
          </w:p>
          <w:p w14:paraId="58903122" w14:textId="77777777" w:rsidR="0062446D" w:rsidRPr="0062446D" w:rsidRDefault="0062446D" w:rsidP="0062446D">
            <w:pPr>
              <w:pStyle w:val="Heading3"/>
              <w:numPr>
                <w:ilvl w:val="0"/>
                <w:numId w:val="33"/>
              </w:numPr>
              <w:tabs>
                <w:tab w:val="clear" w:pos="360"/>
              </w:tabs>
              <w:spacing w:after="80"/>
              <w:ind w:left="720" w:hanging="720"/>
              <w:rPr>
                <w:rFonts w:ascii="Arial Narrow" w:hAnsi="Arial Narrow"/>
                <w:b w:val="0"/>
                <w:sz w:val="20"/>
              </w:rPr>
            </w:pPr>
            <w:r w:rsidRPr="0062446D">
              <w:rPr>
                <w:rFonts w:ascii="Arial Narrow" w:hAnsi="Arial Narrow"/>
                <w:sz w:val="20"/>
              </w:rPr>
              <w:t xml:space="preserve">ADDITIONAL INSURED: </w:t>
            </w:r>
            <w:r w:rsidRPr="0062446D">
              <w:rPr>
                <w:rFonts w:ascii="Arial Narrow" w:hAnsi="Arial Narrow"/>
                <w:b w:val="0"/>
                <w:sz w:val="20"/>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62446D">
              <w:rPr>
                <w:rFonts w:ascii="Arial Narrow" w:hAnsi="Arial Narrow"/>
                <w:sz w:val="20"/>
              </w:rPr>
              <w:t xml:space="preserve">both </w:t>
            </w:r>
            <w:r w:rsidRPr="0062446D">
              <w:rPr>
                <w:rFonts w:ascii="Arial Narrow" w:hAnsi="Arial Narrow"/>
                <w:b w:val="0"/>
                <w:sz w:val="20"/>
              </w:rPr>
              <w:t xml:space="preserve">CG 20 10, CG 20 26, CG 20 33, or CG 20 38; </w:t>
            </w:r>
            <w:r w:rsidRPr="0062446D">
              <w:rPr>
                <w:rFonts w:ascii="Arial Narrow" w:hAnsi="Arial Narrow"/>
                <w:sz w:val="20"/>
              </w:rPr>
              <w:t>and</w:t>
            </w:r>
            <w:r w:rsidRPr="0062446D">
              <w:rPr>
                <w:rFonts w:ascii="Arial Narrow" w:hAnsi="Arial Narrow"/>
                <w:b w:val="0"/>
                <w:sz w:val="20"/>
              </w:rPr>
              <w:t xml:space="preserve"> CG 20 37 if a later edition is used). Auto policy shall contain or be endorsed to contain additional insured coverage for the County.</w:t>
            </w:r>
          </w:p>
          <w:p w14:paraId="2EB9C87C" w14:textId="77777777" w:rsidR="0062446D" w:rsidRPr="0062446D" w:rsidRDefault="0062446D" w:rsidP="0062446D">
            <w:pPr>
              <w:numPr>
                <w:ilvl w:val="0"/>
                <w:numId w:val="33"/>
              </w:numPr>
              <w:spacing w:after="80"/>
              <w:rPr>
                <w:rFonts w:ascii="Arial Narrow" w:hAnsi="Arial Narrow"/>
                <w:sz w:val="20"/>
              </w:rPr>
            </w:pPr>
            <w:r w:rsidRPr="0062446D">
              <w:rPr>
                <w:rFonts w:ascii="Arial Narrow" w:hAnsi="Arial Narrow"/>
                <w:b/>
                <w:sz w:val="20"/>
              </w:rPr>
              <w:t>DURATION OF COVERAGE:</w:t>
            </w:r>
            <w:r w:rsidRPr="0062446D">
              <w:rPr>
                <w:rFonts w:ascii="Arial Narrow" w:hAnsi="Arial Narrow"/>
                <w:sz w:val="20"/>
              </w:rPr>
              <w:t xml:space="preserve"> </w:t>
            </w:r>
            <w:r w:rsidRPr="0062446D">
              <w:rPr>
                <w:rFonts w:ascii="Arial Narrow" w:hAnsi="Arial Narrow"/>
                <w:snapToGrid w:val="0"/>
                <w:sz w:val="20"/>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62446D">
              <w:rPr>
                <w:rFonts w:ascii="Arial Narrow" w:hAnsi="Arial Narrow"/>
                <w:sz w:val="20"/>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62446D" w:rsidDel="00A73E17">
              <w:rPr>
                <w:rFonts w:ascii="Arial Narrow" w:hAnsi="Arial Narrow"/>
                <w:sz w:val="20"/>
              </w:rPr>
              <w:t xml:space="preserve"> </w:t>
            </w:r>
          </w:p>
          <w:p w14:paraId="284CFC70" w14:textId="77777777" w:rsidR="0062446D" w:rsidRPr="0062446D" w:rsidRDefault="0062446D" w:rsidP="0062446D">
            <w:pPr>
              <w:numPr>
                <w:ilvl w:val="0"/>
                <w:numId w:val="33"/>
              </w:numPr>
              <w:spacing w:after="80"/>
              <w:rPr>
                <w:rFonts w:ascii="Arial Narrow" w:hAnsi="Arial Narrow"/>
                <w:sz w:val="20"/>
              </w:rPr>
            </w:pPr>
            <w:r w:rsidRPr="0062446D">
              <w:rPr>
                <w:rFonts w:ascii="Arial Narrow" w:hAnsi="Arial Narrow"/>
                <w:b/>
                <w:sz w:val="20"/>
              </w:rPr>
              <w:t>REDUCTION OR LIMIT OF OBLIGATION:</w:t>
            </w:r>
            <w:r w:rsidRPr="0062446D">
              <w:rPr>
                <w:rFonts w:ascii="Arial Narrow" w:hAnsi="Arial Narrow"/>
                <w:sz w:val="20"/>
              </w:rPr>
              <w:t xml:space="preserve">  All insurance policies</w:t>
            </w:r>
            <w:r w:rsidRPr="0062446D">
              <w:rPr>
                <w:rFonts w:ascii="Arial Narrow" w:hAnsi="Arial Narrow"/>
                <w:spacing w:val="-2"/>
                <w:sz w:val="20"/>
              </w:rPr>
              <w:t xml:space="preserve">, including excess and umbrella insurance policies, shall be primary and non-contributory coverage at least as broad as ISO CG 20 10 04 13 as respects the County, its officers, officials, employees, or volunteers.   </w:t>
            </w:r>
            <w:r w:rsidRPr="0062446D">
              <w:rPr>
                <w:rFonts w:ascii="Arial Narrow" w:hAnsi="Arial Narrow"/>
                <w:sz w:val="20"/>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2C7D21CA" w14:textId="77777777" w:rsidR="0062446D" w:rsidRPr="0062446D" w:rsidRDefault="0062446D" w:rsidP="0062446D">
            <w:pPr>
              <w:numPr>
                <w:ilvl w:val="0"/>
                <w:numId w:val="33"/>
              </w:numPr>
              <w:spacing w:after="80"/>
              <w:rPr>
                <w:rFonts w:ascii="Arial Narrow" w:hAnsi="Arial Narrow"/>
                <w:sz w:val="20"/>
              </w:rPr>
            </w:pPr>
            <w:r w:rsidRPr="0062446D">
              <w:rPr>
                <w:rFonts w:ascii="Arial Narrow" w:hAnsi="Arial Narrow"/>
                <w:b/>
                <w:sz w:val="20"/>
              </w:rPr>
              <w:t>INSURER FINANCIAL RATING:</w:t>
            </w:r>
            <w:r w:rsidRPr="0062446D">
              <w:rPr>
                <w:rFonts w:ascii="Arial Narrow" w:hAnsi="Arial Narrow"/>
                <w:sz w:val="20"/>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78618B3" w14:textId="77777777" w:rsidR="0062446D" w:rsidRPr="0062446D" w:rsidRDefault="0062446D" w:rsidP="0062446D">
            <w:pPr>
              <w:pStyle w:val="Heading3"/>
              <w:numPr>
                <w:ilvl w:val="0"/>
                <w:numId w:val="33"/>
              </w:numPr>
              <w:tabs>
                <w:tab w:val="clear" w:pos="360"/>
              </w:tabs>
              <w:spacing w:after="80"/>
              <w:ind w:left="720" w:hanging="720"/>
              <w:rPr>
                <w:rFonts w:ascii="Arial Narrow" w:hAnsi="Arial Narrow"/>
                <w:b w:val="0"/>
                <w:sz w:val="20"/>
              </w:rPr>
            </w:pPr>
            <w:r w:rsidRPr="0062446D">
              <w:rPr>
                <w:rFonts w:ascii="Arial Narrow" w:hAnsi="Arial Narrow"/>
                <w:sz w:val="20"/>
              </w:rPr>
              <w:t xml:space="preserve">SUBCONTRACTORS:  </w:t>
            </w:r>
            <w:r w:rsidRPr="0062446D">
              <w:rPr>
                <w:rFonts w:ascii="Arial Narrow" w:hAnsi="Arial Narrow"/>
                <w:b w:val="0"/>
                <w:sz w:val="20"/>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E6E6E75" w14:textId="77777777" w:rsidR="0062446D" w:rsidRPr="0062446D" w:rsidRDefault="0062446D" w:rsidP="0062446D">
            <w:pPr>
              <w:numPr>
                <w:ilvl w:val="0"/>
                <w:numId w:val="33"/>
              </w:numPr>
              <w:rPr>
                <w:rFonts w:ascii="Arial Narrow" w:hAnsi="Arial Narrow"/>
                <w:sz w:val="20"/>
              </w:rPr>
            </w:pPr>
            <w:r w:rsidRPr="0062446D">
              <w:rPr>
                <w:rFonts w:ascii="Arial Narrow" w:hAnsi="Arial Narrow"/>
                <w:b/>
                <w:sz w:val="20"/>
              </w:rPr>
              <w:t>JOINT VENTURES:</w:t>
            </w:r>
            <w:r w:rsidRPr="0062446D">
              <w:rPr>
                <w:rFonts w:ascii="Arial Narrow" w:hAnsi="Arial Narrow"/>
                <w:sz w:val="20"/>
              </w:rPr>
              <w:t xml:space="preserve"> If Contractor is an association, partnership or other joint business venture, required insurance shall be provided by one of the following methods:</w:t>
            </w:r>
          </w:p>
          <w:p w14:paraId="7D9059C3" w14:textId="77777777" w:rsidR="0062446D" w:rsidRPr="0062446D" w:rsidRDefault="0062446D" w:rsidP="0062446D">
            <w:pPr>
              <w:numPr>
                <w:ilvl w:val="0"/>
                <w:numId w:val="32"/>
              </w:numPr>
              <w:tabs>
                <w:tab w:val="clear" w:pos="420"/>
                <w:tab w:val="num" w:pos="720"/>
              </w:tabs>
              <w:ind w:left="720"/>
              <w:rPr>
                <w:rFonts w:ascii="Arial Narrow" w:hAnsi="Arial Narrow"/>
                <w:sz w:val="20"/>
              </w:rPr>
            </w:pPr>
            <w:r w:rsidRPr="0062446D">
              <w:rPr>
                <w:rFonts w:ascii="Arial Narrow" w:hAnsi="Arial Narrow"/>
                <w:sz w:val="20"/>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5D0972F" w14:textId="77777777" w:rsidR="0062446D" w:rsidRPr="0062446D" w:rsidRDefault="0062446D" w:rsidP="0062446D">
            <w:pPr>
              <w:pStyle w:val="BodyText"/>
              <w:numPr>
                <w:ilvl w:val="0"/>
                <w:numId w:val="34"/>
              </w:numPr>
              <w:ind w:left="720"/>
              <w:rPr>
                <w:rFonts w:ascii="Arial Narrow" w:hAnsi="Arial Narrow"/>
                <w:sz w:val="20"/>
              </w:rPr>
            </w:pPr>
            <w:r w:rsidRPr="0062446D">
              <w:rPr>
                <w:rFonts w:ascii="Arial Narrow" w:hAnsi="Arial Narrow"/>
                <w:sz w:val="20"/>
              </w:rPr>
              <w:t>Joint insurance program with the association, partnership or other joint business venture included as a “Named Insured”.</w:t>
            </w:r>
          </w:p>
          <w:p w14:paraId="4E44BDF7" w14:textId="77777777" w:rsidR="0062446D" w:rsidRPr="0062446D" w:rsidRDefault="0062446D" w:rsidP="0062446D">
            <w:pPr>
              <w:numPr>
                <w:ilvl w:val="0"/>
                <w:numId w:val="33"/>
              </w:numPr>
              <w:spacing w:after="80"/>
              <w:rPr>
                <w:rFonts w:ascii="Arial Narrow" w:hAnsi="Arial Narrow"/>
                <w:sz w:val="20"/>
              </w:rPr>
            </w:pPr>
            <w:r w:rsidRPr="0062446D">
              <w:rPr>
                <w:rFonts w:ascii="Arial Narrow" w:hAnsi="Arial Narrow"/>
                <w:b/>
                <w:sz w:val="20"/>
              </w:rPr>
              <w:t xml:space="preserve">CANCELLATION OF INSURANCE: </w:t>
            </w:r>
            <w:r w:rsidRPr="0062446D">
              <w:rPr>
                <w:rFonts w:ascii="Arial Narrow" w:hAnsi="Arial Narrow"/>
                <w:sz w:val="20"/>
              </w:rPr>
              <w:t xml:space="preserve">Each insurance policy required above shall provide that coverage shall not be cancelled, except with notice of cancellation provided to the County in accordance with policy terms and conditions.  </w:t>
            </w:r>
          </w:p>
          <w:p w14:paraId="3E38890B" w14:textId="77777777" w:rsidR="0062446D" w:rsidRPr="0062446D" w:rsidRDefault="0062446D" w:rsidP="0062446D">
            <w:pPr>
              <w:numPr>
                <w:ilvl w:val="0"/>
                <w:numId w:val="33"/>
              </w:numPr>
              <w:spacing w:after="80"/>
              <w:rPr>
                <w:rFonts w:ascii="Arial Narrow" w:hAnsi="Arial Narrow"/>
                <w:sz w:val="20"/>
              </w:rPr>
            </w:pPr>
            <w:r w:rsidRPr="0062446D">
              <w:rPr>
                <w:rFonts w:ascii="Arial Narrow" w:hAnsi="Arial Narrow"/>
                <w:b/>
                <w:sz w:val="20"/>
              </w:rPr>
              <w:t>CERTIFICATE OF INSURANCE</w:t>
            </w:r>
            <w:r w:rsidRPr="0062446D">
              <w:rPr>
                <w:rFonts w:ascii="Arial Narrow" w:hAnsi="Arial Narrow"/>
                <w:sz w:val="20"/>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391A5E6" w14:textId="77777777" w:rsidR="0062446D" w:rsidRDefault="0062446D" w:rsidP="0062446D">
      <w:pPr>
        <w:pStyle w:val="BodyText"/>
        <w:spacing w:before="80"/>
        <w:ind w:left="-274"/>
        <w:rPr>
          <w:rFonts w:ascii="Arial Narrow" w:hAnsi="Arial Narrow"/>
          <w:sz w:val="18"/>
        </w:rPr>
      </w:pPr>
      <w:r>
        <w:rPr>
          <w:rFonts w:ascii="Arial Narrow" w:hAnsi="Arial Narrow"/>
          <w:sz w:val="18"/>
        </w:rPr>
        <w:t>Certificate C-1</w:t>
      </w:r>
      <w:r>
        <w:rPr>
          <w:rFonts w:ascii="Arial Narrow" w:hAnsi="Arial Narrow"/>
          <w:sz w:val="18"/>
        </w:rPr>
        <w:tab/>
        <w:t>- with Garagekeeper’s Liability</w:t>
      </w:r>
      <w:r>
        <w:rPr>
          <w:rFonts w:ascii="Arial Narrow" w:hAnsi="Arial Narrow"/>
          <w:sz w:val="18"/>
        </w:rPr>
        <w:tab/>
      </w:r>
      <w:r>
        <w:rPr>
          <w:rFonts w:ascii="Arial Narrow" w:hAnsi="Arial Narrow"/>
          <w:sz w:val="18"/>
        </w:rPr>
        <w:tab/>
      </w:r>
      <w:r>
        <w:rPr>
          <w:rFonts w:ascii="Arial Narrow" w:hAnsi="Arial Narrow"/>
          <w:sz w:val="18"/>
        </w:rPr>
        <w:tab/>
        <w:t xml:space="preserve">                   Page 1 of 1</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(Rev.3/31/2020)</w:t>
      </w:r>
    </w:p>
    <w:p w14:paraId="255A0A0C" w14:textId="77777777" w:rsidR="0062446D" w:rsidRDefault="0062446D" w:rsidP="00F43F6A">
      <w:pPr>
        <w:rPr>
          <w:rFonts w:ascii="Calibri" w:hAnsi="Calibri"/>
          <w:b/>
          <w:caps/>
          <w:noProof/>
          <w:sz w:val="44"/>
        </w:rPr>
      </w:pPr>
    </w:p>
    <w:sectPr w:rsidR="0062446D" w:rsidSect="00E4189C">
      <w:headerReference w:type="default" r:id="rId94"/>
      <w:footerReference w:type="default" r:id="rId95"/>
      <w:headerReference w:type="first" r:id="rId96"/>
      <w:footerReference w:type="first" r:id="rId97"/>
      <w:pgSz w:w="12240" w:h="15840" w:code="1"/>
      <w:pgMar w:top="1440" w:right="1080" w:bottom="117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0D98" w14:textId="77777777" w:rsidR="00B57D88" w:rsidRDefault="00B57D88">
      <w:r>
        <w:separator/>
      </w:r>
    </w:p>
  </w:endnote>
  <w:endnote w:type="continuationSeparator" w:id="0">
    <w:p w14:paraId="5A8D62DD" w14:textId="77777777" w:rsidR="00B57D88" w:rsidRDefault="00B57D88">
      <w:r>
        <w:continuationSeparator/>
      </w:r>
    </w:p>
  </w:endnote>
  <w:endnote w:type="continuationNotice" w:id="1">
    <w:p w14:paraId="67BF7279" w14:textId="77777777" w:rsidR="00B57D88" w:rsidRDefault="00B5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114080A4"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F240CE" w:rsidRPr="00F240CE">
      <w:rPr>
        <w:rFonts w:ascii="Calibri" w:hAnsi="Calibri" w:cs="Calibri"/>
        <w:sz w:val="20"/>
      </w:rPr>
      <w:t>902329</w:t>
    </w:r>
  </w:p>
  <w:p w14:paraId="2D8AD4DF" w14:textId="35625EDE"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A6505">
      <w:rPr>
        <w:rFonts w:ascii="Calibri" w:hAnsi="Calibri" w:cs="Calibri"/>
        <w:noProof/>
        <w:sz w:val="20"/>
      </w:rPr>
      <w:t>20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3D2F4CC4"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A6505">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0B7A56A8"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A6505">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2F2992F6"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F240CE" w:rsidRPr="00F240CE">
      <w:rPr>
        <w:rFonts w:ascii="Calibri" w:hAnsi="Calibri" w:cs="Calibri"/>
        <w:sz w:val="20"/>
      </w:rPr>
      <w:t>902329</w:t>
    </w:r>
    <w:r w:rsidRPr="00F240CE">
      <w:rPr>
        <w:rFonts w:ascii="Calibri" w:hAnsi="Calibri" w:cs="Calibri"/>
        <w:sz w:val="20"/>
      </w:rPr>
      <w:t xml:space="preserve"> </w:t>
    </w:r>
  </w:p>
  <w:p w14:paraId="4161DFD8" w14:textId="0BBBA958"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A6505">
      <w:rPr>
        <w:rFonts w:ascii="Calibri" w:hAnsi="Calibri" w:cs="Calibri"/>
        <w:noProof/>
        <w:sz w:val="20"/>
      </w:rPr>
      <w:t>13</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1121" w14:textId="77777777" w:rsidR="00B57D88" w:rsidRDefault="00B57D88">
      <w:r>
        <w:separator/>
      </w:r>
    </w:p>
  </w:footnote>
  <w:footnote w:type="continuationSeparator" w:id="0">
    <w:p w14:paraId="15CE5051" w14:textId="77777777" w:rsidR="00B57D88" w:rsidRDefault="00B57D88">
      <w:r>
        <w:continuationSeparator/>
      </w:r>
    </w:p>
  </w:footnote>
  <w:footnote w:type="continuationNotice" w:id="1">
    <w:p w14:paraId="428D4306" w14:textId="77777777" w:rsidR="00B57D88" w:rsidRDefault="00B57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8A6505">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5AFE9984" w:rsidR="00703BA1" w:rsidRPr="00F240CE"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for</w:t>
    </w:r>
    <w:r w:rsidRPr="00F240CE">
      <w:rPr>
        <w:rFonts w:ascii="Calibri" w:hAnsi="Calibri" w:cs="Calibri"/>
        <w:spacing w:val="-3"/>
        <w:sz w:val="24"/>
      </w:rPr>
      <w:t xml:space="preserve"> </w:t>
    </w:r>
    <w:r w:rsidR="00F240CE" w:rsidRPr="00F240CE">
      <w:rPr>
        <w:rFonts w:ascii="Calibri" w:hAnsi="Calibri" w:cs="Calibri"/>
        <w:spacing w:val="-3"/>
        <w:sz w:val="24"/>
      </w:rPr>
      <w:t>Undercover Vehicle Upfitting</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533691786" name="Picture 53369178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8A6505">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168680393" name="Picture 16868039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1405361214" name="Picture 140536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8A6505">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507972415" name="Picture 150797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8A6505">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5"/>
  </w:num>
  <w:num w:numId="4" w16cid:durableId="1369721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7"/>
  </w:num>
  <w:num w:numId="11" w16cid:durableId="174463102">
    <w:abstractNumId w:val="20"/>
  </w:num>
  <w:num w:numId="12" w16cid:durableId="1391927858">
    <w:abstractNumId w:val="9"/>
  </w:num>
  <w:num w:numId="13" w16cid:durableId="26760155">
    <w:abstractNumId w:val="8"/>
  </w:num>
  <w:num w:numId="14" w16cid:durableId="1083793253">
    <w:abstractNumId w:val="26"/>
  </w:num>
  <w:num w:numId="15" w16cid:durableId="1710718301">
    <w:abstractNumId w:val="24"/>
  </w:num>
  <w:num w:numId="16" w16cid:durableId="813595530">
    <w:abstractNumId w:val="10"/>
  </w:num>
  <w:num w:numId="17" w16cid:durableId="1072043200">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8"/>
  </w:num>
  <w:num w:numId="19" w16cid:durableId="2038433359">
    <w:abstractNumId w:val="13"/>
  </w:num>
  <w:num w:numId="20" w16cid:durableId="1284967530">
    <w:abstractNumId w:val="3"/>
  </w:num>
  <w:num w:numId="21" w16cid:durableId="1645114543">
    <w:abstractNumId w:val="29"/>
  </w:num>
  <w:num w:numId="22" w16cid:durableId="501824538">
    <w:abstractNumId w:val="5"/>
  </w:num>
  <w:num w:numId="23" w16cid:durableId="2023317573">
    <w:abstractNumId w:val="21"/>
  </w:num>
  <w:num w:numId="24" w16cid:durableId="609053187">
    <w:abstractNumId w:val="11"/>
  </w:num>
  <w:num w:numId="25" w16cid:durableId="840707085">
    <w:abstractNumId w:val="12"/>
  </w:num>
  <w:num w:numId="26" w16cid:durableId="405422605">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4"/>
  </w:num>
  <w:num w:numId="28" w16cid:durableId="1312909860">
    <w:abstractNumId w:val="18"/>
  </w:num>
  <w:num w:numId="29" w16cid:durableId="598179636">
    <w:abstractNumId w:val="22"/>
  </w:num>
  <w:num w:numId="30" w16cid:durableId="555244140">
    <w:abstractNumId w:val="15"/>
  </w:num>
  <w:num w:numId="31" w16cid:durableId="374042788">
    <w:abstractNumId w:val="15"/>
  </w:num>
  <w:num w:numId="32" w16cid:durableId="1667826951">
    <w:abstractNumId w:val="19"/>
  </w:num>
  <w:num w:numId="33" w16cid:durableId="104733528">
    <w:abstractNumId w:val="25"/>
  </w:num>
  <w:num w:numId="34" w16cid:durableId="60426940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4FALzrnJ4tAAAA"/>
  </w:docVars>
  <w:rsids>
    <w:rsidRoot w:val="00A44F60"/>
    <w:rsid w:val="000014C8"/>
    <w:rsid w:val="00001D68"/>
    <w:rsid w:val="0000216C"/>
    <w:rsid w:val="00002204"/>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2A5"/>
    <w:rsid w:val="00016FB6"/>
    <w:rsid w:val="00017184"/>
    <w:rsid w:val="0002097B"/>
    <w:rsid w:val="00020FA7"/>
    <w:rsid w:val="00021232"/>
    <w:rsid w:val="00021376"/>
    <w:rsid w:val="00024521"/>
    <w:rsid w:val="00024EC1"/>
    <w:rsid w:val="00025680"/>
    <w:rsid w:val="00027007"/>
    <w:rsid w:val="000278E0"/>
    <w:rsid w:val="000279F4"/>
    <w:rsid w:val="00031AC5"/>
    <w:rsid w:val="00033E5E"/>
    <w:rsid w:val="000352A4"/>
    <w:rsid w:val="00035D97"/>
    <w:rsid w:val="00035F4D"/>
    <w:rsid w:val="000363F4"/>
    <w:rsid w:val="00037DA9"/>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201B"/>
    <w:rsid w:val="000B4A2E"/>
    <w:rsid w:val="000B5396"/>
    <w:rsid w:val="000B5E5F"/>
    <w:rsid w:val="000B61A0"/>
    <w:rsid w:val="000B64BB"/>
    <w:rsid w:val="000B7206"/>
    <w:rsid w:val="000B7BD4"/>
    <w:rsid w:val="000C17C3"/>
    <w:rsid w:val="000C2584"/>
    <w:rsid w:val="000C4399"/>
    <w:rsid w:val="000D01A7"/>
    <w:rsid w:val="000D20CE"/>
    <w:rsid w:val="000D308A"/>
    <w:rsid w:val="000D3A57"/>
    <w:rsid w:val="000D3F31"/>
    <w:rsid w:val="000D5618"/>
    <w:rsid w:val="000D7E71"/>
    <w:rsid w:val="000E0321"/>
    <w:rsid w:val="000E16B4"/>
    <w:rsid w:val="000E25B1"/>
    <w:rsid w:val="000E2802"/>
    <w:rsid w:val="000E326B"/>
    <w:rsid w:val="000E4BB1"/>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610"/>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2EB1"/>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EA"/>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D3F"/>
    <w:rsid w:val="001C604C"/>
    <w:rsid w:val="001C6094"/>
    <w:rsid w:val="001C61C6"/>
    <w:rsid w:val="001C7755"/>
    <w:rsid w:val="001D04D6"/>
    <w:rsid w:val="001D1E72"/>
    <w:rsid w:val="001D2B4B"/>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2139"/>
    <w:rsid w:val="00255B8E"/>
    <w:rsid w:val="00255D3C"/>
    <w:rsid w:val="002568E0"/>
    <w:rsid w:val="00261671"/>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92FA3"/>
    <w:rsid w:val="002939DA"/>
    <w:rsid w:val="00293A11"/>
    <w:rsid w:val="002941E8"/>
    <w:rsid w:val="00294416"/>
    <w:rsid w:val="002947DC"/>
    <w:rsid w:val="00296B8A"/>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4256"/>
    <w:rsid w:val="002B469C"/>
    <w:rsid w:val="002B57CD"/>
    <w:rsid w:val="002C069F"/>
    <w:rsid w:val="002C07C9"/>
    <w:rsid w:val="002C2B73"/>
    <w:rsid w:val="002C3232"/>
    <w:rsid w:val="002C348B"/>
    <w:rsid w:val="002C35B9"/>
    <w:rsid w:val="002C41F9"/>
    <w:rsid w:val="002C43E7"/>
    <w:rsid w:val="002C44FB"/>
    <w:rsid w:val="002C4CA2"/>
    <w:rsid w:val="002C565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87FD8"/>
    <w:rsid w:val="00390D76"/>
    <w:rsid w:val="0039139E"/>
    <w:rsid w:val="003924F0"/>
    <w:rsid w:val="003930ED"/>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4F75"/>
    <w:rsid w:val="004B515F"/>
    <w:rsid w:val="004B59F4"/>
    <w:rsid w:val="004B5FD0"/>
    <w:rsid w:val="004B66A3"/>
    <w:rsid w:val="004B735B"/>
    <w:rsid w:val="004B7849"/>
    <w:rsid w:val="004B7CD0"/>
    <w:rsid w:val="004B7D50"/>
    <w:rsid w:val="004C07AB"/>
    <w:rsid w:val="004C0A7C"/>
    <w:rsid w:val="004C1316"/>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45ED"/>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0C2C"/>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7637"/>
    <w:rsid w:val="00551CF3"/>
    <w:rsid w:val="00552B44"/>
    <w:rsid w:val="0055307C"/>
    <w:rsid w:val="00554195"/>
    <w:rsid w:val="00554303"/>
    <w:rsid w:val="0055430C"/>
    <w:rsid w:val="00554987"/>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000C"/>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61A3"/>
    <w:rsid w:val="005B707A"/>
    <w:rsid w:val="005B7E08"/>
    <w:rsid w:val="005C18D1"/>
    <w:rsid w:val="005C1970"/>
    <w:rsid w:val="005C1B97"/>
    <w:rsid w:val="005C3D88"/>
    <w:rsid w:val="005C3E20"/>
    <w:rsid w:val="005C4191"/>
    <w:rsid w:val="005C54E8"/>
    <w:rsid w:val="005C63FF"/>
    <w:rsid w:val="005C64AE"/>
    <w:rsid w:val="005C795A"/>
    <w:rsid w:val="005C7EE5"/>
    <w:rsid w:val="005D0F39"/>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F2541"/>
    <w:rsid w:val="005F2B0B"/>
    <w:rsid w:val="005F35B8"/>
    <w:rsid w:val="005F62EA"/>
    <w:rsid w:val="005F63F3"/>
    <w:rsid w:val="005F693B"/>
    <w:rsid w:val="005F6F98"/>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446D"/>
    <w:rsid w:val="00625689"/>
    <w:rsid w:val="006268D4"/>
    <w:rsid w:val="00626B24"/>
    <w:rsid w:val="00626F0A"/>
    <w:rsid w:val="006279AE"/>
    <w:rsid w:val="00634128"/>
    <w:rsid w:val="00634633"/>
    <w:rsid w:val="006371AA"/>
    <w:rsid w:val="00637F6A"/>
    <w:rsid w:val="00640941"/>
    <w:rsid w:val="00642023"/>
    <w:rsid w:val="00643EA8"/>
    <w:rsid w:val="00644E2B"/>
    <w:rsid w:val="00645BAC"/>
    <w:rsid w:val="00647722"/>
    <w:rsid w:val="006477AD"/>
    <w:rsid w:val="0065058A"/>
    <w:rsid w:val="00653C11"/>
    <w:rsid w:val="00654595"/>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5BEE"/>
    <w:rsid w:val="0077710A"/>
    <w:rsid w:val="007776F9"/>
    <w:rsid w:val="00781E0A"/>
    <w:rsid w:val="0078208B"/>
    <w:rsid w:val="0078385E"/>
    <w:rsid w:val="00784594"/>
    <w:rsid w:val="0078475B"/>
    <w:rsid w:val="007859E4"/>
    <w:rsid w:val="007906FC"/>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56DC"/>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5AED"/>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14AF"/>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08C9"/>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1B91"/>
    <w:rsid w:val="008A2B96"/>
    <w:rsid w:val="008A2BDA"/>
    <w:rsid w:val="008A3D4B"/>
    <w:rsid w:val="008A425D"/>
    <w:rsid w:val="008A606E"/>
    <w:rsid w:val="008A6390"/>
    <w:rsid w:val="008A6505"/>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86F"/>
    <w:rsid w:val="009B4A33"/>
    <w:rsid w:val="009B5715"/>
    <w:rsid w:val="009C0BDA"/>
    <w:rsid w:val="009C137F"/>
    <w:rsid w:val="009C1B2B"/>
    <w:rsid w:val="009C1B55"/>
    <w:rsid w:val="009C1C81"/>
    <w:rsid w:val="009C20A8"/>
    <w:rsid w:val="009C2491"/>
    <w:rsid w:val="009C2BB4"/>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9D0"/>
    <w:rsid w:val="009F2AC9"/>
    <w:rsid w:val="009F4C2B"/>
    <w:rsid w:val="009F576E"/>
    <w:rsid w:val="009F6211"/>
    <w:rsid w:val="009F76A6"/>
    <w:rsid w:val="00A013C9"/>
    <w:rsid w:val="00A021BC"/>
    <w:rsid w:val="00A0260B"/>
    <w:rsid w:val="00A02767"/>
    <w:rsid w:val="00A04487"/>
    <w:rsid w:val="00A04A42"/>
    <w:rsid w:val="00A0546D"/>
    <w:rsid w:val="00A10BF4"/>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384"/>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4CFD"/>
    <w:rsid w:val="00A95711"/>
    <w:rsid w:val="00AA02FB"/>
    <w:rsid w:val="00AA0AFF"/>
    <w:rsid w:val="00AA109F"/>
    <w:rsid w:val="00AA22CB"/>
    <w:rsid w:val="00AA2B31"/>
    <w:rsid w:val="00AA3771"/>
    <w:rsid w:val="00AA5E2E"/>
    <w:rsid w:val="00AA7798"/>
    <w:rsid w:val="00AA7995"/>
    <w:rsid w:val="00AA79F9"/>
    <w:rsid w:val="00AB16FC"/>
    <w:rsid w:val="00AB5012"/>
    <w:rsid w:val="00AB529A"/>
    <w:rsid w:val="00AB6E6B"/>
    <w:rsid w:val="00AB7D7F"/>
    <w:rsid w:val="00AC0CFB"/>
    <w:rsid w:val="00AC16EC"/>
    <w:rsid w:val="00AC1B6F"/>
    <w:rsid w:val="00AC1D22"/>
    <w:rsid w:val="00AC2832"/>
    <w:rsid w:val="00AC3988"/>
    <w:rsid w:val="00AC3F3F"/>
    <w:rsid w:val="00AC76CB"/>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D16"/>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695F"/>
    <w:rsid w:val="00B47584"/>
    <w:rsid w:val="00B5079C"/>
    <w:rsid w:val="00B54560"/>
    <w:rsid w:val="00B55BD1"/>
    <w:rsid w:val="00B570AE"/>
    <w:rsid w:val="00B57D88"/>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806B4"/>
    <w:rsid w:val="00B8143A"/>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2C7"/>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BF6989"/>
    <w:rsid w:val="00C0034C"/>
    <w:rsid w:val="00C004E8"/>
    <w:rsid w:val="00C00ABA"/>
    <w:rsid w:val="00C01150"/>
    <w:rsid w:val="00C01835"/>
    <w:rsid w:val="00C01BD7"/>
    <w:rsid w:val="00C03BD3"/>
    <w:rsid w:val="00C03C04"/>
    <w:rsid w:val="00C110C9"/>
    <w:rsid w:val="00C12BF5"/>
    <w:rsid w:val="00C13F67"/>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8EE"/>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39B5"/>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605"/>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89C"/>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5769D"/>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E077D"/>
    <w:rsid w:val="00EE0F80"/>
    <w:rsid w:val="00EE153F"/>
    <w:rsid w:val="00EE1991"/>
    <w:rsid w:val="00EE347B"/>
    <w:rsid w:val="00EE49D8"/>
    <w:rsid w:val="00EE6A43"/>
    <w:rsid w:val="00EF0300"/>
    <w:rsid w:val="00EF183C"/>
    <w:rsid w:val="00EF19E6"/>
    <w:rsid w:val="00EF26EF"/>
    <w:rsid w:val="00EF2C71"/>
    <w:rsid w:val="00EF3AB3"/>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0CE"/>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88"/>
    <w:rsid w:val="00FF3EAD"/>
    <w:rsid w:val="00FF4834"/>
    <w:rsid w:val="00FF4CFF"/>
    <w:rsid w:val="00FF715F"/>
    <w:rsid w:val="091025C5"/>
    <w:rsid w:val="42AC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989"/>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xcontentpasted1">
    <w:name w:val="x_contentpasted1"/>
    <w:basedOn w:val="DefaultParagraphFont"/>
    <w:rsid w:val="00F240CE"/>
  </w:style>
  <w:style w:type="character" w:customStyle="1" w:styleId="cf01">
    <w:name w:val="cf01"/>
    <w:basedOn w:val="DefaultParagraphFont"/>
    <w:rsid w:val="00F240CE"/>
    <w:rPr>
      <w:rFonts w:ascii="Segoe UI" w:hAnsi="Segoe UI" w:cs="Segoe UI" w:hint="default"/>
      <w:sz w:val="18"/>
      <w:szCs w:val="18"/>
    </w:rPr>
  </w:style>
  <w:style w:type="paragraph" w:styleId="Subtitle">
    <w:name w:val="Subtitle"/>
    <w:basedOn w:val="Normal"/>
    <w:link w:val="SubtitleChar"/>
    <w:qFormat/>
    <w:rsid w:val="0062446D"/>
    <w:pPr>
      <w:jc w:val="center"/>
    </w:pPr>
    <w:rPr>
      <w:b/>
      <w:sz w:val="24"/>
      <w:u w:val="single"/>
    </w:rPr>
  </w:style>
  <w:style w:type="character" w:customStyle="1" w:styleId="SubtitleChar">
    <w:name w:val="Subtitle Char"/>
    <w:basedOn w:val="DefaultParagraphFont"/>
    <w:link w:val="Subtitle"/>
    <w:rsid w:val="0062446D"/>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569921445">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02452118">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zsourcing.acgov.org/" TargetMode="External"/><Relationship Id="rId21" Type="http://schemas.openxmlformats.org/officeDocument/2006/relationships/hyperlink" Target="tel:+14159153950,,90879775" TargetMode="External"/><Relationship Id="rId34" Type="http://schemas.openxmlformats.org/officeDocument/2006/relationships/hyperlink" Target="https://gsa.acgov.org/do-business-with-us/upcoming-contracting-events/" TargetMode="External"/><Relationship Id="rId42" Type="http://schemas.openxmlformats.org/officeDocument/2006/relationships/hyperlink" Target="https://gsa.acgov.org/do-business-with-us/vendor-support/small-local-and-emerging-businesses/" TargetMode="External"/><Relationship Id="rId47" Type="http://schemas.openxmlformats.org/officeDocument/2006/relationships/hyperlink" Target="https://gsa.acgov.org/do-business-with-us/contracting-opportunities/"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footer" Target="footer1.xml"/><Relationship Id="rId63" Type="http://schemas.openxmlformats.org/officeDocument/2006/relationships/header" Target="header5.xml"/><Relationship Id="rId68" Type="http://schemas.openxmlformats.org/officeDocument/2006/relationships/footer" Target="footer4.xml"/><Relationship Id="rId76" Type="http://schemas.openxmlformats.org/officeDocument/2006/relationships/hyperlink" Target="https://gsa.acgov.org/do-business-with-us/contracting-opportunities/policies-procedures/general-environmental-requirements/" TargetMode="External"/><Relationship Id="rId84" Type="http://schemas.openxmlformats.org/officeDocument/2006/relationships/hyperlink" Target="http://acgov.org/auditor/sleb/elation.htm" TargetMode="External"/><Relationship Id="rId89" Type="http://schemas.openxmlformats.org/officeDocument/2006/relationships/hyperlink" Target="http://acgov.org/auditor/sleb/overview.htm" TargetMode="External"/><Relationship Id="rId97"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mailto:GSA-BidProtests@acgov.org" TargetMode="External"/><Relationship Id="rId40" Type="http://schemas.openxmlformats.org/officeDocument/2006/relationships/hyperlink" Target="http://acgov.org/auditor/sleb/overview.htm" TargetMode="External"/><Relationship Id="rId45" Type="http://schemas.openxmlformats.org/officeDocument/2006/relationships/hyperlink" Target="mailto:Kevin.Huynh2@acgov.org" TargetMode="External"/><Relationship Id="rId53" Type="http://schemas.openxmlformats.org/officeDocument/2006/relationships/header" Target="header1.xml"/><Relationship Id="rId58" Type="http://schemas.openxmlformats.org/officeDocument/2006/relationships/hyperlink" Target="https://ezsourcing.acgov.org" TargetMode="External"/><Relationship Id="rId66" Type="http://schemas.openxmlformats.org/officeDocument/2006/relationships/header" Target="header6.xml"/><Relationship Id="rId74" Type="http://schemas.openxmlformats.org/officeDocument/2006/relationships/hyperlink" Target="https://gsa.acgov.org/do-business-with-us/contracting-opportunities/policies-procedures/iran-contracting-act-of-2010-ica/" TargetMode="External"/><Relationship Id="rId79" Type="http://schemas.openxmlformats.org/officeDocument/2006/relationships/hyperlink" Target="http://acgov.org/auditor/sleb/overview.htm" TargetMode="External"/><Relationship Id="rId87" Type="http://schemas.openxmlformats.org/officeDocument/2006/relationships/hyperlink" Target="mailto:OCCR@acgov.org" TargetMode="External"/><Relationship Id="rId5" Type="http://schemas.openxmlformats.org/officeDocument/2006/relationships/customXml" Target="../customXml/item5.xml"/><Relationship Id="rId61" Type="http://schemas.openxmlformats.org/officeDocument/2006/relationships/header" Target="header4.xml"/><Relationship Id="rId82" Type="http://schemas.openxmlformats.org/officeDocument/2006/relationships/hyperlink" Target="http://acgov.org/auditor/sleb/sourceprogram.htm" TargetMode="External"/><Relationship Id="rId90" Type="http://schemas.openxmlformats.org/officeDocument/2006/relationships/hyperlink" Target="http://www.elationsys.com/elationsys/" TargetMode="External"/><Relationship Id="rId95" Type="http://schemas.openxmlformats.org/officeDocument/2006/relationships/footer" Target="footer5.xm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90879775"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teams.microsoft.com/l/meetup-join/19%3ameeting_YTMwZWQ4ZGYtNTc4ZC00OWIzLWI0OWQtNzA1ZGM3ZmNmODZl%40thread.v2/0?context=%7b%22Tid%22%3a%2232fdff2c-f86e-4ba3-a47d-6a44a7f45a64%22%2c%22Oid%22%3a%223df878a9-92cb-4989-b46a-44ad5c56f58d%22%7d"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eader" Target="header3.xml"/><Relationship Id="rId64" Type="http://schemas.openxmlformats.org/officeDocument/2006/relationships/footer" Target="footer3.xml"/><Relationship Id="rId69" Type="http://schemas.openxmlformats.org/officeDocument/2006/relationships/header" Target="header8.xml"/><Relationship Id="rId77" Type="http://schemas.openxmlformats.org/officeDocument/2006/relationships/hyperlink" Target="https://gsa.acgov.org/do-business-with-us/contracting-opportunities/policies-procedures/general-environmental-requirements/" TargetMode="Externa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proprietary-confidential-information/" TargetMode="External"/><Relationship Id="rId72" Type="http://schemas.openxmlformats.org/officeDocument/2006/relationships/hyperlink" Target="https://gsa.acgov.org/do-business-with-us/contracting-opportunities/debarment-suspension-policy/" TargetMode="External"/><Relationship Id="rId80" Type="http://schemas.openxmlformats.org/officeDocument/2006/relationships/hyperlink" Target="https://gsa.acgov.org/do-business-with-us/vendor-support/small-local-and-emerging-businesses/" TargetMode="External"/><Relationship Id="rId85" Type="http://schemas.openxmlformats.org/officeDocument/2006/relationships/hyperlink" Target="http://acgov.org/auditor/sleb/elation.htm" TargetMode="External"/><Relationship Id="rId93" Type="http://schemas.openxmlformats.org/officeDocument/2006/relationships/hyperlink" Target="https://ezsourcing.acgov.org"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mailto:Kevin.Huynh2@acgov.org" TargetMode="External"/><Relationship Id="rId3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8" Type="http://schemas.openxmlformats.org/officeDocument/2006/relationships/hyperlink" Target="mailto:OCCR@acgov.org"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ezsourcing.acgov.org/" TargetMode="External"/><Relationship Id="rId67" Type="http://schemas.openxmlformats.org/officeDocument/2006/relationships/header" Target="header7.xm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eader" Target="header2.xml"/><Relationship Id="rId62" Type="http://schemas.openxmlformats.org/officeDocument/2006/relationships/footer" Target="footer2.xml"/><Relationship Id="rId70" Type="http://schemas.openxmlformats.org/officeDocument/2006/relationships/hyperlink" Target="https://gsa.acgov.org/do-business-with-us/contracting-opportunities/policies-procedures/general-requirements/" TargetMode="External"/><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hyperlink" Target="http://acgov.org/auditor/sleb/sourceprogram.htm" TargetMode="External"/><Relationship Id="rId88" Type="http://schemas.openxmlformats.org/officeDocument/2006/relationships/hyperlink" Target="http://acgov.org/auditor/sleb/overview.htm" TargetMode="External"/><Relationship Id="rId91" Type="http://schemas.openxmlformats.org/officeDocument/2006/relationships/hyperlink" Target="http://www.elationsys.com/elationsys/" TargetMode="External"/><Relationship Id="rId9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90879775"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mailto:Kevin.Huynh2@acgov.org" TargetMode="External"/><Relationship Id="rId49" Type="http://schemas.openxmlformats.org/officeDocument/2006/relationships/hyperlink" Target="https://ezsourcing.acgov.org"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hyperlink" Target="https://ezsourcing.acgov.org" TargetMode="External"/><Relationship Id="rId60" Type="http://schemas.openxmlformats.org/officeDocument/2006/relationships/hyperlink" Target="https://ezsourcing.acgov.org" TargetMode="External"/><Relationship Id="rId65" Type="http://schemas.openxmlformats.org/officeDocument/2006/relationships/image" Target="media/image5.png"/><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acgov.org/auditor/sleb/overview.htm" TargetMode="External"/><Relationship Id="rId81" Type="http://schemas.openxmlformats.org/officeDocument/2006/relationships/hyperlink" Target="https://gsa.acgov.org/do-business-with-us/vendor-support/small-local-and-emerging-businesses/" TargetMode="External"/><Relationship Id="rId86" Type="http://schemas.openxmlformats.org/officeDocument/2006/relationships/hyperlink" Target="mailto:GSA.OAP@acgov.org" TargetMode="External"/><Relationship Id="rId94" Type="http://schemas.openxmlformats.org/officeDocument/2006/relationships/header" Target="header9.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TMwZWQ4ZGYtNTc4ZC00OWIzLWI0OWQtNzA1ZGM3ZmNmODZl%40thread.v2/0?context=%7b%22Tid%22%3a%2232fdff2c-f86e-4ba3-a47d-6a44a7f45a64%22%2c%22Oid%22%3a%223df878a9-92cb-4989-b46a-44ad5c56f58d%22%7d" TargetMode="External"/><Relationship Id="rId39" Type="http://schemas.openxmlformats.org/officeDocument/2006/relationships/hyperlink" Target="http://acgov.org/auditor/sleb/overvie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2.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162C5B06-F60C-41AF-A2CE-1493B72AA0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8EFDF6-6343-43F4-B7F7-D903A9796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10227</Words>
  <Characters>58298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68389</CharactersWithSpaces>
  <SharedDoc>false</SharedDoc>
  <HLinks>
    <vt:vector size="576" baseType="variant">
      <vt:variant>
        <vt:i4>5570563</vt:i4>
      </vt:variant>
      <vt:variant>
        <vt:i4>455</vt:i4>
      </vt:variant>
      <vt:variant>
        <vt:i4>0</vt:i4>
      </vt:variant>
      <vt:variant>
        <vt:i4>5</vt:i4>
      </vt:variant>
      <vt:variant>
        <vt:lpwstr>http://acgov.org/cao/rmu/forms/contracts.htm</vt:lpwstr>
      </vt:variant>
      <vt:variant>
        <vt:lpwstr/>
      </vt:variant>
      <vt:variant>
        <vt:i4>3538996</vt:i4>
      </vt:variant>
      <vt:variant>
        <vt:i4>452</vt:i4>
      </vt:variant>
      <vt:variant>
        <vt:i4>0</vt:i4>
      </vt:variant>
      <vt:variant>
        <vt:i4>5</vt:i4>
      </vt:variant>
      <vt:variant>
        <vt:lpwstr>http://dsmain/docushare/dscgi/ds.py/Get/File-5784/COI_Reqmt_DB.xls</vt:lpwstr>
      </vt:variant>
      <vt:variant>
        <vt:lpwstr/>
      </vt:variant>
      <vt:variant>
        <vt:i4>80</vt:i4>
      </vt:variant>
      <vt:variant>
        <vt:i4>449</vt:i4>
      </vt:variant>
      <vt:variant>
        <vt:i4>0</vt:i4>
      </vt:variant>
      <vt:variant>
        <vt:i4>5</vt:i4>
      </vt:variant>
      <vt:variant>
        <vt:lpwstr>https://ezsourcing.acgov.org/</vt:lpwstr>
      </vt:variant>
      <vt:variant>
        <vt:lpwstr/>
      </vt:variant>
      <vt:variant>
        <vt:i4>80</vt:i4>
      </vt:variant>
      <vt:variant>
        <vt:i4>446</vt:i4>
      </vt:variant>
      <vt:variant>
        <vt:i4>0</vt:i4>
      </vt:variant>
      <vt:variant>
        <vt:i4>5</vt:i4>
      </vt:variant>
      <vt:variant>
        <vt:lpwstr>https://ezsourcing.acgov.org/</vt:lpwstr>
      </vt:variant>
      <vt:variant>
        <vt:lpwstr/>
      </vt:variant>
      <vt:variant>
        <vt:i4>80</vt:i4>
      </vt:variant>
      <vt:variant>
        <vt:i4>443</vt:i4>
      </vt:variant>
      <vt:variant>
        <vt:i4>0</vt:i4>
      </vt:variant>
      <vt:variant>
        <vt:i4>5</vt:i4>
      </vt:variant>
      <vt:variant>
        <vt:lpwstr>https://ezsourcing.acgov.org/</vt:lpwstr>
      </vt:variant>
      <vt:variant>
        <vt:lpwstr/>
      </vt:variant>
      <vt:variant>
        <vt:i4>4718675</vt:i4>
      </vt:variant>
      <vt:variant>
        <vt:i4>378</vt:i4>
      </vt:variant>
      <vt:variant>
        <vt:i4>0</vt:i4>
      </vt:variant>
      <vt:variant>
        <vt:i4>5</vt:i4>
      </vt:variant>
      <vt:variant>
        <vt:lpwstr>http://www.elationsys.com/elationsys/</vt:lpwstr>
      </vt:variant>
      <vt:variant>
        <vt:lpwstr/>
      </vt:variant>
      <vt:variant>
        <vt:i4>4718675</vt:i4>
      </vt:variant>
      <vt:variant>
        <vt:i4>375</vt:i4>
      </vt:variant>
      <vt:variant>
        <vt:i4>0</vt:i4>
      </vt:variant>
      <vt:variant>
        <vt:i4>5</vt:i4>
      </vt:variant>
      <vt:variant>
        <vt:lpwstr>http://www.elationsys.com/elationsys/</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7733351</vt:i4>
      </vt:variant>
      <vt:variant>
        <vt:i4>369</vt:i4>
      </vt:variant>
      <vt:variant>
        <vt:i4>0</vt:i4>
      </vt:variant>
      <vt:variant>
        <vt:i4>5</vt:i4>
      </vt:variant>
      <vt:variant>
        <vt:lpwstr>http://acgov.org/auditor/sleb/overview.htm</vt:lpwstr>
      </vt:variant>
      <vt:variant>
        <vt:lpwstr/>
      </vt:variant>
      <vt:variant>
        <vt:i4>8257604</vt:i4>
      </vt:variant>
      <vt:variant>
        <vt:i4>366</vt:i4>
      </vt:variant>
      <vt:variant>
        <vt:i4>0</vt:i4>
      </vt:variant>
      <vt:variant>
        <vt:i4>5</vt:i4>
      </vt:variant>
      <vt:variant>
        <vt:lpwstr>mailto:OCCR@acgov.org</vt:lpwstr>
      </vt:variant>
      <vt:variant>
        <vt:lpwstr/>
      </vt:variant>
      <vt:variant>
        <vt:i4>196710</vt:i4>
      </vt:variant>
      <vt:variant>
        <vt:i4>363</vt:i4>
      </vt:variant>
      <vt:variant>
        <vt:i4>0</vt:i4>
      </vt:variant>
      <vt:variant>
        <vt:i4>5</vt:i4>
      </vt:variant>
      <vt:variant>
        <vt:lpwstr>mailto:GSA.OAP@acgov.org</vt:lpwstr>
      </vt:variant>
      <vt:variant>
        <vt:lpwstr/>
      </vt:variant>
      <vt:variant>
        <vt:i4>4456527</vt:i4>
      </vt:variant>
      <vt:variant>
        <vt:i4>348</vt:i4>
      </vt:variant>
      <vt:variant>
        <vt:i4>0</vt:i4>
      </vt:variant>
      <vt:variant>
        <vt:i4>5</vt:i4>
      </vt:variant>
      <vt:variant>
        <vt:lpwstr>http://acgov.org/auditor/sleb/elation.htm</vt:lpwstr>
      </vt:variant>
      <vt:variant>
        <vt:lpwstr/>
      </vt:variant>
      <vt:variant>
        <vt:i4>4456527</vt:i4>
      </vt:variant>
      <vt:variant>
        <vt:i4>345</vt:i4>
      </vt:variant>
      <vt:variant>
        <vt:i4>0</vt:i4>
      </vt:variant>
      <vt:variant>
        <vt:i4>5</vt:i4>
      </vt:variant>
      <vt:variant>
        <vt:lpwstr>http://acgov.org/auditor/sleb/elation.htm</vt:lpwstr>
      </vt:variant>
      <vt:variant>
        <vt:lpwstr/>
      </vt:variant>
      <vt:variant>
        <vt:i4>4128809</vt:i4>
      </vt:variant>
      <vt:variant>
        <vt:i4>342</vt:i4>
      </vt:variant>
      <vt:variant>
        <vt:i4>0</vt:i4>
      </vt:variant>
      <vt:variant>
        <vt:i4>5</vt:i4>
      </vt:variant>
      <vt:variant>
        <vt:lpwstr>http://acgov.org/auditor/sleb/sourceprogram.htm</vt:lpwstr>
      </vt:variant>
      <vt:variant>
        <vt:lpwstr/>
      </vt:variant>
      <vt:variant>
        <vt:i4>4128809</vt:i4>
      </vt:variant>
      <vt:variant>
        <vt:i4>339</vt:i4>
      </vt:variant>
      <vt:variant>
        <vt:i4>0</vt:i4>
      </vt:variant>
      <vt:variant>
        <vt:i4>5</vt:i4>
      </vt:variant>
      <vt:variant>
        <vt:lpwstr>http://acgov.org/auditor/sleb/sourceprogram.htm</vt:lpwstr>
      </vt:variant>
      <vt:variant>
        <vt:lpwstr/>
      </vt:variant>
      <vt:variant>
        <vt:i4>524310</vt:i4>
      </vt:variant>
      <vt:variant>
        <vt:i4>336</vt:i4>
      </vt:variant>
      <vt:variant>
        <vt:i4>0</vt:i4>
      </vt:variant>
      <vt:variant>
        <vt:i4>5</vt:i4>
      </vt:variant>
      <vt:variant>
        <vt:lpwstr>https://gsa.acgov.org/do-business-with-us/vendor-support/small-local-and-emerging-businesses/</vt:lpwstr>
      </vt:variant>
      <vt:variant>
        <vt:lpwstr/>
      </vt:variant>
      <vt:variant>
        <vt:i4>524310</vt:i4>
      </vt:variant>
      <vt:variant>
        <vt:i4>333</vt:i4>
      </vt:variant>
      <vt:variant>
        <vt:i4>0</vt:i4>
      </vt:variant>
      <vt:variant>
        <vt:i4>5</vt:i4>
      </vt:variant>
      <vt:variant>
        <vt:lpwstr>https://gsa.acgov.org/do-business-with-us/vendor-support/small-local-and-emerging-businesses/</vt:lpwstr>
      </vt:variant>
      <vt:variant>
        <vt:lpwstr/>
      </vt:variant>
      <vt:variant>
        <vt:i4>7733351</vt:i4>
      </vt:variant>
      <vt:variant>
        <vt:i4>330</vt:i4>
      </vt:variant>
      <vt:variant>
        <vt:i4>0</vt:i4>
      </vt:variant>
      <vt:variant>
        <vt:i4>5</vt:i4>
      </vt:variant>
      <vt:variant>
        <vt:lpwstr>http://acgov.org/auditor/sleb/overview.htm</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4587543</vt:i4>
      </vt:variant>
      <vt:variant>
        <vt:i4>309</vt:i4>
      </vt:variant>
      <vt:variant>
        <vt:i4>0</vt:i4>
      </vt:variant>
      <vt:variant>
        <vt:i4>5</vt:i4>
      </vt:variant>
      <vt:variant>
        <vt:lpwstr>https://gsa.acgov.org/do-business-with-us/contracting-opportunities/debarment-suspension-policy/</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303</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80</vt:i4>
      </vt:variant>
      <vt:variant>
        <vt:i4>294</vt:i4>
      </vt:variant>
      <vt:variant>
        <vt:i4>0</vt:i4>
      </vt:variant>
      <vt:variant>
        <vt:i4>5</vt:i4>
      </vt:variant>
      <vt:variant>
        <vt:lpwstr>https://ezsourcing.acgov.org/</vt:lpwstr>
      </vt:variant>
      <vt:variant>
        <vt:lpwstr/>
      </vt:variant>
      <vt:variant>
        <vt:i4>5505092</vt:i4>
      </vt:variant>
      <vt:variant>
        <vt:i4>291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852084</vt:i4>
      </vt:variant>
      <vt:variant>
        <vt:i4>273</vt:i4>
      </vt:variant>
      <vt:variant>
        <vt:i4>0</vt:i4>
      </vt:variant>
      <vt:variant>
        <vt:i4>5</vt:i4>
      </vt:variant>
      <vt:variant>
        <vt:lpwstr>mailto:first.last@acgov.org</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8257604</vt:i4>
      </vt:variant>
      <vt:variant>
        <vt:i4>249</vt:i4>
      </vt:variant>
      <vt:variant>
        <vt:i4>0</vt:i4>
      </vt:variant>
      <vt:variant>
        <vt:i4>5</vt:i4>
      </vt:variant>
      <vt:variant>
        <vt:lpwstr>mailto:OCCR@acgov.org</vt:lpwstr>
      </vt:variant>
      <vt:variant>
        <vt:lpwstr/>
      </vt:variant>
      <vt:variant>
        <vt:i4>1835107</vt:i4>
      </vt:variant>
      <vt:variant>
        <vt:i4>246</vt:i4>
      </vt:variant>
      <vt:variant>
        <vt:i4>0</vt:i4>
      </vt:variant>
      <vt:variant>
        <vt:i4>5</vt:i4>
      </vt:variant>
      <vt:variant>
        <vt:lpwstr>mailto:GSA-BidProtests@acgov.org</vt:lpwstr>
      </vt:variant>
      <vt:variant>
        <vt:lpwstr/>
      </vt:variant>
      <vt:variant>
        <vt:i4>852084</vt:i4>
      </vt:variant>
      <vt:variant>
        <vt:i4>243</vt:i4>
      </vt:variant>
      <vt:variant>
        <vt:i4>0</vt:i4>
      </vt:variant>
      <vt:variant>
        <vt:i4>5</vt:i4>
      </vt:variant>
      <vt:variant>
        <vt:lpwstr>mailto:first.last@acgov.org</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8257598</vt:i4>
      </vt:variant>
      <vt:variant>
        <vt:i4>237</vt:i4>
      </vt:variant>
      <vt:variant>
        <vt:i4>0</vt:i4>
      </vt:variant>
      <vt:variant>
        <vt:i4>5</vt:i4>
      </vt:variant>
      <vt:variant>
        <vt:lpwstr>https://gsa.acgov.org/do-business-with-us/upcoming-contracting-events/</vt:lpwstr>
      </vt:variant>
      <vt:variant>
        <vt:lpwstr/>
      </vt:variant>
      <vt:variant>
        <vt:i4>2359310</vt:i4>
      </vt:variant>
      <vt:variant>
        <vt:i4>234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2023-04-14T21:24:00Z</dcterms:created>
  <dcterms:modified xsi:type="dcterms:W3CDTF">2023-10-10T18:22:00Z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