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558C" w14:textId="77777777" w:rsidR="003B6E51" w:rsidRDefault="003B6E51" w:rsidP="00501E3D">
      <w:pPr>
        <w:pStyle w:val="Title"/>
        <w:rPr>
          <w:color w:val="7030A0"/>
          <w:sz w:val="28"/>
          <w:szCs w:val="24"/>
          <w:highlight w:val="yellow"/>
        </w:rPr>
      </w:pPr>
    </w:p>
    <w:p w14:paraId="296F6EFF" w14:textId="77777777" w:rsidR="00501E3D" w:rsidRPr="00985AE1" w:rsidRDefault="00501E3D" w:rsidP="00501E3D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301F40B" w14:textId="77777777" w:rsidR="00501E3D" w:rsidRPr="00985AE1" w:rsidRDefault="00501E3D" w:rsidP="00501E3D">
      <w:pPr>
        <w:pStyle w:val="Title"/>
        <w:rPr>
          <w:rFonts w:ascii="Calibri" w:hAnsi="Calibri" w:cs="Calibri"/>
          <w:sz w:val="20"/>
        </w:rPr>
      </w:pPr>
    </w:p>
    <w:p w14:paraId="6CFC27CE" w14:textId="58613E93" w:rsidR="00501E3D" w:rsidRPr="00D947EC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D947EC">
        <w:rPr>
          <w:rFonts w:ascii="Calibri" w:hAnsi="Calibri" w:cs="Calibri"/>
          <w:sz w:val="40"/>
          <w:szCs w:val="40"/>
        </w:rPr>
        <w:t xml:space="preserve">ADDENDUM No. </w:t>
      </w:r>
      <w:r w:rsidR="00832A4C" w:rsidRPr="00D947EC">
        <w:rPr>
          <w:rFonts w:ascii="Calibri" w:hAnsi="Calibri" w:cs="Calibri"/>
          <w:sz w:val="40"/>
          <w:szCs w:val="40"/>
        </w:rPr>
        <w:t>1</w:t>
      </w:r>
    </w:p>
    <w:p w14:paraId="208FF390" w14:textId="77777777" w:rsidR="00501E3D" w:rsidRPr="00D947EC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D7F9A2D" w14:textId="77777777" w:rsidR="00501E3D" w:rsidRPr="00D947EC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D947EC">
        <w:rPr>
          <w:rFonts w:ascii="Calibri" w:hAnsi="Calibri" w:cs="Calibri"/>
          <w:sz w:val="40"/>
          <w:szCs w:val="40"/>
        </w:rPr>
        <w:t>to</w:t>
      </w:r>
    </w:p>
    <w:p w14:paraId="334A9966" w14:textId="77777777" w:rsidR="00501E3D" w:rsidRPr="00D947EC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FEBAADB" w14:textId="262D9E2B" w:rsidR="00501E3D" w:rsidRPr="00D947EC" w:rsidRDefault="00501E3D" w:rsidP="00501E3D">
      <w:pPr>
        <w:pStyle w:val="Subtitle"/>
        <w:rPr>
          <w:rFonts w:ascii="Calibri" w:hAnsi="Calibri" w:cs="Calibri"/>
          <w:sz w:val="40"/>
          <w:szCs w:val="40"/>
        </w:rPr>
      </w:pPr>
      <w:r w:rsidRPr="00D947EC">
        <w:rPr>
          <w:rFonts w:ascii="Calibri" w:hAnsi="Calibri" w:cs="Calibri"/>
          <w:sz w:val="40"/>
          <w:szCs w:val="40"/>
        </w:rPr>
        <w:t>RF</w:t>
      </w:r>
      <w:r w:rsidR="00592825" w:rsidRPr="00D947EC">
        <w:rPr>
          <w:rFonts w:ascii="Calibri" w:hAnsi="Calibri" w:cs="Calibri"/>
          <w:sz w:val="40"/>
          <w:szCs w:val="40"/>
        </w:rPr>
        <w:t>Q</w:t>
      </w:r>
      <w:r w:rsidRPr="00D947EC">
        <w:rPr>
          <w:rFonts w:ascii="Calibri" w:hAnsi="Calibri" w:cs="Calibri"/>
          <w:sz w:val="40"/>
          <w:szCs w:val="40"/>
        </w:rPr>
        <w:t xml:space="preserve"> No. </w:t>
      </w:r>
      <w:r w:rsidR="00832A4C" w:rsidRPr="00D947EC">
        <w:rPr>
          <w:rFonts w:ascii="Calibri" w:hAnsi="Calibri" w:cs="Calibri"/>
          <w:sz w:val="40"/>
          <w:szCs w:val="40"/>
        </w:rPr>
        <w:t>902378</w:t>
      </w:r>
    </w:p>
    <w:p w14:paraId="1F06745E" w14:textId="77777777" w:rsidR="00501E3D" w:rsidRPr="00D947EC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55AB07B3" w14:textId="77777777" w:rsidR="00501E3D" w:rsidRPr="00D947EC" w:rsidRDefault="00501E3D" w:rsidP="00501E3D">
      <w:pPr>
        <w:pStyle w:val="Heading3"/>
        <w:rPr>
          <w:rFonts w:ascii="Calibri" w:hAnsi="Calibri" w:cs="Calibri"/>
          <w:sz w:val="40"/>
          <w:szCs w:val="40"/>
        </w:rPr>
      </w:pPr>
      <w:r w:rsidRPr="00D947EC">
        <w:rPr>
          <w:rFonts w:ascii="Calibri" w:hAnsi="Calibri" w:cs="Calibri"/>
          <w:sz w:val="40"/>
          <w:szCs w:val="40"/>
        </w:rPr>
        <w:t>for</w:t>
      </w:r>
    </w:p>
    <w:p w14:paraId="1D5337CB" w14:textId="77777777" w:rsidR="00501E3D" w:rsidRPr="00D947EC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62C5E649" w14:textId="138169E9" w:rsidR="00501E3D" w:rsidRPr="00D947EC" w:rsidRDefault="00832A4C" w:rsidP="00501E3D">
      <w:pPr>
        <w:jc w:val="center"/>
        <w:rPr>
          <w:rFonts w:ascii="Calibri" w:hAnsi="Calibri" w:cs="Calibri"/>
          <w:b/>
          <w:sz w:val="40"/>
          <w:szCs w:val="40"/>
        </w:rPr>
      </w:pPr>
      <w:r w:rsidRPr="00D947EC">
        <w:rPr>
          <w:rFonts w:ascii="Calibri" w:hAnsi="Calibri" w:cs="Calibri"/>
          <w:b/>
          <w:sz w:val="40"/>
          <w:szCs w:val="40"/>
        </w:rPr>
        <w:t>MOTORCYCLE BODY REPAIR &amp; MAINTENANCE SERVICES</w:t>
      </w:r>
    </w:p>
    <w:p w14:paraId="5D2072BB" w14:textId="77777777" w:rsidR="00501E3D" w:rsidRPr="00985AE1" w:rsidRDefault="00501E3D" w:rsidP="00501E3D">
      <w:pPr>
        <w:jc w:val="center"/>
        <w:rPr>
          <w:rFonts w:ascii="Calibri" w:hAnsi="Calibri" w:cs="Calibri"/>
          <w:b/>
          <w:sz w:val="20"/>
        </w:rPr>
      </w:pPr>
    </w:p>
    <w:p w14:paraId="2EEB729F" w14:textId="77777777" w:rsidR="00501E3D" w:rsidRPr="00985AE1" w:rsidRDefault="00501E3D" w:rsidP="00501E3D">
      <w:pPr>
        <w:jc w:val="center"/>
        <w:rPr>
          <w:rFonts w:ascii="Calibri" w:hAnsi="Calibri" w:cs="Calibri"/>
          <w:sz w:val="20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01E3D" w:rsidRPr="007429B4" w14:paraId="21F197B2" w14:textId="77777777" w:rsidTr="008F465E">
        <w:trPr>
          <w:trHeight w:val="2224"/>
        </w:trPr>
        <w:tc>
          <w:tcPr>
            <w:tcW w:w="1079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1CC6" w14:textId="69E50264" w:rsidR="00501E3D" w:rsidRPr="00501E3D" w:rsidRDefault="00501E3D" w:rsidP="006A3E81">
            <w:pPr>
              <w:jc w:val="both"/>
              <w:rPr>
                <w:rFonts w:ascii="Calibri" w:hAnsi="Calibri" w:cs="Calibri"/>
                <w:spacing w:val="-6"/>
                <w:sz w:val="28"/>
                <w:szCs w:val="28"/>
              </w:rPr>
            </w:pP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This </w:t>
            </w:r>
            <w:r w:rsidRPr="00D947EC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RF</w:t>
            </w:r>
            <w:r w:rsidR="00592825" w:rsidRPr="00D947EC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Q</w:t>
            </w:r>
            <w:r w:rsidRPr="00D947EC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SLEB Vendor Database.  This RF</w:t>
            </w:r>
            <w:r w:rsidR="00592825" w:rsidRPr="00D947EC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Q</w:t>
            </w:r>
            <w:r w:rsidRPr="00D947EC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A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ddendum will also be posted on the GSA Contracting Opportunities website located at </w:t>
            </w:r>
            <w:hyperlink r:id="rId11" w:history="1">
              <w:r w:rsidR="00BE6DA6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4C55513E" w14:textId="77777777" w:rsidR="00501E3D" w:rsidRDefault="00501E3D" w:rsidP="00501E3D">
      <w:pPr>
        <w:rPr>
          <w:rFonts w:ascii="Calibri" w:hAnsi="Calibri" w:cs="Calibri"/>
          <w:sz w:val="20"/>
        </w:rPr>
      </w:pPr>
    </w:p>
    <w:p w14:paraId="39EB6255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526370AE" w14:textId="33B4627B" w:rsidR="003049BB" w:rsidRDefault="003049BB" w:rsidP="00501E3D">
      <w:pPr>
        <w:rPr>
          <w:rFonts w:ascii="Calibri" w:hAnsi="Calibri" w:cs="Calibri"/>
          <w:sz w:val="20"/>
        </w:rPr>
      </w:pPr>
    </w:p>
    <w:p w14:paraId="2BB9C503" w14:textId="3ED0689A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C49AD64" w14:textId="77777777" w:rsidR="0036554A" w:rsidRDefault="0036554A" w:rsidP="00501E3D">
      <w:pPr>
        <w:jc w:val="center"/>
        <w:rPr>
          <w:rFonts w:ascii="Calibri" w:hAnsi="Calibri" w:cs="Calibri"/>
          <w:sz w:val="20"/>
        </w:rPr>
      </w:pPr>
    </w:p>
    <w:p w14:paraId="55DE4DEB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1D8293A0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2A16F3C3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0192E4E1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2A2C4AC4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41C217FF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289E6E08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718C77BB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3138CD89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718590E3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1F9CDCED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6BE94798" w14:textId="77777777" w:rsidR="002A36B8" w:rsidRDefault="002A36B8" w:rsidP="00501E3D">
      <w:pPr>
        <w:jc w:val="center"/>
        <w:rPr>
          <w:rFonts w:ascii="Calibri" w:hAnsi="Calibri" w:cs="Calibri"/>
          <w:sz w:val="20"/>
        </w:rPr>
      </w:pPr>
    </w:p>
    <w:p w14:paraId="10C7DA30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E0A0B99" w14:textId="7F50A886" w:rsidR="00501E3D" w:rsidRPr="0062630A" w:rsidRDefault="00501E3D" w:rsidP="00501E3D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C2BA0" wp14:editId="545E152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5386" cy="228600"/>
            <wp:effectExtent l="0" t="0" r="0" b="0"/>
            <wp:wrapNone/>
            <wp:docPr id="6" name="Picture 6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26BD435" w14:textId="77777777" w:rsidR="00501E3D" w:rsidRDefault="00501E3D" w:rsidP="00501E3D">
      <w:pPr>
        <w:ind w:left="2520"/>
        <w:rPr>
          <w:rFonts w:ascii="Calibri" w:hAnsi="Calibri" w:cs="Calibri"/>
          <w:color w:val="008000"/>
          <w:sz w:val="20"/>
        </w:rPr>
        <w:sectPr w:rsidR="00501E3D" w:rsidSect="00CE7510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3DB8D71C" w14:textId="6645EA90" w:rsidR="00501E3D" w:rsidRPr="00985AE1" w:rsidRDefault="00501E3D" w:rsidP="00501E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</w:rPr>
      </w:pPr>
      <w:r w:rsidRPr="00985AE1">
        <w:rPr>
          <w:rFonts w:ascii="Calibri" w:hAnsi="Calibri" w:cs="Calibri"/>
          <w:b/>
        </w:rPr>
        <w:lastRenderedPageBreak/>
        <w:t xml:space="preserve">The following </w:t>
      </w:r>
      <w:r w:rsidRPr="00D947EC">
        <w:rPr>
          <w:rFonts w:ascii="Calibri" w:hAnsi="Calibri" w:cs="Calibri"/>
          <w:b/>
        </w:rPr>
        <w:t xml:space="preserve">Section </w:t>
      </w:r>
      <w:r w:rsidR="008F465E" w:rsidRPr="00D947EC">
        <w:rPr>
          <w:rFonts w:ascii="Calibri" w:hAnsi="Calibri" w:cs="Calibri"/>
          <w:b/>
        </w:rPr>
        <w:t>has</w:t>
      </w:r>
      <w:r w:rsidRPr="00D947EC">
        <w:rPr>
          <w:rFonts w:ascii="Calibri" w:hAnsi="Calibri" w:cs="Calibri"/>
          <w:b/>
        </w:rPr>
        <w:t xml:space="preserve"> been modified or revised as shown below.  </w:t>
      </w:r>
      <w:r w:rsidRPr="00D947EC">
        <w:rPr>
          <w:rFonts w:ascii="Calibri" w:hAnsi="Calibri" w:cs="Calibri"/>
        </w:rPr>
        <w:t>Changes made to the original RF</w:t>
      </w:r>
      <w:r w:rsidR="008F465E" w:rsidRPr="00D947EC">
        <w:rPr>
          <w:rFonts w:ascii="Calibri" w:hAnsi="Calibri" w:cs="Calibri"/>
        </w:rPr>
        <w:t>Q</w:t>
      </w:r>
      <w:r w:rsidRPr="00D947EC">
        <w:rPr>
          <w:rFonts w:ascii="Calibri" w:hAnsi="Calibri" w:cs="Calibri"/>
        </w:rPr>
        <w:t xml:space="preserve"> document </w:t>
      </w:r>
      <w:r w:rsidRPr="00985AE1">
        <w:rPr>
          <w:rFonts w:ascii="Calibri" w:hAnsi="Calibri" w:cs="Calibri"/>
        </w:rPr>
        <w:t xml:space="preserve">are in </w:t>
      </w:r>
      <w:r w:rsidRPr="00985AE1">
        <w:rPr>
          <w:rFonts w:ascii="Calibri" w:hAnsi="Calibri" w:cs="Calibri"/>
          <w:b/>
        </w:rPr>
        <w:t xml:space="preserve">bold </w:t>
      </w:r>
      <w:r w:rsidRPr="00985AE1">
        <w:rPr>
          <w:rFonts w:ascii="Calibri" w:hAnsi="Calibri" w:cs="Calibri"/>
        </w:rPr>
        <w:t xml:space="preserve">print and </w:t>
      </w:r>
      <w:r w:rsidRPr="00985AE1">
        <w:rPr>
          <w:rFonts w:ascii="Calibri" w:hAnsi="Calibri" w:cs="Calibri"/>
          <w:highlight w:val="yellow"/>
        </w:rPr>
        <w:t>highlighted</w:t>
      </w:r>
      <w:r w:rsidRPr="00985AE1">
        <w:rPr>
          <w:rFonts w:ascii="Calibri" w:hAnsi="Calibri" w:cs="Calibri"/>
        </w:rPr>
        <w:t xml:space="preserve">, and deletions made have a </w:t>
      </w:r>
      <w:r w:rsidRPr="00985AE1">
        <w:rPr>
          <w:rFonts w:ascii="Calibri" w:hAnsi="Calibri" w:cs="Calibri"/>
          <w:strike/>
        </w:rPr>
        <w:t>strike through</w:t>
      </w:r>
      <w:r w:rsidRPr="00985AE1">
        <w:rPr>
          <w:rFonts w:ascii="Calibri" w:hAnsi="Calibri" w:cs="Calibri"/>
        </w:rPr>
        <w:t>.</w:t>
      </w:r>
    </w:p>
    <w:p w14:paraId="77212F8D" w14:textId="77777777" w:rsidR="00501E3D" w:rsidRPr="00D947EC" w:rsidRDefault="00501E3D" w:rsidP="00501E3D">
      <w:pPr>
        <w:rPr>
          <w:rFonts w:ascii="Calibri" w:hAnsi="Calibri" w:cs="Calibri"/>
          <w:szCs w:val="24"/>
        </w:rPr>
      </w:pPr>
    </w:p>
    <w:p w14:paraId="4F2A2105" w14:textId="63B3C508" w:rsidR="00501E3D" w:rsidRPr="00D947EC" w:rsidRDefault="00501E3D" w:rsidP="00501E3D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 w:rsidRPr="00D947EC">
        <w:rPr>
          <w:rFonts w:ascii="Calibri" w:hAnsi="Calibri" w:cs="Calibri"/>
          <w:b/>
        </w:rPr>
        <w:t xml:space="preserve">Page </w:t>
      </w:r>
      <w:r w:rsidR="00832A4C" w:rsidRPr="00D947EC">
        <w:rPr>
          <w:rFonts w:ascii="Calibri" w:hAnsi="Calibri" w:cs="Calibri"/>
          <w:b/>
        </w:rPr>
        <w:t>6</w:t>
      </w:r>
      <w:r w:rsidRPr="00D947EC">
        <w:rPr>
          <w:rFonts w:ascii="Calibri" w:hAnsi="Calibri" w:cs="Calibri"/>
          <w:b/>
        </w:rPr>
        <w:t xml:space="preserve"> of the </w:t>
      </w:r>
      <w:r w:rsidR="00DC18BB" w:rsidRPr="00D947EC">
        <w:rPr>
          <w:rFonts w:ascii="Calibri" w:hAnsi="Calibri" w:cs="Calibri"/>
          <w:b/>
        </w:rPr>
        <w:t>RFQ</w:t>
      </w:r>
      <w:r w:rsidRPr="00D947EC">
        <w:rPr>
          <w:rFonts w:ascii="Calibri" w:hAnsi="Calibri" w:cs="Calibri"/>
          <w:b/>
        </w:rPr>
        <w:t xml:space="preserve">, Section </w:t>
      </w:r>
      <w:r w:rsidR="00832A4C" w:rsidRPr="00D947EC">
        <w:rPr>
          <w:rFonts w:ascii="Calibri" w:hAnsi="Calibri" w:cs="Calibri"/>
          <w:b/>
        </w:rPr>
        <w:t>D</w:t>
      </w:r>
      <w:r w:rsidRPr="00D947EC">
        <w:rPr>
          <w:rFonts w:ascii="Calibri" w:hAnsi="Calibri" w:cs="Calibri"/>
          <w:b/>
        </w:rPr>
        <w:t xml:space="preserve"> (</w:t>
      </w:r>
      <w:r w:rsidR="00832A4C" w:rsidRPr="00D947EC">
        <w:rPr>
          <w:rFonts w:ascii="Calibri" w:hAnsi="Calibri" w:cs="Calibri"/>
          <w:b/>
        </w:rPr>
        <w:t>SPECIFIC REQUIREMENTS</w:t>
      </w:r>
      <w:r w:rsidRPr="00D947EC">
        <w:rPr>
          <w:rFonts w:ascii="Calibri" w:hAnsi="Calibri" w:cs="Calibri"/>
          <w:b/>
        </w:rPr>
        <w:t xml:space="preserve">), Item </w:t>
      </w:r>
      <w:r w:rsidR="00832A4C" w:rsidRPr="00D947EC">
        <w:rPr>
          <w:rFonts w:ascii="Calibri" w:hAnsi="Calibri" w:cs="Calibri"/>
          <w:b/>
        </w:rPr>
        <w:t xml:space="preserve">2, </w:t>
      </w:r>
      <w:r w:rsidR="00361CF6">
        <w:rPr>
          <w:rFonts w:ascii="Calibri" w:hAnsi="Calibri" w:cs="Calibri"/>
          <w:b/>
        </w:rPr>
        <w:t>is</w:t>
      </w:r>
      <w:r w:rsidRPr="00D947EC">
        <w:rPr>
          <w:rFonts w:ascii="Calibri" w:hAnsi="Calibri" w:cs="Calibri"/>
          <w:b/>
        </w:rPr>
        <w:t xml:space="preserve"> revised as follows:  </w:t>
      </w:r>
    </w:p>
    <w:p w14:paraId="13A6079F" w14:textId="02B34637" w:rsidR="00832A4C" w:rsidRDefault="00832A4C" w:rsidP="00D947EC">
      <w:pPr>
        <w:pStyle w:val="Item10"/>
        <w:tabs>
          <w:tab w:val="clear" w:pos="2880"/>
        </w:tabs>
        <w:ind w:left="900" w:hanging="900"/>
        <w:jc w:val="both"/>
        <w:rPr>
          <w:b/>
          <w:sz w:val="24"/>
          <w:szCs w:val="24"/>
        </w:rPr>
      </w:pPr>
      <w:r w:rsidRPr="004F38F5">
        <w:rPr>
          <w:sz w:val="24"/>
          <w:szCs w:val="24"/>
        </w:rPr>
        <w:t>2.</w:t>
      </w:r>
      <w:r w:rsidRPr="00832A4C">
        <w:tab/>
      </w:r>
      <w:r w:rsidRPr="00D311D7">
        <w:rPr>
          <w:sz w:val="24"/>
          <w:szCs w:val="24"/>
        </w:rPr>
        <w:t xml:space="preserve">Contractor must be able to provide body repair and maintenance services for Harley Davidson, </w:t>
      </w:r>
      <w:proofErr w:type="gramStart"/>
      <w:r w:rsidRPr="00D311D7">
        <w:rPr>
          <w:sz w:val="24"/>
          <w:szCs w:val="24"/>
        </w:rPr>
        <w:t>Kawasaki</w:t>
      </w:r>
      <w:proofErr w:type="gramEnd"/>
      <w:r w:rsidRPr="00D311D7">
        <w:rPr>
          <w:sz w:val="24"/>
          <w:szCs w:val="24"/>
        </w:rPr>
        <w:t xml:space="preserve"> and Suzuki Motorcycles.</w:t>
      </w:r>
      <w:r>
        <w:t xml:space="preserve"> </w:t>
      </w:r>
      <w:r w:rsidRPr="00D311D7">
        <w:rPr>
          <w:b/>
          <w:bCs/>
          <w:sz w:val="24"/>
          <w:szCs w:val="24"/>
          <w:highlight w:val="yellow"/>
        </w:rPr>
        <w:t xml:space="preserve">Contractor is required to be either factory trained or </w:t>
      </w:r>
      <w:r w:rsidRPr="002F0139">
        <w:rPr>
          <w:b/>
          <w:bCs/>
          <w:sz w:val="24"/>
          <w:szCs w:val="24"/>
          <w:highlight w:val="yellow"/>
        </w:rPr>
        <w:t>certified</w:t>
      </w:r>
      <w:r w:rsidR="00230841" w:rsidRPr="002F0139">
        <w:rPr>
          <w:b/>
          <w:bCs/>
          <w:sz w:val="24"/>
          <w:szCs w:val="24"/>
          <w:highlight w:val="yellow"/>
        </w:rPr>
        <w:t xml:space="preserve"> by an external school training program</w:t>
      </w:r>
      <w:r w:rsidRPr="002F0139">
        <w:rPr>
          <w:b/>
          <w:bCs/>
          <w:sz w:val="24"/>
          <w:szCs w:val="24"/>
          <w:highlight w:val="yellow"/>
        </w:rPr>
        <w:t>.</w:t>
      </w:r>
    </w:p>
    <w:p w14:paraId="68B4C47F" w14:textId="77777777" w:rsidR="00A92960" w:rsidRDefault="00A92960" w:rsidP="00D947EC">
      <w:pPr>
        <w:pStyle w:val="Item10"/>
        <w:tabs>
          <w:tab w:val="clear" w:pos="2880"/>
        </w:tabs>
        <w:ind w:left="900" w:hanging="900"/>
        <w:jc w:val="both"/>
        <w:rPr>
          <w:b/>
          <w:bCs/>
          <w:sz w:val="24"/>
          <w:szCs w:val="24"/>
        </w:rPr>
      </w:pPr>
    </w:p>
    <w:p w14:paraId="0CAD0FD6" w14:textId="59B6EE30" w:rsidR="00A92960" w:rsidRPr="00D947EC" w:rsidRDefault="00A92960" w:rsidP="00A92960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 w:rsidRPr="00D947EC">
        <w:rPr>
          <w:rFonts w:ascii="Calibri" w:hAnsi="Calibri" w:cs="Calibri"/>
          <w:b/>
        </w:rPr>
        <w:t xml:space="preserve">Page 6 of the RFQ, Section D (SPECIFIC REQUIREMENTS), Item </w:t>
      </w:r>
      <w:r w:rsidR="000E27A0">
        <w:rPr>
          <w:rFonts w:ascii="Calibri" w:hAnsi="Calibri" w:cs="Calibri"/>
          <w:b/>
        </w:rPr>
        <w:t>5</w:t>
      </w:r>
      <w:r w:rsidR="00361CF6">
        <w:rPr>
          <w:rFonts w:ascii="Calibri" w:hAnsi="Calibri" w:cs="Calibri"/>
          <w:b/>
        </w:rPr>
        <w:t>,</w:t>
      </w:r>
      <w:r w:rsidR="000E27A0">
        <w:rPr>
          <w:rFonts w:ascii="Calibri" w:hAnsi="Calibri" w:cs="Calibri"/>
          <w:b/>
        </w:rPr>
        <w:t xml:space="preserve"> is </w:t>
      </w:r>
      <w:r w:rsidR="008D7CDB">
        <w:rPr>
          <w:rFonts w:ascii="Calibri" w:hAnsi="Calibri" w:cs="Calibri"/>
          <w:b/>
        </w:rPr>
        <w:t>revised as follows</w:t>
      </w:r>
      <w:r w:rsidRPr="00D947EC">
        <w:rPr>
          <w:rFonts w:ascii="Calibri" w:hAnsi="Calibri" w:cs="Calibri"/>
          <w:b/>
        </w:rPr>
        <w:t xml:space="preserve">:  </w:t>
      </w:r>
    </w:p>
    <w:p w14:paraId="0ABB14CD" w14:textId="4B863B44" w:rsidR="00A92960" w:rsidRDefault="00361CF6" w:rsidP="00361CF6">
      <w:pPr>
        <w:pStyle w:val="Item10"/>
        <w:tabs>
          <w:tab w:val="clear" w:pos="2880"/>
        </w:tabs>
        <w:ind w:left="900" w:hanging="900"/>
        <w:jc w:val="both"/>
        <w:rPr>
          <w:strike/>
          <w:sz w:val="24"/>
        </w:rPr>
      </w:pPr>
      <w:r w:rsidRPr="008D3E4B">
        <w:rPr>
          <w:sz w:val="24"/>
          <w:szCs w:val="18"/>
        </w:rPr>
        <w:t>5</w:t>
      </w:r>
      <w:r w:rsidR="00A92960" w:rsidRPr="008D3E4B">
        <w:rPr>
          <w:sz w:val="24"/>
          <w:szCs w:val="18"/>
        </w:rPr>
        <w:t>.</w:t>
      </w:r>
      <w:r w:rsidR="00A92960" w:rsidRPr="00832A4C">
        <w:tab/>
      </w:r>
      <w:r w:rsidR="00A92960" w:rsidRPr="00D947EC">
        <w:rPr>
          <w:strike/>
          <w:sz w:val="24"/>
        </w:rPr>
        <w:t>Contractor must be responsible for the pick-up and delivery of the County motorcycles from their current location to the repair shop and back to the locations, if required.</w:t>
      </w:r>
    </w:p>
    <w:p w14:paraId="1A220563" w14:textId="564D10E5" w:rsidR="008D3E4B" w:rsidRPr="00657380" w:rsidRDefault="008D3E4B" w:rsidP="00361CF6">
      <w:pPr>
        <w:pStyle w:val="Item10"/>
        <w:tabs>
          <w:tab w:val="clear" w:pos="2880"/>
        </w:tabs>
        <w:ind w:left="900" w:hanging="900"/>
        <w:jc w:val="both"/>
        <w:rPr>
          <w:b/>
          <w:bCs/>
          <w:sz w:val="24"/>
        </w:rPr>
      </w:pPr>
      <w:r w:rsidRPr="008D3E4B">
        <w:rPr>
          <w:sz w:val="24"/>
        </w:rPr>
        <w:tab/>
      </w:r>
      <w:r w:rsidRPr="00657380">
        <w:rPr>
          <w:b/>
          <w:bCs/>
          <w:sz w:val="24"/>
          <w:highlight w:val="yellow"/>
        </w:rPr>
        <w:t>The County is responsible for delivering the motorcycles to the repair shop and retrieving them upon completion of the necessary work.</w:t>
      </w:r>
    </w:p>
    <w:p w14:paraId="783B5E17" w14:textId="272146D4" w:rsidR="00832A4C" w:rsidRPr="002141E7" w:rsidRDefault="00832A4C" w:rsidP="00361CF6">
      <w:pPr>
        <w:pStyle w:val="Item1"/>
        <w:tabs>
          <w:tab w:val="clear" w:pos="1440"/>
        </w:tabs>
        <w:ind w:left="0" w:firstLine="0"/>
        <w:rPr>
          <w:b/>
        </w:rPr>
      </w:pPr>
    </w:p>
    <w:p w14:paraId="5C8BB28D" w14:textId="3343C683" w:rsidR="00501E3D" w:rsidRPr="002141E7" w:rsidRDefault="00501E3D" w:rsidP="00D947EC">
      <w:pPr>
        <w:pStyle w:val="Item1"/>
        <w:tabs>
          <w:tab w:val="clear" w:pos="1440"/>
        </w:tabs>
        <w:ind w:left="900" w:hanging="900"/>
        <w:rPr>
          <w:b/>
        </w:rPr>
      </w:pPr>
    </w:p>
    <w:sectPr w:rsidR="00501E3D" w:rsidRPr="002141E7" w:rsidSect="005368A4">
      <w:footerReference w:type="default" r:id="rId17"/>
      <w:pgSz w:w="12240" w:h="15840" w:code="1"/>
      <w:pgMar w:top="1800" w:right="720" w:bottom="720" w:left="720" w:header="90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FA61" w14:textId="77777777" w:rsidR="00B150F0" w:rsidRDefault="00B150F0" w:rsidP="004D242F">
      <w:r>
        <w:separator/>
      </w:r>
    </w:p>
  </w:endnote>
  <w:endnote w:type="continuationSeparator" w:id="0">
    <w:p w14:paraId="5EBA1D80" w14:textId="77777777" w:rsidR="00B150F0" w:rsidRDefault="00B150F0" w:rsidP="004D242F">
      <w:r>
        <w:continuationSeparator/>
      </w:r>
    </w:p>
  </w:endnote>
  <w:endnote w:type="continuationNotice" w:id="1">
    <w:p w14:paraId="263F1130" w14:textId="77777777" w:rsidR="00B150F0" w:rsidRDefault="00B15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C2F3" w14:textId="77777777" w:rsidR="00501E3D" w:rsidRDefault="00501E3D" w:rsidP="00741E10">
    <w:pPr>
      <w:jc w:val="right"/>
      <w:rPr>
        <w:rFonts w:ascii="Calibri" w:hAnsi="Calibri" w:cs="Calibri"/>
        <w:sz w:val="20"/>
      </w:rPr>
    </w:pPr>
  </w:p>
  <w:p w14:paraId="2514A697" w14:textId="56E3C8D9" w:rsidR="00501E3D" w:rsidRPr="008F1AC7" w:rsidRDefault="00501E3D" w:rsidP="00741E10">
    <w:pPr>
      <w:jc w:val="right"/>
      <w:rPr>
        <w:rFonts w:ascii="Calibri" w:hAnsi="Calibri" w:cs="Calibri"/>
        <w:sz w:val="20"/>
      </w:rPr>
    </w:pPr>
    <w:r w:rsidRPr="00592825">
      <w:rPr>
        <w:rFonts w:ascii="Calibri" w:hAnsi="Calibri" w:cs="Calibri"/>
        <w:color w:val="FF0000"/>
        <w:sz w:val="20"/>
      </w:rPr>
      <w:t>RFP</w:t>
    </w:r>
    <w:r w:rsidR="00592825" w:rsidRPr="00592825">
      <w:rPr>
        <w:rFonts w:ascii="Calibri" w:hAnsi="Calibri" w:cs="Calibri"/>
        <w:color w:val="FF0000"/>
        <w:sz w:val="20"/>
      </w:rPr>
      <w:t>/Q</w:t>
    </w:r>
    <w:r w:rsidRPr="008F1AC7">
      <w:rPr>
        <w:rFonts w:ascii="Calibri" w:hAnsi="Calibri" w:cs="Calibri"/>
        <w:sz w:val="20"/>
      </w:rPr>
      <w:t xml:space="preserve"> No. </w:t>
    </w:r>
    <w:r w:rsidRPr="00592825">
      <w:rPr>
        <w:rFonts w:ascii="Calibri" w:hAnsi="Calibri" w:cs="Calibri"/>
        <w:color w:val="FF0000"/>
        <w:sz w:val="20"/>
      </w:rPr>
      <w:t>90</w:t>
    </w:r>
    <w:r w:rsidR="00DC18BB" w:rsidRPr="00592825">
      <w:rPr>
        <w:rFonts w:ascii="Calibri" w:hAnsi="Calibri" w:cs="Calibri"/>
        <w:color w:val="FF0000"/>
        <w:sz w:val="20"/>
      </w:rPr>
      <w:t>XXXX</w:t>
    </w:r>
    <w:r w:rsidRPr="008F1AC7">
      <w:rPr>
        <w:rFonts w:ascii="Calibri" w:hAnsi="Calibri" w:cs="Calibri"/>
        <w:sz w:val="20"/>
      </w:rPr>
      <w:t xml:space="preserve">, Addendum No. </w:t>
    </w:r>
    <w:r w:rsidR="00DC18BB" w:rsidRPr="00592825">
      <w:rPr>
        <w:rFonts w:ascii="Calibri" w:hAnsi="Calibri" w:cs="Calibri"/>
        <w:color w:val="FF0000"/>
        <w:sz w:val="20"/>
      </w:rPr>
      <w:t>XX</w:t>
    </w:r>
  </w:p>
  <w:p w14:paraId="2447BF2E" w14:textId="2513E646" w:rsidR="00501E3D" w:rsidRDefault="00501E3D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7874A0"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E7F" w14:textId="20CE2CEE" w:rsidR="00501E3D" w:rsidRDefault="00501E3D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FF"/>
        <w:sz w:val="20"/>
        <w:u w:val="single"/>
      </w:rPr>
    </w:pPr>
  </w:p>
  <w:p w14:paraId="209E71D7" w14:textId="1128CB0E" w:rsidR="007874A0" w:rsidRPr="007874A0" w:rsidRDefault="007874A0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20"/>
      </w:rPr>
    </w:pPr>
    <w:r w:rsidRPr="007874A0">
      <w:rPr>
        <w:rFonts w:ascii="Calibri" w:hAnsi="Calibri" w:cs="Calibri"/>
        <w:sz w:val="20"/>
      </w:rPr>
      <w:t xml:space="preserve">Rev. </w:t>
    </w:r>
    <w:r w:rsidR="003567D2">
      <w:rPr>
        <w:rFonts w:ascii="Calibri" w:hAnsi="Calibri" w:cs="Calibri"/>
        <w:sz w:val="20"/>
      </w:rPr>
      <w:t>2/22/22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C7A6" w14:textId="7C40CBC1" w:rsidR="00654D65" w:rsidRPr="00D947EC" w:rsidRDefault="007874A0" w:rsidP="007874A0">
    <w:pPr>
      <w:tabs>
        <w:tab w:val="right" w:pos="10800"/>
      </w:tabs>
      <w:rPr>
        <w:rFonts w:ascii="Calibri" w:hAnsi="Calibri" w:cs="Calibri"/>
        <w:sz w:val="20"/>
      </w:rPr>
    </w:pPr>
    <w:r>
      <w:rPr>
        <w:rFonts w:ascii="Calibri" w:hAnsi="Calibri" w:cs="Calibri"/>
        <w:color w:val="FF0000"/>
        <w:sz w:val="20"/>
      </w:rPr>
      <w:tab/>
    </w:r>
    <w:r w:rsidR="00654D65" w:rsidRPr="00D947EC">
      <w:rPr>
        <w:rFonts w:ascii="Calibri" w:hAnsi="Calibri" w:cs="Calibri"/>
        <w:sz w:val="20"/>
      </w:rPr>
      <w:t>RFQ No. 90</w:t>
    </w:r>
    <w:r w:rsidR="00D947EC" w:rsidRPr="00D947EC">
      <w:rPr>
        <w:rFonts w:ascii="Calibri" w:hAnsi="Calibri" w:cs="Calibri"/>
        <w:sz w:val="20"/>
      </w:rPr>
      <w:t>2378</w:t>
    </w:r>
    <w:r w:rsidR="00654D65" w:rsidRPr="00D947EC">
      <w:rPr>
        <w:rFonts w:ascii="Calibri" w:hAnsi="Calibri" w:cs="Calibri"/>
        <w:sz w:val="20"/>
      </w:rPr>
      <w:t xml:space="preserve">, </w:t>
    </w:r>
    <w:r w:rsidR="00D947EC" w:rsidRPr="00D947EC">
      <w:rPr>
        <w:rFonts w:ascii="Calibri" w:hAnsi="Calibri" w:cs="Calibri"/>
        <w:sz w:val="20"/>
      </w:rPr>
      <w:t>Addendum No. 1</w:t>
    </w:r>
  </w:p>
  <w:p w14:paraId="2D15F09D" w14:textId="7C0A975B" w:rsidR="00654D65" w:rsidRDefault="00654D65" w:rsidP="00654D65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28410E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 w:rsidR="0028410E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266B" w14:textId="77777777" w:rsidR="00B150F0" w:rsidRDefault="00B150F0" w:rsidP="004D242F">
      <w:r>
        <w:separator/>
      </w:r>
    </w:p>
  </w:footnote>
  <w:footnote w:type="continuationSeparator" w:id="0">
    <w:p w14:paraId="57AE156D" w14:textId="77777777" w:rsidR="00B150F0" w:rsidRDefault="00B150F0" w:rsidP="004D242F">
      <w:r>
        <w:continuationSeparator/>
      </w:r>
    </w:p>
  </w:footnote>
  <w:footnote w:type="continuationNotice" w:id="1">
    <w:p w14:paraId="53767820" w14:textId="77777777" w:rsidR="00B150F0" w:rsidRDefault="00B15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C4" w14:textId="12DDA22E" w:rsidR="00501E3D" w:rsidRPr="00892030" w:rsidRDefault="00501E3D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58240" behindDoc="1" locked="0" layoutInCell="0" allowOverlap="1" wp14:anchorId="442D4EE3" wp14:editId="2BCDD7D4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12" name="Picture 12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477B35F4" w14:textId="17742133" w:rsidR="00501E3D" w:rsidRPr="00892030" w:rsidRDefault="00501E3D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</w:t>
    </w:r>
    <w:r w:rsidR="00D947EC">
      <w:rPr>
        <w:rFonts w:ascii="Calibri" w:hAnsi="Calibri" w:cs="Calibri"/>
        <w:b/>
        <w:snapToGrid w:val="0"/>
        <w:sz w:val="24"/>
      </w:rPr>
      <w:t>Q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 w:rsidR="00D947EC">
      <w:rPr>
        <w:rFonts w:ascii="Calibri" w:hAnsi="Calibri" w:cs="Calibri"/>
        <w:b/>
        <w:snapToGrid w:val="0"/>
        <w:sz w:val="24"/>
      </w:rPr>
      <w:t>2378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 w:rsidR="00D947EC">
      <w:rPr>
        <w:rFonts w:ascii="Calibri" w:hAnsi="Calibri" w:cs="Calibri"/>
        <w:b/>
        <w:snapToGrid w:val="0"/>
        <w:sz w:val="24"/>
      </w:rPr>
      <w:t>1</w:t>
    </w:r>
  </w:p>
  <w:p w14:paraId="5CD1A915" w14:textId="77777777" w:rsidR="00501E3D" w:rsidRDefault="00501E3D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0284" w14:textId="091330AA" w:rsidR="00501E3D" w:rsidRPr="00344563" w:rsidRDefault="00BD26A2" w:rsidP="00BD26A2">
    <w:pPr>
      <w:pStyle w:val="Header"/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rFonts w:ascii="Californian FB" w:hAnsi="Californian FB"/>
        <w:b/>
        <w:noProof/>
        <w:color w:val="0F5683"/>
        <w:sz w:val="18"/>
        <w:szCs w:val="18"/>
      </w:rPr>
      <w:drawing>
        <wp:anchor distT="0" distB="0" distL="114300" distR="114300" simplePos="0" relativeHeight="251658242" behindDoc="0" locked="0" layoutInCell="1" allowOverlap="1" wp14:anchorId="453C05CE" wp14:editId="1D1049EF">
          <wp:simplePos x="0" y="0"/>
          <wp:positionH relativeFrom="margin">
            <wp:align>left</wp:align>
          </wp:positionH>
          <wp:positionV relativeFrom="paragraph">
            <wp:posOffset>-53794</wp:posOffset>
          </wp:positionV>
          <wp:extent cx="860425" cy="860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96D7A" w14:textId="459BE7AA" w:rsidR="00501E3D" w:rsidRDefault="00751515">
    <w:pPr>
      <w:pStyle w:val="Header"/>
    </w:pPr>
    <w:r w:rsidRPr="004D242F">
      <w:rPr>
        <w:rFonts w:ascii="Calibri" w:hAnsi="Calibri" w:cs="Calibri"/>
        <w:b/>
        <w:noProof/>
        <w:szCs w:val="26"/>
      </w:rPr>
      <w:drawing>
        <wp:anchor distT="0" distB="0" distL="114300" distR="114300" simplePos="0" relativeHeight="251658241" behindDoc="1" locked="0" layoutInCell="0" allowOverlap="1" wp14:anchorId="35590A5E" wp14:editId="34877140">
          <wp:simplePos x="0" y="0"/>
          <wp:positionH relativeFrom="margin">
            <wp:posOffset>1382485</wp:posOffset>
          </wp:positionH>
          <wp:positionV relativeFrom="margin">
            <wp:posOffset>2095318</wp:posOffset>
          </wp:positionV>
          <wp:extent cx="4057650" cy="4057650"/>
          <wp:effectExtent l="0" t="0" r="0" b="0"/>
          <wp:wrapNone/>
          <wp:docPr id="14" name="Picture 14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6E645FA0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33FFE"/>
    <w:multiLevelType w:val="hybridMultilevel"/>
    <w:tmpl w:val="08BC4F64"/>
    <w:lvl w:ilvl="0" w:tplc="20EEB21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184E5C"/>
    <w:multiLevelType w:val="hybridMultilevel"/>
    <w:tmpl w:val="0ADCEE56"/>
    <w:lvl w:ilvl="0" w:tplc="71880BF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841D82"/>
    <w:multiLevelType w:val="multilevel"/>
    <w:tmpl w:val="9DC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6A7D20"/>
    <w:multiLevelType w:val="hybridMultilevel"/>
    <w:tmpl w:val="36D88178"/>
    <w:lvl w:ilvl="0" w:tplc="411AF9A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5D5CF7"/>
    <w:multiLevelType w:val="hybridMultilevel"/>
    <w:tmpl w:val="5F9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3830"/>
    <w:multiLevelType w:val="hybridMultilevel"/>
    <w:tmpl w:val="892A9844"/>
    <w:lvl w:ilvl="0" w:tplc="0C125398">
      <w:start w:val="8"/>
      <w:numFmt w:val="decimal"/>
      <w:lvlText w:val="%1."/>
      <w:lvlJc w:val="left"/>
      <w:pPr>
        <w:ind w:left="1800" w:hanging="360"/>
      </w:pPr>
      <w:rPr>
        <w:rFonts w:hint="default"/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491FBE"/>
    <w:multiLevelType w:val="hybridMultilevel"/>
    <w:tmpl w:val="48684B26"/>
    <w:lvl w:ilvl="0" w:tplc="95B6EC48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47E717F"/>
    <w:multiLevelType w:val="hybridMultilevel"/>
    <w:tmpl w:val="B394C3CE"/>
    <w:lvl w:ilvl="0" w:tplc="619C32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2C026D"/>
    <w:multiLevelType w:val="multilevel"/>
    <w:tmpl w:val="A78AE9D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315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1D2CC3"/>
    <w:multiLevelType w:val="hybridMultilevel"/>
    <w:tmpl w:val="9266C65A"/>
    <w:lvl w:ilvl="0" w:tplc="0EEA681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0592C7B"/>
    <w:multiLevelType w:val="hybridMultilevel"/>
    <w:tmpl w:val="359AA276"/>
    <w:lvl w:ilvl="0" w:tplc="B03A4C1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7753A9"/>
    <w:multiLevelType w:val="hybridMultilevel"/>
    <w:tmpl w:val="CF5225E0"/>
    <w:lvl w:ilvl="0" w:tplc="2AB24F40">
      <w:start w:val="2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58F57F36"/>
    <w:multiLevelType w:val="hybridMultilevel"/>
    <w:tmpl w:val="552CDB98"/>
    <w:lvl w:ilvl="0" w:tplc="877C1B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6231A6"/>
    <w:multiLevelType w:val="hybridMultilevel"/>
    <w:tmpl w:val="EBB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0284"/>
    <w:multiLevelType w:val="hybridMultilevel"/>
    <w:tmpl w:val="50461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264F2A"/>
    <w:multiLevelType w:val="hybridMultilevel"/>
    <w:tmpl w:val="984AC984"/>
    <w:lvl w:ilvl="0" w:tplc="8604E8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CD6D06"/>
    <w:multiLevelType w:val="hybridMultilevel"/>
    <w:tmpl w:val="6EFC5CF8"/>
    <w:lvl w:ilvl="0" w:tplc="F2E607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1158515">
    <w:abstractNumId w:val="0"/>
  </w:num>
  <w:num w:numId="2" w16cid:durableId="2518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965031">
    <w:abstractNumId w:val="9"/>
  </w:num>
  <w:num w:numId="4" w16cid:durableId="25759418">
    <w:abstractNumId w:val="7"/>
  </w:num>
  <w:num w:numId="5" w16cid:durableId="1800102979">
    <w:abstractNumId w:val="16"/>
  </w:num>
  <w:num w:numId="6" w16cid:durableId="1679654204">
    <w:abstractNumId w:val="12"/>
  </w:num>
  <w:num w:numId="7" w16cid:durableId="79252197">
    <w:abstractNumId w:val="13"/>
  </w:num>
  <w:num w:numId="8" w16cid:durableId="1022320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8058977">
    <w:abstractNumId w:val="17"/>
  </w:num>
  <w:num w:numId="10" w16cid:durableId="1754277998">
    <w:abstractNumId w:val="1"/>
  </w:num>
  <w:num w:numId="11" w16cid:durableId="54547326">
    <w:abstractNumId w:val="10"/>
  </w:num>
  <w:num w:numId="12" w16cid:durableId="1217745353">
    <w:abstractNumId w:val="4"/>
  </w:num>
  <w:num w:numId="13" w16cid:durableId="1231036782">
    <w:abstractNumId w:val="8"/>
  </w:num>
  <w:num w:numId="14" w16cid:durableId="1880626510">
    <w:abstractNumId w:val="14"/>
  </w:num>
  <w:num w:numId="15" w16cid:durableId="267391580">
    <w:abstractNumId w:val="5"/>
  </w:num>
  <w:num w:numId="16" w16cid:durableId="1604338963">
    <w:abstractNumId w:val="3"/>
  </w:num>
  <w:num w:numId="17" w16cid:durableId="553156506">
    <w:abstractNumId w:val="15"/>
  </w:num>
  <w:num w:numId="18" w16cid:durableId="1167554227">
    <w:abstractNumId w:val="11"/>
  </w:num>
  <w:num w:numId="19" w16cid:durableId="1312442934">
    <w:abstractNumId w:val="2"/>
  </w:num>
  <w:num w:numId="20" w16cid:durableId="167409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Y0M7WwNDEyNDdW0lEKTi0uzszPAykwtKwFAKJU+iMtAAAA"/>
  </w:docVars>
  <w:rsids>
    <w:rsidRoot w:val="004D242F"/>
    <w:rsid w:val="000001F4"/>
    <w:rsid w:val="000335C3"/>
    <w:rsid w:val="00034926"/>
    <w:rsid w:val="00053A94"/>
    <w:rsid w:val="000772DB"/>
    <w:rsid w:val="000838D6"/>
    <w:rsid w:val="000C5D05"/>
    <w:rsid w:val="000D3AB6"/>
    <w:rsid w:val="000E27A0"/>
    <w:rsid w:val="0011249F"/>
    <w:rsid w:val="00116EB3"/>
    <w:rsid w:val="00120713"/>
    <w:rsid w:val="00143A34"/>
    <w:rsid w:val="001970AC"/>
    <w:rsid w:val="001B2070"/>
    <w:rsid w:val="001B26FC"/>
    <w:rsid w:val="001D097B"/>
    <w:rsid w:val="001D0B84"/>
    <w:rsid w:val="001E0CD3"/>
    <w:rsid w:val="002141E7"/>
    <w:rsid w:val="002278F5"/>
    <w:rsid w:val="00230831"/>
    <w:rsid w:val="00230841"/>
    <w:rsid w:val="00263FB8"/>
    <w:rsid w:val="00270EEB"/>
    <w:rsid w:val="0028410E"/>
    <w:rsid w:val="0029595A"/>
    <w:rsid w:val="002A36B8"/>
    <w:rsid w:val="002B5EEE"/>
    <w:rsid w:val="002F0139"/>
    <w:rsid w:val="002F64C0"/>
    <w:rsid w:val="003049BB"/>
    <w:rsid w:val="00305362"/>
    <w:rsid w:val="00312DF0"/>
    <w:rsid w:val="003139E1"/>
    <w:rsid w:val="00341092"/>
    <w:rsid w:val="003567D2"/>
    <w:rsid w:val="00361CF6"/>
    <w:rsid w:val="0036554A"/>
    <w:rsid w:val="00367B03"/>
    <w:rsid w:val="003B6E51"/>
    <w:rsid w:val="00401870"/>
    <w:rsid w:val="00451D38"/>
    <w:rsid w:val="004808FD"/>
    <w:rsid w:val="0049031E"/>
    <w:rsid w:val="004A07A0"/>
    <w:rsid w:val="004A135B"/>
    <w:rsid w:val="004B05CB"/>
    <w:rsid w:val="004D2289"/>
    <w:rsid w:val="004D242F"/>
    <w:rsid w:val="004E2265"/>
    <w:rsid w:val="004F38F5"/>
    <w:rsid w:val="004F4249"/>
    <w:rsid w:val="00501E3D"/>
    <w:rsid w:val="00525A56"/>
    <w:rsid w:val="005356CD"/>
    <w:rsid w:val="005368A4"/>
    <w:rsid w:val="00547225"/>
    <w:rsid w:val="00551D01"/>
    <w:rsid w:val="00556313"/>
    <w:rsid w:val="00592825"/>
    <w:rsid w:val="005C3AB0"/>
    <w:rsid w:val="005D45AC"/>
    <w:rsid w:val="005F00B4"/>
    <w:rsid w:val="005F4DD9"/>
    <w:rsid w:val="005F7EB6"/>
    <w:rsid w:val="00602480"/>
    <w:rsid w:val="00643535"/>
    <w:rsid w:val="00654D65"/>
    <w:rsid w:val="00657380"/>
    <w:rsid w:val="00675129"/>
    <w:rsid w:val="00685CF3"/>
    <w:rsid w:val="006B04F3"/>
    <w:rsid w:val="006B4EA9"/>
    <w:rsid w:val="006C6A3E"/>
    <w:rsid w:val="006D0843"/>
    <w:rsid w:val="006D3051"/>
    <w:rsid w:val="007312C5"/>
    <w:rsid w:val="00751515"/>
    <w:rsid w:val="00751B70"/>
    <w:rsid w:val="00757EB8"/>
    <w:rsid w:val="007750F5"/>
    <w:rsid w:val="007874A0"/>
    <w:rsid w:val="00790DA4"/>
    <w:rsid w:val="007B1FA4"/>
    <w:rsid w:val="007B6F37"/>
    <w:rsid w:val="007C1CA0"/>
    <w:rsid w:val="007E4C92"/>
    <w:rsid w:val="00811212"/>
    <w:rsid w:val="00816FFD"/>
    <w:rsid w:val="00830739"/>
    <w:rsid w:val="00832A4C"/>
    <w:rsid w:val="008436F8"/>
    <w:rsid w:val="00844CA2"/>
    <w:rsid w:val="00850665"/>
    <w:rsid w:val="00854EAF"/>
    <w:rsid w:val="008620F5"/>
    <w:rsid w:val="00891255"/>
    <w:rsid w:val="008933D5"/>
    <w:rsid w:val="008B4BED"/>
    <w:rsid w:val="008D3E4B"/>
    <w:rsid w:val="008D7CDB"/>
    <w:rsid w:val="008F465E"/>
    <w:rsid w:val="008F6091"/>
    <w:rsid w:val="009043BC"/>
    <w:rsid w:val="009220A2"/>
    <w:rsid w:val="009776F5"/>
    <w:rsid w:val="009B086D"/>
    <w:rsid w:val="009F53A1"/>
    <w:rsid w:val="00A32003"/>
    <w:rsid w:val="00A364D5"/>
    <w:rsid w:val="00A40EF2"/>
    <w:rsid w:val="00A54B47"/>
    <w:rsid w:val="00A72A23"/>
    <w:rsid w:val="00A8033F"/>
    <w:rsid w:val="00A92960"/>
    <w:rsid w:val="00AB481D"/>
    <w:rsid w:val="00AB7E4A"/>
    <w:rsid w:val="00AF367E"/>
    <w:rsid w:val="00B05149"/>
    <w:rsid w:val="00B150F0"/>
    <w:rsid w:val="00B17AB5"/>
    <w:rsid w:val="00B4270C"/>
    <w:rsid w:val="00B50582"/>
    <w:rsid w:val="00B60008"/>
    <w:rsid w:val="00B64AEF"/>
    <w:rsid w:val="00B81A04"/>
    <w:rsid w:val="00BA2442"/>
    <w:rsid w:val="00BA5379"/>
    <w:rsid w:val="00BA5FF4"/>
    <w:rsid w:val="00BB642F"/>
    <w:rsid w:val="00BD26A2"/>
    <w:rsid w:val="00BE3C52"/>
    <w:rsid w:val="00BE6DA6"/>
    <w:rsid w:val="00C33657"/>
    <w:rsid w:val="00C61A4C"/>
    <w:rsid w:val="00C6546A"/>
    <w:rsid w:val="00C746A0"/>
    <w:rsid w:val="00C77356"/>
    <w:rsid w:val="00C82E4E"/>
    <w:rsid w:val="00C86541"/>
    <w:rsid w:val="00C91B50"/>
    <w:rsid w:val="00C91F81"/>
    <w:rsid w:val="00CB1BC2"/>
    <w:rsid w:val="00CB44D4"/>
    <w:rsid w:val="00CB676B"/>
    <w:rsid w:val="00CD0D6F"/>
    <w:rsid w:val="00CD5EB5"/>
    <w:rsid w:val="00CE0E97"/>
    <w:rsid w:val="00CE7510"/>
    <w:rsid w:val="00CF4169"/>
    <w:rsid w:val="00CF6D6F"/>
    <w:rsid w:val="00D11259"/>
    <w:rsid w:val="00D237F8"/>
    <w:rsid w:val="00D239E1"/>
    <w:rsid w:val="00D311D7"/>
    <w:rsid w:val="00D36322"/>
    <w:rsid w:val="00D55970"/>
    <w:rsid w:val="00D6034E"/>
    <w:rsid w:val="00D643CF"/>
    <w:rsid w:val="00D926E2"/>
    <w:rsid w:val="00D9426B"/>
    <w:rsid w:val="00D947EC"/>
    <w:rsid w:val="00D96942"/>
    <w:rsid w:val="00DB6C6E"/>
    <w:rsid w:val="00DC18BB"/>
    <w:rsid w:val="00DD2AF1"/>
    <w:rsid w:val="00DE378C"/>
    <w:rsid w:val="00DF42C5"/>
    <w:rsid w:val="00E02077"/>
    <w:rsid w:val="00E11540"/>
    <w:rsid w:val="00E2199E"/>
    <w:rsid w:val="00E4484D"/>
    <w:rsid w:val="00E44963"/>
    <w:rsid w:val="00E51632"/>
    <w:rsid w:val="00E61912"/>
    <w:rsid w:val="00E70889"/>
    <w:rsid w:val="00E83D6C"/>
    <w:rsid w:val="00EB00C4"/>
    <w:rsid w:val="00EC4964"/>
    <w:rsid w:val="00ED0EC8"/>
    <w:rsid w:val="00ED1EBE"/>
    <w:rsid w:val="00EE4EB5"/>
    <w:rsid w:val="00F0324F"/>
    <w:rsid w:val="00F16A58"/>
    <w:rsid w:val="00F43BD8"/>
    <w:rsid w:val="00F43C2B"/>
    <w:rsid w:val="00F56CA1"/>
    <w:rsid w:val="00F826E5"/>
    <w:rsid w:val="00F85711"/>
    <w:rsid w:val="00F85925"/>
    <w:rsid w:val="00FC0700"/>
    <w:rsid w:val="00FD1889"/>
    <w:rsid w:val="00FE3FC9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0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D5"/>
    <w:pPr>
      <w:keepNext/>
      <w:ind w:left="720" w:hanging="720"/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semiHidden/>
    <w:unhideWhenUsed/>
    <w:rsid w:val="00A364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364D5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4D5"/>
    <w:rPr>
      <w:rFonts w:ascii="Calibri" w:eastAsia="Times New Roman" w:hAnsi="Calibri" w:cs="Calibri"/>
      <w:b/>
      <w:sz w:val="30"/>
      <w:szCs w:val="20"/>
      <w:u w:val="single"/>
    </w:rPr>
  </w:style>
  <w:style w:type="paragraph" w:customStyle="1" w:styleId="Item1">
    <w:name w:val="Item 1"/>
    <w:basedOn w:val="Normal"/>
    <w:link w:val="Item1Char"/>
    <w:qFormat/>
    <w:rsid w:val="00A364D5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10">
    <w:name w:val="Item (1)"/>
    <w:basedOn w:val="Itema"/>
    <w:link w:val="Item1Char0"/>
    <w:qFormat/>
    <w:rsid w:val="00A364D5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link w:val="ItemaChar0"/>
    <w:qFormat/>
    <w:rsid w:val="00A364D5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A364D5"/>
    <w:pPr>
      <w:tabs>
        <w:tab w:val="num" w:pos="4320"/>
      </w:tabs>
      <w:ind w:left="5040"/>
    </w:pPr>
  </w:style>
  <w:style w:type="paragraph" w:styleId="ListParagraph">
    <w:name w:val="List Paragraph"/>
    <w:basedOn w:val="Normal"/>
    <w:uiPriority w:val="34"/>
    <w:qFormat/>
    <w:rsid w:val="00A40EF2"/>
    <w:pPr>
      <w:ind w:left="720"/>
      <w:contextualSpacing/>
    </w:pPr>
  </w:style>
  <w:style w:type="character" w:customStyle="1" w:styleId="Item1Char">
    <w:name w:val="Item 1 Char"/>
    <w:link w:val="Item1"/>
    <w:rsid w:val="00D643CF"/>
    <w:rPr>
      <w:rFonts w:ascii="Calibri" w:eastAsia="Times New Roman" w:hAnsi="Calibri" w:cs="Calibri"/>
      <w:sz w:val="26"/>
      <w:szCs w:val="20"/>
    </w:rPr>
  </w:style>
  <w:style w:type="character" w:customStyle="1" w:styleId="Item1Char0">
    <w:name w:val="Item (1) Char"/>
    <w:link w:val="Item10"/>
    <w:rsid w:val="00DE378C"/>
    <w:rPr>
      <w:rFonts w:ascii="Calibri" w:eastAsia="Times New Roman" w:hAnsi="Calibri" w:cs="Calibri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0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0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AC"/>
    <w:rPr>
      <w:rFonts w:ascii="Segoe UI" w:eastAsia="Times New Roman" w:hAnsi="Segoe UI" w:cs="Segoe UI"/>
      <w:sz w:val="18"/>
      <w:szCs w:val="18"/>
    </w:rPr>
  </w:style>
  <w:style w:type="character" w:customStyle="1" w:styleId="ItemaChar0">
    <w:name w:val="Item (a) Char"/>
    <w:link w:val="Itema0"/>
    <w:rsid w:val="00AB7E4A"/>
    <w:rPr>
      <w:rFonts w:ascii="Calibri" w:eastAsia="Times New Roman" w:hAnsi="Calibri" w:cs="Calibri"/>
      <w:sz w:val="26"/>
      <w:szCs w:val="20"/>
    </w:rPr>
  </w:style>
  <w:style w:type="paragraph" w:styleId="Revision">
    <w:name w:val="Revision"/>
    <w:hidden/>
    <w:uiPriority w:val="99"/>
    <w:semiHidden/>
    <w:rsid w:val="00C654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654D65"/>
    <w:pPr>
      <w:jc w:val="center"/>
    </w:pPr>
    <w:rPr>
      <w:rFonts w:ascii="Calibri" w:hAnsi="Calibri"/>
      <w:b/>
      <w:caps/>
      <w:noProof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BE6DA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F42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sa.acgov.org/do-business-with-us/contracting-opportunit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6CCFB898A6418438C547D5660152" ma:contentTypeVersion="5" ma:contentTypeDescription="Create a new document." ma:contentTypeScope="" ma:versionID="a4a2c8f0078bcbcbd1e4159598538aec">
  <xsd:schema xmlns:xsd="http://www.w3.org/2001/XMLSchema" xmlns:xs="http://www.w3.org/2001/XMLSchema" xmlns:p="http://schemas.microsoft.com/office/2006/metadata/properties" xmlns:ns2="e3e81e9a-5006-40c4-a969-2a7deec45e2f" xmlns:ns3="ef22eea8-2c10-4a2f-8167-165b96e92744" targetNamespace="http://schemas.microsoft.com/office/2006/metadata/properties" ma:root="true" ma:fieldsID="70d765ff7c637c555d9afc5667c4a744" ns2:_="" ns3:_="">
    <xsd:import namespace="e3e81e9a-5006-40c4-a969-2a7deec45e2f"/>
    <xsd:import namespace="ef22eea8-2c10-4a2f-8167-165b96e92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1e9a-5006-40c4-a969-2a7deec4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2eea8-2c10-4a2f-8167-165b96e92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409A-9BB4-41D4-BFDC-161A18957551}">
  <ds:schemaRefs>
    <ds:schemaRef ds:uri="http://purl.org/dc/elements/1.1/"/>
    <ds:schemaRef ds:uri="http://schemas.microsoft.com/office/infopath/2007/PartnerControls"/>
    <ds:schemaRef ds:uri="http://purl.org/dc/terms/"/>
    <ds:schemaRef ds:uri="ef22eea8-2c10-4a2f-8167-165b96e92744"/>
    <ds:schemaRef ds:uri="http://schemas.microsoft.com/office/2006/documentManagement/types"/>
    <ds:schemaRef ds:uri="http://schemas.openxmlformats.org/package/2006/metadata/core-properties"/>
    <ds:schemaRef ds:uri="e3e81e9a-5006-40c4-a969-2a7deec45e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A59D6-8987-49AD-A65B-49BCF1DD2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5F877-2F96-466C-82DE-9270970B5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81e9a-5006-40c4-a969-2a7deec45e2f"/>
    <ds:schemaRef ds:uri="ef22eea8-2c10-4a2f-8167-165b96e92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3A550-8B2B-4614-BB20-2D14BE4E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901873 QA and Add_RFA-FamilyFinding</vt:lpstr>
    </vt:vector>
  </TitlesOfParts>
  <Company/>
  <LinksUpToDate>false</LinksUpToDate>
  <CharactersWithSpaces>1847</CharactersWithSpaces>
  <SharedDoc>false</SharedDoc>
  <HLinks>
    <vt:vector size="6" baseType="variant"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2023-11-03T23:04:00Z</dcterms:created>
  <dcterms:modified xsi:type="dcterms:W3CDTF">2023-11-03T23:04:00Z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0x01010041CB6CCFB898A6418438C547D5660152</vt:lpwstr>
  </property>
  <property fmtid="{D5CDD505-2E9C-101B-9397-08002B2CF9AE}" pid="3" name="GrammarlyDocumentId">
    <vt:lpwstr>17f316f1090cc4fe0daccc6151ded5e88acec5bb318e0f2702b70bc2aa02857b</vt:lpwstr>
  </property>
</Properties>
</file>