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053CC" w14:textId="77777777" w:rsidR="00C71A78" w:rsidRDefault="00C71A78" w:rsidP="00501E3D">
      <w:pPr>
        <w:pStyle w:val="Title"/>
        <w:rPr>
          <w:rFonts w:ascii="Avenir Next LT Pro" w:hAnsi="Avenir Next LT Pro"/>
          <w:color w:val="7030A0"/>
          <w:sz w:val="20"/>
        </w:rPr>
      </w:pPr>
    </w:p>
    <w:p w14:paraId="31165016" w14:textId="77777777" w:rsidR="001A0CAC" w:rsidRDefault="001A0CAC" w:rsidP="00501E3D">
      <w:pPr>
        <w:pStyle w:val="Title"/>
        <w:rPr>
          <w:rFonts w:ascii="Calibri" w:hAnsi="Calibri" w:cs="Calibri"/>
          <w:sz w:val="72"/>
          <w:szCs w:val="72"/>
        </w:rPr>
      </w:pPr>
    </w:p>
    <w:p w14:paraId="296F6EFF" w14:textId="63042542" w:rsidR="00501E3D" w:rsidRPr="00985AE1" w:rsidRDefault="00501E3D" w:rsidP="00501E3D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3301F40B" w14:textId="77777777" w:rsidR="00501E3D" w:rsidRPr="00985AE1" w:rsidRDefault="00501E3D" w:rsidP="00501E3D">
      <w:pPr>
        <w:pStyle w:val="Title"/>
        <w:rPr>
          <w:rFonts w:ascii="Calibri" w:hAnsi="Calibri" w:cs="Calibri"/>
          <w:sz w:val="20"/>
        </w:rPr>
      </w:pPr>
    </w:p>
    <w:p w14:paraId="6CFC27CE" w14:textId="7BCEF0A9" w:rsidR="00501E3D" w:rsidRPr="00057662" w:rsidRDefault="00501E3D" w:rsidP="00501E3D">
      <w:pPr>
        <w:pStyle w:val="Title"/>
        <w:rPr>
          <w:rFonts w:ascii="Calibri" w:hAnsi="Calibri" w:cs="Calibri"/>
          <w:sz w:val="40"/>
          <w:szCs w:val="40"/>
        </w:rPr>
      </w:pPr>
      <w:r w:rsidRPr="00057662">
        <w:rPr>
          <w:rFonts w:ascii="Calibri" w:hAnsi="Calibri" w:cs="Calibri"/>
          <w:sz w:val="40"/>
          <w:szCs w:val="40"/>
        </w:rPr>
        <w:t xml:space="preserve">ADDENDUM No. </w:t>
      </w:r>
      <w:r w:rsidR="000517E8" w:rsidRPr="000517E8">
        <w:rPr>
          <w:rFonts w:ascii="Calibri" w:hAnsi="Calibri" w:cs="Calibri"/>
          <w:sz w:val="40"/>
          <w:szCs w:val="40"/>
        </w:rPr>
        <w:t>1</w:t>
      </w:r>
    </w:p>
    <w:p w14:paraId="208FF390" w14:textId="77777777" w:rsidR="00501E3D" w:rsidRPr="00057662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4D7F9A2D" w14:textId="77777777" w:rsidR="00501E3D" w:rsidRPr="00057662" w:rsidRDefault="00501E3D" w:rsidP="00501E3D">
      <w:pPr>
        <w:pStyle w:val="Title"/>
        <w:rPr>
          <w:rFonts w:ascii="Calibri" w:hAnsi="Calibri" w:cs="Calibri"/>
          <w:sz w:val="40"/>
          <w:szCs w:val="40"/>
        </w:rPr>
      </w:pPr>
      <w:r w:rsidRPr="00057662">
        <w:rPr>
          <w:rFonts w:ascii="Calibri" w:hAnsi="Calibri" w:cs="Calibri"/>
          <w:sz w:val="40"/>
          <w:szCs w:val="40"/>
        </w:rPr>
        <w:t>to</w:t>
      </w:r>
    </w:p>
    <w:p w14:paraId="334A9966" w14:textId="77777777" w:rsidR="00501E3D" w:rsidRPr="00057662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4FEBAADB" w14:textId="236E5070" w:rsidR="00501E3D" w:rsidRPr="00C71A78" w:rsidRDefault="00501E3D" w:rsidP="00501E3D">
      <w:pPr>
        <w:pStyle w:val="Subtitle"/>
        <w:rPr>
          <w:rFonts w:ascii="Calibri" w:hAnsi="Calibri" w:cs="Calibri"/>
          <w:sz w:val="40"/>
          <w:szCs w:val="40"/>
        </w:rPr>
      </w:pPr>
      <w:r w:rsidRPr="00C71A78">
        <w:rPr>
          <w:rFonts w:ascii="Calibri" w:hAnsi="Calibri" w:cs="Calibri"/>
          <w:sz w:val="40"/>
          <w:szCs w:val="40"/>
        </w:rPr>
        <w:t xml:space="preserve">RFP No. </w:t>
      </w:r>
      <w:r w:rsidR="00C71A78" w:rsidRPr="00C71A78">
        <w:rPr>
          <w:rFonts w:ascii="Calibri" w:hAnsi="Calibri" w:cs="Calibri"/>
          <w:sz w:val="40"/>
          <w:szCs w:val="40"/>
        </w:rPr>
        <w:t>2023-SSA-CFS-TSCS</w:t>
      </w:r>
    </w:p>
    <w:p w14:paraId="1F06745E" w14:textId="77777777" w:rsidR="00501E3D" w:rsidRPr="00057662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55AB07B3" w14:textId="77777777" w:rsidR="00501E3D" w:rsidRPr="00057662" w:rsidRDefault="00501E3D" w:rsidP="00501E3D">
      <w:pPr>
        <w:pStyle w:val="Heading3"/>
        <w:rPr>
          <w:rFonts w:ascii="Calibri" w:hAnsi="Calibri" w:cs="Calibri"/>
          <w:sz w:val="40"/>
          <w:szCs w:val="40"/>
        </w:rPr>
      </w:pPr>
      <w:r w:rsidRPr="00057662">
        <w:rPr>
          <w:rFonts w:ascii="Calibri" w:hAnsi="Calibri" w:cs="Calibri"/>
          <w:sz w:val="40"/>
          <w:szCs w:val="40"/>
        </w:rPr>
        <w:t>for</w:t>
      </w:r>
    </w:p>
    <w:p w14:paraId="1D5337CB" w14:textId="77777777" w:rsidR="00501E3D" w:rsidRPr="00057662" w:rsidRDefault="00501E3D" w:rsidP="00501E3D">
      <w:pPr>
        <w:pStyle w:val="RFP-QHeader2"/>
        <w:rPr>
          <w:rFonts w:ascii="Calibri" w:hAnsi="Calibri" w:cs="Calibri"/>
          <w:sz w:val="20"/>
        </w:rPr>
      </w:pPr>
    </w:p>
    <w:p w14:paraId="62C5E649" w14:textId="33FB6305" w:rsidR="00501E3D" w:rsidRPr="00254133" w:rsidRDefault="00C71A78" w:rsidP="00501E3D">
      <w:pPr>
        <w:jc w:val="center"/>
        <w:rPr>
          <w:rFonts w:ascii="Calibri" w:hAnsi="Calibri" w:cs="Calibri"/>
          <w:b/>
          <w:sz w:val="40"/>
          <w:szCs w:val="40"/>
        </w:rPr>
      </w:pPr>
      <w:r w:rsidRPr="00254133">
        <w:rPr>
          <w:rFonts w:ascii="Calibri" w:hAnsi="Calibri" w:cs="Calibri"/>
          <w:b/>
          <w:sz w:val="40"/>
          <w:szCs w:val="40"/>
        </w:rPr>
        <w:t>T</w:t>
      </w:r>
      <w:r w:rsidR="00254133" w:rsidRPr="00254133">
        <w:rPr>
          <w:rFonts w:ascii="Calibri" w:hAnsi="Calibri" w:cs="Calibri"/>
          <w:b/>
          <w:sz w:val="40"/>
          <w:szCs w:val="40"/>
        </w:rPr>
        <w:t>ransitional Shelter Care Services</w:t>
      </w:r>
    </w:p>
    <w:p w14:paraId="5D2072BB" w14:textId="77777777" w:rsidR="00501E3D" w:rsidRPr="00985AE1" w:rsidRDefault="00501E3D" w:rsidP="00501E3D">
      <w:pPr>
        <w:jc w:val="center"/>
        <w:rPr>
          <w:rFonts w:ascii="Calibri" w:hAnsi="Calibri" w:cs="Calibri"/>
          <w:b/>
          <w:sz w:val="20"/>
        </w:rPr>
      </w:pPr>
    </w:p>
    <w:p w14:paraId="2EEB729F" w14:textId="77777777" w:rsidR="00501E3D" w:rsidRPr="00985AE1" w:rsidRDefault="00501E3D" w:rsidP="00501E3D">
      <w:pPr>
        <w:jc w:val="center"/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84"/>
      </w:tblGrid>
      <w:tr w:rsidR="00DD535A" w:rsidRPr="00C367AB" w14:paraId="3689A8D7" w14:textId="77777777" w:rsidTr="009B5F8A">
        <w:trPr>
          <w:trHeight w:val="1036"/>
        </w:trPr>
        <w:tc>
          <w:tcPr>
            <w:tcW w:w="1101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414CB35C" w14:textId="74127DF2" w:rsidR="00DD535A" w:rsidRPr="00C367AB" w:rsidRDefault="00DD535A" w:rsidP="002A5ADC">
            <w:pPr>
              <w:rPr>
                <w:rFonts w:ascii="Calibri" w:hAnsi="Calibri" w:cs="Calibri"/>
                <w:sz w:val="20"/>
              </w:rPr>
            </w:pPr>
            <w:r w:rsidRPr="000B3153">
              <w:rPr>
                <w:rFonts w:ascii="Calibri" w:hAnsi="Calibri" w:cs="Calibri"/>
                <w:b/>
                <w:sz w:val="28"/>
                <w:szCs w:val="28"/>
              </w:rPr>
              <w:t xml:space="preserve">This RFP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Addendum No. 1</w:t>
            </w:r>
            <w:r w:rsidRPr="000B3153">
              <w:rPr>
                <w:rFonts w:ascii="Calibri" w:hAnsi="Calibri" w:cs="Calibri"/>
                <w:b/>
                <w:sz w:val="28"/>
                <w:szCs w:val="28"/>
              </w:rPr>
              <w:t xml:space="preserve"> will be posted on the GSA Contracting Opportunities website located at </w:t>
            </w:r>
            <w:hyperlink r:id="rId12" w:history="1">
              <w:r w:rsidRPr="000B3153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Pr="000B3153">
              <w:rPr>
                <w:rStyle w:val="Hyperlink"/>
                <w:rFonts w:ascii="Calibri" w:hAnsi="Calibri" w:cs="Calibri"/>
                <w:b/>
                <w:sz w:val="28"/>
                <w:szCs w:val="28"/>
              </w:rPr>
              <w:t>.</w:t>
            </w:r>
          </w:p>
        </w:tc>
      </w:tr>
    </w:tbl>
    <w:p w14:paraId="526370AE" w14:textId="33B4627B" w:rsidR="003049BB" w:rsidRDefault="003049BB" w:rsidP="00501E3D">
      <w:pPr>
        <w:rPr>
          <w:rFonts w:ascii="Calibri" w:hAnsi="Calibri" w:cs="Calibri"/>
          <w:sz w:val="20"/>
        </w:rPr>
      </w:pPr>
    </w:p>
    <w:p w14:paraId="2BB9C503" w14:textId="3ED0689A" w:rsidR="00501E3D" w:rsidRDefault="00501E3D" w:rsidP="00501E3D">
      <w:pPr>
        <w:jc w:val="center"/>
        <w:rPr>
          <w:rFonts w:ascii="Calibri" w:hAnsi="Calibri" w:cs="Calibri"/>
          <w:sz w:val="20"/>
        </w:rPr>
      </w:pPr>
    </w:p>
    <w:p w14:paraId="5C49AD64" w14:textId="77777777" w:rsidR="0036554A" w:rsidRDefault="0036554A" w:rsidP="00501E3D">
      <w:pPr>
        <w:jc w:val="center"/>
        <w:rPr>
          <w:rFonts w:ascii="Calibri" w:hAnsi="Calibri" w:cs="Calibri"/>
          <w:sz w:val="20"/>
        </w:rPr>
      </w:pPr>
    </w:p>
    <w:p w14:paraId="024B5372" w14:textId="77777777" w:rsidR="007A7B58" w:rsidRDefault="007A7B58" w:rsidP="00501E3D">
      <w:pPr>
        <w:jc w:val="center"/>
        <w:rPr>
          <w:rFonts w:ascii="Calibri" w:hAnsi="Calibri" w:cs="Calibri"/>
          <w:sz w:val="20"/>
        </w:rPr>
      </w:pPr>
    </w:p>
    <w:p w14:paraId="39077062" w14:textId="77777777" w:rsidR="007A7B58" w:rsidRDefault="007A7B58" w:rsidP="00501E3D">
      <w:pPr>
        <w:jc w:val="center"/>
        <w:rPr>
          <w:rFonts w:ascii="Calibri" w:hAnsi="Calibri" w:cs="Calibri"/>
          <w:sz w:val="20"/>
        </w:rPr>
      </w:pPr>
    </w:p>
    <w:p w14:paraId="6009A990" w14:textId="77777777" w:rsidR="007A7B58" w:rsidRDefault="007A7B58" w:rsidP="00501E3D">
      <w:pPr>
        <w:jc w:val="center"/>
        <w:rPr>
          <w:rFonts w:ascii="Calibri" w:hAnsi="Calibri" w:cs="Calibri"/>
          <w:sz w:val="20"/>
        </w:rPr>
      </w:pPr>
    </w:p>
    <w:p w14:paraId="386215DE" w14:textId="77777777" w:rsidR="007A7B58" w:rsidRDefault="007A7B58" w:rsidP="00501E3D">
      <w:pPr>
        <w:jc w:val="center"/>
        <w:rPr>
          <w:rFonts w:ascii="Calibri" w:hAnsi="Calibri" w:cs="Calibri"/>
          <w:sz w:val="20"/>
        </w:rPr>
      </w:pPr>
    </w:p>
    <w:p w14:paraId="6558D21E" w14:textId="77777777" w:rsidR="003D5287" w:rsidRDefault="003D5287" w:rsidP="00501E3D">
      <w:pPr>
        <w:jc w:val="center"/>
        <w:rPr>
          <w:rFonts w:ascii="Calibri" w:hAnsi="Calibri" w:cs="Calibri"/>
          <w:sz w:val="20"/>
        </w:rPr>
      </w:pPr>
    </w:p>
    <w:p w14:paraId="5AB9B6E3" w14:textId="77777777" w:rsidR="003D5287" w:rsidRDefault="003D5287" w:rsidP="00501E3D">
      <w:pPr>
        <w:jc w:val="center"/>
        <w:rPr>
          <w:rFonts w:ascii="Calibri" w:hAnsi="Calibri" w:cs="Calibri"/>
          <w:sz w:val="20"/>
        </w:rPr>
      </w:pPr>
    </w:p>
    <w:p w14:paraId="128B9F23" w14:textId="77777777" w:rsidR="003D5287" w:rsidRDefault="003D5287" w:rsidP="00501E3D">
      <w:pPr>
        <w:jc w:val="center"/>
        <w:rPr>
          <w:rFonts w:ascii="Calibri" w:hAnsi="Calibri" w:cs="Calibri"/>
          <w:sz w:val="20"/>
        </w:rPr>
      </w:pPr>
    </w:p>
    <w:p w14:paraId="632E2071" w14:textId="77777777" w:rsidR="003D5287" w:rsidRDefault="003D5287" w:rsidP="00501E3D">
      <w:pPr>
        <w:jc w:val="center"/>
        <w:rPr>
          <w:rFonts w:ascii="Calibri" w:hAnsi="Calibri" w:cs="Calibri"/>
          <w:sz w:val="20"/>
        </w:rPr>
      </w:pPr>
    </w:p>
    <w:p w14:paraId="2DF7DF75" w14:textId="77777777" w:rsidR="003D5287" w:rsidRDefault="003D5287" w:rsidP="00501E3D">
      <w:pPr>
        <w:jc w:val="center"/>
        <w:rPr>
          <w:rFonts w:ascii="Calibri" w:hAnsi="Calibri" w:cs="Calibri"/>
          <w:sz w:val="20"/>
        </w:rPr>
      </w:pPr>
    </w:p>
    <w:p w14:paraId="6ECB7FD4" w14:textId="77777777" w:rsidR="003D5287" w:rsidRDefault="003D5287" w:rsidP="00501E3D">
      <w:pPr>
        <w:jc w:val="center"/>
        <w:rPr>
          <w:rFonts w:ascii="Calibri" w:hAnsi="Calibri" w:cs="Calibri"/>
          <w:sz w:val="20"/>
        </w:rPr>
      </w:pPr>
    </w:p>
    <w:p w14:paraId="1AD001B7" w14:textId="77777777" w:rsidR="003D5287" w:rsidRDefault="003D5287" w:rsidP="00501E3D">
      <w:pPr>
        <w:jc w:val="center"/>
        <w:rPr>
          <w:rFonts w:ascii="Calibri" w:hAnsi="Calibri" w:cs="Calibri"/>
          <w:sz w:val="20"/>
        </w:rPr>
      </w:pPr>
    </w:p>
    <w:p w14:paraId="4B7228E8" w14:textId="77777777" w:rsidR="003D5287" w:rsidRDefault="003D5287" w:rsidP="00501E3D">
      <w:pPr>
        <w:jc w:val="center"/>
        <w:rPr>
          <w:rFonts w:ascii="Calibri" w:hAnsi="Calibri" w:cs="Calibri"/>
          <w:sz w:val="20"/>
        </w:rPr>
      </w:pPr>
    </w:p>
    <w:p w14:paraId="2CE36F91" w14:textId="77777777" w:rsidR="007A7B58" w:rsidRDefault="007A7B58" w:rsidP="00501E3D">
      <w:pPr>
        <w:jc w:val="center"/>
        <w:rPr>
          <w:rFonts w:ascii="Calibri" w:hAnsi="Calibri" w:cs="Calibri"/>
          <w:sz w:val="20"/>
        </w:rPr>
      </w:pPr>
    </w:p>
    <w:p w14:paraId="0EA3E1DB" w14:textId="77777777" w:rsidR="007A7B58" w:rsidRDefault="007A7B58" w:rsidP="00501E3D">
      <w:pPr>
        <w:jc w:val="center"/>
        <w:rPr>
          <w:rFonts w:ascii="Calibri" w:hAnsi="Calibri" w:cs="Calibri"/>
          <w:sz w:val="20"/>
        </w:rPr>
      </w:pPr>
    </w:p>
    <w:p w14:paraId="10C7DA30" w14:textId="77777777" w:rsidR="00501E3D" w:rsidRDefault="00501E3D" w:rsidP="00501E3D">
      <w:pPr>
        <w:jc w:val="center"/>
        <w:rPr>
          <w:rFonts w:ascii="Calibri" w:hAnsi="Calibri" w:cs="Calibri"/>
          <w:sz w:val="20"/>
        </w:rPr>
      </w:pPr>
    </w:p>
    <w:p w14:paraId="5E0A0B99" w14:textId="7F50A886" w:rsidR="00501E3D" w:rsidRPr="0062630A" w:rsidRDefault="00501E3D" w:rsidP="00501E3D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16C2BA0" wp14:editId="545E152A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1455386" cy="228600"/>
            <wp:effectExtent l="0" t="0" r="0" b="0"/>
            <wp:wrapNone/>
            <wp:docPr id="6" name="Picture 6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386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426BD435" w14:textId="77777777" w:rsidR="00501E3D" w:rsidRDefault="00501E3D" w:rsidP="00501E3D">
      <w:pPr>
        <w:ind w:left="2520"/>
        <w:rPr>
          <w:rFonts w:ascii="Calibri" w:hAnsi="Calibri" w:cs="Calibri"/>
          <w:color w:val="008000"/>
          <w:sz w:val="20"/>
        </w:rPr>
        <w:sectPr w:rsidR="00501E3D" w:rsidSect="00CE7510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 w:code="1"/>
          <w:pgMar w:top="720" w:right="720" w:bottom="720" w:left="720" w:header="720" w:footer="576" w:gutter="0"/>
          <w:cols w:space="720"/>
          <w:titlePg/>
          <w:docGrid w:linePitch="360"/>
        </w:sect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paper.</w:t>
      </w:r>
    </w:p>
    <w:p w14:paraId="3DB8D71C" w14:textId="41A99471" w:rsidR="00501E3D" w:rsidRPr="00985AE1" w:rsidRDefault="00501E3D" w:rsidP="00501E3D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jc w:val="both"/>
        <w:rPr>
          <w:rFonts w:ascii="Calibri" w:hAnsi="Calibri" w:cs="Calibri"/>
        </w:rPr>
      </w:pPr>
      <w:r w:rsidRPr="00363BD9">
        <w:rPr>
          <w:rFonts w:ascii="Calibri" w:hAnsi="Calibri" w:cs="Calibri"/>
          <w:b/>
        </w:rPr>
        <w:lastRenderedPageBreak/>
        <w:t xml:space="preserve">The following Sections have been modified or revised as shown below.  </w:t>
      </w:r>
      <w:r w:rsidRPr="00363BD9">
        <w:rPr>
          <w:rFonts w:ascii="Calibri" w:hAnsi="Calibri" w:cs="Calibri"/>
        </w:rPr>
        <w:t>Changes made to the original RFP</w:t>
      </w:r>
      <w:r w:rsidRPr="00985AE1">
        <w:rPr>
          <w:rFonts w:ascii="Calibri" w:hAnsi="Calibri" w:cs="Calibri"/>
        </w:rPr>
        <w:t xml:space="preserve"> document are in </w:t>
      </w:r>
      <w:r w:rsidRPr="00985AE1">
        <w:rPr>
          <w:rFonts w:ascii="Calibri" w:hAnsi="Calibri" w:cs="Calibri"/>
          <w:b/>
        </w:rPr>
        <w:t xml:space="preserve">bold </w:t>
      </w:r>
      <w:r w:rsidRPr="00985AE1">
        <w:rPr>
          <w:rFonts w:ascii="Calibri" w:hAnsi="Calibri" w:cs="Calibri"/>
        </w:rPr>
        <w:t xml:space="preserve">print and </w:t>
      </w:r>
      <w:r w:rsidRPr="00985AE1">
        <w:rPr>
          <w:rFonts w:ascii="Calibri" w:hAnsi="Calibri" w:cs="Calibri"/>
          <w:highlight w:val="yellow"/>
        </w:rPr>
        <w:t>highlighted</w:t>
      </w:r>
      <w:r w:rsidRPr="00985AE1">
        <w:rPr>
          <w:rFonts w:ascii="Calibri" w:hAnsi="Calibri" w:cs="Calibri"/>
        </w:rPr>
        <w:t xml:space="preserve">, and deletions made have a </w:t>
      </w:r>
      <w:r w:rsidRPr="00985AE1">
        <w:rPr>
          <w:rFonts w:ascii="Calibri" w:hAnsi="Calibri" w:cs="Calibri"/>
          <w:strike/>
        </w:rPr>
        <w:t>strike through</w:t>
      </w:r>
      <w:r w:rsidRPr="00985AE1">
        <w:rPr>
          <w:rFonts w:ascii="Calibri" w:hAnsi="Calibri" w:cs="Calibri"/>
        </w:rPr>
        <w:t>.</w:t>
      </w:r>
    </w:p>
    <w:p w14:paraId="77212F8D" w14:textId="77777777" w:rsidR="00501E3D" w:rsidRPr="00985AE1" w:rsidRDefault="00501E3D" w:rsidP="00501E3D">
      <w:pPr>
        <w:rPr>
          <w:rFonts w:ascii="Calibri" w:hAnsi="Calibri" w:cs="Calibri"/>
          <w:szCs w:val="24"/>
        </w:rPr>
      </w:pPr>
    </w:p>
    <w:p w14:paraId="4F2A2105" w14:textId="5B9721F0" w:rsidR="00501E3D" w:rsidRPr="00BA3039" w:rsidRDefault="00501E3D" w:rsidP="005818E8">
      <w:pPr>
        <w:shd w:val="clear" w:color="auto" w:fill="D9E2F3"/>
        <w:jc w:val="both"/>
        <w:rPr>
          <w:rFonts w:asciiTheme="minorHAnsi" w:hAnsiTheme="minorHAnsi" w:cstheme="minorHAnsi"/>
          <w:b/>
        </w:rPr>
      </w:pPr>
      <w:r w:rsidRPr="00BA3039">
        <w:rPr>
          <w:rFonts w:asciiTheme="minorHAnsi" w:hAnsiTheme="minorHAnsi" w:cstheme="minorHAnsi"/>
          <w:b/>
        </w:rPr>
        <w:t xml:space="preserve">Page </w:t>
      </w:r>
      <w:r w:rsidR="008C45C6" w:rsidRPr="00BA3039">
        <w:rPr>
          <w:rFonts w:asciiTheme="minorHAnsi" w:hAnsiTheme="minorHAnsi" w:cstheme="minorHAnsi"/>
          <w:b/>
        </w:rPr>
        <w:t>2</w:t>
      </w:r>
      <w:r w:rsidRPr="00BA3039">
        <w:rPr>
          <w:rFonts w:asciiTheme="minorHAnsi" w:hAnsiTheme="minorHAnsi" w:cstheme="minorHAnsi"/>
          <w:b/>
        </w:rPr>
        <w:t xml:space="preserve"> of the </w:t>
      </w:r>
      <w:r w:rsidR="00DC18BB" w:rsidRPr="00BA3039">
        <w:rPr>
          <w:rFonts w:asciiTheme="minorHAnsi" w:hAnsiTheme="minorHAnsi" w:cstheme="minorHAnsi"/>
          <w:b/>
        </w:rPr>
        <w:t>RFP</w:t>
      </w:r>
      <w:r w:rsidRPr="00BA3039">
        <w:rPr>
          <w:rFonts w:asciiTheme="minorHAnsi" w:hAnsiTheme="minorHAnsi" w:cstheme="minorHAnsi"/>
          <w:b/>
        </w:rPr>
        <w:t xml:space="preserve">, </w:t>
      </w:r>
      <w:r w:rsidR="00111C0A" w:rsidRPr="00BA3039">
        <w:rPr>
          <w:rFonts w:asciiTheme="minorHAnsi" w:hAnsiTheme="minorHAnsi" w:cstheme="minorHAnsi"/>
          <w:b/>
        </w:rPr>
        <w:t xml:space="preserve">Calendar of </w:t>
      </w:r>
      <w:r w:rsidR="00E15BD6" w:rsidRPr="00BA3039">
        <w:rPr>
          <w:rFonts w:asciiTheme="minorHAnsi" w:hAnsiTheme="minorHAnsi" w:cstheme="minorHAnsi"/>
          <w:b/>
        </w:rPr>
        <w:t>Events</w:t>
      </w:r>
      <w:r w:rsidR="00E25D3C" w:rsidRPr="00BA3039">
        <w:rPr>
          <w:rFonts w:asciiTheme="minorHAnsi" w:hAnsiTheme="minorHAnsi" w:cstheme="minorHAnsi"/>
          <w:b/>
        </w:rPr>
        <w:t xml:space="preserve"> (</w:t>
      </w:r>
      <w:r w:rsidR="00825CEE" w:rsidRPr="00BA3039">
        <w:rPr>
          <w:rFonts w:asciiTheme="minorHAnsi" w:hAnsiTheme="minorHAnsi" w:cstheme="minorHAnsi"/>
          <w:b/>
        </w:rPr>
        <w:t>Addendum Issued</w:t>
      </w:r>
      <w:r w:rsidR="00E25D3C" w:rsidRPr="00BA3039">
        <w:rPr>
          <w:rFonts w:asciiTheme="minorHAnsi" w:hAnsiTheme="minorHAnsi" w:cstheme="minorHAnsi"/>
          <w:b/>
        </w:rPr>
        <w:t xml:space="preserve">), </w:t>
      </w:r>
      <w:r w:rsidRPr="00BA3039">
        <w:rPr>
          <w:rFonts w:asciiTheme="minorHAnsi" w:hAnsiTheme="minorHAnsi" w:cstheme="minorHAnsi"/>
          <w:b/>
        </w:rPr>
        <w:t xml:space="preserve">is revised as follows:  </w:t>
      </w:r>
    </w:p>
    <w:p w14:paraId="5CDB3B82" w14:textId="77777777" w:rsidR="005818E8" w:rsidRPr="00BA3039" w:rsidRDefault="005818E8" w:rsidP="005818E8">
      <w:pPr>
        <w:pStyle w:val="Item10"/>
        <w:tabs>
          <w:tab w:val="clear" w:pos="2880"/>
        </w:tabs>
        <w:spacing w:after="0"/>
        <w:ind w:left="720" w:firstLine="0"/>
        <w:jc w:val="both"/>
        <w:rPr>
          <w:rFonts w:asciiTheme="minorHAnsi" w:hAnsiTheme="minorHAnsi" w:cstheme="minorHAnsi"/>
        </w:rPr>
      </w:pPr>
    </w:p>
    <w:p w14:paraId="2CE3F8A6" w14:textId="1E127AB9" w:rsidR="005818E8" w:rsidRPr="00BA3039" w:rsidRDefault="009044DD" w:rsidP="005818E8">
      <w:pPr>
        <w:pStyle w:val="Item10"/>
        <w:tabs>
          <w:tab w:val="clear" w:pos="2880"/>
        </w:tabs>
        <w:spacing w:after="0"/>
        <w:ind w:left="720" w:firstLine="0"/>
        <w:jc w:val="both"/>
        <w:rPr>
          <w:rFonts w:asciiTheme="minorHAnsi" w:hAnsiTheme="minorHAnsi" w:cstheme="minorHAnsi"/>
        </w:rPr>
      </w:pPr>
      <w:r w:rsidRPr="00BA3039">
        <w:rPr>
          <w:rFonts w:asciiTheme="minorHAnsi" w:hAnsiTheme="minorHAnsi" w:cstheme="minorHAnsi"/>
        </w:rPr>
        <w:t>Addendum Issued date</w:t>
      </w:r>
      <w:r w:rsidR="00250035" w:rsidRPr="00BA3039">
        <w:rPr>
          <w:rFonts w:asciiTheme="minorHAnsi" w:hAnsiTheme="minorHAnsi" w:cstheme="minorHAnsi"/>
        </w:rPr>
        <w:t xml:space="preserve"> is </w:t>
      </w:r>
      <w:r w:rsidR="00250035" w:rsidRPr="00BA3039">
        <w:rPr>
          <w:rFonts w:asciiTheme="minorHAnsi" w:hAnsiTheme="minorHAnsi" w:cstheme="minorHAnsi"/>
          <w:strike/>
        </w:rPr>
        <w:t xml:space="preserve"> November 24, 2023</w:t>
      </w:r>
      <w:r w:rsidRPr="00BA3039">
        <w:rPr>
          <w:rFonts w:asciiTheme="minorHAnsi" w:hAnsiTheme="minorHAnsi" w:cstheme="minorHAnsi"/>
        </w:rPr>
        <w:t xml:space="preserve"> </w:t>
      </w:r>
      <w:r w:rsidRPr="00BA3039">
        <w:rPr>
          <w:rFonts w:asciiTheme="minorHAnsi" w:hAnsiTheme="minorHAnsi" w:cstheme="minorHAnsi"/>
          <w:b/>
          <w:bCs/>
          <w:highlight w:val="yellow"/>
        </w:rPr>
        <w:t>November 27, 2023.</w:t>
      </w:r>
      <w:r w:rsidR="00034F26" w:rsidRPr="00BA3039">
        <w:rPr>
          <w:rFonts w:asciiTheme="minorHAnsi" w:hAnsiTheme="minorHAnsi" w:cstheme="minorHAnsi"/>
        </w:rPr>
        <w:t xml:space="preserve"> </w:t>
      </w:r>
    </w:p>
    <w:p w14:paraId="5D9470A4" w14:textId="77777777" w:rsidR="005818E8" w:rsidRPr="00BA3039" w:rsidRDefault="005818E8" w:rsidP="005818E8">
      <w:pPr>
        <w:pStyle w:val="Item10"/>
        <w:tabs>
          <w:tab w:val="clear" w:pos="2880"/>
        </w:tabs>
        <w:spacing w:after="0"/>
        <w:ind w:left="720" w:firstLine="0"/>
        <w:jc w:val="both"/>
        <w:rPr>
          <w:rFonts w:asciiTheme="minorHAnsi" w:hAnsiTheme="minorHAnsi" w:cstheme="minorHAnsi"/>
        </w:rPr>
      </w:pPr>
    </w:p>
    <w:p w14:paraId="5C930584" w14:textId="5634FA51" w:rsidR="00A70600" w:rsidRPr="00BA3039" w:rsidRDefault="00A70600" w:rsidP="005818E8">
      <w:pPr>
        <w:shd w:val="clear" w:color="auto" w:fill="D9E2F3"/>
        <w:jc w:val="both"/>
        <w:rPr>
          <w:rFonts w:asciiTheme="minorHAnsi" w:hAnsiTheme="minorHAnsi" w:cstheme="minorHAnsi"/>
          <w:b/>
        </w:rPr>
      </w:pPr>
      <w:r w:rsidRPr="00BA3039">
        <w:rPr>
          <w:rFonts w:asciiTheme="minorHAnsi" w:hAnsiTheme="minorHAnsi" w:cstheme="minorHAnsi"/>
          <w:b/>
        </w:rPr>
        <w:t xml:space="preserve">Page </w:t>
      </w:r>
      <w:r w:rsidR="00B02435" w:rsidRPr="00BA3039">
        <w:rPr>
          <w:rFonts w:asciiTheme="minorHAnsi" w:hAnsiTheme="minorHAnsi" w:cstheme="minorHAnsi"/>
          <w:b/>
        </w:rPr>
        <w:t>5</w:t>
      </w:r>
      <w:r w:rsidRPr="00BA3039">
        <w:rPr>
          <w:rFonts w:asciiTheme="minorHAnsi" w:hAnsiTheme="minorHAnsi" w:cstheme="minorHAnsi"/>
          <w:b/>
        </w:rPr>
        <w:t xml:space="preserve"> of the RFP, Section </w:t>
      </w:r>
      <w:r w:rsidR="00B02435" w:rsidRPr="00BA3039">
        <w:rPr>
          <w:rFonts w:asciiTheme="minorHAnsi" w:hAnsiTheme="minorHAnsi" w:cstheme="minorHAnsi"/>
          <w:b/>
        </w:rPr>
        <w:t>II</w:t>
      </w:r>
      <w:r w:rsidRPr="00BA3039">
        <w:rPr>
          <w:rFonts w:asciiTheme="minorHAnsi" w:hAnsiTheme="minorHAnsi" w:cstheme="minorHAnsi"/>
          <w:b/>
        </w:rPr>
        <w:t xml:space="preserve"> (</w:t>
      </w:r>
      <w:r w:rsidR="00B02435" w:rsidRPr="00BA3039">
        <w:rPr>
          <w:rFonts w:asciiTheme="minorHAnsi" w:hAnsiTheme="minorHAnsi" w:cstheme="minorHAnsi"/>
          <w:b/>
        </w:rPr>
        <w:t>Statement of Work</w:t>
      </w:r>
      <w:r w:rsidRPr="00BA3039">
        <w:rPr>
          <w:rFonts w:asciiTheme="minorHAnsi" w:hAnsiTheme="minorHAnsi" w:cstheme="minorHAnsi"/>
          <w:b/>
        </w:rPr>
        <w:t xml:space="preserve">), Item </w:t>
      </w:r>
      <w:r w:rsidR="008905AA" w:rsidRPr="00BA3039">
        <w:rPr>
          <w:rFonts w:asciiTheme="minorHAnsi" w:hAnsiTheme="minorHAnsi" w:cstheme="minorHAnsi"/>
          <w:b/>
        </w:rPr>
        <w:t>A (Intent</w:t>
      </w:r>
      <w:r w:rsidRPr="00BA3039">
        <w:rPr>
          <w:rFonts w:asciiTheme="minorHAnsi" w:hAnsiTheme="minorHAnsi" w:cstheme="minorHAnsi"/>
          <w:b/>
        </w:rPr>
        <w:t>)</w:t>
      </w:r>
      <w:r w:rsidR="00E25D3C" w:rsidRPr="00BA3039">
        <w:rPr>
          <w:rFonts w:asciiTheme="minorHAnsi" w:hAnsiTheme="minorHAnsi" w:cstheme="minorHAnsi"/>
          <w:b/>
        </w:rPr>
        <w:t>,</w:t>
      </w:r>
      <w:r w:rsidRPr="00BA3039">
        <w:rPr>
          <w:rFonts w:asciiTheme="minorHAnsi" w:hAnsiTheme="minorHAnsi" w:cstheme="minorHAnsi"/>
          <w:b/>
        </w:rPr>
        <w:t xml:space="preserve"> is revised as follows:  </w:t>
      </w:r>
    </w:p>
    <w:p w14:paraId="0B502403" w14:textId="77777777" w:rsidR="005818E8" w:rsidRPr="00BA3039" w:rsidRDefault="005818E8" w:rsidP="005818E8">
      <w:pPr>
        <w:pStyle w:val="Item10"/>
        <w:tabs>
          <w:tab w:val="clear" w:pos="2880"/>
        </w:tabs>
        <w:spacing w:after="0"/>
        <w:ind w:left="720" w:firstLine="0"/>
        <w:jc w:val="both"/>
        <w:rPr>
          <w:rFonts w:asciiTheme="minorHAnsi" w:hAnsiTheme="minorHAnsi" w:cstheme="minorHAnsi"/>
        </w:rPr>
      </w:pPr>
    </w:p>
    <w:p w14:paraId="3729C0A9" w14:textId="4C1A0C49" w:rsidR="00510E91" w:rsidRPr="00BA3039" w:rsidRDefault="00A70600" w:rsidP="005818E8">
      <w:pPr>
        <w:pStyle w:val="Item10"/>
        <w:tabs>
          <w:tab w:val="clear" w:pos="2880"/>
        </w:tabs>
        <w:spacing w:after="0"/>
        <w:ind w:left="720" w:firstLine="0"/>
        <w:jc w:val="both"/>
        <w:rPr>
          <w:rFonts w:asciiTheme="minorHAnsi" w:hAnsiTheme="minorHAnsi" w:cstheme="minorHAnsi"/>
        </w:rPr>
      </w:pPr>
      <w:r w:rsidRPr="00BA3039">
        <w:rPr>
          <w:rFonts w:asciiTheme="minorHAnsi" w:hAnsiTheme="minorHAnsi" w:cstheme="minorHAnsi"/>
        </w:rPr>
        <w:t xml:space="preserve">Alameda County is pleased to announce its intent to contract with </w:t>
      </w:r>
      <w:r w:rsidRPr="00BA3039">
        <w:rPr>
          <w:rFonts w:asciiTheme="minorHAnsi" w:hAnsiTheme="minorHAnsi" w:cstheme="minorHAnsi"/>
          <w:strike/>
        </w:rPr>
        <w:t>one (1)</w:t>
      </w:r>
      <w:r w:rsidRPr="00BA3039">
        <w:rPr>
          <w:rFonts w:asciiTheme="minorHAnsi" w:hAnsiTheme="minorHAnsi" w:cstheme="minorHAnsi"/>
        </w:rPr>
        <w:t xml:space="preserve"> </w:t>
      </w:r>
      <w:r w:rsidRPr="00BA3039">
        <w:rPr>
          <w:rFonts w:asciiTheme="minorHAnsi" w:hAnsiTheme="minorHAnsi" w:cstheme="minorHAnsi"/>
          <w:strike/>
        </w:rPr>
        <w:t>to two (2)</w:t>
      </w:r>
      <w:r w:rsidR="00A74FAF" w:rsidRPr="00BA3039">
        <w:rPr>
          <w:rFonts w:asciiTheme="minorHAnsi" w:hAnsiTheme="minorHAnsi" w:cstheme="minorHAnsi"/>
          <w:strike/>
        </w:rPr>
        <w:t xml:space="preserve"> </w:t>
      </w:r>
      <w:r w:rsidRPr="00BA3039">
        <w:rPr>
          <w:rFonts w:asciiTheme="minorHAnsi" w:hAnsiTheme="minorHAnsi" w:cstheme="minorHAnsi"/>
          <w:strike/>
        </w:rPr>
        <w:t>services provider(s)</w:t>
      </w:r>
      <w:r w:rsidRPr="00BA3039">
        <w:rPr>
          <w:rFonts w:asciiTheme="minorHAnsi" w:hAnsiTheme="minorHAnsi" w:cstheme="minorHAnsi"/>
        </w:rPr>
        <w:t xml:space="preserve"> </w:t>
      </w:r>
      <w:r w:rsidR="007154B5" w:rsidRPr="00BA3039">
        <w:rPr>
          <w:rFonts w:asciiTheme="minorHAnsi" w:hAnsiTheme="minorHAnsi" w:cstheme="minorHAnsi"/>
          <w:b/>
          <w:bCs/>
          <w:highlight w:val="yellow"/>
        </w:rPr>
        <w:t>one (1) service provider</w:t>
      </w:r>
      <w:r w:rsidR="007154B5" w:rsidRPr="00BA3039">
        <w:rPr>
          <w:rFonts w:asciiTheme="minorHAnsi" w:hAnsiTheme="minorHAnsi" w:cstheme="minorHAnsi"/>
        </w:rPr>
        <w:t xml:space="preserve"> </w:t>
      </w:r>
      <w:r w:rsidRPr="00BA3039">
        <w:rPr>
          <w:rFonts w:asciiTheme="minorHAnsi" w:hAnsiTheme="minorHAnsi" w:cstheme="minorHAnsi"/>
        </w:rPr>
        <w:t>under the criteria in this announcement.</w:t>
      </w:r>
    </w:p>
    <w:p w14:paraId="7550DBD9" w14:textId="77777777" w:rsidR="005818E8" w:rsidRPr="00BA3039" w:rsidRDefault="005818E8" w:rsidP="005818E8">
      <w:pPr>
        <w:pStyle w:val="Item10"/>
        <w:tabs>
          <w:tab w:val="clear" w:pos="2880"/>
        </w:tabs>
        <w:spacing w:after="0"/>
        <w:ind w:left="720" w:firstLine="0"/>
        <w:jc w:val="both"/>
        <w:rPr>
          <w:rFonts w:asciiTheme="minorHAnsi" w:hAnsiTheme="minorHAnsi" w:cstheme="minorHAnsi"/>
        </w:rPr>
      </w:pPr>
    </w:p>
    <w:p w14:paraId="6B554568" w14:textId="718431CA" w:rsidR="00111C0A" w:rsidRPr="00BA3039" w:rsidRDefault="00111C0A" w:rsidP="005818E8">
      <w:pPr>
        <w:shd w:val="clear" w:color="auto" w:fill="D9E2F3"/>
        <w:jc w:val="both"/>
        <w:rPr>
          <w:rFonts w:asciiTheme="minorHAnsi" w:hAnsiTheme="minorHAnsi" w:cstheme="minorHAnsi"/>
          <w:b/>
        </w:rPr>
      </w:pPr>
      <w:r w:rsidRPr="00BA3039">
        <w:rPr>
          <w:rFonts w:asciiTheme="minorHAnsi" w:hAnsiTheme="minorHAnsi" w:cstheme="minorHAnsi"/>
          <w:b/>
        </w:rPr>
        <w:t xml:space="preserve">Page </w:t>
      </w:r>
      <w:r w:rsidR="00AB4A11" w:rsidRPr="00BA3039">
        <w:rPr>
          <w:rFonts w:asciiTheme="minorHAnsi" w:hAnsiTheme="minorHAnsi" w:cstheme="minorHAnsi"/>
          <w:b/>
        </w:rPr>
        <w:t>7</w:t>
      </w:r>
      <w:r w:rsidR="0027727E" w:rsidRPr="00BA3039">
        <w:rPr>
          <w:rFonts w:asciiTheme="minorHAnsi" w:hAnsiTheme="minorHAnsi" w:cstheme="minorHAnsi"/>
          <w:b/>
        </w:rPr>
        <w:t xml:space="preserve"> </w:t>
      </w:r>
      <w:r w:rsidRPr="00BA3039">
        <w:rPr>
          <w:rFonts w:asciiTheme="minorHAnsi" w:hAnsiTheme="minorHAnsi" w:cstheme="minorHAnsi"/>
          <w:b/>
        </w:rPr>
        <w:t>of</w:t>
      </w:r>
      <w:r w:rsidR="0027727E" w:rsidRPr="00BA3039">
        <w:rPr>
          <w:rFonts w:asciiTheme="minorHAnsi" w:hAnsiTheme="minorHAnsi" w:cstheme="minorHAnsi"/>
          <w:b/>
        </w:rPr>
        <w:t xml:space="preserve"> </w:t>
      </w:r>
      <w:r w:rsidRPr="00BA3039">
        <w:rPr>
          <w:rFonts w:asciiTheme="minorHAnsi" w:hAnsiTheme="minorHAnsi" w:cstheme="minorHAnsi"/>
          <w:b/>
        </w:rPr>
        <w:t xml:space="preserve">the RFP, </w:t>
      </w:r>
      <w:r w:rsidR="00AB4A11" w:rsidRPr="00BA3039">
        <w:rPr>
          <w:rFonts w:asciiTheme="minorHAnsi" w:hAnsiTheme="minorHAnsi" w:cstheme="minorHAnsi"/>
          <w:b/>
        </w:rPr>
        <w:t>Section II</w:t>
      </w:r>
      <w:r w:rsidR="00E5284D" w:rsidRPr="00BA3039">
        <w:rPr>
          <w:rFonts w:asciiTheme="minorHAnsi" w:hAnsiTheme="minorHAnsi" w:cstheme="minorHAnsi"/>
          <w:b/>
        </w:rPr>
        <w:t xml:space="preserve"> </w:t>
      </w:r>
      <w:r w:rsidR="00AB4A11" w:rsidRPr="00BA3039">
        <w:rPr>
          <w:rFonts w:asciiTheme="minorHAnsi" w:hAnsiTheme="minorHAnsi" w:cstheme="minorHAnsi"/>
          <w:b/>
        </w:rPr>
        <w:t>(Statement of Work)</w:t>
      </w:r>
      <w:r w:rsidRPr="00BA3039">
        <w:rPr>
          <w:rFonts w:asciiTheme="minorHAnsi" w:hAnsiTheme="minorHAnsi" w:cstheme="minorHAnsi"/>
          <w:b/>
        </w:rPr>
        <w:t xml:space="preserve">, Item </w:t>
      </w:r>
      <w:r w:rsidR="00AB4A11" w:rsidRPr="00BA3039">
        <w:rPr>
          <w:rFonts w:asciiTheme="minorHAnsi" w:hAnsiTheme="minorHAnsi" w:cstheme="minorHAnsi"/>
          <w:b/>
        </w:rPr>
        <w:t>D</w:t>
      </w:r>
      <w:r w:rsidRPr="00BA3039">
        <w:rPr>
          <w:rFonts w:asciiTheme="minorHAnsi" w:hAnsiTheme="minorHAnsi" w:cstheme="minorHAnsi"/>
          <w:b/>
        </w:rPr>
        <w:t>(</w:t>
      </w:r>
      <w:r w:rsidR="00B12691" w:rsidRPr="00BA3039">
        <w:rPr>
          <w:rFonts w:asciiTheme="minorHAnsi" w:hAnsiTheme="minorHAnsi" w:cstheme="minorHAnsi"/>
          <w:b/>
        </w:rPr>
        <w:t>2</w:t>
      </w:r>
      <w:r w:rsidRPr="00BA3039">
        <w:rPr>
          <w:rFonts w:asciiTheme="minorHAnsi" w:hAnsiTheme="minorHAnsi" w:cstheme="minorHAnsi"/>
          <w:b/>
        </w:rPr>
        <w:t>)</w:t>
      </w:r>
      <w:r w:rsidR="00251B12" w:rsidRPr="00BA3039">
        <w:rPr>
          <w:rFonts w:asciiTheme="minorHAnsi" w:hAnsiTheme="minorHAnsi" w:cstheme="minorHAnsi"/>
          <w:b/>
        </w:rPr>
        <w:t xml:space="preserve"> </w:t>
      </w:r>
      <w:r w:rsidRPr="00BA3039">
        <w:rPr>
          <w:rFonts w:asciiTheme="minorHAnsi" w:hAnsiTheme="minorHAnsi" w:cstheme="minorHAnsi"/>
          <w:b/>
        </w:rPr>
        <w:t>(</w:t>
      </w:r>
      <w:r w:rsidR="00251B12" w:rsidRPr="00BA3039">
        <w:rPr>
          <w:rFonts w:asciiTheme="minorHAnsi" w:hAnsiTheme="minorHAnsi" w:cstheme="minorHAnsi"/>
          <w:b/>
        </w:rPr>
        <w:t>Bidder Minimum Qualifications</w:t>
      </w:r>
      <w:r w:rsidRPr="00BA3039">
        <w:rPr>
          <w:rFonts w:asciiTheme="minorHAnsi" w:hAnsiTheme="minorHAnsi" w:cstheme="minorHAnsi"/>
          <w:b/>
        </w:rPr>
        <w:t xml:space="preserve">), is revised as follows:  </w:t>
      </w:r>
    </w:p>
    <w:p w14:paraId="4DE4DDA1" w14:textId="77777777" w:rsidR="005818E8" w:rsidRPr="00BA3039" w:rsidRDefault="005818E8" w:rsidP="005818E8">
      <w:pPr>
        <w:pStyle w:val="Item10"/>
        <w:tabs>
          <w:tab w:val="clear" w:pos="2880"/>
        </w:tabs>
        <w:spacing w:after="0"/>
        <w:ind w:left="720" w:firstLine="0"/>
        <w:jc w:val="both"/>
        <w:rPr>
          <w:rFonts w:asciiTheme="minorHAnsi" w:hAnsiTheme="minorHAnsi" w:cstheme="minorHAnsi"/>
          <w:strike/>
        </w:rPr>
      </w:pPr>
    </w:p>
    <w:p w14:paraId="560D8A27" w14:textId="1C824D86" w:rsidR="005B4E1C" w:rsidRPr="00BA3039" w:rsidRDefault="005B4E1C" w:rsidP="005818E8">
      <w:pPr>
        <w:pStyle w:val="Item10"/>
        <w:tabs>
          <w:tab w:val="clear" w:pos="2880"/>
        </w:tabs>
        <w:spacing w:after="0"/>
        <w:ind w:left="720" w:firstLine="0"/>
        <w:jc w:val="both"/>
        <w:rPr>
          <w:rFonts w:asciiTheme="minorHAnsi" w:hAnsiTheme="minorHAnsi" w:cstheme="minorHAnsi"/>
        </w:rPr>
      </w:pPr>
      <w:r w:rsidRPr="00BA3039">
        <w:rPr>
          <w:rFonts w:asciiTheme="minorHAnsi" w:hAnsiTheme="minorHAnsi" w:cstheme="minorHAnsi"/>
          <w:strike/>
        </w:rPr>
        <w:t>Bidder</w:t>
      </w:r>
      <w:r w:rsidRPr="00BA3039">
        <w:rPr>
          <w:rFonts w:asciiTheme="minorHAnsi" w:hAnsiTheme="minorHAnsi" w:cstheme="minorHAnsi"/>
        </w:rPr>
        <w:t xml:space="preserve"> </w:t>
      </w:r>
      <w:r w:rsidRPr="00BA3039">
        <w:rPr>
          <w:rFonts w:asciiTheme="minorHAnsi" w:hAnsiTheme="minorHAnsi" w:cstheme="minorHAnsi"/>
          <w:b/>
          <w:bCs/>
          <w:highlight w:val="yellow"/>
        </w:rPr>
        <w:t>The County</w:t>
      </w:r>
      <w:r w:rsidRPr="00BA3039">
        <w:rPr>
          <w:rFonts w:asciiTheme="minorHAnsi" w:hAnsiTheme="minorHAnsi" w:cstheme="minorHAnsi"/>
        </w:rPr>
        <w:t xml:space="preserve"> will be expected to place youth within seventy-two (72) hours of arrival. </w:t>
      </w:r>
    </w:p>
    <w:p w14:paraId="2546C4B4" w14:textId="77777777" w:rsidR="009C02B2" w:rsidRPr="00BA3039" w:rsidRDefault="009C02B2" w:rsidP="00D2375A">
      <w:pPr>
        <w:pStyle w:val="Item10"/>
        <w:tabs>
          <w:tab w:val="clear" w:pos="2880"/>
        </w:tabs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262615E3" w14:textId="682C385C" w:rsidR="009C02B2" w:rsidRPr="00BA3039" w:rsidRDefault="009C02B2" w:rsidP="005818E8">
      <w:pPr>
        <w:shd w:val="clear" w:color="auto" w:fill="D9E2F3"/>
        <w:jc w:val="both"/>
        <w:rPr>
          <w:rFonts w:asciiTheme="minorHAnsi" w:hAnsiTheme="minorHAnsi" w:cstheme="minorHAnsi"/>
          <w:b/>
        </w:rPr>
      </w:pPr>
      <w:r w:rsidRPr="00BA3039">
        <w:rPr>
          <w:rFonts w:asciiTheme="minorHAnsi" w:hAnsiTheme="minorHAnsi" w:cstheme="minorHAnsi"/>
          <w:b/>
        </w:rPr>
        <w:t>Page 14 of the RFP, Section III (</w:t>
      </w:r>
      <w:r w:rsidR="00F3435D" w:rsidRPr="00BA3039">
        <w:rPr>
          <w:rFonts w:asciiTheme="minorHAnsi" w:hAnsiTheme="minorHAnsi" w:cstheme="minorHAnsi"/>
          <w:b/>
        </w:rPr>
        <w:t>County Procedures, Terms, and Conditions</w:t>
      </w:r>
      <w:r w:rsidRPr="00BA3039">
        <w:rPr>
          <w:rFonts w:asciiTheme="minorHAnsi" w:hAnsiTheme="minorHAnsi" w:cstheme="minorHAnsi"/>
          <w:b/>
        </w:rPr>
        <w:t xml:space="preserve">), Item </w:t>
      </w:r>
      <w:r w:rsidR="00F3435D" w:rsidRPr="00BA3039">
        <w:rPr>
          <w:rFonts w:asciiTheme="minorHAnsi" w:hAnsiTheme="minorHAnsi" w:cstheme="minorHAnsi"/>
          <w:b/>
        </w:rPr>
        <w:t>A</w:t>
      </w:r>
      <w:r w:rsidRPr="00BA3039">
        <w:rPr>
          <w:rFonts w:asciiTheme="minorHAnsi" w:hAnsiTheme="minorHAnsi" w:cstheme="minorHAnsi"/>
          <w:b/>
        </w:rPr>
        <w:t>(</w:t>
      </w:r>
      <w:r w:rsidR="00F3435D" w:rsidRPr="00BA3039">
        <w:rPr>
          <w:rFonts w:asciiTheme="minorHAnsi" w:hAnsiTheme="minorHAnsi" w:cstheme="minorHAnsi"/>
          <w:b/>
        </w:rPr>
        <w:t>4</w:t>
      </w:r>
      <w:r w:rsidRPr="00BA3039">
        <w:rPr>
          <w:rFonts w:asciiTheme="minorHAnsi" w:hAnsiTheme="minorHAnsi" w:cstheme="minorHAnsi"/>
          <w:b/>
        </w:rPr>
        <w:t>) (</w:t>
      </w:r>
      <w:r w:rsidR="000564CA" w:rsidRPr="00BA3039">
        <w:rPr>
          <w:rFonts w:asciiTheme="minorHAnsi" w:hAnsiTheme="minorHAnsi" w:cstheme="minorHAnsi"/>
          <w:b/>
        </w:rPr>
        <w:t>Evaluation Criteria/Selection Committee</w:t>
      </w:r>
      <w:r w:rsidRPr="00BA3039">
        <w:rPr>
          <w:rFonts w:asciiTheme="minorHAnsi" w:hAnsiTheme="minorHAnsi" w:cstheme="minorHAnsi"/>
          <w:b/>
        </w:rPr>
        <w:t xml:space="preserve">), is revised as follows:  </w:t>
      </w:r>
    </w:p>
    <w:p w14:paraId="7667EBBB" w14:textId="77777777" w:rsidR="005818E8" w:rsidRPr="00BA3039" w:rsidRDefault="005818E8" w:rsidP="005818E8">
      <w:pPr>
        <w:pStyle w:val="Item10"/>
        <w:tabs>
          <w:tab w:val="clear" w:pos="2880"/>
        </w:tabs>
        <w:spacing w:after="0"/>
        <w:ind w:left="720" w:firstLine="0"/>
        <w:jc w:val="both"/>
        <w:rPr>
          <w:rFonts w:asciiTheme="minorHAnsi" w:hAnsiTheme="minorHAnsi" w:cstheme="minorHAnsi"/>
          <w:b/>
          <w:bCs/>
        </w:rPr>
      </w:pPr>
    </w:p>
    <w:p w14:paraId="20E47EA1" w14:textId="4B178B2E" w:rsidR="00210FCE" w:rsidRPr="00BA3039" w:rsidRDefault="005108EE" w:rsidP="005818E8">
      <w:pPr>
        <w:pStyle w:val="Item10"/>
        <w:tabs>
          <w:tab w:val="clear" w:pos="2880"/>
        </w:tabs>
        <w:spacing w:after="0"/>
        <w:ind w:left="720" w:firstLine="0"/>
        <w:jc w:val="both"/>
        <w:rPr>
          <w:rFonts w:asciiTheme="minorHAnsi" w:hAnsiTheme="minorHAnsi" w:cstheme="minorHAnsi"/>
        </w:rPr>
      </w:pPr>
      <w:r w:rsidRPr="00BA3039">
        <w:rPr>
          <w:rFonts w:asciiTheme="minorHAnsi" w:hAnsiTheme="minorHAnsi" w:cstheme="minorHAnsi"/>
          <w:b/>
          <w:bCs/>
        </w:rPr>
        <w:t>Price Discrepancy</w:t>
      </w:r>
      <w:r w:rsidRPr="00BA3039">
        <w:rPr>
          <w:rFonts w:asciiTheme="minorHAnsi" w:hAnsiTheme="minorHAnsi" w:cstheme="minorHAnsi"/>
        </w:rPr>
        <w:t xml:space="preserve">. In the case of a discrepancy between the </w:t>
      </w:r>
      <w:r w:rsidRPr="00BA3039">
        <w:rPr>
          <w:rFonts w:asciiTheme="minorHAnsi" w:hAnsiTheme="minorHAnsi" w:cstheme="minorHAnsi"/>
          <w:strike/>
        </w:rPr>
        <w:t>unit</w:t>
      </w:r>
      <w:r w:rsidR="005F0EA3" w:rsidRPr="00BA3039">
        <w:rPr>
          <w:rFonts w:asciiTheme="minorHAnsi" w:hAnsiTheme="minorHAnsi" w:cstheme="minorHAnsi"/>
        </w:rPr>
        <w:t xml:space="preserve"> </w:t>
      </w:r>
      <w:r w:rsidRPr="00BA3039">
        <w:rPr>
          <w:rFonts w:asciiTheme="minorHAnsi" w:hAnsiTheme="minorHAnsi" w:cstheme="minorHAnsi"/>
        </w:rPr>
        <w:t xml:space="preserve">price </w:t>
      </w:r>
      <w:r w:rsidR="008F2CD6" w:rsidRPr="00BA3039">
        <w:rPr>
          <w:rFonts w:asciiTheme="minorHAnsi" w:hAnsiTheme="minorHAnsi" w:cstheme="minorHAnsi"/>
          <w:b/>
          <w:bCs/>
          <w:highlight w:val="yellow"/>
        </w:rPr>
        <w:t>quoted</w:t>
      </w:r>
      <w:r w:rsidR="008F2CD6" w:rsidRPr="00BA3039">
        <w:rPr>
          <w:rFonts w:asciiTheme="minorHAnsi" w:hAnsiTheme="minorHAnsi" w:cstheme="minorHAnsi"/>
        </w:rPr>
        <w:t xml:space="preserve"> </w:t>
      </w:r>
      <w:r w:rsidRPr="00BA3039">
        <w:rPr>
          <w:rFonts w:asciiTheme="minorHAnsi" w:hAnsiTheme="minorHAnsi" w:cstheme="minorHAnsi"/>
        </w:rPr>
        <w:t xml:space="preserve">and </w:t>
      </w:r>
      <w:r w:rsidRPr="00BA3039">
        <w:rPr>
          <w:rFonts w:asciiTheme="minorHAnsi" w:hAnsiTheme="minorHAnsi" w:cstheme="minorHAnsi"/>
          <w:strike/>
        </w:rPr>
        <w:t>an extension</w:t>
      </w:r>
      <w:r w:rsidR="005F0EA3" w:rsidRPr="00BA3039">
        <w:rPr>
          <w:rFonts w:asciiTheme="minorHAnsi" w:hAnsiTheme="minorHAnsi" w:cstheme="minorHAnsi"/>
        </w:rPr>
        <w:t xml:space="preserve"> </w:t>
      </w:r>
      <w:r w:rsidR="005F0EA3" w:rsidRPr="00BA3039">
        <w:rPr>
          <w:rFonts w:asciiTheme="minorHAnsi" w:hAnsiTheme="minorHAnsi" w:cstheme="minorHAnsi"/>
          <w:b/>
          <w:bCs/>
          <w:highlight w:val="yellow"/>
        </w:rPr>
        <w:t>the actual cost</w:t>
      </w:r>
      <w:r w:rsidRPr="00BA3039">
        <w:rPr>
          <w:rFonts w:asciiTheme="minorHAnsi" w:hAnsiTheme="minorHAnsi" w:cstheme="minorHAnsi"/>
        </w:rPr>
        <w:t xml:space="preserve">, the </w:t>
      </w:r>
      <w:r w:rsidRPr="00BA3039">
        <w:rPr>
          <w:rFonts w:asciiTheme="minorHAnsi" w:hAnsiTheme="minorHAnsi" w:cstheme="minorHAnsi"/>
          <w:strike/>
        </w:rPr>
        <w:t>unit</w:t>
      </w:r>
      <w:r w:rsidRPr="00BA3039">
        <w:rPr>
          <w:rFonts w:asciiTheme="minorHAnsi" w:hAnsiTheme="minorHAnsi" w:cstheme="minorHAnsi"/>
        </w:rPr>
        <w:t xml:space="preserve"> price </w:t>
      </w:r>
      <w:r w:rsidR="008F2CD6" w:rsidRPr="00BA3039">
        <w:rPr>
          <w:rFonts w:asciiTheme="minorHAnsi" w:hAnsiTheme="minorHAnsi" w:cstheme="minorHAnsi"/>
          <w:b/>
          <w:bCs/>
          <w:highlight w:val="yellow"/>
        </w:rPr>
        <w:t>quoted</w:t>
      </w:r>
      <w:r w:rsidR="008F2CD6" w:rsidRPr="00BA3039">
        <w:rPr>
          <w:rFonts w:asciiTheme="minorHAnsi" w:hAnsiTheme="minorHAnsi" w:cstheme="minorHAnsi"/>
        </w:rPr>
        <w:t xml:space="preserve"> </w:t>
      </w:r>
      <w:r w:rsidRPr="00BA3039">
        <w:rPr>
          <w:rFonts w:asciiTheme="minorHAnsi" w:hAnsiTheme="minorHAnsi" w:cstheme="minorHAnsi"/>
        </w:rPr>
        <w:t>will be used for evaluation purposes.</w:t>
      </w:r>
    </w:p>
    <w:p w14:paraId="1B7CA994" w14:textId="77777777" w:rsidR="005818E8" w:rsidRPr="00BA3039" w:rsidRDefault="005818E8" w:rsidP="005818E8">
      <w:pPr>
        <w:pStyle w:val="Item10"/>
        <w:tabs>
          <w:tab w:val="clear" w:pos="2880"/>
        </w:tabs>
        <w:spacing w:after="0"/>
        <w:ind w:left="720" w:firstLine="0"/>
        <w:jc w:val="both"/>
        <w:rPr>
          <w:rFonts w:asciiTheme="minorHAnsi" w:hAnsiTheme="minorHAnsi" w:cstheme="minorHAnsi"/>
        </w:rPr>
      </w:pPr>
    </w:p>
    <w:p w14:paraId="72505789" w14:textId="42F5ADFD" w:rsidR="00811D32" w:rsidRPr="00BA3039" w:rsidRDefault="00811D32" w:rsidP="005818E8">
      <w:pPr>
        <w:shd w:val="clear" w:color="auto" w:fill="D9E2F3"/>
        <w:jc w:val="both"/>
        <w:rPr>
          <w:rFonts w:asciiTheme="minorHAnsi" w:hAnsiTheme="minorHAnsi" w:cstheme="minorHAnsi"/>
          <w:b/>
        </w:rPr>
      </w:pPr>
      <w:r w:rsidRPr="00BA3039">
        <w:rPr>
          <w:rFonts w:asciiTheme="minorHAnsi" w:hAnsiTheme="minorHAnsi" w:cstheme="minorHAnsi"/>
          <w:b/>
        </w:rPr>
        <w:t xml:space="preserve">Page 15 of the RFP, Section III (County Procedures, Terms, and Conditions), Item A(8) (Evaluation Criteria/Selection Committee), is revised as follows:  </w:t>
      </w:r>
    </w:p>
    <w:p w14:paraId="118CC893" w14:textId="77777777" w:rsidR="005818E8" w:rsidRPr="00BA3039" w:rsidRDefault="00811D32" w:rsidP="005818E8">
      <w:pPr>
        <w:pStyle w:val="Item10"/>
        <w:spacing w:after="0"/>
        <w:ind w:left="720"/>
        <w:jc w:val="both"/>
        <w:rPr>
          <w:rFonts w:asciiTheme="minorHAnsi" w:hAnsiTheme="minorHAnsi" w:cstheme="minorHAnsi"/>
        </w:rPr>
      </w:pPr>
      <w:r w:rsidRPr="00BA3039">
        <w:rPr>
          <w:rFonts w:asciiTheme="minorHAnsi" w:hAnsiTheme="minorHAnsi" w:cstheme="minorHAnsi"/>
        </w:rPr>
        <w:tab/>
      </w:r>
    </w:p>
    <w:p w14:paraId="79B6DAD2" w14:textId="60F7777B" w:rsidR="00811D32" w:rsidRPr="00BA3039" w:rsidRDefault="005818E8" w:rsidP="005818E8">
      <w:pPr>
        <w:pStyle w:val="Item10"/>
        <w:spacing w:after="0"/>
        <w:ind w:left="720"/>
        <w:jc w:val="both"/>
        <w:rPr>
          <w:rFonts w:asciiTheme="minorHAnsi" w:hAnsiTheme="minorHAnsi" w:cstheme="minorHAnsi"/>
        </w:rPr>
      </w:pPr>
      <w:r w:rsidRPr="00BA3039">
        <w:rPr>
          <w:rFonts w:asciiTheme="minorHAnsi" w:hAnsiTheme="minorHAnsi" w:cstheme="minorHAnsi"/>
        </w:rPr>
        <w:tab/>
      </w:r>
      <w:r w:rsidR="00811D32" w:rsidRPr="00BA3039">
        <w:rPr>
          <w:rFonts w:asciiTheme="minorHAnsi" w:hAnsiTheme="minorHAnsi" w:cstheme="minorHAnsi"/>
          <w:b/>
          <w:bCs/>
        </w:rPr>
        <w:t>Reference Checks</w:t>
      </w:r>
      <w:r w:rsidR="00811D32" w:rsidRPr="00BA3039">
        <w:rPr>
          <w:rFonts w:asciiTheme="minorHAnsi" w:hAnsiTheme="minorHAnsi" w:cstheme="minorHAnsi"/>
        </w:rPr>
        <w:t xml:space="preserve">. </w:t>
      </w:r>
    </w:p>
    <w:p w14:paraId="0BDAFE2A" w14:textId="76F5907D" w:rsidR="00111C0A" w:rsidRPr="00BA3039" w:rsidRDefault="00811D32" w:rsidP="005818E8">
      <w:pPr>
        <w:pStyle w:val="Item10"/>
        <w:tabs>
          <w:tab w:val="clear" w:pos="2880"/>
        </w:tabs>
        <w:spacing w:after="0"/>
        <w:ind w:left="720" w:firstLine="0"/>
        <w:jc w:val="both"/>
        <w:rPr>
          <w:rFonts w:asciiTheme="minorHAnsi" w:hAnsiTheme="minorHAnsi" w:cstheme="minorHAnsi"/>
          <w:strike/>
        </w:rPr>
      </w:pPr>
      <w:r w:rsidRPr="00BA3039">
        <w:rPr>
          <w:rFonts w:asciiTheme="minorHAnsi" w:hAnsiTheme="minorHAnsi" w:cstheme="minorHAnsi"/>
        </w:rPr>
        <w:t xml:space="preserve">The County may contact some or all of the references provided in order to determine Bidder’s performance record on work similar to that described in this request. </w:t>
      </w:r>
      <w:r w:rsidRPr="00BA3039">
        <w:rPr>
          <w:rFonts w:asciiTheme="minorHAnsi" w:hAnsiTheme="minorHAnsi" w:cstheme="minorHAnsi"/>
          <w:strike/>
        </w:rPr>
        <w:t>The County reserves the right to contact references other than those provided in the Response and to use the information gained from them in the evaluation process.</w:t>
      </w:r>
    </w:p>
    <w:p w14:paraId="2ECE3A19" w14:textId="77777777" w:rsidR="005818E8" w:rsidRPr="00BA3039" w:rsidRDefault="005818E8" w:rsidP="006953C1">
      <w:pPr>
        <w:pStyle w:val="Item10"/>
        <w:tabs>
          <w:tab w:val="clear" w:pos="2880"/>
        </w:tabs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102F096C" w14:textId="231EC4B0" w:rsidR="00101DCD" w:rsidRPr="00BA3039" w:rsidRDefault="00101DCD" w:rsidP="006953C1">
      <w:pPr>
        <w:shd w:val="clear" w:color="auto" w:fill="D9E2F3"/>
        <w:jc w:val="both"/>
        <w:rPr>
          <w:rFonts w:asciiTheme="minorHAnsi" w:hAnsiTheme="minorHAnsi" w:cstheme="minorHAnsi"/>
          <w:b/>
        </w:rPr>
      </w:pPr>
      <w:r w:rsidRPr="00BA3039">
        <w:rPr>
          <w:rFonts w:asciiTheme="minorHAnsi" w:hAnsiTheme="minorHAnsi" w:cstheme="minorHAnsi"/>
          <w:b/>
        </w:rPr>
        <w:t>Page 17 of the RFP, Section III (County Procedures, Terms, and Conditions), Item A(14)(</w:t>
      </w:r>
      <w:r w:rsidR="00DA1BB6" w:rsidRPr="00BA3039">
        <w:rPr>
          <w:rFonts w:asciiTheme="minorHAnsi" w:hAnsiTheme="minorHAnsi" w:cstheme="minorHAnsi"/>
          <w:b/>
        </w:rPr>
        <w:t>C</w:t>
      </w:r>
      <w:r w:rsidRPr="00BA3039">
        <w:rPr>
          <w:rFonts w:asciiTheme="minorHAnsi" w:hAnsiTheme="minorHAnsi" w:cstheme="minorHAnsi"/>
          <w:b/>
        </w:rPr>
        <w:t xml:space="preserve">) (Evaluation Criteria/Selection Committee), is revised as follows:  </w:t>
      </w:r>
    </w:p>
    <w:p w14:paraId="6B79CD92" w14:textId="77777777" w:rsidR="005818E8" w:rsidRPr="00BA3039" w:rsidRDefault="005818E8" w:rsidP="005818E8">
      <w:pPr>
        <w:pStyle w:val="Item10"/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7242AED2" w14:textId="2570C98B" w:rsidR="005818E8" w:rsidRPr="00BA3039" w:rsidRDefault="005818E8" w:rsidP="005818E8">
      <w:pPr>
        <w:pStyle w:val="Item10"/>
        <w:spacing w:after="0"/>
        <w:ind w:left="720"/>
        <w:jc w:val="both"/>
        <w:rPr>
          <w:rFonts w:asciiTheme="minorHAnsi" w:hAnsiTheme="minorHAnsi" w:cstheme="minorHAnsi"/>
        </w:rPr>
      </w:pPr>
      <w:r w:rsidRPr="00BA3039">
        <w:rPr>
          <w:rFonts w:asciiTheme="minorHAnsi" w:hAnsiTheme="minorHAnsi" w:cstheme="minorHAnsi"/>
        </w:rPr>
        <w:tab/>
      </w:r>
      <w:r w:rsidRPr="00BA3039">
        <w:rPr>
          <w:rFonts w:asciiTheme="minorHAnsi" w:hAnsiTheme="minorHAnsi" w:cstheme="minorHAnsi"/>
          <w:b/>
          <w:bCs/>
        </w:rPr>
        <w:t>Minimum Years of Experience Required</w:t>
      </w:r>
      <w:r w:rsidRPr="00BA3039">
        <w:rPr>
          <w:rFonts w:asciiTheme="minorHAnsi" w:hAnsiTheme="minorHAnsi" w:cstheme="minorHAnsi"/>
        </w:rPr>
        <w:t>:</w:t>
      </w:r>
    </w:p>
    <w:p w14:paraId="7C33CFDE" w14:textId="139F96CF" w:rsidR="00654D65" w:rsidRPr="00BA3039" w:rsidRDefault="005818E8" w:rsidP="005818E8">
      <w:pPr>
        <w:pStyle w:val="Item10"/>
        <w:tabs>
          <w:tab w:val="clear" w:pos="2880"/>
        </w:tabs>
        <w:spacing w:after="0"/>
        <w:ind w:left="720" w:firstLine="0"/>
        <w:jc w:val="both"/>
        <w:rPr>
          <w:rFonts w:asciiTheme="minorHAnsi" w:hAnsiTheme="minorHAnsi" w:cstheme="minorHAnsi"/>
        </w:rPr>
      </w:pPr>
      <w:r w:rsidRPr="00BA3039">
        <w:rPr>
          <w:rFonts w:asciiTheme="minorHAnsi" w:hAnsiTheme="minorHAnsi" w:cstheme="minorHAnsi"/>
        </w:rPr>
        <w:t>Does your agency have the required minimum 3 years of experience</w:t>
      </w:r>
      <w:r w:rsidR="00056EDB" w:rsidRPr="00BA3039">
        <w:rPr>
          <w:rFonts w:asciiTheme="minorHAnsi" w:hAnsiTheme="minorHAnsi" w:cstheme="minorHAnsi"/>
        </w:rPr>
        <w:t xml:space="preserve"> </w:t>
      </w:r>
      <w:r w:rsidRPr="00BA3039">
        <w:rPr>
          <w:rFonts w:asciiTheme="minorHAnsi" w:hAnsiTheme="minorHAnsi" w:cstheme="minorHAnsi"/>
        </w:rPr>
        <w:t>providing transitional shelter care services</w:t>
      </w:r>
      <w:r w:rsidR="001347A1" w:rsidRPr="00BA3039">
        <w:rPr>
          <w:rFonts w:asciiTheme="minorHAnsi" w:hAnsiTheme="minorHAnsi" w:cstheme="minorHAnsi"/>
        </w:rPr>
        <w:t xml:space="preserve"> </w:t>
      </w:r>
      <w:r w:rsidR="001347A1" w:rsidRPr="00BA3039">
        <w:rPr>
          <w:rFonts w:asciiTheme="minorHAnsi" w:hAnsiTheme="minorHAnsi" w:cstheme="minorHAnsi"/>
          <w:b/>
          <w:bCs/>
          <w:highlight w:val="yellow"/>
        </w:rPr>
        <w:t xml:space="preserve">(or the equivalent </w:t>
      </w:r>
      <w:r w:rsidR="00BA0EC2" w:rsidRPr="00BA3039">
        <w:rPr>
          <w:rFonts w:asciiTheme="minorHAnsi" w:hAnsiTheme="minorHAnsi" w:cstheme="minorHAnsi"/>
          <w:b/>
          <w:bCs/>
          <w:highlight w:val="yellow"/>
        </w:rPr>
        <w:t>experience</w:t>
      </w:r>
      <w:r w:rsidR="002827C7" w:rsidRPr="00BA3039">
        <w:rPr>
          <w:rFonts w:asciiTheme="minorHAnsi" w:hAnsiTheme="minorHAnsi" w:cstheme="minorHAnsi"/>
          <w:b/>
          <w:bCs/>
          <w:highlight w:val="yellow"/>
        </w:rPr>
        <w:t xml:space="preserve"> with a </w:t>
      </w:r>
      <w:r w:rsidR="001347A1" w:rsidRPr="00BA3039">
        <w:rPr>
          <w:rFonts w:asciiTheme="minorHAnsi" w:hAnsiTheme="minorHAnsi" w:cstheme="minorHAnsi"/>
          <w:b/>
          <w:bCs/>
          <w:highlight w:val="yellow"/>
        </w:rPr>
        <w:t>licensed facil</w:t>
      </w:r>
      <w:r w:rsidR="002704E9" w:rsidRPr="00BA3039">
        <w:rPr>
          <w:rFonts w:asciiTheme="minorHAnsi" w:hAnsiTheme="minorHAnsi" w:cstheme="minorHAnsi"/>
          <w:b/>
          <w:bCs/>
          <w:highlight w:val="yellow"/>
        </w:rPr>
        <w:t>i</w:t>
      </w:r>
      <w:r w:rsidR="001347A1" w:rsidRPr="00BA3039">
        <w:rPr>
          <w:rFonts w:asciiTheme="minorHAnsi" w:hAnsiTheme="minorHAnsi" w:cstheme="minorHAnsi"/>
          <w:b/>
          <w:bCs/>
          <w:highlight w:val="yellow"/>
        </w:rPr>
        <w:t>ty)</w:t>
      </w:r>
      <w:r w:rsidRPr="00BA3039">
        <w:rPr>
          <w:rFonts w:asciiTheme="minorHAnsi" w:hAnsiTheme="minorHAnsi" w:cstheme="minorHAnsi"/>
          <w:b/>
          <w:bCs/>
          <w:highlight w:val="yellow"/>
        </w:rPr>
        <w:t>?</w:t>
      </w:r>
    </w:p>
    <w:p w14:paraId="0BB4D90E" w14:textId="77777777" w:rsidR="00136A58" w:rsidRPr="00BA3039" w:rsidRDefault="00136A58" w:rsidP="00363BD9">
      <w:pPr>
        <w:pStyle w:val="Item10"/>
        <w:tabs>
          <w:tab w:val="clear" w:pos="2880"/>
        </w:tabs>
        <w:jc w:val="both"/>
        <w:rPr>
          <w:rFonts w:asciiTheme="minorHAnsi" w:hAnsiTheme="minorHAnsi" w:cstheme="minorHAnsi"/>
        </w:rPr>
      </w:pPr>
    </w:p>
    <w:p w14:paraId="34425F1E" w14:textId="0B528C34" w:rsidR="00327B9F" w:rsidRPr="00BA3039" w:rsidRDefault="00327B9F" w:rsidP="00327B9F">
      <w:pPr>
        <w:shd w:val="clear" w:color="auto" w:fill="D9E2F3"/>
        <w:jc w:val="both"/>
        <w:rPr>
          <w:rFonts w:asciiTheme="minorHAnsi" w:hAnsiTheme="minorHAnsi" w:cstheme="minorHAnsi"/>
          <w:b/>
        </w:rPr>
      </w:pPr>
      <w:r w:rsidRPr="00BA3039">
        <w:rPr>
          <w:rFonts w:asciiTheme="minorHAnsi" w:hAnsiTheme="minorHAnsi" w:cstheme="minorHAnsi"/>
          <w:b/>
        </w:rPr>
        <w:lastRenderedPageBreak/>
        <w:t>Page 20 of the RFP, Section III (County Procedures, Terms, and Conditions), Item A(14)</w:t>
      </w:r>
      <w:r w:rsidR="00985E83" w:rsidRPr="00BA3039">
        <w:rPr>
          <w:rFonts w:asciiTheme="minorHAnsi" w:hAnsiTheme="minorHAnsi" w:cstheme="minorHAnsi"/>
          <w:b/>
        </w:rPr>
        <w:t xml:space="preserve"> </w:t>
      </w:r>
      <w:r w:rsidRPr="00BA3039">
        <w:rPr>
          <w:rFonts w:asciiTheme="minorHAnsi" w:hAnsiTheme="minorHAnsi" w:cstheme="minorHAnsi"/>
          <w:b/>
        </w:rPr>
        <w:t xml:space="preserve">(Evaluation Criteria/Selection Committee), is revised as follows:  </w:t>
      </w:r>
    </w:p>
    <w:p w14:paraId="7147C75B" w14:textId="77777777" w:rsidR="00327B9F" w:rsidRPr="00BA3039" w:rsidRDefault="00327B9F" w:rsidP="00327B9F">
      <w:pPr>
        <w:pStyle w:val="Item10"/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69B7D682" w14:textId="315C4183" w:rsidR="00327B9F" w:rsidRPr="00BA3039" w:rsidRDefault="00327B9F" w:rsidP="00327B9F">
      <w:pPr>
        <w:pStyle w:val="Item10"/>
        <w:spacing w:after="0"/>
        <w:ind w:left="720"/>
        <w:jc w:val="both"/>
        <w:rPr>
          <w:rFonts w:asciiTheme="minorHAnsi" w:hAnsiTheme="minorHAnsi" w:cstheme="minorHAnsi"/>
          <w:b/>
          <w:bCs/>
        </w:rPr>
      </w:pPr>
      <w:r w:rsidRPr="00BA3039">
        <w:rPr>
          <w:rFonts w:asciiTheme="minorHAnsi" w:hAnsiTheme="minorHAnsi" w:cstheme="minorHAnsi"/>
        </w:rPr>
        <w:tab/>
      </w:r>
      <w:r w:rsidR="00093177" w:rsidRPr="00BA3039">
        <w:rPr>
          <w:rFonts w:asciiTheme="minorHAnsi" w:hAnsiTheme="minorHAnsi" w:cstheme="minorHAnsi"/>
          <w:b/>
          <w:bCs/>
        </w:rPr>
        <w:t xml:space="preserve">Example </w:t>
      </w:r>
      <w:r w:rsidR="004460C1" w:rsidRPr="00BA3039">
        <w:rPr>
          <w:rFonts w:asciiTheme="minorHAnsi" w:hAnsiTheme="minorHAnsi" w:cstheme="minorHAnsi"/>
          <w:b/>
          <w:bCs/>
        </w:rPr>
        <w:t xml:space="preserve">- </w:t>
      </w:r>
      <w:r w:rsidR="00093177" w:rsidRPr="00BA3039">
        <w:rPr>
          <w:rFonts w:asciiTheme="minorHAnsi" w:hAnsiTheme="minorHAnsi" w:cstheme="minorHAnsi"/>
          <w:b/>
          <w:bCs/>
        </w:rPr>
        <w:t>CSC Rating Form</w:t>
      </w:r>
      <w:r w:rsidR="004460C1" w:rsidRPr="00BA3039">
        <w:rPr>
          <w:rFonts w:asciiTheme="minorHAnsi" w:hAnsiTheme="minorHAnsi" w:cstheme="minorHAnsi"/>
          <w:b/>
          <w:bCs/>
        </w:rPr>
        <w:t xml:space="preserve">, Section </w:t>
      </w:r>
      <w:r w:rsidR="00391C62" w:rsidRPr="00BA3039">
        <w:rPr>
          <w:rFonts w:asciiTheme="minorHAnsi" w:hAnsiTheme="minorHAnsi" w:cstheme="minorHAnsi"/>
          <w:b/>
          <w:bCs/>
        </w:rPr>
        <w:t>1</w:t>
      </w:r>
      <w:r w:rsidR="00DF2AEA" w:rsidRPr="00BA3039">
        <w:rPr>
          <w:rFonts w:asciiTheme="minorHAnsi" w:hAnsiTheme="minorHAnsi" w:cstheme="minorHAnsi"/>
          <w:b/>
          <w:bCs/>
        </w:rPr>
        <w:t xml:space="preserve">: </w:t>
      </w:r>
      <w:r w:rsidR="00391C62" w:rsidRPr="00BA3039">
        <w:rPr>
          <w:rFonts w:asciiTheme="minorHAnsi" w:hAnsiTheme="minorHAnsi" w:cstheme="minorHAnsi"/>
          <w:b/>
          <w:bCs/>
        </w:rPr>
        <w:t>Minimum Bidder Requirements</w:t>
      </w:r>
    </w:p>
    <w:p w14:paraId="436C218F" w14:textId="77777777" w:rsidR="00753EFD" w:rsidRPr="00BA3039" w:rsidRDefault="00753EFD" w:rsidP="00327B9F">
      <w:pPr>
        <w:pStyle w:val="Item10"/>
        <w:spacing w:after="0"/>
        <w:ind w:left="720"/>
        <w:jc w:val="both"/>
        <w:rPr>
          <w:rFonts w:asciiTheme="minorHAnsi" w:hAnsiTheme="minorHAnsi" w:cstheme="minorHAnsi"/>
        </w:rPr>
      </w:pPr>
    </w:p>
    <w:p w14:paraId="238A9193" w14:textId="77777777" w:rsidR="00753EFD" w:rsidRPr="00BA3039" w:rsidRDefault="00753EFD" w:rsidP="00753EFD">
      <w:pPr>
        <w:pStyle w:val="Item10"/>
        <w:tabs>
          <w:tab w:val="clear" w:pos="2880"/>
        </w:tabs>
        <w:spacing w:after="0"/>
        <w:ind w:left="1080" w:hanging="360"/>
        <w:jc w:val="both"/>
        <w:rPr>
          <w:rFonts w:asciiTheme="minorHAnsi" w:hAnsiTheme="minorHAnsi" w:cstheme="minorHAnsi"/>
          <w:b/>
          <w:bCs/>
          <w:highlight w:val="yellow"/>
        </w:rPr>
      </w:pPr>
      <w:r w:rsidRPr="00BA3039">
        <w:rPr>
          <w:rFonts w:asciiTheme="minorHAnsi" w:hAnsiTheme="minorHAnsi" w:cstheme="minorHAnsi"/>
        </w:rPr>
        <w:t>3.  M</w:t>
      </w:r>
      <w:r w:rsidR="00327B9F" w:rsidRPr="00BA3039">
        <w:rPr>
          <w:rFonts w:asciiTheme="minorHAnsi" w:hAnsiTheme="minorHAnsi" w:cstheme="minorHAnsi"/>
        </w:rPr>
        <w:t xml:space="preserve">inimum </w:t>
      </w:r>
      <w:r w:rsidRPr="00BA3039">
        <w:rPr>
          <w:rFonts w:asciiTheme="minorHAnsi" w:hAnsiTheme="minorHAnsi" w:cstheme="minorHAnsi"/>
        </w:rPr>
        <w:t>three (</w:t>
      </w:r>
      <w:r w:rsidR="00327B9F" w:rsidRPr="00BA3039">
        <w:rPr>
          <w:rFonts w:asciiTheme="minorHAnsi" w:hAnsiTheme="minorHAnsi" w:cstheme="minorHAnsi"/>
        </w:rPr>
        <w:t>3</w:t>
      </w:r>
      <w:r w:rsidRPr="00BA3039">
        <w:rPr>
          <w:rFonts w:asciiTheme="minorHAnsi" w:hAnsiTheme="minorHAnsi" w:cstheme="minorHAnsi"/>
        </w:rPr>
        <w:t>)</w:t>
      </w:r>
      <w:r w:rsidR="00327B9F" w:rsidRPr="00BA3039">
        <w:rPr>
          <w:rFonts w:asciiTheme="minorHAnsi" w:hAnsiTheme="minorHAnsi" w:cstheme="minorHAnsi"/>
        </w:rPr>
        <w:t xml:space="preserve"> years of experience </w:t>
      </w:r>
      <w:r w:rsidRPr="00BA3039">
        <w:rPr>
          <w:rFonts w:asciiTheme="minorHAnsi" w:hAnsiTheme="minorHAnsi" w:cstheme="minorHAnsi"/>
        </w:rPr>
        <w:t xml:space="preserve">required </w:t>
      </w:r>
      <w:r w:rsidR="00327B9F" w:rsidRPr="00BA3039">
        <w:rPr>
          <w:rFonts w:asciiTheme="minorHAnsi" w:hAnsiTheme="minorHAnsi" w:cstheme="minorHAnsi"/>
          <w:b/>
          <w:bCs/>
          <w:highlight w:val="yellow"/>
        </w:rPr>
        <w:t xml:space="preserve">(or the equivalent </w:t>
      </w:r>
      <w:r w:rsidR="00BA0EC2" w:rsidRPr="00BA3039">
        <w:rPr>
          <w:rFonts w:asciiTheme="minorHAnsi" w:hAnsiTheme="minorHAnsi" w:cstheme="minorHAnsi"/>
          <w:b/>
          <w:bCs/>
          <w:highlight w:val="yellow"/>
        </w:rPr>
        <w:t>experience</w:t>
      </w:r>
      <w:r w:rsidR="002827C7" w:rsidRPr="00BA3039">
        <w:rPr>
          <w:rFonts w:asciiTheme="minorHAnsi" w:hAnsiTheme="minorHAnsi" w:cstheme="minorHAnsi"/>
          <w:b/>
          <w:bCs/>
          <w:highlight w:val="yellow"/>
        </w:rPr>
        <w:t xml:space="preserve"> with a </w:t>
      </w:r>
      <w:r w:rsidRPr="00BA3039">
        <w:rPr>
          <w:rFonts w:asciiTheme="minorHAnsi" w:hAnsiTheme="minorHAnsi" w:cstheme="minorHAnsi"/>
          <w:b/>
          <w:bCs/>
          <w:highlight w:val="yellow"/>
        </w:rPr>
        <w:t xml:space="preserve">  </w:t>
      </w:r>
    </w:p>
    <w:p w14:paraId="4CAD1B28" w14:textId="70F8454A" w:rsidR="00327B9F" w:rsidRPr="00BA3039" w:rsidRDefault="00753EFD" w:rsidP="00753EFD">
      <w:pPr>
        <w:pStyle w:val="Item10"/>
        <w:tabs>
          <w:tab w:val="clear" w:pos="2880"/>
        </w:tabs>
        <w:spacing w:after="0"/>
        <w:ind w:left="1080" w:hanging="360"/>
        <w:jc w:val="both"/>
        <w:rPr>
          <w:rFonts w:asciiTheme="minorHAnsi" w:hAnsiTheme="minorHAnsi" w:cstheme="minorHAnsi"/>
        </w:rPr>
      </w:pPr>
      <w:r w:rsidRPr="00BA3039">
        <w:rPr>
          <w:rFonts w:asciiTheme="minorHAnsi" w:hAnsiTheme="minorHAnsi" w:cstheme="minorHAnsi"/>
          <w:b/>
          <w:bCs/>
        </w:rPr>
        <w:t xml:space="preserve">      </w:t>
      </w:r>
      <w:r w:rsidR="00327B9F" w:rsidRPr="00BA3039">
        <w:rPr>
          <w:rFonts w:asciiTheme="minorHAnsi" w:hAnsiTheme="minorHAnsi" w:cstheme="minorHAnsi"/>
          <w:b/>
          <w:bCs/>
          <w:highlight w:val="yellow"/>
        </w:rPr>
        <w:t>licensed facility)</w:t>
      </w:r>
      <w:r w:rsidRPr="00BA3039">
        <w:rPr>
          <w:rFonts w:asciiTheme="minorHAnsi" w:hAnsiTheme="minorHAnsi" w:cstheme="minorHAnsi"/>
          <w:b/>
          <w:bCs/>
        </w:rPr>
        <w:t>.</w:t>
      </w:r>
      <w:r w:rsidR="0063484C" w:rsidRPr="00BA3039">
        <w:rPr>
          <w:rFonts w:asciiTheme="minorHAnsi" w:hAnsiTheme="minorHAnsi" w:cstheme="minorHAnsi"/>
          <w:b/>
          <w:bCs/>
        </w:rPr>
        <w:t xml:space="preserve">     </w:t>
      </w:r>
      <w:r w:rsidR="0063484C" w:rsidRPr="00BA3039">
        <w:rPr>
          <w:rFonts w:asciiTheme="minorHAnsi" w:hAnsiTheme="minorHAnsi" w:cstheme="minorHAnsi"/>
          <w:szCs w:val="26"/>
        </w:rPr>
        <w:t xml:space="preserve">[   ] yes/pass     </w:t>
      </w:r>
      <w:r w:rsidR="009948E4" w:rsidRPr="00BA3039">
        <w:rPr>
          <w:rFonts w:asciiTheme="minorHAnsi" w:hAnsiTheme="minorHAnsi" w:cstheme="minorHAnsi"/>
          <w:szCs w:val="26"/>
        </w:rPr>
        <w:t xml:space="preserve"> </w:t>
      </w:r>
      <w:r w:rsidR="0063484C" w:rsidRPr="00BA3039">
        <w:rPr>
          <w:rFonts w:asciiTheme="minorHAnsi" w:hAnsiTheme="minorHAnsi" w:cstheme="minorHAnsi"/>
          <w:szCs w:val="26"/>
        </w:rPr>
        <w:t>[   ] no/fail</w:t>
      </w:r>
    </w:p>
    <w:p w14:paraId="27F7B6E2" w14:textId="77777777" w:rsidR="00327B9F" w:rsidRPr="00BA3039" w:rsidRDefault="00327B9F" w:rsidP="001678CE">
      <w:pPr>
        <w:pStyle w:val="Item10"/>
        <w:tabs>
          <w:tab w:val="clear" w:pos="2880"/>
        </w:tabs>
        <w:spacing w:after="0"/>
        <w:jc w:val="both"/>
        <w:rPr>
          <w:rFonts w:asciiTheme="minorHAnsi" w:hAnsiTheme="minorHAnsi" w:cstheme="minorHAnsi"/>
        </w:rPr>
      </w:pPr>
    </w:p>
    <w:p w14:paraId="1F34FD08" w14:textId="03AA0272" w:rsidR="00E11D3A" w:rsidRPr="00BA3039" w:rsidRDefault="00E11D3A" w:rsidP="001678CE">
      <w:pPr>
        <w:shd w:val="clear" w:color="auto" w:fill="D9E2F3"/>
        <w:jc w:val="both"/>
        <w:rPr>
          <w:rFonts w:asciiTheme="minorHAnsi" w:hAnsiTheme="minorHAnsi" w:cstheme="minorHAnsi"/>
          <w:b/>
        </w:rPr>
      </w:pPr>
      <w:r w:rsidRPr="00BA3039">
        <w:rPr>
          <w:rFonts w:asciiTheme="minorHAnsi" w:hAnsiTheme="minorHAnsi" w:cstheme="minorHAnsi"/>
          <w:b/>
        </w:rPr>
        <w:t xml:space="preserve">Pages 23-24 of the RFP, Section III (County Procedures, Terms, and Conditions), Item </w:t>
      </w:r>
      <w:r w:rsidR="00246655" w:rsidRPr="00BA3039">
        <w:rPr>
          <w:rFonts w:asciiTheme="minorHAnsi" w:hAnsiTheme="minorHAnsi" w:cstheme="minorHAnsi"/>
          <w:b/>
        </w:rPr>
        <w:t xml:space="preserve">B </w:t>
      </w:r>
      <w:r w:rsidRPr="00BA3039">
        <w:rPr>
          <w:rFonts w:asciiTheme="minorHAnsi" w:hAnsiTheme="minorHAnsi" w:cstheme="minorHAnsi"/>
          <w:b/>
        </w:rPr>
        <w:t>(</w:t>
      </w:r>
      <w:r w:rsidR="00246655" w:rsidRPr="00BA3039">
        <w:rPr>
          <w:rFonts w:asciiTheme="minorHAnsi" w:hAnsiTheme="minorHAnsi" w:cstheme="minorHAnsi"/>
          <w:b/>
        </w:rPr>
        <w:t>Contract Evaluation and Assessment</w:t>
      </w:r>
      <w:r w:rsidRPr="00BA3039">
        <w:rPr>
          <w:rFonts w:asciiTheme="minorHAnsi" w:hAnsiTheme="minorHAnsi" w:cstheme="minorHAnsi"/>
          <w:b/>
        </w:rPr>
        <w:t xml:space="preserve">), is revised as follows:  </w:t>
      </w:r>
    </w:p>
    <w:p w14:paraId="4D67F5A8" w14:textId="77777777" w:rsidR="000631FD" w:rsidRPr="00BA3039" w:rsidRDefault="000631FD" w:rsidP="000631FD">
      <w:pPr>
        <w:ind w:left="720"/>
        <w:rPr>
          <w:rFonts w:asciiTheme="minorHAnsi" w:hAnsiTheme="minorHAnsi" w:cstheme="minorHAnsi"/>
          <w:szCs w:val="26"/>
        </w:rPr>
      </w:pPr>
    </w:p>
    <w:p w14:paraId="681C935B" w14:textId="400D4113" w:rsidR="00FC0378" w:rsidRPr="00BA3039" w:rsidRDefault="00FC0378" w:rsidP="00E90EA1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Cs w:val="26"/>
        </w:rPr>
      </w:pPr>
      <w:r w:rsidRPr="00BA3039">
        <w:rPr>
          <w:rFonts w:asciiTheme="minorHAnsi" w:hAnsiTheme="minorHAnsi" w:cstheme="minorHAnsi"/>
          <w:szCs w:val="26"/>
        </w:rPr>
        <w:t xml:space="preserve">During the initial one hundred twenty (120)-day period of any contract </w:t>
      </w:r>
      <w:r w:rsidRPr="00BA3039">
        <w:rPr>
          <w:rFonts w:asciiTheme="minorHAnsi" w:hAnsiTheme="minorHAnsi" w:cstheme="minorHAnsi"/>
          <w:strike/>
          <w:szCs w:val="26"/>
        </w:rPr>
        <w:t>which may be awarded to Contractor</w:t>
      </w:r>
      <w:r w:rsidR="00963719" w:rsidRPr="00BA3039">
        <w:rPr>
          <w:rFonts w:asciiTheme="minorHAnsi" w:hAnsiTheme="minorHAnsi" w:cstheme="minorHAnsi"/>
          <w:szCs w:val="26"/>
        </w:rPr>
        <w:t xml:space="preserve"> </w:t>
      </w:r>
      <w:r w:rsidR="00963719" w:rsidRPr="00BA3039">
        <w:rPr>
          <w:rFonts w:asciiTheme="minorHAnsi" w:hAnsiTheme="minorHAnsi" w:cstheme="minorHAnsi"/>
          <w:b/>
          <w:bCs/>
          <w:szCs w:val="26"/>
          <w:highlight w:val="yellow"/>
        </w:rPr>
        <w:t>awarded</w:t>
      </w:r>
      <w:r w:rsidRPr="00BA3039">
        <w:rPr>
          <w:rFonts w:asciiTheme="minorHAnsi" w:hAnsiTheme="minorHAnsi" w:cstheme="minorHAnsi"/>
          <w:szCs w:val="26"/>
        </w:rPr>
        <w:t xml:space="preserve">, </w:t>
      </w:r>
      <w:r w:rsidRPr="00BA3039">
        <w:rPr>
          <w:rFonts w:asciiTheme="minorHAnsi" w:hAnsiTheme="minorHAnsi" w:cstheme="minorHAnsi"/>
          <w:strike/>
          <w:szCs w:val="26"/>
        </w:rPr>
        <w:t>any</w:t>
      </w:r>
      <w:r w:rsidRPr="00BA3039">
        <w:rPr>
          <w:rFonts w:asciiTheme="minorHAnsi" w:hAnsiTheme="minorHAnsi" w:cstheme="minorHAnsi"/>
          <w:strike/>
          <w:color w:val="000000"/>
          <w:szCs w:val="26"/>
        </w:rPr>
        <w:t xml:space="preserve"> persons designated by the County may meet with the Contractor to evaluate</w:t>
      </w:r>
      <w:r w:rsidRPr="00BA3039">
        <w:rPr>
          <w:rFonts w:asciiTheme="minorHAnsi" w:hAnsiTheme="minorHAnsi" w:cstheme="minorHAnsi"/>
          <w:color w:val="000000"/>
          <w:szCs w:val="26"/>
        </w:rPr>
        <w:t xml:space="preserve"> </w:t>
      </w:r>
      <w:r w:rsidRPr="00BA3039">
        <w:rPr>
          <w:rFonts w:asciiTheme="minorHAnsi" w:hAnsiTheme="minorHAnsi" w:cstheme="minorHAnsi"/>
          <w:strike/>
          <w:color w:val="000000"/>
          <w:szCs w:val="26"/>
        </w:rPr>
        <w:t>Work Skills, Professional Development Training and Professional Consulting Services</w:t>
      </w:r>
      <w:r w:rsidR="004B1E7A" w:rsidRPr="00BA3039">
        <w:rPr>
          <w:rFonts w:asciiTheme="minorHAnsi" w:hAnsiTheme="minorHAnsi" w:cstheme="minorHAnsi"/>
          <w:strike/>
          <w:color w:val="000000"/>
          <w:szCs w:val="26"/>
        </w:rPr>
        <w:t xml:space="preserve"> performance</w:t>
      </w:r>
      <w:r w:rsidRPr="00BA3039">
        <w:rPr>
          <w:rFonts w:asciiTheme="minorHAnsi" w:hAnsiTheme="minorHAnsi" w:cstheme="minorHAnsi"/>
          <w:color w:val="000000"/>
          <w:szCs w:val="26"/>
        </w:rPr>
        <w:t xml:space="preserve"> </w:t>
      </w:r>
      <w:r w:rsidR="0027181E" w:rsidRPr="00BA3039">
        <w:rPr>
          <w:rFonts w:asciiTheme="minorHAnsi" w:hAnsiTheme="minorHAnsi" w:cstheme="minorHAnsi"/>
          <w:b/>
          <w:bCs/>
          <w:color w:val="000000"/>
          <w:szCs w:val="26"/>
          <w:highlight w:val="yellow"/>
        </w:rPr>
        <w:t xml:space="preserve">the County may review the proposal, the contract, any </w:t>
      </w:r>
      <w:r w:rsidR="00BF3F5F" w:rsidRPr="00BA3039">
        <w:rPr>
          <w:rFonts w:asciiTheme="minorHAnsi" w:hAnsiTheme="minorHAnsi" w:cstheme="minorHAnsi"/>
          <w:b/>
          <w:bCs/>
          <w:color w:val="000000"/>
          <w:szCs w:val="26"/>
          <w:highlight w:val="yellow"/>
        </w:rPr>
        <w:t xml:space="preserve">goods or </w:t>
      </w:r>
      <w:r w:rsidR="0027181E" w:rsidRPr="00BA3039">
        <w:rPr>
          <w:rFonts w:asciiTheme="minorHAnsi" w:hAnsiTheme="minorHAnsi" w:cstheme="minorHAnsi"/>
          <w:b/>
          <w:bCs/>
          <w:color w:val="000000"/>
          <w:szCs w:val="26"/>
          <w:highlight w:val="yellow"/>
        </w:rPr>
        <w:t>services provided, and/or meet with the Contractor</w:t>
      </w:r>
      <w:r w:rsidR="00B059F6" w:rsidRPr="00BA3039">
        <w:rPr>
          <w:rFonts w:asciiTheme="minorHAnsi" w:hAnsiTheme="minorHAnsi" w:cstheme="minorHAnsi"/>
          <w:color w:val="000000"/>
          <w:szCs w:val="26"/>
        </w:rPr>
        <w:t xml:space="preserve"> </w:t>
      </w:r>
      <w:r w:rsidRPr="00BA3039">
        <w:rPr>
          <w:rFonts w:asciiTheme="minorHAnsi" w:hAnsiTheme="minorHAnsi" w:cstheme="minorHAnsi"/>
          <w:szCs w:val="26"/>
        </w:rPr>
        <w:t>to identify any issues or potential problems.</w:t>
      </w:r>
    </w:p>
    <w:p w14:paraId="61A1C2C8" w14:textId="77777777" w:rsidR="004B1E7A" w:rsidRPr="00BA3039" w:rsidRDefault="004B1E7A" w:rsidP="000631FD">
      <w:pPr>
        <w:ind w:left="720"/>
        <w:rPr>
          <w:rFonts w:asciiTheme="minorHAnsi" w:hAnsiTheme="minorHAnsi" w:cstheme="minorHAnsi"/>
          <w:szCs w:val="26"/>
        </w:rPr>
      </w:pPr>
    </w:p>
    <w:p w14:paraId="5E6AE7EC" w14:textId="59AD5E2C" w:rsidR="001749A7" w:rsidRPr="00BA3039" w:rsidRDefault="00FC0378" w:rsidP="001749A7">
      <w:pPr>
        <w:pStyle w:val="ListParagraph"/>
        <w:numPr>
          <w:ilvl w:val="0"/>
          <w:numId w:val="20"/>
        </w:numPr>
        <w:spacing w:after="240"/>
        <w:rPr>
          <w:rFonts w:asciiTheme="minorHAnsi" w:hAnsiTheme="minorHAnsi" w:cstheme="minorHAnsi"/>
          <w:szCs w:val="26"/>
        </w:rPr>
      </w:pPr>
      <w:r w:rsidRPr="00BA3039">
        <w:rPr>
          <w:rFonts w:asciiTheme="minorHAnsi" w:hAnsiTheme="minorHAnsi" w:cstheme="minorHAnsi"/>
          <w:szCs w:val="26"/>
        </w:rPr>
        <w:t>The County reserves the right to determine, at its sole discretion, whether:</w:t>
      </w:r>
    </w:p>
    <w:p w14:paraId="440712D9" w14:textId="77777777" w:rsidR="001749A7" w:rsidRPr="00BA3039" w:rsidRDefault="001749A7" w:rsidP="001749A7">
      <w:pPr>
        <w:pStyle w:val="ListParagraph"/>
        <w:spacing w:after="240"/>
        <w:ind w:left="1080"/>
        <w:rPr>
          <w:rFonts w:asciiTheme="minorHAnsi" w:hAnsiTheme="minorHAnsi" w:cstheme="minorHAnsi"/>
          <w:szCs w:val="26"/>
        </w:rPr>
      </w:pPr>
    </w:p>
    <w:p w14:paraId="6B4B8540" w14:textId="5ADA1FD8" w:rsidR="00FC0378" w:rsidRPr="00BA3039" w:rsidRDefault="001749A7" w:rsidP="00213E56">
      <w:pPr>
        <w:pStyle w:val="ListParagraph"/>
        <w:numPr>
          <w:ilvl w:val="0"/>
          <w:numId w:val="19"/>
        </w:numPr>
        <w:spacing w:after="240"/>
        <w:rPr>
          <w:rFonts w:asciiTheme="minorHAnsi" w:hAnsiTheme="minorHAnsi" w:cstheme="minorHAnsi"/>
          <w:szCs w:val="26"/>
          <w:lang w:val="x-none" w:eastAsia="x-none"/>
        </w:rPr>
      </w:pPr>
      <w:r w:rsidRPr="00BA3039">
        <w:rPr>
          <w:rFonts w:asciiTheme="minorHAnsi" w:hAnsiTheme="minorHAnsi" w:cstheme="minorHAnsi"/>
          <w:b/>
          <w:bCs/>
          <w:szCs w:val="26"/>
          <w:highlight w:val="yellow"/>
          <w:lang w:eastAsia="x-none"/>
        </w:rPr>
        <w:t>The</w:t>
      </w:r>
      <w:r w:rsidRPr="00BA3039">
        <w:rPr>
          <w:rFonts w:asciiTheme="minorHAnsi" w:hAnsiTheme="minorHAnsi" w:cstheme="minorHAnsi"/>
          <w:szCs w:val="26"/>
          <w:lang w:eastAsia="x-none"/>
        </w:rPr>
        <w:t xml:space="preserve"> </w:t>
      </w:r>
      <w:r w:rsidR="00FC0378" w:rsidRPr="00BA3039">
        <w:rPr>
          <w:rFonts w:asciiTheme="minorHAnsi" w:hAnsiTheme="minorHAnsi" w:cstheme="minorHAnsi"/>
          <w:szCs w:val="26"/>
          <w:lang w:val="x-none" w:eastAsia="x-none"/>
        </w:rPr>
        <w:t>Contractor has complied with all terms of this RFP</w:t>
      </w:r>
      <w:r w:rsidR="00316CFD" w:rsidRPr="00BA3039">
        <w:rPr>
          <w:rFonts w:asciiTheme="minorHAnsi" w:hAnsiTheme="minorHAnsi" w:cstheme="minorHAnsi"/>
          <w:szCs w:val="26"/>
          <w:lang w:eastAsia="x-none"/>
        </w:rPr>
        <w:t xml:space="preserve"> </w:t>
      </w:r>
      <w:r w:rsidR="00316CFD" w:rsidRPr="00BA3039">
        <w:rPr>
          <w:rFonts w:asciiTheme="minorHAnsi" w:hAnsiTheme="minorHAnsi" w:cstheme="minorHAnsi"/>
          <w:b/>
          <w:bCs/>
          <w:szCs w:val="26"/>
          <w:highlight w:val="yellow"/>
          <w:lang w:eastAsia="x-none"/>
        </w:rPr>
        <w:t>and the contract</w:t>
      </w:r>
      <w:r w:rsidR="00FC0378" w:rsidRPr="00BA3039">
        <w:rPr>
          <w:rFonts w:asciiTheme="minorHAnsi" w:hAnsiTheme="minorHAnsi" w:cstheme="minorHAnsi"/>
          <w:szCs w:val="26"/>
          <w:lang w:val="x-none" w:eastAsia="x-none"/>
        </w:rPr>
        <w:t>; and</w:t>
      </w:r>
    </w:p>
    <w:p w14:paraId="4F3554C8" w14:textId="77777777" w:rsidR="00213E56" w:rsidRPr="00BA3039" w:rsidRDefault="00213E56" w:rsidP="00213E56">
      <w:pPr>
        <w:pStyle w:val="ListParagraph"/>
        <w:spacing w:after="240"/>
        <w:ind w:left="1800"/>
        <w:rPr>
          <w:rFonts w:asciiTheme="minorHAnsi" w:hAnsiTheme="minorHAnsi" w:cstheme="minorHAnsi"/>
          <w:szCs w:val="26"/>
          <w:lang w:val="x-none" w:eastAsia="x-none"/>
        </w:rPr>
      </w:pPr>
    </w:p>
    <w:p w14:paraId="4B43E89A" w14:textId="02AF516D" w:rsidR="00FC0378" w:rsidRPr="00BA3039" w:rsidRDefault="00FC0378" w:rsidP="00213E56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Cs w:val="26"/>
          <w:lang w:val="x-none" w:eastAsia="x-none"/>
        </w:rPr>
      </w:pPr>
      <w:r w:rsidRPr="00BA3039">
        <w:rPr>
          <w:rFonts w:asciiTheme="minorHAnsi" w:hAnsiTheme="minorHAnsi" w:cstheme="minorHAnsi"/>
          <w:szCs w:val="26"/>
          <w:lang w:val="x-none" w:eastAsia="x-none"/>
        </w:rPr>
        <w:t xml:space="preserve">Any problems or potential problems with the proposed </w:t>
      </w:r>
      <w:r w:rsidRPr="00BA3039">
        <w:rPr>
          <w:rFonts w:asciiTheme="minorHAnsi" w:hAnsiTheme="minorHAnsi" w:cstheme="minorHAnsi"/>
          <w:strike/>
          <w:color w:val="000000"/>
          <w:szCs w:val="26"/>
          <w:lang w:eastAsia="x-none"/>
        </w:rPr>
        <w:t>Work Skills, Professional Development Training and Professional Consulting Services</w:t>
      </w:r>
      <w:r w:rsidRPr="00BA3039">
        <w:rPr>
          <w:rFonts w:asciiTheme="minorHAnsi" w:hAnsiTheme="minorHAnsi" w:cstheme="minorHAnsi"/>
          <w:color w:val="000000"/>
          <w:szCs w:val="26"/>
          <w:lang w:eastAsia="x-none"/>
        </w:rPr>
        <w:t xml:space="preserve"> </w:t>
      </w:r>
      <w:r w:rsidR="00861C16" w:rsidRPr="00BA3039">
        <w:rPr>
          <w:rFonts w:asciiTheme="minorHAnsi" w:hAnsiTheme="minorHAnsi" w:cstheme="minorHAnsi"/>
          <w:b/>
          <w:bCs/>
          <w:color w:val="000000"/>
          <w:szCs w:val="26"/>
          <w:highlight w:val="yellow"/>
          <w:lang w:eastAsia="x-none"/>
        </w:rPr>
        <w:t>goods and/or</w:t>
      </w:r>
      <w:r w:rsidR="00861C16" w:rsidRPr="00BA3039">
        <w:rPr>
          <w:rFonts w:asciiTheme="minorHAnsi" w:hAnsiTheme="minorHAnsi" w:cstheme="minorHAnsi"/>
          <w:color w:val="000000"/>
          <w:szCs w:val="26"/>
          <w:highlight w:val="yellow"/>
          <w:lang w:eastAsia="x-none"/>
        </w:rPr>
        <w:t xml:space="preserve"> </w:t>
      </w:r>
      <w:r w:rsidR="00644879" w:rsidRPr="00BA3039">
        <w:rPr>
          <w:rFonts w:asciiTheme="minorHAnsi" w:hAnsiTheme="minorHAnsi" w:cstheme="minorHAnsi"/>
          <w:b/>
          <w:bCs/>
          <w:color w:val="000000"/>
          <w:szCs w:val="26"/>
          <w:highlight w:val="yellow"/>
          <w:lang w:eastAsia="x-none"/>
        </w:rPr>
        <w:t>services</w:t>
      </w:r>
      <w:r w:rsidR="00644879" w:rsidRPr="00BA3039">
        <w:rPr>
          <w:rFonts w:asciiTheme="minorHAnsi" w:hAnsiTheme="minorHAnsi" w:cstheme="minorHAnsi"/>
          <w:color w:val="000000"/>
          <w:szCs w:val="26"/>
          <w:lang w:eastAsia="x-none"/>
        </w:rPr>
        <w:t xml:space="preserve"> </w:t>
      </w:r>
      <w:r w:rsidRPr="00BA3039">
        <w:rPr>
          <w:rFonts w:asciiTheme="minorHAnsi" w:hAnsiTheme="minorHAnsi" w:cstheme="minorHAnsi"/>
          <w:color w:val="000000"/>
          <w:szCs w:val="26"/>
          <w:lang w:val="x-none" w:eastAsia="x-none"/>
        </w:rPr>
        <w:t>were evidenced</w:t>
      </w:r>
      <w:r w:rsidR="00360C94" w:rsidRPr="00BA3039">
        <w:rPr>
          <w:rFonts w:asciiTheme="minorHAnsi" w:hAnsiTheme="minorHAnsi" w:cstheme="minorHAnsi"/>
          <w:color w:val="000000"/>
          <w:szCs w:val="26"/>
          <w:lang w:eastAsia="x-none"/>
        </w:rPr>
        <w:t>,</w:t>
      </w:r>
      <w:r w:rsidRPr="00BA3039">
        <w:rPr>
          <w:rFonts w:asciiTheme="minorHAnsi" w:hAnsiTheme="minorHAnsi" w:cstheme="minorHAnsi"/>
          <w:color w:val="000000"/>
          <w:szCs w:val="26"/>
          <w:lang w:val="x-none" w:eastAsia="x-none"/>
        </w:rPr>
        <w:t xml:space="preserve"> </w:t>
      </w:r>
      <w:r w:rsidRPr="00BA3039">
        <w:rPr>
          <w:rFonts w:asciiTheme="minorHAnsi" w:hAnsiTheme="minorHAnsi" w:cstheme="minorHAnsi"/>
          <w:color w:val="000000"/>
          <w:szCs w:val="26"/>
          <w:lang w:eastAsia="x-none"/>
        </w:rPr>
        <w:t>t</w:t>
      </w:r>
      <w:r w:rsidRPr="00BA3039">
        <w:rPr>
          <w:rFonts w:asciiTheme="minorHAnsi" w:hAnsiTheme="minorHAnsi" w:cstheme="minorHAnsi"/>
          <w:strike/>
          <w:color w:val="000000"/>
          <w:szCs w:val="26"/>
          <w:lang w:eastAsia="x-none"/>
        </w:rPr>
        <w:t>hat</w:t>
      </w:r>
      <w:r w:rsidRPr="00BA3039">
        <w:rPr>
          <w:rFonts w:asciiTheme="minorHAnsi" w:hAnsiTheme="minorHAnsi" w:cstheme="minorHAnsi"/>
          <w:color w:val="000000"/>
          <w:szCs w:val="26"/>
          <w:lang w:val="x-none" w:eastAsia="x-none"/>
        </w:rPr>
        <w:t xml:space="preserve"> </w:t>
      </w:r>
      <w:r w:rsidR="0052384A" w:rsidRPr="00BA3039">
        <w:rPr>
          <w:rFonts w:asciiTheme="minorHAnsi" w:hAnsiTheme="minorHAnsi" w:cstheme="minorHAnsi"/>
          <w:b/>
          <w:bCs/>
          <w:color w:val="000000"/>
          <w:szCs w:val="26"/>
          <w:highlight w:val="yellow"/>
          <w:lang w:eastAsia="x-none"/>
        </w:rPr>
        <w:t>which</w:t>
      </w:r>
      <w:r w:rsidR="0052384A" w:rsidRPr="00BA3039">
        <w:rPr>
          <w:rFonts w:asciiTheme="minorHAnsi" w:hAnsiTheme="minorHAnsi" w:cstheme="minorHAnsi"/>
          <w:color w:val="000000"/>
          <w:szCs w:val="26"/>
          <w:lang w:eastAsia="x-none"/>
        </w:rPr>
        <w:t xml:space="preserve"> </w:t>
      </w:r>
      <w:r w:rsidRPr="00BA3039">
        <w:rPr>
          <w:rFonts w:asciiTheme="minorHAnsi" w:hAnsiTheme="minorHAnsi" w:cstheme="minorHAnsi"/>
          <w:color w:val="000000"/>
          <w:szCs w:val="26"/>
          <w:lang w:val="x-none" w:eastAsia="x-none"/>
        </w:rPr>
        <w:t>make</w:t>
      </w:r>
      <w:r w:rsidR="0052384A" w:rsidRPr="00BA3039">
        <w:rPr>
          <w:rFonts w:asciiTheme="minorHAnsi" w:hAnsiTheme="minorHAnsi" w:cstheme="minorHAnsi"/>
          <w:b/>
          <w:bCs/>
          <w:color w:val="000000"/>
          <w:szCs w:val="26"/>
          <w:highlight w:val="yellow"/>
          <w:lang w:eastAsia="x-none"/>
        </w:rPr>
        <w:t>s</w:t>
      </w:r>
      <w:r w:rsidRPr="00BA3039">
        <w:rPr>
          <w:rFonts w:asciiTheme="minorHAnsi" w:hAnsiTheme="minorHAnsi" w:cstheme="minorHAnsi"/>
          <w:color w:val="000000"/>
          <w:szCs w:val="26"/>
          <w:lang w:val="x-none" w:eastAsia="x-none"/>
        </w:rPr>
        <w:t xml:space="preserve"> it unlikely (even with possible modifications) that such </w:t>
      </w:r>
      <w:r w:rsidRPr="00BA3039">
        <w:rPr>
          <w:rFonts w:asciiTheme="minorHAnsi" w:hAnsiTheme="minorHAnsi" w:cstheme="minorHAnsi"/>
          <w:strike/>
          <w:color w:val="000000"/>
          <w:szCs w:val="26"/>
          <w:lang w:eastAsia="x-none"/>
        </w:rPr>
        <w:t>Work Skills, Professional Development Training and Professional Consulting Services</w:t>
      </w:r>
      <w:r w:rsidRPr="00BA3039">
        <w:rPr>
          <w:rFonts w:asciiTheme="minorHAnsi" w:hAnsiTheme="minorHAnsi" w:cstheme="minorHAnsi"/>
          <w:color w:val="000000"/>
          <w:szCs w:val="26"/>
          <w:lang w:eastAsia="x-none"/>
        </w:rPr>
        <w:t xml:space="preserve"> </w:t>
      </w:r>
      <w:r w:rsidR="003310EB" w:rsidRPr="00BA3039">
        <w:rPr>
          <w:rFonts w:asciiTheme="minorHAnsi" w:hAnsiTheme="minorHAnsi" w:cstheme="minorHAnsi"/>
          <w:b/>
          <w:bCs/>
          <w:color w:val="000000"/>
          <w:szCs w:val="26"/>
          <w:highlight w:val="yellow"/>
          <w:lang w:eastAsia="x-none"/>
        </w:rPr>
        <w:t>goods and/or</w:t>
      </w:r>
      <w:r w:rsidR="003310EB" w:rsidRPr="00BA3039">
        <w:rPr>
          <w:rFonts w:asciiTheme="minorHAnsi" w:hAnsiTheme="minorHAnsi" w:cstheme="minorHAnsi"/>
          <w:color w:val="000000"/>
          <w:szCs w:val="26"/>
          <w:highlight w:val="yellow"/>
          <w:lang w:eastAsia="x-none"/>
        </w:rPr>
        <w:t xml:space="preserve"> </w:t>
      </w:r>
      <w:r w:rsidR="0082114C" w:rsidRPr="00BA3039">
        <w:rPr>
          <w:rFonts w:asciiTheme="minorHAnsi" w:hAnsiTheme="minorHAnsi" w:cstheme="minorHAnsi"/>
          <w:b/>
          <w:bCs/>
          <w:color w:val="000000"/>
          <w:szCs w:val="26"/>
          <w:highlight w:val="yellow"/>
          <w:lang w:eastAsia="x-none"/>
        </w:rPr>
        <w:t>services</w:t>
      </w:r>
      <w:r w:rsidR="0082114C" w:rsidRPr="00BA3039">
        <w:rPr>
          <w:rFonts w:asciiTheme="minorHAnsi" w:hAnsiTheme="minorHAnsi" w:cstheme="minorHAnsi"/>
          <w:color w:val="000000"/>
          <w:szCs w:val="26"/>
          <w:lang w:eastAsia="x-none"/>
        </w:rPr>
        <w:t xml:space="preserve"> </w:t>
      </w:r>
      <w:r w:rsidRPr="00BA3039">
        <w:rPr>
          <w:rFonts w:asciiTheme="minorHAnsi" w:hAnsiTheme="minorHAnsi" w:cstheme="minorHAnsi"/>
          <w:color w:val="000000"/>
          <w:szCs w:val="26"/>
          <w:lang w:val="x-none" w:eastAsia="x-none"/>
        </w:rPr>
        <w:t xml:space="preserve">have met </w:t>
      </w:r>
      <w:r w:rsidR="00536772" w:rsidRPr="00BA3039">
        <w:rPr>
          <w:rFonts w:asciiTheme="minorHAnsi" w:hAnsiTheme="minorHAnsi" w:cstheme="minorHAnsi"/>
          <w:color w:val="000000"/>
          <w:szCs w:val="26"/>
          <w:lang w:eastAsia="x-none"/>
        </w:rPr>
        <w:t xml:space="preserve">or </w:t>
      </w:r>
      <w:r w:rsidR="00536772" w:rsidRPr="00BA3039">
        <w:rPr>
          <w:rFonts w:asciiTheme="minorHAnsi" w:hAnsiTheme="minorHAnsi" w:cstheme="minorHAnsi"/>
          <w:b/>
          <w:bCs/>
          <w:color w:val="000000"/>
          <w:szCs w:val="26"/>
          <w:highlight w:val="yellow"/>
          <w:lang w:eastAsia="x-none"/>
        </w:rPr>
        <w:t>will meet</w:t>
      </w:r>
      <w:r w:rsidR="00536772" w:rsidRPr="00BA3039">
        <w:rPr>
          <w:rFonts w:asciiTheme="minorHAnsi" w:hAnsiTheme="minorHAnsi" w:cstheme="minorHAnsi"/>
          <w:b/>
          <w:bCs/>
          <w:color w:val="000000"/>
          <w:szCs w:val="26"/>
          <w:lang w:eastAsia="x-none"/>
        </w:rPr>
        <w:t xml:space="preserve"> </w:t>
      </w:r>
      <w:r w:rsidRPr="00BA3039">
        <w:rPr>
          <w:rFonts w:asciiTheme="minorHAnsi" w:hAnsiTheme="minorHAnsi" w:cstheme="minorHAnsi"/>
          <w:color w:val="000000"/>
          <w:szCs w:val="26"/>
          <w:lang w:val="x-none" w:eastAsia="x-none"/>
        </w:rPr>
        <w:t>the County requirements</w:t>
      </w:r>
      <w:r w:rsidRPr="00BA3039">
        <w:rPr>
          <w:rFonts w:asciiTheme="minorHAnsi" w:hAnsiTheme="minorHAnsi" w:cstheme="minorHAnsi"/>
          <w:szCs w:val="26"/>
          <w:lang w:val="x-none" w:eastAsia="x-none"/>
        </w:rPr>
        <w:t>.</w:t>
      </w:r>
    </w:p>
    <w:p w14:paraId="073F3BA2" w14:textId="77777777" w:rsidR="00FC0378" w:rsidRPr="00BA3039" w:rsidRDefault="00FC0378" w:rsidP="00FC0378">
      <w:pPr>
        <w:ind w:left="2160"/>
        <w:rPr>
          <w:rFonts w:asciiTheme="minorHAnsi" w:hAnsiTheme="minorHAnsi" w:cstheme="minorHAnsi"/>
          <w:szCs w:val="26"/>
          <w:lang w:val="x-none" w:eastAsia="x-none"/>
        </w:rPr>
      </w:pPr>
    </w:p>
    <w:p w14:paraId="1FDF679B" w14:textId="143D8B1B" w:rsidR="00FC0378" w:rsidRPr="00BA3039" w:rsidRDefault="00FC0378" w:rsidP="00213E56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bCs/>
          <w:szCs w:val="26"/>
        </w:rPr>
      </w:pPr>
      <w:r w:rsidRPr="00BA3039">
        <w:rPr>
          <w:rFonts w:asciiTheme="minorHAnsi" w:hAnsiTheme="minorHAnsi" w:cstheme="minorHAnsi"/>
          <w:szCs w:val="26"/>
        </w:rPr>
        <w:t xml:space="preserve">If, as a result of such determination, the County concludes that it is not satisfied with </w:t>
      </w:r>
      <w:r w:rsidRPr="00BA3039">
        <w:rPr>
          <w:rFonts w:asciiTheme="minorHAnsi" w:hAnsiTheme="minorHAnsi" w:cstheme="minorHAnsi"/>
          <w:strike/>
          <w:szCs w:val="26"/>
        </w:rPr>
        <w:t>Contractor,</w:t>
      </w:r>
      <w:r w:rsidRPr="00BA3039">
        <w:rPr>
          <w:rFonts w:asciiTheme="minorHAnsi" w:hAnsiTheme="minorHAnsi" w:cstheme="minorHAnsi"/>
          <w:szCs w:val="26"/>
        </w:rPr>
        <w:t xml:space="preserve"> </w:t>
      </w:r>
      <w:r w:rsidR="003379AE" w:rsidRPr="00BA3039">
        <w:rPr>
          <w:rFonts w:asciiTheme="minorHAnsi" w:hAnsiTheme="minorHAnsi" w:cstheme="minorHAnsi"/>
          <w:szCs w:val="26"/>
        </w:rPr>
        <w:t xml:space="preserve">the </w:t>
      </w:r>
      <w:r w:rsidRPr="00BA3039">
        <w:rPr>
          <w:rFonts w:asciiTheme="minorHAnsi" w:hAnsiTheme="minorHAnsi" w:cstheme="minorHAnsi"/>
          <w:szCs w:val="26"/>
        </w:rPr>
        <w:t xml:space="preserve">Contractor’s performance under any awarded contract and/or Contractor’s </w:t>
      </w:r>
      <w:r w:rsidRPr="00BA3039">
        <w:rPr>
          <w:rFonts w:asciiTheme="minorHAnsi" w:hAnsiTheme="minorHAnsi" w:cstheme="minorHAnsi"/>
          <w:strike/>
          <w:szCs w:val="26"/>
        </w:rPr>
        <w:t>Work Skills, Professional Development Training, and Professional Consulting Services</w:t>
      </w:r>
      <w:r w:rsidR="003379AE" w:rsidRPr="00BA3039">
        <w:rPr>
          <w:rFonts w:asciiTheme="minorHAnsi" w:hAnsiTheme="minorHAnsi" w:cstheme="minorHAnsi"/>
          <w:szCs w:val="26"/>
        </w:rPr>
        <w:t xml:space="preserve"> </w:t>
      </w:r>
      <w:r w:rsidR="003379AE" w:rsidRPr="00BA3039">
        <w:rPr>
          <w:rFonts w:asciiTheme="minorHAnsi" w:hAnsiTheme="minorHAnsi" w:cstheme="minorHAnsi"/>
          <w:b/>
          <w:bCs/>
          <w:szCs w:val="26"/>
          <w:highlight w:val="yellow"/>
        </w:rPr>
        <w:t xml:space="preserve">goods and </w:t>
      </w:r>
      <w:r w:rsidR="00293D81" w:rsidRPr="00BA3039">
        <w:rPr>
          <w:rFonts w:asciiTheme="minorHAnsi" w:hAnsiTheme="minorHAnsi" w:cstheme="minorHAnsi"/>
          <w:b/>
          <w:bCs/>
          <w:szCs w:val="26"/>
          <w:highlight w:val="yellow"/>
        </w:rPr>
        <w:t>services</w:t>
      </w:r>
      <w:r w:rsidR="00293D81" w:rsidRPr="00BA3039">
        <w:rPr>
          <w:rFonts w:asciiTheme="minorHAnsi" w:hAnsiTheme="minorHAnsi" w:cstheme="minorHAnsi"/>
          <w:szCs w:val="26"/>
        </w:rPr>
        <w:t xml:space="preserve"> </w:t>
      </w:r>
      <w:r w:rsidRPr="00BA3039">
        <w:rPr>
          <w:rFonts w:asciiTheme="minorHAnsi" w:hAnsiTheme="minorHAnsi" w:cstheme="minorHAnsi"/>
          <w:szCs w:val="26"/>
        </w:rPr>
        <w:t xml:space="preserve">as contracted for therein, the Contractor </w:t>
      </w:r>
      <w:r w:rsidRPr="00BA3039">
        <w:rPr>
          <w:rFonts w:asciiTheme="minorHAnsi" w:hAnsiTheme="minorHAnsi" w:cstheme="minorHAnsi"/>
          <w:strike/>
          <w:szCs w:val="26"/>
        </w:rPr>
        <w:t>will be notified of contract termination effective forty-five (45) days following notice</w:t>
      </w:r>
      <w:r w:rsidR="00C70B30" w:rsidRPr="00BA3039">
        <w:rPr>
          <w:rFonts w:asciiTheme="minorHAnsi" w:hAnsiTheme="minorHAnsi" w:cstheme="minorHAnsi"/>
          <w:szCs w:val="26"/>
        </w:rPr>
        <w:t xml:space="preserve"> </w:t>
      </w:r>
      <w:r w:rsidR="00C70B30" w:rsidRPr="00BA3039">
        <w:rPr>
          <w:rFonts w:asciiTheme="minorHAnsi" w:hAnsiTheme="minorHAnsi" w:cstheme="minorHAnsi"/>
          <w:b/>
          <w:bCs/>
          <w:szCs w:val="26"/>
          <w:highlight w:val="yellow"/>
        </w:rPr>
        <w:t>may be notified that the contract is being terminated</w:t>
      </w:r>
      <w:r w:rsidRPr="00BA3039">
        <w:rPr>
          <w:rFonts w:asciiTheme="minorHAnsi" w:hAnsiTheme="minorHAnsi" w:cstheme="minorHAnsi"/>
          <w:szCs w:val="26"/>
        </w:rPr>
        <w:t xml:space="preserve">. </w:t>
      </w:r>
      <w:r w:rsidR="00AB610A" w:rsidRPr="00AB610A">
        <w:rPr>
          <w:rFonts w:asciiTheme="minorHAnsi" w:hAnsiTheme="minorHAnsi" w:cstheme="minorHAnsi"/>
          <w:b/>
          <w:bCs/>
          <w:szCs w:val="26"/>
          <w:highlight w:val="yellow"/>
        </w:rPr>
        <w:t>The</w:t>
      </w:r>
      <w:r w:rsidR="00AB610A">
        <w:rPr>
          <w:rFonts w:asciiTheme="minorHAnsi" w:hAnsiTheme="minorHAnsi" w:cstheme="minorHAnsi"/>
          <w:szCs w:val="26"/>
        </w:rPr>
        <w:t xml:space="preserve"> </w:t>
      </w:r>
      <w:r w:rsidRPr="00BA3039">
        <w:rPr>
          <w:rFonts w:asciiTheme="minorHAnsi" w:hAnsiTheme="minorHAnsi" w:cstheme="minorHAnsi"/>
          <w:szCs w:val="26"/>
        </w:rPr>
        <w:t xml:space="preserve">Contractor </w:t>
      </w:r>
      <w:r w:rsidRPr="00BA3039">
        <w:rPr>
          <w:rFonts w:asciiTheme="minorHAnsi" w:hAnsiTheme="minorHAnsi" w:cstheme="minorHAnsi"/>
          <w:strike/>
          <w:szCs w:val="26"/>
        </w:rPr>
        <w:t xml:space="preserve">shall be responsible for the removal of equipment/system and shall return County facilities to their pre-installation or original state </w:t>
      </w:r>
      <w:r w:rsidR="00C10DD3" w:rsidRPr="00BA3039">
        <w:rPr>
          <w:rFonts w:asciiTheme="minorHAnsi" w:hAnsiTheme="minorHAnsi" w:cstheme="minorHAnsi"/>
          <w:b/>
          <w:bCs/>
          <w:szCs w:val="26"/>
          <w:highlight w:val="yellow"/>
        </w:rPr>
        <w:t xml:space="preserve">must be responsible for returning County facilities to their original state </w:t>
      </w:r>
      <w:r w:rsidR="00C10DD3" w:rsidRPr="00601FD6">
        <w:rPr>
          <w:rFonts w:asciiTheme="minorHAnsi" w:hAnsiTheme="minorHAnsi" w:cstheme="minorHAnsi"/>
          <w:szCs w:val="26"/>
        </w:rPr>
        <w:t>at no charge to the County</w:t>
      </w:r>
      <w:r w:rsidR="00C10DD3" w:rsidRPr="00BA3039">
        <w:rPr>
          <w:rFonts w:asciiTheme="minorHAnsi" w:hAnsiTheme="minorHAnsi" w:cstheme="minorHAnsi"/>
          <w:szCs w:val="26"/>
        </w:rPr>
        <w:t>.</w:t>
      </w:r>
      <w:r w:rsidRPr="00BA3039">
        <w:rPr>
          <w:rFonts w:asciiTheme="minorHAnsi" w:hAnsiTheme="minorHAnsi" w:cstheme="minorHAnsi"/>
          <w:szCs w:val="26"/>
        </w:rPr>
        <w:t xml:space="preserve"> The County will have the right to invite the next </w:t>
      </w:r>
      <w:r w:rsidRPr="00BA3039">
        <w:rPr>
          <w:rFonts w:asciiTheme="minorHAnsi" w:hAnsiTheme="minorHAnsi" w:cstheme="minorHAnsi"/>
          <w:strike/>
          <w:szCs w:val="26"/>
        </w:rPr>
        <w:t>highest ranked</w:t>
      </w:r>
      <w:r w:rsidRPr="00BA3039">
        <w:rPr>
          <w:rFonts w:asciiTheme="minorHAnsi" w:hAnsiTheme="minorHAnsi" w:cstheme="minorHAnsi"/>
          <w:szCs w:val="26"/>
        </w:rPr>
        <w:t xml:space="preserve"> </w:t>
      </w:r>
      <w:r w:rsidR="00C10DD3" w:rsidRPr="00BA3039">
        <w:rPr>
          <w:rFonts w:asciiTheme="minorHAnsi" w:hAnsiTheme="minorHAnsi" w:cstheme="minorHAnsi"/>
          <w:b/>
          <w:bCs/>
          <w:szCs w:val="26"/>
          <w:highlight w:val="yellow"/>
        </w:rPr>
        <w:t>qualified</w:t>
      </w:r>
      <w:r w:rsidR="00C10DD3" w:rsidRPr="00BA3039">
        <w:rPr>
          <w:rFonts w:asciiTheme="minorHAnsi" w:hAnsiTheme="minorHAnsi" w:cstheme="minorHAnsi"/>
          <w:szCs w:val="26"/>
        </w:rPr>
        <w:t xml:space="preserve"> </w:t>
      </w:r>
      <w:r w:rsidRPr="00BA3039">
        <w:rPr>
          <w:rFonts w:asciiTheme="minorHAnsi" w:hAnsiTheme="minorHAnsi" w:cstheme="minorHAnsi"/>
          <w:szCs w:val="26"/>
        </w:rPr>
        <w:t>Bidder</w:t>
      </w:r>
      <w:r w:rsidR="00AA6EF7" w:rsidRPr="00BA3039">
        <w:rPr>
          <w:rFonts w:asciiTheme="minorHAnsi" w:hAnsiTheme="minorHAnsi" w:cstheme="minorHAnsi"/>
          <w:b/>
          <w:bCs/>
          <w:szCs w:val="26"/>
          <w:highlight w:val="yellow"/>
        </w:rPr>
        <w:t>(s)</w:t>
      </w:r>
      <w:r w:rsidRPr="00BA3039">
        <w:rPr>
          <w:rFonts w:asciiTheme="minorHAnsi" w:hAnsiTheme="minorHAnsi" w:cstheme="minorHAnsi"/>
          <w:szCs w:val="26"/>
        </w:rPr>
        <w:t xml:space="preserve"> to enter into a contract. The County also reserves the right to re-bid this project if it is determined to be in its best interest to do so.</w:t>
      </w:r>
      <w:r w:rsidR="0074065C" w:rsidRPr="00BA3039">
        <w:rPr>
          <w:rFonts w:asciiTheme="minorHAnsi" w:hAnsiTheme="minorHAnsi" w:cstheme="minorHAnsi"/>
          <w:szCs w:val="26"/>
        </w:rPr>
        <w:t xml:space="preserve"> </w:t>
      </w:r>
      <w:r w:rsidR="0074065C" w:rsidRPr="00BA3039">
        <w:rPr>
          <w:rFonts w:asciiTheme="minorHAnsi" w:hAnsiTheme="minorHAnsi" w:cstheme="minorHAnsi"/>
          <w:b/>
          <w:bCs/>
          <w:szCs w:val="26"/>
          <w:highlight w:val="yellow"/>
        </w:rPr>
        <w:t xml:space="preserve">The County’s right to go to the next </w:t>
      </w:r>
      <w:r w:rsidR="0074065C" w:rsidRPr="00BA3039">
        <w:rPr>
          <w:rFonts w:asciiTheme="minorHAnsi" w:hAnsiTheme="minorHAnsi" w:cstheme="minorHAnsi"/>
          <w:b/>
          <w:bCs/>
          <w:szCs w:val="26"/>
          <w:highlight w:val="yellow"/>
        </w:rPr>
        <w:lastRenderedPageBreak/>
        <w:t>qualified Bidder(s) and/or rebid is not limited by the award of a contract or the 120-day period.</w:t>
      </w:r>
    </w:p>
    <w:p w14:paraId="2D98486B" w14:textId="77777777" w:rsidR="004601C9" w:rsidRPr="00BA3039" w:rsidRDefault="004601C9" w:rsidP="001678CE">
      <w:pPr>
        <w:pStyle w:val="Item10"/>
        <w:tabs>
          <w:tab w:val="clear" w:pos="2880"/>
        </w:tabs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32C67FDE" w14:textId="10FE3CED" w:rsidR="00246655" w:rsidRPr="00BA3039" w:rsidRDefault="004601C9" w:rsidP="001678CE">
      <w:pPr>
        <w:pStyle w:val="Item10"/>
        <w:shd w:val="clear" w:color="auto" w:fill="D9E2F3" w:themeFill="accent5" w:themeFillTint="33"/>
        <w:tabs>
          <w:tab w:val="clear" w:pos="2880"/>
        </w:tabs>
        <w:spacing w:after="0"/>
        <w:ind w:left="0" w:firstLine="0"/>
        <w:contextualSpacing/>
        <w:jc w:val="both"/>
        <w:rPr>
          <w:rFonts w:asciiTheme="minorHAnsi" w:hAnsiTheme="minorHAnsi" w:cstheme="minorHAnsi"/>
        </w:rPr>
      </w:pPr>
      <w:r w:rsidRPr="00BA3039">
        <w:rPr>
          <w:rFonts w:asciiTheme="minorHAnsi" w:hAnsiTheme="minorHAnsi" w:cstheme="minorHAnsi"/>
          <w:b/>
          <w:bCs/>
        </w:rPr>
        <w:t xml:space="preserve">Page 29 of </w:t>
      </w:r>
      <w:r w:rsidR="007C683D" w:rsidRPr="00BA3039">
        <w:rPr>
          <w:rFonts w:asciiTheme="minorHAnsi" w:hAnsiTheme="minorHAnsi" w:cstheme="minorHAnsi"/>
          <w:b/>
          <w:bCs/>
        </w:rPr>
        <w:t xml:space="preserve">the </w:t>
      </w:r>
      <w:r w:rsidRPr="00BA3039">
        <w:rPr>
          <w:rFonts w:asciiTheme="minorHAnsi" w:hAnsiTheme="minorHAnsi" w:cstheme="minorHAnsi"/>
          <w:b/>
          <w:bCs/>
        </w:rPr>
        <w:t>RFP</w:t>
      </w:r>
      <w:r w:rsidRPr="00BA3039">
        <w:rPr>
          <w:rFonts w:asciiTheme="minorHAnsi" w:hAnsiTheme="minorHAnsi" w:cstheme="minorHAnsi"/>
        </w:rPr>
        <w:t xml:space="preserve">, </w:t>
      </w:r>
      <w:r w:rsidR="00710A97" w:rsidRPr="00BA3039">
        <w:rPr>
          <w:rFonts w:asciiTheme="minorHAnsi" w:hAnsiTheme="minorHAnsi" w:cstheme="minorHAnsi"/>
          <w:b/>
        </w:rPr>
        <w:t>Section III (County Procedures, Terms, and Conditions), Item</w:t>
      </w:r>
      <w:r w:rsidR="007C683D" w:rsidRPr="00BA3039">
        <w:rPr>
          <w:rFonts w:asciiTheme="minorHAnsi" w:hAnsiTheme="minorHAnsi" w:cstheme="minorHAnsi"/>
          <w:b/>
        </w:rPr>
        <w:t>s</w:t>
      </w:r>
      <w:r w:rsidR="00710A97" w:rsidRPr="00BA3039">
        <w:rPr>
          <w:rFonts w:asciiTheme="minorHAnsi" w:hAnsiTheme="minorHAnsi" w:cstheme="minorHAnsi"/>
          <w:b/>
        </w:rPr>
        <w:t xml:space="preserve"> F</w:t>
      </w:r>
      <w:r w:rsidR="0063363D" w:rsidRPr="00BA3039">
        <w:rPr>
          <w:rFonts w:asciiTheme="minorHAnsi" w:hAnsiTheme="minorHAnsi" w:cstheme="minorHAnsi"/>
          <w:b/>
        </w:rPr>
        <w:t>(</w:t>
      </w:r>
      <w:r w:rsidR="007C683D" w:rsidRPr="00BA3039">
        <w:rPr>
          <w:rFonts w:asciiTheme="minorHAnsi" w:hAnsiTheme="minorHAnsi" w:cstheme="minorHAnsi"/>
          <w:b/>
        </w:rPr>
        <w:t>8-9)</w:t>
      </w:r>
      <w:r w:rsidR="00710A97" w:rsidRPr="00BA3039">
        <w:rPr>
          <w:rFonts w:asciiTheme="minorHAnsi" w:hAnsiTheme="minorHAnsi" w:cstheme="minorHAnsi"/>
          <w:b/>
        </w:rPr>
        <w:t xml:space="preserve"> (Pricing), is revised as follows: </w:t>
      </w:r>
    </w:p>
    <w:p w14:paraId="2D0F9E38" w14:textId="77777777" w:rsidR="001678CE" w:rsidRDefault="001678CE" w:rsidP="001678CE">
      <w:pPr>
        <w:pStyle w:val="Item1"/>
        <w:tabs>
          <w:tab w:val="clear" w:pos="1440"/>
          <w:tab w:val="left" w:pos="1080"/>
        </w:tabs>
        <w:ind w:left="0" w:firstLine="0"/>
        <w:contextualSpacing/>
        <w:rPr>
          <w:rFonts w:asciiTheme="minorHAnsi" w:hAnsiTheme="minorHAnsi" w:cstheme="minorHAnsi"/>
          <w:strike/>
          <w:szCs w:val="26"/>
        </w:rPr>
      </w:pPr>
    </w:p>
    <w:p w14:paraId="04AA321E" w14:textId="6775CB92" w:rsidR="00E15946" w:rsidRPr="00BA3039" w:rsidRDefault="00914B5E" w:rsidP="00E15946">
      <w:pPr>
        <w:pStyle w:val="Item1"/>
        <w:numPr>
          <w:ilvl w:val="2"/>
          <w:numId w:val="21"/>
        </w:numPr>
        <w:tabs>
          <w:tab w:val="clear" w:pos="1440"/>
          <w:tab w:val="left" w:pos="1080"/>
        </w:tabs>
        <w:ind w:left="1080" w:hanging="360"/>
        <w:rPr>
          <w:rFonts w:asciiTheme="minorHAnsi" w:hAnsiTheme="minorHAnsi" w:cstheme="minorHAnsi"/>
          <w:strike/>
          <w:szCs w:val="26"/>
        </w:rPr>
      </w:pPr>
      <w:r w:rsidRPr="00BA3039">
        <w:rPr>
          <w:rFonts w:asciiTheme="minorHAnsi" w:hAnsiTheme="minorHAnsi" w:cstheme="minorHAnsi"/>
          <w:strike/>
          <w:szCs w:val="26"/>
        </w:rPr>
        <w:t>Bidders are advised that in the evaluation of cost, if applicable, it will be assumed that the unit price quoted is correct in the case of a discrepancy between the unit price and an extension.</w:t>
      </w:r>
    </w:p>
    <w:p w14:paraId="7AD4C552" w14:textId="364133E1" w:rsidR="00710A97" w:rsidRPr="00BE1C5A" w:rsidRDefault="00914B5E" w:rsidP="00BE1C5A">
      <w:pPr>
        <w:pStyle w:val="Item1"/>
        <w:numPr>
          <w:ilvl w:val="2"/>
          <w:numId w:val="21"/>
        </w:numPr>
        <w:tabs>
          <w:tab w:val="clear" w:pos="1440"/>
          <w:tab w:val="left" w:pos="1080"/>
        </w:tabs>
        <w:spacing w:after="0"/>
        <w:ind w:left="1080" w:hanging="360"/>
        <w:rPr>
          <w:rFonts w:asciiTheme="minorHAnsi" w:hAnsiTheme="minorHAnsi" w:cstheme="minorHAnsi"/>
          <w:strike/>
          <w:szCs w:val="26"/>
        </w:rPr>
      </w:pPr>
      <w:r w:rsidRPr="00BA3039">
        <w:rPr>
          <w:rFonts w:asciiTheme="minorHAnsi" w:hAnsiTheme="minorHAnsi" w:cstheme="minorHAnsi"/>
          <w:szCs w:val="26"/>
          <w:lang w:val="x-none" w:eastAsia="x-none"/>
        </w:rPr>
        <w:t xml:space="preserve">In the evaluation of cost, if applicable, it will be assumed that the </w:t>
      </w:r>
      <w:r w:rsidRPr="00BA3039">
        <w:rPr>
          <w:rFonts w:asciiTheme="minorHAnsi" w:hAnsiTheme="minorHAnsi" w:cstheme="minorHAnsi"/>
          <w:strike/>
          <w:szCs w:val="26"/>
          <w:lang w:val="x-none" w:eastAsia="x-none"/>
        </w:rPr>
        <w:t>unit</w:t>
      </w:r>
      <w:r w:rsidRPr="00BA3039">
        <w:rPr>
          <w:rFonts w:asciiTheme="minorHAnsi" w:hAnsiTheme="minorHAnsi" w:cstheme="minorHAnsi"/>
          <w:szCs w:val="26"/>
          <w:lang w:val="x-none" w:eastAsia="x-none"/>
        </w:rPr>
        <w:t xml:space="preserve"> price quoted is correct in the case of a discrepancy </w:t>
      </w:r>
      <w:r w:rsidRPr="00BA3039">
        <w:rPr>
          <w:rFonts w:asciiTheme="minorHAnsi" w:hAnsiTheme="minorHAnsi" w:cstheme="minorHAnsi"/>
          <w:strike/>
          <w:szCs w:val="26"/>
          <w:lang w:val="x-none" w:eastAsia="x-none"/>
        </w:rPr>
        <w:t>between the unit price and an extension</w:t>
      </w:r>
      <w:r w:rsidRPr="00BA3039">
        <w:rPr>
          <w:rFonts w:asciiTheme="minorHAnsi" w:hAnsiTheme="minorHAnsi" w:cstheme="minorHAnsi"/>
          <w:szCs w:val="26"/>
          <w:lang w:val="x-none" w:eastAsia="x-none"/>
        </w:rPr>
        <w:t xml:space="preserve">, and the Bidder must honor the </w:t>
      </w:r>
      <w:r w:rsidRPr="00BA3039">
        <w:rPr>
          <w:rFonts w:asciiTheme="minorHAnsi" w:hAnsiTheme="minorHAnsi" w:cstheme="minorHAnsi"/>
          <w:strike/>
          <w:szCs w:val="26"/>
          <w:lang w:val="x-none" w:eastAsia="x-none"/>
        </w:rPr>
        <w:t>unit</w:t>
      </w:r>
      <w:r w:rsidRPr="00BA3039">
        <w:rPr>
          <w:rFonts w:asciiTheme="minorHAnsi" w:hAnsiTheme="minorHAnsi" w:cstheme="minorHAnsi"/>
          <w:szCs w:val="26"/>
          <w:lang w:val="x-none" w:eastAsia="x-none"/>
        </w:rPr>
        <w:t xml:space="preserve"> price quoted.</w:t>
      </w:r>
      <w:r w:rsidR="00D95181" w:rsidRPr="00BA3039">
        <w:rPr>
          <w:rFonts w:asciiTheme="minorHAnsi" w:hAnsiTheme="minorHAnsi" w:cstheme="minorHAnsi"/>
          <w:szCs w:val="26"/>
          <w:lang w:eastAsia="x-none"/>
        </w:rPr>
        <w:t xml:space="preserve"> </w:t>
      </w:r>
    </w:p>
    <w:p w14:paraId="2D579858" w14:textId="77777777" w:rsidR="00BE1C5A" w:rsidRPr="00BE1C5A" w:rsidRDefault="00BE1C5A" w:rsidP="00BE1C5A">
      <w:pPr>
        <w:pStyle w:val="Item1"/>
        <w:tabs>
          <w:tab w:val="clear" w:pos="1440"/>
          <w:tab w:val="left" w:pos="1080"/>
        </w:tabs>
        <w:spacing w:after="0"/>
        <w:ind w:left="1080" w:firstLine="0"/>
        <w:rPr>
          <w:rFonts w:asciiTheme="minorHAnsi" w:hAnsiTheme="minorHAnsi" w:cstheme="minorHAnsi"/>
          <w:strike/>
          <w:szCs w:val="26"/>
        </w:rPr>
      </w:pPr>
    </w:p>
    <w:p w14:paraId="7EF36891" w14:textId="191865CA" w:rsidR="00FA029C" w:rsidRPr="00BA3039" w:rsidRDefault="00FA029C" w:rsidP="00BE1C5A">
      <w:pPr>
        <w:shd w:val="clear" w:color="auto" w:fill="D9E2F3"/>
        <w:jc w:val="both"/>
        <w:rPr>
          <w:rFonts w:asciiTheme="minorHAnsi" w:hAnsiTheme="minorHAnsi" w:cstheme="minorHAnsi"/>
          <w:b/>
        </w:rPr>
      </w:pPr>
      <w:r w:rsidRPr="00BA3039">
        <w:rPr>
          <w:rFonts w:asciiTheme="minorHAnsi" w:hAnsiTheme="minorHAnsi" w:cstheme="minorHAnsi"/>
          <w:b/>
        </w:rPr>
        <w:t xml:space="preserve">Page 8 of Attachment No. 1 - Bid Response Packet, Required Documentation and Submittals, </w:t>
      </w:r>
      <w:r w:rsidR="00BF7F17" w:rsidRPr="00BA3039">
        <w:rPr>
          <w:rFonts w:asciiTheme="minorHAnsi" w:hAnsiTheme="minorHAnsi" w:cstheme="minorHAnsi"/>
          <w:b/>
        </w:rPr>
        <w:t xml:space="preserve">Table of Contents, </w:t>
      </w:r>
      <w:r w:rsidRPr="00BA3039">
        <w:rPr>
          <w:rFonts w:asciiTheme="minorHAnsi" w:hAnsiTheme="minorHAnsi" w:cstheme="minorHAnsi"/>
          <w:b/>
        </w:rPr>
        <w:t xml:space="preserve">is revised as follows:  </w:t>
      </w:r>
    </w:p>
    <w:p w14:paraId="0D781636" w14:textId="77777777" w:rsidR="00212F1D" w:rsidRPr="00BA3039" w:rsidRDefault="00212F1D" w:rsidP="00C02674">
      <w:pPr>
        <w:pStyle w:val="Item10"/>
        <w:tabs>
          <w:tab w:val="clear" w:pos="2880"/>
        </w:tabs>
        <w:spacing w:after="0"/>
        <w:ind w:left="0" w:firstLine="0"/>
        <w:jc w:val="both"/>
        <w:rPr>
          <w:rFonts w:asciiTheme="minorHAnsi" w:hAnsiTheme="minorHAnsi" w:cstheme="minorHAnsi"/>
        </w:rPr>
      </w:pPr>
    </w:p>
    <w:p w14:paraId="0C8AF126" w14:textId="43AC79BD" w:rsidR="00136A58" w:rsidRPr="00BA3039" w:rsidRDefault="007E51BE" w:rsidP="00C02674">
      <w:pPr>
        <w:pStyle w:val="Item10"/>
        <w:tabs>
          <w:tab w:val="clear" w:pos="2880"/>
        </w:tabs>
        <w:spacing w:after="0"/>
        <w:ind w:left="0" w:firstLine="720"/>
        <w:jc w:val="both"/>
        <w:rPr>
          <w:rFonts w:asciiTheme="minorHAnsi" w:hAnsiTheme="minorHAnsi" w:cstheme="minorHAnsi"/>
        </w:rPr>
      </w:pPr>
      <w:r w:rsidRPr="00BA3039">
        <w:rPr>
          <w:rFonts w:asciiTheme="minorHAnsi" w:hAnsiTheme="minorHAnsi" w:cstheme="minorHAnsi"/>
        </w:rPr>
        <w:t xml:space="preserve">Maximum Length:  </w:t>
      </w:r>
      <w:r w:rsidRPr="00BA3039">
        <w:rPr>
          <w:rFonts w:asciiTheme="minorHAnsi" w:hAnsiTheme="minorHAnsi" w:cstheme="minorHAnsi"/>
          <w:strike/>
        </w:rPr>
        <w:t>two (2) pages</w:t>
      </w:r>
      <w:r w:rsidRPr="00BA3039">
        <w:rPr>
          <w:rFonts w:asciiTheme="minorHAnsi" w:hAnsiTheme="minorHAnsi" w:cstheme="minorHAnsi"/>
        </w:rPr>
        <w:t xml:space="preserve"> </w:t>
      </w:r>
      <w:r w:rsidRPr="00BA3039">
        <w:rPr>
          <w:rFonts w:asciiTheme="minorHAnsi" w:hAnsiTheme="minorHAnsi" w:cstheme="minorHAnsi"/>
          <w:b/>
          <w:bCs/>
          <w:highlight w:val="yellow"/>
        </w:rPr>
        <w:t>one (1) page</w:t>
      </w:r>
    </w:p>
    <w:p w14:paraId="68A01C20" w14:textId="77777777" w:rsidR="00136A58" w:rsidRPr="00BA3039" w:rsidRDefault="00136A58" w:rsidP="00363BD9">
      <w:pPr>
        <w:pStyle w:val="Item10"/>
        <w:tabs>
          <w:tab w:val="clear" w:pos="2880"/>
        </w:tabs>
        <w:jc w:val="both"/>
        <w:rPr>
          <w:rFonts w:asciiTheme="minorHAnsi" w:hAnsiTheme="minorHAnsi" w:cstheme="minorHAnsi"/>
        </w:rPr>
      </w:pPr>
    </w:p>
    <w:p w14:paraId="52C2B637" w14:textId="77777777" w:rsidR="00136A58" w:rsidRPr="00BA3039" w:rsidRDefault="00136A58" w:rsidP="00363BD9">
      <w:pPr>
        <w:pStyle w:val="Item10"/>
        <w:tabs>
          <w:tab w:val="clear" w:pos="2880"/>
        </w:tabs>
        <w:jc w:val="both"/>
        <w:rPr>
          <w:rFonts w:asciiTheme="minorHAnsi" w:hAnsiTheme="minorHAnsi" w:cstheme="minorHAnsi"/>
        </w:rPr>
      </w:pPr>
    </w:p>
    <w:p w14:paraId="170BBBA6" w14:textId="77777777" w:rsidR="00136A58" w:rsidRPr="00BA3039" w:rsidRDefault="00136A58" w:rsidP="00363BD9">
      <w:pPr>
        <w:pStyle w:val="Item10"/>
        <w:tabs>
          <w:tab w:val="clear" w:pos="2880"/>
        </w:tabs>
        <w:jc w:val="both"/>
        <w:rPr>
          <w:rFonts w:asciiTheme="minorHAnsi" w:hAnsiTheme="minorHAnsi" w:cstheme="minorHAnsi"/>
        </w:rPr>
      </w:pPr>
    </w:p>
    <w:p w14:paraId="5104EE8B" w14:textId="77777777" w:rsidR="00136A58" w:rsidRPr="00BA3039" w:rsidRDefault="00136A58" w:rsidP="00363BD9">
      <w:pPr>
        <w:pStyle w:val="Item10"/>
        <w:tabs>
          <w:tab w:val="clear" w:pos="2880"/>
        </w:tabs>
        <w:jc w:val="both"/>
        <w:rPr>
          <w:rFonts w:asciiTheme="minorHAnsi" w:hAnsiTheme="minorHAnsi" w:cstheme="minorHAnsi"/>
        </w:rPr>
      </w:pPr>
    </w:p>
    <w:p w14:paraId="4B79497D" w14:textId="77777777" w:rsidR="00136A58" w:rsidRDefault="00136A58" w:rsidP="00363BD9">
      <w:pPr>
        <w:pStyle w:val="Item10"/>
        <w:tabs>
          <w:tab w:val="clear" w:pos="2880"/>
        </w:tabs>
        <w:jc w:val="both"/>
      </w:pPr>
    </w:p>
    <w:p w14:paraId="6923428D" w14:textId="77777777" w:rsidR="00136A58" w:rsidRDefault="00136A58" w:rsidP="00363BD9">
      <w:pPr>
        <w:pStyle w:val="Item10"/>
        <w:tabs>
          <w:tab w:val="clear" w:pos="2880"/>
        </w:tabs>
        <w:jc w:val="both"/>
      </w:pPr>
    </w:p>
    <w:p w14:paraId="55F242E3" w14:textId="77777777" w:rsidR="00136A58" w:rsidRDefault="00136A58" w:rsidP="00363BD9">
      <w:pPr>
        <w:pStyle w:val="Item10"/>
        <w:tabs>
          <w:tab w:val="clear" w:pos="2880"/>
        </w:tabs>
        <w:jc w:val="both"/>
      </w:pPr>
    </w:p>
    <w:p w14:paraId="044AD6C7" w14:textId="77777777" w:rsidR="00136A58" w:rsidRDefault="00136A58" w:rsidP="00363BD9">
      <w:pPr>
        <w:pStyle w:val="Item10"/>
        <w:tabs>
          <w:tab w:val="clear" w:pos="2880"/>
        </w:tabs>
        <w:jc w:val="both"/>
      </w:pPr>
    </w:p>
    <w:p w14:paraId="13D83A32" w14:textId="77777777" w:rsidR="00136A58" w:rsidRDefault="00136A58" w:rsidP="00363BD9">
      <w:pPr>
        <w:pStyle w:val="Item10"/>
        <w:tabs>
          <w:tab w:val="clear" w:pos="2880"/>
        </w:tabs>
        <w:jc w:val="both"/>
      </w:pPr>
    </w:p>
    <w:p w14:paraId="5C8BB28D" w14:textId="25AE5560" w:rsidR="00501E3D" w:rsidRPr="002141E7" w:rsidRDefault="00501E3D" w:rsidP="00501E3D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sectPr w:rsidR="00501E3D" w:rsidRPr="002141E7" w:rsidSect="00654D65">
      <w:footerReference w:type="default" r:id="rId18"/>
      <w:pgSz w:w="12240" w:h="15840" w:code="1"/>
      <w:pgMar w:top="1800" w:right="720" w:bottom="720" w:left="720" w:header="900" w:footer="4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21D8C" w14:textId="77777777" w:rsidR="00FA5BAA" w:rsidRDefault="00FA5BAA" w:rsidP="004D242F">
      <w:r>
        <w:separator/>
      </w:r>
    </w:p>
  </w:endnote>
  <w:endnote w:type="continuationSeparator" w:id="0">
    <w:p w14:paraId="58AAD21D" w14:textId="77777777" w:rsidR="00FA5BAA" w:rsidRDefault="00FA5BAA" w:rsidP="004D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5C2F3" w14:textId="77777777" w:rsidR="00501E3D" w:rsidRDefault="00501E3D" w:rsidP="00741E10">
    <w:pPr>
      <w:jc w:val="right"/>
      <w:rPr>
        <w:rFonts w:ascii="Calibri" w:hAnsi="Calibri" w:cs="Calibri"/>
        <w:sz w:val="20"/>
      </w:rPr>
    </w:pPr>
  </w:p>
  <w:p w14:paraId="2514A697" w14:textId="56E3C8D9" w:rsidR="00501E3D" w:rsidRPr="008F1AC7" w:rsidRDefault="00501E3D" w:rsidP="00741E10">
    <w:pPr>
      <w:jc w:val="right"/>
      <w:rPr>
        <w:rFonts w:ascii="Calibri" w:hAnsi="Calibri" w:cs="Calibri"/>
        <w:sz w:val="20"/>
      </w:rPr>
    </w:pPr>
    <w:r w:rsidRPr="00592825">
      <w:rPr>
        <w:rFonts w:ascii="Calibri" w:hAnsi="Calibri" w:cs="Calibri"/>
        <w:color w:val="FF0000"/>
        <w:sz w:val="20"/>
      </w:rPr>
      <w:t>RFP</w:t>
    </w:r>
    <w:r w:rsidR="00592825" w:rsidRPr="00592825">
      <w:rPr>
        <w:rFonts w:ascii="Calibri" w:hAnsi="Calibri" w:cs="Calibri"/>
        <w:color w:val="FF0000"/>
        <w:sz w:val="20"/>
      </w:rPr>
      <w:t>/Q</w:t>
    </w:r>
    <w:r w:rsidRPr="008F1AC7">
      <w:rPr>
        <w:rFonts w:ascii="Calibri" w:hAnsi="Calibri" w:cs="Calibri"/>
        <w:sz w:val="20"/>
      </w:rPr>
      <w:t xml:space="preserve"> No. </w:t>
    </w:r>
    <w:r w:rsidRPr="00592825">
      <w:rPr>
        <w:rFonts w:ascii="Calibri" w:hAnsi="Calibri" w:cs="Calibri"/>
        <w:color w:val="FF0000"/>
        <w:sz w:val="20"/>
      </w:rPr>
      <w:t>90</w:t>
    </w:r>
    <w:r w:rsidR="00DC18BB" w:rsidRPr="00592825">
      <w:rPr>
        <w:rFonts w:ascii="Calibri" w:hAnsi="Calibri" w:cs="Calibri"/>
        <w:color w:val="FF0000"/>
        <w:sz w:val="20"/>
      </w:rPr>
      <w:t>XXXX</w:t>
    </w:r>
    <w:r w:rsidRPr="008F1AC7">
      <w:rPr>
        <w:rFonts w:ascii="Calibri" w:hAnsi="Calibri" w:cs="Calibri"/>
        <w:sz w:val="20"/>
      </w:rPr>
      <w:t xml:space="preserve">, Addendum No. </w:t>
    </w:r>
    <w:r w:rsidR="00DC18BB" w:rsidRPr="00592825">
      <w:rPr>
        <w:rFonts w:ascii="Calibri" w:hAnsi="Calibri" w:cs="Calibri"/>
        <w:color w:val="FF0000"/>
        <w:sz w:val="20"/>
      </w:rPr>
      <w:t>XX</w:t>
    </w:r>
  </w:p>
  <w:p w14:paraId="2447BF2E" w14:textId="2513E646" w:rsidR="00501E3D" w:rsidRDefault="00501E3D" w:rsidP="00741E10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7874A0">
      <w:rPr>
        <w:rFonts w:ascii="Calibri" w:hAnsi="Calibri" w:cs="Calibri"/>
        <w:noProof/>
        <w:sz w:val="20"/>
      </w:rPr>
      <w:t>2</w:t>
    </w:r>
    <w:r w:rsidRPr="008F1AC7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D8E7F" w14:textId="20CE2CEE" w:rsidR="00501E3D" w:rsidRDefault="00501E3D" w:rsidP="007874A0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color w:val="0000FF"/>
        <w:sz w:val="20"/>
        <w:u w:val="single"/>
      </w:rPr>
    </w:pPr>
  </w:p>
  <w:p w14:paraId="209E71D7" w14:textId="115000D7" w:rsidR="007874A0" w:rsidRPr="007874A0" w:rsidRDefault="007874A0" w:rsidP="007874A0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29C82" w14:textId="23630FD8" w:rsidR="007874A0" w:rsidRDefault="007874A0" w:rsidP="00741E10">
    <w:pPr>
      <w:jc w:val="right"/>
      <w:rPr>
        <w:rFonts w:ascii="Calibri" w:hAnsi="Calibri" w:cs="Calibri"/>
        <w:color w:val="FF0000"/>
        <w:sz w:val="20"/>
      </w:rPr>
    </w:pPr>
  </w:p>
  <w:p w14:paraId="33C02EA3" w14:textId="00A5A926" w:rsidR="002C1C03" w:rsidRPr="00ED78F9" w:rsidRDefault="007874A0" w:rsidP="002C1C03">
    <w:pPr>
      <w:tabs>
        <w:tab w:val="right" w:pos="10080"/>
      </w:tabs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color w:val="FF0000"/>
        <w:sz w:val="20"/>
      </w:rPr>
      <w:tab/>
    </w:r>
    <w:r w:rsidR="002C1C03" w:rsidRPr="007B5120">
      <w:rPr>
        <w:rFonts w:ascii="Calibri" w:hAnsi="Calibri" w:cs="Calibri"/>
        <w:color w:val="000000" w:themeColor="text1"/>
        <w:sz w:val="18"/>
        <w:szCs w:val="18"/>
      </w:rPr>
      <w:t>RFP No. 2023-SSA-CFS-TSCS</w:t>
    </w:r>
    <w:r w:rsidR="002C1C03" w:rsidRPr="00ED78F9">
      <w:rPr>
        <w:rFonts w:ascii="Calibri" w:hAnsi="Calibri" w:cs="Calibri"/>
        <w:sz w:val="18"/>
        <w:szCs w:val="18"/>
      </w:rPr>
      <w:t xml:space="preserve">, </w:t>
    </w:r>
    <w:r w:rsidR="002C1C03">
      <w:rPr>
        <w:rFonts w:ascii="Calibri" w:hAnsi="Calibri" w:cs="Calibri"/>
        <w:sz w:val="18"/>
        <w:szCs w:val="18"/>
      </w:rPr>
      <w:t>Addendum No. 1</w:t>
    </w:r>
    <w:r w:rsidR="002C1C03" w:rsidRPr="00ED78F9">
      <w:rPr>
        <w:rFonts w:ascii="Calibri" w:hAnsi="Calibri" w:cs="Calibri"/>
        <w:sz w:val="18"/>
        <w:szCs w:val="18"/>
      </w:rPr>
      <w:t xml:space="preserve"> </w:t>
    </w:r>
  </w:p>
  <w:p w14:paraId="6EC9ED3E" w14:textId="77777777" w:rsidR="002C1C03" w:rsidRPr="00ED78F9" w:rsidRDefault="002C1C03" w:rsidP="002C1C03">
    <w:pPr>
      <w:pStyle w:val="Footer"/>
      <w:tabs>
        <w:tab w:val="clear" w:pos="4320"/>
        <w:tab w:val="clear" w:pos="8640"/>
        <w:tab w:val="right" w:pos="10080"/>
      </w:tabs>
      <w:jc w:val="right"/>
      <w:rPr>
        <w:sz w:val="24"/>
        <w:szCs w:val="18"/>
      </w:rPr>
    </w:pPr>
    <w:r w:rsidRPr="00ED78F9">
      <w:rPr>
        <w:rFonts w:ascii="Calibri" w:hAnsi="Calibri" w:cs="Calibri"/>
        <w:sz w:val="18"/>
        <w:szCs w:val="18"/>
      </w:rPr>
      <w:t xml:space="preserve">Page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PAGE </w:instrText>
    </w:r>
    <w:r w:rsidRPr="00ED78F9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1</w:t>
    </w:r>
    <w:r w:rsidRPr="00ED78F9">
      <w:rPr>
        <w:rFonts w:ascii="Calibri" w:hAnsi="Calibri" w:cs="Calibri"/>
        <w:sz w:val="18"/>
        <w:szCs w:val="18"/>
      </w:rPr>
      <w:fldChar w:fldCharType="end"/>
    </w:r>
    <w:r w:rsidRPr="00ED78F9">
      <w:rPr>
        <w:rFonts w:ascii="Calibri" w:hAnsi="Calibri" w:cs="Calibri"/>
        <w:sz w:val="18"/>
        <w:szCs w:val="18"/>
      </w:rPr>
      <w:t xml:space="preserve"> of </w:t>
    </w:r>
    <w:r w:rsidRPr="00ED78F9">
      <w:rPr>
        <w:rFonts w:ascii="Calibri" w:hAnsi="Calibri" w:cs="Calibri"/>
        <w:sz w:val="18"/>
        <w:szCs w:val="18"/>
      </w:rPr>
      <w:fldChar w:fldCharType="begin"/>
    </w:r>
    <w:r w:rsidRPr="00ED78F9">
      <w:rPr>
        <w:rFonts w:ascii="Calibri" w:hAnsi="Calibri" w:cs="Calibri"/>
        <w:sz w:val="18"/>
        <w:szCs w:val="18"/>
      </w:rPr>
      <w:instrText xml:space="preserve"> NUMPAGES  \# "0" \* Arabic  \* MERGEFORMAT </w:instrText>
    </w:r>
    <w:r w:rsidRPr="00ED78F9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2</w:t>
    </w:r>
    <w:r w:rsidRPr="00ED78F9">
      <w:rPr>
        <w:rFonts w:ascii="Calibri" w:hAnsi="Calibri" w:cs="Calibri"/>
        <w:sz w:val="18"/>
        <w:szCs w:val="18"/>
      </w:rPr>
      <w:fldChar w:fldCharType="end"/>
    </w:r>
  </w:p>
  <w:p w14:paraId="2D15F09D" w14:textId="539F4F0B" w:rsidR="00654D65" w:rsidRDefault="00654D65" w:rsidP="002C1C03">
    <w:pPr>
      <w:tabs>
        <w:tab w:val="right" w:pos="108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7C437" w14:textId="77777777" w:rsidR="00FA5BAA" w:rsidRDefault="00FA5BAA" w:rsidP="004D242F">
      <w:r>
        <w:separator/>
      </w:r>
    </w:p>
  </w:footnote>
  <w:footnote w:type="continuationSeparator" w:id="0">
    <w:p w14:paraId="7B3B64B1" w14:textId="77777777" w:rsidR="00FA5BAA" w:rsidRDefault="00FA5BAA" w:rsidP="004D2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C6C4" w14:textId="0B48D78D" w:rsidR="00501E3D" w:rsidRPr="00892030" w:rsidRDefault="00501E3D" w:rsidP="007A7B58">
    <w:pPr>
      <w:pStyle w:val="Header"/>
      <w:jc w:val="center"/>
      <w:rPr>
        <w:rFonts w:ascii="Calibri" w:hAnsi="Calibri" w:cs="Calibri"/>
        <w:b/>
        <w:snapToGrid w:val="0"/>
        <w:sz w:val="24"/>
      </w:rPr>
    </w:pPr>
    <w:r>
      <w:rPr>
        <w:rFonts w:ascii="Calibri" w:hAnsi="Calibri" w:cs="Calibri"/>
        <w:b/>
        <w:noProof/>
        <w:sz w:val="24"/>
      </w:rPr>
      <w:drawing>
        <wp:anchor distT="0" distB="0" distL="114300" distR="114300" simplePos="0" relativeHeight="251664384" behindDoc="1" locked="0" layoutInCell="0" allowOverlap="1" wp14:anchorId="442D4EE3" wp14:editId="2BCDD7D4">
          <wp:simplePos x="0" y="0"/>
          <wp:positionH relativeFrom="margin">
            <wp:posOffset>1382395</wp:posOffset>
          </wp:positionH>
          <wp:positionV relativeFrom="margin">
            <wp:posOffset>2367280</wp:posOffset>
          </wp:positionV>
          <wp:extent cx="4057650" cy="4057650"/>
          <wp:effectExtent l="0" t="0" r="0" b="0"/>
          <wp:wrapNone/>
          <wp:docPr id="778848510" name="Picture 778848510" descr="county of alame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unty of alamed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2030">
      <w:rPr>
        <w:rFonts w:ascii="Calibri" w:hAnsi="Calibri" w:cs="Calibri"/>
        <w:b/>
        <w:snapToGrid w:val="0"/>
        <w:sz w:val="24"/>
      </w:rPr>
      <w:t>County of Alameda</w:t>
    </w:r>
    <w:r w:rsidR="007A7B58">
      <w:rPr>
        <w:rFonts w:ascii="Calibri" w:hAnsi="Calibri" w:cs="Calibri"/>
        <w:b/>
        <w:snapToGrid w:val="0"/>
        <w:sz w:val="24"/>
      </w:rPr>
      <w:t xml:space="preserve">, </w:t>
    </w:r>
    <w:r w:rsidR="009A6B00">
      <w:rPr>
        <w:rFonts w:ascii="Calibri" w:hAnsi="Calibri" w:cs="Calibri"/>
        <w:b/>
        <w:snapToGrid w:val="0"/>
        <w:sz w:val="24"/>
      </w:rPr>
      <w:t xml:space="preserve">Social Services Agency, </w:t>
    </w:r>
    <w:r w:rsidR="007A7B58">
      <w:rPr>
        <w:rFonts w:ascii="Calibri" w:hAnsi="Calibri" w:cs="Calibri"/>
        <w:b/>
        <w:snapToGrid w:val="0"/>
        <w:sz w:val="24"/>
      </w:rPr>
      <w:t>Finance/</w:t>
    </w:r>
    <w:r w:rsidR="009A6B00">
      <w:rPr>
        <w:rFonts w:ascii="Calibri" w:hAnsi="Calibri" w:cs="Calibri"/>
        <w:b/>
        <w:snapToGrid w:val="0"/>
        <w:sz w:val="24"/>
      </w:rPr>
      <w:t>Contracts Office</w:t>
    </w:r>
  </w:p>
  <w:p w14:paraId="5CD1A915" w14:textId="62BFB25E" w:rsidR="00501E3D" w:rsidRDefault="00A70600" w:rsidP="00A70600">
    <w:pPr>
      <w:pStyle w:val="Header"/>
      <w:jc w:val="center"/>
      <w:rPr>
        <w:rFonts w:ascii="Arial" w:hAnsi="Arial" w:cs="Arial"/>
        <w:sz w:val="16"/>
        <w:szCs w:val="16"/>
      </w:rPr>
    </w:pPr>
    <w:r w:rsidRPr="00A70600">
      <w:rPr>
        <w:rFonts w:ascii="Calibri" w:hAnsi="Calibri" w:cs="Calibri"/>
        <w:b/>
        <w:snapToGrid w:val="0"/>
        <w:sz w:val="24"/>
      </w:rPr>
      <w:t>RFP No. 2023-SSA-CFS-TSCS, Addendum No.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0284" w14:textId="50143FC6" w:rsidR="00501E3D" w:rsidRPr="00344563" w:rsidRDefault="008845CD" w:rsidP="00BD26A2">
    <w:pPr>
      <w:pStyle w:val="Header"/>
      <w:ind w:left="4320" w:firstLine="2880"/>
      <w:jc w:val="center"/>
      <w:rPr>
        <w:rFonts w:ascii="Californian FB" w:hAnsi="Californian FB"/>
        <w:b/>
        <w:color w:val="0F5683"/>
        <w:sz w:val="18"/>
        <w:szCs w:val="18"/>
      </w:rPr>
    </w:pPr>
    <w:r>
      <w:rPr>
        <w:noProof/>
      </w:rPr>
      <w:drawing>
        <wp:anchor distT="0" distB="0" distL="114300" distR="114300" simplePos="0" relativeHeight="251672576" behindDoc="0" locked="0" layoutInCell="0" allowOverlap="1" wp14:anchorId="33DF7B80" wp14:editId="4B6B00A2">
          <wp:simplePos x="0" y="0"/>
          <wp:positionH relativeFrom="margin">
            <wp:align>left</wp:align>
          </wp:positionH>
          <wp:positionV relativeFrom="paragraph">
            <wp:posOffset>2704</wp:posOffset>
          </wp:positionV>
          <wp:extent cx="1612459" cy="773723"/>
          <wp:effectExtent l="0" t="0" r="6985" b="7620"/>
          <wp:wrapNone/>
          <wp:docPr id="7774443" name="Picture 77744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459" cy="7737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396D7A" w14:textId="459BE7AA" w:rsidR="00501E3D" w:rsidRDefault="00751515">
    <w:pPr>
      <w:pStyle w:val="Header"/>
    </w:pPr>
    <w:r w:rsidRPr="004D242F">
      <w:rPr>
        <w:rFonts w:ascii="Calibri" w:hAnsi="Calibri" w:cs="Calibri"/>
        <w:b/>
        <w:noProof/>
        <w:szCs w:val="26"/>
      </w:rPr>
      <w:drawing>
        <wp:anchor distT="0" distB="0" distL="114300" distR="114300" simplePos="0" relativeHeight="251670528" behindDoc="1" locked="0" layoutInCell="0" allowOverlap="1" wp14:anchorId="35590A5E" wp14:editId="34877140">
          <wp:simplePos x="0" y="0"/>
          <wp:positionH relativeFrom="margin">
            <wp:posOffset>1382485</wp:posOffset>
          </wp:positionH>
          <wp:positionV relativeFrom="margin">
            <wp:posOffset>2095318</wp:posOffset>
          </wp:positionV>
          <wp:extent cx="4057650" cy="4057650"/>
          <wp:effectExtent l="0" t="0" r="0" b="0"/>
          <wp:wrapNone/>
          <wp:docPr id="1205076070" name="Picture 1205076070" descr="county of alame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unty of alamed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069"/>
    <w:multiLevelType w:val="multilevel"/>
    <w:tmpl w:val="6E645FA0"/>
    <w:lvl w:ilvl="0">
      <w:start w:val="1"/>
      <w:numFmt w:val="decimal"/>
      <w:lvlText w:val="Q%1)"/>
      <w:lvlJc w:val="left"/>
      <w:pPr>
        <w:tabs>
          <w:tab w:val="num" w:pos="720"/>
        </w:tabs>
        <w:ind w:left="43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810"/>
        </w:tabs>
        <w:ind w:left="52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1833FFE"/>
    <w:multiLevelType w:val="hybridMultilevel"/>
    <w:tmpl w:val="08BC4F64"/>
    <w:lvl w:ilvl="0" w:tplc="20EEB21A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5552AD5"/>
    <w:multiLevelType w:val="hybridMultilevel"/>
    <w:tmpl w:val="A906EC34"/>
    <w:lvl w:ilvl="0" w:tplc="4AF864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8F6FF3"/>
    <w:multiLevelType w:val="hybridMultilevel"/>
    <w:tmpl w:val="BBECEC76"/>
    <w:lvl w:ilvl="0" w:tplc="2B40BC8C">
      <w:start w:val="1"/>
      <w:numFmt w:val="lowerLetter"/>
      <w:lvlText w:val="%1."/>
      <w:lvlJc w:val="left"/>
      <w:pPr>
        <w:ind w:left="1800" w:hanging="360"/>
      </w:pPr>
      <w:rPr>
        <w:rFonts w:ascii="Calibri" w:eastAsia="Times New Roman" w:hAnsi="Calibri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841D82"/>
    <w:multiLevelType w:val="multilevel"/>
    <w:tmpl w:val="9DC8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b w:val="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b w:val="0"/>
        <w:bCs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76A7D20"/>
    <w:multiLevelType w:val="hybridMultilevel"/>
    <w:tmpl w:val="36D88178"/>
    <w:lvl w:ilvl="0" w:tplc="411AF9AE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80078F0"/>
    <w:multiLevelType w:val="multilevel"/>
    <w:tmpl w:val="11A8CC5E"/>
    <w:lvl w:ilvl="0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  <w:b/>
        <w:i w:val="0"/>
        <w:caps/>
        <w:strike w:val="0"/>
        <w:dstrike w:val="0"/>
        <w:vanish w:val="0"/>
        <w:color w:val="auto"/>
        <w:kern w:val="0"/>
        <w:sz w:val="20"/>
        <w:szCs w:val="20"/>
        <w:u w:val="none"/>
        <w:vertAlign w:val="baseline"/>
      </w:rPr>
    </w:lvl>
    <w:lvl w:ilvl="1">
      <w:start w:val="5"/>
      <w:numFmt w:val="upperLetter"/>
      <w:lvlRestart w:val="0"/>
      <w:lvlText w:val="%2."/>
      <w:lvlJc w:val="left"/>
      <w:pPr>
        <w:ind w:left="1440" w:hanging="72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8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kern w:val="0"/>
        <w:sz w:val="24"/>
        <w:szCs w:val="24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szCs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5D5CF7"/>
    <w:multiLevelType w:val="hybridMultilevel"/>
    <w:tmpl w:val="5F943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91FBE"/>
    <w:multiLevelType w:val="hybridMultilevel"/>
    <w:tmpl w:val="48684B26"/>
    <w:lvl w:ilvl="0" w:tplc="95B6EC48">
      <w:start w:val="3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47E717F"/>
    <w:multiLevelType w:val="hybridMultilevel"/>
    <w:tmpl w:val="B394C3CE"/>
    <w:lvl w:ilvl="0" w:tplc="619C328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C2C026D"/>
    <w:multiLevelType w:val="multilevel"/>
    <w:tmpl w:val="A78AE9DC"/>
    <w:lvl w:ilvl="0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1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eastAsia="Times New Roman" w:hAnsi="Calibri" w:cs="Calibri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Calibri" w:hAnsi="Calibri" w:hint="default"/>
        <w:b w:val="0"/>
        <w:i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3150" w:hanging="720"/>
      </w:pPr>
      <w:rPr>
        <w:rFonts w:ascii="Calibri" w:hAnsi="Calibri" w:hint="default"/>
        <w:b w:val="0"/>
        <w:i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01D2CC3"/>
    <w:multiLevelType w:val="hybridMultilevel"/>
    <w:tmpl w:val="9266C65A"/>
    <w:lvl w:ilvl="0" w:tplc="0EEA6816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50592C7B"/>
    <w:multiLevelType w:val="hybridMultilevel"/>
    <w:tmpl w:val="359AA276"/>
    <w:lvl w:ilvl="0" w:tplc="B03A4C1C">
      <w:start w:val="2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37753A9"/>
    <w:multiLevelType w:val="hybridMultilevel"/>
    <w:tmpl w:val="CF5225E0"/>
    <w:lvl w:ilvl="0" w:tplc="2AB24F40">
      <w:start w:val="2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4" w15:restartNumberingAfterBreak="0">
    <w:nsid w:val="58F57F36"/>
    <w:multiLevelType w:val="hybridMultilevel"/>
    <w:tmpl w:val="552CDB98"/>
    <w:lvl w:ilvl="0" w:tplc="877C1B3C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A6231A6"/>
    <w:multiLevelType w:val="hybridMultilevel"/>
    <w:tmpl w:val="EBB65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C0284"/>
    <w:multiLevelType w:val="hybridMultilevel"/>
    <w:tmpl w:val="504614F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C264F2A"/>
    <w:multiLevelType w:val="hybridMultilevel"/>
    <w:tmpl w:val="984AC984"/>
    <w:lvl w:ilvl="0" w:tplc="8604E890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2CD6D06"/>
    <w:multiLevelType w:val="hybridMultilevel"/>
    <w:tmpl w:val="6EFC5CF8"/>
    <w:lvl w:ilvl="0" w:tplc="F2E6076E">
      <w:start w:val="5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61158515">
    <w:abstractNumId w:val="0"/>
  </w:num>
  <w:num w:numId="2" w16cid:durableId="25182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3965031">
    <w:abstractNumId w:val="10"/>
  </w:num>
  <w:num w:numId="4" w16cid:durableId="25759418">
    <w:abstractNumId w:val="8"/>
  </w:num>
  <w:num w:numId="5" w16cid:durableId="1800102979">
    <w:abstractNumId w:val="17"/>
  </w:num>
  <w:num w:numId="6" w16cid:durableId="1679654204">
    <w:abstractNumId w:val="13"/>
  </w:num>
  <w:num w:numId="7" w16cid:durableId="79252197">
    <w:abstractNumId w:val="14"/>
  </w:num>
  <w:num w:numId="8" w16cid:durableId="10223209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8058977">
    <w:abstractNumId w:val="18"/>
  </w:num>
  <w:num w:numId="10" w16cid:durableId="1754277998">
    <w:abstractNumId w:val="1"/>
  </w:num>
  <w:num w:numId="11" w16cid:durableId="54547326">
    <w:abstractNumId w:val="11"/>
  </w:num>
  <w:num w:numId="12" w16cid:durableId="1217745353">
    <w:abstractNumId w:val="5"/>
  </w:num>
  <w:num w:numId="13" w16cid:durableId="1231036782">
    <w:abstractNumId w:val="9"/>
  </w:num>
  <w:num w:numId="14" w16cid:durableId="1880626510">
    <w:abstractNumId w:val="15"/>
  </w:num>
  <w:num w:numId="15" w16cid:durableId="267391580">
    <w:abstractNumId w:val="7"/>
  </w:num>
  <w:num w:numId="16" w16cid:durableId="1604338963">
    <w:abstractNumId w:val="4"/>
  </w:num>
  <w:num w:numId="17" w16cid:durableId="553156506">
    <w:abstractNumId w:val="16"/>
  </w:num>
  <w:num w:numId="18" w16cid:durableId="1167554227">
    <w:abstractNumId w:val="12"/>
  </w:num>
  <w:num w:numId="19" w16cid:durableId="960573750">
    <w:abstractNumId w:val="3"/>
  </w:num>
  <w:num w:numId="20" w16cid:durableId="2006081464">
    <w:abstractNumId w:val="2"/>
  </w:num>
  <w:num w:numId="21" w16cid:durableId="227233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0MDY0M7WwNDEyNDdW0lEKTi0uzszPAykwNKoFAGmNDsAtAAAA"/>
  </w:docVars>
  <w:rsids>
    <w:rsidRoot w:val="004D242F"/>
    <w:rsid w:val="000001F4"/>
    <w:rsid w:val="000332FA"/>
    <w:rsid w:val="000335C3"/>
    <w:rsid w:val="00034926"/>
    <w:rsid w:val="00034F26"/>
    <w:rsid w:val="00041CF1"/>
    <w:rsid w:val="000517E8"/>
    <w:rsid w:val="00053A94"/>
    <w:rsid w:val="00053BD8"/>
    <w:rsid w:val="000564CA"/>
    <w:rsid w:val="00056EDB"/>
    <w:rsid w:val="00060519"/>
    <w:rsid w:val="000631FD"/>
    <w:rsid w:val="000772DB"/>
    <w:rsid w:val="000838D6"/>
    <w:rsid w:val="00093177"/>
    <w:rsid w:val="000C5D05"/>
    <w:rsid w:val="000D3AB6"/>
    <w:rsid w:val="000E756D"/>
    <w:rsid w:val="00101DCD"/>
    <w:rsid w:val="00111C0A"/>
    <w:rsid w:val="0011249F"/>
    <w:rsid w:val="00116EB3"/>
    <w:rsid w:val="00120713"/>
    <w:rsid w:val="001347A1"/>
    <w:rsid w:val="00136A58"/>
    <w:rsid w:val="00143A34"/>
    <w:rsid w:val="00154420"/>
    <w:rsid w:val="001678CE"/>
    <w:rsid w:val="0017130D"/>
    <w:rsid w:val="001749A7"/>
    <w:rsid w:val="001805DF"/>
    <w:rsid w:val="001970AC"/>
    <w:rsid w:val="001A0CAC"/>
    <w:rsid w:val="001B2070"/>
    <w:rsid w:val="001B26FC"/>
    <w:rsid w:val="001C4135"/>
    <w:rsid w:val="001D097B"/>
    <w:rsid w:val="001D0B84"/>
    <w:rsid w:val="002030EF"/>
    <w:rsid w:val="00207766"/>
    <w:rsid w:val="00210FCE"/>
    <w:rsid w:val="00212F1D"/>
    <w:rsid w:val="00213E56"/>
    <w:rsid w:val="002141E7"/>
    <w:rsid w:val="00220964"/>
    <w:rsid w:val="00221681"/>
    <w:rsid w:val="002278F5"/>
    <w:rsid w:val="00246655"/>
    <w:rsid w:val="00250035"/>
    <w:rsid w:val="00251B12"/>
    <w:rsid w:val="00254133"/>
    <w:rsid w:val="00263FB8"/>
    <w:rsid w:val="002704E9"/>
    <w:rsid w:val="00270EEB"/>
    <w:rsid w:val="0027181E"/>
    <w:rsid w:val="0027260C"/>
    <w:rsid w:val="0027727E"/>
    <w:rsid w:val="002820DD"/>
    <w:rsid w:val="002827C7"/>
    <w:rsid w:val="0028410E"/>
    <w:rsid w:val="00293D81"/>
    <w:rsid w:val="0029595A"/>
    <w:rsid w:val="002A7480"/>
    <w:rsid w:val="002B5EEE"/>
    <w:rsid w:val="002C1C03"/>
    <w:rsid w:val="002F329B"/>
    <w:rsid w:val="002F64C0"/>
    <w:rsid w:val="003049BB"/>
    <w:rsid w:val="003139E1"/>
    <w:rsid w:val="00316CFD"/>
    <w:rsid w:val="00327B9F"/>
    <w:rsid w:val="003310EB"/>
    <w:rsid w:val="003379AE"/>
    <w:rsid w:val="00340508"/>
    <w:rsid w:val="003567D2"/>
    <w:rsid w:val="00360C94"/>
    <w:rsid w:val="00363BD9"/>
    <w:rsid w:val="0036554A"/>
    <w:rsid w:val="00367B03"/>
    <w:rsid w:val="00391C62"/>
    <w:rsid w:val="003B6E51"/>
    <w:rsid w:val="003D5287"/>
    <w:rsid w:val="003F06B0"/>
    <w:rsid w:val="00401870"/>
    <w:rsid w:val="00436D60"/>
    <w:rsid w:val="00444908"/>
    <w:rsid w:val="004460C1"/>
    <w:rsid w:val="00451D38"/>
    <w:rsid w:val="004601C9"/>
    <w:rsid w:val="0046614C"/>
    <w:rsid w:val="004808FD"/>
    <w:rsid w:val="0048780D"/>
    <w:rsid w:val="0049031E"/>
    <w:rsid w:val="004A07A0"/>
    <w:rsid w:val="004A135B"/>
    <w:rsid w:val="004B05CB"/>
    <w:rsid w:val="004B1E7A"/>
    <w:rsid w:val="004B6312"/>
    <w:rsid w:val="004C7C88"/>
    <w:rsid w:val="004D2289"/>
    <w:rsid w:val="004D242F"/>
    <w:rsid w:val="004E2265"/>
    <w:rsid w:val="004F4249"/>
    <w:rsid w:val="00501E3D"/>
    <w:rsid w:val="005108EE"/>
    <w:rsid w:val="00510E91"/>
    <w:rsid w:val="00522EE0"/>
    <w:rsid w:val="0052384A"/>
    <w:rsid w:val="00525A56"/>
    <w:rsid w:val="005356CD"/>
    <w:rsid w:val="00536772"/>
    <w:rsid w:val="00547225"/>
    <w:rsid w:val="00551D01"/>
    <w:rsid w:val="00556313"/>
    <w:rsid w:val="005818E8"/>
    <w:rsid w:val="00592825"/>
    <w:rsid w:val="00593C11"/>
    <w:rsid w:val="005B4E1C"/>
    <w:rsid w:val="005C3AB0"/>
    <w:rsid w:val="005D45AC"/>
    <w:rsid w:val="005E000F"/>
    <w:rsid w:val="005E44D7"/>
    <w:rsid w:val="005F00B4"/>
    <w:rsid w:val="005F0EA3"/>
    <w:rsid w:val="005F4DD9"/>
    <w:rsid w:val="00601FD6"/>
    <w:rsid w:val="00602480"/>
    <w:rsid w:val="00613749"/>
    <w:rsid w:val="0063363D"/>
    <w:rsid w:val="0063484C"/>
    <w:rsid w:val="00643535"/>
    <w:rsid w:val="00644879"/>
    <w:rsid w:val="00654D65"/>
    <w:rsid w:val="006632BE"/>
    <w:rsid w:val="00675129"/>
    <w:rsid w:val="00685CF3"/>
    <w:rsid w:val="006953C1"/>
    <w:rsid w:val="006B04F3"/>
    <w:rsid w:val="006B4EA9"/>
    <w:rsid w:val="006C6A3E"/>
    <w:rsid w:val="006D0843"/>
    <w:rsid w:val="006D3051"/>
    <w:rsid w:val="006D6F83"/>
    <w:rsid w:val="00710A97"/>
    <w:rsid w:val="007154B5"/>
    <w:rsid w:val="007312C5"/>
    <w:rsid w:val="0074065C"/>
    <w:rsid w:val="00751515"/>
    <w:rsid w:val="00751B70"/>
    <w:rsid w:val="00753EFD"/>
    <w:rsid w:val="00757EB8"/>
    <w:rsid w:val="00766CAF"/>
    <w:rsid w:val="007750F5"/>
    <w:rsid w:val="007874A0"/>
    <w:rsid w:val="00790DA4"/>
    <w:rsid w:val="007A7B58"/>
    <w:rsid w:val="007B1FA4"/>
    <w:rsid w:val="007B6F37"/>
    <w:rsid w:val="007C1CA0"/>
    <w:rsid w:val="007C307D"/>
    <w:rsid w:val="007C683D"/>
    <w:rsid w:val="007E4C92"/>
    <w:rsid w:val="007E51BE"/>
    <w:rsid w:val="00811D32"/>
    <w:rsid w:val="00816FFD"/>
    <w:rsid w:val="0082114C"/>
    <w:rsid w:val="00825CEE"/>
    <w:rsid w:val="00830739"/>
    <w:rsid w:val="008436F8"/>
    <w:rsid w:val="00844CA2"/>
    <w:rsid w:val="00850665"/>
    <w:rsid w:val="00854EAF"/>
    <w:rsid w:val="00861C16"/>
    <w:rsid w:val="008620F5"/>
    <w:rsid w:val="008845CD"/>
    <w:rsid w:val="008905AA"/>
    <w:rsid w:val="008B4BED"/>
    <w:rsid w:val="008C45C6"/>
    <w:rsid w:val="008D52CB"/>
    <w:rsid w:val="008F2CD6"/>
    <w:rsid w:val="008F465E"/>
    <w:rsid w:val="008F6091"/>
    <w:rsid w:val="008F6E7A"/>
    <w:rsid w:val="009043BC"/>
    <w:rsid w:val="009044DD"/>
    <w:rsid w:val="009130AA"/>
    <w:rsid w:val="00914B5E"/>
    <w:rsid w:val="00963719"/>
    <w:rsid w:val="00974C1F"/>
    <w:rsid w:val="009776F5"/>
    <w:rsid w:val="00985E83"/>
    <w:rsid w:val="009948E4"/>
    <w:rsid w:val="009A6B00"/>
    <w:rsid w:val="009B086D"/>
    <w:rsid w:val="009B5F8A"/>
    <w:rsid w:val="009C02B2"/>
    <w:rsid w:val="009D365E"/>
    <w:rsid w:val="009F53A1"/>
    <w:rsid w:val="00A32003"/>
    <w:rsid w:val="00A364D5"/>
    <w:rsid w:val="00A40EF2"/>
    <w:rsid w:val="00A70600"/>
    <w:rsid w:val="00A72A23"/>
    <w:rsid w:val="00A746DF"/>
    <w:rsid w:val="00A74FAF"/>
    <w:rsid w:val="00A8033F"/>
    <w:rsid w:val="00AA6EF7"/>
    <w:rsid w:val="00AB4A11"/>
    <w:rsid w:val="00AB610A"/>
    <w:rsid w:val="00AB7E4A"/>
    <w:rsid w:val="00AF367E"/>
    <w:rsid w:val="00B02435"/>
    <w:rsid w:val="00B059F6"/>
    <w:rsid w:val="00B12691"/>
    <w:rsid w:val="00B17AB5"/>
    <w:rsid w:val="00B4270C"/>
    <w:rsid w:val="00B50582"/>
    <w:rsid w:val="00B60008"/>
    <w:rsid w:val="00B64AEF"/>
    <w:rsid w:val="00B76CD9"/>
    <w:rsid w:val="00B81A04"/>
    <w:rsid w:val="00BA0EC2"/>
    <w:rsid w:val="00BA2442"/>
    <w:rsid w:val="00BA3039"/>
    <w:rsid w:val="00BA5379"/>
    <w:rsid w:val="00BA5FF4"/>
    <w:rsid w:val="00BB642F"/>
    <w:rsid w:val="00BC6D1D"/>
    <w:rsid w:val="00BD26A2"/>
    <w:rsid w:val="00BD2CE4"/>
    <w:rsid w:val="00BE1C5A"/>
    <w:rsid w:val="00BE3C52"/>
    <w:rsid w:val="00BE6DA6"/>
    <w:rsid w:val="00BF3F5F"/>
    <w:rsid w:val="00BF7F17"/>
    <w:rsid w:val="00C02674"/>
    <w:rsid w:val="00C029AB"/>
    <w:rsid w:val="00C10DD3"/>
    <w:rsid w:val="00C15445"/>
    <w:rsid w:val="00C2106B"/>
    <w:rsid w:val="00C33657"/>
    <w:rsid w:val="00C61A4C"/>
    <w:rsid w:val="00C63678"/>
    <w:rsid w:val="00C6546A"/>
    <w:rsid w:val="00C70B30"/>
    <w:rsid w:val="00C71A78"/>
    <w:rsid w:val="00C746A0"/>
    <w:rsid w:val="00C77356"/>
    <w:rsid w:val="00C82E4E"/>
    <w:rsid w:val="00C906CD"/>
    <w:rsid w:val="00C91F81"/>
    <w:rsid w:val="00CA3D1A"/>
    <w:rsid w:val="00CB1BC2"/>
    <w:rsid w:val="00CB44D4"/>
    <w:rsid w:val="00CB676B"/>
    <w:rsid w:val="00CC7168"/>
    <w:rsid w:val="00CD0D6F"/>
    <w:rsid w:val="00CD4F2D"/>
    <w:rsid w:val="00CD702B"/>
    <w:rsid w:val="00CE0E97"/>
    <w:rsid w:val="00CE7510"/>
    <w:rsid w:val="00CF4169"/>
    <w:rsid w:val="00CF6D6F"/>
    <w:rsid w:val="00D12085"/>
    <w:rsid w:val="00D2375A"/>
    <w:rsid w:val="00D237F8"/>
    <w:rsid w:val="00D36322"/>
    <w:rsid w:val="00D55970"/>
    <w:rsid w:val="00D6034E"/>
    <w:rsid w:val="00D643CF"/>
    <w:rsid w:val="00D926E2"/>
    <w:rsid w:val="00D9426B"/>
    <w:rsid w:val="00D95181"/>
    <w:rsid w:val="00D96942"/>
    <w:rsid w:val="00DA1BB6"/>
    <w:rsid w:val="00DA3C83"/>
    <w:rsid w:val="00DB6C6E"/>
    <w:rsid w:val="00DC18BB"/>
    <w:rsid w:val="00DD535A"/>
    <w:rsid w:val="00DE378C"/>
    <w:rsid w:val="00DF2AEA"/>
    <w:rsid w:val="00E02077"/>
    <w:rsid w:val="00E07B5F"/>
    <w:rsid w:val="00E11540"/>
    <w:rsid w:val="00E11D3A"/>
    <w:rsid w:val="00E15946"/>
    <w:rsid w:val="00E15BD6"/>
    <w:rsid w:val="00E15DCE"/>
    <w:rsid w:val="00E170D3"/>
    <w:rsid w:val="00E2199E"/>
    <w:rsid w:val="00E25375"/>
    <w:rsid w:val="00E25D3C"/>
    <w:rsid w:val="00E34C44"/>
    <w:rsid w:val="00E4484D"/>
    <w:rsid w:val="00E51632"/>
    <w:rsid w:val="00E5284D"/>
    <w:rsid w:val="00E52A42"/>
    <w:rsid w:val="00E5580E"/>
    <w:rsid w:val="00E70889"/>
    <w:rsid w:val="00E8112A"/>
    <w:rsid w:val="00E83D6C"/>
    <w:rsid w:val="00E90EA1"/>
    <w:rsid w:val="00EB4346"/>
    <w:rsid w:val="00EC4964"/>
    <w:rsid w:val="00ED0EC8"/>
    <w:rsid w:val="00ED1EBE"/>
    <w:rsid w:val="00ED69B7"/>
    <w:rsid w:val="00EE4EB5"/>
    <w:rsid w:val="00EE572A"/>
    <w:rsid w:val="00F0324F"/>
    <w:rsid w:val="00F16A58"/>
    <w:rsid w:val="00F3435D"/>
    <w:rsid w:val="00F43BD8"/>
    <w:rsid w:val="00F56CA1"/>
    <w:rsid w:val="00F85711"/>
    <w:rsid w:val="00F85925"/>
    <w:rsid w:val="00FA029C"/>
    <w:rsid w:val="00FA4934"/>
    <w:rsid w:val="00FA5BAA"/>
    <w:rsid w:val="00FC0378"/>
    <w:rsid w:val="00FD1889"/>
    <w:rsid w:val="00FE3FC9"/>
    <w:rsid w:val="00FE475B"/>
    <w:rsid w:val="00FE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80DD4"/>
  <w15:chartTrackingRefBased/>
  <w15:docId w15:val="{424702F2-630C-4D7F-ADC7-CC9C240C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1F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4D5"/>
    <w:pPr>
      <w:keepNext/>
      <w:ind w:left="720" w:hanging="720"/>
      <w:outlineLvl w:val="0"/>
    </w:pPr>
    <w:rPr>
      <w:rFonts w:ascii="Calibri" w:hAnsi="Calibri" w:cs="Calibri"/>
      <w:b/>
      <w:sz w:val="30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242F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4D242F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242F"/>
    <w:rPr>
      <w:rFonts w:ascii="Times New Roman" w:eastAsia="Times New Roman" w:hAnsi="Times New Roman" w:cs="Times New Roman"/>
      <w:b/>
      <w:sz w:val="26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4D242F"/>
    <w:rPr>
      <w:rFonts w:ascii="Times New Roman" w:eastAsia="Times New Roman" w:hAnsi="Times New Roman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4D24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rsid w:val="004D24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Title">
    <w:name w:val="Title"/>
    <w:basedOn w:val="Normal"/>
    <w:link w:val="TitleChar"/>
    <w:qFormat/>
    <w:rsid w:val="004D242F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4D242F"/>
    <w:pPr>
      <w:jc w:val="center"/>
    </w:pPr>
    <w:rPr>
      <w:b/>
      <w:sz w:val="32"/>
    </w:rPr>
  </w:style>
  <w:style w:type="character" w:customStyle="1" w:styleId="SubtitleChar">
    <w:name w:val="Subtitle Char"/>
    <w:basedOn w:val="DefaultParagraphFont"/>
    <w:link w:val="Sub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uiPriority w:val="99"/>
    <w:rsid w:val="004D242F"/>
    <w:rPr>
      <w:color w:val="0000FF"/>
      <w:u w:val="single"/>
    </w:rPr>
  </w:style>
  <w:style w:type="paragraph" w:customStyle="1" w:styleId="RFP-QHeader2">
    <w:name w:val="RFP-Q Header 2"/>
    <w:basedOn w:val="Normal"/>
    <w:qFormat/>
    <w:rsid w:val="004D242F"/>
    <w:pPr>
      <w:jc w:val="center"/>
    </w:pPr>
    <w:rPr>
      <w:b/>
    </w:rPr>
  </w:style>
  <w:style w:type="paragraph" w:customStyle="1" w:styleId="Itema">
    <w:name w:val="Item a."/>
    <w:basedOn w:val="Normal"/>
    <w:link w:val="ItemaChar"/>
    <w:qFormat/>
    <w:rsid w:val="004D242F"/>
    <w:pPr>
      <w:tabs>
        <w:tab w:val="num" w:pos="2160"/>
      </w:tabs>
      <w:spacing w:after="240"/>
      <w:ind w:left="2880" w:hanging="720"/>
    </w:pPr>
    <w:rPr>
      <w:rFonts w:ascii="Calibri" w:hAnsi="Calibri" w:cs="Calibri"/>
    </w:rPr>
  </w:style>
  <w:style w:type="character" w:customStyle="1" w:styleId="ItemaChar">
    <w:name w:val="Item a. Char"/>
    <w:link w:val="Itema"/>
    <w:rsid w:val="004D242F"/>
    <w:rPr>
      <w:rFonts w:ascii="Calibri" w:eastAsia="Times New Roman" w:hAnsi="Calibri" w:cs="Calibri"/>
      <w:sz w:val="26"/>
      <w:szCs w:val="20"/>
    </w:rPr>
  </w:style>
  <w:style w:type="paragraph" w:styleId="PlainText">
    <w:name w:val="Plain Text"/>
    <w:basedOn w:val="Normal"/>
    <w:link w:val="PlainTextChar"/>
    <w:semiHidden/>
    <w:unhideWhenUsed/>
    <w:rsid w:val="00A364D5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A364D5"/>
    <w:rPr>
      <w:rFonts w:ascii="Courier New" w:eastAsia="Times New Roman" w:hAnsi="Courier New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364D5"/>
    <w:rPr>
      <w:rFonts w:ascii="Calibri" w:eastAsia="Times New Roman" w:hAnsi="Calibri" w:cs="Calibri"/>
      <w:b/>
      <w:sz w:val="30"/>
      <w:szCs w:val="20"/>
      <w:u w:val="single"/>
    </w:rPr>
  </w:style>
  <w:style w:type="paragraph" w:customStyle="1" w:styleId="Item1">
    <w:name w:val="Item 1"/>
    <w:basedOn w:val="Normal"/>
    <w:link w:val="Item1Char"/>
    <w:qFormat/>
    <w:rsid w:val="00A364D5"/>
    <w:pPr>
      <w:tabs>
        <w:tab w:val="num" w:pos="1440"/>
      </w:tabs>
      <w:spacing w:after="240"/>
      <w:ind w:left="2160" w:hanging="720"/>
    </w:pPr>
    <w:rPr>
      <w:rFonts w:ascii="Calibri" w:hAnsi="Calibri" w:cs="Calibri"/>
    </w:rPr>
  </w:style>
  <w:style w:type="paragraph" w:customStyle="1" w:styleId="Item10">
    <w:name w:val="Item (1)"/>
    <w:basedOn w:val="Itema"/>
    <w:link w:val="Item1Char0"/>
    <w:qFormat/>
    <w:rsid w:val="00A364D5"/>
    <w:pPr>
      <w:tabs>
        <w:tab w:val="clear" w:pos="2160"/>
        <w:tab w:val="num" w:pos="2880"/>
      </w:tabs>
      <w:ind w:left="3600"/>
    </w:pPr>
  </w:style>
  <w:style w:type="paragraph" w:customStyle="1" w:styleId="Itema0">
    <w:name w:val="Item (a)"/>
    <w:basedOn w:val="Item10"/>
    <w:link w:val="ItemaChar0"/>
    <w:qFormat/>
    <w:rsid w:val="00A364D5"/>
    <w:pPr>
      <w:tabs>
        <w:tab w:val="clear" w:pos="2880"/>
      </w:tabs>
      <w:ind w:left="4320"/>
    </w:pPr>
  </w:style>
  <w:style w:type="paragraph" w:customStyle="1" w:styleId="Itemi">
    <w:name w:val="Item i."/>
    <w:basedOn w:val="Itema0"/>
    <w:qFormat/>
    <w:rsid w:val="00A364D5"/>
    <w:pPr>
      <w:tabs>
        <w:tab w:val="num" w:pos="4320"/>
      </w:tabs>
      <w:ind w:left="5040"/>
    </w:pPr>
  </w:style>
  <w:style w:type="paragraph" w:styleId="ListParagraph">
    <w:name w:val="List Paragraph"/>
    <w:basedOn w:val="Normal"/>
    <w:link w:val="ListParagraphChar"/>
    <w:uiPriority w:val="34"/>
    <w:qFormat/>
    <w:rsid w:val="00A40EF2"/>
    <w:pPr>
      <w:ind w:left="720"/>
      <w:contextualSpacing/>
    </w:pPr>
  </w:style>
  <w:style w:type="character" w:customStyle="1" w:styleId="Item1Char">
    <w:name w:val="Item 1 Char"/>
    <w:link w:val="Item1"/>
    <w:rsid w:val="00D643CF"/>
    <w:rPr>
      <w:rFonts w:ascii="Calibri" w:eastAsia="Times New Roman" w:hAnsi="Calibri" w:cs="Calibri"/>
      <w:sz w:val="26"/>
      <w:szCs w:val="20"/>
    </w:rPr>
  </w:style>
  <w:style w:type="character" w:customStyle="1" w:styleId="Item1Char0">
    <w:name w:val="Item (1) Char"/>
    <w:link w:val="Item10"/>
    <w:rsid w:val="00DE378C"/>
    <w:rPr>
      <w:rFonts w:ascii="Calibri" w:eastAsia="Times New Roman" w:hAnsi="Calibri" w:cs="Calibri"/>
      <w:sz w:val="26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70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70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70A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0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0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0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0AC"/>
    <w:rPr>
      <w:rFonts w:ascii="Segoe UI" w:eastAsia="Times New Roman" w:hAnsi="Segoe UI" w:cs="Segoe UI"/>
      <w:sz w:val="18"/>
      <w:szCs w:val="18"/>
    </w:rPr>
  </w:style>
  <w:style w:type="character" w:customStyle="1" w:styleId="ItemaChar0">
    <w:name w:val="Item (a) Char"/>
    <w:link w:val="Itema0"/>
    <w:rsid w:val="00AB7E4A"/>
    <w:rPr>
      <w:rFonts w:ascii="Calibri" w:eastAsia="Times New Roman" w:hAnsi="Calibri" w:cs="Calibri"/>
      <w:sz w:val="26"/>
      <w:szCs w:val="20"/>
    </w:rPr>
  </w:style>
  <w:style w:type="paragraph" w:styleId="Revision">
    <w:name w:val="Revision"/>
    <w:hidden/>
    <w:uiPriority w:val="99"/>
    <w:semiHidden/>
    <w:rsid w:val="00C6546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HeaderExhibit">
    <w:name w:val="Header Exhibit"/>
    <w:basedOn w:val="PlainText"/>
    <w:autoRedefine/>
    <w:qFormat/>
    <w:rsid w:val="00654D65"/>
    <w:pPr>
      <w:jc w:val="center"/>
    </w:pPr>
    <w:rPr>
      <w:rFonts w:ascii="Calibri" w:hAnsi="Calibri"/>
      <w:b/>
      <w:caps/>
      <w:noProof/>
      <w:sz w:val="44"/>
    </w:rPr>
  </w:style>
  <w:style w:type="character" w:styleId="FollowedHyperlink">
    <w:name w:val="FollowedHyperlink"/>
    <w:basedOn w:val="DefaultParagraphFont"/>
    <w:uiPriority w:val="99"/>
    <w:semiHidden/>
    <w:unhideWhenUsed/>
    <w:rsid w:val="00BE6DA6"/>
    <w:rPr>
      <w:color w:val="954F72" w:themeColor="followed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914B5E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gsa.acgov.org/do-business-with-us/contracting-opportunitie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ada2d04-0b79-4859-9945-2f68777d8c22">FP5PKM64KWNT-3317579-322</_dlc_DocId>
    <_dlc_DocIdUrl xmlns="dada2d04-0b79-4859-9945-2f68777d8c22">
      <Url>https://acgovt.sharepoint.com/sites/AlamedaCountyDocumentCenter/_layouts/15/DocIdRedir.aspx?ID=FP5PKM64KWNT-3317579-322</Url>
      <Description>FP5PKM64KWNT-3317579-322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F946AD0CF3845ACE9342D196F4C35" ma:contentTypeVersion="4" ma:contentTypeDescription="Create a new document." ma:contentTypeScope="" ma:versionID="9bdfcfd5bb8a9d55779b1374b4788dea">
  <xsd:schema xmlns:xsd="http://www.w3.org/2001/XMLSchema" xmlns:xs="http://www.w3.org/2001/XMLSchema" xmlns:p="http://schemas.microsoft.com/office/2006/metadata/properties" xmlns:ns2="dada2d04-0b79-4859-9945-2f68777d8c22" xmlns:ns3="5eec5232-41af-4cf8-866b-d191d492d560" targetNamespace="http://schemas.microsoft.com/office/2006/metadata/properties" ma:root="true" ma:fieldsID="74d266f78ee3c461908b6217c80f4fbf" ns2:_="" ns3:_="">
    <xsd:import namespace="dada2d04-0b79-4859-9945-2f68777d8c22"/>
    <xsd:import namespace="5eec5232-41af-4cf8-866b-d191d492d56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a2d04-0b79-4859-9945-2f68777d8c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c5232-41af-4cf8-866b-d191d492d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43A550-8B2B-4614-BB20-2D14BE4EC0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ACBE54-4E91-4448-9AC6-CA1F3A21157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B3A409A-9BB4-41D4-BFDC-161A18957551}">
  <ds:schemaRefs>
    <ds:schemaRef ds:uri="http://schemas.microsoft.com/office/2006/metadata/properties"/>
    <ds:schemaRef ds:uri="http://schemas.microsoft.com/office/infopath/2007/PartnerControls"/>
    <ds:schemaRef ds:uri="dada2d04-0b79-4859-9945-2f68777d8c22"/>
  </ds:schemaRefs>
</ds:datastoreItem>
</file>

<file path=customXml/itemProps4.xml><?xml version="1.0" encoding="utf-8"?>
<ds:datastoreItem xmlns:ds="http://schemas.openxmlformats.org/officeDocument/2006/customXml" ds:itemID="{4D813F6C-55B7-4AEB-B4A5-E881E5889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da2d04-0b79-4859-9945-2f68777d8c22"/>
    <ds:schemaRef ds:uri="5eec5232-41af-4cf8-866b-d191d492d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DED19A2-BBC7-425E-A3D6-5A44EE58A9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901873 QA and Add_RFA-FamilyFinding</vt:lpstr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901873 QA and Add_RFA-FamilyFinding</dc:title>
  <dc:subject/>
  <dc:creator>Truong, Thuy   GSA - Purchasing Department</dc:creator>
  <cp:keywords/>
  <dc:description/>
  <cp:lastModifiedBy>Odhiambo, Erika, SSA</cp:lastModifiedBy>
  <cp:revision>165</cp:revision>
  <dcterms:created xsi:type="dcterms:W3CDTF">2023-11-14T17:32:00Z</dcterms:created>
  <dcterms:modified xsi:type="dcterms:W3CDTF">2023-11-21T21:58:00Z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0x010100C81F946AD0CF3845ACE9342D196F4C35</vt:lpwstr>
  </property>
  <property fmtid="{D5CDD505-2E9C-101B-9397-08002B2CF9AE}" pid="3" name="_dlc_DocIdItemGuid">
    <vt:lpwstr>3b0c8952-5ec4-4224-ab63-860fb44084a7</vt:lpwstr>
  </property>
</Properties>
</file>