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865B8" w14:textId="77777777" w:rsidR="00A013C9" w:rsidRPr="000B14F4" w:rsidRDefault="00A013C9" w:rsidP="00A013C9">
      <w:pPr>
        <w:pStyle w:val="NoSpacing"/>
        <w:rPr>
          <w:rFonts w:cs="Calibri"/>
          <w:sz w:val="24"/>
          <w:szCs w:val="24"/>
        </w:rPr>
      </w:pPr>
    </w:p>
    <w:p w14:paraId="4420BF3A" w14:textId="51BE0A64" w:rsidR="00073BE7" w:rsidRPr="00073BE7" w:rsidRDefault="00165A38"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477C7F3" w:rsidR="00BE2FD2" w:rsidRPr="00E82663"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2E3117" w:rsidRPr="00E82663">
        <w:rPr>
          <w:rFonts w:ascii="Calibri" w:hAnsi="Calibri" w:cs="Calibri"/>
          <w:sz w:val="40"/>
          <w:szCs w:val="40"/>
        </w:rPr>
        <w:t>902494</w:t>
      </w:r>
    </w:p>
    <w:p w14:paraId="75BECFAA" w14:textId="77777777" w:rsidR="00BE2FD2" w:rsidRPr="00E82663" w:rsidRDefault="00BE2FD2" w:rsidP="00BE2FD2">
      <w:pPr>
        <w:pStyle w:val="RFP-QHeader2"/>
        <w:rPr>
          <w:rFonts w:ascii="Calibri" w:hAnsi="Calibri" w:cs="Calibri"/>
        </w:rPr>
      </w:pPr>
    </w:p>
    <w:p w14:paraId="3431AD7C" w14:textId="77777777" w:rsidR="00BE2FD2" w:rsidRPr="00E82663" w:rsidRDefault="00BE2FD2" w:rsidP="00BE2FD2">
      <w:pPr>
        <w:jc w:val="center"/>
        <w:rPr>
          <w:rFonts w:ascii="Calibri" w:hAnsi="Calibri" w:cs="Calibri"/>
          <w:b/>
          <w:sz w:val="40"/>
          <w:szCs w:val="40"/>
        </w:rPr>
      </w:pPr>
      <w:r w:rsidRPr="00E82663">
        <w:rPr>
          <w:rFonts w:ascii="Calibri" w:hAnsi="Calibri" w:cs="Calibri"/>
          <w:b/>
          <w:sz w:val="40"/>
          <w:szCs w:val="40"/>
        </w:rPr>
        <w:t>for</w:t>
      </w:r>
    </w:p>
    <w:p w14:paraId="70D94A48" w14:textId="77777777" w:rsidR="00BE2FD2" w:rsidRPr="00E82663" w:rsidRDefault="00BE2FD2" w:rsidP="00BE2FD2">
      <w:pPr>
        <w:pStyle w:val="RFP-QHeader2"/>
        <w:rPr>
          <w:rFonts w:ascii="Calibri" w:hAnsi="Calibri" w:cs="Calibri"/>
          <w:highlight w:val="yellow"/>
        </w:rPr>
      </w:pPr>
    </w:p>
    <w:p w14:paraId="5B039CFF" w14:textId="69824C84" w:rsidR="00BE2FD2" w:rsidRPr="00E82663" w:rsidRDefault="002E3117" w:rsidP="00BE2FD2">
      <w:pPr>
        <w:pStyle w:val="RFP-QHeader2"/>
        <w:rPr>
          <w:rFonts w:ascii="Calibri" w:hAnsi="Calibri" w:cs="Calibri"/>
          <w:sz w:val="40"/>
          <w:szCs w:val="40"/>
          <w:highlight w:val="yellow"/>
        </w:rPr>
      </w:pPr>
      <w:bookmarkStart w:id="0" w:name="BidTitle"/>
      <w:bookmarkStart w:id="1" w:name="_Hlk170289873"/>
      <w:bookmarkEnd w:id="0"/>
      <w:r w:rsidRPr="00E82663">
        <w:rPr>
          <w:rFonts w:ascii="Calibri" w:hAnsi="Calibri" w:cs="Calibri"/>
          <w:sz w:val="40"/>
          <w:szCs w:val="40"/>
        </w:rPr>
        <w:t>EMPLOYEE SERVICE RECOGNITION AWARDS</w:t>
      </w:r>
    </w:p>
    <w:bookmarkEnd w:id="1"/>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2"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2"/>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34B21A48" w:rsidR="0036135F" w:rsidRPr="00E82663"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Pr>
                <w:rFonts w:ascii="Calibri" w:hAnsi="Calibri" w:cs="Calibri"/>
                <w:b/>
                <w:sz w:val="28"/>
                <w:szCs w:val="28"/>
              </w:rPr>
              <w:t xml:space="preserve">  </w:t>
            </w:r>
            <w:r w:rsidR="002E3117" w:rsidRPr="00E82663">
              <w:rPr>
                <w:rFonts w:ascii="Calibri" w:hAnsi="Calibri" w:cs="Calibri"/>
                <w:b/>
                <w:sz w:val="28"/>
                <w:szCs w:val="28"/>
              </w:rPr>
              <w:t>Kachina Handy</w:t>
            </w:r>
          </w:p>
          <w:p w14:paraId="683C3118" w14:textId="5396ACC6" w:rsidR="0036135F" w:rsidRPr="00E82663" w:rsidRDefault="0036135F" w:rsidP="000601E1">
            <w:pPr>
              <w:spacing w:after="120" w:line="276" w:lineRule="auto"/>
              <w:jc w:val="center"/>
              <w:rPr>
                <w:rFonts w:ascii="Calibri" w:hAnsi="Calibri" w:cs="Calibri"/>
                <w:b/>
                <w:sz w:val="28"/>
                <w:szCs w:val="28"/>
              </w:rPr>
            </w:pPr>
            <w:r w:rsidRPr="00E82663">
              <w:rPr>
                <w:rFonts w:ascii="Calibri" w:hAnsi="Calibri" w:cs="Calibri"/>
                <w:b/>
                <w:sz w:val="28"/>
                <w:szCs w:val="28"/>
              </w:rPr>
              <w:t xml:space="preserve">Phone Number: (510) </w:t>
            </w:r>
            <w:r w:rsidR="002E3117" w:rsidRPr="00E82663">
              <w:rPr>
                <w:rFonts w:ascii="Calibri" w:hAnsi="Calibri" w:cs="Calibri"/>
                <w:b/>
                <w:sz w:val="28"/>
                <w:szCs w:val="28"/>
              </w:rPr>
              <w:t>208-9644</w:t>
            </w:r>
          </w:p>
          <w:p w14:paraId="68344374" w14:textId="3B883EC7"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2E3117" w:rsidRPr="00906E39">
                <w:rPr>
                  <w:rStyle w:val="Hyperlink"/>
                  <w:rFonts w:ascii="Calibri" w:hAnsi="Calibri" w:cs="Calibri"/>
                  <w:b/>
                  <w:sz w:val="28"/>
                  <w:szCs w:val="28"/>
                </w:rPr>
                <w:t>kachina.handy@acgov.org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6092F486" w:rsidR="00BE2FD2" w:rsidRPr="001B3871" w:rsidRDefault="00E3160C" w:rsidP="002F0CB2">
      <w:pPr>
        <w:spacing w:after="60"/>
        <w:jc w:val="center"/>
        <w:rPr>
          <w:rFonts w:ascii="Calibri" w:hAnsi="Calibri" w:cs="Calibri"/>
          <w:b/>
          <w:sz w:val="32"/>
          <w:szCs w:val="32"/>
        </w:rPr>
      </w:pPr>
      <w:r>
        <w:rPr>
          <w:rFonts w:ascii="Calibri" w:hAnsi="Calibri" w:cs="Calibri"/>
          <w:b/>
          <w:sz w:val="32"/>
          <w:szCs w:val="32"/>
        </w:rPr>
        <w:t>November 13</w:t>
      </w:r>
      <w:r w:rsidR="00790C3B" w:rsidRPr="001B3871">
        <w:rPr>
          <w:rFonts w:ascii="Calibri" w:hAnsi="Calibri" w:cs="Calibri"/>
          <w:b/>
          <w:sz w:val="32"/>
          <w:szCs w:val="32"/>
        </w:rPr>
        <w:t>, 2024</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4FF01C45"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6679E32E" w:rsidR="00841A12" w:rsidRPr="001215F1" w:rsidRDefault="009B62F0" w:rsidP="002F0CB2">
      <w:pPr>
        <w:spacing w:after="60"/>
        <w:jc w:val="center"/>
        <w:rPr>
          <w:rFonts w:ascii="Calibri" w:hAnsi="Calibri" w:cs="Calibri"/>
          <w:sz w:val="32"/>
          <w:szCs w:val="32"/>
        </w:rPr>
      </w:pPr>
      <w:hyperlink r:id="rId15" w:history="1">
        <w:r w:rsidR="00841A12"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594A8DB1" w:rsidR="00AB7D7F" w:rsidRPr="00C063D4" w:rsidRDefault="009B62F0" w:rsidP="00C063D4">
      <w:pPr>
        <w:spacing w:after="60"/>
        <w:jc w:val="center"/>
        <w:rPr>
          <w:rFonts w:ascii="Calibri" w:hAnsi="Calibri"/>
          <w:sz w:val="24"/>
          <w:szCs w:val="18"/>
        </w:rPr>
      </w:pPr>
      <w:hyperlink r:id="rId16" w:history="1">
        <w:r w:rsidR="00841A12"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3"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6F757A9E">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4" w:name="_Toc14355884"/>
      <w:bookmarkStart w:id="5" w:name="_Toc170305237"/>
      <w:bookmarkEnd w:id="3"/>
      <w:r w:rsidRPr="00A17012">
        <w:rPr>
          <w:sz w:val="40"/>
          <w:szCs w:val="40"/>
          <w:u w:val="none"/>
        </w:rPr>
        <w:lastRenderedPageBreak/>
        <w:t>CALENDAR OF EVENTS</w:t>
      </w:r>
      <w:bookmarkEnd w:id="4"/>
      <w:bookmarkEnd w:id="5"/>
    </w:p>
    <w:p w14:paraId="4C1054AB" w14:textId="279A1DF7" w:rsidR="00E627AC" w:rsidRPr="00E82663"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E82663">
        <w:rPr>
          <w:rFonts w:ascii="Calibri" w:hAnsi="Calibri" w:cs="Calibri"/>
          <w:sz w:val="24"/>
          <w:szCs w:val="26"/>
        </w:rPr>
        <w:t xml:space="preserve">. </w:t>
      </w:r>
      <w:r w:rsidR="002E3117" w:rsidRPr="00E82663">
        <w:rPr>
          <w:rFonts w:ascii="Calibri" w:hAnsi="Calibri" w:cs="Calibri"/>
          <w:sz w:val="24"/>
          <w:szCs w:val="26"/>
        </w:rPr>
        <w:t>902494</w:t>
      </w:r>
    </w:p>
    <w:p w14:paraId="74250570" w14:textId="77777777" w:rsidR="002E3117" w:rsidRPr="00E82663" w:rsidRDefault="002E3117" w:rsidP="002E3117">
      <w:pPr>
        <w:pStyle w:val="RFP-QHeader2"/>
        <w:rPr>
          <w:rFonts w:ascii="Calibri" w:hAnsi="Calibri" w:cs="Calibri"/>
          <w:sz w:val="24"/>
          <w:szCs w:val="24"/>
          <w:highlight w:val="yellow"/>
        </w:rPr>
      </w:pPr>
      <w:r w:rsidRPr="00E82663">
        <w:rPr>
          <w:rFonts w:ascii="Calibri" w:hAnsi="Calibri" w:cs="Calibri"/>
          <w:sz w:val="24"/>
          <w:szCs w:val="24"/>
        </w:rPr>
        <w:t>EMPLOYEE SERVICE RECOGNITION AWARDS</w:t>
      </w:r>
    </w:p>
    <w:p w14:paraId="298CFCFD" w14:textId="0FB58109" w:rsidR="00E627AC" w:rsidRPr="00266DFB" w:rsidRDefault="00E627AC" w:rsidP="00E627AC">
      <w:pPr>
        <w:pStyle w:val="RFP-QHeader2"/>
        <w:spacing w:after="240"/>
        <w:rPr>
          <w:rFonts w:ascii="Calibri" w:hAnsi="Calibri" w:cs="Calibri"/>
          <w:color w:val="FF0000"/>
          <w:sz w:val="24"/>
          <w:szCs w:val="26"/>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73CA2B5B" w:rsidR="009D5E97" w:rsidRPr="00A23D13" w:rsidRDefault="00545A1E">
            <w:pPr>
              <w:rPr>
                <w:rFonts w:asciiTheme="minorHAnsi" w:hAnsiTheme="minorHAnsi" w:cstheme="minorHAnsi"/>
                <w:b/>
                <w:color w:val="70AD47"/>
                <w:sz w:val="24"/>
                <w:szCs w:val="24"/>
              </w:rPr>
            </w:pPr>
            <w:r w:rsidRPr="00A23D13">
              <w:rPr>
                <w:rFonts w:asciiTheme="minorHAnsi" w:hAnsiTheme="minorHAnsi" w:cstheme="minorHAnsi"/>
                <w:b/>
                <w:sz w:val="24"/>
                <w:szCs w:val="24"/>
              </w:rPr>
              <w:t xml:space="preserve">September </w:t>
            </w:r>
            <w:r w:rsidR="007D3B62" w:rsidRPr="00A23D13">
              <w:rPr>
                <w:rFonts w:asciiTheme="minorHAnsi" w:hAnsiTheme="minorHAnsi" w:cstheme="minorHAnsi"/>
                <w:b/>
                <w:sz w:val="24"/>
                <w:szCs w:val="24"/>
              </w:rPr>
              <w:t>25</w:t>
            </w:r>
            <w:r w:rsidRPr="00A23D13">
              <w:rPr>
                <w:rFonts w:asciiTheme="minorHAnsi" w:hAnsiTheme="minorHAnsi" w:cstheme="minorHAnsi"/>
                <w:b/>
                <w:sz w:val="24"/>
                <w:szCs w:val="24"/>
              </w:rPr>
              <w:t>, 2024</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13AF9B31"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3B6FC3" w14:textId="71B6A71E" w:rsidR="009D5E97" w:rsidRPr="00A23D13" w:rsidRDefault="007D3B62" w:rsidP="00545A1E">
            <w:pPr>
              <w:rPr>
                <w:rFonts w:asciiTheme="minorHAnsi" w:hAnsiTheme="minorHAnsi" w:cstheme="minorHAnsi"/>
                <w:b/>
                <w:sz w:val="24"/>
                <w:szCs w:val="24"/>
              </w:rPr>
            </w:pPr>
            <w:r w:rsidRPr="00A23D13">
              <w:rPr>
                <w:rFonts w:asciiTheme="minorHAnsi" w:hAnsiTheme="minorHAnsi" w:cstheme="minorHAnsi"/>
                <w:b/>
                <w:sz w:val="24"/>
                <w:szCs w:val="24"/>
              </w:rPr>
              <w:t xml:space="preserve">October </w:t>
            </w:r>
            <w:r w:rsidR="00955A9F" w:rsidRPr="00A23D13">
              <w:rPr>
                <w:rFonts w:asciiTheme="minorHAnsi" w:hAnsiTheme="minorHAnsi" w:cstheme="minorHAnsi"/>
                <w:b/>
                <w:sz w:val="24"/>
                <w:szCs w:val="24"/>
              </w:rPr>
              <w:t>10</w:t>
            </w:r>
            <w:r w:rsidR="00545A1E" w:rsidRPr="00A23D13">
              <w:rPr>
                <w:rFonts w:asciiTheme="minorHAnsi" w:hAnsiTheme="minorHAnsi" w:cstheme="minorHAnsi"/>
                <w:b/>
                <w:sz w:val="24"/>
                <w:szCs w:val="24"/>
              </w:rPr>
              <w:t>, 2024</w:t>
            </w:r>
            <w:r w:rsidR="0010558B" w:rsidRPr="00A23D13">
              <w:rPr>
                <w:rFonts w:asciiTheme="minorHAnsi" w:hAnsiTheme="minorHAnsi" w:cstheme="minorHAnsi"/>
                <w:b/>
                <w:sz w:val="24"/>
                <w:szCs w:val="24"/>
              </w:rPr>
              <w:t xml:space="preserve"> @ 10:00 A.M. PST</w:t>
            </w:r>
          </w:p>
          <w:p w14:paraId="5C633C7F" w14:textId="77777777" w:rsidR="00545A1E" w:rsidRPr="00A23D13" w:rsidRDefault="00545A1E" w:rsidP="00545A1E">
            <w:pPr>
              <w:rPr>
                <w:rFonts w:asciiTheme="minorHAnsi" w:hAnsiTheme="minorHAnsi" w:cstheme="minorHAnsi"/>
                <w:b/>
                <w:bCs/>
                <w:sz w:val="24"/>
                <w:szCs w:val="24"/>
              </w:rPr>
            </w:pPr>
          </w:p>
          <w:p w14:paraId="3280DF94" w14:textId="77777777" w:rsidR="009D5E97" w:rsidRPr="00A23D13" w:rsidRDefault="009D5E97">
            <w:pPr>
              <w:rPr>
                <w:rFonts w:asciiTheme="minorHAnsi" w:hAnsiTheme="minorHAnsi" w:cstheme="minorHAnsi"/>
                <w:b/>
                <w:sz w:val="24"/>
                <w:szCs w:val="24"/>
              </w:rPr>
            </w:pPr>
          </w:p>
          <w:p w14:paraId="150DF255" w14:textId="77777777" w:rsidR="009D5E97" w:rsidRPr="00A23D13" w:rsidRDefault="009D5E97">
            <w:pPr>
              <w:rPr>
                <w:rFonts w:asciiTheme="minorHAnsi" w:hAnsiTheme="minorHAnsi" w:cstheme="minorHAnsi"/>
                <w:b/>
                <w:sz w:val="24"/>
                <w:szCs w:val="24"/>
              </w:rPr>
            </w:pPr>
            <w:r w:rsidRPr="00A23D13">
              <w:rPr>
                <w:rFonts w:asciiTheme="minorHAnsi" w:hAnsiTheme="minorHAnsi" w:cstheme="minorHAnsi"/>
                <w:b/>
                <w:i/>
                <w:sz w:val="24"/>
                <w:szCs w:val="24"/>
              </w:rPr>
              <w:t>TO ATTEND ONLINE</w:t>
            </w:r>
            <w:r w:rsidRPr="00A23D13">
              <w:rPr>
                <w:rFonts w:asciiTheme="minorHAnsi" w:hAnsiTheme="minorHAnsi" w:cstheme="minorHAnsi"/>
                <w:b/>
                <w:sz w:val="24"/>
                <w:szCs w:val="24"/>
              </w:rPr>
              <w:t xml:space="preserve">:  </w:t>
            </w:r>
          </w:p>
          <w:p w14:paraId="2D8F9C5D" w14:textId="134373D6" w:rsidR="00194389" w:rsidRPr="00A23D13" w:rsidRDefault="009B62F0" w:rsidP="00194389">
            <w:pPr>
              <w:rPr>
                <w:rFonts w:asciiTheme="minorHAnsi" w:hAnsiTheme="minorHAnsi" w:cstheme="minorHAnsi"/>
                <w:color w:val="242424"/>
                <w:kern w:val="2"/>
                <w:sz w:val="24"/>
                <w:szCs w:val="24"/>
                <w14:ligatures w14:val="standardContextual"/>
              </w:rPr>
            </w:pPr>
            <w:hyperlink r:id="rId18" w:tgtFrame="_blank" w:tooltip="Meeting join link" w:history="1">
              <w:r w:rsidR="005560C9" w:rsidRPr="00A23D13">
                <w:rPr>
                  <w:rFonts w:asciiTheme="minorHAnsi" w:hAnsiTheme="minorHAnsi" w:cstheme="minorHAnsi"/>
                  <w:b/>
                  <w:bCs/>
                  <w:color w:val="5B5FC7"/>
                  <w:kern w:val="2"/>
                  <w:sz w:val="24"/>
                  <w:szCs w:val="24"/>
                  <w:u w:val="single"/>
                  <w14:ligatures w14:val="standardContextual"/>
                </w:rPr>
                <w:t>RFP 902494 Bidders Conference</w:t>
              </w:r>
            </w:hyperlink>
            <w:r w:rsidR="00194389" w:rsidRPr="00A23D13">
              <w:rPr>
                <w:rFonts w:asciiTheme="minorHAnsi" w:hAnsiTheme="minorHAnsi" w:cstheme="minorHAnsi"/>
                <w:color w:val="242424"/>
                <w:kern w:val="2"/>
                <w:sz w:val="24"/>
                <w:szCs w:val="24"/>
                <w14:ligatures w14:val="standardContextual"/>
              </w:rPr>
              <w:t xml:space="preserve"> </w:t>
            </w:r>
          </w:p>
          <w:p w14:paraId="796E6549" w14:textId="77777777" w:rsidR="00194389" w:rsidRPr="00A23D13" w:rsidRDefault="00194389" w:rsidP="00194389">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color w:val="616161"/>
                <w:kern w:val="2"/>
                <w:sz w:val="24"/>
                <w:szCs w:val="24"/>
                <w14:ligatures w14:val="standardContextual"/>
              </w:rPr>
              <w:t xml:space="preserve">Meeting ID: </w:t>
            </w:r>
            <w:r w:rsidRPr="00A23D13">
              <w:rPr>
                <w:rFonts w:asciiTheme="minorHAnsi" w:hAnsiTheme="minorHAnsi" w:cstheme="minorHAnsi"/>
                <w:color w:val="242424"/>
                <w:kern w:val="2"/>
                <w:sz w:val="24"/>
                <w:szCs w:val="24"/>
                <w14:ligatures w14:val="standardContextual"/>
              </w:rPr>
              <w:t xml:space="preserve">250 872 101 234 </w:t>
            </w:r>
          </w:p>
          <w:p w14:paraId="1B30A8FE" w14:textId="77777777" w:rsidR="00194389" w:rsidRPr="00A23D13" w:rsidRDefault="00194389" w:rsidP="00194389">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color w:val="616161"/>
                <w:kern w:val="2"/>
                <w:sz w:val="24"/>
                <w:szCs w:val="24"/>
                <w14:ligatures w14:val="standardContextual"/>
              </w:rPr>
              <w:t xml:space="preserve">Passcode: </w:t>
            </w:r>
            <w:r w:rsidRPr="00A23D13">
              <w:rPr>
                <w:rFonts w:asciiTheme="minorHAnsi" w:hAnsiTheme="minorHAnsi" w:cstheme="minorHAnsi"/>
                <w:color w:val="242424"/>
                <w:kern w:val="2"/>
                <w:sz w:val="24"/>
                <w:szCs w:val="24"/>
                <w14:ligatures w14:val="standardContextual"/>
              </w:rPr>
              <w:t xml:space="preserve">x5Jdzq </w:t>
            </w:r>
          </w:p>
          <w:p w14:paraId="251E3B86" w14:textId="77777777" w:rsidR="00194389" w:rsidRPr="00A23D13" w:rsidRDefault="00194389" w:rsidP="00194389">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b/>
                <w:bCs/>
                <w:color w:val="242424"/>
                <w:kern w:val="2"/>
                <w:sz w:val="24"/>
                <w:szCs w:val="24"/>
                <w14:ligatures w14:val="standardContextual"/>
              </w:rPr>
              <w:t>Dial in by phone</w:t>
            </w:r>
            <w:r w:rsidRPr="00A23D13">
              <w:rPr>
                <w:rFonts w:asciiTheme="minorHAnsi" w:hAnsiTheme="minorHAnsi" w:cstheme="minorHAnsi"/>
                <w:color w:val="242424"/>
                <w:kern w:val="2"/>
                <w:sz w:val="24"/>
                <w:szCs w:val="24"/>
                <w14:ligatures w14:val="standardContextual"/>
              </w:rPr>
              <w:t xml:space="preserve"> </w:t>
            </w:r>
          </w:p>
          <w:p w14:paraId="2C0E26CE" w14:textId="77777777" w:rsidR="00E925F6" w:rsidRPr="00A23D13" w:rsidRDefault="009B62F0" w:rsidP="00E925F6">
            <w:pPr>
              <w:rPr>
                <w:rFonts w:asciiTheme="minorHAnsi" w:hAnsiTheme="minorHAnsi" w:cstheme="minorHAnsi"/>
                <w:color w:val="616161"/>
                <w:kern w:val="2"/>
                <w:sz w:val="24"/>
                <w:szCs w:val="24"/>
                <w14:ligatures w14:val="standardContextual"/>
              </w:rPr>
            </w:pPr>
            <w:hyperlink r:id="rId19" w:history="1">
              <w:r w:rsidR="00194389" w:rsidRPr="00A23D13">
                <w:rPr>
                  <w:rFonts w:asciiTheme="minorHAnsi" w:hAnsiTheme="minorHAnsi" w:cstheme="minorHAnsi"/>
                  <w:color w:val="5B5FC7"/>
                  <w:kern w:val="2"/>
                  <w:sz w:val="24"/>
                  <w:szCs w:val="24"/>
                  <w:u w:val="single"/>
                  <w14:ligatures w14:val="standardContextual"/>
                </w:rPr>
                <w:t>+1 415-915-3950,,222289262#</w:t>
              </w:r>
            </w:hyperlink>
            <w:r w:rsidR="00194389" w:rsidRPr="00A23D13">
              <w:rPr>
                <w:rFonts w:asciiTheme="minorHAnsi" w:hAnsiTheme="minorHAnsi" w:cstheme="minorHAnsi"/>
                <w:color w:val="242424"/>
                <w:kern w:val="2"/>
                <w:sz w:val="24"/>
                <w:szCs w:val="24"/>
                <w14:ligatures w14:val="standardContextual"/>
              </w:rPr>
              <w:t xml:space="preserve"> </w:t>
            </w:r>
          </w:p>
          <w:p w14:paraId="531657E2" w14:textId="14917A51" w:rsidR="009D5E97" w:rsidRPr="00A23D13" w:rsidRDefault="00194389" w:rsidP="00E925F6">
            <w:pPr>
              <w:rPr>
                <w:rFonts w:asciiTheme="minorHAnsi" w:hAnsiTheme="minorHAnsi" w:cstheme="minorHAnsi"/>
                <w:b/>
                <w:color w:val="FFFFFF"/>
                <w:sz w:val="24"/>
                <w:szCs w:val="24"/>
              </w:rPr>
            </w:pPr>
            <w:r w:rsidRPr="00A23D13">
              <w:rPr>
                <w:rFonts w:asciiTheme="minorHAnsi" w:hAnsiTheme="minorHAnsi" w:cstheme="minorHAnsi"/>
                <w:color w:val="616161"/>
                <w:kern w:val="2"/>
                <w:sz w:val="24"/>
                <w:szCs w:val="24"/>
                <w14:ligatures w14:val="standardContextual"/>
              </w:rPr>
              <w:t xml:space="preserve">Phone conference ID: </w:t>
            </w:r>
            <w:r w:rsidRPr="00A23D13">
              <w:rPr>
                <w:rFonts w:asciiTheme="minorHAnsi" w:hAnsiTheme="minorHAnsi" w:cstheme="minorHAnsi"/>
                <w:color w:val="242424"/>
                <w:kern w:val="2"/>
                <w:sz w:val="24"/>
                <w:szCs w:val="24"/>
                <w14:ligatures w14:val="standardContextual"/>
              </w:rPr>
              <w:t xml:space="preserve">222 289 262#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75501147" w:rsidR="009D5E97" w:rsidRDefault="009B62F0">
            <w:pPr>
              <w:rPr>
                <w:rFonts w:ascii="Calibri" w:hAnsi="Calibri" w:cs="Calibri"/>
                <w:b/>
                <w:szCs w:val="26"/>
              </w:rPr>
            </w:pPr>
            <w:hyperlink r:id="rId20" w:history="1">
              <w:r w:rsidR="00545A1E" w:rsidRPr="00723B61">
                <w:rPr>
                  <w:rStyle w:val="Hyperlink"/>
                  <w:rFonts w:ascii="Calibri" w:hAnsi="Calibri" w:cs="Calibri"/>
                  <w:b/>
                  <w:sz w:val="24"/>
                  <w:szCs w:val="26"/>
                </w:rPr>
                <w:t>kachina.handy@acgov.org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200CD1DE" w:rsidR="009D5E97" w:rsidRPr="00A23D13" w:rsidRDefault="00955A9F">
            <w:pPr>
              <w:rPr>
                <w:rFonts w:asciiTheme="minorHAnsi" w:hAnsiTheme="minorHAnsi" w:cstheme="minorHAnsi"/>
                <w:b/>
                <w:sz w:val="24"/>
                <w:szCs w:val="24"/>
              </w:rPr>
            </w:pPr>
            <w:r w:rsidRPr="00A23D13">
              <w:rPr>
                <w:rFonts w:asciiTheme="minorHAnsi" w:hAnsiTheme="minorHAnsi" w:cstheme="minorHAnsi"/>
                <w:b/>
                <w:sz w:val="24"/>
                <w:szCs w:val="24"/>
              </w:rPr>
              <w:t>October 11</w:t>
            </w:r>
            <w:r w:rsidR="00545A1E" w:rsidRPr="00A23D13">
              <w:rPr>
                <w:rFonts w:asciiTheme="minorHAnsi" w:hAnsiTheme="minorHAnsi" w:cstheme="minorHAnsi"/>
                <w:b/>
                <w:sz w:val="24"/>
                <w:szCs w:val="24"/>
              </w:rPr>
              <w:t xml:space="preserve">, 2024, </w:t>
            </w:r>
            <w:r w:rsidR="009D5E97" w:rsidRPr="00A23D13">
              <w:rPr>
                <w:rFonts w:asciiTheme="minorHAnsi" w:hAnsiTheme="minorHAnsi" w:cstheme="minorHAnsi"/>
                <w:b/>
                <w:sz w:val="24"/>
                <w:szCs w:val="24"/>
              </w:rPr>
              <w:t xml:space="preserve">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6BD23C7F" w:rsidR="009D5E97" w:rsidRPr="00A23D13" w:rsidRDefault="002350CA">
            <w:pPr>
              <w:rPr>
                <w:rFonts w:asciiTheme="minorHAnsi" w:hAnsiTheme="minorHAnsi" w:cstheme="minorHAnsi"/>
                <w:b/>
                <w:sz w:val="24"/>
                <w:szCs w:val="24"/>
              </w:rPr>
            </w:pPr>
            <w:r w:rsidRPr="00A23D13">
              <w:rPr>
                <w:rFonts w:asciiTheme="minorHAnsi" w:hAnsiTheme="minorHAnsi" w:cstheme="minorHAnsi"/>
                <w:b/>
                <w:sz w:val="24"/>
                <w:szCs w:val="24"/>
              </w:rPr>
              <w:t>Octobe</w:t>
            </w:r>
            <w:r w:rsidR="00545A1E" w:rsidRPr="00A23D13">
              <w:rPr>
                <w:rFonts w:asciiTheme="minorHAnsi" w:hAnsiTheme="minorHAnsi" w:cstheme="minorHAnsi"/>
                <w:b/>
                <w:sz w:val="24"/>
                <w:szCs w:val="24"/>
              </w:rPr>
              <w:t>r 1</w:t>
            </w:r>
            <w:r w:rsidR="0010558B" w:rsidRPr="00A23D13">
              <w:rPr>
                <w:rFonts w:asciiTheme="minorHAnsi" w:hAnsiTheme="minorHAnsi" w:cstheme="minorHAnsi"/>
                <w:b/>
                <w:sz w:val="24"/>
                <w:szCs w:val="24"/>
              </w:rPr>
              <w:t>5</w:t>
            </w:r>
            <w:r w:rsidR="00545A1E" w:rsidRPr="00A23D13">
              <w:rPr>
                <w:rFonts w:asciiTheme="minorHAnsi" w:hAnsiTheme="minorHAnsi" w:cstheme="minorHAnsi"/>
                <w:b/>
                <w:sz w:val="24"/>
                <w:szCs w:val="24"/>
              </w:rPr>
              <w:t>, 2024</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B9A7162" w:rsidR="009D5E97" w:rsidRPr="00A23D13" w:rsidRDefault="0024572C" w:rsidP="00B9651D">
            <w:pPr>
              <w:rPr>
                <w:rFonts w:asciiTheme="minorHAnsi" w:hAnsiTheme="minorHAnsi" w:cstheme="minorHAnsi"/>
                <w:b/>
                <w:sz w:val="24"/>
                <w:szCs w:val="24"/>
              </w:rPr>
            </w:pPr>
            <w:r w:rsidRPr="00A23D13">
              <w:rPr>
                <w:rFonts w:asciiTheme="minorHAnsi" w:hAnsiTheme="minorHAnsi" w:cstheme="minorHAnsi"/>
                <w:b/>
                <w:sz w:val="24"/>
                <w:szCs w:val="24"/>
              </w:rPr>
              <w:t>October</w:t>
            </w:r>
            <w:r w:rsidR="0010558B" w:rsidRPr="00A23D13">
              <w:rPr>
                <w:rFonts w:asciiTheme="minorHAnsi" w:hAnsiTheme="minorHAnsi" w:cstheme="minorHAnsi"/>
                <w:b/>
                <w:sz w:val="24"/>
                <w:szCs w:val="24"/>
              </w:rPr>
              <w:t xml:space="preserve"> 30</w:t>
            </w:r>
            <w:r w:rsidRPr="00A23D13">
              <w:rPr>
                <w:rFonts w:asciiTheme="minorHAnsi" w:hAnsiTheme="minorHAnsi" w:cstheme="minorHAnsi"/>
                <w:b/>
                <w:sz w:val="24"/>
                <w:szCs w:val="24"/>
              </w:rPr>
              <w:t>,</w:t>
            </w:r>
            <w:r w:rsidR="00545A1E" w:rsidRPr="00A23D13">
              <w:rPr>
                <w:rFonts w:asciiTheme="minorHAnsi" w:hAnsiTheme="minorHAnsi" w:cstheme="minorHAnsi"/>
                <w:b/>
                <w:sz w:val="24"/>
                <w:szCs w:val="24"/>
              </w:rPr>
              <w:t xml:space="preserve"> 2024</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3BD0526" w:rsidR="009D5E97" w:rsidRPr="00A23D13" w:rsidRDefault="0024572C">
            <w:pPr>
              <w:rPr>
                <w:rFonts w:asciiTheme="minorHAnsi" w:hAnsiTheme="minorHAnsi" w:cstheme="minorHAnsi"/>
                <w:b/>
                <w:sz w:val="24"/>
                <w:szCs w:val="24"/>
              </w:rPr>
            </w:pPr>
            <w:r w:rsidRPr="00A23D13">
              <w:rPr>
                <w:rFonts w:asciiTheme="minorHAnsi" w:hAnsiTheme="minorHAnsi" w:cstheme="minorHAnsi"/>
                <w:b/>
                <w:sz w:val="24"/>
                <w:szCs w:val="24"/>
              </w:rPr>
              <w:t xml:space="preserve">October </w:t>
            </w:r>
            <w:r w:rsidR="0010558B" w:rsidRPr="00A23D13">
              <w:rPr>
                <w:rFonts w:asciiTheme="minorHAnsi" w:hAnsiTheme="minorHAnsi" w:cstheme="minorHAnsi"/>
                <w:b/>
                <w:sz w:val="24"/>
                <w:szCs w:val="24"/>
              </w:rPr>
              <w:t>30</w:t>
            </w:r>
            <w:r w:rsidR="00545A1E" w:rsidRPr="00A23D13">
              <w:rPr>
                <w:rFonts w:asciiTheme="minorHAnsi" w:hAnsiTheme="minorHAnsi" w:cstheme="minorHAnsi"/>
                <w:b/>
                <w:sz w:val="24"/>
                <w:szCs w:val="24"/>
              </w:rPr>
              <w:t>, 2024</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1"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5FACB306"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E0D5561" w14:textId="46551164" w:rsidR="00545A1E" w:rsidRPr="00A23D13" w:rsidRDefault="0010558B" w:rsidP="00FC2D1E">
            <w:pPr>
              <w:rPr>
                <w:rFonts w:asciiTheme="minorHAnsi" w:hAnsiTheme="minorHAnsi" w:cstheme="minorHAnsi"/>
                <w:b/>
                <w:sz w:val="24"/>
                <w:szCs w:val="24"/>
              </w:rPr>
            </w:pPr>
            <w:r w:rsidRPr="00A23D13">
              <w:rPr>
                <w:rFonts w:asciiTheme="minorHAnsi" w:hAnsiTheme="minorHAnsi" w:cstheme="minorHAnsi"/>
                <w:b/>
                <w:sz w:val="24"/>
                <w:szCs w:val="24"/>
              </w:rPr>
              <w:t>November 13</w:t>
            </w:r>
            <w:r w:rsidR="00545A1E" w:rsidRPr="00A23D13">
              <w:rPr>
                <w:rFonts w:asciiTheme="minorHAnsi" w:hAnsiTheme="minorHAnsi" w:cstheme="minorHAnsi"/>
                <w:b/>
                <w:sz w:val="24"/>
                <w:szCs w:val="24"/>
              </w:rPr>
              <w:t>, 2024,</w:t>
            </w:r>
            <w:r w:rsidR="00FC2D1E" w:rsidRPr="00A23D13">
              <w:rPr>
                <w:rFonts w:asciiTheme="minorHAnsi" w:hAnsiTheme="minorHAnsi" w:cstheme="minorHAnsi"/>
                <w:b/>
                <w:sz w:val="24"/>
                <w:szCs w:val="24"/>
              </w:rPr>
              <w:t xml:space="preserve"> by 2:00 p.m.</w:t>
            </w:r>
            <w:r w:rsidRPr="00A23D13">
              <w:rPr>
                <w:rFonts w:asciiTheme="minorHAnsi" w:hAnsiTheme="minorHAnsi" w:cstheme="minorHAnsi"/>
                <w:b/>
                <w:sz w:val="24"/>
                <w:szCs w:val="24"/>
              </w:rPr>
              <w:t xml:space="preserve"> PST</w:t>
            </w:r>
          </w:p>
          <w:p w14:paraId="24705047" w14:textId="6E340E16" w:rsidR="00FC2D1E" w:rsidRPr="00A23D13" w:rsidRDefault="00FC2D1E" w:rsidP="00FC2D1E">
            <w:pPr>
              <w:rPr>
                <w:rFonts w:asciiTheme="minorHAnsi" w:hAnsiTheme="minorHAnsi" w:cstheme="minorHAnsi"/>
                <w:color w:val="FFFFFF"/>
                <w:sz w:val="24"/>
                <w:szCs w:val="24"/>
              </w:rPr>
            </w:pPr>
            <w:r w:rsidRPr="00A23D13">
              <w:rPr>
                <w:rFonts w:asciiTheme="minorHAnsi" w:hAnsiTheme="minorHAnsi" w:cstheme="minorHAnsi"/>
                <w:b/>
                <w:sz w:val="24"/>
                <w:szCs w:val="24"/>
              </w:rPr>
              <w:t xml:space="preserve"> </w:t>
            </w:r>
          </w:p>
          <w:p w14:paraId="03C4756F" w14:textId="77777777" w:rsidR="00FC2D1E" w:rsidRPr="00A23D13" w:rsidRDefault="00FC2D1E" w:rsidP="00FC2D1E">
            <w:pPr>
              <w:rPr>
                <w:rFonts w:asciiTheme="minorHAnsi" w:hAnsiTheme="minorHAnsi" w:cstheme="minorHAnsi"/>
                <w:b/>
                <w:bCs/>
                <w:sz w:val="24"/>
                <w:szCs w:val="24"/>
              </w:rPr>
            </w:pPr>
            <w:r w:rsidRPr="00A23D13">
              <w:rPr>
                <w:rFonts w:asciiTheme="minorHAnsi" w:hAnsiTheme="minorHAnsi" w:cstheme="minorHAnsi"/>
                <w:b/>
                <w:bCs/>
                <w:sz w:val="24"/>
                <w:szCs w:val="24"/>
              </w:rPr>
              <w:t>Followed immediately by online Public Bid Opening which can be joined here:</w:t>
            </w:r>
          </w:p>
          <w:p w14:paraId="707C324E" w14:textId="6F0A0C17" w:rsidR="005B38F8" w:rsidRPr="00A23D13" w:rsidRDefault="009B62F0" w:rsidP="005B38F8">
            <w:pPr>
              <w:rPr>
                <w:rFonts w:asciiTheme="minorHAnsi" w:hAnsiTheme="minorHAnsi" w:cstheme="minorHAnsi"/>
                <w:color w:val="242424"/>
                <w:kern w:val="2"/>
                <w:sz w:val="24"/>
                <w:szCs w:val="24"/>
                <w14:ligatures w14:val="standardContextual"/>
              </w:rPr>
            </w:pPr>
            <w:hyperlink r:id="rId22" w:tgtFrame="_blank" w:tooltip="Meeting join link" w:history="1">
              <w:r w:rsidR="005560C9" w:rsidRPr="00A23D13">
                <w:rPr>
                  <w:rFonts w:asciiTheme="minorHAnsi" w:hAnsiTheme="minorHAnsi" w:cstheme="minorHAnsi"/>
                  <w:b/>
                  <w:bCs/>
                  <w:color w:val="5B5FC7"/>
                  <w:kern w:val="2"/>
                  <w:sz w:val="24"/>
                  <w:szCs w:val="24"/>
                  <w:u w:val="single"/>
                  <w14:ligatures w14:val="standardContextual"/>
                </w:rPr>
                <w:t>RFP 902494 Public Bid Opening</w:t>
              </w:r>
            </w:hyperlink>
            <w:r w:rsidR="005B38F8" w:rsidRPr="00A23D13">
              <w:rPr>
                <w:rFonts w:asciiTheme="minorHAnsi" w:hAnsiTheme="minorHAnsi" w:cstheme="minorHAnsi"/>
                <w:color w:val="242424"/>
                <w:kern w:val="2"/>
                <w:sz w:val="24"/>
                <w:szCs w:val="24"/>
                <w14:ligatures w14:val="standardContextual"/>
              </w:rPr>
              <w:t xml:space="preserve"> </w:t>
            </w:r>
          </w:p>
          <w:p w14:paraId="67A2C7E1" w14:textId="77777777" w:rsidR="005B38F8" w:rsidRPr="00A23D13" w:rsidRDefault="005B38F8" w:rsidP="005B38F8">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color w:val="616161"/>
                <w:kern w:val="2"/>
                <w:sz w:val="24"/>
                <w:szCs w:val="24"/>
                <w14:ligatures w14:val="standardContextual"/>
              </w:rPr>
              <w:t xml:space="preserve">Meeting ID: </w:t>
            </w:r>
            <w:r w:rsidRPr="00A23D13">
              <w:rPr>
                <w:rFonts w:asciiTheme="minorHAnsi" w:hAnsiTheme="minorHAnsi" w:cstheme="minorHAnsi"/>
                <w:color w:val="242424"/>
                <w:kern w:val="2"/>
                <w:sz w:val="24"/>
                <w:szCs w:val="24"/>
                <w14:ligatures w14:val="standardContextual"/>
              </w:rPr>
              <w:t xml:space="preserve">283 511 033 26 </w:t>
            </w:r>
          </w:p>
          <w:p w14:paraId="6ADAF228" w14:textId="77777777" w:rsidR="005B38F8" w:rsidRPr="00A23D13" w:rsidRDefault="005B38F8" w:rsidP="005B38F8">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color w:val="616161"/>
                <w:kern w:val="2"/>
                <w:sz w:val="24"/>
                <w:szCs w:val="24"/>
                <w14:ligatures w14:val="standardContextual"/>
              </w:rPr>
              <w:t xml:space="preserve">Passcode: </w:t>
            </w:r>
            <w:proofErr w:type="spellStart"/>
            <w:r w:rsidRPr="00A23D13">
              <w:rPr>
                <w:rFonts w:asciiTheme="minorHAnsi" w:hAnsiTheme="minorHAnsi" w:cstheme="minorHAnsi"/>
                <w:color w:val="242424"/>
                <w:kern w:val="2"/>
                <w:sz w:val="24"/>
                <w:szCs w:val="24"/>
                <w14:ligatures w14:val="standardContextual"/>
              </w:rPr>
              <w:t>EJmmsT</w:t>
            </w:r>
            <w:proofErr w:type="spellEnd"/>
            <w:r w:rsidRPr="00A23D13">
              <w:rPr>
                <w:rFonts w:asciiTheme="minorHAnsi" w:hAnsiTheme="minorHAnsi" w:cstheme="minorHAnsi"/>
                <w:color w:val="242424"/>
                <w:kern w:val="2"/>
                <w:sz w:val="24"/>
                <w:szCs w:val="24"/>
                <w14:ligatures w14:val="standardContextual"/>
              </w:rPr>
              <w:t xml:space="preserve"> </w:t>
            </w:r>
          </w:p>
          <w:p w14:paraId="562821BD" w14:textId="77777777" w:rsidR="005B38F8" w:rsidRPr="00A23D13" w:rsidRDefault="005B38F8" w:rsidP="005B38F8">
            <w:pPr>
              <w:rPr>
                <w:rFonts w:asciiTheme="minorHAnsi" w:hAnsiTheme="minorHAnsi" w:cstheme="minorHAnsi"/>
                <w:color w:val="242424"/>
                <w:kern w:val="2"/>
                <w:sz w:val="24"/>
                <w:szCs w:val="24"/>
                <w14:ligatures w14:val="standardContextual"/>
              </w:rPr>
            </w:pPr>
            <w:r w:rsidRPr="00A23D13">
              <w:rPr>
                <w:rFonts w:asciiTheme="minorHAnsi" w:hAnsiTheme="minorHAnsi" w:cstheme="minorHAnsi"/>
                <w:b/>
                <w:bCs/>
                <w:color w:val="242424"/>
                <w:kern w:val="2"/>
                <w:sz w:val="24"/>
                <w:szCs w:val="24"/>
                <w14:ligatures w14:val="standardContextual"/>
              </w:rPr>
              <w:t>Dial in by phone</w:t>
            </w:r>
            <w:r w:rsidRPr="00A23D13">
              <w:rPr>
                <w:rFonts w:asciiTheme="minorHAnsi" w:hAnsiTheme="minorHAnsi" w:cstheme="minorHAnsi"/>
                <w:color w:val="242424"/>
                <w:kern w:val="2"/>
                <w:sz w:val="24"/>
                <w:szCs w:val="24"/>
                <w14:ligatures w14:val="standardContextual"/>
              </w:rPr>
              <w:t xml:space="preserve"> </w:t>
            </w:r>
          </w:p>
          <w:p w14:paraId="79C3ED72" w14:textId="4260339B" w:rsidR="005B38F8" w:rsidRPr="00A23D13" w:rsidRDefault="009B62F0" w:rsidP="005B38F8">
            <w:pPr>
              <w:rPr>
                <w:rFonts w:asciiTheme="minorHAnsi" w:hAnsiTheme="minorHAnsi" w:cstheme="minorHAnsi"/>
                <w:color w:val="242424"/>
                <w:kern w:val="2"/>
                <w:sz w:val="24"/>
                <w:szCs w:val="24"/>
                <w14:ligatures w14:val="standardContextual"/>
              </w:rPr>
            </w:pPr>
            <w:hyperlink r:id="rId23" w:history="1">
              <w:r w:rsidR="005B38F8" w:rsidRPr="00A23D13">
                <w:rPr>
                  <w:rFonts w:asciiTheme="minorHAnsi" w:hAnsiTheme="minorHAnsi" w:cstheme="minorHAnsi"/>
                  <w:color w:val="5B5FC7"/>
                  <w:kern w:val="2"/>
                  <w:sz w:val="24"/>
                  <w:szCs w:val="24"/>
                  <w:u w:val="single"/>
                  <w14:ligatures w14:val="standardContextual"/>
                </w:rPr>
                <w:t>+1 415-915-3950,,550141991#</w:t>
              </w:r>
            </w:hyperlink>
          </w:p>
          <w:p w14:paraId="38346944" w14:textId="3CA0E1FF" w:rsidR="00FC2D1E" w:rsidRPr="00A23D13" w:rsidRDefault="005B38F8" w:rsidP="00FC2D1E">
            <w:pPr>
              <w:rPr>
                <w:rFonts w:asciiTheme="minorHAnsi" w:hAnsiTheme="minorHAnsi" w:cstheme="minorHAnsi"/>
                <w:b/>
                <w:sz w:val="24"/>
                <w:szCs w:val="24"/>
              </w:rPr>
            </w:pPr>
            <w:r w:rsidRPr="00A23D13">
              <w:rPr>
                <w:rFonts w:asciiTheme="minorHAnsi" w:hAnsiTheme="minorHAnsi" w:cstheme="minorHAnsi"/>
                <w:color w:val="616161"/>
                <w:kern w:val="2"/>
                <w:sz w:val="24"/>
                <w:szCs w:val="24"/>
                <w14:ligatures w14:val="standardContextual"/>
              </w:rPr>
              <w:t xml:space="preserve">Phone conference ID: </w:t>
            </w:r>
            <w:r w:rsidRPr="00A23D13">
              <w:rPr>
                <w:rFonts w:asciiTheme="minorHAnsi" w:hAnsiTheme="minorHAnsi" w:cstheme="minorHAnsi"/>
                <w:color w:val="242424"/>
                <w:kern w:val="2"/>
                <w:sz w:val="24"/>
                <w:szCs w:val="24"/>
                <w14:ligatures w14:val="standardContextual"/>
              </w:rPr>
              <w:t>550 141 991#</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376BFAA9" w:rsidR="009D5E97" w:rsidRPr="005F67E8" w:rsidRDefault="003809C3">
            <w:pPr>
              <w:rPr>
                <w:rFonts w:ascii="Calibri" w:hAnsi="Calibri" w:cs="Calibri"/>
                <w:b/>
                <w:szCs w:val="26"/>
              </w:rPr>
            </w:pPr>
            <w:r w:rsidRPr="005F67E8">
              <w:rPr>
                <w:rFonts w:ascii="Calibri" w:hAnsi="Calibri" w:cs="Calibri"/>
                <w:b/>
                <w:sz w:val="24"/>
                <w:szCs w:val="26"/>
              </w:rPr>
              <w:t>November 13</w:t>
            </w:r>
            <w:r w:rsidR="00545A1E" w:rsidRPr="005F67E8">
              <w:rPr>
                <w:rFonts w:ascii="Calibri" w:hAnsi="Calibri" w:cs="Calibri"/>
                <w:b/>
                <w:sz w:val="24"/>
                <w:szCs w:val="26"/>
              </w:rPr>
              <w:t xml:space="preserve">, 2024 – </w:t>
            </w:r>
            <w:r w:rsidRPr="005F67E8">
              <w:rPr>
                <w:rFonts w:ascii="Calibri" w:hAnsi="Calibri" w:cs="Calibri"/>
                <w:b/>
                <w:sz w:val="24"/>
                <w:szCs w:val="26"/>
              </w:rPr>
              <w:t>December 6</w:t>
            </w:r>
            <w:r w:rsidR="00545A1E" w:rsidRPr="005F67E8">
              <w:rPr>
                <w:rFonts w:ascii="Calibri" w:hAnsi="Calibri" w:cs="Calibri"/>
                <w:b/>
                <w:sz w:val="24"/>
                <w:szCs w:val="26"/>
              </w:rPr>
              <w:t>, 2024</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6CF815AB" w:rsidR="00B9651D" w:rsidRPr="005F67E8" w:rsidRDefault="00B9651D" w:rsidP="00B9651D">
            <w:pPr>
              <w:rPr>
                <w:rFonts w:ascii="Calibri" w:hAnsi="Calibri" w:cs="Calibri"/>
                <w:b/>
                <w:szCs w:val="26"/>
              </w:rPr>
            </w:pPr>
            <w:r w:rsidRPr="00266DFB">
              <w:rPr>
                <w:rFonts w:ascii="Calibri" w:hAnsi="Calibri" w:cs="Calibri"/>
                <w:b/>
                <w:sz w:val="24"/>
                <w:szCs w:val="26"/>
              </w:rPr>
              <w:t>Week of</w:t>
            </w:r>
            <w:r w:rsidRPr="005F67E8">
              <w:rPr>
                <w:rFonts w:ascii="Calibri" w:hAnsi="Calibri" w:cs="Calibri"/>
                <w:b/>
                <w:sz w:val="24"/>
                <w:szCs w:val="26"/>
              </w:rPr>
              <w:t xml:space="preserve"> </w:t>
            </w:r>
            <w:r w:rsidR="003809C3" w:rsidRPr="005F67E8">
              <w:rPr>
                <w:rFonts w:ascii="Calibri" w:hAnsi="Calibri" w:cs="Calibri"/>
                <w:b/>
                <w:sz w:val="24"/>
                <w:szCs w:val="26"/>
              </w:rPr>
              <w:t>December 2</w:t>
            </w:r>
            <w:r w:rsidR="00545A1E" w:rsidRPr="005F67E8">
              <w:rPr>
                <w:rFonts w:ascii="Calibri" w:hAnsi="Calibri" w:cs="Calibri"/>
                <w:b/>
                <w:sz w:val="24"/>
                <w:szCs w:val="26"/>
              </w:rPr>
              <w:t>, 2024</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784B34A1" w:rsidR="009D5E97" w:rsidRPr="005F67E8" w:rsidRDefault="003809C3">
            <w:pPr>
              <w:rPr>
                <w:rFonts w:ascii="Calibri" w:hAnsi="Calibri" w:cs="Calibri"/>
                <w:b/>
                <w:szCs w:val="26"/>
              </w:rPr>
            </w:pPr>
            <w:r w:rsidRPr="005F67E8">
              <w:rPr>
                <w:rFonts w:ascii="Calibri" w:hAnsi="Calibri" w:cs="Calibri"/>
                <w:b/>
                <w:sz w:val="24"/>
                <w:szCs w:val="26"/>
              </w:rPr>
              <w:t xml:space="preserve">December </w:t>
            </w:r>
            <w:r w:rsidR="00413C8E" w:rsidRPr="005F67E8">
              <w:rPr>
                <w:rFonts w:ascii="Calibri" w:hAnsi="Calibri" w:cs="Calibri"/>
                <w:b/>
                <w:sz w:val="24"/>
                <w:szCs w:val="26"/>
              </w:rPr>
              <w:t>12</w:t>
            </w:r>
            <w:r w:rsidR="00545A1E" w:rsidRPr="005F67E8">
              <w:rPr>
                <w:rFonts w:ascii="Calibri" w:hAnsi="Calibri" w:cs="Calibri"/>
                <w:b/>
                <w:sz w:val="24"/>
                <w:szCs w:val="26"/>
              </w:rPr>
              <w:t>, 2024</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586F55A1" w:rsidR="009D5E97" w:rsidRPr="00266DFB" w:rsidRDefault="009D5E97" w:rsidP="00C60EDB">
            <w:pPr>
              <w:rPr>
                <w:rFonts w:ascii="Calibri" w:hAnsi="Calibri" w:cs="Calibri"/>
                <w:b/>
                <w:sz w:val="24"/>
                <w:szCs w:val="26"/>
              </w:rPr>
            </w:pPr>
            <w:r w:rsidRPr="005F67E8">
              <w:rPr>
                <w:rFonts w:ascii="Calibri" w:hAnsi="Calibri" w:cs="Calibri"/>
                <w:b/>
                <w:sz w:val="24"/>
                <w:szCs w:val="26"/>
              </w:rPr>
              <w:t>Board</w:t>
            </w:r>
            <w:r w:rsidRPr="00266DFB">
              <w:rPr>
                <w:rFonts w:ascii="Calibri" w:hAnsi="Calibri" w:cs="Calibri"/>
                <w:b/>
                <w:sz w:val="24"/>
                <w:szCs w:val="26"/>
              </w:rPr>
              <w:t xml:space="preserve"> 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3F223FA" w:rsidR="009D5E97" w:rsidRPr="005F67E8" w:rsidRDefault="00413C8E">
            <w:pPr>
              <w:rPr>
                <w:rFonts w:ascii="Calibri" w:hAnsi="Calibri" w:cs="Calibri"/>
                <w:b/>
                <w:szCs w:val="26"/>
              </w:rPr>
            </w:pPr>
            <w:r w:rsidRPr="005F67E8">
              <w:rPr>
                <w:rFonts w:ascii="Calibri" w:hAnsi="Calibri" w:cs="Calibri"/>
                <w:b/>
                <w:sz w:val="24"/>
                <w:szCs w:val="26"/>
              </w:rPr>
              <w:t xml:space="preserve">January </w:t>
            </w:r>
            <w:r w:rsidR="00796B39" w:rsidRPr="005F67E8">
              <w:rPr>
                <w:rFonts w:ascii="Calibri" w:hAnsi="Calibri" w:cs="Calibri"/>
                <w:b/>
                <w:sz w:val="24"/>
                <w:szCs w:val="26"/>
              </w:rPr>
              <w:t>7</w:t>
            </w:r>
            <w:r w:rsidR="00545A1E" w:rsidRPr="005F67E8">
              <w:rPr>
                <w:rFonts w:ascii="Calibri" w:hAnsi="Calibri" w:cs="Calibri"/>
                <w:b/>
                <w:sz w:val="24"/>
                <w:szCs w:val="26"/>
              </w:rPr>
              <w:t>, 202</w:t>
            </w:r>
            <w:r w:rsidR="00796B39" w:rsidRPr="005F67E8">
              <w:rPr>
                <w:rFonts w:ascii="Calibri" w:hAnsi="Calibri" w:cs="Calibri"/>
                <w:b/>
                <w:sz w:val="24"/>
                <w:szCs w:val="26"/>
              </w:rPr>
              <w:t>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7D3792C2" w:rsidR="009D5E97" w:rsidRPr="005F67E8" w:rsidRDefault="00796B39">
            <w:pPr>
              <w:rPr>
                <w:rFonts w:ascii="Calibri" w:hAnsi="Calibri" w:cs="Calibri"/>
                <w:b/>
                <w:szCs w:val="26"/>
              </w:rPr>
            </w:pPr>
            <w:r w:rsidRPr="005F67E8">
              <w:rPr>
                <w:rFonts w:ascii="Calibri" w:hAnsi="Calibri" w:cs="Calibri"/>
                <w:b/>
                <w:sz w:val="24"/>
                <w:szCs w:val="26"/>
              </w:rPr>
              <w:t>February</w:t>
            </w:r>
            <w:r w:rsidR="00545A1E" w:rsidRPr="005F67E8">
              <w:rPr>
                <w:rFonts w:ascii="Calibri" w:hAnsi="Calibri" w:cs="Calibri"/>
                <w:b/>
                <w:sz w:val="24"/>
                <w:szCs w:val="26"/>
              </w:rPr>
              <w:t xml:space="preserve"> 1, 202</w:t>
            </w:r>
            <w:r w:rsidRPr="005F67E8">
              <w:rPr>
                <w:rFonts w:ascii="Calibri" w:hAnsi="Calibri" w:cs="Calibri"/>
                <w:b/>
                <w:sz w:val="24"/>
                <w:szCs w:val="26"/>
              </w:rPr>
              <w:t>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1511D63B"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1C25D867" w:rsidR="004A01EE" w:rsidRPr="00C310E0" w:rsidRDefault="00545A1E" w:rsidP="007E2C61">
            <w:pPr>
              <w:jc w:val="center"/>
              <w:rPr>
                <w:rFonts w:ascii="Calibri" w:hAnsi="Calibri" w:cs="Calibri"/>
                <w:sz w:val="24"/>
                <w:szCs w:val="26"/>
              </w:rPr>
            </w:pPr>
            <w:r w:rsidRPr="00266DFB">
              <w:rPr>
                <w:rFonts w:ascii="Calibri" w:hAnsi="Calibri" w:cs="Calibri"/>
                <w:sz w:val="24"/>
                <w:szCs w:val="26"/>
              </w:rPr>
              <w:t>Wednesday,</w:t>
            </w:r>
            <w:r w:rsidRPr="00C310E0">
              <w:rPr>
                <w:rFonts w:ascii="Calibri" w:hAnsi="Calibri" w:cs="Calibri"/>
                <w:sz w:val="24"/>
                <w:szCs w:val="26"/>
              </w:rPr>
              <w:t xml:space="preserve"> </w:t>
            </w:r>
            <w:r w:rsidR="00F64FB0" w:rsidRPr="00C310E0">
              <w:rPr>
                <w:rFonts w:ascii="Calibri" w:hAnsi="Calibri" w:cs="Calibri"/>
                <w:sz w:val="24"/>
                <w:szCs w:val="26"/>
              </w:rPr>
              <w:t xml:space="preserve">October </w:t>
            </w:r>
            <w:r w:rsidR="00AC4027" w:rsidRPr="00C310E0">
              <w:rPr>
                <w:rFonts w:ascii="Calibri" w:hAnsi="Calibri" w:cs="Calibri"/>
                <w:sz w:val="24"/>
                <w:szCs w:val="26"/>
              </w:rPr>
              <w:t>2</w:t>
            </w:r>
            <w:r w:rsidRPr="00C310E0">
              <w:rPr>
                <w:rFonts w:ascii="Calibri" w:hAnsi="Calibri" w:cs="Calibri"/>
                <w:sz w:val="24"/>
                <w:szCs w:val="26"/>
              </w:rPr>
              <w:t>, 2024</w:t>
            </w:r>
          </w:p>
          <w:p w14:paraId="36F34ED9" w14:textId="77777777" w:rsidR="00E627AC" w:rsidRPr="00C310E0" w:rsidRDefault="00E627AC" w:rsidP="00B9651D">
            <w:pPr>
              <w:spacing w:after="240"/>
              <w:jc w:val="center"/>
              <w:rPr>
                <w:rFonts w:ascii="Calibri" w:hAnsi="Calibri" w:cs="Calibri"/>
                <w:sz w:val="24"/>
                <w:szCs w:val="26"/>
              </w:rPr>
            </w:pPr>
            <w:r w:rsidRPr="00C310E0">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9B62F0" w:rsidP="00B9651D">
            <w:pPr>
              <w:jc w:val="center"/>
              <w:rPr>
                <w:rFonts w:ascii="Calibri" w:hAnsi="Calibri" w:cs="Calibri"/>
                <w:b/>
                <w:color w:val="0563C1"/>
                <w:sz w:val="24"/>
                <w:u w:val="single"/>
              </w:rPr>
            </w:pPr>
            <w:hyperlink r:id="rId24" w:history="1">
              <w:r w:rsidR="00B9651D"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9B62F0" w:rsidP="00B9651D">
            <w:pPr>
              <w:jc w:val="center"/>
              <w:rPr>
                <w:rFonts w:ascii="Calibri" w:hAnsi="Calibri" w:cs="Calibri"/>
                <w:szCs w:val="26"/>
              </w:rPr>
            </w:pPr>
            <w:hyperlink r:id="rId25" w:history="1">
              <w:r w:rsidR="004A01EE" w:rsidRPr="00725144">
                <w:rPr>
                  <w:rStyle w:val="Hyperlink"/>
                  <w:rFonts w:ascii="Calibri" w:hAnsi="Calibri" w:cs="Calibri"/>
                  <w:b/>
                  <w:sz w:val="24"/>
                  <w:szCs w:val="26"/>
                </w:rPr>
                <w:t>Upcoming Events</w:t>
              </w:r>
            </w:hyperlink>
            <w:r w:rsidR="004A01EE"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6"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57ABE97B"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r w:rsidR="005960D4">
        <w:rPr>
          <w:rFonts w:ascii="Calibri" w:hAnsi="Calibri" w:cs="Calibri"/>
        </w:rPr>
        <w:t xml:space="preserve"> </w:t>
      </w:r>
    </w:p>
    <w:p w14:paraId="6235CFA9" w14:textId="3CAB0E1F" w:rsidR="008C0CB5" w:rsidRPr="00E82663"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8C0CB5" w:rsidRPr="00E82663">
        <w:rPr>
          <w:rFonts w:ascii="Calibri" w:hAnsi="Calibri" w:cs="Calibri"/>
          <w:sz w:val="24"/>
        </w:rPr>
        <w:t>90</w:t>
      </w:r>
      <w:r w:rsidR="002E3117" w:rsidRPr="00E82663">
        <w:rPr>
          <w:rFonts w:ascii="Calibri" w:hAnsi="Calibri" w:cs="Calibri"/>
          <w:sz w:val="24"/>
        </w:rPr>
        <w:t>2494</w:t>
      </w:r>
      <w:r w:rsidR="008C0CB5" w:rsidRPr="00E82663">
        <w:rPr>
          <w:rFonts w:ascii="Calibri" w:hAnsi="Calibri" w:cs="Calibri"/>
          <w:sz w:val="24"/>
        </w:rPr>
        <w:t xml:space="preserve"> </w:t>
      </w:r>
    </w:p>
    <w:p w14:paraId="456C6567" w14:textId="77777777" w:rsidR="00F9006C" w:rsidRPr="00E82663" w:rsidRDefault="00F9006C" w:rsidP="00DC6B97">
      <w:pPr>
        <w:pStyle w:val="RFP-QHeader2"/>
        <w:rPr>
          <w:rFonts w:ascii="Calibri" w:hAnsi="Calibri" w:cs="Calibri"/>
          <w:sz w:val="24"/>
        </w:rPr>
      </w:pPr>
      <w:r w:rsidRPr="00E82663">
        <w:rPr>
          <w:rFonts w:ascii="Calibri" w:hAnsi="Calibri" w:cs="Calibri"/>
          <w:sz w:val="24"/>
        </w:rPr>
        <w:t>SPECIFICATIONS, TERMS &amp; CONDITIONS</w:t>
      </w:r>
    </w:p>
    <w:p w14:paraId="6A7B068B" w14:textId="74606A03" w:rsidR="00F9006C" w:rsidRPr="00E82663" w:rsidRDefault="00BE0EE1" w:rsidP="00C063D4">
      <w:pPr>
        <w:pStyle w:val="RFP-QHeader2"/>
        <w:rPr>
          <w:rFonts w:ascii="Calibri" w:hAnsi="Calibri" w:cs="Calibri"/>
          <w:sz w:val="24"/>
        </w:rPr>
      </w:pPr>
      <w:r w:rsidRPr="00E82663">
        <w:rPr>
          <w:rFonts w:ascii="Calibri" w:hAnsi="Calibri" w:cs="Calibri"/>
          <w:sz w:val="24"/>
        </w:rPr>
        <w:t>f</w:t>
      </w:r>
      <w:r w:rsidR="00F9006C" w:rsidRPr="00E82663">
        <w:rPr>
          <w:rFonts w:ascii="Calibri" w:hAnsi="Calibri" w:cs="Calibri"/>
          <w:sz w:val="24"/>
        </w:rPr>
        <w:t>or</w:t>
      </w:r>
    </w:p>
    <w:p w14:paraId="1216C299" w14:textId="77777777" w:rsidR="002E3117" w:rsidRPr="00E82663" w:rsidRDefault="002E3117" w:rsidP="002E3117">
      <w:pPr>
        <w:tabs>
          <w:tab w:val="left" w:pos="0"/>
        </w:tabs>
        <w:jc w:val="center"/>
        <w:rPr>
          <w:rFonts w:ascii="Calibri" w:hAnsi="Calibri" w:cs="Calibri"/>
          <w:b/>
          <w:sz w:val="24"/>
        </w:rPr>
      </w:pPr>
      <w:r w:rsidRPr="00E82663">
        <w:rPr>
          <w:rFonts w:ascii="Calibri" w:hAnsi="Calibri" w:cs="Calibri"/>
          <w:b/>
          <w:sz w:val="24"/>
        </w:rPr>
        <w:t>EMPLOYEE SERVICE RECOGNITION AWARDS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D9499F" w:rsidRDefault="007A294B" w:rsidP="007A294B">
      <w:pPr>
        <w:tabs>
          <w:tab w:val="right" w:pos="10800"/>
        </w:tabs>
        <w:rPr>
          <w:rFonts w:ascii="Calibri" w:hAnsi="Calibri" w:cs="Calibri"/>
          <w:b/>
          <w:spacing w:val="-3"/>
          <w:sz w:val="24"/>
          <w:szCs w:val="24"/>
        </w:rPr>
      </w:pPr>
    </w:p>
    <w:p w14:paraId="77715C38" w14:textId="65964158" w:rsidR="00611643" w:rsidRPr="00D9499F" w:rsidRDefault="002C2B73">
      <w:pPr>
        <w:pStyle w:val="TOC1"/>
        <w:rPr>
          <w:rFonts w:asciiTheme="minorHAnsi" w:eastAsiaTheme="minorEastAsia" w:hAnsiTheme="minorHAnsi" w:cstheme="minorBidi"/>
          <w:b w:val="0"/>
          <w:caps w:val="0"/>
          <w:kern w:val="2"/>
          <w:sz w:val="24"/>
          <w:szCs w:val="24"/>
          <w14:ligatures w14:val="standardContextual"/>
        </w:rPr>
      </w:pPr>
      <w:r w:rsidRPr="00D9499F">
        <w:rPr>
          <w:rFonts w:cs="Calibri"/>
          <w:spacing w:val="-3"/>
          <w:sz w:val="24"/>
          <w:szCs w:val="24"/>
        </w:rPr>
        <w:fldChar w:fldCharType="begin"/>
      </w:r>
      <w:r w:rsidRPr="00D9499F">
        <w:rPr>
          <w:rFonts w:cs="Calibri"/>
          <w:spacing w:val="-3"/>
          <w:sz w:val="24"/>
          <w:szCs w:val="24"/>
        </w:rPr>
        <w:instrText xml:space="preserve"> TOC \o "1-2" \h \z \u </w:instrText>
      </w:r>
      <w:r w:rsidRPr="00D9499F">
        <w:rPr>
          <w:rFonts w:cs="Calibri"/>
          <w:spacing w:val="-3"/>
          <w:sz w:val="24"/>
          <w:szCs w:val="24"/>
        </w:rPr>
        <w:fldChar w:fldCharType="separate"/>
      </w:r>
      <w:hyperlink w:anchor="_Toc170305237" w:history="1">
        <w:r w:rsidR="00611643" w:rsidRPr="00D9499F">
          <w:rPr>
            <w:rStyle w:val="Hyperlink"/>
            <w:sz w:val="24"/>
            <w:szCs w:val="24"/>
          </w:rPr>
          <w:t>CALENDAR OF EVENTS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_Toc170305237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w:t>
        </w:r>
        <w:r w:rsidR="00611643" w:rsidRPr="00D9499F">
          <w:rPr>
            <w:webHidden/>
            <w:sz w:val="24"/>
            <w:szCs w:val="24"/>
          </w:rPr>
          <w:fldChar w:fldCharType="end"/>
        </w:r>
      </w:hyperlink>
    </w:p>
    <w:p w14:paraId="52EBCA07" w14:textId="69103B3D" w:rsidR="00611643" w:rsidRPr="00D9499F" w:rsidRDefault="009B62F0">
      <w:pPr>
        <w:pStyle w:val="TOC1"/>
        <w:rPr>
          <w:rFonts w:asciiTheme="minorHAnsi" w:eastAsiaTheme="minorEastAsia" w:hAnsiTheme="minorHAnsi" w:cstheme="minorBidi"/>
          <w:b w:val="0"/>
          <w:caps w:val="0"/>
          <w:kern w:val="2"/>
          <w:sz w:val="24"/>
          <w:szCs w:val="24"/>
          <w14:ligatures w14:val="standardContextual"/>
        </w:rPr>
      </w:pPr>
      <w:hyperlink w:anchor="_Toc170305238" w:history="1">
        <w:r w:rsidR="00611643" w:rsidRPr="00D9499F">
          <w:rPr>
            <w:rStyle w:val="Hyperlink"/>
            <w:sz w:val="24"/>
            <w:szCs w:val="24"/>
          </w:rPr>
          <w:t>I.</w:t>
        </w:r>
        <w:r w:rsidR="00611643" w:rsidRPr="00D9499F">
          <w:rPr>
            <w:rFonts w:asciiTheme="minorHAnsi" w:eastAsiaTheme="minorEastAsia" w:hAnsiTheme="minorHAnsi" w:cstheme="minorBidi"/>
            <w:b w:val="0"/>
            <w:caps w:val="0"/>
            <w:kern w:val="2"/>
            <w:sz w:val="24"/>
            <w:szCs w:val="24"/>
            <w14:ligatures w14:val="standardContextual"/>
          </w:rPr>
          <w:tab/>
        </w:r>
        <w:r w:rsidR="00611643" w:rsidRPr="00D9499F">
          <w:rPr>
            <w:rStyle w:val="Hyperlink"/>
            <w:sz w:val="24"/>
            <w:szCs w:val="24"/>
          </w:rPr>
          <w:t>STATEMENT OF WORK</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_Toc170305238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5</w:t>
        </w:r>
        <w:r w:rsidR="00611643" w:rsidRPr="00D9499F">
          <w:rPr>
            <w:webHidden/>
            <w:sz w:val="24"/>
            <w:szCs w:val="24"/>
          </w:rPr>
          <w:fldChar w:fldCharType="end"/>
        </w:r>
      </w:hyperlink>
    </w:p>
    <w:p w14:paraId="3AB247C9" w14:textId="2CB1E2FA"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39" w:history="1">
        <w:r w:rsidR="00611643" w:rsidRPr="00D9499F">
          <w:rPr>
            <w:rStyle w:val="Hyperlink"/>
            <w:sz w:val="24"/>
            <w:szCs w:val="24"/>
          </w:rPr>
          <w:t>A.</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INTENT</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_Toc170305239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6</w:t>
        </w:r>
        <w:r w:rsidR="00611643" w:rsidRPr="00D9499F">
          <w:rPr>
            <w:webHidden/>
            <w:sz w:val="24"/>
            <w:szCs w:val="24"/>
          </w:rPr>
          <w:fldChar w:fldCharType="end"/>
        </w:r>
      </w:hyperlink>
    </w:p>
    <w:p w14:paraId="6478AA4E" w14:textId="670A28FD"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0" w:history="1">
        <w:r w:rsidR="00611643" w:rsidRPr="00D9499F">
          <w:rPr>
            <w:rStyle w:val="Hyperlink"/>
            <w:sz w:val="24"/>
            <w:szCs w:val="24"/>
          </w:rPr>
          <w:t>B.</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SCOPE/BACKGROUND</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_Toc170305240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6</w:t>
        </w:r>
        <w:r w:rsidR="00611643" w:rsidRPr="00D9499F">
          <w:rPr>
            <w:webHidden/>
            <w:sz w:val="24"/>
            <w:szCs w:val="24"/>
          </w:rPr>
          <w:fldChar w:fldCharType="end"/>
        </w:r>
      </w:hyperlink>
    </w:p>
    <w:p w14:paraId="042A6CB3" w14:textId="756923B0"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1" w:history="1">
        <w:r w:rsidR="00611643" w:rsidRPr="00D9499F">
          <w:rPr>
            <w:rStyle w:val="Hyperlink"/>
            <w:sz w:val="24"/>
            <w:szCs w:val="24"/>
          </w:rPr>
          <w:t>C.</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BIDDER QUALIFICATIONS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_Toc170305241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7</w:t>
        </w:r>
        <w:r w:rsidR="00611643" w:rsidRPr="00D9499F">
          <w:rPr>
            <w:webHidden/>
            <w:sz w:val="24"/>
            <w:szCs w:val="24"/>
          </w:rPr>
          <w:fldChar w:fldCharType="end"/>
        </w:r>
      </w:hyperlink>
    </w:p>
    <w:p w14:paraId="6A98B3E4" w14:textId="000C3867"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2" w:history="1">
        <w:r w:rsidR="00611643" w:rsidRPr="00D9499F">
          <w:rPr>
            <w:rStyle w:val="Hyperlink"/>
            <w:sz w:val="24"/>
            <w:szCs w:val="24"/>
          </w:rPr>
          <w:t>D.</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SPECIFIC REQUIREMENTS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_Toc170305242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7</w:t>
        </w:r>
        <w:r w:rsidR="00611643" w:rsidRPr="00D9499F">
          <w:rPr>
            <w:webHidden/>
            <w:sz w:val="24"/>
            <w:szCs w:val="24"/>
          </w:rPr>
          <w:fldChar w:fldCharType="end"/>
        </w:r>
      </w:hyperlink>
    </w:p>
    <w:p w14:paraId="7F3A19C0" w14:textId="3FE139BF"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3" w:history="1">
        <w:r w:rsidR="00611643" w:rsidRPr="00D9499F">
          <w:rPr>
            <w:rStyle w:val="Hyperlink"/>
            <w:sz w:val="24"/>
            <w:szCs w:val="24"/>
          </w:rPr>
          <w:t>E.</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DELIVERABLES / REPORTS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_Toc170305243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11</w:t>
        </w:r>
        <w:r w:rsidR="00611643" w:rsidRPr="00D9499F">
          <w:rPr>
            <w:webHidden/>
            <w:sz w:val="24"/>
            <w:szCs w:val="24"/>
          </w:rPr>
          <w:fldChar w:fldCharType="end"/>
        </w:r>
      </w:hyperlink>
    </w:p>
    <w:p w14:paraId="72FAD87A" w14:textId="6E14D906"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4" w:history="1">
        <w:r w:rsidR="00611643" w:rsidRPr="00D9499F">
          <w:rPr>
            <w:rStyle w:val="Hyperlink"/>
            <w:sz w:val="24"/>
            <w:szCs w:val="24"/>
          </w:rPr>
          <w:t>F.</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BIDDERS CONFERENCE(S)/VENDOR OUTREACH</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_Toc170305244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12</w:t>
        </w:r>
        <w:r w:rsidR="00611643" w:rsidRPr="00D9499F">
          <w:rPr>
            <w:webHidden/>
            <w:sz w:val="24"/>
            <w:szCs w:val="24"/>
          </w:rPr>
          <w:fldChar w:fldCharType="end"/>
        </w:r>
      </w:hyperlink>
    </w:p>
    <w:p w14:paraId="1C4FB8BC" w14:textId="3FA92AE6" w:rsidR="00611643" w:rsidRPr="00D9499F" w:rsidRDefault="009B62F0">
      <w:pPr>
        <w:pStyle w:val="TOC1"/>
        <w:rPr>
          <w:rFonts w:asciiTheme="minorHAnsi" w:eastAsiaTheme="minorEastAsia" w:hAnsiTheme="minorHAnsi" w:cstheme="minorBidi"/>
          <w:b w:val="0"/>
          <w:caps w:val="0"/>
          <w:kern w:val="2"/>
          <w:sz w:val="24"/>
          <w:szCs w:val="24"/>
          <w14:ligatures w14:val="standardContextual"/>
        </w:rPr>
      </w:pPr>
      <w:hyperlink w:anchor="_Toc170305245" w:history="1">
        <w:r w:rsidR="00611643" w:rsidRPr="00D9499F">
          <w:rPr>
            <w:rStyle w:val="Hyperlink"/>
            <w:sz w:val="24"/>
            <w:szCs w:val="24"/>
          </w:rPr>
          <w:t>II.</w:t>
        </w:r>
        <w:r w:rsidR="00611643" w:rsidRPr="00D9499F">
          <w:rPr>
            <w:rFonts w:asciiTheme="minorHAnsi" w:eastAsiaTheme="minorEastAsia" w:hAnsiTheme="minorHAnsi" w:cstheme="minorBidi"/>
            <w:b w:val="0"/>
            <w:caps w:val="0"/>
            <w:kern w:val="2"/>
            <w:sz w:val="24"/>
            <w:szCs w:val="24"/>
            <w14:ligatures w14:val="standardContextual"/>
          </w:rPr>
          <w:tab/>
        </w:r>
        <w:r w:rsidR="00611643" w:rsidRPr="00D9499F">
          <w:rPr>
            <w:rStyle w:val="Hyperlink"/>
            <w:sz w:val="24"/>
            <w:szCs w:val="24"/>
          </w:rPr>
          <w:t>COUNTY PROCEDURES, TERMS, AND CONDITIONS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_Toc170305245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13</w:t>
        </w:r>
        <w:r w:rsidR="00611643" w:rsidRPr="00D9499F">
          <w:rPr>
            <w:webHidden/>
            <w:sz w:val="24"/>
            <w:szCs w:val="24"/>
          </w:rPr>
          <w:fldChar w:fldCharType="end"/>
        </w:r>
      </w:hyperlink>
    </w:p>
    <w:p w14:paraId="396EB3E1" w14:textId="24C86F83"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6" w:history="1">
        <w:r w:rsidR="00611643" w:rsidRPr="00D9499F">
          <w:rPr>
            <w:rStyle w:val="Hyperlink"/>
            <w:sz w:val="24"/>
            <w:szCs w:val="24"/>
          </w:rPr>
          <w:t>G.</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EVALUATION CRITERIA / SELECTION COMMITTEE</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_Toc170305246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13</w:t>
        </w:r>
        <w:r w:rsidR="00611643" w:rsidRPr="00D9499F">
          <w:rPr>
            <w:webHidden/>
            <w:sz w:val="24"/>
            <w:szCs w:val="24"/>
          </w:rPr>
          <w:fldChar w:fldCharType="end"/>
        </w:r>
      </w:hyperlink>
    </w:p>
    <w:p w14:paraId="66F77F53" w14:textId="075E3EE7"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7" w:history="1">
        <w:r w:rsidR="00611643" w:rsidRPr="00D9499F">
          <w:rPr>
            <w:rStyle w:val="Hyperlink"/>
            <w:sz w:val="24"/>
            <w:szCs w:val="24"/>
          </w:rPr>
          <w:t>H.</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CONTRACT EVALUATION AND ASSESSMENT</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_Toc170305247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20</w:t>
        </w:r>
        <w:r w:rsidR="00611643" w:rsidRPr="00D9499F">
          <w:rPr>
            <w:webHidden/>
            <w:sz w:val="24"/>
            <w:szCs w:val="24"/>
          </w:rPr>
          <w:fldChar w:fldCharType="end"/>
        </w:r>
      </w:hyperlink>
    </w:p>
    <w:p w14:paraId="3FDC8305" w14:textId="0468457E"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8" w:history="1">
        <w:r w:rsidR="00611643" w:rsidRPr="00D9499F">
          <w:rPr>
            <w:rStyle w:val="Hyperlink"/>
            <w:sz w:val="24"/>
            <w:szCs w:val="24"/>
          </w:rPr>
          <w:t>I.</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NOTICE OF INTENT TO AWARD</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_Toc170305248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20</w:t>
        </w:r>
        <w:r w:rsidR="00611643" w:rsidRPr="00D9499F">
          <w:rPr>
            <w:webHidden/>
            <w:sz w:val="24"/>
            <w:szCs w:val="24"/>
          </w:rPr>
          <w:fldChar w:fldCharType="end"/>
        </w:r>
      </w:hyperlink>
    </w:p>
    <w:p w14:paraId="099B37ED" w14:textId="5B5F66A1"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49" w:history="1">
        <w:r w:rsidR="00611643" w:rsidRPr="00D9499F">
          <w:rPr>
            <w:rStyle w:val="Hyperlink"/>
            <w:sz w:val="24"/>
            <w:szCs w:val="24"/>
          </w:rPr>
          <w:t>J.</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BID PROTEST / APPEALS PROCESS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_Toc170305249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21</w:t>
        </w:r>
        <w:r w:rsidR="00611643" w:rsidRPr="00D9499F">
          <w:rPr>
            <w:webHidden/>
            <w:sz w:val="24"/>
            <w:szCs w:val="24"/>
          </w:rPr>
          <w:fldChar w:fldCharType="end"/>
        </w:r>
      </w:hyperlink>
    </w:p>
    <w:p w14:paraId="22BD4229" w14:textId="0E10AD60"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0" w:history="1">
        <w:r w:rsidR="00611643" w:rsidRPr="00D9499F">
          <w:rPr>
            <w:rStyle w:val="Hyperlink"/>
            <w:sz w:val="24"/>
            <w:szCs w:val="24"/>
          </w:rPr>
          <w:t>K.</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TERM / TERMINATION / RENEWAL</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_Toc170305250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23</w:t>
        </w:r>
        <w:r w:rsidR="00611643" w:rsidRPr="00D9499F">
          <w:rPr>
            <w:webHidden/>
            <w:sz w:val="24"/>
            <w:szCs w:val="24"/>
          </w:rPr>
          <w:fldChar w:fldCharType="end"/>
        </w:r>
      </w:hyperlink>
    </w:p>
    <w:p w14:paraId="519FE82C" w14:textId="16F25425"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1" w:history="1">
        <w:r w:rsidR="00611643" w:rsidRPr="00D9499F">
          <w:rPr>
            <w:rStyle w:val="Hyperlink"/>
            <w:sz w:val="24"/>
            <w:szCs w:val="24"/>
          </w:rPr>
          <w:t>L.</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BRAND NAMES AND APPROVED EQUIVALENTS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_Toc170305251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24</w:t>
        </w:r>
        <w:r w:rsidR="00611643" w:rsidRPr="00D9499F">
          <w:rPr>
            <w:webHidden/>
            <w:sz w:val="24"/>
            <w:szCs w:val="24"/>
          </w:rPr>
          <w:fldChar w:fldCharType="end"/>
        </w:r>
      </w:hyperlink>
    </w:p>
    <w:p w14:paraId="7E9AD28C" w14:textId="29E68F64"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2" w:history="1">
        <w:r w:rsidR="00611643" w:rsidRPr="00D9499F">
          <w:rPr>
            <w:rStyle w:val="Hyperlink"/>
            <w:sz w:val="24"/>
            <w:szCs w:val="24"/>
          </w:rPr>
          <w:t>M.</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QUANTITIES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_Toc170305252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24</w:t>
        </w:r>
        <w:r w:rsidR="00611643" w:rsidRPr="00D9499F">
          <w:rPr>
            <w:webHidden/>
            <w:sz w:val="24"/>
            <w:szCs w:val="24"/>
          </w:rPr>
          <w:fldChar w:fldCharType="end"/>
        </w:r>
      </w:hyperlink>
    </w:p>
    <w:p w14:paraId="148C3AA6" w14:textId="21A9B694"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3" w:history="1">
        <w:r w:rsidR="00611643" w:rsidRPr="00D9499F">
          <w:rPr>
            <w:rStyle w:val="Hyperlink"/>
            <w:sz w:val="24"/>
            <w:szCs w:val="24"/>
          </w:rPr>
          <w:t>N.</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PRICING</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_Toc170305253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25</w:t>
        </w:r>
        <w:r w:rsidR="00611643" w:rsidRPr="00D9499F">
          <w:rPr>
            <w:webHidden/>
            <w:sz w:val="24"/>
            <w:szCs w:val="24"/>
          </w:rPr>
          <w:fldChar w:fldCharType="end"/>
        </w:r>
      </w:hyperlink>
    </w:p>
    <w:p w14:paraId="62B2BA75" w14:textId="77BA1546"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4" w:history="1">
        <w:r w:rsidR="00611643" w:rsidRPr="00D9499F">
          <w:rPr>
            <w:rStyle w:val="Hyperlink"/>
            <w:sz w:val="24"/>
            <w:szCs w:val="24"/>
          </w:rPr>
          <w:t>O.</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AWARD</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_Toc170305254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27</w:t>
        </w:r>
        <w:r w:rsidR="00611643" w:rsidRPr="00D9499F">
          <w:rPr>
            <w:webHidden/>
            <w:sz w:val="24"/>
            <w:szCs w:val="24"/>
          </w:rPr>
          <w:fldChar w:fldCharType="end"/>
        </w:r>
      </w:hyperlink>
    </w:p>
    <w:p w14:paraId="7DA817A1" w14:textId="5AC9D45C"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5" w:history="1">
        <w:r w:rsidR="00611643" w:rsidRPr="00D9499F">
          <w:rPr>
            <w:rStyle w:val="Hyperlink"/>
            <w:sz w:val="24"/>
            <w:szCs w:val="24"/>
          </w:rPr>
          <w:t>P.</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METHOD OF ORDERING</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_Toc170305255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29</w:t>
        </w:r>
        <w:r w:rsidR="00611643" w:rsidRPr="00D9499F">
          <w:rPr>
            <w:webHidden/>
            <w:sz w:val="24"/>
            <w:szCs w:val="24"/>
          </w:rPr>
          <w:fldChar w:fldCharType="end"/>
        </w:r>
      </w:hyperlink>
    </w:p>
    <w:p w14:paraId="349F88BB" w14:textId="36A6F0FE"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6" w:history="1">
        <w:r w:rsidR="00611643" w:rsidRPr="00D9499F">
          <w:rPr>
            <w:rStyle w:val="Hyperlink"/>
            <w:sz w:val="24"/>
            <w:szCs w:val="24"/>
          </w:rPr>
          <w:t>Q.</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WARRANTY</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_Toc170305256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30</w:t>
        </w:r>
        <w:r w:rsidR="00611643" w:rsidRPr="00D9499F">
          <w:rPr>
            <w:webHidden/>
            <w:sz w:val="24"/>
            <w:szCs w:val="24"/>
          </w:rPr>
          <w:fldChar w:fldCharType="end"/>
        </w:r>
      </w:hyperlink>
    </w:p>
    <w:p w14:paraId="674D308B" w14:textId="0A06011A"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7" w:history="1">
        <w:r w:rsidR="00611643" w:rsidRPr="00D9499F">
          <w:rPr>
            <w:rStyle w:val="Hyperlink"/>
            <w:sz w:val="24"/>
            <w:szCs w:val="24"/>
          </w:rPr>
          <w:t>R.</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INVOICING</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_Toc170305257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30</w:t>
        </w:r>
        <w:r w:rsidR="00611643" w:rsidRPr="00D9499F">
          <w:rPr>
            <w:webHidden/>
            <w:sz w:val="24"/>
            <w:szCs w:val="24"/>
          </w:rPr>
          <w:fldChar w:fldCharType="end"/>
        </w:r>
      </w:hyperlink>
    </w:p>
    <w:p w14:paraId="174C30B2" w14:textId="18FF7666"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8" w:history="1">
        <w:r w:rsidR="00611643" w:rsidRPr="00D9499F">
          <w:rPr>
            <w:rStyle w:val="Hyperlink"/>
            <w:sz w:val="24"/>
            <w:szCs w:val="24"/>
          </w:rPr>
          <w:t>S.</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LIQUIDATED DAMAGES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_Toc170305258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31</w:t>
        </w:r>
        <w:r w:rsidR="00611643" w:rsidRPr="00D9499F">
          <w:rPr>
            <w:webHidden/>
            <w:sz w:val="24"/>
            <w:szCs w:val="24"/>
          </w:rPr>
          <w:fldChar w:fldCharType="end"/>
        </w:r>
      </w:hyperlink>
    </w:p>
    <w:p w14:paraId="60F4DB3A" w14:textId="0301029C"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59" w:history="1">
        <w:r w:rsidR="00611643" w:rsidRPr="00D9499F">
          <w:rPr>
            <w:rStyle w:val="Hyperlink"/>
            <w:sz w:val="24"/>
            <w:szCs w:val="24"/>
          </w:rPr>
          <w:t>T.</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PERFORMANCE BOND</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_Toc170305259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31</w:t>
        </w:r>
        <w:r w:rsidR="00611643" w:rsidRPr="00D9499F">
          <w:rPr>
            <w:webHidden/>
            <w:sz w:val="24"/>
            <w:szCs w:val="24"/>
          </w:rPr>
          <w:fldChar w:fldCharType="end"/>
        </w:r>
      </w:hyperlink>
    </w:p>
    <w:p w14:paraId="2C8B339C" w14:textId="506D7558"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60" w:history="1">
        <w:r w:rsidR="00611643" w:rsidRPr="00D9499F">
          <w:rPr>
            <w:rStyle w:val="Hyperlink"/>
            <w:sz w:val="24"/>
            <w:szCs w:val="24"/>
          </w:rPr>
          <w:t>U.</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PERFORMANCE REQUIREMENTS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_Toc170305260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31</w:t>
        </w:r>
        <w:r w:rsidR="00611643" w:rsidRPr="00D9499F">
          <w:rPr>
            <w:webHidden/>
            <w:sz w:val="24"/>
            <w:szCs w:val="24"/>
          </w:rPr>
          <w:fldChar w:fldCharType="end"/>
        </w:r>
      </w:hyperlink>
    </w:p>
    <w:p w14:paraId="7347C4F4" w14:textId="4B5F10CA"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61" w:history="1">
        <w:r w:rsidR="00611643" w:rsidRPr="00D9499F">
          <w:rPr>
            <w:rStyle w:val="Hyperlink"/>
            <w:sz w:val="24"/>
            <w:szCs w:val="24"/>
          </w:rPr>
          <w:t>V.</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ACCOUNT MANAGER / SUPPORT STAFF</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_Toc170305261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31</w:t>
        </w:r>
        <w:r w:rsidR="00611643" w:rsidRPr="00D9499F">
          <w:rPr>
            <w:webHidden/>
            <w:sz w:val="24"/>
            <w:szCs w:val="24"/>
          </w:rPr>
          <w:fldChar w:fldCharType="end"/>
        </w:r>
      </w:hyperlink>
    </w:p>
    <w:p w14:paraId="235BCA51" w14:textId="022AA689" w:rsidR="00611643" w:rsidRPr="00D9499F" w:rsidRDefault="009B62F0">
      <w:pPr>
        <w:pStyle w:val="TOC1"/>
        <w:rPr>
          <w:rFonts w:asciiTheme="minorHAnsi" w:eastAsiaTheme="minorEastAsia" w:hAnsiTheme="minorHAnsi" w:cstheme="minorBidi"/>
          <w:b w:val="0"/>
          <w:caps w:val="0"/>
          <w:kern w:val="2"/>
          <w:sz w:val="24"/>
          <w:szCs w:val="24"/>
          <w14:ligatures w14:val="standardContextual"/>
        </w:rPr>
      </w:pPr>
      <w:hyperlink w:anchor="_Toc170305262" w:history="1">
        <w:r w:rsidR="00611643" w:rsidRPr="00D9499F">
          <w:rPr>
            <w:rStyle w:val="Hyperlink"/>
            <w:sz w:val="24"/>
            <w:szCs w:val="24"/>
          </w:rPr>
          <w:t>III.</w:t>
        </w:r>
        <w:r w:rsidR="00611643" w:rsidRPr="00D9499F">
          <w:rPr>
            <w:rFonts w:asciiTheme="minorHAnsi" w:eastAsiaTheme="minorEastAsia" w:hAnsiTheme="minorHAnsi" w:cstheme="minorBidi"/>
            <w:b w:val="0"/>
            <w:caps w:val="0"/>
            <w:kern w:val="2"/>
            <w:sz w:val="24"/>
            <w:szCs w:val="24"/>
            <w14:ligatures w14:val="standardContextual"/>
          </w:rPr>
          <w:tab/>
        </w:r>
        <w:r w:rsidR="00611643" w:rsidRPr="00D9499F">
          <w:rPr>
            <w:rStyle w:val="Hyperlink"/>
            <w:sz w:val="24"/>
            <w:szCs w:val="24"/>
          </w:rPr>
          <w:t>INSTRUCTIONS TO BIDDERS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_Toc170305262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32</w:t>
        </w:r>
        <w:r w:rsidR="00611643" w:rsidRPr="00D9499F">
          <w:rPr>
            <w:webHidden/>
            <w:sz w:val="24"/>
            <w:szCs w:val="24"/>
          </w:rPr>
          <w:fldChar w:fldCharType="end"/>
        </w:r>
      </w:hyperlink>
    </w:p>
    <w:p w14:paraId="136D3AB4" w14:textId="6B1988D1"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63" w:history="1">
        <w:r w:rsidR="00611643" w:rsidRPr="00D9499F">
          <w:rPr>
            <w:rStyle w:val="Hyperlink"/>
            <w:sz w:val="24"/>
            <w:szCs w:val="24"/>
          </w:rPr>
          <w:t>W.</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COUNTY CONTACTS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_Toc170305263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32</w:t>
        </w:r>
        <w:r w:rsidR="00611643" w:rsidRPr="00D9499F">
          <w:rPr>
            <w:webHidden/>
            <w:sz w:val="24"/>
            <w:szCs w:val="24"/>
          </w:rPr>
          <w:fldChar w:fldCharType="end"/>
        </w:r>
      </w:hyperlink>
    </w:p>
    <w:p w14:paraId="6071C47C" w14:textId="3F38DB24" w:rsidR="00611643" w:rsidRPr="00D9499F" w:rsidRDefault="009B62F0">
      <w:pPr>
        <w:pStyle w:val="TOC2"/>
        <w:rPr>
          <w:rFonts w:asciiTheme="minorHAnsi" w:eastAsiaTheme="minorEastAsia" w:hAnsiTheme="minorHAnsi" w:cstheme="minorBidi"/>
          <w:kern w:val="2"/>
          <w:sz w:val="24"/>
          <w:szCs w:val="24"/>
          <w14:ligatures w14:val="standardContextual"/>
        </w:rPr>
      </w:pPr>
      <w:hyperlink w:anchor="_Toc170305264" w:history="1">
        <w:r w:rsidR="00611643" w:rsidRPr="00D9499F">
          <w:rPr>
            <w:rStyle w:val="Hyperlink"/>
            <w:sz w:val="24"/>
            <w:szCs w:val="24"/>
          </w:rPr>
          <w:t>X.</w:t>
        </w:r>
        <w:r w:rsidR="00611643" w:rsidRPr="00D9499F">
          <w:rPr>
            <w:rFonts w:asciiTheme="minorHAnsi" w:eastAsiaTheme="minorEastAsia" w:hAnsiTheme="minorHAnsi" w:cstheme="minorBidi"/>
            <w:kern w:val="2"/>
            <w:sz w:val="24"/>
            <w:szCs w:val="24"/>
            <w14:ligatures w14:val="standardContextual"/>
          </w:rPr>
          <w:tab/>
        </w:r>
        <w:r w:rsidR="00611643" w:rsidRPr="00D9499F">
          <w:rPr>
            <w:rStyle w:val="Hyperlink"/>
            <w:sz w:val="24"/>
            <w:szCs w:val="24"/>
          </w:rPr>
          <w:t>SUBMITTAL OF PROPOSALS</w:t>
        </w:r>
        <w:r w:rsidR="00611643" w:rsidRPr="00D9499F">
          <w:rPr>
            <w:webHidden/>
            <w:sz w:val="24"/>
            <w:szCs w:val="24"/>
          </w:rPr>
          <w:tab/>
        </w:r>
        <w:r w:rsidR="00611643" w:rsidRPr="00D9499F">
          <w:rPr>
            <w:webHidden/>
            <w:sz w:val="24"/>
            <w:szCs w:val="24"/>
          </w:rPr>
          <w:fldChar w:fldCharType="begin"/>
        </w:r>
        <w:r w:rsidR="00611643" w:rsidRPr="00D9499F">
          <w:rPr>
            <w:webHidden/>
            <w:sz w:val="24"/>
            <w:szCs w:val="24"/>
          </w:rPr>
          <w:instrText xml:space="preserve"> PAGEREF _Toc170305264 \h </w:instrText>
        </w:r>
        <w:r w:rsidR="00611643" w:rsidRPr="00D9499F">
          <w:rPr>
            <w:webHidden/>
            <w:sz w:val="24"/>
            <w:szCs w:val="24"/>
          </w:rPr>
        </w:r>
        <w:r w:rsidR="00611643" w:rsidRPr="00D9499F">
          <w:rPr>
            <w:webHidden/>
            <w:sz w:val="24"/>
            <w:szCs w:val="24"/>
          </w:rPr>
          <w:fldChar w:fldCharType="separate"/>
        </w:r>
        <w:r w:rsidR="00611643" w:rsidRPr="00D9499F">
          <w:rPr>
            <w:webHidden/>
            <w:sz w:val="24"/>
            <w:szCs w:val="24"/>
          </w:rPr>
          <w:t>32</w:t>
        </w:r>
        <w:r w:rsidR="00611643" w:rsidRPr="00D9499F">
          <w:rPr>
            <w:webHidden/>
            <w:sz w:val="24"/>
            <w:szCs w:val="24"/>
          </w:rPr>
          <w:fldChar w:fldCharType="end"/>
        </w:r>
      </w:hyperlink>
    </w:p>
    <w:p w14:paraId="37ECD09F" w14:textId="078BB2A0"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D9499F">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73DABA38"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153A7253" w14:textId="77777777" w:rsidR="00E82663" w:rsidRDefault="00E82663" w:rsidP="006D21BC">
      <w:pPr>
        <w:tabs>
          <w:tab w:val="left" w:pos="-720"/>
        </w:tabs>
        <w:spacing w:line="276" w:lineRule="auto"/>
        <w:ind w:left="720"/>
        <w:rPr>
          <w:rFonts w:ascii="Calibri" w:hAnsi="Calibri" w:cs="Calibri"/>
          <w:color w:val="000000"/>
          <w:sz w:val="24"/>
          <w:szCs w:val="26"/>
        </w:rPr>
      </w:pPr>
    </w:p>
    <w:p w14:paraId="0F7A9D0C" w14:textId="77777777" w:rsidR="00E82663" w:rsidRDefault="00E82663"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6" w:name="_Toc339364436"/>
      <w:bookmarkStart w:id="7" w:name="_Toc339364697"/>
      <w:bookmarkStart w:id="8" w:name="_Toc170305238"/>
      <w:r w:rsidRPr="00266DFB">
        <w:rPr>
          <w:sz w:val="24"/>
        </w:rPr>
        <w:lastRenderedPageBreak/>
        <w:t>STATEMENT OF WORK</w:t>
      </w:r>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70305239"/>
      <w:r w:rsidRPr="00266DFB">
        <w:rPr>
          <w:sz w:val="24"/>
        </w:rPr>
        <w:t>INTENT</w:t>
      </w:r>
      <w:bookmarkEnd w:id="9"/>
      <w:bookmarkEnd w:id="10"/>
      <w:bookmarkEnd w:id="11"/>
    </w:p>
    <w:p w14:paraId="76CD50FB" w14:textId="684CF966" w:rsidR="00F9006C" w:rsidRPr="00266DFB" w:rsidRDefault="00F9006C" w:rsidP="00CC278E">
      <w:pPr>
        <w:spacing w:after="240"/>
        <w:ind w:left="1440"/>
        <w:rPr>
          <w:rFonts w:ascii="Calibri" w:hAnsi="Calibri" w:cs="Calibri"/>
          <w:color w:val="FF0000"/>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describe</w:t>
      </w:r>
      <w:r w:rsidR="00AF7A83" w:rsidRPr="00266DFB">
        <w:rPr>
          <w:rFonts w:ascii="Calibri" w:hAnsi="Calibri" w:cs="Calibri"/>
          <w:color w:val="FF0000"/>
          <w:sz w:val="24"/>
        </w:rPr>
        <w:t xml:space="preserve"> </w:t>
      </w:r>
      <w:r w:rsidR="002E3117" w:rsidRPr="006072AA">
        <w:rPr>
          <w:rFonts w:ascii="Calibri" w:hAnsi="Calibri" w:cs="Calibri"/>
          <w:sz w:val="24"/>
        </w:rPr>
        <w:t xml:space="preserve">a third-party administrator to implement and/or monitor all aspects of </w:t>
      </w:r>
      <w:r w:rsidR="006072AA" w:rsidRPr="006072AA">
        <w:rPr>
          <w:rFonts w:ascii="Calibri" w:hAnsi="Calibri" w:cs="Calibri"/>
          <w:sz w:val="24"/>
        </w:rPr>
        <w:t>the Service</w:t>
      </w:r>
      <w:r w:rsidR="002E3117" w:rsidRPr="006072AA">
        <w:rPr>
          <w:rFonts w:ascii="Calibri" w:hAnsi="Calibri" w:cs="Calibri"/>
          <w:sz w:val="24"/>
        </w:rPr>
        <w:t xml:space="preserve"> Recognition Awards Program</w:t>
      </w:r>
      <w:r w:rsidRPr="006072AA">
        <w:rPr>
          <w:rFonts w:ascii="Calibri" w:hAnsi="Calibri" w:cs="Calibri"/>
          <w:sz w:val="24"/>
        </w:rPr>
        <w:t xml:space="preserve"> being </w:t>
      </w:r>
      <w:r w:rsidRPr="00266DFB">
        <w:rPr>
          <w:rFonts w:ascii="Calibri" w:hAnsi="Calibri" w:cs="Calibri"/>
          <w:sz w:val="24"/>
        </w:rPr>
        <w:t xml:space="preserve">requested by the </w:t>
      </w:r>
      <w:r w:rsidR="002E3117">
        <w:rPr>
          <w:rFonts w:ascii="Calibri" w:hAnsi="Calibri" w:cs="Calibri"/>
          <w:sz w:val="24"/>
        </w:rPr>
        <w:t xml:space="preserve">Alameda </w:t>
      </w:r>
      <w:r w:rsidRPr="00266DFB">
        <w:rPr>
          <w:rFonts w:ascii="Calibri" w:hAnsi="Calibri" w:cs="Calibri"/>
          <w:sz w:val="24"/>
        </w:rPr>
        <w:t>County</w:t>
      </w:r>
      <w:r w:rsidR="002E3117">
        <w:rPr>
          <w:rFonts w:ascii="Calibri" w:hAnsi="Calibri" w:cs="Calibri"/>
          <w:sz w:val="24"/>
        </w:rPr>
        <w:t>, Human Resource Services (HRS)</w:t>
      </w:r>
      <w:r w:rsidRPr="00266DFB">
        <w:rPr>
          <w:rFonts w:ascii="Calibri" w:hAnsi="Calibri" w:cs="Calibri"/>
          <w:sz w:val="24"/>
        </w:rPr>
        <w:t>.</w:t>
      </w:r>
    </w:p>
    <w:p w14:paraId="3DA8A9B7" w14:textId="29127D3B" w:rsidR="00F9006C" w:rsidRPr="00266DFB" w:rsidRDefault="00991BA2" w:rsidP="00CC278E">
      <w:pPr>
        <w:spacing w:after="240"/>
        <w:ind w:left="1440"/>
        <w:rPr>
          <w:rFonts w:ascii="Calibri" w:hAnsi="Calibri" w:cs="Calibri"/>
          <w:sz w:val="24"/>
          <w:szCs w:val="26"/>
        </w:rPr>
      </w:pPr>
      <w:bookmarkStart w:id="12" w:name="OLE_LINK3"/>
      <w:r w:rsidRPr="00266DFB">
        <w:rPr>
          <w:rFonts w:ascii="Calibri" w:hAnsi="Calibri" w:cs="Calibri"/>
          <w:sz w:val="24"/>
        </w:rPr>
        <w:t xml:space="preserve">The County intends to award </w:t>
      </w:r>
      <w:r w:rsidRPr="006072AA">
        <w:rPr>
          <w:rFonts w:ascii="Calibri" w:hAnsi="Calibri" w:cs="Calibri"/>
          <w:sz w:val="24"/>
        </w:rPr>
        <w:t xml:space="preserve">a </w:t>
      </w:r>
      <w:r w:rsidR="002E3117" w:rsidRPr="006072AA">
        <w:rPr>
          <w:rFonts w:ascii="Calibri" w:hAnsi="Calibri" w:cs="Calibri"/>
          <w:sz w:val="24"/>
        </w:rPr>
        <w:t>three</w:t>
      </w:r>
      <w:r w:rsidR="001C0410" w:rsidRPr="006072AA">
        <w:rPr>
          <w:rFonts w:ascii="Calibri" w:hAnsi="Calibri" w:cs="Calibri"/>
          <w:sz w:val="24"/>
        </w:rPr>
        <w:t>-</w:t>
      </w:r>
      <w:r w:rsidRPr="006072AA">
        <w:rPr>
          <w:rFonts w:ascii="Calibri" w:hAnsi="Calibri" w:cs="Calibri"/>
          <w:sz w:val="24"/>
        </w:rPr>
        <w:t xml:space="preserve">year contract (with </w:t>
      </w:r>
      <w:r w:rsidR="00AB790E" w:rsidRPr="006072AA">
        <w:rPr>
          <w:rFonts w:ascii="Calibri" w:hAnsi="Calibri" w:cs="Calibri"/>
          <w:sz w:val="24"/>
        </w:rPr>
        <w:t xml:space="preserve">the </w:t>
      </w:r>
      <w:r w:rsidRPr="006072AA">
        <w:rPr>
          <w:rFonts w:ascii="Calibri" w:hAnsi="Calibri" w:cs="Calibri"/>
          <w:sz w:val="24"/>
        </w:rPr>
        <w:t>option to renew</w:t>
      </w:r>
      <w:r w:rsidR="000B61A0" w:rsidRPr="006072AA">
        <w:rPr>
          <w:rFonts w:ascii="Calibri" w:hAnsi="Calibri" w:cs="Calibri"/>
          <w:sz w:val="24"/>
        </w:rPr>
        <w:t xml:space="preserve"> for </w:t>
      </w:r>
      <w:r w:rsidR="002E3117" w:rsidRPr="006072AA">
        <w:rPr>
          <w:rFonts w:ascii="Calibri" w:hAnsi="Calibri" w:cs="Calibri"/>
          <w:sz w:val="24"/>
        </w:rPr>
        <w:t xml:space="preserve">two </w:t>
      </w:r>
      <w:r w:rsidR="000B61A0" w:rsidRPr="00266DFB">
        <w:rPr>
          <w:rFonts w:ascii="Calibri" w:hAnsi="Calibri" w:cs="Calibri"/>
          <w:sz w:val="24"/>
        </w:rPr>
        <w:t>years)</w:t>
      </w:r>
      <w:r w:rsidRPr="00266DFB">
        <w:rPr>
          <w:rFonts w:ascii="Calibri" w:hAnsi="Calibri" w:cs="Calibri"/>
          <w:sz w:val="24"/>
        </w:rPr>
        <w:t xml:space="preserve"> to the </w:t>
      </w:r>
      <w:r w:rsidR="00502F47" w:rsidRPr="00266DFB">
        <w:rPr>
          <w:rFonts w:ascii="Calibri" w:hAnsi="Calibri" w:cs="Calibri"/>
          <w:sz w:val="24"/>
        </w:rPr>
        <w:t>Bidder</w:t>
      </w:r>
      <w:r w:rsidR="00831EC3">
        <w:rPr>
          <w:rFonts w:ascii="Calibri" w:hAnsi="Calibri" w:cs="Calibri"/>
          <w:sz w:val="24"/>
        </w:rPr>
        <w:t xml:space="preserve"> se</w:t>
      </w:r>
      <w:r w:rsidR="00456C48" w:rsidRPr="00266DFB">
        <w:rPr>
          <w:rFonts w:ascii="Calibri" w:hAnsi="Calibri" w:cs="Calibri"/>
          <w:color w:val="000000"/>
          <w:sz w:val="24"/>
          <w:szCs w:val="26"/>
        </w:rPr>
        <w:t>lected as the most responsible Bidde</w:t>
      </w:r>
      <w:r w:rsidR="00456C48" w:rsidRPr="001215F1">
        <w:rPr>
          <w:rFonts w:ascii="Calibri" w:hAnsi="Calibri" w:cs="Calibri"/>
          <w:sz w:val="24"/>
          <w:szCs w:val="26"/>
        </w:rPr>
        <w:t>r</w:t>
      </w:r>
      <w:r w:rsidR="00456C48" w:rsidRPr="00266DFB">
        <w:rPr>
          <w:rFonts w:ascii="Calibri" w:hAnsi="Calibri" w:cs="Calibri"/>
          <w:color w:val="000000"/>
          <w:sz w:val="24"/>
          <w:szCs w:val="26"/>
        </w:rPr>
        <w:t xml:space="preserve"> whose response conforms to the RFP and meets the County’s requirements.</w:t>
      </w:r>
      <w:r w:rsidR="005779EB">
        <w:rPr>
          <w:rFonts w:ascii="Calibri" w:hAnsi="Calibri" w:cs="Calibri"/>
          <w:color w:val="000000"/>
          <w:sz w:val="24"/>
          <w:szCs w:val="26"/>
        </w:rPr>
        <w:t xml:space="preserve"> </w:t>
      </w:r>
      <w:bookmarkStart w:id="13" w:name="_Hlk87025635"/>
      <w:r w:rsidR="00AB0746">
        <w:rPr>
          <w:rFonts w:ascii="Calibri" w:hAnsi="Calibri" w:cs="Calibri"/>
          <w:sz w:val="24"/>
        </w:rPr>
        <w:t xml:space="preserve"> </w:t>
      </w:r>
      <w:bookmarkEnd w:id="13"/>
    </w:p>
    <w:p w14:paraId="77AF41B3" w14:textId="6B303028" w:rsidR="00F9006C" w:rsidRPr="00266DFB" w:rsidRDefault="00F9006C" w:rsidP="000352A4">
      <w:pPr>
        <w:pStyle w:val="Heading2"/>
        <w:rPr>
          <w:sz w:val="24"/>
        </w:rPr>
      </w:pPr>
      <w:bookmarkStart w:id="14" w:name="_Toc339364438"/>
      <w:bookmarkStart w:id="15" w:name="_Toc339364699"/>
      <w:bookmarkStart w:id="16" w:name="_Toc170305240"/>
      <w:bookmarkEnd w:id="12"/>
      <w:r w:rsidRPr="00266DFB">
        <w:rPr>
          <w:sz w:val="24"/>
        </w:rPr>
        <w:t>SCOPE</w:t>
      </w:r>
      <w:bookmarkEnd w:id="14"/>
      <w:bookmarkEnd w:id="15"/>
      <w:r w:rsidR="002E3117">
        <w:rPr>
          <w:sz w:val="24"/>
        </w:rPr>
        <w:t>/BACKGROUND</w:t>
      </w:r>
      <w:bookmarkEnd w:id="16"/>
    </w:p>
    <w:p w14:paraId="557AE8B2" w14:textId="57A148B8" w:rsidR="002E3117" w:rsidRPr="006072AA" w:rsidRDefault="002E3117" w:rsidP="002E3117">
      <w:pPr>
        <w:spacing w:after="240"/>
        <w:ind w:left="1440"/>
        <w:rPr>
          <w:rFonts w:ascii="Calibri" w:hAnsi="Calibri" w:cs="Calibri"/>
          <w:sz w:val="24"/>
          <w:szCs w:val="24"/>
        </w:rPr>
      </w:pPr>
      <w:bookmarkStart w:id="17" w:name="_Hlk89700178"/>
      <w:r w:rsidRPr="006072AA">
        <w:rPr>
          <w:rFonts w:ascii="Calibri" w:hAnsi="Calibri" w:cs="Calibri"/>
          <w:sz w:val="24"/>
          <w:szCs w:val="24"/>
        </w:rPr>
        <w:t xml:space="preserve">The Employee Service Recognition Awards Program will be administered through the </w:t>
      </w:r>
      <w:r w:rsidR="00756859">
        <w:rPr>
          <w:rFonts w:ascii="Calibri" w:hAnsi="Calibri" w:cs="Calibri"/>
          <w:sz w:val="24"/>
          <w:szCs w:val="24"/>
        </w:rPr>
        <w:t xml:space="preserve">Alameda </w:t>
      </w:r>
      <w:r w:rsidRPr="006072AA">
        <w:rPr>
          <w:rFonts w:ascii="Calibri" w:hAnsi="Calibri" w:cs="Calibri"/>
          <w:sz w:val="24"/>
          <w:szCs w:val="24"/>
        </w:rPr>
        <w:t xml:space="preserve">County’s HRS and </w:t>
      </w:r>
      <w:r w:rsidR="007D16CF">
        <w:rPr>
          <w:rFonts w:ascii="Calibri" w:hAnsi="Calibri" w:cs="Calibri"/>
          <w:sz w:val="24"/>
          <w:szCs w:val="24"/>
        </w:rPr>
        <w:t>will</w:t>
      </w:r>
      <w:r w:rsidR="007D16CF" w:rsidRPr="006072AA">
        <w:rPr>
          <w:rFonts w:ascii="Calibri" w:hAnsi="Calibri" w:cs="Calibri"/>
          <w:sz w:val="24"/>
          <w:szCs w:val="24"/>
        </w:rPr>
        <w:t xml:space="preserve"> </w:t>
      </w:r>
      <w:r w:rsidRPr="006072AA">
        <w:rPr>
          <w:rFonts w:ascii="Calibri" w:hAnsi="Calibri" w:cs="Calibri"/>
          <w:sz w:val="24"/>
          <w:szCs w:val="24"/>
        </w:rPr>
        <w:t xml:space="preserve">encompass the following two components: </w:t>
      </w:r>
    </w:p>
    <w:p w14:paraId="161B2E61" w14:textId="15CDDE98" w:rsidR="002E3117" w:rsidRPr="006072AA" w:rsidRDefault="002E3117" w:rsidP="002C5EE1">
      <w:pPr>
        <w:pStyle w:val="ListParagraph"/>
        <w:numPr>
          <w:ilvl w:val="0"/>
          <w:numId w:val="25"/>
        </w:numPr>
        <w:spacing w:after="240"/>
        <w:ind w:left="2160" w:hanging="720"/>
        <w:rPr>
          <w:rFonts w:ascii="Calibri" w:hAnsi="Calibri" w:cs="Calibri"/>
          <w:sz w:val="24"/>
          <w:szCs w:val="24"/>
        </w:rPr>
      </w:pPr>
      <w:r w:rsidRPr="006072AA">
        <w:rPr>
          <w:rFonts w:ascii="Calibri" w:hAnsi="Calibri" w:cs="Calibri"/>
          <w:sz w:val="24"/>
          <w:szCs w:val="24"/>
        </w:rPr>
        <w:t>Service Awards for employees completing five</w:t>
      </w:r>
      <w:r w:rsidR="0058203B" w:rsidRPr="006072AA">
        <w:rPr>
          <w:rFonts w:ascii="Calibri" w:hAnsi="Calibri" w:cs="Calibri"/>
          <w:sz w:val="24"/>
          <w:szCs w:val="24"/>
        </w:rPr>
        <w:t>-</w:t>
      </w:r>
      <w:r w:rsidRPr="006072AA">
        <w:rPr>
          <w:rFonts w:ascii="Calibri" w:hAnsi="Calibri" w:cs="Calibri"/>
          <w:sz w:val="24"/>
          <w:szCs w:val="24"/>
        </w:rPr>
        <w:t xml:space="preserve">year increments of service, spanning from </w:t>
      </w:r>
      <w:r w:rsidR="00DB6606">
        <w:rPr>
          <w:rFonts w:ascii="Calibri" w:hAnsi="Calibri" w:cs="Calibri"/>
          <w:sz w:val="24"/>
          <w:szCs w:val="24"/>
        </w:rPr>
        <w:t>5</w:t>
      </w:r>
      <w:r w:rsidR="00DB6606" w:rsidRPr="006072AA">
        <w:rPr>
          <w:rFonts w:ascii="Calibri" w:hAnsi="Calibri" w:cs="Calibri"/>
          <w:sz w:val="24"/>
          <w:szCs w:val="24"/>
        </w:rPr>
        <w:t xml:space="preserve"> </w:t>
      </w:r>
      <w:r w:rsidRPr="006072AA">
        <w:rPr>
          <w:rFonts w:ascii="Calibri" w:hAnsi="Calibri" w:cs="Calibri"/>
          <w:sz w:val="24"/>
          <w:szCs w:val="24"/>
        </w:rPr>
        <w:t>through 65 years of service, and</w:t>
      </w:r>
      <w:r w:rsidR="00C00A98">
        <w:rPr>
          <w:rFonts w:ascii="Calibri" w:hAnsi="Calibri" w:cs="Calibri"/>
          <w:sz w:val="24"/>
          <w:szCs w:val="24"/>
        </w:rPr>
        <w:t>;</w:t>
      </w:r>
      <w:r w:rsidRPr="006072AA">
        <w:rPr>
          <w:rFonts w:ascii="Calibri" w:hAnsi="Calibri" w:cs="Calibri"/>
          <w:sz w:val="24"/>
          <w:szCs w:val="24"/>
        </w:rPr>
        <w:t xml:space="preserve"> </w:t>
      </w:r>
      <w:bookmarkStart w:id="18" w:name="_Toc339364439"/>
      <w:bookmarkStart w:id="19" w:name="_Toc339364700"/>
      <w:bookmarkEnd w:id="17"/>
    </w:p>
    <w:p w14:paraId="73F45B73" w14:textId="20DC29D9" w:rsidR="002E3117" w:rsidRPr="006072AA" w:rsidRDefault="002E3117" w:rsidP="002C5EE1">
      <w:pPr>
        <w:pStyle w:val="ListParagraph"/>
        <w:numPr>
          <w:ilvl w:val="0"/>
          <w:numId w:val="25"/>
        </w:numPr>
        <w:spacing w:after="240"/>
        <w:ind w:left="2160" w:hanging="720"/>
        <w:rPr>
          <w:rFonts w:ascii="Calibri" w:hAnsi="Calibri" w:cs="Calibri"/>
          <w:sz w:val="24"/>
          <w:szCs w:val="24"/>
        </w:rPr>
      </w:pPr>
      <w:r w:rsidRPr="006072AA">
        <w:rPr>
          <w:rFonts w:ascii="Calibri" w:hAnsi="Calibri" w:cs="Calibri"/>
          <w:sz w:val="24"/>
          <w:szCs w:val="24"/>
        </w:rPr>
        <w:t>Personalized Retirement Plaques awarded to employees retiring with 20</w:t>
      </w:r>
      <w:r w:rsidRPr="006072AA" w:rsidDel="00E86785">
        <w:rPr>
          <w:rFonts w:ascii="Calibri" w:hAnsi="Calibri" w:cs="Calibri"/>
          <w:sz w:val="24"/>
          <w:szCs w:val="24"/>
        </w:rPr>
        <w:t xml:space="preserve"> </w:t>
      </w:r>
      <w:r w:rsidRPr="006072AA">
        <w:rPr>
          <w:rFonts w:ascii="Calibri" w:hAnsi="Calibri" w:cs="Calibri"/>
          <w:sz w:val="24"/>
          <w:szCs w:val="24"/>
        </w:rPr>
        <w:t xml:space="preserve">years </w:t>
      </w:r>
      <w:r w:rsidR="00E86785">
        <w:rPr>
          <w:rFonts w:ascii="Calibri" w:hAnsi="Calibri" w:cs="Calibri"/>
          <w:sz w:val="24"/>
          <w:szCs w:val="24"/>
        </w:rPr>
        <w:t xml:space="preserve">or more </w:t>
      </w:r>
      <w:r w:rsidRPr="006072AA">
        <w:rPr>
          <w:rFonts w:ascii="Calibri" w:hAnsi="Calibri" w:cs="Calibri"/>
          <w:sz w:val="24"/>
          <w:szCs w:val="24"/>
        </w:rPr>
        <w:t xml:space="preserve">of service. </w:t>
      </w:r>
    </w:p>
    <w:p w14:paraId="0734C03B" w14:textId="3EAAAE1D" w:rsidR="002E3117" w:rsidRPr="006072AA" w:rsidRDefault="002E3117" w:rsidP="002E3117">
      <w:pPr>
        <w:pStyle w:val="ListParagraph"/>
        <w:spacing w:after="240"/>
        <w:ind w:left="1440"/>
        <w:rPr>
          <w:rFonts w:ascii="Calibri" w:hAnsi="Calibri" w:cs="Calibri"/>
          <w:sz w:val="24"/>
          <w:szCs w:val="24"/>
        </w:rPr>
      </w:pPr>
      <w:r w:rsidRPr="006072AA">
        <w:rPr>
          <w:rFonts w:ascii="Calibri" w:hAnsi="Calibri" w:cs="Calibri"/>
          <w:sz w:val="24"/>
          <w:szCs w:val="24"/>
        </w:rPr>
        <w:t xml:space="preserve">In 2022, 1,442 employees were eligible to receive service awards, 1,403 </w:t>
      </w:r>
      <w:r w:rsidR="0036505A">
        <w:rPr>
          <w:rFonts w:ascii="Calibri" w:hAnsi="Calibri" w:cs="Calibri"/>
          <w:sz w:val="24"/>
          <w:szCs w:val="24"/>
        </w:rPr>
        <w:t>in 2023 and</w:t>
      </w:r>
      <w:r w:rsidRPr="006072AA">
        <w:rPr>
          <w:rFonts w:ascii="Calibri" w:hAnsi="Calibri" w:cs="Calibri"/>
          <w:sz w:val="24"/>
          <w:szCs w:val="24"/>
        </w:rPr>
        <w:t xml:space="preserve">, 1,431 </w:t>
      </w:r>
      <w:r w:rsidR="0036505A">
        <w:rPr>
          <w:rFonts w:ascii="Calibri" w:hAnsi="Calibri" w:cs="Calibri"/>
          <w:sz w:val="24"/>
          <w:szCs w:val="24"/>
        </w:rPr>
        <w:t>in 2024</w:t>
      </w:r>
      <w:r w:rsidR="00E00A72">
        <w:rPr>
          <w:rFonts w:ascii="Calibri" w:hAnsi="Calibri" w:cs="Calibri"/>
          <w:sz w:val="24"/>
          <w:szCs w:val="24"/>
        </w:rPr>
        <w:t>.</w:t>
      </w:r>
      <w:r w:rsidR="0036505A">
        <w:rPr>
          <w:rFonts w:ascii="Calibri" w:hAnsi="Calibri" w:cs="Calibri"/>
          <w:sz w:val="24"/>
          <w:szCs w:val="24"/>
        </w:rPr>
        <w:t xml:space="preserve"> </w:t>
      </w:r>
      <w:r w:rsidRPr="006072AA">
        <w:rPr>
          <w:rFonts w:ascii="Calibri" w:hAnsi="Calibri" w:cs="Calibri"/>
          <w:sz w:val="24"/>
          <w:szCs w:val="24"/>
        </w:rPr>
        <w:t>In the last two years</w:t>
      </w:r>
      <w:r w:rsidR="00AF0B43">
        <w:rPr>
          <w:rFonts w:ascii="Calibri" w:hAnsi="Calibri" w:cs="Calibri"/>
          <w:sz w:val="24"/>
          <w:szCs w:val="24"/>
        </w:rPr>
        <w:t>,</w:t>
      </w:r>
      <w:r w:rsidRPr="006072AA">
        <w:rPr>
          <w:rFonts w:ascii="Calibri" w:hAnsi="Calibri" w:cs="Calibri"/>
          <w:sz w:val="24"/>
          <w:szCs w:val="24"/>
        </w:rPr>
        <w:t xml:space="preserve"> an average of 90 employees were eligible to receive retirement plaques. </w:t>
      </w:r>
    </w:p>
    <w:p w14:paraId="0DBF4D63" w14:textId="77777777" w:rsidR="002E3117" w:rsidRPr="006072AA" w:rsidRDefault="002E3117" w:rsidP="002E3117">
      <w:pPr>
        <w:pStyle w:val="ListParagraph"/>
        <w:spacing w:after="240"/>
        <w:ind w:left="1440"/>
        <w:rPr>
          <w:rFonts w:ascii="Calibri" w:hAnsi="Calibri" w:cs="Calibri"/>
          <w:sz w:val="24"/>
          <w:szCs w:val="24"/>
        </w:rPr>
      </w:pPr>
      <w:r w:rsidRPr="006072AA">
        <w:rPr>
          <w:rFonts w:ascii="Calibri" w:hAnsi="Calibri" w:cs="Calibri"/>
          <w:sz w:val="24"/>
          <w:szCs w:val="24"/>
        </w:rPr>
        <w:t xml:space="preserve">The County Employee Benefit Coordinator (CEBC) will facilitate orders for retirement plaques between the County and the third-party administrator (herein referred to as the Contractor). </w:t>
      </w:r>
    </w:p>
    <w:p w14:paraId="7F087A0C" w14:textId="4ED760A1" w:rsidR="002E3117" w:rsidRPr="006072AA" w:rsidRDefault="002E3117" w:rsidP="002E3117">
      <w:pPr>
        <w:pStyle w:val="ListParagraph"/>
        <w:spacing w:after="240"/>
        <w:ind w:left="1440"/>
        <w:rPr>
          <w:rFonts w:ascii="Calibri" w:hAnsi="Calibri" w:cs="Calibri"/>
          <w:sz w:val="24"/>
          <w:szCs w:val="24"/>
        </w:rPr>
      </w:pPr>
      <w:r w:rsidRPr="006072AA">
        <w:rPr>
          <w:rFonts w:ascii="Calibri" w:hAnsi="Calibri" w:cs="Calibri"/>
          <w:sz w:val="24"/>
          <w:szCs w:val="24"/>
        </w:rPr>
        <w:t xml:space="preserve">Annually, the Alameda County Employee Service Awards Program offers eligible employees service awards for </w:t>
      </w:r>
      <w:r w:rsidR="00B438DA">
        <w:rPr>
          <w:rFonts w:ascii="Calibri" w:hAnsi="Calibri" w:cs="Calibri"/>
          <w:sz w:val="24"/>
          <w:szCs w:val="24"/>
        </w:rPr>
        <w:t>completing</w:t>
      </w:r>
      <w:r w:rsidRPr="006072AA">
        <w:rPr>
          <w:rFonts w:ascii="Calibri" w:hAnsi="Calibri" w:cs="Calibri"/>
          <w:sz w:val="24"/>
          <w:szCs w:val="24"/>
        </w:rPr>
        <w:t xml:space="preserve"> five</w:t>
      </w:r>
      <w:r w:rsidRPr="006072AA" w:rsidDel="00B438DA">
        <w:rPr>
          <w:rFonts w:ascii="Calibri" w:hAnsi="Calibri" w:cs="Calibri"/>
          <w:sz w:val="24"/>
          <w:szCs w:val="24"/>
        </w:rPr>
        <w:t xml:space="preserve"> </w:t>
      </w:r>
      <w:r w:rsidRPr="006072AA">
        <w:rPr>
          <w:rFonts w:ascii="Calibri" w:hAnsi="Calibri" w:cs="Calibri"/>
          <w:sz w:val="24"/>
          <w:szCs w:val="24"/>
        </w:rPr>
        <w:t>years of service and at five</w:t>
      </w:r>
      <w:r w:rsidR="00A43B0F">
        <w:rPr>
          <w:rFonts w:ascii="Calibri" w:hAnsi="Calibri" w:cs="Calibri"/>
          <w:sz w:val="24"/>
          <w:szCs w:val="24"/>
        </w:rPr>
        <w:t>-</w:t>
      </w:r>
      <w:r w:rsidRPr="006072AA">
        <w:rPr>
          <w:rFonts w:ascii="Calibri" w:hAnsi="Calibri" w:cs="Calibri"/>
          <w:sz w:val="24"/>
          <w:szCs w:val="24"/>
        </w:rPr>
        <w:t>year intervals throughout</w:t>
      </w:r>
      <w:r w:rsidR="00A43B0F">
        <w:rPr>
          <w:rFonts w:ascii="Calibri" w:hAnsi="Calibri" w:cs="Calibri"/>
          <w:sz w:val="24"/>
          <w:szCs w:val="24"/>
        </w:rPr>
        <w:t xml:space="preserve"> </w:t>
      </w:r>
      <w:r w:rsidRPr="006072AA">
        <w:rPr>
          <w:rFonts w:ascii="Calibri" w:hAnsi="Calibri" w:cs="Calibri"/>
          <w:sz w:val="24"/>
          <w:szCs w:val="24"/>
        </w:rPr>
        <w:t xml:space="preserve">65 years of service. To carry out this function, there will be up to 23 Departmental Contacts in addition to the CEBC. </w:t>
      </w:r>
    </w:p>
    <w:p w14:paraId="033F0936" w14:textId="16CB2642" w:rsidR="002E3117" w:rsidRPr="006072AA" w:rsidRDefault="002E3117" w:rsidP="002E3117">
      <w:pPr>
        <w:pStyle w:val="ListParagraph"/>
        <w:spacing w:after="240"/>
        <w:ind w:left="1440"/>
        <w:rPr>
          <w:rFonts w:ascii="Calibri" w:hAnsi="Calibri" w:cs="Calibri"/>
          <w:sz w:val="24"/>
          <w:szCs w:val="24"/>
        </w:rPr>
      </w:pPr>
      <w:r w:rsidRPr="006072AA">
        <w:rPr>
          <w:rFonts w:ascii="Calibri" w:hAnsi="Calibri" w:cs="Calibri"/>
          <w:sz w:val="24"/>
          <w:szCs w:val="24"/>
        </w:rPr>
        <w:t xml:space="preserve">Employees are given a choice of awards to select from </w:t>
      </w:r>
      <w:r w:rsidR="006072AA">
        <w:rPr>
          <w:rFonts w:ascii="Calibri" w:hAnsi="Calibri" w:cs="Calibri"/>
          <w:sz w:val="24"/>
          <w:szCs w:val="24"/>
        </w:rPr>
        <w:t xml:space="preserve">in </w:t>
      </w:r>
      <w:r w:rsidRPr="006072AA">
        <w:rPr>
          <w:rFonts w:ascii="Calibri" w:hAnsi="Calibri" w:cs="Calibri"/>
          <w:sz w:val="24"/>
          <w:szCs w:val="24"/>
        </w:rPr>
        <w:t>the 10th year and above service levels. The 5</w:t>
      </w:r>
      <w:r w:rsidRPr="00C74CCE">
        <w:rPr>
          <w:rFonts w:ascii="Calibri" w:hAnsi="Calibri" w:cs="Calibri"/>
          <w:sz w:val="24"/>
          <w:szCs w:val="24"/>
          <w:vertAlign w:val="superscript"/>
        </w:rPr>
        <w:t>th</w:t>
      </w:r>
      <w:r w:rsidR="007A0BEF">
        <w:rPr>
          <w:rFonts w:ascii="Calibri" w:hAnsi="Calibri" w:cs="Calibri"/>
          <w:sz w:val="24"/>
          <w:szCs w:val="24"/>
        </w:rPr>
        <w:t>-</w:t>
      </w:r>
      <w:r w:rsidRPr="006072AA">
        <w:rPr>
          <w:rFonts w:ascii="Calibri" w:hAnsi="Calibri" w:cs="Calibri"/>
          <w:sz w:val="24"/>
          <w:szCs w:val="24"/>
        </w:rPr>
        <w:t xml:space="preserve">year service award is pre-determined. Award packets </w:t>
      </w:r>
      <w:r w:rsidR="006072AA">
        <w:rPr>
          <w:rFonts w:ascii="Calibri" w:hAnsi="Calibri" w:cs="Calibri"/>
          <w:sz w:val="24"/>
          <w:szCs w:val="24"/>
        </w:rPr>
        <w:t xml:space="preserve">must </w:t>
      </w:r>
      <w:r w:rsidRPr="006072AA">
        <w:rPr>
          <w:rFonts w:ascii="Calibri" w:hAnsi="Calibri" w:cs="Calibri"/>
          <w:sz w:val="24"/>
          <w:szCs w:val="24"/>
        </w:rPr>
        <w:t xml:space="preserve">be generated by the Contractor and sent to </w:t>
      </w:r>
      <w:r w:rsidR="005030DE">
        <w:rPr>
          <w:rFonts w:ascii="Calibri" w:hAnsi="Calibri" w:cs="Calibri"/>
          <w:sz w:val="24"/>
          <w:szCs w:val="24"/>
        </w:rPr>
        <w:t>e</w:t>
      </w:r>
      <w:r w:rsidRPr="006072AA">
        <w:rPr>
          <w:rFonts w:ascii="Calibri" w:hAnsi="Calibri" w:cs="Calibri"/>
          <w:sz w:val="24"/>
          <w:szCs w:val="24"/>
        </w:rPr>
        <w:t>ligible County Employees by mid-January of each year. Eligible County employees will select their award directly online at the Contractor</w:t>
      </w:r>
      <w:r w:rsidR="005030DE">
        <w:rPr>
          <w:rFonts w:ascii="Calibri" w:hAnsi="Calibri" w:cs="Calibri"/>
          <w:sz w:val="24"/>
          <w:szCs w:val="24"/>
        </w:rPr>
        <w:t>-</w:t>
      </w:r>
      <w:r w:rsidRPr="006072AA">
        <w:rPr>
          <w:rFonts w:ascii="Calibri" w:hAnsi="Calibri" w:cs="Calibri"/>
          <w:sz w:val="24"/>
          <w:szCs w:val="24"/>
        </w:rPr>
        <w:t xml:space="preserve">provided and maintained secure website. </w:t>
      </w:r>
    </w:p>
    <w:p w14:paraId="0922F62A" w14:textId="437DF6FF" w:rsidR="002E3117" w:rsidRPr="006072AA" w:rsidRDefault="002E3117" w:rsidP="002E3117">
      <w:pPr>
        <w:pStyle w:val="ListParagraph"/>
        <w:spacing w:after="240"/>
        <w:ind w:left="1440"/>
        <w:rPr>
          <w:rFonts w:ascii="Calibri" w:hAnsi="Calibri" w:cs="Calibri"/>
          <w:sz w:val="24"/>
          <w:szCs w:val="24"/>
        </w:rPr>
      </w:pPr>
      <w:r w:rsidRPr="006072AA">
        <w:rPr>
          <w:rFonts w:ascii="Calibri" w:hAnsi="Calibri" w:cs="Calibri"/>
          <w:sz w:val="24"/>
          <w:szCs w:val="24"/>
        </w:rPr>
        <w:t xml:space="preserve">The CEBC </w:t>
      </w:r>
      <w:r w:rsidR="006072AA" w:rsidRPr="006072AA">
        <w:rPr>
          <w:rFonts w:ascii="Calibri" w:hAnsi="Calibri" w:cs="Calibri"/>
          <w:sz w:val="24"/>
          <w:szCs w:val="24"/>
        </w:rPr>
        <w:t>wi</w:t>
      </w:r>
      <w:r w:rsidRPr="006072AA">
        <w:rPr>
          <w:rFonts w:ascii="Calibri" w:hAnsi="Calibri" w:cs="Calibri"/>
          <w:sz w:val="24"/>
          <w:szCs w:val="24"/>
        </w:rPr>
        <w:t>ll advise the Contractor of program budget limitations</w:t>
      </w:r>
      <w:r w:rsidR="00570B0B">
        <w:rPr>
          <w:rFonts w:ascii="Calibri" w:hAnsi="Calibri" w:cs="Calibri"/>
          <w:sz w:val="24"/>
          <w:szCs w:val="24"/>
        </w:rPr>
        <w:t>/adjustments</w:t>
      </w:r>
      <w:r w:rsidRPr="006072AA">
        <w:rPr>
          <w:rFonts w:ascii="Calibri" w:hAnsi="Calibri" w:cs="Calibri"/>
          <w:sz w:val="24"/>
          <w:szCs w:val="24"/>
        </w:rPr>
        <w:t>, changes in the database information</w:t>
      </w:r>
      <w:r w:rsidR="005030DE">
        <w:rPr>
          <w:rFonts w:ascii="Calibri" w:hAnsi="Calibri" w:cs="Calibri"/>
          <w:sz w:val="24"/>
          <w:szCs w:val="24"/>
        </w:rPr>
        <w:t>,</w:t>
      </w:r>
      <w:r w:rsidRPr="006072AA">
        <w:rPr>
          <w:rFonts w:ascii="Calibri" w:hAnsi="Calibri" w:cs="Calibri"/>
          <w:sz w:val="24"/>
          <w:szCs w:val="24"/>
        </w:rPr>
        <w:t xml:space="preserve"> and miscellaneous errors in employee data.</w:t>
      </w:r>
    </w:p>
    <w:p w14:paraId="3ED16CAE" w14:textId="77777777" w:rsidR="00F9006C" w:rsidRPr="00266DFB" w:rsidRDefault="00502F47" w:rsidP="004516E7">
      <w:pPr>
        <w:pStyle w:val="Heading2"/>
        <w:rPr>
          <w:sz w:val="24"/>
        </w:rPr>
      </w:pPr>
      <w:bookmarkStart w:id="20" w:name="_Toc339364440"/>
      <w:bookmarkStart w:id="21" w:name="_Toc339364701"/>
      <w:bookmarkStart w:id="22" w:name="_Toc170305241"/>
      <w:bookmarkEnd w:id="18"/>
      <w:bookmarkEnd w:id="19"/>
      <w:r w:rsidRPr="00266DFB">
        <w:rPr>
          <w:sz w:val="24"/>
        </w:rPr>
        <w:lastRenderedPageBreak/>
        <w:t>BIDDER</w:t>
      </w:r>
      <w:r w:rsidR="00F9006C" w:rsidRPr="00266DFB">
        <w:rPr>
          <w:sz w:val="24"/>
        </w:rPr>
        <w:t xml:space="preserve"> QUALIFICATIONS</w:t>
      </w:r>
      <w:bookmarkEnd w:id="20"/>
      <w:bookmarkEnd w:id="21"/>
      <w:bookmarkEnd w:id="22"/>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62630AF9" w14:textId="6CE9E497" w:rsidR="00F9006C" w:rsidRPr="006072AA" w:rsidRDefault="00502F47" w:rsidP="004E0B16">
      <w:pPr>
        <w:pStyle w:val="Itema"/>
        <w:numPr>
          <w:ilvl w:val="0"/>
          <w:numId w:val="15"/>
        </w:numPr>
        <w:ind w:hanging="720"/>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w:t>
      </w:r>
      <w:r w:rsidR="00F9006C" w:rsidRPr="006072AA">
        <w:rPr>
          <w:sz w:val="24"/>
          <w:szCs w:val="24"/>
        </w:rPr>
        <w:t xml:space="preserve">providing </w:t>
      </w:r>
      <w:r w:rsidR="00350F77" w:rsidRPr="006072AA">
        <w:rPr>
          <w:sz w:val="24"/>
          <w:szCs w:val="24"/>
        </w:rPr>
        <w:t>employee service recognition programs</w:t>
      </w:r>
      <w:r w:rsidR="00F9006C" w:rsidRPr="006072AA">
        <w:rPr>
          <w:sz w:val="24"/>
          <w:szCs w:val="24"/>
        </w:rPr>
        <w:t xml:space="preserve"> for at least </w:t>
      </w:r>
      <w:r w:rsidR="00350F77" w:rsidRPr="006072AA">
        <w:rPr>
          <w:sz w:val="24"/>
          <w:szCs w:val="24"/>
        </w:rPr>
        <w:t>two</w:t>
      </w:r>
      <w:r w:rsidR="00D750BA" w:rsidRPr="006072AA" w:rsidDel="005030DE">
        <w:rPr>
          <w:sz w:val="24"/>
          <w:szCs w:val="24"/>
        </w:rPr>
        <w:t xml:space="preserve"> </w:t>
      </w:r>
      <w:r w:rsidR="00F9006C" w:rsidRPr="006072AA">
        <w:rPr>
          <w:sz w:val="24"/>
          <w:szCs w:val="24"/>
        </w:rPr>
        <w:t>years</w:t>
      </w:r>
      <w:r w:rsidR="007859E4" w:rsidRPr="006072AA">
        <w:rPr>
          <w:sz w:val="24"/>
          <w:szCs w:val="24"/>
        </w:rPr>
        <w:t xml:space="preserve">, which must be clearly stated or demonstrated in the bid response. </w:t>
      </w:r>
    </w:p>
    <w:p w14:paraId="0CA8E1E1" w14:textId="5A8453A0" w:rsidR="00F9006C" w:rsidRPr="0012434A" w:rsidRDefault="00EC02DC" w:rsidP="004E0B16">
      <w:pPr>
        <w:pStyle w:val="Itema"/>
        <w:numPr>
          <w:ilvl w:val="0"/>
          <w:numId w:val="15"/>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3" w:name="_Hlk106375751"/>
      <w:r w:rsidRPr="00356299">
        <w:rPr>
          <w:sz w:val="24"/>
        </w:rPr>
        <w:t>Unless noted otherwise in the RF</w:t>
      </w:r>
      <w:r>
        <w:rPr>
          <w:sz w:val="24"/>
        </w:rPr>
        <w:t>P</w:t>
      </w:r>
      <w:r w:rsidRPr="00356299">
        <w:rPr>
          <w:sz w:val="24"/>
        </w:rPr>
        <w:t xml:space="preserve">, 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3"/>
      <w:r w:rsidR="00AF625B">
        <w:rPr>
          <w:sz w:val="24"/>
          <w:szCs w:val="18"/>
        </w:rPr>
        <w:t xml:space="preserve"> </w:t>
      </w:r>
    </w:p>
    <w:p w14:paraId="45EE2C09" w14:textId="28856F28" w:rsidR="00F9006C" w:rsidRPr="00266DFB" w:rsidRDefault="00F9006C" w:rsidP="000352A4">
      <w:pPr>
        <w:pStyle w:val="Heading2"/>
        <w:rPr>
          <w:sz w:val="24"/>
        </w:rPr>
      </w:pPr>
      <w:bookmarkStart w:id="24" w:name="_Toc170305242"/>
      <w:r w:rsidRPr="00266DFB">
        <w:rPr>
          <w:sz w:val="24"/>
        </w:rPr>
        <w:t>S</w:t>
      </w:r>
      <w:r w:rsidR="00017184" w:rsidRPr="00266DFB">
        <w:rPr>
          <w:sz w:val="24"/>
        </w:rPr>
        <w:t>PECIFIC REQUIREMENTS</w:t>
      </w:r>
      <w:bookmarkEnd w:id="24"/>
    </w:p>
    <w:p w14:paraId="65965F04" w14:textId="7B5D99E1" w:rsidR="00A34861" w:rsidRDefault="00A30317" w:rsidP="002C5EE1">
      <w:pPr>
        <w:pStyle w:val="ListParagraph"/>
        <w:numPr>
          <w:ilvl w:val="0"/>
          <w:numId w:val="27"/>
        </w:numPr>
        <w:spacing w:after="240"/>
        <w:ind w:hanging="720"/>
        <w:rPr>
          <w:rFonts w:ascii="Calibri" w:hAnsi="Calibri" w:cs="Calibri"/>
          <w:sz w:val="24"/>
        </w:rPr>
      </w:pPr>
      <w:r>
        <w:rPr>
          <w:rFonts w:ascii="Calibri" w:hAnsi="Calibri" w:cs="Calibri"/>
          <w:sz w:val="24"/>
        </w:rPr>
        <w:t>Contractor must have successfully completed at least one contract of similar size and sc</w:t>
      </w:r>
      <w:r w:rsidR="00295220">
        <w:rPr>
          <w:rFonts w:ascii="Calibri" w:hAnsi="Calibri" w:cs="Calibri"/>
          <w:sz w:val="24"/>
        </w:rPr>
        <w:t>ope within the last five years.</w:t>
      </w:r>
    </w:p>
    <w:p w14:paraId="27C1CCA5" w14:textId="36A4A68E" w:rsidR="00123E8E" w:rsidRPr="006072AA" w:rsidRDefault="00123E8E" w:rsidP="002C5EE1">
      <w:pPr>
        <w:pStyle w:val="ListParagraph"/>
        <w:numPr>
          <w:ilvl w:val="0"/>
          <w:numId w:val="27"/>
        </w:numPr>
        <w:spacing w:after="240"/>
        <w:ind w:hanging="720"/>
        <w:rPr>
          <w:rFonts w:ascii="Calibri" w:hAnsi="Calibri" w:cs="Calibri"/>
          <w:sz w:val="24"/>
        </w:rPr>
      </w:pPr>
      <w:r w:rsidRPr="006072AA">
        <w:rPr>
          <w:rFonts w:ascii="Calibri" w:hAnsi="Calibri" w:cs="Calibri"/>
          <w:sz w:val="24"/>
        </w:rPr>
        <w:t xml:space="preserve">Contractor must generate and send award packets to individual employees at their home address by mid-January of every calendar year. Eligible County employees will have the option of accessing the Contractor’s secure website to select their award online. </w:t>
      </w:r>
    </w:p>
    <w:p w14:paraId="0A8DBBA7" w14:textId="21699765" w:rsidR="00123E8E" w:rsidRPr="006072AA" w:rsidRDefault="00123E8E" w:rsidP="002C5EE1">
      <w:pPr>
        <w:pStyle w:val="ListParagraph"/>
        <w:numPr>
          <w:ilvl w:val="0"/>
          <w:numId w:val="27"/>
        </w:numPr>
        <w:spacing w:after="240"/>
        <w:ind w:hanging="720"/>
        <w:rPr>
          <w:rFonts w:ascii="Calibri" w:hAnsi="Calibri" w:cs="Calibri"/>
          <w:sz w:val="24"/>
        </w:rPr>
      </w:pPr>
      <w:r w:rsidRPr="006072AA">
        <w:rPr>
          <w:rFonts w:ascii="Calibri" w:hAnsi="Calibri" w:cs="Calibri"/>
          <w:sz w:val="24"/>
        </w:rPr>
        <w:t xml:space="preserve">Contractor must send reminder postcards to all employees who have not </w:t>
      </w:r>
      <w:r w:rsidR="006072AA" w:rsidRPr="006072AA">
        <w:rPr>
          <w:rFonts w:ascii="Calibri" w:hAnsi="Calibri" w:cs="Calibri"/>
          <w:sz w:val="24"/>
        </w:rPr>
        <w:t xml:space="preserve">made the </w:t>
      </w:r>
      <w:r w:rsidRPr="006072AA">
        <w:rPr>
          <w:rFonts w:ascii="Calibri" w:hAnsi="Calibri" w:cs="Calibri"/>
          <w:sz w:val="24"/>
        </w:rPr>
        <w:t>select</w:t>
      </w:r>
      <w:r w:rsidR="006072AA" w:rsidRPr="006072AA">
        <w:rPr>
          <w:rFonts w:ascii="Calibri" w:hAnsi="Calibri" w:cs="Calibri"/>
          <w:sz w:val="24"/>
        </w:rPr>
        <w:t>ion</w:t>
      </w:r>
      <w:r w:rsidRPr="006072AA">
        <w:rPr>
          <w:rFonts w:ascii="Calibri" w:hAnsi="Calibri" w:cs="Calibri"/>
          <w:sz w:val="24"/>
        </w:rPr>
        <w:t xml:space="preserve"> by a specific deadline</w:t>
      </w:r>
      <w:r w:rsidR="00675F66">
        <w:rPr>
          <w:rFonts w:ascii="Calibri" w:hAnsi="Calibri" w:cs="Calibri"/>
          <w:sz w:val="24"/>
        </w:rPr>
        <w:t xml:space="preserve"> specified by the County</w:t>
      </w:r>
      <w:r w:rsidRPr="006072AA">
        <w:rPr>
          <w:rFonts w:ascii="Calibri" w:hAnsi="Calibri" w:cs="Calibri"/>
          <w:sz w:val="24"/>
        </w:rPr>
        <w:t xml:space="preserve">. All awards must be sent by the Contractor to each department contact by mid-April of each year for distribution during Public Service Recognition Week (the first week of May). The Department contact will report any damaged awards, invalid deliveries, or incorrect engravings (i.e., misspellings, incorrect </w:t>
      </w:r>
      <w:r w:rsidR="007F420A" w:rsidRPr="006072AA">
        <w:rPr>
          <w:rFonts w:ascii="Calibri" w:hAnsi="Calibri" w:cs="Calibri"/>
          <w:sz w:val="24"/>
        </w:rPr>
        <w:t>dates,</w:t>
      </w:r>
      <w:r w:rsidRPr="006072AA">
        <w:rPr>
          <w:rFonts w:ascii="Calibri" w:hAnsi="Calibri" w:cs="Calibri"/>
          <w:sz w:val="24"/>
        </w:rPr>
        <w:t xml:space="preserve"> or information on the award) to CEBC. The CEBC will then work with the Contractor to replace the damaged items. Items that are damaged or incorrectly engraved by the Contractor </w:t>
      </w:r>
      <w:r w:rsidR="008136FF">
        <w:rPr>
          <w:rFonts w:ascii="Calibri" w:hAnsi="Calibri" w:cs="Calibri"/>
          <w:sz w:val="24"/>
        </w:rPr>
        <w:t>must</w:t>
      </w:r>
      <w:r w:rsidR="008136FF" w:rsidRPr="006072AA">
        <w:rPr>
          <w:rFonts w:ascii="Calibri" w:hAnsi="Calibri" w:cs="Calibri"/>
          <w:sz w:val="24"/>
        </w:rPr>
        <w:t xml:space="preserve"> </w:t>
      </w:r>
      <w:r w:rsidRPr="006072AA">
        <w:rPr>
          <w:rFonts w:ascii="Calibri" w:hAnsi="Calibri" w:cs="Calibri"/>
          <w:sz w:val="24"/>
        </w:rPr>
        <w:t>be replaced at no cost to the County.</w:t>
      </w:r>
      <w:r w:rsidR="000A25FC" w:rsidRPr="006072AA">
        <w:rPr>
          <w:rFonts w:ascii="Calibri" w:hAnsi="Calibri" w:cs="Calibri"/>
          <w:sz w:val="24"/>
        </w:rPr>
        <w:t xml:space="preserve"> </w:t>
      </w:r>
    </w:p>
    <w:p w14:paraId="4B5AC934" w14:textId="4C8F2010" w:rsidR="000A25FC" w:rsidRPr="006072AA" w:rsidRDefault="000A25FC" w:rsidP="002C5EE1">
      <w:pPr>
        <w:pStyle w:val="ListParagraph"/>
        <w:numPr>
          <w:ilvl w:val="0"/>
          <w:numId w:val="27"/>
        </w:numPr>
        <w:spacing w:after="240"/>
        <w:ind w:hanging="720"/>
        <w:rPr>
          <w:rFonts w:ascii="Calibri" w:hAnsi="Calibri" w:cs="Calibri"/>
          <w:sz w:val="24"/>
        </w:rPr>
      </w:pPr>
      <w:r w:rsidRPr="006072AA">
        <w:rPr>
          <w:rFonts w:ascii="Calibri" w:hAnsi="Calibri" w:cs="Calibri"/>
          <w:sz w:val="24"/>
        </w:rPr>
        <w:t xml:space="preserve">The Contractor’s responsibilities </w:t>
      </w:r>
      <w:r w:rsidR="00B342FC">
        <w:rPr>
          <w:rFonts w:ascii="Calibri" w:hAnsi="Calibri" w:cs="Calibri"/>
          <w:sz w:val="24"/>
        </w:rPr>
        <w:t xml:space="preserve">must </w:t>
      </w:r>
      <w:r w:rsidRPr="006072AA">
        <w:rPr>
          <w:rFonts w:ascii="Calibri" w:hAnsi="Calibri" w:cs="Calibri"/>
          <w:sz w:val="24"/>
        </w:rPr>
        <w:t>include, but are not limited to, the following:</w:t>
      </w:r>
    </w:p>
    <w:p w14:paraId="32AC50DC" w14:textId="1A9E7502" w:rsidR="004E3FC2" w:rsidRDefault="00123E8E" w:rsidP="002C5EE1">
      <w:pPr>
        <w:pStyle w:val="Itema"/>
        <w:numPr>
          <w:ilvl w:val="0"/>
          <w:numId w:val="40"/>
        </w:numPr>
        <w:tabs>
          <w:tab w:val="left" w:pos="2880"/>
        </w:tabs>
        <w:ind w:left="2880" w:hanging="720"/>
        <w:rPr>
          <w:sz w:val="24"/>
          <w:szCs w:val="24"/>
        </w:rPr>
      </w:pPr>
      <w:r w:rsidRPr="006072AA">
        <w:rPr>
          <w:sz w:val="24"/>
          <w:szCs w:val="24"/>
        </w:rPr>
        <w:t>Maintenance of employee database</w:t>
      </w:r>
    </w:p>
    <w:p w14:paraId="48AD6646" w14:textId="6CA46CCA" w:rsidR="00611643" w:rsidRDefault="00611643" w:rsidP="004E3FC2">
      <w:pPr>
        <w:pStyle w:val="Itema"/>
        <w:numPr>
          <w:ilvl w:val="0"/>
          <w:numId w:val="0"/>
        </w:numPr>
        <w:tabs>
          <w:tab w:val="left" w:pos="2880"/>
        </w:tabs>
        <w:spacing w:after="0"/>
        <w:ind w:left="2880"/>
        <w:rPr>
          <w:sz w:val="24"/>
          <w:szCs w:val="24"/>
        </w:rPr>
      </w:pPr>
      <w:r w:rsidRPr="006072AA">
        <w:rPr>
          <w:sz w:val="24"/>
          <w:szCs w:val="24"/>
        </w:rPr>
        <w:t xml:space="preserve">Contractor must be responsible for accepting and updating the employee database </w:t>
      </w:r>
      <w:r w:rsidR="00FF5536">
        <w:rPr>
          <w:sz w:val="24"/>
          <w:szCs w:val="24"/>
        </w:rPr>
        <w:t>and</w:t>
      </w:r>
      <w:r w:rsidRPr="006072AA">
        <w:rPr>
          <w:sz w:val="24"/>
          <w:szCs w:val="24"/>
        </w:rPr>
        <w:t xml:space="preserve"> relaying and reporting the appropriate information to all departments </w:t>
      </w:r>
      <w:r w:rsidR="00303865">
        <w:rPr>
          <w:sz w:val="24"/>
          <w:szCs w:val="24"/>
        </w:rPr>
        <w:t xml:space="preserve">that </w:t>
      </w:r>
      <w:r w:rsidRPr="006072AA">
        <w:rPr>
          <w:sz w:val="24"/>
          <w:szCs w:val="24"/>
        </w:rPr>
        <w:t xml:space="preserve">require it. </w:t>
      </w:r>
    </w:p>
    <w:p w14:paraId="2CD8165E" w14:textId="77777777" w:rsidR="004E3FC2" w:rsidRPr="006072AA" w:rsidRDefault="004E3FC2" w:rsidP="004E3FC2">
      <w:pPr>
        <w:pStyle w:val="Itema"/>
        <w:numPr>
          <w:ilvl w:val="0"/>
          <w:numId w:val="0"/>
        </w:numPr>
        <w:tabs>
          <w:tab w:val="left" w:pos="2880"/>
        </w:tabs>
        <w:spacing w:after="0"/>
        <w:ind w:left="2880"/>
        <w:rPr>
          <w:sz w:val="24"/>
          <w:szCs w:val="24"/>
        </w:rPr>
      </w:pPr>
    </w:p>
    <w:p w14:paraId="26BE08A0" w14:textId="7618F336" w:rsidR="00303865" w:rsidRDefault="00123E8E" w:rsidP="002C5EE1">
      <w:pPr>
        <w:pStyle w:val="Itema"/>
        <w:numPr>
          <w:ilvl w:val="0"/>
          <w:numId w:val="40"/>
        </w:numPr>
        <w:tabs>
          <w:tab w:val="left" w:pos="2880"/>
        </w:tabs>
        <w:ind w:left="2880" w:hanging="720"/>
        <w:rPr>
          <w:sz w:val="24"/>
          <w:szCs w:val="24"/>
        </w:rPr>
      </w:pPr>
      <w:r w:rsidRPr="006072AA">
        <w:rPr>
          <w:sz w:val="24"/>
          <w:szCs w:val="24"/>
        </w:rPr>
        <w:t>Inventory and quality control of products</w:t>
      </w:r>
    </w:p>
    <w:p w14:paraId="23DC38DA" w14:textId="520F0EF7" w:rsidR="00123E8E" w:rsidRDefault="00611643" w:rsidP="00303865">
      <w:pPr>
        <w:pStyle w:val="Itema"/>
        <w:numPr>
          <w:ilvl w:val="0"/>
          <w:numId w:val="0"/>
        </w:numPr>
        <w:tabs>
          <w:tab w:val="left" w:pos="2880"/>
        </w:tabs>
        <w:spacing w:after="0"/>
        <w:ind w:left="2880"/>
        <w:rPr>
          <w:sz w:val="24"/>
          <w:szCs w:val="24"/>
        </w:rPr>
      </w:pPr>
      <w:r w:rsidRPr="006072AA">
        <w:rPr>
          <w:sz w:val="24"/>
          <w:szCs w:val="24"/>
        </w:rPr>
        <w:lastRenderedPageBreak/>
        <w:t xml:space="preserve">Contractor must be responsible for raw materials </w:t>
      </w:r>
      <w:r w:rsidR="00831EC3">
        <w:rPr>
          <w:sz w:val="24"/>
          <w:szCs w:val="24"/>
        </w:rPr>
        <w:t xml:space="preserve">and </w:t>
      </w:r>
      <w:r w:rsidRPr="006072AA">
        <w:rPr>
          <w:sz w:val="24"/>
          <w:szCs w:val="24"/>
        </w:rPr>
        <w:t>Contractor-supplied inventory</w:t>
      </w:r>
      <w:r w:rsidR="00831EC3">
        <w:rPr>
          <w:sz w:val="24"/>
          <w:szCs w:val="24"/>
        </w:rPr>
        <w:t>.</w:t>
      </w:r>
    </w:p>
    <w:p w14:paraId="6FE8BF35" w14:textId="77777777" w:rsidR="00303865" w:rsidRPr="006072AA" w:rsidRDefault="00303865" w:rsidP="00303865">
      <w:pPr>
        <w:pStyle w:val="Itema"/>
        <w:numPr>
          <w:ilvl w:val="0"/>
          <w:numId w:val="0"/>
        </w:numPr>
        <w:tabs>
          <w:tab w:val="left" w:pos="2880"/>
        </w:tabs>
        <w:spacing w:after="0"/>
        <w:ind w:left="2880"/>
        <w:rPr>
          <w:sz w:val="24"/>
          <w:szCs w:val="24"/>
        </w:rPr>
      </w:pPr>
    </w:p>
    <w:p w14:paraId="5E077A76" w14:textId="5A2D7EDD" w:rsidR="00611643" w:rsidRPr="006072AA" w:rsidRDefault="00611643" w:rsidP="002C5EE1">
      <w:pPr>
        <w:pStyle w:val="Itema"/>
        <w:numPr>
          <w:ilvl w:val="0"/>
          <w:numId w:val="40"/>
        </w:numPr>
        <w:tabs>
          <w:tab w:val="left" w:pos="2880"/>
        </w:tabs>
        <w:ind w:left="2880" w:hanging="720"/>
        <w:rPr>
          <w:sz w:val="24"/>
          <w:szCs w:val="24"/>
        </w:rPr>
      </w:pPr>
      <w:r w:rsidRPr="006072AA">
        <w:rPr>
          <w:sz w:val="24"/>
          <w:szCs w:val="24"/>
        </w:rPr>
        <w:t xml:space="preserve">Contractor must </w:t>
      </w:r>
      <w:r w:rsidR="006072AA" w:rsidRPr="006072AA">
        <w:rPr>
          <w:sz w:val="24"/>
          <w:szCs w:val="24"/>
        </w:rPr>
        <w:t>en</w:t>
      </w:r>
      <w:r w:rsidRPr="006072AA">
        <w:rPr>
          <w:sz w:val="24"/>
          <w:szCs w:val="24"/>
        </w:rPr>
        <w:t xml:space="preserve">sure that all of the raw materials required for manufacturing awards are available and in stock. Contractor must </w:t>
      </w:r>
      <w:r w:rsidR="0068157A">
        <w:rPr>
          <w:sz w:val="24"/>
          <w:szCs w:val="24"/>
        </w:rPr>
        <w:t xml:space="preserve">also </w:t>
      </w:r>
      <w:r w:rsidRPr="006072AA">
        <w:rPr>
          <w:sz w:val="24"/>
          <w:szCs w:val="24"/>
        </w:rPr>
        <w:t xml:space="preserve">be responsible for </w:t>
      </w:r>
      <w:r w:rsidR="00963410" w:rsidRPr="00BD5ABF">
        <w:rPr>
          <w:sz w:val="24"/>
          <w:szCs w:val="24"/>
        </w:rPr>
        <w:t>ensuring</w:t>
      </w:r>
      <w:r w:rsidRPr="006072AA">
        <w:rPr>
          <w:sz w:val="24"/>
          <w:szCs w:val="24"/>
        </w:rPr>
        <w:t xml:space="preserve"> that the items supplied </w:t>
      </w:r>
      <w:r w:rsidR="00A50620">
        <w:rPr>
          <w:sz w:val="24"/>
          <w:szCs w:val="24"/>
        </w:rPr>
        <w:t>by</w:t>
      </w:r>
      <w:r w:rsidRPr="006072AA" w:rsidDel="00A50620">
        <w:rPr>
          <w:sz w:val="24"/>
          <w:szCs w:val="24"/>
        </w:rPr>
        <w:t xml:space="preserve"> </w:t>
      </w:r>
      <w:r w:rsidRPr="006072AA">
        <w:rPr>
          <w:sz w:val="24"/>
          <w:szCs w:val="24"/>
        </w:rPr>
        <w:t xml:space="preserve">the preferred vendors for the program </w:t>
      </w:r>
      <w:r w:rsidR="00E24094">
        <w:rPr>
          <w:sz w:val="24"/>
          <w:szCs w:val="24"/>
        </w:rPr>
        <w:t>are</w:t>
      </w:r>
      <w:r w:rsidRPr="006072AA">
        <w:rPr>
          <w:sz w:val="24"/>
          <w:szCs w:val="24"/>
        </w:rPr>
        <w:t xml:space="preserve"> stocked in the distribution centers.</w:t>
      </w:r>
    </w:p>
    <w:p w14:paraId="04CDFEF5" w14:textId="07F91798" w:rsidR="00123E8E" w:rsidRDefault="0044481F" w:rsidP="002C5EE1">
      <w:pPr>
        <w:pStyle w:val="Itema"/>
        <w:numPr>
          <w:ilvl w:val="0"/>
          <w:numId w:val="40"/>
        </w:numPr>
        <w:tabs>
          <w:tab w:val="left" w:pos="2880"/>
        </w:tabs>
        <w:ind w:left="2880" w:hanging="720"/>
        <w:rPr>
          <w:sz w:val="24"/>
          <w:szCs w:val="24"/>
        </w:rPr>
      </w:pPr>
      <w:r>
        <w:rPr>
          <w:sz w:val="24"/>
          <w:szCs w:val="24"/>
        </w:rPr>
        <w:t xml:space="preserve">Contractor must </w:t>
      </w:r>
      <w:r w:rsidR="00490121">
        <w:rPr>
          <w:sz w:val="24"/>
          <w:szCs w:val="24"/>
        </w:rPr>
        <w:t>provide</w:t>
      </w:r>
      <w:r>
        <w:rPr>
          <w:sz w:val="24"/>
          <w:szCs w:val="24"/>
        </w:rPr>
        <w:t xml:space="preserve"> o</w:t>
      </w:r>
      <w:r w:rsidR="00123E8E" w:rsidRPr="006072AA">
        <w:rPr>
          <w:sz w:val="24"/>
          <w:szCs w:val="24"/>
        </w:rPr>
        <w:t>nline product ordering</w:t>
      </w:r>
      <w:r w:rsidR="00EF6BCF">
        <w:rPr>
          <w:sz w:val="24"/>
          <w:szCs w:val="24"/>
        </w:rPr>
        <w:t xml:space="preserve"> guidelines</w:t>
      </w:r>
      <w:r w:rsidR="00123E8E" w:rsidRPr="006072AA">
        <w:rPr>
          <w:sz w:val="24"/>
          <w:szCs w:val="24"/>
        </w:rPr>
        <w:t>, tracking and reporting</w:t>
      </w:r>
      <w:r w:rsidR="00C916C8" w:rsidRPr="002133DE">
        <w:rPr>
          <w:sz w:val="24"/>
          <w:szCs w:val="24"/>
        </w:rPr>
        <w:t xml:space="preserve">, </w:t>
      </w:r>
      <w:r w:rsidR="00246A7E">
        <w:rPr>
          <w:sz w:val="24"/>
          <w:szCs w:val="24"/>
        </w:rPr>
        <w:t xml:space="preserve">and </w:t>
      </w:r>
      <w:r w:rsidR="00C916C8" w:rsidRPr="002133DE">
        <w:rPr>
          <w:sz w:val="24"/>
          <w:szCs w:val="24"/>
        </w:rPr>
        <w:t>a</w:t>
      </w:r>
      <w:r w:rsidR="00123E8E" w:rsidRPr="002133DE">
        <w:rPr>
          <w:sz w:val="24"/>
          <w:szCs w:val="24"/>
        </w:rPr>
        <w:t>nnual</w:t>
      </w:r>
      <w:r w:rsidR="00123E8E" w:rsidRPr="006072AA">
        <w:rPr>
          <w:sz w:val="24"/>
          <w:szCs w:val="24"/>
        </w:rPr>
        <w:t xml:space="preserve"> staff training and orientation</w:t>
      </w:r>
      <w:r w:rsidR="00BA02A4">
        <w:rPr>
          <w:sz w:val="24"/>
          <w:szCs w:val="24"/>
        </w:rPr>
        <w:t xml:space="preserve"> (no preference for in-person or </w:t>
      </w:r>
      <w:r w:rsidR="003253B2">
        <w:rPr>
          <w:sz w:val="24"/>
          <w:szCs w:val="24"/>
        </w:rPr>
        <w:t>virtual)</w:t>
      </w:r>
      <w:r w:rsidR="00C31C6A">
        <w:rPr>
          <w:sz w:val="24"/>
          <w:szCs w:val="24"/>
        </w:rPr>
        <w:t>.</w:t>
      </w:r>
      <w:r w:rsidR="00C916C8" w:rsidRPr="002133DE">
        <w:rPr>
          <w:sz w:val="24"/>
          <w:szCs w:val="24"/>
        </w:rPr>
        <w:t xml:space="preserve"> </w:t>
      </w:r>
      <w:r w:rsidR="00AA7AAE">
        <w:rPr>
          <w:sz w:val="24"/>
          <w:szCs w:val="24"/>
        </w:rPr>
        <w:t xml:space="preserve"> </w:t>
      </w:r>
    </w:p>
    <w:p w14:paraId="16B2A2A1" w14:textId="3F9B0462" w:rsidR="00E41437" w:rsidRPr="006072AA" w:rsidRDefault="005A7A56" w:rsidP="002C5EE1">
      <w:pPr>
        <w:pStyle w:val="Itema"/>
        <w:numPr>
          <w:ilvl w:val="0"/>
          <w:numId w:val="40"/>
        </w:numPr>
        <w:tabs>
          <w:tab w:val="left" w:pos="2880"/>
        </w:tabs>
        <w:ind w:left="2880" w:hanging="720"/>
        <w:rPr>
          <w:sz w:val="24"/>
          <w:szCs w:val="24"/>
        </w:rPr>
      </w:pPr>
      <w:r>
        <w:rPr>
          <w:sz w:val="24"/>
          <w:szCs w:val="24"/>
        </w:rPr>
        <w:t xml:space="preserve">Contractor must </w:t>
      </w:r>
      <w:r w:rsidR="00B01D5D">
        <w:rPr>
          <w:sz w:val="24"/>
          <w:szCs w:val="24"/>
        </w:rPr>
        <w:t xml:space="preserve">ensure that the product distribution and delivery of retirement plaques are sent via </w:t>
      </w:r>
      <w:r w:rsidR="00B6306D">
        <w:rPr>
          <w:sz w:val="24"/>
          <w:szCs w:val="24"/>
        </w:rPr>
        <w:t>U.S. mail (or other courier services) to the County department that placed the order.</w:t>
      </w:r>
    </w:p>
    <w:p w14:paraId="6DBAB559" w14:textId="06AE5497" w:rsidR="00123E8E" w:rsidRPr="006072AA" w:rsidRDefault="00EC2818" w:rsidP="002371F7">
      <w:pPr>
        <w:pStyle w:val="ListParagraph"/>
        <w:numPr>
          <w:ilvl w:val="0"/>
          <w:numId w:val="27"/>
        </w:numPr>
        <w:spacing w:after="240"/>
        <w:ind w:hanging="720"/>
        <w:rPr>
          <w:rFonts w:ascii="Calibri" w:hAnsi="Calibri" w:cs="Calibri"/>
          <w:sz w:val="24"/>
        </w:rPr>
      </w:pPr>
      <w:r>
        <w:rPr>
          <w:rFonts w:ascii="Calibri" w:hAnsi="Calibri" w:cs="Calibri"/>
          <w:sz w:val="24"/>
        </w:rPr>
        <w:t>Contractor’s p</w:t>
      </w:r>
      <w:r w:rsidR="00123E8E" w:rsidRPr="006072AA">
        <w:rPr>
          <w:rFonts w:ascii="Calibri" w:hAnsi="Calibri" w:cs="Calibri"/>
          <w:sz w:val="24"/>
        </w:rPr>
        <w:t xml:space="preserve">rocedural program requirements </w:t>
      </w:r>
      <w:r w:rsidR="00B342FC">
        <w:rPr>
          <w:rFonts w:ascii="Calibri" w:hAnsi="Calibri" w:cs="Calibri"/>
          <w:sz w:val="24"/>
        </w:rPr>
        <w:t xml:space="preserve">must </w:t>
      </w:r>
      <w:r w:rsidR="00123E8E" w:rsidRPr="006072AA">
        <w:rPr>
          <w:rFonts w:ascii="Calibri" w:hAnsi="Calibri" w:cs="Calibri"/>
          <w:sz w:val="24"/>
        </w:rPr>
        <w:t xml:space="preserve">include, but are not limited to, the following: </w:t>
      </w:r>
    </w:p>
    <w:p w14:paraId="2ECC07F3" w14:textId="350F81D9" w:rsidR="00123E8E" w:rsidRPr="006072AA" w:rsidRDefault="00123E8E" w:rsidP="002C5EE1">
      <w:pPr>
        <w:pStyle w:val="Itema"/>
        <w:numPr>
          <w:ilvl w:val="3"/>
          <w:numId w:val="26"/>
        </w:numPr>
        <w:ind w:left="2880" w:hanging="720"/>
        <w:rPr>
          <w:sz w:val="24"/>
          <w:szCs w:val="24"/>
        </w:rPr>
      </w:pPr>
      <w:r w:rsidRPr="006072AA">
        <w:rPr>
          <w:sz w:val="24"/>
          <w:szCs w:val="24"/>
        </w:rPr>
        <w:t>Ability to submit and receive reports in Microsoft Office Excel format</w:t>
      </w:r>
      <w:r w:rsidR="00885DAB">
        <w:rPr>
          <w:sz w:val="24"/>
          <w:szCs w:val="24"/>
        </w:rPr>
        <w:t>.</w:t>
      </w:r>
    </w:p>
    <w:p w14:paraId="6459CF6A" w14:textId="465D3BC3" w:rsidR="00123E8E" w:rsidRPr="006072AA" w:rsidRDefault="00123E8E" w:rsidP="002C5EE1">
      <w:pPr>
        <w:pStyle w:val="Itema"/>
        <w:numPr>
          <w:ilvl w:val="3"/>
          <w:numId w:val="26"/>
        </w:numPr>
        <w:ind w:left="2880" w:hanging="720"/>
        <w:rPr>
          <w:sz w:val="24"/>
          <w:szCs w:val="24"/>
        </w:rPr>
      </w:pPr>
      <w:r w:rsidRPr="006072AA">
        <w:rPr>
          <w:sz w:val="24"/>
          <w:szCs w:val="24"/>
        </w:rPr>
        <w:t>A secure web-based, online ordering and tracking system</w:t>
      </w:r>
      <w:r w:rsidR="00610465">
        <w:rPr>
          <w:sz w:val="24"/>
          <w:szCs w:val="24"/>
        </w:rPr>
        <w:t>.</w:t>
      </w:r>
      <w:r w:rsidRPr="006072AA">
        <w:rPr>
          <w:sz w:val="24"/>
          <w:szCs w:val="24"/>
        </w:rPr>
        <w:t xml:space="preserve"> </w:t>
      </w:r>
    </w:p>
    <w:p w14:paraId="6477030D" w14:textId="6F319F08" w:rsidR="00123E8E" w:rsidRPr="006072AA" w:rsidRDefault="00123E8E" w:rsidP="002C5EE1">
      <w:pPr>
        <w:pStyle w:val="Itema"/>
        <w:numPr>
          <w:ilvl w:val="3"/>
          <w:numId w:val="26"/>
        </w:numPr>
        <w:ind w:left="2880" w:hanging="720"/>
        <w:rPr>
          <w:sz w:val="24"/>
          <w:szCs w:val="24"/>
        </w:rPr>
      </w:pPr>
      <w:r w:rsidRPr="006072AA">
        <w:rPr>
          <w:sz w:val="24"/>
          <w:szCs w:val="24"/>
        </w:rPr>
        <w:t>Ability to receive inventory information, departmental orders, financial reports</w:t>
      </w:r>
      <w:r w:rsidR="00EC2818">
        <w:rPr>
          <w:sz w:val="24"/>
          <w:szCs w:val="24"/>
        </w:rPr>
        <w:t>,</w:t>
      </w:r>
      <w:r w:rsidRPr="006072AA">
        <w:rPr>
          <w:sz w:val="24"/>
          <w:szCs w:val="24"/>
        </w:rPr>
        <w:t xml:space="preserve"> and eligible employee data online</w:t>
      </w:r>
      <w:r w:rsidR="00610465">
        <w:rPr>
          <w:sz w:val="24"/>
          <w:szCs w:val="24"/>
        </w:rPr>
        <w:t>.</w:t>
      </w:r>
    </w:p>
    <w:p w14:paraId="44BCF8FE" w14:textId="0062D5A8" w:rsidR="00123E8E" w:rsidRPr="006072AA" w:rsidRDefault="006072AA" w:rsidP="002C5EE1">
      <w:pPr>
        <w:pStyle w:val="Itema"/>
        <w:numPr>
          <w:ilvl w:val="3"/>
          <w:numId w:val="26"/>
        </w:numPr>
        <w:ind w:left="2880" w:hanging="720"/>
        <w:rPr>
          <w:sz w:val="24"/>
          <w:szCs w:val="24"/>
        </w:rPr>
      </w:pPr>
      <w:r w:rsidRPr="006072AA">
        <w:rPr>
          <w:sz w:val="24"/>
          <w:szCs w:val="24"/>
        </w:rPr>
        <w:t>Possess</w:t>
      </w:r>
      <w:r w:rsidR="00123E8E" w:rsidRPr="006072AA">
        <w:rPr>
          <w:sz w:val="24"/>
          <w:szCs w:val="24"/>
        </w:rPr>
        <w:t xml:space="preserve"> and maintain a secure portal, accessible by only eligible employees, for the purposes of ordering and selecting awards. </w:t>
      </w:r>
    </w:p>
    <w:p w14:paraId="4A9B9995" w14:textId="2346B05C" w:rsidR="00764D72" w:rsidRPr="006072AA" w:rsidRDefault="006072AA" w:rsidP="002C5EE1">
      <w:pPr>
        <w:pStyle w:val="Itema"/>
        <w:numPr>
          <w:ilvl w:val="3"/>
          <w:numId w:val="26"/>
        </w:numPr>
        <w:ind w:left="2880" w:hanging="720"/>
        <w:rPr>
          <w:sz w:val="24"/>
          <w:szCs w:val="24"/>
        </w:rPr>
      </w:pPr>
      <w:r w:rsidRPr="006072AA">
        <w:rPr>
          <w:sz w:val="24"/>
          <w:szCs w:val="24"/>
        </w:rPr>
        <w:t>Ability</w:t>
      </w:r>
      <w:r w:rsidR="00123E8E" w:rsidRPr="006072AA">
        <w:rPr>
          <w:sz w:val="24"/>
          <w:szCs w:val="24"/>
        </w:rPr>
        <w:t xml:space="preserve"> to process and track online orders.</w:t>
      </w:r>
      <w:r w:rsidR="00764D72" w:rsidRPr="006072AA">
        <w:rPr>
          <w:sz w:val="24"/>
          <w:szCs w:val="24"/>
        </w:rPr>
        <w:t xml:space="preserve"> </w:t>
      </w:r>
    </w:p>
    <w:p w14:paraId="3FE7DFD8" w14:textId="47251208" w:rsidR="00764D72" w:rsidRPr="006072AA" w:rsidRDefault="00764D72" w:rsidP="002C5EE1">
      <w:pPr>
        <w:pStyle w:val="Itema"/>
        <w:numPr>
          <w:ilvl w:val="3"/>
          <w:numId w:val="26"/>
        </w:numPr>
        <w:ind w:left="2880" w:hanging="720"/>
        <w:rPr>
          <w:sz w:val="24"/>
          <w:szCs w:val="24"/>
        </w:rPr>
      </w:pPr>
      <w:r w:rsidRPr="006072AA">
        <w:rPr>
          <w:sz w:val="24"/>
          <w:szCs w:val="24"/>
        </w:rPr>
        <w:t>Ability to generate and mail service award packets to individual employees at their home address</w:t>
      </w:r>
      <w:r w:rsidR="00EC2818">
        <w:rPr>
          <w:sz w:val="24"/>
          <w:szCs w:val="24"/>
        </w:rPr>
        <w:t>es</w:t>
      </w:r>
      <w:r w:rsidRPr="006072AA">
        <w:rPr>
          <w:sz w:val="24"/>
          <w:szCs w:val="24"/>
        </w:rPr>
        <w:t xml:space="preserve"> including personalized congratulatory letters and award selection brochures</w:t>
      </w:r>
      <w:r w:rsidR="00610465">
        <w:rPr>
          <w:sz w:val="24"/>
          <w:szCs w:val="24"/>
        </w:rPr>
        <w:t>.</w:t>
      </w:r>
      <w:r w:rsidRPr="006072AA">
        <w:rPr>
          <w:sz w:val="24"/>
          <w:szCs w:val="24"/>
        </w:rPr>
        <w:t xml:space="preserve"> </w:t>
      </w:r>
    </w:p>
    <w:p w14:paraId="3D833038" w14:textId="79E656C2" w:rsidR="00764D72" w:rsidRPr="006072AA" w:rsidRDefault="00764D72" w:rsidP="002C5EE1">
      <w:pPr>
        <w:pStyle w:val="Itema"/>
        <w:numPr>
          <w:ilvl w:val="3"/>
          <w:numId w:val="26"/>
        </w:numPr>
        <w:ind w:left="2880" w:hanging="720"/>
        <w:rPr>
          <w:sz w:val="24"/>
          <w:szCs w:val="24"/>
        </w:rPr>
      </w:pPr>
      <w:r w:rsidRPr="006072AA">
        <w:rPr>
          <w:sz w:val="24"/>
          <w:szCs w:val="24"/>
        </w:rPr>
        <w:t xml:space="preserve">Ability to maintain and update files as requested by the CEBC such as the following: </w:t>
      </w:r>
    </w:p>
    <w:p w14:paraId="6CDDAA82" w14:textId="556AE32D" w:rsidR="00764D72" w:rsidRPr="000A25FC" w:rsidRDefault="00764D72" w:rsidP="002C5EE1">
      <w:pPr>
        <w:pStyle w:val="Item10"/>
        <w:numPr>
          <w:ilvl w:val="4"/>
          <w:numId w:val="28"/>
        </w:numPr>
        <w:ind w:left="3600" w:hanging="720"/>
        <w:rPr>
          <w:sz w:val="24"/>
          <w:szCs w:val="24"/>
        </w:rPr>
      </w:pPr>
      <w:r w:rsidRPr="000A25FC">
        <w:rPr>
          <w:sz w:val="24"/>
          <w:szCs w:val="24"/>
        </w:rPr>
        <w:t xml:space="preserve">Departmental Contacts File: </w:t>
      </w:r>
    </w:p>
    <w:p w14:paraId="0EE33916" w14:textId="0FAF52BA" w:rsidR="00764D72" w:rsidRPr="00B662A8" w:rsidRDefault="00764D72" w:rsidP="002C5EE1">
      <w:pPr>
        <w:pStyle w:val="Itema0"/>
        <w:numPr>
          <w:ilvl w:val="5"/>
          <w:numId w:val="29"/>
        </w:numPr>
        <w:ind w:left="4320" w:hanging="720"/>
        <w:rPr>
          <w:sz w:val="24"/>
          <w:szCs w:val="24"/>
        </w:rPr>
      </w:pPr>
      <w:r w:rsidRPr="00B662A8">
        <w:rPr>
          <w:sz w:val="24"/>
          <w:szCs w:val="24"/>
        </w:rPr>
        <w:t xml:space="preserve">Names of department contacts; </w:t>
      </w:r>
    </w:p>
    <w:p w14:paraId="3E11BE36" w14:textId="61D6A665" w:rsidR="00764D72" w:rsidRPr="00B662A8" w:rsidRDefault="00764D72" w:rsidP="002C5EE1">
      <w:pPr>
        <w:pStyle w:val="Itema0"/>
        <w:numPr>
          <w:ilvl w:val="5"/>
          <w:numId w:val="29"/>
        </w:numPr>
        <w:ind w:left="4320" w:hanging="720"/>
        <w:rPr>
          <w:sz w:val="24"/>
          <w:szCs w:val="24"/>
        </w:rPr>
      </w:pPr>
      <w:r w:rsidRPr="00B662A8">
        <w:rPr>
          <w:sz w:val="24"/>
          <w:szCs w:val="24"/>
        </w:rPr>
        <w:t xml:space="preserve">Department names and mailing addresses; </w:t>
      </w:r>
    </w:p>
    <w:p w14:paraId="49BAE074" w14:textId="2ECA9AB1" w:rsidR="00764D72" w:rsidRPr="00B662A8" w:rsidRDefault="00764D72" w:rsidP="002C5EE1">
      <w:pPr>
        <w:pStyle w:val="Itema0"/>
        <w:numPr>
          <w:ilvl w:val="5"/>
          <w:numId w:val="29"/>
        </w:numPr>
        <w:ind w:left="4320" w:hanging="720"/>
        <w:rPr>
          <w:sz w:val="24"/>
          <w:szCs w:val="24"/>
        </w:rPr>
      </w:pPr>
      <w:r w:rsidRPr="00B662A8">
        <w:rPr>
          <w:sz w:val="24"/>
          <w:szCs w:val="24"/>
        </w:rPr>
        <w:t xml:space="preserve">Department contact phone; and </w:t>
      </w:r>
    </w:p>
    <w:p w14:paraId="21419CE2" w14:textId="0DB610F6" w:rsidR="00764D72" w:rsidRPr="00B662A8" w:rsidRDefault="00764D72" w:rsidP="002C5EE1">
      <w:pPr>
        <w:pStyle w:val="Itema0"/>
        <w:numPr>
          <w:ilvl w:val="5"/>
          <w:numId w:val="29"/>
        </w:numPr>
        <w:ind w:left="4320" w:hanging="720"/>
        <w:rPr>
          <w:sz w:val="24"/>
          <w:szCs w:val="24"/>
        </w:rPr>
      </w:pPr>
      <w:r w:rsidRPr="00B662A8">
        <w:rPr>
          <w:sz w:val="24"/>
          <w:szCs w:val="24"/>
        </w:rPr>
        <w:lastRenderedPageBreak/>
        <w:t xml:space="preserve">Department contact email addresses. </w:t>
      </w:r>
    </w:p>
    <w:p w14:paraId="76B4D93C" w14:textId="77777777" w:rsidR="00B662A8" w:rsidRDefault="00764D72" w:rsidP="00764D72">
      <w:pPr>
        <w:pStyle w:val="Itema"/>
        <w:numPr>
          <w:ilvl w:val="0"/>
          <w:numId w:val="0"/>
        </w:numPr>
        <w:ind w:left="2880"/>
        <w:rPr>
          <w:sz w:val="24"/>
          <w:szCs w:val="24"/>
        </w:rPr>
      </w:pPr>
      <w:r w:rsidRPr="00764D72">
        <w:rPr>
          <w:sz w:val="24"/>
          <w:szCs w:val="24"/>
        </w:rPr>
        <w:t xml:space="preserve">(2) </w:t>
      </w:r>
      <w:r w:rsidR="00B662A8">
        <w:rPr>
          <w:sz w:val="24"/>
          <w:szCs w:val="24"/>
        </w:rPr>
        <w:tab/>
      </w:r>
      <w:r w:rsidRPr="00764D72">
        <w:rPr>
          <w:sz w:val="24"/>
          <w:szCs w:val="24"/>
        </w:rPr>
        <w:t xml:space="preserve">Employee Information File: </w:t>
      </w:r>
    </w:p>
    <w:p w14:paraId="6D2C3C4D" w14:textId="3345F8D9" w:rsidR="00764D72" w:rsidRPr="00764D72" w:rsidRDefault="00764D72" w:rsidP="00B662A8">
      <w:pPr>
        <w:pStyle w:val="Itema"/>
        <w:numPr>
          <w:ilvl w:val="0"/>
          <w:numId w:val="0"/>
        </w:numPr>
        <w:ind w:left="4320" w:hanging="720"/>
        <w:rPr>
          <w:sz w:val="24"/>
          <w:szCs w:val="24"/>
        </w:rPr>
      </w:pPr>
      <w:r w:rsidRPr="00764D72">
        <w:rPr>
          <w:sz w:val="24"/>
          <w:szCs w:val="24"/>
        </w:rPr>
        <w:t xml:space="preserve">(a) </w:t>
      </w:r>
      <w:r w:rsidR="00B662A8">
        <w:rPr>
          <w:sz w:val="24"/>
          <w:szCs w:val="24"/>
        </w:rPr>
        <w:tab/>
      </w:r>
      <w:r w:rsidRPr="00764D72">
        <w:rPr>
          <w:sz w:val="24"/>
          <w:szCs w:val="24"/>
        </w:rPr>
        <w:t xml:space="preserve">Employee Identification Number; </w:t>
      </w:r>
    </w:p>
    <w:p w14:paraId="55124AA3" w14:textId="16A0980D" w:rsidR="00764D72" w:rsidRPr="00764D72" w:rsidRDefault="00764D72" w:rsidP="00B662A8">
      <w:pPr>
        <w:pStyle w:val="Itema"/>
        <w:numPr>
          <w:ilvl w:val="0"/>
          <w:numId w:val="0"/>
        </w:numPr>
        <w:ind w:left="4320" w:hanging="720"/>
        <w:rPr>
          <w:sz w:val="24"/>
          <w:szCs w:val="24"/>
        </w:rPr>
      </w:pPr>
      <w:r w:rsidRPr="00764D72">
        <w:rPr>
          <w:sz w:val="24"/>
          <w:szCs w:val="24"/>
        </w:rPr>
        <w:t xml:space="preserve">(b) </w:t>
      </w:r>
      <w:r w:rsidR="00B662A8">
        <w:rPr>
          <w:sz w:val="24"/>
          <w:szCs w:val="24"/>
        </w:rPr>
        <w:tab/>
      </w:r>
      <w:r w:rsidRPr="00764D72">
        <w:rPr>
          <w:sz w:val="24"/>
          <w:szCs w:val="24"/>
        </w:rPr>
        <w:t xml:space="preserve">Employee Name; </w:t>
      </w:r>
    </w:p>
    <w:p w14:paraId="39C62203" w14:textId="0631644A" w:rsidR="00764D72" w:rsidRPr="00764D72" w:rsidRDefault="00764D72" w:rsidP="00B662A8">
      <w:pPr>
        <w:pStyle w:val="Itema"/>
        <w:numPr>
          <w:ilvl w:val="0"/>
          <w:numId w:val="0"/>
        </w:numPr>
        <w:ind w:left="4320" w:hanging="720"/>
        <w:rPr>
          <w:sz w:val="24"/>
          <w:szCs w:val="24"/>
        </w:rPr>
      </w:pPr>
      <w:r w:rsidRPr="00764D72">
        <w:rPr>
          <w:sz w:val="24"/>
          <w:szCs w:val="24"/>
        </w:rPr>
        <w:t xml:space="preserve">(c) </w:t>
      </w:r>
      <w:r w:rsidR="00B662A8">
        <w:rPr>
          <w:sz w:val="24"/>
          <w:szCs w:val="24"/>
        </w:rPr>
        <w:tab/>
      </w:r>
      <w:r w:rsidRPr="00764D72">
        <w:rPr>
          <w:sz w:val="24"/>
          <w:szCs w:val="24"/>
        </w:rPr>
        <w:t>Department name, mailing address</w:t>
      </w:r>
      <w:r w:rsidR="00D210BD">
        <w:rPr>
          <w:sz w:val="24"/>
          <w:szCs w:val="24"/>
        </w:rPr>
        <w:t>,</w:t>
      </w:r>
      <w:r w:rsidRPr="00764D72">
        <w:rPr>
          <w:sz w:val="24"/>
          <w:szCs w:val="24"/>
        </w:rPr>
        <w:t xml:space="preserve"> and identification number; </w:t>
      </w:r>
    </w:p>
    <w:p w14:paraId="01139BEB" w14:textId="7D5EF92B" w:rsidR="00764D72" w:rsidRPr="00764D72" w:rsidRDefault="00764D72" w:rsidP="00B662A8">
      <w:pPr>
        <w:pStyle w:val="Itema"/>
        <w:numPr>
          <w:ilvl w:val="0"/>
          <w:numId w:val="0"/>
        </w:numPr>
        <w:ind w:left="4320" w:hanging="720"/>
        <w:rPr>
          <w:sz w:val="24"/>
          <w:szCs w:val="24"/>
        </w:rPr>
      </w:pPr>
      <w:r w:rsidRPr="00764D72">
        <w:rPr>
          <w:sz w:val="24"/>
          <w:szCs w:val="24"/>
        </w:rPr>
        <w:t xml:space="preserve">(d) </w:t>
      </w:r>
      <w:r w:rsidR="00B662A8">
        <w:rPr>
          <w:sz w:val="24"/>
          <w:szCs w:val="24"/>
        </w:rPr>
        <w:tab/>
      </w:r>
      <w:r w:rsidRPr="00764D72">
        <w:rPr>
          <w:sz w:val="24"/>
          <w:szCs w:val="24"/>
        </w:rPr>
        <w:t xml:space="preserve">Hire date; </w:t>
      </w:r>
    </w:p>
    <w:p w14:paraId="68513D24" w14:textId="31E76CD8" w:rsidR="00764D72" w:rsidRPr="00764D72" w:rsidRDefault="00764D72" w:rsidP="00B662A8">
      <w:pPr>
        <w:pStyle w:val="Itema"/>
        <w:numPr>
          <w:ilvl w:val="0"/>
          <w:numId w:val="0"/>
        </w:numPr>
        <w:ind w:left="4320" w:hanging="720"/>
        <w:rPr>
          <w:sz w:val="24"/>
          <w:szCs w:val="24"/>
        </w:rPr>
      </w:pPr>
      <w:r w:rsidRPr="00764D72">
        <w:rPr>
          <w:sz w:val="24"/>
          <w:szCs w:val="24"/>
        </w:rPr>
        <w:t xml:space="preserve">(e) </w:t>
      </w:r>
      <w:r w:rsidR="00B662A8">
        <w:rPr>
          <w:sz w:val="24"/>
          <w:szCs w:val="24"/>
        </w:rPr>
        <w:tab/>
      </w:r>
      <w:r w:rsidRPr="00764D72">
        <w:rPr>
          <w:sz w:val="24"/>
          <w:szCs w:val="24"/>
        </w:rPr>
        <w:t xml:space="preserve">Years of Service; and </w:t>
      </w:r>
    </w:p>
    <w:p w14:paraId="0FA385D1" w14:textId="2B6A6765" w:rsidR="00764D72" w:rsidRPr="00764D72" w:rsidRDefault="00764D72" w:rsidP="00B662A8">
      <w:pPr>
        <w:pStyle w:val="Itema"/>
        <w:numPr>
          <w:ilvl w:val="0"/>
          <w:numId w:val="0"/>
        </w:numPr>
        <w:ind w:left="4320" w:hanging="720"/>
        <w:rPr>
          <w:sz w:val="24"/>
          <w:szCs w:val="24"/>
        </w:rPr>
      </w:pPr>
      <w:r w:rsidRPr="00764D72">
        <w:rPr>
          <w:sz w:val="24"/>
          <w:szCs w:val="24"/>
        </w:rPr>
        <w:t xml:space="preserve">(f) </w:t>
      </w:r>
      <w:r w:rsidR="00B662A8">
        <w:rPr>
          <w:sz w:val="24"/>
          <w:szCs w:val="24"/>
        </w:rPr>
        <w:tab/>
      </w:r>
      <w:r w:rsidRPr="00764D72">
        <w:rPr>
          <w:sz w:val="24"/>
          <w:szCs w:val="24"/>
        </w:rPr>
        <w:t xml:space="preserve">Employee’s home address. </w:t>
      </w:r>
    </w:p>
    <w:p w14:paraId="0F516BE9" w14:textId="572BFA8C" w:rsidR="00764D72" w:rsidRPr="00764D72" w:rsidRDefault="00764D72" w:rsidP="00764D72">
      <w:pPr>
        <w:pStyle w:val="Itema"/>
        <w:numPr>
          <w:ilvl w:val="0"/>
          <w:numId w:val="0"/>
        </w:numPr>
        <w:ind w:left="2880"/>
        <w:rPr>
          <w:sz w:val="24"/>
          <w:szCs w:val="24"/>
        </w:rPr>
      </w:pPr>
      <w:r w:rsidRPr="00764D72">
        <w:rPr>
          <w:sz w:val="24"/>
          <w:szCs w:val="24"/>
        </w:rPr>
        <w:t xml:space="preserve">(3) </w:t>
      </w:r>
      <w:r w:rsidR="00B662A8">
        <w:rPr>
          <w:sz w:val="24"/>
          <w:szCs w:val="24"/>
        </w:rPr>
        <w:tab/>
      </w:r>
      <w:r w:rsidRPr="00764D72">
        <w:rPr>
          <w:sz w:val="24"/>
          <w:szCs w:val="24"/>
        </w:rPr>
        <w:t xml:space="preserve">President of the Board Signature File (to be updated biennially): </w:t>
      </w:r>
    </w:p>
    <w:p w14:paraId="41A579F9" w14:textId="39744A3C" w:rsidR="00764D72" w:rsidRPr="00764D72" w:rsidRDefault="00764D72" w:rsidP="00B662A8">
      <w:pPr>
        <w:pStyle w:val="Itema"/>
        <w:numPr>
          <w:ilvl w:val="0"/>
          <w:numId w:val="0"/>
        </w:numPr>
        <w:ind w:left="3600"/>
        <w:rPr>
          <w:sz w:val="24"/>
          <w:szCs w:val="24"/>
        </w:rPr>
      </w:pPr>
      <w:r w:rsidRPr="00764D72">
        <w:rPr>
          <w:sz w:val="24"/>
          <w:szCs w:val="24"/>
        </w:rPr>
        <w:t xml:space="preserve">(a) </w:t>
      </w:r>
      <w:r w:rsidR="00B662A8">
        <w:rPr>
          <w:sz w:val="24"/>
          <w:szCs w:val="24"/>
        </w:rPr>
        <w:tab/>
      </w:r>
      <w:r w:rsidRPr="00764D72">
        <w:rPr>
          <w:sz w:val="24"/>
          <w:szCs w:val="24"/>
        </w:rPr>
        <w:t xml:space="preserve">Signature sample of the current Board President; and </w:t>
      </w:r>
    </w:p>
    <w:p w14:paraId="0445255F" w14:textId="3A3D936B" w:rsidR="00764D72" w:rsidRPr="00764D72" w:rsidRDefault="00764D72" w:rsidP="00B662A8">
      <w:pPr>
        <w:pStyle w:val="Itema"/>
        <w:numPr>
          <w:ilvl w:val="0"/>
          <w:numId w:val="0"/>
        </w:numPr>
        <w:ind w:left="3600"/>
        <w:rPr>
          <w:sz w:val="24"/>
          <w:szCs w:val="24"/>
        </w:rPr>
      </w:pPr>
      <w:r w:rsidRPr="00764D72">
        <w:rPr>
          <w:sz w:val="24"/>
          <w:szCs w:val="24"/>
        </w:rPr>
        <w:t xml:space="preserve">(b) </w:t>
      </w:r>
      <w:r w:rsidR="00B662A8">
        <w:rPr>
          <w:sz w:val="24"/>
          <w:szCs w:val="24"/>
        </w:rPr>
        <w:tab/>
      </w:r>
      <w:r w:rsidRPr="00764D72">
        <w:rPr>
          <w:sz w:val="24"/>
          <w:szCs w:val="24"/>
        </w:rPr>
        <w:t xml:space="preserve">Board President’s congratulatory letter for service awards. </w:t>
      </w:r>
    </w:p>
    <w:p w14:paraId="6BB74DCE" w14:textId="5DA5593D" w:rsidR="00764D72" w:rsidRPr="00764D72" w:rsidRDefault="00B251AC" w:rsidP="002C5EE1">
      <w:pPr>
        <w:pStyle w:val="Itema"/>
        <w:numPr>
          <w:ilvl w:val="3"/>
          <w:numId w:val="26"/>
        </w:numPr>
        <w:ind w:left="2880" w:hanging="720"/>
        <w:rPr>
          <w:sz w:val="24"/>
          <w:szCs w:val="24"/>
        </w:rPr>
      </w:pPr>
      <w:r>
        <w:rPr>
          <w:sz w:val="24"/>
          <w:szCs w:val="24"/>
        </w:rPr>
        <w:t>C</w:t>
      </w:r>
      <w:r w:rsidR="00764D72" w:rsidRPr="00764D72">
        <w:rPr>
          <w:sz w:val="24"/>
          <w:szCs w:val="24"/>
        </w:rPr>
        <w:t>ommunicate and discuss changes and/or problems with the Benefits Manager and/or CEBC on an ongoing, as</w:t>
      </w:r>
      <w:r w:rsidR="00D07A43">
        <w:rPr>
          <w:sz w:val="24"/>
          <w:szCs w:val="24"/>
        </w:rPr>
        <w:t>-</w:t>
      </w:r>
      <w:r w:rsidR="00764D72" w:rsidRPr="00764D72">
        <w:rPr>
          <w:sz w:val="24"/>
          <w:szCs w:val="24"/>
        </w:rPr>
        <w:t>needed basis</w:t>
      </w:r>
      <w:r w:rsidR="00712390">
        <w:rPr>
          <w:sz w:val="24"/>
          <w:szCs w:val="24"/>
        </w:rPr>
        <w:t>.</w:t>
      </w:r>
    </w:p>
    <w:p w14:paraId="7230BCB0" w14:textId="090BBE9E" w:rsidR="00764D72" w:rsidRPr="00764D72" w:rsidRDefault="00B251AC" w:rsidP="002C5EE1">
      <w:pPr>
        <w:pStyle w:val="Itema"/>
        <w:numPr>
          <w:ilvl w:val="3"/>
          <w:numId w:val="26"/>
        </w:numPr>
        <w:ind w:left="2880" w:hanging="720"/>
        <w:rPr>
          <w:sz w:val="24"/>
          <w:szCs w:val="24"/>
        </w:rPr>
      </w:pPr>
      <w:r>
        <w:rPr>
          <w:sz w:val="24"/>
          <w:szCs w:val="24"/>
        </w:rPr>
        <w:t>U</w:t>
      </w:r>
      <w:r w:rsidR="00764D72" w:rsidRPr="00764D72">
        <w:rPr>
          <w:sz w:val="24"/>
          <w:szCs w:val="24"/>
        </w:rPr>
        <w:t>pdate and maintain database and reports in Excel format and the version issued by the CEBC</w:t>
      </w:r>
      <w:r w:rsidR="00712390">
        <w:rPr>
          <w:sz w:val="24"/>
          <w:szCs w:val="24"/>
        </w:rPr>
        <w:t>.</w:t>
      </w:r>
    </w:p>
    <w:p w14:paraId="52C398A8" w14:textId="5E0BB427" w:rsidR="00764D72" w:rsidRPr="00764D72" w:rsidRDefault="00764D72" w:rsidP="002C5EE1">
      <w:pPr>
        <w:pStyle w:val="Itema"/>
        <w:numPr>
          <w:ilvl w:val="3"/>
          <w:numId w:val="26"/>
        </w:numPr>
        <w:ind w:left="2880" w:hanging="720"/>
        <w:rPr>
          <w:sz w:val="24"/>
          <w:szCs w:val="24"/>
        </w:rPr>
      </w:pPr>
      <w:r w:rsidRPr="00764D72">
        <w:rPr>
          <w:sz w:val="24"/>
          <w:szCs w:val="24"/>
        </w:rPr>
        <w:t xml:space="preserve">Comply with the following product ordering procedures: </w:t>
      </w:r>
    </w:p>
    <w:p w14:paraId="34C45473" w14:textId="055BE793" w:rsidR="00764D72" w:rsidRPr="00764D72" w:rsidRDefault="00764D72" w:rsidP="00B662A8">
      <w:pPr>
        <w:pStyle w:val="Itema"/>
        <w:numPr>
          <w:ilvl w:val="0"/>
          <w:numId w:val="0"/>
        </w:numPr>
        <w:ind w:left="3600" w:hanging="720"/>
        <w:rPr>
          <w:sz w:val="24"/>
          <w:szCs w:val="24"/>
        </w:rPr>
      </w:pPr>
      <w:r w:rsidRPr="00764D72">
        <w:rPr>
          <w:sz w:val="24"/>
          <w:szCs w:val="24"/>
        </w:rPr>
        <w:t xml:space="preserve">(1) </w:t>
      </w:r>
      <w:r w:rsidR="00B662A8">
        <w:rPr>
          <w:sz w:val="24"/>
          <w:szCs w:val="24"/>
        </w:rPr>
        <w:tab/>
      </w:r>
      <w:r w:rsidRPr="00764D72">
        <w:rPr>
          <w:sz w:val="24"/>
          <w:szCs w:val="24"/>
        </w:rPr>
        <w:t xml:space="preserve">Provide secure online viewing and ordering capabilities for all service award products offered at each service level, to be accessed by eligible awardees only. </w:t>
      </w:r>
    </w:p>
    <w:p w14:paraId="6AE89D6F" w14:textId="55FCDA69" w:rsidR="00764D72" w:rsidRPr="00764D72" w:rsidRDefault="00764D72" w:rsidP="00B662A8">
      <w:pPr>
        <w:pStyle w:val="Itema"/>
        <w:numPr>
          <w:ilvl w:val="0"/>
          <w:numId w:val="0"/>
        </w:numPr>
        <w:ind w:left="3600" w:hanging="720"/>
        <w:rPr>
          <w:sz w:val="24"/>
          <w:szCs w:val="24"/>
        </w:rPr>
      </w:pPr>
      <w:r w:rsidRPr="00764D72">
        <w:rPr>
          <w:sz w:val="24"/>
          <w:szCs w:val="24"/>
        </w:rPr>
        <w:t xml:space="preserve">(2) </w:t>
      </w:r>
      <w:r w:rsidR="00B662A8">
        <w:rPr>
          <w:sz w:val="24"/>
          <w:szCs w:val="24"/>
        </w:rPr>
        <w:tab/>
      </w:r>
      <w:r w:rsidRPr="00764D72">
        <w:rPr>
          <w:sz w:val="24"/>
          <w:szCs w:val="24"/>
        </w:rPr>
        <w:t>Provide online descriptions, photographs, and engraving options for each award offered at each service level for the current fiscal year (July 1 – June 30)</w:t>
      </w:r>
      <w:r w:rsidR="004878F3">
        <w:rPr>
          <w:sz w:val="24"/>
          <w:szCs w:val="24"/>
        </w:rPr>
        <w:t>.</w:t>
      </w:r>
      <w:r w:rsidRPr="00764D72">
        <w:rPr>
          <w:sz w:val="24"/>
          <w:szCs w:val="24"/>
        </w:rPr>
        <w:t xml:space="preserve"> </w:t>
      </w:r>
    </w:p>
    <w:p w14:paraId="17395888" w14:textId="6638A2B7" w:rsidR="00764D72" w:rsidRPr="00B662A8" w:rsidRDefault="00764D72" w:rsidP="00B662A8">
      <w:pPr>
        <w:pStyle w:val="Itema"/>
        <w:numPr>
          <w:ilvl w:val="0"/>
          <w:numId w:val="0"/>
        </w:numPr>
        <w:ind w:left="3600" w:hanging="720"/>
        <w:rPr>
          <w:sz w:val="24"/>
          <w:szCs w:val="24"/>
        </w:rPr>
      </w:pPr>
      <w:r w:rsidRPr="00B662A8">
        <w:rPr>
          <w:sz w:val="24"/>
          <w:szCs w:val="24"/>
        </w:rPr>
        <w:t xml:space="preserve">(3) </w:t>
      </w:r>
      <w:r w:rsidR="00B662A8">
        <w:rPr>
          <w:sz w:val="24"/>
          <w:szCs w:val="24"/>
        </w:rPr>
        <w:tab/>
      </w:r>
      <w:r w:rsidRPr="00B662A8">
        <w:rPr>
          <w:sz w:val="24"/>
          <w:szCs w:val="24"/>
        </w:rPr>
        <w:t>Create sample and individualized award packets that include the following:</w:t>
      </w:r>
      <w:r w:rsidRPr="00B662A8">
        <w:rPr>
          <w:color w:val="000000"/>
          <w:sz w:val="24"/>
          <w:szCs w:val="24"/>
        </w:rPr>
        <w:t xml:space="preserve"> </w:t>
      </w:r>
    </w:p>
    <w:p w14:paraId="32E8C0D6" w14:textId="23BB650C" w:rsidR="00764D72" w:rsidRPr="00B662A8" w:rsidRDefault="00764D72" w:rsidP="002C5EE1">
      <w:pPr>
        <w:pStyle w:val="Itema"/>
        <w:numPr>
          <w:ilvl w:val="0"/>
          <w:numId w:val="30"/>
        </w:numPr>
        <w:ind w:left="4320" w:hanging="720"/>
        <w:rPr>
          <w:sz w:val="24"/>
          <w:szCs w:val="24"/>
        </w:rPr>
      </w:pPr>
      <w:r w:rsidRPr="00B662A8">
        <w:rPr>
          <w:sz w:val="24"/>
          <w:szCs w:val="24"/>
        </w:rPr>
        <w:t xml:space="preserve">A </w:t>
      </w:r>
      <w:r w:rsidR="00EE0156">
        <w:rPr>
          <w:sz w:val="24"/>
          <w:szCs w:val="24"/>
        </w:rPr>
        <w:t>10</w:t>
      </w:r>
      <w:r w:rsidRPr="00B662A8">
        <w:rPr>
          <w:sz w:val="24"/>
          <w:szCs w:val="24"/>
        </w:rPr>
        <w:t xml:space="preserve">-year to </w:t>
      </w:r>
      <w:r w:rsidR="00EE0156">
        <w:rPr>
          <w:sz w:val="24"/>
          <w:szCs w:val="24"/>
        </w:rPr>
        <w:t>65</w:t>
      </w:r>
      <w:r w:rsidR="00054D09">
        <w:rPr>
          <w:sz w:val="24"/>
          <w:szCs w:val="24"/>
        </w:rPr>
        <w:t>-</w:t>
      </w:r>
      <w:r w:rsidRPr="00B662A8">
        <w:rPr>
          <w:sz w:val="24"/>
          <w:szCs w:val="24"/>
        </w:rPr>
        <w:t>year service award recipients’ congratulatory letter, color photos of award options for their specific service level, and online</w:t>
      </w:r>
      <w:r w:rsidR="00831EC3">
        <w:rPr>
          <w:sz w:val="24"/>
          <w:szCs w:val="24"/>
        </w:rPr>
        <w:t xml:space="preserve"> </w:t>
      </w:r>
      <w:r w:rsidRPr="00B662A8">
        <w:rPr>
          <w:sz w:val="24"/>
          <w:szCs w:val="24"/>
        </w:rPr>
        <w:t>ordering instructions</w:t>
      </w:r>
      <w:r w:rsidR="00A83516">
        <w:rPr>
          <w:sz w:val="24"/>
          <w:szCs w:val="24"/>
        </w:rPr>
        <w:t>.</w:t>
      </w:r>
      <w:r w:rsidRPr="00B662A8">
        <w:rPr>
          <w:sz w:val="24"/>
          <w:szCs w:val="24"/>
        </w:rPr>
        <w:t xml:space="preserve"> </w:t>
      </w:r>
    </w:p>
    <w:p w14:paraId="263AA6DD" w14:textId="166A27B9" w:rsidR="00764D72" w:rsidRPr="00764D72" w:rsidRDefault="00764D72" w:rsidP="002C5EE1">
      <w:pPr>
        <w:pStyle w:val="Itema"/>
        <w:numPr>
          <w:ilvl w:val="0"/>
          <w:numId w:val="30"/>
        </w:numPr>
        <w:ind w:left="4320" w:hanging="720"/>
        <w:rPr>
          <w:sz w:val="24"/>
          <w:szCs w:val="24"/>
        </w:rPr>
      </w:pPr>
      <w:r w:rsidRPr="00764D72">
        <w:rPr>
          <w:sz w:val="24"/>
          <w:szCs w:val="24"/>
        </w:rPr>
        <w:lastRenderedPageBreak/>
        <w:t>Sample award packet product sheets, color photos, descriptions, award level</w:t>
      </w:r>
      <w:r w:rsidR="00054D09">
        <w:rPr>
          <w:sz w:val="24"/>
          <w:szCs w:val="24"/>
        </w:rPr>
        <w:t>,</w:t>
      </w:r>
      <w:r w:rsidRPr="00764D72">
        <w:rPr>
          <w:sz w:val="24"/>
          <w:szCs w:val="24"/>
        </w:rPr>
        <w:t xml:space="preserve"> and product pricing (solely for the County)</w:t>
      </w:r>
      <w:r w:rsidR="00A83516">
        <w:rPr>
          <w:sz w:val="24"/>
          <w:szCs w:val="24"/>
        </w:rPr>
        <w:t>.</w:t>
      </w:r>
      <w:r w:rsidRPr="00764D72">
        <w:rPr>
          <w:sz w:val="24"/>
          <w:szCs w:val="24"/>
        </w:rPr>
        <w:t xml:space="preserve"> </w:t>
      </w:r>
    </w:p>
    <w:p w14:paraId="33202CF3" w14:textId="1F64B369" w:rsidR="00764D72" w:rsidRPr="00764D72" w:rsidRDefault="00764D72" w:rsidP="002C5EE1">
      <w:pPr>
        <w:pStyle w:val="Itema"/>
        <w:numPr>
          <w:ilvl w:val="0"/>
          <w:numId w:val="30"/>
        </w:numPr>
        <w:ind w:left="4320" w:hanging="720"/>
        <w:rPr>
          <w:sz w:val="24"/>
          <w:szCs w:val="24"/>
        </w:rPr>
      </w:pPr>
      <w:r w:rsidRPr="00764D72">
        <w:rPr>
          <w:sz w:val="24"/>
          <w:szCs w:val="24"/>
        </w:rPr>
        <w:t>Individual award packet product sheets, color photos, descriptions, award</w:t>
      </w:r>
      <w:r w:rsidR="001A3F89">
        <w:rPr>
          <w:sz w:val="24"/>
          <w:szCs w:val="24"/>
        </w:rPr>
        <w:t>-</w:t>
      </w:r>
      <w:r w:rsidRPr="00764D72">
        <w:rPr>
          <w:sz w:val="24"/>
          <w:szCs w:val="24"/>
        </w:rPr>
        <w:t xml:space="preserve">level product options, </w:t>
      </w:r>
      <w:r w:rsidR="001A3F89">
        <w:rPr>
          <w:sz w:val="24"/>
          <w:szCs w:val="24"/>
        </w:rPr>
        <w:t xml:space="preserve">and </w:t>
      </w:r>
      <w:r w:rsidRPr="00764D72">
        <w:rPr>
          <w:sz w:val="24"/>
          <w:szCs w:val="24"/>
        </w:rPr>
        <w:t>product sheets for employees without pricing</w:t>
      </w:r>
      <w:r w:rsidR="001A3F89">
        <w:rPr>
          <w:sz w:val="24"/>
          <w:szCs w:val="24"/>
        </w:rPr>
        <w:t>.</w:t>
      </w:r>
      <w:r w:rsidRPr="00764D72">
        <w:rPr>
          <w:sz w:val="24"/>
          <w:szCs w:val="24"/>
        </w:rPr>
        <w:t xml:space="preserve"> </w:t>
      </w:r>
    </w:p>
    <w:p w14:paraId="746936BF" w14:textId="26226429" w:rsidR="00764D72" w:rsidRPr="00764D72" w:rsidRDefault="00764D72" w:rsidP="002C5EE1">
      <w:pPr>
        <w:pStyle w:val="Itema"/>
        <w:numPr>
          <w:ilvl w:val="0"/>
          <w:numId w:val="30"/>
        </w:numPr>
        <w:ind w:left="4320" w:hanging="720"/>
        <w:rPr>
          <w:sz w:val="24"/>
          <w:szCs w:val="24"/>
        </w:rPr>
      </w:pPr>
      <w:r w:rsidRPr="00764D72">
        <w:rPr>
          <w:sz w:val="24"/>
          <w:szCs w:val="24"/>
        </w:rPr>
        <w:t xml:space="preserve">Personalized engraving options for awards. </w:t>
      </w:r>
    </w:p>
    <w:p w14:paraId="036640BD" w14:textId="236B5D4F" w:rsidR="00764D72" w:rsidRPr="00764D72" w:rsidRDefault="00764D72" w:rsidP="006072AA">
      <w:pPr>
        <w:pStyle w:val="Itema"/>
        <w:numPr>
          <w:ilvl w:val="0"/>
          <w:numId w:val="0"/>
        </w:numPr>
        <w:ind w:left="3600" w:hanging="720"/>
        <w:rPr>
          <w:sz w:val="24"/>
          <w:szCs w:val="24"/>
        </w:rPr>
      </w:pPr>
      <w:bookmarkStart w:id="25" w:name="_Hlk172115024"/>
      <w:r w:rsidRPr="00764D72">
        <w:rPr>
          <w:sz w:val="24"/>
          <w:szCs w:val="24"/>
        </w:rPr>
        <w:t xml:space="preserve">(4) </w:t>
      </w:r>
      <w:r w:rsidR="009B01CB">
        <w:rPr>
          <w:sz w:val="24"/>
          <w:szCs w:val="24"/>
        </w:rPr>
        <w:tab/>
      </w:r>
      <w:r w:rsidRPr="00764D72">
        <w:rPr>
          <w:sz w:val="24"/>
          <w:szCs w:val="24"/>
        </w:rPr>
        <w:t xml:space="preserve">Coordinate and conduct an annual orientation </w:t>
      </w:r>
      <w:r w:rsidR="003E0550">
        <w:rPr>
          <w:sz w:val="24"/>
          <w:szCs w:val="24"/>
        </w:rPr>
        <w:t xml:space="preserve">(no preference </w:t>
      </w:r>
      <w:r w:rsidR="00B046F8">
        <w:rPr>
          <w:sz w:val="24"/>
          <w:szCs w:val="24"/>
        </w:rPr>
        <w:t>of in-person or virtual)</w:t>
      </w:r>
      <w:r w:rsidRPr="00764D72">
        <w:rPr>
          <w:sz w:val="24"/>
          <w:szCs w:val="24"/>
        </w:rPr>
        <w:t xml:space="preserve"> for HRS/</w:t>
      </w:r>
      <w:r w:rsidR="008248A0">
        <w:rPr>
          <w:sz w:val="24"/>
          <w:szCs w:val="24"/>
        </w:rPr>
        <w:t>C</w:t>
      </w:r>
      <w:r w:rsidRPr="00764D72">
        <w:rPr>
          <w:sz w:val="24"/>
          <w:szCs w:val="24"/>
        </w:rPr>
        <w:t xml:space="preserve">EBC staff and/or departmental contacts that include the following: </w:t>
      </w:r>
    </w:p>
    <w:bookmarkEnd w:id="25"/>
    <w:p w14:paraId="04CE562D" w14:textId="295813E6" w:rsidR="00764D72" w:rsidRPr="00764D72" w:rsidRDefault="00764D72" w:rsidP="002C5EE1">
      <w:pPr>
        <w:pStyle w:val="Itema"/>
        <w:numPr>
          <w:ilvl w:val="0"/>
          <w:numId w:val="33"/>
        </w:numPr>
        <w:ind w:hanging="720"/>
        <w:rPr>
          <w:sz w:val="24"/>
          <w:szCs w:val="24"/>
        </w:rPr>
      </w:pPr>
      <w:r w:rsidRPr="00764D72">
        <w:rPr>
          <w:sz w:val="24"/>
          <w:szCs w:val="24"/>
        </w:rPr>
        <w:t>Training for all online procedures</w:t>
      </w:r>
      <w:r w:rsidR="001A3F89">
        <w:rPr>
          <w:sz w:val="24"/>
          <w:szCs w:val="24"/>
        </w:rPr>
        <w:t>.</w:t>
      </w:r>
      <w:r w:rsidRPr="00764D72">
        <w:rPr>
          <w:sz w:val="24"/>
          <w:szCs w:val="24"/>
        </w:rPr>
        <w:t xml:space="preserve"> </w:t>
      </w:r>
    </w:p>
    <w:p w14:paraId="7ACCA2B5" w14:textId="6AEA3F9E" w:rsidR="00764D72" w:rsidRPr="00764D72" w:rsidRDefault="00764D72" w:rsidP="002C5EE1">
      <w:pPr>
        <w:pStyle w:val="Itema"/>
        <w:numPr>
          <w:ilvl w:val="0"/>
          <w:numId w:val="33"/>
        </w:numPr>
        <w:ind w:hanging="720"/>
        <w:rPr>
          <w:sz w:val="24"/>
          <w:szCs w:val="24"/>
        </w:rPr>
      </w:pPr>
      <w:r w:rsidRPr="00764D72">
        <w:rPr>
          <w:sz w:val="24"/>
          <w:szCs w:val="24"/>
        </w:rPr>
        <w:t>Instructional ordering handbooks</w:t>
      </w:r>
      <w:r w:rsidR="001A3F89">
        <w:rPr>
          <w:sz w:val="24"/>
          <w:szCs w:val="24"/>
        </w:rPr>
        <w:t>.</w:t>
      </w:r>
      <w:r w:rsidRPr="00764D72">
        <w:rPr>
          <w:sz w:val="24"/>
          <w:szCs w:val="24"/>
        </w:rPr>
        <w:t xml:space="preserve"> </w:t>
      </w:r>
    </w:p>
    <w:p w14:paraId="178AF9F6" w14:textId="18146AD8" w:rsidR="00764D72" w:rsidRPr="00764D72" w:rsidRDefault="00764D72" w:rsidP="002C5EE1">
      <w:pPr>
        <w:pStyle w:val="Itema"/>
        <w:numPr>
          <w:ilvl w:val="0"/>
          <w:numId w:val="33"/>
        </w:numPr>
        <w:ind w:hanging="720"/>
        <w:rPr>
          <w:sz w:val="24"/>
          <w:szCs w:val="24"/>
        </w:rPr>
      </w:pPr>
      <w:r w:rsidRPr="00764D72">
        <w:rPr>
          <w:sz w:val="24"/>
          <w:szCs w:val="24"/>
        </w:rPr>
        <w:t>Sample service award packets</w:t>
      </w:r>
      <w:r w:rsidR="001A3F89">
        <w:rPr>
          <w:sz w:val="24"/>
          <w:szCs w:val="24"/>
        </w:rPr>
        <w:t>.</w:t>
      </w:r>
    </w:p>
    <w:p w14:paraId="49A3FDC0" w14:textId="3312E0CE" w:rsidR="00764D72" w:rsidRPr="00764D72" w:rsidRDefault="00764D72" w:rsidP="002C5EE1">
      <w:pPr>
        <w:pStyle w:val="Itema"/>
        <w:numPr>
          <w:ilvl w:val="0"/>
          <w:numId w:val="33"/>
        </w:numPr>
        <w:ind w:hanging="720"/>
        <w:rPr>
          <w:sz w:val="24"/>
          <w:szCs w:val="24"/>
        </w:rPr>
      </w:pPr>
      <w:r w:rsidRPr="00764D72">
        <w:rPr>
          <w:sz w:val="24"/>
          <w:szCs w:val="24"/>
        </w:rPr>
        <w:t xml:space="preserve">Copies of all written materials (including sample award packets) to department contacts </w:t>
      </w:r>
      <w:r w:rsidR="008E26CD">
        <w:rPr>
          <w:sz w:val="24"/>
          <w:szCs w:val="24"/>
        </w:rPr>
        <w:t>who</w:t>
      </w:r>
      <w:r w:rsidR="008E26CD" w:rsidRPr="00764D72">
        <w:rPr>
          <w:sz w:val="24"/>
          <w:szCs w:val="24"/>
        </w:rPr>
        <w:t xml:space="preserve"> </w:t>
      </w:r>
      <w:r w:rsidRPr="00764D72">
        <w:rPr>
          <w:sz w:val="24"/>
          <w:szCs w:val="24"/>
        </w:rPr>
        <w:t>did not attend the annual orientation</w:t>
      </w:r>
      <w:r w:rsidR="007141A0">
        <w:rPr>
          <w:sz w:val="24"/>
          <w:szCs w:val="24"/>
        </w:rPr>
        <w:t>.</w:t>
      </w:r>
    </w:p>
    <w:p w14:paraId="334A8F1C" w14:textId="7E7FDF51" w:rsidR="00764D72" w:rsidRPr="00764D72" w:rsidRDefault="00764D72" w:rsidP="002C5EE1">
      <w:pPr>
        <w:pStyle w:val="Itema"/>
        <w:numPr>
          <w:ilvl w:val="0"/>
          <w:numId w:val="33"/>
        </w:numPr>
        <w:ind w:hanging="720"/>
        <w:rPr>
          <w:sz w:val="24"/>
          <w:szCs w:val="24"/>
        </w:rPr>
      </w:pPr>
      <w:r w:rsidRPr="00764D72">
        <w:rPr>
          <w:sz w:val="24"/>
          <w:szCs w:val="24"/>
        </w:rPr>
        <w:t>Mail award packets directly to each employee’s home address by mid-January of each calendar year</w:t>
      </w:r>
      <w:r w:rsidR="007141A0">
        <w:rPr>
          <w:sz w:val="24"/>
          <w:szCs w:val="24"/>
        </w:rPr>
        <w:t>.</w:t>
      </w:r>
      <w:r w:rsidRPr="00764D72">
        <w:rPr>
          <w:sz w:val="24"/>
          <w:szCs w:val="24"/>
        </w:rPr>
        <w:t xml:space="preserve"> </w:t>
      </w:r>
    </w:p>
    <w:p w14:paraId="4E60EF47" w14:textId="55DC18B4" w:rsidR="00764D72" w:rsidRPr="00764D72" w:rsidRDefault="00764D72" w:rsidP="002C5EE1">
      <w:pPr>
        <w:pStyle w:val="Itema"/>
        <w:numPr>
          <w:ilvl w:val="0"/>
          <w:numId w:val="33"/>
        </w:numPr>
        <w:ind w:hanging="720"/>
        <w:rPr>
          <w:sz w:val="24"/>
          <w:szCs w:val="24"/>
        </w:rPr>
      </w:pPr>
      <w:r w:rsidRPr="00764D72">
        <w:rPr>
          <w:sz w:val="24"/>
          <w:szCs w:val="24"/>
        </w:rPr>
        <w:t>Deliver service awards ordered by each employee to</w:t>
      </w:r>
      <w:r w:rsidR="00C55D11">
        <w:rPr>
          <w:sz w:val="24"/>
          <w:szCs w:val="24"/>
        </w:rPr>
        <w:t xml:space="preserve"> the</w:t>
      </w:r>
      <w:r w:rsidRPr="00764D72">
        <w:rPr>
          <w:sz w:val="24"/>
          <w:szCs w:val="24"/>
        </w:rPr>
        <w:t xml:space="preserve"> department contact person by mid-April of each calendar year</w:t>
      </w:r>
      <w:r w:rsidR="00CC0848">
        <w:rPr>
          <w:sz w:val="24"/>
          <w:szCs w:val="24"/>
        </w:rPr>
        <w:t>.</w:t>
      </w:r>
    </w:p>
    <w:p w14:paraId="77C842EB" w14:textId="292CBDB6" w:rsidR="00764D72" w:rsidRPr="00764D72" w:rsidRDefault="00764D72" w:rsidP="002C5EE1">
      <w:pPr>
        <w:pStyle w:val="Itema"/>
        <w:numPr>
          <w:ilvl w:val="0"/>
          <w:numId w:val="33"/>
        </w:numPr>
        <w:ind w:hanging="720"/>
        <w:rPr>
          <w:sz w:val="24"/>
          <w:szCs w:val="24"/>
        </w:rPr>
      </w:pPr>
      <w:r w:rsidRPr="00764D72">
        <w:rPr>
          <w:sz w:val="24"/>
          <w:szCs w:val="24"/>
        </w:rPr>
        <w:t>Replace damaged and/or missing items per order within 10 business days of notification</w:t>
      </w:r>
      <w:r w:rsidR="00CC0848">
        <w:rPr>
          <w:sz w:val="24"/>
          <w:szCs w:val="24"/>
        </w:rPr>
        <w:t>.</w:t>
      </w:r>
      <w:r w:rsidRPr="00764D72">
        <w:rPr>
          <w:sz w:val="24"/>
          <w:szCs w:val="24"/>
        </w:rPr>
        <w:t xml:space="preserve"> </w:t>
      </w:r>
    </w:p>
    <w:p w14:paraId="568F6734" w14:textId="49A969E3" w:rsidR="00123E8E" w:rsidRDefault="00764D72" w:rsidP="002C5EE1">
      <w:pPr>
        <w:pStyle w:val="Itema"/>
        <w:numPr>
          <w:ilvl w:val="0"/>
          <w:numId w:val="33"/>
        </w:numPr>
        <w:ind w:hanging="720"/>
        <w:rPr>
          <w:sz w:val="24"/>
          <w:szCs w:val="24"/>
        </w:rPr>
      </w:pPr>
      <w:r w:rsidRPr="009B01CB">
        <w:rPr>
          <w:sz w:val="24"/>
          <w:szCs w:val="24"/>
        </w:rPr>
        <w:t>Offer a 90</w:t>
      </w:r>
      <w:r w:rsidR="006D4999">
        <w:rPr>
          <w:sz w:val="24"/>
          <w:szCs w:val="24"/>
        </w:rPr>
        <w:t>-</w:t>
      </w:r>
      <w:r w:rsidR="00276901">
        <w:rPr>
          <w:sz w:val="24"/>
          <w:szCs w:val="24"/>
        </w:rPr>
        <w:t>day</w:t>
      </w:r>
      <w:r w:rsidRPr="009B01CB">
        <w:rPr>
          <w:sz w:val="24"/>
          <w:szCs w:val="24"/>
        </w:rPr>
        <w:t xml:space="preserve"> manufacturer’s warranty on all award products at all service levels.</w:t>
      </w:r>
    </w:p>
    <w:p w14:paraId="442261F0" w14:textId="5AC59CC8" w:rsidR="00713295" w:rsidRDefault="00713295" w:rsidP="00713295">
      <w:pPr>
        <w:pStyle w:val="Itema"/>
        <w:numPr>
          <w:ilvl w:val="0"/>
          <w:numId w:val="0"/>
        </w:numPr>
        <w:ind w:left="3600" w:hanging="720"/>
        <w:rPr>
          <w:sz w:val="24"/>
          <w:szCs w:val="24"/>
        </w:rPr>
      </w:pPr>
      <w:r w:rsidRPr="00713295">
        <w:rPr>
          <w:sz w:val="24"/>
          <w:szCs w:val="24"/>
        </w:rPr>
        <w:t>(</w:t>
      </w:r>
      <w:r>
        <w:rPr>
          <w:sz w:val="24"/>
          <w:szCs w:val="24"/>
        </w:rPr>
        <w:t>5</w:t>
      </w:r>
      <w:r w:rsidRPr="00713295">
        <w:rPr>
          <w:sz w:val="24"/>
          <w:szCs w:val="24"/>
        </w:rPr>
        <w:t xml:space="preserve">) </w:t>
      </w:r>
      <w:r w:rsidRPr="00713295">
        <w:rPr>
          <w:sz w:val="24"/>
          <w:szCs w:val="24"/>
        </w:rPr>
        <w:tab/>
      </w:r>
      <w:r>
        <w:rPr>
          <w:sz w:val="24"/>
          <w:szCs w:val="24"/>
        </w:rPr>
        <w:t>Contractor must deliver service awards and retirement plaques in compliance with the following procedures:</w:t>
      </w:r>
    </w:p>
    <w:p w14:paraId="13384083" w14:textId="00A92FEE" w:rsidR="00713295" w:rsidRPr="00713295" w:rsidRDefault="00713295" w:rsidP="00713295">
      <w:pPr>
        <w:pStyle w:val="Itema"/>
        <w:ind w:left="4320"/>
        <w:rPr>
          <w:sz w:val="24"/>
          <w:szCs w:val="24"/>
        </w:rPr>
      </w:pPr>
      <w:r w:rsidRPr="00713295">
        <w:rPr>
          <w:sz w:val="24"/>
          <w:szCs w:val="24"/>
        </w:rPr>
        <w:t xml:space="preserve">Meet with the CEBC staff prior to the beginning of a new program cycle to discuss any proposed changes and confirm award price lists and engraving details. </w:t>
      </w:r>
    </w:p>
    <w:p w14:paraId="700F907E" w14:textId="234094B4" w:rsidR="00713295" w:rsidRPr="00713295" w:rsidRDefault="00713295" w:rsidP="00713295">
      <w:pPr>
        <w:pStyle w:val="Itema"/>
        <w:ind w:left="4320"/>
        <w:rPr>
          <w:sz w:val="24"/>
          <w:szCs w:val="24"/>
        </w:rPr>
      </w:pPr>
      <w:r w:rsidRPr="00713295">
        <w:rPr>
          <w:sz w:val="24"/>
          <w:szCs w:val="24"/>
        </w:rPr>
        <w:t xml:space="preserve">Generate and deliver a personalized congratulatory letter on letterhead provided by the Board with the scanned </w:t>
      </w:r>
      <w:r w:rsidRPr="00713295">
        <w:rPr>
          <w:sz w:val="24"/>
          <w:szCs w:val="24"/>
        </w:rPr>
        <w:lastRenderedPageBreak/>
        <w:t xml:space="preserve">current Board President’s signature for all five-year service award recipients. </w:t>
      </w:r>
    </w:p>
    <w:p w14:paraId="487A8141" w14:textId="0D7C5D06" w:rsidR="006B2C2E" w:rsidRPr="00713295" w:rsidRDefault="00FC2BEE" w:rsidP="00713295">
      <w:pPr>
        <w:pStyle w:val="Itema"/>
        <w:ind w:left="4320"/>
        <w:rPr>
          <w:sz w:val="24"/>
          <w:szCs w:val="24"/>
        </w:rPr>
      </w:pPr>
      <w:r>
        <w:rPr>
          <w:sz w:val="24"/>
          <w:szCs w:val="24"/>
        </w:rPr>
        <w:t>Accommodate requests</w:t>
      </w:r>
      <w:r w:rsidR="007E5149">
        <w:rPr>
          <w:sz w:val="24"/>
          <w:szCs w:val="24"/>
        </w:rPr>
        <w:t xml:space="preserve"> for retirement plaques throughout the calendar year via </w:t>
      </w:r>
      <w:r w:rsidR="00837378">
        <w:rPr>
          <w:sz w:val="24"/>
          <w:szCs w:val="24"/>
        </w:rPr>
        <w:t xml:space="preserve">County </w:t>
      </w:r>
      <w:r w:rsidR="007E5149">
        <w:rPr>
          <w:sz w:val="24"/>
          <w:szCs w:val="24"/>
        </w:rPr>
        <w:t>Retirement</w:t>
      </w:r>
      <w:r w:rsidR="00DA3166">
        <w:rPr>
          <w:sz w:val="24"/>
          <w:szCs w:val="24"/>
        </w:rPr>
        <w:t xml:space="preserve"> Plaque Request</w:t>
      </w:r>
      <w:r w:rsidR="00837378">
        <w:rPr>
          <w:sz w:val="24"/>
          <w:szCs w:val="24"/>
        </w:rPr>
        <w:t xml:space="preserve"> Form within five </w:t>
      </w:r>
      <w:r w:rsidR="00436C68">
        <w:rPr>
          <w:sz w:val="24"/>
          <w:szCs w:val="24"/>
        </w:rPr>
        <w:t>business days.</w:t>
      </w:r>
      <w:r w:rsidR="00DA3166">
        <w:rPr>
          <w:sz w:val="24"/>
          <w:szCs w:val="24"/>
        </w:rPr>
        <w:t xml:space="preserve"> </w:t>
      </w:r>
    </w:p>
    <w:p w14:paraId="202726BD" w14:textId="5434963B" w:rsidR="00713295" w:rsidRPr="00713295" w:rsidRDefault="00713295" w:rsidP="00713295">
      <w:pPr>
        <w:pStyle w:val="Itema"/>
        <w:ind w:left="4320"/>
        <w:rPr>
          <w:sz w:val="24"/>
          <w:szCs w:val="24"/>
        </w:rPr>
      </w:pPr>
      <w:r w:rsidRPr="00713295">
        <w:rPr>
          <w:sz w:val="24"/>
          <w:szCs w:val="24"/>
        </w:rPr>
        <w:t xml:space="preserve">Generate and deliver award packets for each eligible employee with a minimum of 10 years of service. The packets </w:t>
      </w:r>
      <w:r w:rsidR="00812AC5">
        <w:rPr>
          <w:sz w:val="24"/>
          <w:szCs w:val="24"/>
        </w:rPr>
        <w:t>must</w:t>
      </w:r>
      <w:r w:rsidR="00812AC5" w:rsidRPr="00713295">
        <w:rPr>
          <w:sz w:val="24"/>
          <w:szCs w:val="24"/>
        </w:rPr>
        <w:t xml:space="preserve"> </w:t>
      </w:r>
      <w:r w:rsidRPr="00713295">
        <w:rPr>
          <w:sz w:val="24"/>
          <w:szCs w:val="24"/>
        </w:rPr>
        <w:t xml:space="preserve">include the following items: </w:t>
      </w:r>
    </w:p>
    <w:p w14:paraId="1905E8F8" w14:textId="62A4D6DC" w:rsidR="00713295" w:rsidRPr="00713295" w:rsidRDefault="00713295" w:rsidP="00713295">
      <w:pPr>
        <w:pStyle w:val="Itema"/>
        <w:numPr>
          <w:ilvl w:val="0"/>
          <w:numId w:val="0"/>
        </w:numPr>
        <w:ind w:left="5040" w:hanging="720"/>
        <w:rPr>
          <w:sz w:val="24"/>
          <w:szCs w:val="24"/>
        </w:rPr>
      </w:pPr>
      <w:r w:rsidRPr="00713295">
        <w:rPr>
          <w:sz w:val="24"/>
          <w:szCs w:val="24"/>
        </w:rPr>
        <w:t xml:space="preserve">(1) </w:t>
      </w:r>
      <w:r w:rsidRPr="00713295">
        <w:rPr>
          <w:sz w:val="24"/>
          <w:szCs w:val="24"/>
        </w:rPr>
        <w:tab/>
        <w:t>A personalized congratulatory letter on letterhead with the scanned current Board President’s signature</w:t>
      </w:r>
      <w:r w:rsidR="00E65438">
        <w:rPr>
          <w:sz w:val="24"/>
          <w:szCs w:val="24"/>
        </w:rPr>
        <w:t>.</w:t>
      </w:r>
      <w:r w:rsidRPr="00713295">
        <w:rPr>
          <w:sz w:val="24"/>
          <w:szCs w:val="24"/>
        </w:rPr>
        <w:t xml:space="preserve"> </w:t>
      </w:r>
    </w:p>
    <w:p w14:paraId="0CF375B5" w14:textId="6061BE94" w:rsidR="00713295" w:rsidRPr="009B01CB" w:rsidRDefault="00713295" w:rsidP="00713295">
      <w:pPr>
        <w:pStyle w:val="Itema"/>
        <w:numPr>
          <w:ilvl w:val="0"/>
          <w:numId w:val="0"/>
        </w:numPr>
        <w:ind w:left="5040" w:hanging="720"/>
        <w:rPr>
          <w:sz w:val="24"/>
          <w:szCs w:val="24"/>
        </w:rPr>
      </w:pPr>
      <w:r w:rsidRPr="00713295">
        <w:rPr>
          <w:sz w:val="24"/>
          <w:szCs w:val="24"/>
        </w:rPr>
        <w:t xml:space="preserve">(2) </w:t>
      </w:r>
      <w:r w:rsidRPr="00713295">
        <w:rPr>
          <w:sz w:val="24"/>
          <w:szCs w:val="24"/>
        </w:rPr>
        <w:tab/>
        <w:t xml:space="preserve">Online including color photos, written descriptions, engraving, and personalization options for each employee’s corresponding service level. </w:t>
      </w:r>
    </w:p>
    <w:p w14:paraId="0AAE956A" w14:textId="251A4478" w:rsidR="002D68A4" w:rsidRPr="00BB76E0" w:rsidRDefault="0038117B" w:rsidP="002C5EE1">
      <w:pPr>
        <w:pStyle w:val="ListParagraph"/>
        <w:numPr>
          <w:ilvl w:val="0"/>
          <w:numId w:val="27"/>
        </w:numPr>
        <w:spacing w:after="240"/>
        <w:ind w:hanging="720"/>
        <w:rPr>
          <w:rFonts w:asciiTheme="minorHAnsi" w:hAnsiTheme="minorHAnsi" w:cstheme="minorHAnsi"/>
          <w:sz w:val="24"/>
          <w:szCs w:val="24"/>
        </w:rPr>
      </w:pPr>
      <w:bookmarkStart w:id="26" w:name="_Hlk177129706"/>
      <w:r w:rsidRPr="00C37E4B">
        <w:rPr>
          <w:rFonts w:asciiTheme="minorHAnsi" w:hAnsiTheme="minorHAnsi" w:cstheme="minorHAnsi"/>
          <w:sz w:val="24"/>
          <w:szCs w:val="24"/>
        </w:rPr>
        <w:t>The</w:t>
      </w:r>
      <w:r w:rsidR="00CD3390" w:rsidRPr="00C37E4B">
        <w:rPr>
          <w:rFonts w:asciiTheme="minorHAnsi" w:hAnsiTheme="minorHAnsi" w:cstheme="minorHAnsi"/>
          <w:sz w:val="24"/>
          <w:szCs w:val="24"/>
        </w:rPr>
        <w:t xml:space="preserve"> Initial Service Awards distribution deadline </w:t>
      </w:r>
      <w:r w:rsidRPr="00C37E4B">
        <w:rPr>
          <w:rFonts w:asciiTheme="minorHAnsi" w:hAnsiTheme="minorHAnsi" w:cstheme="minorHAnsi"/>
          <w:sz w:val="24"/>
          <w:szCs w:val="24"/>
        </w:rPr>
        <w:t>is</w:t>
      </w:r>
      <w:r w:rsidR="00CD3390" w:rsidRPr="00C37E4B">
        <w:rPr>
          <w:rFonts w:asciiTheme="minorHAnsi" w:hAnsiTheme="minorHAnsi" w:cstheme="minorHAnsi"/>
          <w:sz w:val="24"/>
          <w:szCs w:val="24"/>
        </w:rPr>
        <w:t xml:space="preserve"> approximately, April 30, 2025. </w:t>
      </w:r>
      <w:r w:rsidR="00BB76E0" w:rsidRPr="00BB76E0">
        <w:rPr>
          <w:rFonts w:asciiTheme="minorHAnsi" w:hAnsiTheme="minorHAnsi" w:cstheme="minorHAnsi"/>
          <w:sz w:val="24"/>
          <w:szCs w:val="24"/>
        </w:rPr>
        <w:t xml:space="preserve">Bidder is to provide implementation </w:t>
      </w:r>
      <w:r w:rsidR="00BB76E0">
        <w:rPr>
          <w:rFonts w:asciiTheme="minorHAnsi" w:hAnsiTheme="minorHAnsi" w:cstheme="minorHAnsi"/>
          <w:sz w:val="24"/>
          <w:szCs w:val="24"/>
        </w:rPr>
        <w:t>Plan</w:t>
      </w:r>
      <w:r w:rsidR="00BB76E0" w:rsidRPr="00BB76E0">
        <w:rPr>
          <w:rFonts w:asciiTheme="minorHAnsi" w:hAnsiTheme="minorHAnsi" w:cstheme="minorHAnsi"/>
          <w:sz w:val="24"/>
          <w:szCs w:val="24"/>
        </w:rPr>
        <w:t xml:space="preserve"> and </w:t>
      </w:r>
      <w:r w:rsidR="00347981">
        <w:rPr>
          <w:rFonts w:asciiTheme="minorHAnsi" w:hAnsiTheme="minorHAnsi" w:cstheme="minorHAnsi"/>
          <w:sz w:val="24"/>
          <w:szCs w:val="24"/>
        </w:rPr>
        <w:t>Schedule</w:t>
      </w:r>
      <w:r w:rsidR="00BB76E0" w:rsidRPr="00BB76E0">
        <w:rPr>
          <w:rFonts w:asciiTheme="minorHAnsi" w:hAnsiTheme="minorHAnsi" w:cstheme="minorHAnsi"/>
          <w:sz w:val="24"/>
          <w:szCs w:val="24"/>
        </w:rPr>
        <w:t xml:space="preserve"> </w:t>
      </w:r>
      <w:r w:rsidR="00AA40A0">
        <w:rPr>
          <w:rFonts w:asciiTheme="minorHAnsi" w:hAnsiTheme="minorHAnsi" w:cstheme="minorHAnsi"/>
          <w:sz w:val="24"/>
          <w:szCs w:val="24"/>
        </w:rPr>
        <w:t>for meeting</w:t>
      </w:r>
      <w:r w:rsidR="00BB76E0" w:rsidRPr="00BB76E0">
        <w:rPr>
          <w:rFonts w:asciiTheme="minorHAnsi" w:hAnsiTheme="minorHAnsi" w:cstheme="minorHAnsi"/>
          <w:sz w:val="24"/>
          <w:szCs w:val="24"/>
        </w:rPr>
        <w:t xml:space="preserve"> </w:t>
      </w:r>
      <w:r w:rsidRPr="00C37E4B">
        <w:rPr>
          <w:rFonts w:asciiTheme="minorHAnsi" w:hAnsiTheme="minorHAnsi" w:cstheme="minorHAnsi"/>
          <w:sz w:val="24"/>
          <w:szCs w:val="24"/>
        </w:rPr>
        <w:t>the</w:t>
      </w:r>
      <w:r w:rsidR="00CD3390" w:rsidRPr="00C37E4B">
        <w:rPr>
          <w:rFonts w:asciiTheme="minorHAnsi" w:hAnsiTheme="minorHAnsi" w:cstheme="minorHAnsi"/>
          <w:sz w:val="24"/>
          <w:szCs w:val="24"/>
        </w:rPr>
        <w:t xml:space="preserve"> service award deadline with a </w:t>
      </w:r>
      <w:r w:rsidR="00FA729E">
        <w:rPr>
          <w:rFonts w:asciiTheme="minorHAnsi" w:hAnsiTheme="minorHAnsi" w:cstheme="minorHAnsi"/>
          <w:sz w:val="24"/>
          <w:szCs w:val="24"/>
        </w:rPr>
        <w:t xml:space="preserve">contract effective date of </w:t>
      </w:r>
      <w:r w:rsidR="00CD3390" w:rsidRPr="00C37E4B">
        <w:rPr>
          <w:rFonts w:asciiTheme="minorHAnsi" w:hAnsiTheme="minorHAnsi" w:cstheme="minorHAnsi"/>
          <w:sz w:val="24"/>
          <w:szCs w:val="24"/>
        </w:rPr>
        <w:t>February</w:t>
      </w:r>
      <w:r w:rsidR="00134504">
        <w:rPr>
          <w:rFonts w:asciiTheme="minorHAnsi" w:hAnsiTheme="minorHAnsi" w:cstheme="minorHAnsi"/>
          <w:sz w:val="24"/>
          <w:szCs w:val="24"/>
        </w:rPr>
        <w:t xml:space="preserve"> 1, 2025,</w:t>
      </w:r>
      <w:r w:rsidR="00BB76E0" w:rsidRPr="00BB76E0">
        <w:rPr>
          <w:rFonts w:asciiTheme="minorHAnsi" w:hAnsiTheme="minorHAnsi" w:cstheme="minorHAnsi"/>
          <w:sz w:val="24"/>
          <w:szCs w:val="24"/>
        </w:rPr>
        <w:t xml:space="preserve"> within the Exhibit A </w:t>
      </w:r>
      <w:r w:rsidR="00C37E4B" w:rsidRPr="00C37E4B">
        <w:rPr>
          <w:rFonts w:asciiTheme="minorHAnsi" w:hAnsiTheme="minorHAnsi" w:cstheme="minorHAnsi"/>
          <w:sz w:val="24"/>
          <w:szCs w:val="24"/>
        </w:rPr>
        <w:t>–</w:t>
      </w:r>
      <w:r w:rsidR="00BB76E0" w:rsidRPr="00BB76E0">
        <w:rPr>
          <w:rFonts w:asciiTheme="minorHAnsi" w:hAnsiTheme="minorHAnsi" w:cstheme="minorHAnsi"/>
          <w:sz w:val="24"/>
          <w:szCs w:val="24"/>
        </w:rPr>
        <w:t xml:space="preserve"> Bid Response Packet.</w:t>
      </w:r>
    </w:p>
    <w:p w14:paraId="3E76ED7F" w14:textId="77777777" w:rsidR="00F9006C" w:rsidRPr="00266DFB" w:rsidRDefault="00F9006C" w:rsidP="000352A4">
      <w:pPr>
        <w:pStyle w:val="Heading2"/>
        <w:rPr>
          <w:sz w:val="24"/>
        </w:rPr>
      </w:pPr>
      <w:bookmarkStart w:id="27" w:name="_Toc339364441"/>
      <w:bookmarkStart w:id="28" w:name="_Toc339364702"/>
      <w:bookmarkStart w:id="29" w:name="_Toc170305243"/>
      <w:bookmarkEnd w:id="2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7"/>
      <w:bookmarkEnd w:id="28"/>
      <w:bookmarkEnd w:id="29"/>
    </w:p>
    <w:p w14:paraId="02AF5BEE" w14:textId="789F70EC" w:rsidR="00F9006C" w:rsidRDefault="009B01CB" w:rsidP="00121DEB">
      <w:pPr>
        <w:pStyle w:val="Item1"/>
        <w:rPr>
          <w:sz w:val="24"/>
          <w:szCs w:val="18"/>
        </w:rPr>
      </w:pPr>
      <w:r>
        <w:rPr>
          <w:sz w:val="24"/>
          <w:szCs w:val="18"/>
        </w:rPr>
        <w:t>Contractor must provide the following data online:</w:t>
      </w:r>
    </w:p>
    <w:p w14:paraId="6F3AE414" w14:textId="6D4C062D" w:rsidR="009B01CB" w:rsidRPr="009B01CB" w:rsidRDefault="009B01CB" w:rsidP="009B01CB">
      <w:pPr>
        <w:pStyle w:val="Item1"/>
        <w:numPr>
          <w:ilvl w:val="0"/>
          <w:numId w:val="0"/>
        </w:numPr>
        <w:ind w:left="2880" w:hanging="720"/>
        <w:rPr>
          <w:sz w:val="24"/>
          <w:szCs w:val="18"/>
        </w:rPr>
      </w:pPr>
      <w:r w:rsidRPr="009B01CB">
        <w:rPr>
          <w:sz w:val="24"/>
          <w:szCs w:val="18"/>
        </w:rPr>
        <w:t xml:space="preserve">a. </w:t>
      </w:r>
      <w:r>
        <w:rPr>
          <w:sz w:val="24"/>
          <w:szCs w:val="18"/>
        </w:rPr>
        <w:tab/>
      </w:r>
      <w:r w:rsidR="00095B88">
        <w:rPr>
          <w:sz w:val="24"/>
          <w:szCs w:val="18"/>
        </w:rPr>
        <w:t>For each service award cycle, provide</w:t>
      </w:r>
      <w:r w:rsidRPr="009B01CB">
        <w:rPr>
          <w:sz w:val="24"/>
          <w:szCs w:val="18"/>
        </w:rPr>
        <w:t xml:space="preserve"> itemized online history report of all employee service award level</w:t>
      </w:r>
      <w:r w:rsidR="00FD6633">
        <w:rPr>
          <w:sz w:val="24"/>
          <w:szCs w:val="18"/>
        </w:rPr>
        <w:t>s</w:t>
      </w:r>
      <w:r w:rsidRPr="009B01CB">
        <w:rPr>
          <w:sz w:val="24"/>
          <w:szCs w:val="18"/>
        </w:rPr>
        <w:t xml:space="preserve"> and the corresponding award selected at each service level. The report should be itemized by department name, employee name</w:t>
      </w:r>
      <w:r w:rsidR="00FD6633">
        <w:rPr>
          <w:sz w:val="24"/>
          <w:szCs w:val="18"/>
        </w:rPr>
        <w:t>,</w:t>
      </w:r>
      <w:r w:rsidRPr="009B01CB">
        <w:rPr>
          <w:sz w:val="24"/>
          <w:szCs w:val="18"/>
        </w:rPr>
        <w:t xml:space="preserve"> and selected awards.</w:t>
      </w:r>
    </w:p>
    <w:p w14:paraId="414CB63F" w14:textId="6904B29D" w:rsidR="009B01CB" w:rsidRPr="009B01CB" w:rsidRDefault="009B01CB" w:rsidP="009B01CB">
      <w:pPr>
        <w:pStyle w:val="Item1"/>
        <w:numPr>
          <w:ilvl w:val="0"/>
          <w:numId w:val="0"/>
        </w:numPr>
        <w:ind w:left="2880" w:hanging="720"/>
        <w:rPr>
          <w:sz w:val="24"/>
          <w:szCs w:val="18"/>
        </w:rPr>
      </w:pPr>
      <w:r w:rsidRPr="009B01CB">
        <w:rPr>
          <w:sz w:val="24"/>
          <w:szCs w:val="18"/>
        </w:rPr>
        <w:t xml:space="preserve">b. </w:t>
      </w:r>
      <w:r>
        <w:rPr>
          <w:sz w:val="24"/>
          <w:szCs w:val="18"/>
        </w:rPr>
        <w:tab/>
      </w:r>
      <w:r w:rsidR="006F57F2">
        <w:rPr>
          <w:sz w:val="24"/>
          <w:szCs w:val="18"/>
        </w:rPr>
        <w:t>For each service award cycle, provide</w:t>
      </w:r>
      <w:r w:rsidRPr="009B01CB">
        <w:rPr>
          <w:sz w:val="24"/>
          <w:szCs w:val="18"/>
        </w:rPr>
        <w:t xml:space="preserve"> itemized online </w:t>
      </w:r>
      <w:r w:rsidR="00E90676">
        <w:rPr>
          <w:sz w:val="24"/>
          <w:szCs w:val="18"/>
        </w:rPr>
        <w:t xml:space="preserve">history </w:t>
      </w:r>
      <w:r w:rsidRPr="009B01CB">
        <w:rPr>
          <w:sz w:val="24"/>
          <w:szCs w:val="18"/>
        </w:rPr>
        <w:t xml:space="preserve">report of all </w:t>
      </w:r>
      <w:r w:rsidR="004A2A1C">
        <w:rPr>
          <w:sz w:val="24"/>
          <w:szCs w:val="18"/>
        </w:rPr>
        <w:t>employee</w:t>
      </w:r>
      <w:r w:rsidRPr="009B01CB">
        <w:rPr>
          <w:sz w:val="24"/>
          <w:szCs w:val="18"/>
        </w:rPr>
        <w:t xml:space="preserve"> service awards, employee name, engraving, and personalization options offered at each service level, sorted by product title, fiscal year offered, service </w:t>
      </w:r>
      <w:r w:rsidR="00A26A1E" w:rsidRPr="009B01CB">
        <w:rPr>
          <w:sz w:val="24"/>
          <w:szCs w:val="18"/>
        </w:rPr>
        <w:t>leve</w:t>
      </w:r>
      <w:r w:rsidR="00A26A1E">
        <w:rPr>
          <w:sz w:val="24"/>
          <w:szCs w:val="18"/>
        </w:rPr>
        <w:t>l,</w:t>
      </w:r>
      <w:r w:rsidR="00DD1E9C" w:rsidRPr="009B01CB">
        <w:rPr>
          <w:sz w:val="24"/>
          <w:szCs w:val="18"/>
        </w:rPr>
        <w:t xml:space="preserve"> </w:t>
      </w:r>
      <w:r w:rsidRPr="009B01CB">
        <w:rPr>
          <w:sz w:val="24"/>
          <w:szCs w:val="18"/>
        </w:rPr>
        <w:t>and cost.</w:t>
      </w:r>
    </w:p>
    <w:p w14:paraId="560EBF7E" w14:textId="724D3663" w:rsidR="009B01CB" w:rsidRDefault="009B01CB" w:rsidP="009B01CB">
      <w:pPr>
        <w:pStyle w:val="Item1"/>
        <w:numPr>
          <w:ilvl w:val="0"/>
          <w:numId w:val="0"/>
        </w:numPr>
        <w:ind w:left="2880" w:hanging="720"/>
        <w:rPr>
          <w:sz w:val="24"/>
          <w:szCs w:val="18"/>
        </w:rPr>
      </w:pPr>
      <w:r w:rsidRPr="009B01CB">
        <w:rPr>
          <w:sz w:val="24"/>
          <w:szCs w:val="18"/>
        </w:rPr>
        <w:t xml:space="preserve">c. </w:t>
      </w:r>
      <w:r>
        <w:rPr>
          <w:sz w:val="24"/>
          <w:szCs w:val="18"/>
        </w:rPr>
        <w:tab/>
      </w:r>
      <w:r w:rsidR="009631E3">
        <w:rPr>
          <w:sz w:val="24"/>
          <w:szCs w:val="18"/>
        </w:rPr>
        <w:t>For each service award cycle, provide</w:t>
      </w:r>
      <w:r w:rsidRPr="009B01CB">
        <w:rPr>
          <w:sz w:val="24"/>
          <w:szCs w:val="18"/>
        </w:rPr>
        <w:t xml:space="preserve"> itemized online report of employees that have not placed an order sorted by department, </w:t>
      </w:r>
      <w:r w:rsidR="00A26A1E">
        <w:rPr>
          <w:sz w:val="24"/>
          <w:szCs w:val="18"/>
        </w:rPr>
        <w:t xml:space="preserve">and </w:t>
      </w:r>
      <w:r w:rsidRPr="009B01CB">
        <w:rPr>
          <w:sz w:val="24"/>
          <w:szCs w:val="18"/>
        </w:rPr>
        <w:t>employee name</w:t>
      </w:r>
      <w:r w:rsidR="00A26A1E">
        <w:rPr>
          <w:sz w:val="24"/>
          <w:szCs w:val="18"/>
        </w:rPr>
        <w:t>.</w:t>
      </w:r>
    </w:p>
    <w:p w14:paraId="5837D3A8" w14:textId="1D587409" w:rsidR="009B01CB" w:rsidRDefault="00713295" w:rsidP="009B01CB">
      <w:pPr>
        <w:pStyle w:val="Item1"/>
        <w:numPr>
          <w:ilvl w:val="0"/>
          <w:numId w:val="0"/>
        </w:numPr>
        <w:ind w:left="2160" w:hanging="720"/>
        <w:rPr>
          <w:sz w:val="24"/>
          <w:szCs w:val="18"/>
        </w:rPr>
      </w:pPr>
      <w:r>
        <w:rPr>
          <w:sz w:val="24"/>
          <w:szCs w:val="18"/>
        </w:rPr>
        <w:t>2</w:t>
      </w:r>
      <w:r w:rsidR="009B01CB" w:rsidRPr="009B01CB">
        <w:rPr>
          <w:sz w:val="24"/>
          <w:szCs w:val="18"/>
        </w:rPr>
        <w:t xml:space="preserve">. </w:t>
      </w:r>
      <w:r w:rsidR="009B01CB">
        <w:rPr>
          <w:sz w:val="24"/>
          <w:szCs w:val="18"/>
        </w:rPr>
        <w:tab/>
      </w:r>
      <w:r w:rsidR="009B01CB" w:rsidRPr="009B01CB">
        <w:rPr>
          <w:sz w:val="24"/>
          <w:szCs w:val="18"/>
        </w:rPr>
        <w:t xml:space="preserve">Contractor </w:t>
      </w:r>
      <w:r>
        <w:rPr>
          <w:sz w:val="24"/>
          <w:szCs w:val="18"/>
        </w:rPr>
        <w:t>must</w:t>
      </w:r>
      <w:r w:rsidR="009B01CB" w:rsidRPr="009B01CB">
        <w:rPr>
          <w:sz w:val="24"/>
          <w:szCs w:val="18"/>
        </w:rPr>
        <w:t xml:space="preserve"> provide technical assistance for online ordering to all eligible employees</w:t>
      </w:r>
      <w:r w:rsidR="009B01CB">
        <w:rPr>
          <w:sz w:val="24"/>
          <w:szCs w:val="18"/>
        </w:rPr>
        <w:t xml:space="preserve"> and submit accurate invoices of all service awards itemized by years of service.</w:t>
      </w:r>
    </w:p>
    <w:p w14:paraId="1B49C1AB" w14:textId="77777777" w:rsidR="00222EA5" w:rsidRPr="00222EA5" w:rsidRDefault="00502F47" w:rsidP="000352A4">
      <w:pPr>
        <w:pStyle w:val="Heading2"/>
      </w:pPr>
      <w:bookmarkStart w:id="30" w:name="_Toc339364443"/>
      <w:bookmarkStart w:id="31" w:name="_Toc339364704"/>
      <w:bookmarkStart w:id="32" w:name="_Toc170305244"/>
      <w:r w:rsidRPr="00266DFB">
        <w:rPr>
          <w:sz w:val="24"/>
        </w:rPr>
        <w:lastRenderedPageBreak/>
        <w:t>BIDDER</w:t>
      </w:r>
      <w:r w:rsidR="00607F38" w:rsidRPr="00266DFB">
        <w:rPr>
          <w:sz w:val="24"/>
        </w:rPr>
        <w:t>S CONFERENCE</w:t>
      </w:r>
      <w:r w:rsidR="006B4B31" w:rsidRPr="00120291">
        <w:rPr>
          <w:sz w:val="24"/>
        </w:rPr>
        <w:t>(</w:t>
      </w:r>
      <w:r w:rsidR="00607F38" w:rsidRPr="00831EC3">
        <w:rPr>
          <w:sz w:val="24"/>
        </w:rPr>
        <w:t>S</w:t>
      </w:r>
      <w:bookmarkEnd w:id="30"/>
      <w:bookmarkEnd w:id="31"/>
      <w:r w:rsidR="006B4B31" w:rsidRPr="00831EC3">
        <w:rPr>
          <w:sz w:val="24"/>
        </w:rPr>
        <w:t>)</w:t>
      </w:r>
      <w:r w:rsidR="002C348B" w:rsidRPr="00831EC3">
        <w:rPr>
          <w:sz w:val="24"/>
        </w:rPr>
        <w:t>/VEND</w:t>
      </w:r>
      <w:r w:rsidR="0040582E" w:rsidRPr="00831EC3">
        <w:rPr>
          <w:sz w:val="24"/>
        </w:rPr>
        <w:t>O</w:t>
      </w:r>
      <w:r w:rsidR="002C348B" w:rsidRPr="00831EC3">
        <w:rPr>
          <w:sz w:val="24"/>
        </w:rPr>
        <w:t>R OUTREACH</w:t>
      </w:r>
      <w:bookmarkEnd w:id="32"/>
      <w:r w:rsidR="006B4B31" w:rsidRPr="00831EC3">
        <w:rPr>
          <w:sz w:val="24"/>
        </w:rPr>
        <w:t xml:space="preserve"> </w:t>
      </w:r>
    </w:p>
    <w:p w14:paraId="454A93D3" w14:textId="0B51DA5C" w:rsidR="00831EC3" w:rsidRPr="00BC222D" w:rsidRDefault="0036135F" w:rsidP="00BC222D">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23E07FCA" w14:textId="7FE5D793" w:rsidR="00EE7EB8" w:rsidRPr="00F15866" w:rsidRDefault="009B62F0" w:rsidP="00F15866">
      <w:pPr>
        <w:ind w:left="2160"/>
        <w:jc w:val="center"/>
        <w:rPr>
          <w:rFonts w:asciiTheme="minorHAnsi" w:hAnsiTheme="minorHAnsi" w:cstheme="minorHAnsi"/>
          <w:color w:val="242424"/>
          <w:kern w:val="2"/>
          <w:sz w:val="24"/>
          <w:szCs w:val="24"/>
          <w14:ligatures w14:val="standardContextual"/>
        </w:rPr>
      </w:pPr>
      <w:hyperlink r:id="rId27" w:tgtFrame="_blank" w:tooltip="Meeting join link" w:history="1">
        <w:r w:rsidR="00F15866">
          <w:rPr>
            <w:rFonts w:asciiTheme="minorHAnsi" w:hAnsiTheme="minorHAnsi" w:cstheme="minorHAnsi"/>
            <w:b/>
            <w:bCs/>
            <w:color w:val="5B5FC7"/>
            <w:kern w:val="2"/>
            <w:sz w:val="24"/>
            <w:szCs w:val="24"/>
            <w:u w:val="single"/>
            <w14:ligatures w14:val="standardContextual"/>
          </w:rPr>
          <w:t>RFP 902494 Bidders Conference</w:t>
        </w:r>
      </w:hyperlink>
    </w:p>
    <w:p w14:paraId="76931E67" w14:textId="2F8C0F0D" w:rsidR="00EE7EB8" w:rsidRPr="00F15866" w:rsidRDefault="00EE7EB8" w:rsidP="00F15866">
      <w:pPr>
        <w:ind w:left="2160"/>
        <w:jc w:val="center"/>
        <w:rPr>
          <w:rFonts w:asciiTheme="minorHAnsi" w:hAnsiTheme="minorHAnsi" w:cstheme="minorHAnsi"/>
          <w:color w:val="242424"/>
          <w:kern w:val="2"/>
          <w:sz w:val="24"/>
          <w:szCs w:val="24"/>
          <w14:ligatures w14:val="standardContextual"/>
        </w:rPr>
      </w:pPr>
      <w:r w:rsidRPr="00F15866">
        <w:rPr>
          <w:rFonts w:asciiTheme="minorHAnsi" w:hAnsiTheme="minorHAnsi" w:cstheme="minorHAnsi"/>
          <w:color w:val="616161"/>
          <w:kern w:val="2"/>
          <w:sz w:val="24"/>
          <w:szCs w:val="24"/>
          <w14:ligatures w14:val="standardContextual"/>
        </w:rPr>
        <w:t xml:space="preserve">Meeting ID: </w:t>
      </w:r>
      <w:r w:rsidRPr="00F15866">
        <w:rPr>
          <w:rFonts w:asciiTheme="minorHAnsi" w:hAnsiTheme="minorHAnsi" w:cstheme="minorHAnsi"/>
          <w:color w:val="242424"/>
          <w:kern w:val="2"/>
          <w:sz w:val="24"/>
          <w:szCs w:val="24"/>
          <w14:ligatures w14:val="standardContextual"/>
        </w:rPr>
        <w:t>250 872 101 234</w:t>
      </w:r>
    </w:p>
    <w:p w14:paraId="05025433" w14:textId="2B2A27E3" w:rsidR="00EE7EB8" w:rsidRPr="00F15866" w:rsidRDefault="00EE7EB8" w:rsidP="00F15866">
      <w:pPr>
        <w:ind w:left="2160"/>
        <w:jc w:val="center"/>
        <w:rPr>
          <w:rFonts w:asciiTheme="minorHAnsi" w:hAnsiTheme="minorHAnsi" w:cstheme="minorHAnsi"/>
          <w:color w:val="242424"/>
          <w:kern w:val="2"/>
          <w:sz w:val="24"/>
          <w:szCs w:val="24"/>
          <w14:ligatures w14:val="standardContextual"/>
        </w:rPr>
      </w:pPr>
      <w:r w:rsidRPr="00F15866">
        <w:rPr>
          <w:rFonts w:asciiTheme="minorHAnsi" w:hAnsiTheme="minorHAnsi" w:cstheme="minorHAnsi"/>
          <w:color w:val="616161"/>
          <w:kern w:val="2"/>
          <w:sz w:val="24"/>
          <w:szCs w:val="24"/>
          <w14:ligatures w14:val="standardContextual"/>
        </w:rPr>
        <w:t xml:space="preserve">Passcode: </w:t>
      </w:r>
      <w:r w:rsidRPr="00F15866">
        <w:rPr>
          <w:rFonts w:asciiTheme="minorHAnsi" w:hAnsiTheme="minorHAnsi" w:cstheme="minorHAnsi"/>
          <w:color w:val="242424"/>
          <w:kern w:val="2"/>
          <w:sz w:val="24"/>
          <w:szCs w:val="24"/>
          <w14:ligatures w14:val="standardContextual"/>
        </w:rPr>
        <w:t>x5Jdzq</w:t>
      </w:r>
    </w:p>
    <w:p w14:paraId="4564E8E4" w14:textId="0B48F1DB" w:rsidR="00EE7EB8" w:rsidRPr="00F15866" w:rsidRDefault="00EE7EB8" w:rsidP="00F15866">
      <w:pPr>
        <w:ind w:left="2160"/>
        <w:jc w:val="center"/>
        <w:rPr>
          <w:rFonts w:asciiTheme="minorHAnsi" w:hAnsiTheme="minorHAnsi" w:cstheme="minorHAnsi"/>
          <w:color w:val="242424"/>
          <w:kern w:val="2"/>
          <w:sz w:val="24"/>
          <w:szCs w:val="24"/>
          <w14:ligatures w14:val="standardContextual"/>
        </w:rPr>
      </w:pPr>
      <w:r w:rsidRPr="00F15866">
        <w:rPr>
          <w:rFonts w:asciiTheme="minorHAnsi" w:hAnsiTheme="minorHAnsi" w:cstheme="minorHAnsi"/>
          <w:b/>
          <w:bCs/>
          <w:color w:val="242424"/>
          <w:kern w:val="2"/>
          <w:sz w:val="24"/>
          <w:szCs w:val="24"/>
          <w14:ligatures w14:val="standardContextual"/>
        </w:rPr>
        <w:t>Dial in by phone</w:t>
      </w:r>
    </w:p>
    <w:p w14:paraId="09802BDB" w14:textId="08730F7E" w:rsidR="00EE7EB8" w:rsidRPr="00F15866" w:rsidRDefault="009B62F0" w:rsidP="00F15866">
      <w:pPr>
        <w:ind w:left="2160"/>
        <w:jc w:val="center"/>
        <w:rPr>
          <w:rFonts w:asciiTheme="minorHAnsi" w:hAnsiTheme="minorHAnsi" w:cstheme="minorHAnsi"/>
          <w:color w:val="242424"/>
          <w:kern w:val="2"/>
          <w:sz w:val="24"/>
          <w:szCs w:val="24"/>
          <w14:ligatures w14:val="standardContextual"/>
        </w:rPr>
      </w:pPr>
      <w:hyperlink r:id="rId28" w:history="1">
        <w:r w:rsidR="00EE7EB8" w:rsidRPr="00F15866">
          <w:rPr>
            <w:rFonts w:asciiTheme="minorHAnsi" w:hAnsiTheme="minorHAnsi" w:cstheme="minorHAnsi"/>
            <w:color w:val="5B5FC7"/>
            <w:kern w:val="2"/>
            <w:sz w:val="24"/>
            <w:szCs w:val="24"/>
            <w:u w:val="single"/>
            <w14:ligatures w14:val="standardContextual"/>
          </w:rPr>
          <w:t>+1 415-915-3950,,222289262#</w:t>
        </w:r>
      </w:hyperlink>
    </w:p>
    <w:p w14:paraId="67E08579" w14:textId="4125F957" w:rsidR="00EE7EB8" w:rsidRPr="00F15866" w:rsidRDefault="00EE7EB8" w:rsidP="00F15866">
      <w:pPr>
        <w:pStyle w:val="Item1"/>
        <w:numPr>
          <w:ilvl w:val="0"/>
          <w:numId w:val="0"/>
        </w:numPr>
        <w:ind w:left="2160" w:firstLine="720"/>
        <w:jc w:val="center"/>
        <w:rPr>
          <w:rFonts w:asciiTheme="minorHAnsi" w:hAnsiTheme="minorHAnsi" w:cstheme="minorHAnsi"/>
          <w:sz w:val="24"/>
          <w:szCs w:val="24"/>
        </w:rPr>
      </w:pPr>
      <w:r w:rsidRPr="00F15866">
        <w:rPr>
          <w:rFonts w:asciiTheme="minorHAnsi" w:hAnsiTheme="minorHAnsi" w:cstheme="minorHAnsi"/>
          <w:color w:val="616161"/>
          <w:kern w:val="2"/>
          <w:sz w:val="24"/>
          <w:szCs w:val="24"/>
          <w14:ligatures w14:val="standardContextual"/>
        </w:rPr>
        <w:t xml:space="preserve">Phone conference ID: </w:t>
      </w:r>
      <w:r w:rsidRPr="00F15866">
        <w:rPr>
          <w:rFonts w:asciiTheme="minorHAnsi" w:hAnsiTheme="minorHAnsi" w:cstheme="minorHAnsi"/>
          <w:color w:val="242424"/>
          <w:kern w:val="2"/>
          <w:sz w:val="24"/>
          <w:szCs w:val="24"/>
          <w14:ligatures w14:val="standardContextual"/>
        </w:rPr>
        <w:t>222 289 262#</w:t>
      </w:r>
    </w:p>
    <w:p w14:paraId="3D1905FA" w14:textId="19B5A0A4" w:rsidR="004556F7" w:rsidRPr="004556F7" w:rsidRDefault="00DA7F5B" w:rsidP="00C600B0">
      <w:pPr>
        <w:pStyle w:val="Item1"/>
      </w:pPr>
      <w:bookmarkStart w:id="33"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0" w:history="1">
        <w:r w:rsidRPr="001D6A1D">
          <w:rPr>
            <w:rStyle w:val="Hyperlink"/>
            <w:b/>
            <w:sz w:val="24"/>
            <w:szCs w:val="24"/>
          </w:rPr>
          <w:t>Upcoming Events</w:t>
        </w:r>
      </w:hyperlink>
      <w:r w:rsidRPr="002F01BB">
        <w:rPr>
          <w:sz w:val="24"/>
          <w:szCs w:val="18"/>
        </w:rPr>
        <w:t xml:space="preserve"> </w:t>
      </w:r>
      <w:r w:rsidRPr="002F01BB">
        <w:t>[</w:t>
      </w:r>
      <w:hyperlink r:id="rId31" w:history="1">
        <w:r w:rsidRPr="002F01BB">
          <w:rPr>
            <w:rStyle w:val="Hyperlink"/>
          </w:rPr>
          <w:t>https://gsa.acgov.org/do-business-with-us/upcoming-contracting-events/</w:t>
        </w:r>
      </w:hyperlink>
      <w:r w:rsidRPr="002F01BB">
        <w:t>].</w:t>
      </w:r>
      <w:r w:rsidRPr="002F01BB">
        <w:rPr>
          <w:sz w:val="24"/>
          <w:szCs w:val="18"/>
        </w:rPr>
        <w:t xml:space="preserve"> </w:t>
      </w:r>
      <w:bookmarkEnd w:id="33"/>
    </w:p>
    <w:p w14:paraId="27AC700F" w14:textId="146588DD"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7C1EFD3B"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13A2EE1E"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04F73E2E" w:rsidR="0036135F" w:rsidRPr="00A85450" w:rsidRDefault="0036135F" w:rsidP="00EE51C4">
      <w:pPr>
        <w:pStyle w:val="Itema"/>
        <w:tabs>
          <w:tab w:val="clear" w:pos="2160"/>
        </w:tabs>
      </w:pPr>
      <w:r w:rsidRPr="00266DFB">
        <w:rPr>
          <w:sz w:val="24"/>
        </w:rPr>
        <w:t xml:space="preserve">Provide </w:t>
      </w:r>
      <w:r w:rsidR="00502F47" w:rsidRPr="00266DFB">
        <w:rPr>
          <w:sz w:val="24"/>
        </w:rPr>
        <w:t>Bidder</w:t>
      </w:r>
      <w:r w:rsidRPr="00266DFB">
        <w:rPr>
          <w:sz w:val="24"/>
        </w:rPr>
        <w:t>s an opportunity to view a site,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xml:space="preserve">, an </w:t>
      </w:r>
      <w:r w:rsidR="009725F2" w:rsidRPr="004B0089">
        <w:rPr>
          <w:sz w:val="24"/>
        </w:rPr>
        <w:lastRenderedPageBreak/>
        <w:t>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091EBD1E" w:rsidR="00362FFD" w:rsidRPr="00C3013F" w:rsidRDefault="00E14C7C" w:rsidP="00AB790E">
      <w:pPr>
        <w:ind w:left="2880"/>
        <w:rPr>
          <w:rFonts w:ascii="Calibri" w:hAnsi="Calibri" w:cs="Calibri"/>
          <w:color w:val="FF0000"/>
        </w:rPr>
      </w:pPr>
      <w:r w:rsidRPr="00E82663">
        <w:rPr>
          <w:rFonts w:ascii="Calibri" w:hAnsi="Calibri" w:cs="Calibri"/>
          <w:sz w:val="24"/>
        </w:rPr>
        <w:t>Kachina Handy</w:t>
      </w:r>
      <w:r w:rsidR="00362FFD" w:rsidRPr="00E82663">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1E4D306A"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2" w:history="1">
        <w:r w:rsidR="00E14C7C" w:rsidRPr="00F27D90">
          <w:rPr>
            <w:rStyle w:val="Hyperlink"/>
            <w:rFonts w:ascii="Calibri" w:hAnsi="Calibri" w:cs="Calibri"/>
            <w:sz w:val="24"/>
          </w:rPr>
          <w:t>kachina.handy@acgov.org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4" w:name="_Hlk106378569"/>
      <w:bookmarkStart w:id="35"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001A5516" w:rsidRPr="00E82663">
        <w:rPr>
          <w:sz w:val="24"/>
        </w:rPr>
        <w:t>)</w:t>
      </w:r>
      <w:r w:rsidRPr="00E82663">
        <w:rPr>
          <w:sz w:val="24"/>
        </w:rPr>
        <w:t xml:space="preserve"> </w:t>
      </w:r>
      <w:r w:rsidR="002C348B" w:rsidRPr="00E82663">
        <w:rPr>
          <w:sz w:val="24"/>
        </w:rPr>
        <w:t>and Vendor Outreach</w:t>
      </w:r>
      <w:r w:rsidR="001A5516" w:rsidRPr="00E82663">
        <w:rPr>
          <w:sz w:val="24"/>
        </w:rPr>
        <w:t xml:space="preserve"> are</w:t>
      </w:r>
      <w:r w:rsidRPr="00E82663">
        <w:rPr>
          <w:sz w:val="24"/>
        </w:rPr>
        <w:t xml:space="preserve"> highly </w:t>
      </w:r>
      <w:r w:rsidRPr="00266DFB">
        <w:rPr>
          <w:sz w:val="24"/>
        </w:rPr>
        <w:t xml:space="preserve">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4"/>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6" w:name="_Toc339364444"/>
      <w:bookmarkStart w:id="37" w:name="_Toc339364705"/>
      <w:bookmarkStart w:id="38" w:name="_Toc170305245"/>
      <w:bookmarkEnd w:id="35"/>
      <w:r w:rsidRPr="00EB258A">
        <w:rPr>
          <w:sz w:val="24"/>
          <w:szCs w:val="24"/>
        </w:rPr>
        <w:t>COUNTY PROCEDURES</w:t>
      </w:r>
      <w:r w:rsidR="00703A65" w:rsidRPr="00EB258A">
        <w:rPr>
          <w:sz w:val="24"/>
          <w:szCs w:val="24"/>
        </w:rPr>
        <w:t>, TERMS, AND CONDITIONS</w:t>
      </w:r>
      <w:bookmarkEnd w:id="36"/>
      <w:bookmarkEnd w:id="37"/>
      <w:bookmarkEnd w:id="38"/>
    </w:p>
    <w:p w14:paraId="594DD4E5" w14:textId="77777777" w:rsidR="007265B8" w:rsidRPr="00296ED2" w:rsidRDefault="001A5516" w:rsidP="00296ED2">
      <w:pPr>
        <w:pStyle w:val="Heading2"/>
        <w:rPr>
          <w:color w:val="7030A0"/>
          <w:sz w:val="24"/>
          <w:szCs w:val="24"/>
        </w:rPr>
      </w:pPr>
      <w:bookmarkStart w:id="39" w:name="_Toc170305246"/>
      <w:bookmarkStart w:id="40" w:name="_Toc339364446"/>
      <w:bookmarkStart w:id="41" w:name="_Toc339364707"/>
      <w:r w:rsidRPr="00296ED2">
        <w:rPr>
          <w:sz w:val="24"/>
          <w:szCs w:val="24"/>
        </w:rPr>
        <w:t>EVALUATION CRITERIA / SELECTION COMMITTEE</w:t>
      </w:r>
      <w:bookmarkEnd w:id="39"/>
    </w:p>
    <w:p w14:paraId="19ED4D27" w14:textId="77777777" w:rsidR="00A907D7" w:rsidRPr="00296ED2" w:rsidRDefault="00A907D7" w:rsidP="002C5EE1">
      <w:pPr>
        <w:pStyle w:val="ListParagraph"/>
        <w:numPr>
          <w:ilvl w:val="0"/>
          <w:numId w:val="21"/>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2C5EE1">
      <w:pPr>
        <w:pStyle w:val="ListParagraph"/>
        <w:numPr>
          <w:ilvl w:val="0"/>
          <w:numId w:val="21"/>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2C5EE1">
      <w:pPr>
        <w:pStyle w:val="ListParagraph"/>
        <w:numPr>
          <w:ilvl w:val="0"/>
          <w:numId w:val="21"/>
        </w:numPr>
        <w:spacing w:after="240"/>
        <w:ind w:hanging="720"/>
        <w:rPr>
          <w:rFonts w:ascii="Calibri" w:hAnsi="Calibri" w:cs="Calibri"/>
          <w:sz w:val="24"/>
          <w:szCs w:val="24"/>
        </w:rPr>
      </w:pPr>
      <w:bookmarkStart w:id="42"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 xml:space="preserve">The items listed in the Evaluation Criteria should be considered as minimum requirements.  All information contained in a proposal and presented in vendor interviews (if there are interviews) will be </w:t>
      </w:r>
      <w:r w:rsidRPr="00296ED2">
        <w:rPr>
          <w:rFonts w:ascii="Calibri" w:hAnsi="Calibri" w:cs="Calibri"/>
          <w:sz w:val="24"/>
          <w:szCs w:val="24"/>
        </w:rPr>
        <w:lastRenderedPageBreak/>
        <w:t>considered during the evaluation process and included in scoring within the appropriate Evaluation Criteria.</w:t>
      </w:r>
    </w:p>
    <w:bookmarkEnd w:id="42"/>
    <w:p w14:paraId="49C98C43" w14:textId="5C283A74" w:rsidR="00B10D85" w:rsidRPr="00463122" w:rsidRDefault="00463122" w:rsidP="002C5EE1">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2C9184F1" w:rsidR="00E2481A" w:rsidRPr="00463122" w:rsidRDefault="00463122" w:rsidP="002C5EE1">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Pr="00713295">
        <w:rPr>
          <w:rFonts w:ascii="Calibri" w:hAnsi="Calibri" w:cs="Calibri"/>
          <w:sz w:val="24"/>
          <w:szCs w:val="24"/>
        </w:rPr>
        <w:t xml:space="preserve">, site visit, and reference checks. The preliminary scoring will be based on the total points, excluding any points allocated to references, site visits, and optional </w:t>
      </w:r>
      <w:r w:rsidRPr="00463122">
        <w:rPr>
          <w:rFonts w:ascii="Calibri" w:hAnsi="Calibri" w:cs="Calibri"/>
          <w:sz w:val="24"/>
          <w:szCs w:val="24"/>
        </w:rPr>
        <w:t>vendor interview. The</w:t>
      </w:r>
      <w:r w:rsidRPr="00831EC3">
        <w:rPr>
          <w:rFonts w:ascii="Calibri" w:hAnsi="Calibri" w:cs="Calibri"/>
          <w:sz w:val="24"/>
          <w:szCs w:val="24"/>
        </w:rPr>
        <w:t xml:space="preserve"> </w:t>
      </w:r>
      <w:r w:rsidR="00831EC3" w:rsidRPr="00831EC3">
        <w:rPr>
          <w:rFonts w:ascii="Calibri" w:hAnsi="Calibri" w:cs="Calibri"/>
          <w:sz w:val="24"/>
          <w:szCs w:val="24"/>
        </w:rPr>
        <w:t>three</w:t>
      </w:r>
      <w:r w:rsidRPr="00831EC3">
        <w:rPr>
          <w:rFonts w:ascii="Calibri" w:hAnsi="Calibri" w:cs="Calibri"/>
          <w:sz w:val="24"/>
          <w:szCs w:val="24"/>
        </w:rPr>
        <w:t xml:space="preserve"> </w:t>
      </w:r>
      <w:r w:rsidR="00831EC3">
        <w:rPr>
          <w:rFonts w:ascii="Calibri" w:hAnsi="Calibri" w:cs="Calibri"/>
          <w:sz w:val="24"/>
          <w:szCs w:val="24"/>
        </w:rPr>
        <w:t xml:space="preserve">(3) </w:t>
      </w:r>
      <w:r w:rsidRPr="00463122">
        <w:rPr>
          <w:rFonts w:ascii="Calibri" w:hAnsi="Calibri" w:cs="Calibri"/>
          <w:sz w:val="24"/>
          <w:szCs w:val="24"/>
        </w:rPr>
        <w:t>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2C5EE1">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3"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687A980" w:rsidR="00CA69BD" w:rsidRPr="00463122" w:rsidRDefault="00E2481A" w:rsidP="002C5EE1">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score for any procurement </w:t>
      </w:r>
      <w:r w:rsidR="00463122" w:rsidRPr="00713295">
        <w:rPr>
          <w:rFonts w:asciiTheme="minorHAnsi" w:hAnsiTheme="minorHAnsi" w:cstheme="minorHAnsi"/>
          <w:sz w:val="24"/>
          <w:szCs w:val="24"/>
        </w:rPr>
        <w:t xml:space="preserve">is 550 points, including the possible 50 points for local and small, local and emerging, or local preference points (maximum 10% of the final score; derived from 5% for </w:t>
      </w:r>
      <w:r w:rsidR="00463122" w:rsidRPr="00713295">
        <w:rPr>
          <w:rFonts w:asciiTheme="minorHAnsi" w:hAnsiTheme="minorHAnsi" w:cstheme="minorHAnsi"/>
          <w:i/>
          <w:iCs/>
          <w:sz w:val="24"/>
          <w:szCs w:val="24"/>
        </w:rPr>
        <w:t>local</w:t>
      </w:r>
      <w:r w:rsidR="00463122" w:rsidRPr="00713295">
        <w:rPr>
          <w:rFonts w:asciiTheme="minorHAnsi" w:hAnsiTheme="minorHAnsi" w:cstheme="minorHAnsi"/>
          <w:sz w:val="24"/>
          <w:szCs w:val="24"/>
        </w:rPr>
        <w:t xml:space="preserve"> preference and 5% for either </w:t>
      </w:r>
      <w:r w:rsidR="00D24068" w:rsidRPr="00713295">
        <w:rPr>
          <w:rFonts w:asciiTheme="minorHAnsi" w:hAnsiTheme="minorHAnsi" w:cstheme="minorHAnsi"/>
          <w:i/>
          <w:iCs/>
          <w:sz w:val="24"/>
          <w:szCs w:val="24"/>
        </w:rPr>
        <w:t>S</w:t>
      </w:r>
      <w:r w:rsidR="00463122" w:rsidRPr="00713295">
        <w:rPr>
          <w:rFonts w:asciiTheme="minorHAnsi" w:hAnsiTheme="minorHAnsi" w:cstheme="minorHAnsi"/>
          <w:i/>
          <w:iCs/>
          <w:sz w:val="24"/>
          <w:szCs w:val="24"/>
        </w:rPr>
        <w:t>mall and Local</w:t>
      </w:r>
      <w:r w:rsidR="00463122" w:rsidRPr="00713295">
        <w:rPr>
          <w:rFonts w:asciiTheme="minorHAnsi" w:hAnsiTheme="minorHAnsi" w:cstheme="minorHAnsi"/>
          <w:sz w:val="24"/>
          <w:szCs w:val="24"/>
        </w:rPr>
        <w:t xml:space="preserve"> or </w:t>
      </w:r>
      <w:r w:rsidR="00463122" w:rsidRPr="00713295">
        <w:rPr>
          <w:rFonts w:asciiTheme="minorHAnsi" w:hAnsiTheme="minorHAnsi" w:cstheme="minorHAnsi"/>
          <w:i/>
          <w:iCs/>
          <w:sz w:val="24"/>
          <w:szCs w:val="24"/>
        </w:rPr>
        <w:t>Emerging and Local</w:t>
      </w:r>
      <w:r w:rsidR="00463122" w:rsidRPr="00713295">
        <w:rPr>
          <w:rFonts w:asciiTheme="minorHAnsi" w:hAnsiTheme="minorHAnsi" w:cstheme="minorHAnsi"/>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r w:rsidR="00CA69BD" w:rsidRPr="00463122">
        <w:rPr>
          <w:rFonts w:asciiTheme="minorHAnsi" w:hAnsiTheme="minorHAnsi" w:cstheme="minorHAnsi"/>
          <w:color w:val="000000"/>
          <w:sz w:val="24"/>
          <w:szCs w:val="24"/>
        </w:rPr>
        <w:t xml:space="preserve"> </w:t>
      </w:r>
    </w:p>
    <w:p w14:paraId="245D61E1" w14:textId="3D60B366" w:rsidR="002168AC" w:rsidRPr="00296ED2" w:rsidRDefault="002168AC" w:rsidP="002C5EE1">
      <w:pPr>
        <w:pStyle w:val="ListParagraph"/>
        <w:numPr>
          <w:ilvl w:val="1"/>
          <w:numId w:val="21"/>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2C5EE1">
      <w:pPr>
        <w:pStyle w:val="ListParagraph"/>
        <w:numPr>
          <w:ilvl w:val="1"/>
          <w:numId w:val="21"/>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 xml:space="preserve">will consider the interview and may adjust the scores </w:t>
      </w:r>
      <w:r w:rsidR="00463122" w:rsidRPr="00463122">
        <w:rPr>
          <w:rFonts w:ascii="Calibri" w:hAnsi="Calibri" w:cs="Calibri"/>
          <w:sz w:val="24"/>
          <w:szCs w:val="24"/>
        </w:rPr>
        <w:lastRenderedPageBreak/>
        <w:t>received by the evaluation of the written proposal which, with the reference scores added, will be the final score</w:t>
      </w:r>
      <w:r w:rsidR="004D2816" w:rsidRPr="00463122">
        <w:rPr>
          <w:rFonts w:ascii="Calibri" w:hAnsi="Calibri" w:cs="Calibri"/>
          <w:sz w:val="24"/>
          <w:szCs w:val="24"/>
        </w:rPr>
        <w:t>.</w:t>
      </w:r>
      <w:bookmarkEnd w:id="43"/>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w:t>
      </w:r>
      <w:r w:rsidRPr="00713295">
        <w:rPr>
          <w:rFonts w:ascii="Calibri" w:hAnsi="Calibri" w:cs="Calibri"/>
          <w:sz w:val="24"/>
          <w:szCs w:val="24"/>
        </w:rPr>
        <w:t>the GSA-Procurement department only</w:t>
      </w:r>
      <w:r w:rsidRPr="00296ED2">
        <w:rPr>
          <w:rFonts w:ascii="Calibri" w:hAnsi="Calibri" w:cs="Calibri"/>
          <w:sz w:val="24"/>
          <w:szCs w:val="24"/>
        </w:rPr>
        <w:t xml:space="preserve">.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0100B50A" w:rsidR="00742579" w:rsidRPr="00296ED2" w:rsidRDefault="00742579" w:rsidP="002C5EE1">
      <w:pPr>
        <w:pStyle w:val="ListParagraph"/>
        <w:numPr>
          <w:ilvl w:val="0"/>
          <w:numId w:val="21"/>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14482A">
            <w:pPr>
              <w:pStyle w:val="ListParagraph"/>
              <w:numPr>
                <w:ilvl w:val="0"/>
                <w:numId w:val="6"/>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3"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14482A">
            <w:pPr>
              <w:pStyle w:val="ListParagraph"/>
              <w:numPr>
                <w:ilvl w:val="0"/>
                <w:numId w:val="6"/>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14482A">
            <w:pPr>
              <w:numPr>
                <w:ilvl w:val="0"/>
                <w:numId w:val="5"/>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14482A">
            <w:pPr>
              <w:numPr>
                <w:ilvl w:val="0"/>
                <w:numId w:val="5"/>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4CD36D99" w:rsidR="00581976" w:rsidRPr="00EB258A" w:rsidRDefault="008E242B" w:rsidP="00563F02">
            <w:pPr>
              <w:jc w:val="right"/>
              <w:rPr>
                <w:rFonts w:ascii="Calibri" w:hAnsi="Calibri" w:cs="Calibri"/>
                <w:sz w:val="24"/>
                <w:szCs w:val="24"/>
              </w:rPr>
            </w:pPr>
            <w:r>
              <w:rPr>
                <w:rFonts w:ascii="Calibri" w:hAnsi="Calibri" w:cs="Calibri"/>
                <w:sz w:val="22"/>
              </w:rPr>
              <w:t>20</w:t>
            </w:r>
            <w:r w:rsidR="00671AC1" w:rsidRPr="00671AC1">
              <w:rPr>
                <w:rFonts w:ascii="Calibri" w:hAnsi="Calibri" w:cs="Calibri"/>
                <w:sz w:val="22"/>
              </w:rPr>
              <w:t xml:space="preserve"> </w:t>
            </w:r>
            <w:r w:rsidR="00AC0DE2" w:rsidRPr="00266DFB">
              <w:rPr>
                <w:rFonts w:ascii="Calibri" w:hAnsi="Calibri" w:cs="Calibri"/>
                <w:sz w:val="24"/>
              </w:rPr>
              <w:t>Points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14482A">
            <w:pPr>
              <w:pStyle w:val="ListParagraph"/>
              <w:numPr>
                <w:ilvl w:val="0"/>
                <w:numId w:val="6"/>
              </w:numPr>
              <w:ind w:left="0" w:hanging="18"/>
              <w:rPr>
                <w:rFonts w:ascii="Calibri" w:hAnsi="Calibri" w:cs="Calibri"/>
                <w:b/>
                <w:sz w:val="24"/>
              </w:rPr>
            </w:pPr>
          </w:p>
        </w:tc>
        <w:tc>
          <w:tcPr>
            <w:tcW w:w="6570" w:type="dxa"/>
            <w:tcMar>
              <w:top w:w="72" w:type="dxa"/>
              <w:left w:w="115" w:type="dxa"/>
              <w:right w:w="115" w:type="dxa"/>
            </w:tcMar>
          </w:tcPr>
          <w:p w14:paraId="60469FB0" w14:textId="6F01CF25" w:rsidR="00742579" w:rsidRPr="00266DFB" w:rsidRDefault="00713295" w:rsidP="001215F1">
            <w:pPr>
              <w:spacing w:after="120"/>
              <w:rPr>
                <w:rFonts w:ascii="Calibri" w:hAnsi="Calibri" w:cs="Calibri"/>
                <w:b/>
                <w:sz w:val="24"/>
              </w:rPr>
            </w:pPr>
            <w:r>
              <w:rPr>
                <w:rFonts w:ascii="Calibri" w:hAnsi="Calibri" w:cs="Calibri"/>
                <w:b/>
                <w:sz w:val="24"/>
              </w:rPr>
              <w:t>Description of Proposed Services</w:t>
            </w:r>
            <w:r w:rsidR="00742579" w:rsidRPr="00266DFB">
              <w:rPr>
                <w:rFonts w:ascii="Calibri" w:hAnsi="Calibri" w:cs="Calibri"/>
                <w:b/>
                <w:sz w:val="24"/>
              </w:rPr>
              <w:t xml:space="preserve">: </w:t>
            </w:r>
          </w:p>
          <w:p w14:paraId="2951C6DB" w14:textId="65C82B9A" w:rsidR="000225F6" w:rsidRPr="000225F6" w:rsidRDefault="000225F6" w:rsidP="000225F6">
            <w:pPr>
              <w:spacing w:after="120"/>
              <w:rPr>
                <w:rFonts w:ascii="Calibri" w:hAnsi="Calibri"/>
                <w:sz w:val="24"/>
                <w:szCs w:val="24"/>
              </w:rPr>
            </w:pPr>
            <w:r w:rsidRPr="000225F6">
              <w:rPr>
                <w:rFonts w:ascii="Calibri" w:hAnsi="Calibri"/>
                <w:sz w:val="24"/>
                <w:szCs w:val="24"/>
              </w:rPr>
              <w:t>Proposals will be evaluated against the RFP specifications and the following:</w:t>
            </w:r>
          </w:p>
          <w:p w14:paraId="2F03B587" w14:textId="7FB2D185" w:rsidR="00742579" w:rsidRPr="00532972" w:rsidRDefault="000225F6" w:rsidP="00532972">
            <w:pPr>
              <w:spacing w:after="120"/>
              <w:ind w:left="61"/>
              <w:rPr>
                <w:rFonts w:ascii="Calibri" w:hAnsi="Calibri" w:cs="Calibri"/>
                <w:b/>
                <w:color w:val="FF0000"/>
              </w:rPr>
            </w:pPr>
            <w:r w:rsidRPr="000225F6">
              <w:rPr>
                <w:rFonts w:ascii="Calibri" w:hAnsi="Calibri"/>
                <w:sz w:val="24"/>
                <w:szCs w:val="24"/>
              </w:rPr>
              <w:t xml:space="preserve">Compliance and user-friendliness of the instructional screen prints and link to an online demo of the ordering website that would be used by County employees as described in Section </w:t>
            </w:r>
            <w:r w:rsidR="00D21F39">
              <w:rPr>
                <w:rFonts w:ascii="Calibri" w:hAnsi="Calibri"/>
                <w:sz w:val="24"/>
                <w:szCs w:val="24"/>
              </w:rPr>
              <w:t>D</w:t>
            </w:r>
            <w:r w:rsidRPr="000225F6">
              <w:rPr>
                <w:rFonts w:ascii="Calibri" w:hAnsi="Calibri"/>
                <w:sz w:val="24"/>
                <w:szCs w:val="24"/>
              </w:rPr>
              <w:t xml:space="preserve"> (</w:t>
            </w:r>
            <w:r w:rsidRPr="000225F6">
              <w:rPr>
                <w:rFonts w:ascii="Calibri" w:hAnsi="Calibri"/>
                <w:sz w:val="24"/>
                <w:szCs w:val="24"/>
                <w:u w:val="single"/>
              </w:rPr>
              <w:t>SPECIFIC REQUIREMENTS</w:t>
            </w:r>
            <w:r w:rsidRPr="000225F6">
              <w:rPr>
                <w:rFonts w:ascii="Calibri" w:hAnsi="Calibri"/>
                <w:sz w:val="24"/>
                <w:szCs w:val="24"/>
              </w:rPr>
              <w:t>)</w:t>
            </w:r>
            <w:r w:rsidR="00713295">
              <w:rPr>
                <w:rFonts w:ascii="Calibri" w:hAnsi="Calibri"/>
                <w:sz w:val="24"/>
                <w:szCs w:val="24"/>
              </w:rPr>
              <w:t>.</w:t>
            </w:r>
          </w:p>
          <w:p w14:paraId="6EEFB09C" w14:textId="77777777" w:rsidR="00532972" w:rsidRPr="004C6C3F" w:rsidRDefault="00532972" w:rsidP="002C5EE1">
            <w:pPr>
              <w:pStyle w:val="ListParagraph"/>
              <w:numPr>
                <w:ilvl w:val="0"/>
                <w:numId w:val="43"/>
              </w:numPr>
              <w:ind w:left="331" w:hanging="331"/>
              <w:rPr>
                <w:rFonts w:ascii="Calibri" w:hAnsi="Calibri" w:cs="Calibri"/>
                <w:b/>
                <w:sz w:val="24"/>
                <w:szCs w:val="24"/>
              </w:rPr>
            </w:pPr>
            <w:r w:rsidRPr="004C6C3F">
              <w:rPr>
                <w:rFonts w:ascii="Calibri" w:hAnsi="Calibri" w:cs="Calibri"/>
                <w:b/>
                <w:sz w:val="24"/>
                <w:szCs w:val="24"/>
              </w:rPr>
              <w:t xml:space="preserve">Online Ordering Process: </w:t>
            </w:r>
          </w:p>
          <w:p w14:paraId="7C574ED9" w14:textId="2CC2B960" w:rsidR="00532972" w:rsidRPr="000225F6" w:rsidRDefault="00CB7E66" w:rsidP="00532972">
            <w:pPr>
              <w:rPr>
                <w:rFonts w:ascii="Calibri" w:hAnsi="Calibri" w:cs="Calibri"/>
                <w:sz w:val="24"/>
                <w:szCs w:val="24"/>
              </w:rPr>
            </w:pPr>
            <w:r>
              <w:rPr>
                <w:rFonts w:ascii="Calibri" w:hAnsi="Calibri" w:cs="Calibri"/>
                <w:sz w:val="24"/>
                <w:szCs w:val="24"/>
              </w:rPr>
              <w:t>During the oral interview</w:t>
            </w:r>
            <w:r w:rsidR="00532972" w:rsidRPr="000225F6">
              <w:rPr>
                <w:rFonts w:ascii="Calibri" w:hAnsi="Calibri" w:cs="Calibri"/>
                <w:sz w:val="24"/>
                <w:szCs w:val="24"/>
              </w:rPr>
              <w:t xml:space="preserve">, </w:t>
            </w:r>
            <w:r w:rsidR="00120B3E">
              <w:rPr>
                <w:rFonts w:ascii="Calibri" w:hAnsi="Calibri" w:cs="Calibri"/>
                <w:sz w:val="24"/>
                <w:szCs w:val="24"/>
              </w:rPr>
              <w:t>B</w:t>
            </w:r>
            <w:r w:rsidR="00532972" w:rsidRPr="000225F6">
              <w:rPr>
                <w:rFonts w:ascii="Calibri" w:hAnsi="Calibri" w:cs="Calibri"/>
                <w:sz w:val="24"/>
                <w:szCs w:val="24"/>
              </w:rPr>
              <w:t xml:space="preserve">idder will be required to demonstrate their customized online ordering process for a particular service level [see Section </w:t>
            </w:r>
            <w:r w:rsidR="00D21F39">
              <w:rPr>
                <w:rFonts w:ascii="Calibri" w:hAnsi="Calibri" w:cs="Calibri"/>
                <w:sz w:val="24"/>
                <w:szCs w:val="24"/>
              </w:rPr>
              <w:t>D</w:t>
            </w:r>
            <w:r w:rsidR="00532972" w:rsidRPr="000225F6">
              <w:rPr>
                <w:rFonts w:ascii="Calibri" w:hAnsi="Calibri" w:cs="Calibri"/>
                <w:sz w:val="24"/>
                <w:szCs w:val="24"/>
              </w:rPr>
              <w:t xml:space="preserve"> (</w:t>
            </w:r>
            <w:r w:rsidR="00532972" w:rsidRPr="000225F6">
              <w:rPr>
                <w:rFonts w:ascii="Calibri" w:hAnsi="Calibri" w:cs="Calibri"/>
                <w:sz w:val="24"/>
                <w:szCs w:val="24"/>
                <w:u w:val="single"/>
              </w:rPr>
              <w:t>SPECIFIC REQUIREMENTS</w:t>
            </w:r>
            <w:r w:rsidR="00532972" w:rsidRPr="000225F6">
              <w:rPr>
                <w:rFonts w:ascii="Calibri" w:hAnsi="Calibri" w:cs="Calibri"/>
                <w:sz w:val="24"/>
                <w:szCs w:val="24"/>
              </w:rPr>
              <w:t>),</w:t>
            </w:r>
          </w:p>
          <w:p w14:paraId="3C78D68A" w14:textId="77777777" w:rsidR="00532972" w:rsidRPr="000225F6" w:rsidRDefault="00532972" w:rsidP="00532972">
            <w:pPr>
              <w:rPr>
                <w:rFonts w:ascii="Calibri" w:hAnsi="Calibri" w:cs="Calibri"/>
                <w:sz w:val="24"/>
                <w:szCs w:val="24"/>
              </w:rPr>
            </w:pPr>
          </w:p>
          <w:p w14:paraId="02CB41C8" w14:textId="359B30E6" w:rsidR="00532972" w:rsidRPr="000225F6" w:rsidRDefault="00532972" w:rsidP="00532972">
            <w:pPr>
              <w:rPr>
                <w:rFonts w:ascii="Calibri" w:hAnsi="Calibri" w:cs="Calibri"/>
                <w:sz w:val="24"/>
                <w:szCs w:val="24"/>
              </w:rPr>
            </w:pPr>
            <w:r w:rsidRPr="000225F6">
              <w:rPr>
                <w:rFonts w:ascii="Calibri" w:hAnsi="Calibri" w:cs="Calibri"/>
                <w:sz w:val="24"/>
                <w:szCs w:val="24"/>
              </w:rPr>
              <w:t xml:space="preserve">An evaluation will be made based on the following </w:t>
            </w:r>
            <w:r w:rsidR="0079418C">
              <w:rPr>
                <w:rFonts w:ascii="Calibri" w:hAnsi="Calibri" w:cs="Calibri"/>
                <w:sz w:val="24"/>
                <w:szCs w:val="24"/>
              </w:rPr>
              <w:t>criteria</w:t>
            </w:r>
            <w:r w:rsidRPr="000225F6">
              <w:rPr>
                <w:rFonts w:ascii="Calibri" w:hAnsi="Calibri" w:cs="Calibri"/>
                <w:sz w:val="24"/>
                <w:szCs w:val="24"/>
              </w:rPr>
              <w:t>:</w:t>
            </w:r>
          </w:p>
          <w:p w14:paraId="4AA73A5F" w14:textId="1576F8C8" w:rsidR="00532972" w:rsidRDefault="00503EAC" w:rsidP="002C5EE1">
            <w:pPr>
              <w:numPr>
                <w:ilvl w:val="0"/>
                <w:numId w:val="31"/>
              </w:numPr>
              <w:spacing w:after="120"/>
              <w:ind w:left="331" w:hanging="331"/>
              <w:rPr>
                <w:rFonts w:ascii="Calibri" w:hAnsi="Calibri" w:cs="Calibri"/>
                <w:sz w:val="24"/>
                <w:szCs w:val="24"/>
              </w:rPr>
            </w:pPr>
            <w:r>
              <w:rPr>
                <w:rFonts w:ascii="Calibri" w:hAnsi="Calibri" w:cs="Calibri"/>
                <w:sz w:val="24"/>
                <w:szCs w:val="24"/>
              </w:rPr>
              <w:lastRenderedPageBreak/>
              <w:t>How user-friendly is</w:t>
            </w:r>
            <w:r w:rsidR="005B4714">
              <w:rPr>
                <w:rFonts w:ascii="Calibri" w:hAnsi="Calibri" w:cs="Calibri"/>
                <w:sz w:val="24"/>
                <w:szCs w:val="24"/>
              </w:rPr>
              <w:t xml:space="preserve"> the </w:t>
            </w:r>
            <w:r w:rsidR="00B51AB8">
              <w:rPr>
                <w:rFonts w:ascii="Calibri" w:hAnsi="Calibri" w:cs="Calibri"/>
                <w:sz w:val="24"/>
                <w:szCs w:val="24"/>
              </w:rPr>
              <w:t xml:space="preserve">Bidder’s </w:t>
            </w:r>
            <w:r w:rsidR="00476E8D">
              <w:rPr>
                <w:rFonts w:ascii="Calibri" w:hAnsi="Calibri" w:cs="Calibri"/>
                <w:sz w:val="24"/>
                <w:szCs w:val="24"/>
              </w:rPr>
              <w:t xml:space="preserve">online </w:t>
            </w:r>
            <w:r w:rsidR="005B4714">
              <w:rPr>
                <w:rFonts w:ascii="Calibri" w:hAnsi="Calibri" w:cs="Calibri"/>
                <w:sz w:val="24"/>
                <w:szCs w:val="24"/>
              </w:rPr>
              <w:t>ordering</w:t>
            </w:r>
            <w:r w:rsidR="00B51AB8">
              <w:rPr>
                <w:rFonts w:ascii="Calibri" w:hAnsi="Calibri" w:cs="Calibri"/>
                <w:sz w:val="24"/>
                <w:szCs w:val="24"/>
              </w:rPr>
              <w:t xml:space="preserve"> process</w:t>
            </w:r>
            <w:r w:rsidR="00B51AB8" w:rsidDel="00476E8D">
              <w:rPr>
                <w:rFonts w:ascii="Calibri" w:hAnsi="Calibri" w:cs="Calibri"/>
                <w:sz w:val="24"/>
                <w:szCs w:val="24"/>
              </w:rPr>
              <w:t xml:space="preserve"> </w:t>
            </w:r>
            <w:r w:rsidR="006B768F">
              <w:rPr>
                <w:rFonts w:ascii="Calibri" w:hAnsi="Calibri" w:cs="Calibri"/>
                <w:sz w:val="24"/>
                <w:szCs w:val="24"/>
              </w:rPr>
              <w:t xml:space="preserve">on their secure </w:t>
            </w:r>
            <w:r w:rsidR="00532972" w:rsidRPr="000225F6" w:rsidDel="00476E8D">
              <w:rPr>
                <w:rFonts w:ascii="Calibri" w:hAnsi="Calibri" w:cs="Calibri"/>
                <w:sz w:val="24"/>
                <w:szCs w:val="24"/>
              </w:rPr>
              <w:t>website</w:t>
            </w:r>
            <w:r w:rsidR="00532972" w:rsidRPr="000225F6">
              <w:rPr>
                <w:rFonts w:ascii="Calibri" w:hAnsi="Calibri" w:cs="Calibri"/>
                <w:sz w:val="24"/>
                <w:szCs w:val="24"/>
              </w:rPr>
              <w:t xml:space="preserve">? </w:t>
            </w:r>
          </w:p>
          <w:p w14:paraId="6CFA78FB" w14:textId="1ABB3E19" w:rsidR="00532972" w:rsidRPr="00532972" w:rsidRDefault="00BB0694" w:rsidP="002C5EE1">
            <w:pPr>
              <w:numPr>
                <w:ilvl w:val="0"/>
                <w:numId w:val="31"/>
              </w:numPr>
              <w:spacing w:after="120"/>
              <w:ind w:left="331" w:hanging="331"/>
              <w:rPr>
                <w:rFonts w:ascii="Calibri" w:hAnsi="Calibri" w:cs="Calibri"/>
                <w:b/>
                <w:color w:val="FF0000"/>
              </w:rPr>
            </w:pPr>
            <w:r>
              <w:rPr>
                <w:rFonts w:ascii="Calibri" w:hAnsi="Calibri" w:cs="Calibri"/>
                <w:sz w:val="24"/>
                <w:szCs w:val="24"/>
              </w:rPr>
              <w:t>How well does the Bidder’s</w:t>
            </w:r>
            <w:r w:rsidR="00532972" w:rsidRPr="00532972">
              <w:rPr>
                <w:rFonts w:ascii="Calibri" w:hAnsi="Calibri" w:cs="Calibri"/>
                <w:sz w:val="24"/>
                <w:szCs w:val="24"/>
              </w:rPr>
              <w:t xml:space="preserve"> website </w:t>
            </w:r>
            <w:r w:rsidR="00B917EC">
              <w:rPr>
                <w:rFonts w:ascii="Calibri" w:hAnsi="Calibri" w:cs="Calibri"/>
                <w:sz w:val="24"/>
                <w:szCs w:val="24"/>
              </w:rPr>
              <w:t xml:space="preserve">demonstrate </w:t>
            </w:r>
            <w:r w:rsidR="00532972" w:rsidRPr="00532972">
              <w:rPr>
                <w:rFonts w:ascii="Calibri" w:hAnsi="Calibri" w:cs="Calibri"/>
                <w:sz w:val="24"/>
                <w:szCs w:val="24"/>
              </w:rPr>
              <w:t>customized online viewing of the service award products offered at each individual service level?</w:t>
            </w:r>
          </w:p>
          <w:p w14:paraId="2E94F636" w14:textId="77777777" w:rsidR="00532972" w:rsidRPr="000225F6" w:rsidRDefault="00532972" w:rsidP="002C5EE1">
            <w:pPr>
              <w:pStyle w:val="ListParagraph"/>
              <w:numPr>
                <w:ilvl w:val="0"/>
                <w:numId w:val="43"/>
              </w:numPr>
              <w:ind w:left="331" w:hanging="331"/>
              <w:rPr>
                <w:rFonts w:ascii="Calibri" w:hAnsi="Calibri" w:cs="Calibri"/>
                <w:b/>
                <w:sz w:val="24"/>
                <w:szCs w:val="24"/>
              </w:rPr>
            </w:pPr>
            <w:r w:rsidRPr="000225F6">
              <w:rPr>
                <w:rFonts w:ascii="Calibri" w:hAnsi="Calibri" w:cs="Calibri"/>
                <w:b/>
                <w:sz w:val="24"/>
                <w:szCs w:val="24"/>
              </w:rPr>
              <w:t>Quality of Proposed Awards for Each of the Ten Service Award Levels:</w:t>
            </w:r>
          </w:p>
          <w:p w14:paraId="23B64FFC" w14:textId="104F1627" w:rsidR="00532972" w:rsidRPr="000225F6" w:rsidRDefault="00E221F8" w:rsidP="00924527">
            <w:pPr>
              <w:spacing w:after="240"/>
              <w:ind w:left="331"/>
              <w:rPr>
                <w:rFonts w:ascii="Calibri" w:hAnsi="Calibri" w:cs="Calibri"/>
                <w:sz w:val="24"/>
                <w:szCs w:val="24"/>
              </w:rPr>
            </w:pPr>
            <w:r>
              <w:rPr>
                <w:rFonts w:ascii="Calibri" w:hAnsi="Calibri" w:cs="Calibri"/>
                <w:sz w:val="24"/>
                <w:szCs w:val="24"/>
              </w:rPr>
              <w:t>During the oral interview</w:t>
            </w:r>
            <w:r w:rsidR="00532972" w:rsidRPr="000225F6">
              <w:rPr>
                <w:rFonts w:ascii="Calibri" w:hAnsi="Calibri" w:cs="Calibri"/>
                <w:sz w:val="24"/>
                <w:szCs w:val="24"/>
              </w:rPr>
              <w:t xml:space="preserve">, </w:t>
            </w:r>
            <w:r w:rsidR="006C3D9A">
              <w:rPr>
                <w:rFonts w:ascii="Calibri" w:hAnsi="Calibri" w:cs="Calibri"/>
                <w:sz w:val="24"/>
                <w:szCs w:val="24"/>
              </w:rPr>
              <w:t>B</w:t>
            </w:r>
            <w:r w:rsidR="00532972" w:rsidRPr="000225F6">
              <w:rPr>
                <w:rFonts w:ascii="Calibri" w:hAnsi="Calibri" w:cs="Calibri"/>
                <w:sz w:val="24"/>
                <w:szCs w:val="24"/>
              </w:rPr>
              <w:t xml:space="preserve">idder will be required to </w:t>
            </w:r>
            <w:r w:rsidR="00664FF6">
              <w:rPr>
                <w:rFonts w:ascii="Calibri" w:hAnsi="Calibri" w:cs="Calibri"/>
                <w:sz w:val="24"/>
                <w:szCs w:val="24"/>
              </w:rPr>
              <w:t>bring</w:t>
            </w:r>
            <w:r w:rsidR="00664FF6" w:rsidRPr="000225F6">
              <w:rPr>
                <w:rFonts w:ascii="Calibri" w:hAnsi="Calibri" w:cs="Calibri"/>
                <w:sz w:val="24"/>
                <w:szCs w:val="24"/>
              </w:rPr>
              <w:t xml:space="preserve"> </w:t>
            </w:r>
            <w:r w:rsidR="00532972" w:rsidRPr="000225F6">
              <w:rPr>
                <w:rFonts w:ascii="Calibri" w:hAnsi="Calibri" w:cs="Calibri"/>
                <w:sz w:val="24"/>
                <w:szCs w:val="24"/>
              </w:rPr>
              <w:t xml:space="preserve">samples of the items proposed for this contract.  The </w:t>
            </w:r>
            <w:r w:rsidR="00664FF6">
              <w:rPr>
                <w:rFonts w:ascii="Calibri" w:hAnsi="Calibri" w:cs="Calibri"/>
                <w:sz w:val="24"/>
                <w:szCs w:val="24"/>
              </w:rPr>
              <w:t>CSC</w:t>
            </w:r>
            <w:r w:rsidR="00532972" w:rsidRPr="000225F6">
              <w:rPr>
                <w:rFonts w:ascii="Calibri" w:hAnsi="Calibri" w:cs="Calibri"/>
                <w:sz w:val="24"/>
                <w:szCs w:val="24"/>
              </w:rPr>
              <w:t xml:space="preserve"> will choose five items for each service level and perform an evaluation based on the following </w:t>
            </w:r>
            <w:r w:rsidR="00073663">
              <w:rPr>
                <w:rFonts w:ascii="Calibri" w:hAnsi="Calibri" w:cs="Calibri"/>
                <w:sz w:val="24"/>
                <w:szCs w:val="24"/>
              </w:rPr>
              <w:t>criteria</w:t>
            </w:r>
            <w:r w:rsidR="00532972" w:rsidRPr="000225F6">
              <w:rPr>
                <w:rFonts w:ascii="Calibri" w:hAnsi="Calibri" w:cs="Calibri"/>
                <w:sz w:val="24"/>
                <w:szCs w:val="24"/>
              </w:rPr>
              <w:t>:</w:t>
            </w:r>
          </w:p>
          <w:p w14:paraId="0DDA35FA" w14:textId="77777777" w:rsidR="00532972" w:rsidRDefault="00532972" w:rsidP="002C5EE1">
            <w:pPr>
              <w:numPr>
                <w:ilvl w:val="0"/>
                <w:numId w:val="32"/>
              </w:numPr>
              <w:spacing w:after="120"/>
              <w:ind w:left="331" w:hanging="331"/>
              <w:rPr>
                <w:rFonts w:ascii="Calibri" w:hAnsi="Calibri" w:cs="Calibri"/>
                <w:sz w:val="24"/>
                <w:szCs w:val="24"/>
              </w:rPr>
            </w:pPr>
            <w:r w:rsidRPr="000225F6">
              <w:rPr>
                <w:rFonts w:ascii="Calibri" w:hAnsi="Calibri" w:cs="Calibri"/>
                <w:sz w:val="24"/>
                <w:szCs w:val="24"/>
              </w:rPr>
              <w:t xml:space="preserve">Quality, uniqueness, and aesthetic appeal of proposed awards.  </w:t>
            </w:r>
          </w:p>
          <w:p w14:paraId="1A2A1A1C" w14:textId="2D0BD00D" w:rsidR="00532972" w:rsidRPr="00532972" w:rsidRDefault="00532972" w:rsidP="002C5EE1">
            <w:pPr>
              <w:numPr>
                <w:ilvl w:val="0"/>
                <w:numId w:val="32"/>
              </w:numPr>
              <w:spacing w:after="120"/>
              <w:ind w:left="331" w:hanging="331"/>
              <w:rPr>
                <w:rFonts w:ascii="Calibri" w:hAnsi="Calibri" w:cs="Calibri"/>
                <w:b/>
                <w:color w:val="FF0000"/>
              </w:rPr>
            </w:pPr>
            <w:r w:rsidRPr="00532972">
              <w:rPr>
                <w:rFonts w:ascii="Calibri" w:hAnsi="Calibri" w:cs="Calibri"/>
                <w:sz w:val="24"/>
                <w:szCs w:val="24"/>
              </w:rPr>
              <w:t xml:space="preserve">The </w:t>
            </w:r>
            <w:r w:rsidR="00E11D88">
              <w:rPr>
                <w:rFonts w:ascii="Calibri" w:hAnsi="Calibri" w:cs="Calibri"/>
                <w:sz w:val="24"/>
                <w:szCs w:val="24"/>
              </w:rPr>
              <w:t xml:space="preserve">product </w:t>
            </w:r>
            <w:r w:rsidRPr="00532972">
              <w:rPr>
                <w:rFonts w:ascii="Calibri" w:hAnsi="Calibri" w:cs="Calibri"/>
                <w:sz w:val="24"/>
                <w:szCs w:val="24"/>
              </w:rPr>
              <w:t>award selection is proper and appropriate for each level of service.</w:t>
            </w:r>
            <w:r w:rsidRPr="00532972">
              <w:rPr>
                <w:rFonts w:ascii="Calibri" w:hAnsi="Calibri" w:cs="Calibri"/>
              </w:rPr>
              <w:t xml:space="preserve">  </w:t>
            </w:r>
          </w:p>
          <w:p w14:paraId="17D609A8" w14:textId="77777777" w:rsidR="00532972" w:rsidRPr="000225F6" w:rsidRDefault="00532972" w:rsidP="002C5EE1">
            <w:pPr>
              <w:pStyle w:val="ListParagraph"/>
              <w:numPr>
                <w:ilvl w:val="0"/>
                <w:numId w:val="43"/>
              </w:numPr>
              <w:ind w:left="331" w:hanging="331"/>
              <w:rPr>
                <w:rFonts w:ascii="Calibri" w:hAnsi="Calibri" w:cs="Calibri"/>
                <w:b/>
                <w:sz w:val="24"/>
                <w:szCs w:val="24"/>
              </w:rPr>
            </w:pPr>
            <w:r w:rsidRPr="000225F6">
              <w:rPr>
                <w:rFonts w:ascii="Calibri" w:hAnsi="Calibri" w:cs="Calibri"/>
                <w:b/>
                <w:sz w:val="24"/>
                <w:szCs w:val="24"/>
              </w:rPr>
              <w:t>Quality of Proposed Retirement Plaques:</w:t>
            </w:r>
          </w:p>
          <w:p w14:paraId="10691129" w14:textId="630F543B" w:rsidR="00532972" w:rsidRPr="001A3D4E" w:rsidRDefault="00532972" w:rsidP="00924527">
            <w:pPr>
              <w:spacing w:after="120"/>
              <w:ind w:left="331"/>
              <w:rPr>
                <w:rFonts w:ascii="Calibri" w:hAnsi="Calibri" w:cs="Calibri"/>
                <w:b/>
                <w:color w:val="FF0000"/>
              </w:rPr>
            </w:pPr>
            <w:r w:rsidRPr="000225F6">
              <w:rPr>
                <w:rFonts w:ascii="Calibri" w:hAnsi="Calibri" w:cs="Calibri"/>
                <w:sz w:val="24"/>
                <w:szCs w:val="24"/>
              </w:rPr>
              <w:t xml:space="preserve">During the Oral Interview, </w:t>
            </w:r>
            <w:r w:rsidR="004C664A">
              <w:rPr>
                <w:rFonts w:ascii="Calibri" w:hAnsi="Calibri" w:cs="Calibri"/>
                <w:sz w:val="24"/>
                <w:szCs w:val="24"/>
              </w:rPr>
              <w:t>Bidder</w:t>
            </w:r>
            <w:r w:rsidRPr="000225F6">
              <w:rPr>
                <w:rFonts w:ascii="Calibri" w:hAnsi="Calibri" w:cs="Calibri"/>
                <w:sz w:val="24"/>
                <w:szCs w:val="24"/>
              </w:rPr>
              <w:t xml:space="preserve"> will be required to submit a sample of the proposed retirement plaques for this contract.  The </w:t>
            </w:r>
            <w:r w:rsidR="004C664A">
              <w:rPr>
                <w:rFonts w:ascii="Calibri" w:hAnsi="Calibri" w:cs="Calibri"/>
                <w:sz w:val="24"/>
                <w:szCs w:val="24"/>
              </w:rPr>
              <w:t>CSC</w:t>
            </w:r>
            <w:r w:rsidRPr="000225F6">
              <w:rPr>
                <w:rFonts w:ascii="Calibri" w:hAnsi="Calibri" w:cs="Calibri"/>
                <w:sz w:val="24"/>
                <w:szCs w:val="24"/>
              </w:rPr>
              <w:t xml:space="preserve"> will evaluate these items </w:t>
            </w:r>
            <w:r w:rsidR="004C664A">
              <w:rPr>
                <w:rFonts w:ascii="Calibri" w:hAnsi="Calibri" w:cs="Calibri"/>
                <w:sz w:val="24"/>
                <w:szCs w:val="24"/>
              </w:rPr>
              <w:t>based</w:t>
            </w:r>
            <w:r w:rsidRPr="000225F6">
              <w:rPr>
                <w:rFonts w:ascii="Calibri" w:hAnsi="Calibri" w:cs="Calibri"/>
                <w:sz w:val="24"/>
                <w:szCs w:val="24"/>
              </w:rPr>
              <w:t xml:space="preserve"> on quality, uniqueness, aesthetic appeal, and appropriateness.</w:t>
            </w:r>
          </w:p>
        </w:tc>
        <w:tc>
          <w:tcPr>
            <w:tcW w:w="1440" w:type="dxa"/>
            <w:tcMar>
              <w:top w:w="72" w:type="dxa"/>
              <w:left w:w="115" w:type="dxa"/>
              <w:right w:w="115" w:type="dxa"/>
            </w:tcMar>
            <w:vAlign w:val="bottom"/>
          </w:tcPr>
          <w:p w14:paraId="29C40CCA" w14:textId="5301455F" w:rsidR="00742579" w:rsidRPr="00266DFB" w:rsidRDefault="008E242B" w:rsidP="00563F02">
            <w:pPr>
              <w:jc w:val="right"/>
              <w:rPr>
                <w:rFonts w:ascii="Calibri" w:hAnsi="Calibri" w:cs="Calibri"/>
                <w:sz w:val="24"/>
              </w:rPr>
            </w:pPr>
            <w:r>
              <w:rPr>
                <w:rFonts w:ascii="Calibri" w:hAnsi="Calibri" w:cs="Calibri"/>
                <w:sz w:val="24"/>
                <w:szCs w:val="24"/>
              </w:rPr>
              <w:lastRenderedPageBreak/>
              <w:t>3</w:t>
            </w:r>
            <w:r w:rsidR="00671AC1" w:rsidRPr="00671AC1">
              <w:rPr>
                <w:rFonts w:ascii="Calibri" w:hAnsi="Calibri" w:cs="Calibri"/>
                <w:sz w:val="24"/>
                <w:szCs w:val="24"/>
              </w:rPr>
              <w:t xml:space="preserve">5 </w:t>
            </w:r>
            <w:r w:rsidR="00742579" w:rsidRPr="00671AC1">
              <w:rPr>
                <w:rFonts w:ascii="Calibri" w:hAnsi="Calibri" w:cs="Calibri"/>
                <w:sz w:val="24"/>
              </w:rPr>
              <w:t>P</w:t>
            </w:r>
            <w:r w:rsidR="00742579" w:rsidRPr="00266DFB">
              <w:rPr>
                <w:rFonts w:ascii="Calibri" w:hAnsi="Calibri" w:cs="Calibri"/>
                <w:sz w:val="24"/>
              </w:rPr>
              <w:t>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14482A">
            <w:pPr>
              <w:pStyle w:val="ListParagraph"/>
              <w:numPr>
                <w:ilvl w:val="0"/>
                <w:numId w:val="6"/>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7CAF073F"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4B51BF">
              <w:rPr>
                <w:rFonts w:ascii="Calibri" w:hAnsi="Calibri" w:cs="Calibri"/>
                <w:sz w:val="24"/>
              </w:rPr>
              <w:t xml:space="preserve">, Exhibit A – Bid Response Packet </w:t>
            </w:r>
            <w:r w:rsidR="00146FCC">
              <w:rPr>
                <w:rFonts w:ascii="Calibri" w:hAnsi="Calibri" w:cs="Calibri"/>
                <w:sz w:val="24"/>
              </w:rPr>
              <w:t>Reponses</w:t>
            </w:r>
            <w:r w:rsidR="004B51BF">
              <w:rPr>
                <w:rFonts w:ascii="Calibri" w:hAnsi="Calibri" w:cs="Calibri"/>
                <w:sz w:val="24"/>
              </w:rPr>
              <w:t>,</w:t>
            </w:r>
            <w:r w:rsidRPr="00266DFB">
              <w:rPr>
                <w:rFonts w:ascii="Calibri" w:hAnsi="Calibri" w:cs="Calibri"/>
                <w:sz w:val="24"/>
              </w:rPr>
              <w:t xml:space="preserve"> and the questions below:</w:t>
            </w:r>
          </w:p>
          <w:p w14:paraId="40E491D7" w14:textId="4C1847E4" w:rsidR="004C25B5" w:rsidRPr="00266DFB" w:rsidRDefault="004C25B5" w:rsidP="0014482A">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 xml:space="preserve">idder have </w:t>
            </w:r>
            <w:r w:rsidR="00F644FE">
              <w:rPr>
                <w:rFonts w:ascii="Calibri" w:hAnsi="Calibri" w:cs="Calibri"/>
                <w:sz w:val="24"/>
              </w:rPr>
              <w:t xml:space="preserve">in supplying the employee recognition awards and performing </w:t>
            </w:r>
            <w:r w:rsidR="00F6113F">
              <w:rPr>
                <w:rFonts w:ascii="Calibri" w:hAnsi="Calibri" w:cs="Calibri"/>
                <w:sz w:val="24"/>
              </w:rPr>
              <w:t xml:space="preserve">related </w:t>
            </w:r>
            <w:r w:rsidR="00F644FE" w:rsidDel="00C97DE2">
              <w:rPr>
                <w:rFonts w:ascii="Calibri" w:hAnsi="Calibri" w:cs="Calibri"/>
                <w:sz w:val="24"/>
              </w:rPr>
              <w:t>services</w:t>
            </w:r>
            <w:r w:rsidR="00C97DE2">
              <w:rPr>
                <w:rFonts w:ascii="Calibri" w:hAnsi="Calibri" w:cs="Calibri"/>
                <w:sz w:val="24"/>
              </w:rPr>
              <w:t>?</w:t>
            </w:r>
          </w:p>
          <w:p w14:paraId="0ECC823E" w14:textId="3598173C" w:rsidR="004C25B5" w:rsidRPr="00266DFB" w:rsidRDefault="009C0E19" w:rsidP="0014482A">
            <w:pPr>
              <w:numPr>
                <w:ilvl w:val="0"/>
                <w:numId w:val="3"/>
              </w:numPr>
              <w:spacing w:after="120"/>
              <w:ind w:left="342"/>
              <w:rPr>
                <w:rFonts w:ascii="Calibri" w:hAnsi="Calibri" w:cs="Calibri"/>
                <w:sz w:val="24"/>
              </w:rPr>
            </w:pPr>
            <w:r>
              <w:rPr>
                <w:rFonts w:ascii="Calibri" w:hAnsi="Calibri" w:cs="Calibri"/>
                <w:sz w:val="24"/>
              </w:rPr>
              <w:t xml:space="preserve">How extensive is the experience </w:t>
            </w:r>
            <w:r w:rsidR="00340E67">
              <w:rPr>
                <w:rFonts w:ascii="Calibri" w:hAnsi="Calibri" w:cs="Calibri"/>
                <w:sz w:val="24"/>
              </w:rPr>
              <w:t xml:space="preserve">of the personnel </w:t>
            </w:r>
            <w:r w:rsidR="00E1427D">
              <w:rPr>
                <w:rFonts w:ascii="Calibri" w:hAnsi="Calibri" w:cs="Calibri"/>
                <w:sz w:val="24"/>
              </w:rPr>
              <w:t xml:space="preserve">designated to work in </w:t>
            </w:r>
            <w:r w:rsidR="00C97DE2">
              <w:rPr>
                <w:rFonts w:ascii="Calibri" w:hAnsi="Calibri" w:cs="Calibri"/>
                <w:sz w:val="24"/>
              </w:rPr>
              <w:t>the services mentioned in this RFP</w:t>
            </w:r>
            <w:r w:rsidR="00742579" w:rsidRPr="00266DFB">
              <w:rPr>
                <w:rFonts w:ascii="Calibri" w:hAnsi="Calibri" w:cs="Calibri"/>
                <w:sz w:val="24"/>
              </w:rPr>
              <w:t>?</w:t>
            </w:r>
          </w:p>
        </w:tc>
        <w:tc>
          <w:tcPr>
            <w:tcW w:w="1440" w:type="dxa"/>
            <w:tcMar>
              <w:top w:w="72" w:type="dxa"/>
              <w:left w:w="115" w:type="dxa"/>
              <w:right w:w="115" w:type="dxa"/>
            </w:tcMar>
            <w:vAlign w:val="bottom"/>
          </w:tcPr>
          <w:p w14:paraId="56AD3573" w14:textId="314F7DE1" w:rsidR="00742579" w:rsidRPr="00266DFB" w:rsidRDefault="00B2083C" w:rsidP="00563F02">
            <w:pPr>
              <w:jc w:val="right"/>
              <w:rPr>
                <w:rFonts w:ascii="Calibri" w:hAnsi="Calibri" w:cs="Calibri"/>
                <w:sz w:val="24"/>
              </w:rPr>
            </w:pPr>
            <w:r>
              <w:rPr>
                <w:rFonts w:ascii="Calibri" w:hAnsi="Calibri" w:cs="Calibri"/>
                <w:sz w:val="24"/>
                <w:szCs w:val="24"/>
              </w:rPr>
              <w:t>20</w:t>
            </w:r>
            <w:r w:rsidR="001215F1" w:rsidRPr="00671AC1">
              <w:rPr>
                <w:rFonts w:ascii="Calibri" w:hAnsi="Calibri" w:cs="Calibri"/>
                <w:sz w:val="24"/>
                <w:szCs w:val="24"/>
              </w:rPr>
              <w:t xml:space="preserve"> </w:t>
            </w:r>
            <w:r w:rsidR="00742579" w:rsidRPr="00671AC1">
              <w:rPr>
                <w:rFonts w:ascii="Calibri" w:hAnsi="Calibri" w:cs="Calibri"/>
                <w:sz w:val="24"/>
              </w:rPr>
              <w:t>P</w:t>
            </w:r>
            <w:r w:rsidR="00742579" w:rsidRPr="00266DFB">
              <w:rPr>
                <w:rFonts w:ascii="Calibri" w:hAnsi="Calibri" w:cs="Calibri"/>
                <w:sz w:val="24"/>
              </w:rPr>
              <w:t>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14482A">
            <w:pPr>
              <w:pStyle w:val="ListParagraph"/>
              <w:numPr>
                <w:ilvl w:val="0"/>
                <w:numId w:val="6"/>
              </w:numPr>
              <w:ind w:left="0" w:hanging="18"/>
              <w:rPr>
                <w:rFonts w:ascii="Calibri" w:hAnsi="Calibri" w:cs="Calibri"/>
                <w:b/>
              </w:rPr>
            </w:pPr>
          </w:p>
        </w:tc>
        <w:tc>
          <w:tcPr>
            <w:tcW w:w="6570" w:type="dxa"/>
            <w:tcMar>
              <w:top w:w="72" w:type="dxa"/>
              <w:left w:w="115" w:type="dxa"/>
              <w:right w:w="115" w:type="dxa"/>
            </w:tcMar>
          </w:tcPr>
          <w:p w14:paraId="132CACB6" w14:textId="59AF9BE4"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58CC8859" w:rsidR="00742579" w:rsidRPr="00A85450" w:rsidRDefault="008E242B" w:rsidP="00563F02">
            <w:pPr>
              <w:jc w:val="right"/>
              <w:rPr>
                <w:rFonts w:ascii="Calibri" w:hAnsi="Calibri" w:cs="Calibri"/>
              </w:rPr>
            </w:pPr>
            <w:r>
              <w:rPr>
                <w:rFonts w:ascii="Calibri" w:hAnsi="Calibri" w:cs="Calibri"/>
                <w:sz w:val="24"/>
                <w:szCs w:val="24"/>
              </w:rPr>
              <w:t>10</w:t>
            </w:r>
            <w:r w:rsidR="00671AC1" w:rsidRPr="00671AC1">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14482A">
            <w:pPr>
              <w:pStyle w:val="ListParagraph"/>
              <w:numPr>
                <w:ilvl w:val="0"/>
                <w:numId w:val="6"/>
              </w:numPr>
              <w:ind w:left="0" w:hanging="18"/>
              <w:rPr>
                <w:rFonts w:ascii="Calibri" w:hAnsi="Calibri" w:cs="Calibri"/>
                <w:b/>
              </w:rPr>
            </w:pPr>
          </w:p>
        </w:tc>
        <w:tc>
          <w:tcPr>
            <w:tcW w:w="6570" w:type="dxa"/>
            <w:tcMar>
              <w:top w:w="72" w:type="dxa"/>
              <w:left w:w="115" w:type="dxa"/>
              <w:right w:w="115" w:type="dxa"/>
            </w:tcMar>
          </w:tcPr>
          <w:p w14:paraId="436D619C" w14:textId="7A92434A" w:rsidR="007B1439" w:rsidRPr="00266DFB" w:rsidRDefault="007B1439" w:rsidP="007B1439">
            <w:pPr>
              <w:spacing w:after="120"/>
              <w:rPr>
                <w:rFonts w:ascii="Calibri" w:hAnsi="Calibri" w:cs="Calibri"/>
                <w:b/>
                <w:sz w:val="24"/>
              </w:rPr>
            </w:pPr>
            <w:r>
              <w:rPr>
                <w:rFonts w:ascii="Calibri" w:hAnsi="Calibri" w:cs="Calibri"/>
                <w:b/>
                <w:sz w:val="24"/>
              </w:rPr>
              <w:t>Implementation Plan and Schedule</w:t>
            </w:r>
            <w:r w:rsidRPr="00266DFB">
              <w:rPr>
                <w:rFonts w:ascii="Calibri" w:hAnsi="Calibri" w:cs="Calibri"/>
                <w:b/>
                <w:sz w:val="24"/>
              </w:rPr>
              <w:t>:</w:t>
            </w:r>
          </w:p>
          <w:p w14:paraId="0349746B" w14:textId="201FD3F2" w:rsidR="00770B34" w:rsidRDefault="00302F20" w:rsidP="005F2CC0">
            <w:pPr>
              <w:spacing w:after="120"/>
              <w:ind w:hanging="23"/>
              <w:rPr>
                <w:rFonts w:ascii="Calibri" w:hAnsi="Calibri" w:cs="Calibri"/>
                <w:sz w:val="24"/>
              </w:rPr>
            </w:pPr>
            <w:r>
              <w:rPr>
                <w:rFonts w:ascii="Calibri" w:hAnsi="Calibri" w:cs="Calibri"/>
                <w:sz w:val="24"/>
              </w:rPr>
              <w:t xml:space="preserve">The evaluation will consider whether the Bidder's implementation plan and schedule are likely to meet the County's schedule and are reasonable. The Bidder's identification and planning for mitigating risks that may adversely affect any part of the County's schedule may also be </w:t>
            </w:r>
            <w:r w:rsidR="007B1439" w:rsidRPr="007B1439" w:rsidDel="00302F20">
              <w:rPr>
                <w:rFonts w:ascii="Calibri" w:hAnsi="Calibri" w:cs="Calibri"/>
                <w:sz w:val="24"/>
              </w:rPr>
              <w:t>considered.</w:t>
            </w:r>
            <w:r w:rsidR="002D4BDC">
              <w:rPr>
                <w:rFonts w:ascii="Calibri" w:hAnsi="Calibri" w:cs="Calibri"/>
                <w:sz w:val="24"/>
              </w:rPr>
              <w:t xml:space="preserve"> </w:t>
            </w:r>
          </w:p>
          <w:p w14:paraId="118205BE" w14:textId="56EAA85A" w:rsidR="0082153A" w:rsidRPr="007B1439" w:rsidRDefault="0082153A" w:rsidP="005F2CC0">
            <w:pPr>
              <w:spacing w:after="120"/>
              <w:ind w:hanging="23"/>
              <w:rPr>
                <w:rFonts w:ascii="Calibri" w:hAnsi="Calibri" w:cs="Calibri"/>
                <w:sz w:val="24"/>
              </w:rPr>
            </w:pPr>
            <w:r w:rsidRPr="0082153A">
              <w:rPr>
                <w:rFonts w:ascii="Calibri" w:hAnsi="Calibri" w:cs="Calibri"/>
                <w:sz w:val="24"/>
              </w:rPr>
              <w:lastRenderedPageBreak/>
              <w:t>Based on the Initial Service Awards distribution deadline of approximately, April 30, 2025</w:t>
            </w:r>
            <w:r w:rsidR="00917DB4">
              <w:rPr>
                <w:rFonts w:ascii="Calibri" w:hAnsi="Calibri" w:cs="Calibri"/>
                <w:sz w:val="24"/>
              </w:rPr>
              <w:t>,</w:t>
            </w:r>
            <w:r w:rsidRPr="0082153A">
              <w:rPr>
                <w:rFonts w:ascii="Calibri" w:hAnsi="Calibri" w:cs="Calibri"/>
                <w:sz w:val="24"/>
              </w:rPr>
              <w:t xml:space="preserve"> </w:t>
            </w:r>
            <w:r w:rsidR="0022138B">
              <w:rPr>
                <w:rFonts w:ascii="Calibri" w:hAnsi="Calibri" w:cs="Calibri"/>
                <w:sz w:val="24"/>
              </w:rPr>
              <w:t>b</w:t>
            </w:r>
            <w:r w:rsidRPr="0082153A">
              <w:rPr>
                <w:rFonts w:ascii="Calibri" w:hAnsi="Calibri" w:cs="Calibri"/>
                <w:sz w:val="24"/>
              </w:rPr>
              <w:t>idder is to provide implementation Plan and Schedule for meeting service award deadline with a contract effective date of February 1, 2025.</w:t>
            </w:r>
          </w:p>
        </w:tc>
        <w:tc>
          <w:tcPr>
            <w:tcW w:w="1440" w:type="dxa"/>
            <w:tcMar>
              <w:top w:w="72" w:type="dxa"/>
              <w:left w:w="115" w:type="dxa"/>
              <w:right w:w="115" w:type="dxa"/>
            </w:tcMar>
            <w:vAlign w:val="bottom"/>
          </w:tcPr>
          <w:p w14:paraId="442303DE" w14:textId="77777777" w:rsidR="00742579" w:rsidRPr="00713295" w:rsidRDefault="00742579" w:rsidP="00563F02">
            <w:pPr>
              <w:jc w:val="right"/>
              <w:rPr>
                <w:rFonts w:ascii="Calibri" w:hAnsi="Calibri" w:cs="Calibri"/>
                <w:strike/>
                <w:sz w:val="24"/>
              </w:rPr>
            </w:pPr>
          </w:p>
          <w:p w14:paraId="0E583E2F" w14:textId="779F3050" w:rsidR="00742579" w:rsidRPr="007B1439" w:rsidRDefault="00B2083C" w:rsidP="00563F02">
            <w:pPr>
              <w:jc w:val="right"/>
              <w:rPr>
                <w:rFonts w:ascii="Calibri" w:hAnsi="Calibri" w:cs="Calibri"/>
                <w:sz w:val="24"/>
              </w:rPr>
            </w:pPr>
            <w:r>
              <w:rPr>
                <w:rFonts w:ascii="Calibri" w:hAnsi="Calibri" w:cs="Calibri"/>
                <w:sz w:val="24"/>
                <w:szCs w:val="24"/>
              </w:rPr>
              <w:t>15</w:t>
            </w:r>
            <w:r w:rsidR="007B1439" w:rsidRPr="007B1439">
              <w:rPr>
                <w:rFonts w:ascii="Calibri" w:hAnsi="Calibri" w:cs="Calibri"/>
                <w:sz w:val="24"/>
                <w:szCs w:val="24"/>
              </w:rPr>
              <w:t xml:space="preserve"> </w:t>
            </w:r>
            <w:r w:rsidR="00742579" w:rsidRPr="007B1439">
              <w:rPr>
                <w:rFonts w:ascii="Calibri" w:hAnsi="Calibri" w:cs="Calibri"/>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14482A">
            <w:pPr>
              <w:pStyle w:val="ListParagraph"/>
              <w:numPr>
                <w:ilvl w:val="0"/>
                <w:numId w:val="6"/>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4"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4"/>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5" w:name="_Toc170305247"/>
      <w:r w:rsidRPr="00EE51C4">
        <w:rPr>
          <w:sz w:val="24"/>
          <w:szCs w:val="24"/>
        </w:rPr>
        <w:t>CONTRACT EVALUATION AND ASSESSMENT</w:t>
      </w:r>
      <w:bookmarkEnd w:id="40"/>
      <w:bookmarkEnd w:id="41"/>
      <w:bookmarkEnd w:id="45"/>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6" w:name="_Toc339364448"/>
      <w:bookmarkStart w:id="47"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w:t>
      </w:r>
      <w:r w:rsidRPr="00EE51C4">
        <w:rPr>
          <w:sz w:val="24"/>
          <w:szCs w:val="18"/>
        </w:rPr>
        <w:lastRenderedPageBreak/>
        <w:t xml:space="preserve">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8" w:name="_Hlk101542909"/>
      <w:r w:rsidR="00514CA6" w:rsidRPr="005D606E">
        <w:rPr>
          <w:sz w:val="24"/>
          <w:szCs w:val="18"/>
        </w:rPr>
        <w:t>(s)</w:t>
      </w:r>
      <w:bookmarkEnd w:id="48"/>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9" w:name="_Toc170305248"/>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6"/>
      <w:bookmarkEnd w:id="47"/>
      <w:bookmarkEnd w:id="49"/>
      <w:r w:rsidRPr="00266DFB">
        <w:rPr>
          <w:sz w:val="24"/>
          <w:szCs w:val="24"/>
          <w:u w:val="none"/>
        </w:rPr>
        <w:t xml:space="preserve"> </w:t>
      </w:r>
    </w:p>
    <w:p w14:paraId="75FB72F1" w14:textId="0F86A8F2" w:rsidR="00703A65" w:rsidRPr="00D91D92"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D91D92">
        <w:rPr>
          <w:sz w:val="24"/>
          <w:szCs w:val="18"/>
        </w:rPr>
        <w:t>by GSA-Procurement</w:t>
      </w:r>
      <w:r w:rsidRPr="00D91D92">
        <w:rPr>
          <w:sz w:val="24"/>
          <w:szCs w:val="18"/>
        </w:rPr>
        <w:t xml:space="preserve">.  The document providing this notification is the Notice of </w:t>
      </w:r>
      <w:r w:rsidR="00D8648E" w:rsidRPr="00D91D92">
        <w:rPr>
          <w:sz w:val="24"/>
          <w:szCs w:val="18"/>
        </w:rPr>
        <w:t>Intent</w:t>
      </w:r>
      <w:r w:rsidR="00B67D98" w:rsidRPr="00D91D92">
        <w:rPr>
          <w:sz w:val="24"/>
          <w:szCs w:val="18"/>
        </w:rPr>
        <w:t xml:space="preserve"> </w:t>
      </w:r>
      <w:r w:rsidRPr="00D91D92">
        <w:rPr>
          <w:sz w:val="24"/>
          <w:szCs w:val="18"/>
        </w:rPr>
        <w:t>to Award</w:t>
      </w:r>
      <w:r w:rsidR="00EB4661" w:rsidRPr="00D91D92">
        <w:rPr>
          <w:sz w:val="24"/>
          <w:szCs w:val="18"/>
        </w:rPr>
        <w:t>/Non-Award</w:t>
      </w:r>
      <w:r w:rsidRPr="00D91D92">
        <w:rPr>
          <w:sz w:val="24"/>
          <w:szCs w:val="18"/>
        </w:rPr>
        <w:t xml:space="preserve">.  </w:t>
      </w:r>
    </w:p>
    <w:p w14:paraId="4A757F83" w14:textId="596BAFEF" w:rsidR="00703A65" w:rsidRPr="00D91D92" w:rsidRDefault="00703A65" w:rsidP="005D606E">
      <w:pPr>
        <w:spacing w:after="240"/>
        <w:ind w:left="2160"/>
        <w:rPr>
          <w:rFonts w:ascii="Calibri" w:hAnsi="Calibri" w:cs="Calibri"/>
          <w:sz w:val="24"/>
          <w:szCs w:val="24"/>
        </w:rPr>
      </w:pPr>
      <w:r w:rsidRPr="00D91D92">
        <w:rPr>
          <w:rFonts w:ascii="Calibri" w:hAnsi="Calibri" w:cs="Calibri"/>
          <w:sz w:val="24"/>
          <w:szCs w:val="24"/>
        </w:rPr>
        <w:t xml:space="preserve">The Notice of </w:t>
      </w:r>
      <w:r w:rsidR="00D8648E" w:rsidRPr="00D91D92">
        <w:rPr>
          <w:rFonts w:ascii="Calibri" w:hAnsi="Calibri" w:cs="Calibri"/>
          <w:sz w:val="24"/>
          <w:szCs w:val="24"/>
        </w:rPr>
        <w:t>Intent</w:t>
      </w:r>
      <w:r w:rsidR="00336FD1" w:rsidRPr="00D91D92">
        <w:rPr>
          <w:rFonts w:ascii="Calibri" w:hAnsi="Calibri" w:cs="Calibri"/>
          <w:sz w:val="24"/>
          <w:szCs w:val="24"/>
        </w:rPr>
        <w:t xml:space="preserve"> </w:t>
      </w:r>
      <w:r w:rsidRPr="00D91D92">
        <w:rPr>
          <w:rFonts w:ascii="Calibri" w:hAnsi="Calibri" w:cs="Calibri"/>
          <w:sz w:val="24"/>
          <w:szCs w:val="24"/>
        </w:rPr>
        <w:t>to Award</w:t>
      </w:r>
      <w:r w:rsidR="00EB4661" w:rsidRPr="00D91D92">
        <w:rPr>
          <w:rFonts w:ascii="Calibri" w:hAnsi="Calibri" w:cs="Calibri"/>
          <w:sz w:val="24"/>
          <w:szCs w:val="24"/>
        </w:rPr>
        <w:t>/Non-Award</w:t>
      </w:r>
      <w:r w:rsidRPr="00D91D92">
        <w:rPr>
          <w:rFonts w:ascii="Calibri" w:hAnsi="Calibri" w:cs="Calibri"/>
          <w:sz w:val="24"/>
          <w:szCs w:val="24"/>
        </w:rPr>
        <w:t xml:space="preserve"> will provide the following information:</w:t>
      </w:r>
    </w:p>
    <w:p w14:paraId="18A99717" w14:textId="060AABBB" w:rsidR="00703A65" w:rsidRPr="00D91D92" w:rsidRDefault="00703A65" w:rsidP="005D606E">
      <w:pPr>
        <w:pStyle w:val="Itema"/>
        <w:tabs>
          <w:tab w:val="clear" w:pos="2160"/>
        </w:tabs>
        <w:rPr>
          <w:sz w:val="24"/>
          <w:szCs w:val="24"/>
        </w:rPr>
      </w:pPr>
      <w:r w:rsidRPr="00D91D92">
        <w:rPr>
          <w:sz w:val="24"/>
          <w:szCs w:val="24"/>
        </w:rPr>
        <w:t>The name</w:t>
      </w:r>
      <w:bookmarkStart w:id="50" w:name="_Hlk101542950"/>
      <w:r w:rsidR="00B73A94" w:rsidRPr="00D91D92">
        <w:rPr>
          <w:sz w:val="24"/>
          <w:szCs w:val="24"/>
        </w:rPr>
        <w:t>(s)</w:t>
      </w:r>
      <w:bookmarkEnd w:id="50"/>
      <w:r w:rsidRPr="00D91D92">
        <w:rPr>
          <w:sz w:val="24"/>
          <w:szCs w:val="24"/>
        </w:rPr>
        <w:t xml:space="preserve"> of the </w:t>
      </w:r>
      <w:r w:rsidR="00502F47" w:rsidRPr="00D91D92">
        <w:rPr>
          <w:sz w:val="24"/>
          <w:szCs w:val="24"/>
        </w:rPr>
        <w:t>Bidder</w:t>
      </w:r>
      <w:r w:rsidR="00CB2C6E" w:rsidRPr="00D91D92">
        <w:rPr>
          <w:sz w:val="24"/>
          <w:szCs w:val="24"/>
        </w:rPr>
        <w:t>(s)</w:t>
      </w:r>
      <w:r w:rsidRPr="00D91D92">
        <w:rPr>
          <w:sz w:val="24"/>
          <w:szCs w:val="24"/>
        </w:rPr>
        <w:t xml:space="preserve"> being recommended for contract award; and </w:t>
      </w:r>
    </w:p>
    <w:p w14:paraId="3D16004F" w14:textId="77777777" w:rsidR="00703A65" w:rsidRPr="00D91D92" w:rsidRDefault="00703A65" w:rsidP="005D606E">
      <w:pPr>
        <w:pStyle w:val="Itema"/>
        <w:tabs>
          <w:tab w:val="clear" w:pos="2160"/>
        </w:tabs>
        <w:rPr>
          <w:sz w:val="24"/>
          <w:szCs w:val="24"/>
        </w:rPr>
      </w:pPr>
      <w:r w:rsidRPr="00D91D92">
        <w:rPr>
          <w:sz w:val="24"/>
          <w:szCs w:val="24"/>
        </w:rPr>
        <w:t>The names of all other parties that submitted proposals.</w:t>
      </w:r>
    </w:p>
    <w:p w14:paraId="10169DF6" w14:textId="401D16EA" w:rsidR="004326A4" w:rsidRPr="00D91D92" w:rsidRDefault="00E226A8" w:rsidP="005D606E">
      <w:pPr>
        <w:pStyle w:val="Item1"/>
        <w:tabs>
          <w:tab w:val="clear" w:pos="1440"/>
        </w:tabs>
        <w:rPr>
          <w:sz w:val="24"/>
          <w:szCs w:val="24"/>
        </w:rPr>
      </w:pPr>
      <w:r w:rsidRPr="00D91D92">
        <w:rPr>
          <w:sz w:val="24"/>
          <w:szCs w:val="24"/>
        </w:rPr>
        <w:t xml:space="preserve">The submitted proposals </w:t>
      </w:r>
      <w:r w:rsidR="00F11599" w:rsidRPr="00D91D92">
        <w:rPr>
          <w:sz w:val="24"/>
          <w:szCs w:val="24"/>
        </w:rPr>
        <w:t>will</w:t>
      </w:r>
      <w:r w:rsidRPr="00D91D92">
        <w:rPr>
          <w:sz w:val="24"/>
          <w:szCs w:val="24"/>
        </w:rPr>
        <w:t xml:space="preserve"> be made available upon request no later than five calendar days before approval of the award and contract is scheduled to be </w:t>
      </w:r>
      <w:r w:rsidR="004C25B5" w:rsidRPr="00D91D92">
        <w:rPr>
          <w:sz w:val="24"/>
          <w:szCs w:val="24"/>
        </w:rPr>
        <w:t>considered</w:t>
      </w:r>
      <w:r w:rsidRPr="00D91D92">
        <w:rPr>
          <w:sz w:val="24"/>
          <w:szCs w:val="24"/>
        </w:rPr>
        <w:t xml:space="preserve"> by the Board of Supervisors</w:t>
      </w:r>
      <w:r w:rsidR="00741739" w:rsidRPr="00D91D92">
        <w:rPr>
          <w:sz w:val="24"/>
          <w:szCs w:val="24"/>
        </w:rPr>
        <w:t>.</w:t>
      </w:r>
      <w:r w:rsidRPr="00D91D92">
        <w:rPr>
          <w:sz w:val="24"/>
          <w:szCs w:val="24"/>
        </w:rPr>
        <w:t xml:space="preserve"> </w:t>
      </w:r>
    </w:p>
    <w:p w14:paraId="4EB68FE0" w14:textId="40979099" w:rsidR="00D8648E" w:rsidRPr="001F7476" w:rsidRDefault="00193110" w:rsidP="00D8648E">
      <w:pPr>
        <w:pStyle w:val="Heading2"/>
        <w:rPr>
          <w:caps/>
          <w:sz w:val="24"/>
          <w:szCs w:val="24"/>
        </w:rPr>
      </w:pPr>
      <w:bookmarkStart w:id="51" w:name="_Toc170305249"/>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1"/>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lastRenderedPageBreak/>
        <w:t xml:space="preserve">Email: </w:t>
      </w:r>
      <w:hyperlink r:id="rId34"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05C82A10" w:rsidR="00D8648E" w:rsidRPr="001215F1" w:rsidRDefault="002B348A" w:rsidP="005D606E">
      <w:pPr>
        <w:pStyle w:val="Itema"/>
        <w:tabs>
          <w:tab w:val="clear" w:pos="2160"/>
        </w:tabs>
        <w:rPr>
          <w:sz w:val="24"/>
          <w:szCs w:val="24"/>
        </w:rPr>
      </w:pPr>
      <w:bookmarkStart w:id="52"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2"/>
      <w:r>
        <w:rPr>
          <w:sz w:val="24"/>
          <w:szCs w:val="24"/>
        </w:rPr>
        <w:t xml:space="preserve">. </w:t>
      </w:r>
    </w:p>
    <w:p w14:paraId="0E5019AE" w14:textId="1D9A7B56"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3"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E82663" w:rsidDel="001B0F82">
        <w:rPr>
          <w:sz w:val="24"/>
          <w:szCs w:val="24"/>
        </w:rPr>
        <w:t>the Board hearing.</w:t>
      </w:r>
      <w:bookmarkEnd w:id="53"/>
      <w:r w:rsidR="00D8648E" w:rsidRPr="00E82663">
        <w:rPr>
          <w:sz w:val="24"/>
          <w:szCs w:val="24"/>
        </w:rPr>
        <w:br/>
      </w:r>
      <w:r w:rsidR="00D8648E" w:rsidRPr="00E82663">
        <w:rPr>
          <w:sz w:val="24"/>
          <w:szCs w:val="24"/>
        </w:rPr>
        <w:br/>
      </w:r>
      <w:bookmarkStart w:id="54" w:name="_Hlk101543644"/>
      <w:r w:rsidR="00681F87" w:rsidRPr="00E82663">
        <w:rPr>
          <w:sz w:val="24"/>
          <w:szCs w:val="24"/>
        </w:rPr>
        <w:t>A notification of t</w:t>
      </w:r>
      <w:r w:rsidR="00D8648E" w:rsidRPr="00E82663">
        <w:rPr>
          <w:sz w:val="24"/>
          <w:szCs w:val="24"/>
        </w:rPr>
        <w:t>he decision will be communicated by email</w:t>
      </w:r>
      <w:r w:rsidR="00AF533D" w:rsidRPr="00E82663">
        <w:rPr>
          <w:sz w:val="24"/>
          <w:szCs w:val="24"/>
        </w:rPr>
        <w:t xml:space="preserve"> and/</w:t>
      </w:r>
      <w:r w:rsidR="00D8648E" w:rsidRPr="00E82663">
        <w:rPr>
          <w:sz w:val="24"/>
          <w:szCs w:val="24"/>
        </w:rPr>
        <w:t xml:space="preserve">or US Postal Service </w:t>
      </w:r>
      <w:r w:rsidR="00167512" w:rsidRPr="00E82663">
        <w:rPr>
          <w:sz w:val="24"/>
          <w:szCs w:val="24"/>
        </w:rPr>
        <w:t xml:space="preserve">mail </w:t>
      </w:r>
      <w:r w:rsidR="00E94AB2" w:rsidRPr="00E82663">
        <w:rPr>
          <w:sz w:val="24"/>
          <w:szCs w:val="24"/>
        </w:rPr>
        <w:t xml:space="preserve">to </w:t>
      </w:r>
      <w:r w:rsidR="00D8648E" w:rsidRPr="00E82663">
        <w:rPr>
          <w:sz w:val="24"/>
          <w:szCs w:val="24"/>
        </w:rPr>
        <w:t xml:space="preserve">the </w:t>
      </w:r>
      <w:r w:rsidRPr="00E82663">
        <w:rPr>
          <w:sz w:val="24"/>
          <w:szCs w:val="24"/>
        </w:rPr>
        <w:t>protestor</w:t>
      </w:r>
      <w:r w:rsidR="00E94AB2" w:rsidRPr="00E82663">
        <w:rPr>
          <w:sz w:val="24"/>
          <w:szCs w:val="24"/>
        </w:rPr>
        <w:t>.</w:t>
      </w:r>
      <w:r w:rsidRPr="00E82663">
        <w:rPr>
          <w:sz w:val="24"/>
          <w:szCs w:val="24"/>
        </w:rPr>
        <w:t xml:space="preserve"> </w:t>
      </w:r>
      <w:r w:rsidR="00E94AB2" w:rsidRPr="00E82663" w:rsidDel="00514E87">
        <w:rPr>
          <w:sz w:val="24"/>
          <w:szCs w:val="24"/>
        </w:rPr>
        <w:t>Notification will be provided to Bidders when a decision has been made on the protes</w:t>
      </w:r>
      <w:r w:rsidR="00E94AB2" w:rsidRPr="00E82663">
        <w:rPr>
          <w:sz w:val="24"/>
          <w:szCs w:val="24"/>
        </w:rPr>
        <w:t xml:space="preserve">t and </w:t>
      </w:r>
      <w:r w:rsidR="00D8648E" w:rsidRPr="00E82663">
        <w:rPr>
          <w:sz w:val="24"/>
          <w:szCs w:val="24"/>
        </w:rPr>
        <w:t>whether or not the recommendation to the Board of Supervisors in the Notice of Intent to Award</w:t>
      </w:r>
      <w:r w:rsidR="00EB4661" w:rsidRPr="00E82663">
        <w:rPr>
          <w:sz w:val="24"/>
          <w:szCs w:val="24"/>
        </w:rPr>
        <w:t>/Non-Award</w:t>
      </w:r>
      <w:r w:rsidR="00D8648E" w:rsidRPr="00E82663">
        <w:rPr>
          <w:sz w:val="24"/>
          <w:szCs w:val="24"/>
        </w:rPr>
        <w:t xml:space="preserve"> </w:t>
      </w:r>
      <w:r w:rsidR="00681F87" w:rsidRPr="00E82663">
        <w:rPr>
          <w:sz w:val="24"/>
          <w:szCs w:val="24"/>
        </w:rPr>
        <w:t xml:space="preserve">will </w:t>
      </w:r>
      <w:r w:rsidR="00681F87" w:rsidRPr="005D606E">
        <w:rPr>
          <w:sz w:val="24"/>
          <w:szCs w:val="24"/>
        </w:rPr>
        <w:t>stand</w:t>
      </w:r>
      <w:r w:rsidR="00D8648E" w:rsidRPr="005D606E">
        <w:rPr>
          <w:sz w:val="24"/>
          <w:szCs w:val="24"/>
        </w:rPr>
        <w:t xml:space="preserve">. </w:t>
      </w:r>
      <w:bookmarkEnd w:id="54"/>
    </w:p>
    <w:p w14:paraId="31F5E91A" w14:textId="11DDB7E1" w:rsidR="00D8648E" w:rsidRPr="00266DFB" w:rsidRDefault="00D8648E" w:rsidP="005D606E">
      <w:pPr>
        <w:pStyle w:val="Item1"/>
        <w:tabs>
          <w:tab w:val="clear" w:pos="1440"/>
        </w:tabs>
        <w:rPr>
          <w:sz w:val="24"/>
          <w:szCs w:val="24"/>
        </w:rPr>
      </w:pPr>
      <w:bookmarkStart w:id="55"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6" w:name="_Hlk90304542"/>
      <w:r w:rsidRPr="005D606E">
        <w:rPr>
          <w:sz w:val="24"/>
          <w:szCs w:val="24"/>
        </w:rPr>
        <w:t xml:space="preserve">Auditor-Controller's </w:t>
      </w:r>
      <w:r w:rsidR="00695709" w:rsidRPr="005D606E">
        <w:rPr>
          <w:sz w:val="24"/>
          <w:szCs w:val="24"/>
        </w:rPr>
        <w:t>Office of Contract Compliance &amp; Reporting</w:t>
      </w:r>
      <w:bookmarkEnd w:id="56"/>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5"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w:t>
      </w:r>
      <w:r w:rsidRPr="005D606E">
        <w:rPr>
          <w:sz w:val="24"/>
          <w:szCs w:val="24"/>
        </w:rPr>
        <w:lastRenderedPageBreak/>
        <w:t xml:space="preserve">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5"/>
    </w:p>
    <w:p w14:paraId="41FC4976" w14:textId="409563A4" w:rsidR="00D8648E" w:rsidRPr="00121DEB" w:rsidRDefault="00D8648E" w:rsidP="005D606E">
      <w:pPr>
        <w:pStyle w:val="Itema"/>
        <w:tabs>
          <w:tab w:val="clear" w:pos="2160"/>
        </w:tabs>
        <w:rPr>
          <w:sz w:val="24"/>
          <w:szCs w:val="18"/>
        </w:rPr>
      </w:pPr>
      <w:bookmarkStart w:id="57"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285A879A" w:rsidR="001B0F82" w:rsidRPr="00E82663" w:rsidRDefault="00D238E7" w:rsidP="005D606E">
      <w:pPr>
        <w:pStyle w:val="Itema"/>
        <w:tabs>
          <w:tab w:val="clear" w:pos="2160"/>
        </w:tabs>
      </w:pPr>
      <w:bookmarkStart w:id="58"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awarded</w:t>
      </w:r>
      <w:r w:rsidR="00DB4ECD">
        <w:rPr>
          <w:sz w:val="24"/>
          <w:szCs w:val="24"/>
        </w:rPr>
        <w:t xml:space="preserve"> </w:t>
      </w:r>
      <w:r w:rsidR="00EB4661">
        <w:rPr>
          <w:sz w:val="24"/>
          <w:szCs w:val="24"/>
        </w:rPr>
        <w:t>by</w:t>
      </w:r>
      <w:r w:rsidRPr="00266DFB" w:rsidDel="001B0F82">
        <w:rPr>
          <w:sz w:val="24"/>
          <w:szCs w:val="24"/>
        </w:rPr>
        <w:t xml:space="preserve"> </w:t>
      </w:r>
      <w:r w:rsidRPr="00E82663" w:rsidDel="001B0F82">
        <w:rPr>
          <w:sz w:val="24"/>
          <w:szCs w:val="24"/>
        </w:rPr>
        <w:t xml:space="preserve">the Board </w:t>
      </w:r>
      <w:r w:rsidR="00EB4661" w:rsidRPr="00E82663">
        <w:rPr>
          <w:sz w:val="24"/>
          <w:szCs w:val="24"/>
        </w:rPr>
        <w:t>of Supervisor</w:t>
      </w:r>
      <w:r w:rsidR="00B72008" w:rsidRPr="00E82663">
        <w:rPr>
          <w:sz w:val="24"/>
          <w:szCs w:val="24"/>
        </w:rPr>
        <w:t>s</w:t>
      </w:r>
      <w:r w:rsidRPr="00E82663" w:rsidDel="001B0F82">
        <w:rPr>
          <w:sz w:val="24"/>
          <w:szCs w:val="24"/>
        </w:rPr>
        <w:t>.</w:t>
      </w:r>
      <w:bookmarkEnd w:id="57"/>
      <w:bookmarkEnd w:id="58"/>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9" w:name="_Toc339364450"/>
      <w:bookmarkStart w:id="60" w:name="_Toc339364711"/>
      <w:bookmarkStart w:id="61" w:name="_Toc170305250"/>
      <w:r w:rsidRPr="00266DFB">
        <w:rPr>
          <w:sz w:val="24"/>
          <w:szCs w:val="24"/>
        </w:rPr>
        <w:lastRenderedPageBreak/>
        <w:t>TERM / TERMINATION / RENEWAL</w:t>
      </w:r>
      <w:bookmarkEnd w:id="59"/>
      <w:bookmarkEnd w:id="60"/>
      <w:bookmarkEnd w:id="61"/>
    </w:p>
    <w:p w14:paraId="04DB12B7" w14:textId="7F200A2C" w:rsidR="00F9006C" w:rsidRPr="00E82663"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E82663">
        <w:rPr>
          <w:sz w:val="24"/>
          <w:szCs w:val="18"/>
        </w:rPr>
        <w:t>RF</w:t>
      </w:r>
      <w:r w:rsidR="00E3208D" w:rsidRPr="00E82663">
        <w:rPr>
          <w:sz w:val="24"/>
          <w:szCs w:val="18"/>
        </w:rPr>
        <w:t>P</w:t>
      </w:r>
      <w:r w:rsidRPr="00E82663">
        <w:rPr>
          <w:sz w:val="24"/>
          <w:szCs w:val="18"/>
        </w:rPr>
        <w:t xml:space="preserve">, will be </w:t>
      </w:r>
      <w:r w:rsidR="00741739" w:rsidRPr="00E82663">
        <w:rPr>
          <w:sz w:val="24"/>
          <w:szCs w:val="18"/>
        </w:rPr>
        <w:t xml:space="preserve">three </w:t>
      </w:r>
      <w:r w:rsidR="00947FD7">
        <w:rPr>
          <w:sz w:val="24"/>
          <w:szCs w:val="18"/>
        </w:rPr>
        <w:t xml:space="preserve"> </w:t>
      </w:r>
      <w:r w:rsidRPr="00E82663">
        <w:rPr>
          <w:sz w:val="24"/>
          <w:szCs w:val="18"/>
        </w:rPr>
        <w:t xml:space="preserve"> years.</w:t>
      </w:r>
    </w:p>
    <w:p w14:paraId="68E33F94" w14:textId="61E23D1D" w:rsidR="00F9006C" w:rsidRPr="00E82663" w:rsidRDefault="00F9006C" w:rsidP="005D606E">
      <w:pPr>
        <w:pStyle w:val="Item1"/>
        <w:tabs>
          <w:tab w:val="clear" w:pos="1440"/>
        </w:tabs>
      </w:pPr>
      <w:r w:rsidRPr="00E82663">
        <w:rPr>
          <w:sz w:val="24"/>
          <w:szCs w:val="24"/>
        </w:rPr>
        <w:t xml:space="preserve">By mutual agreement, any </w:t>
      </w:r>
      <w:r w:rsidR="00E82663" w:rsidRPr="00E82663">
        <w:rPr>
          <w:sz w:val="24"/>
          <w:szCs w:val="24"/>
        </w:rPr>
        <w:t>contract which</w:t>
      </w:r>
      <w:r w:rsidRPr="00E82663">
        <w:rPr>
          <w:sz w:val="24"/>
          <w:szCs w:val="24"/>
        </w:rPr>
        <w:t xml:space="preserve"> may be awarded pursuant to this </w:t>
      </w:r>
      <w:r w:rsidR="00DA4A6E" w:rsidRPr="00E82663">
        <w:rPr>
          <w:sz w:val="24"/>
          <w:szCs w:val="24"/>
        </w:rPr>
        <w:t>RF</w:t>
      </w:r>
      <w:r w:rsidR="00E3208D" w:rsidRPr="00E82663">
        <w:rPr>
          <w:sz w:val="24"/>
          <w:szCs w:val="24"/>
        </w:rPr>
        <w:t>P</w:t>
      </w:r>
      <w:r w:rsidRPr="00E82663">
        <w:rPr>
          <w:sz w:val="24"/>
          <w:szCs w:val="24"/>
        </w:rPr>
        <w:t xml:space="preserve">, may be extended for </w:t>
      </w:r>
      <w:r w:rsidR="002A7F97" w:rsidRPr="00E82663">
        <w:rPr>
          <w:sz w:val="24"/>
          <w:szCs w:val="24"/>
        </w:rPr>
        <w:t>an</w:t>
      </w:r>
      <w:r w:rsidRPr="00E82663">
        <w:rPr>
          <w:sz w:val="24"/>
          <w:szCs w:val="24"/>
        </w:rPr>
        <w:t xml:space="preserve"> additional </w:t>
      </w:r>
      <w:r w:rsidR="00741739" w:rsidRPr="00E82663">
        <w:rPr>
          <w:sz w:val="24"/>
          <w:szCs w:val="24"/>
        </w:rPr>
        <w:t>t</w:t>
      </w:r>
      <w:r w:rsidR="002A7F97" w:rsidRPr="00E82663">
        <w:rPr>
          <w:sz w:val="24"/>
          <w:szCs w:val="24"/>
        </w:rPr>
        <w:t>wo</w:t>
      </w:r>
      <w:r w:rsidR="004A17FF" w:rsidRPr="00E82663">
        <w:rPr>
          <w:sz w:val="24"/>
          <w:szCs w:val="24"/>
        </w:rPr>
        <w:t>-</w:t>
      </w:r>
      <w:r w:rsidRPr="00E82663">
        <w:rPr>
          <w:sz w:val="24"/>
          <w:szCs w:val="24"/>
        </w:rPr>
        <w:t>year</w:t>
      </w:r>
      <w:r w:rsidR="00741739" w:rsidRPr="00E82663">
        <w:rPr>
          <w:sz w:val="24"/>
          <w:szCs w:val="24"/>
        </w:rPr>
        <w:t>s</w:t>
      </w:r>
      <w:r w:rsidR="001B7118" w:rsidRPr="00E82663">
        <w:rPr>
          <w:sz w:val="24"/>
          <w:szCs w:val="24"/>
        </w:rPr>
        <w:t>.</w:t>
      </w:r>
      <w:r w:rsidR="001B7118" w:rsidRPr="00E82663">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62" w:name="_Hlk106376250"/>
      <w:r w:rsidR="00120291">
        <w:rPr>
          <w:sz w:val="24"/>
          <w:szCs w:val="24"/>
        </w:rPr>
        <w:t>, services and/or providing of goods</w:t>
      </w:r>
      <w:bookmarkEnd w:id="62"/>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63" w:name="_Toc339364454"/>
      <w:bookmarkStart w:id="64" w:name="_Toc339364715"/>
      <w:bookmarkStart w:id="65" w:name="_Toc170305252"/>
      <w:r w:rsidRPr="00266DFB">
        <w:rPr>
          <w:sz w:val="24"/>
          <w:szCs w:val="24"/>
        </w:rPr>
        <w:t>QUANTITIES</w:t>
      </w:r>
      <w:bookmarkEnd w:id="63"/>
      <w:bookmarkEnd w:id="64"/>
      <w:bookmarkEnd w:id="65"/>
      <w:r w:rsidR="007402A0" w:rsidRPr="007276A7">
        <w:rPr>
          <w:u w:val="none"/>
        </w:rPr>
        <w:t xml:space="preserve"> </w:t>
      </w:r>
    </w:p>
    <w:p w14:paraId="27B73527" w14:textId="2431D83E"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Quantities listed herein ar</w:t>
      </w:r>
      <w:r w:rsidRPr="008E242B">
        <w:rPr>
          <w:rFonts w:ascii="Calibri" w:hAnsi="Calibri" w:cs="Calibri"/>
          <w:sz w:val="24"/>
          <w:szCs w:val="24"/>
        </w:rPr>
        <w:t>e annual estimates</w:t>
      </w:r>
      <w:r w:rsidRPr="008E242B" w:rsidDel="00B520C5">
        <w:rPr>
          <w:rFonts w:ascii="Calibri" w:hAnsi="Calibri" w:cs="Calibri"/>
          <w:sz w:val="24"/>
          <w:szCs w:val="24"/>
        </w:rPr>
        <w:t xml:space="preserve"> </w:t>
      </w:r>
      <w:r w:rsidRPr="00266DFB">
        <w:rPr>
          <w:rFonts w:ascii="Calibri" w:hAnsi="Calibri" w:cs="Calibri"/>
          <w:sz w:val="24"/>
          <w:szCs w:val="24"/>
        </w:rPr>
        <w:t>and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6" w:name="_Toc339364456"/>
      <w:bookmarkStart w:id="67" w:name="_Toc339364717"/>
      <w:bookmarkStart w:id="68" w:name="_Toc170305253"/>
      <w:r w:rsidRPr="00266DFB">
        <w:rPr>
          <w:sz w:val="24"/>
          <w:szCs w:val="24"/>
        </w:rPr>
        <w:t>PRICING</w:t>
      </w:r>
      <w:bookmarkEnd w:id="66"/>
      <w:bookmarkEnd w:id="67"/>
      <w:bookmarkEnd w:id="68"/>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A0A59C5" w14:textId="37204960" w:rsidR="00876B49" w:rsidRDefault="00DD5AA2" w:rsidP="008E242B">
      <w:pPr>
        <w:pStyle w:val="Item1"/>
        <w:tabs>
          <w:tab w:val="clear" w:pos="1440"/>
        </w:tabs>
      </w:pPr>
      <w:r w:rsidRPr="00266DFB">
        <w:rPr>
          <w:sz w:val="24"/>
        </w:rPr>
        <w:t xml:space="preserve">Taxes and freight charges: </w:t>
      </w:r>
    </w:p>
    <w:p w14:paraId="4A228640" w14:textId="38F2CF66" w:rsidR="00DD5AA2" w:rsidRPr="00266DFB" w:rsidRDefault="00DD5AA2" w:rsidP="005D606E">
      <w:pPr>
        <w:pStyle w:val="Itema"/>
        <w:tabs>
          <w:tab w:val="clear" w:pos="2160"/>
        </w:tabs>
        <w:rPr>
          <w:sz w:val="24"/>
          <w:szCs w:val="24"/>
        </w:rPr>
      </w:pPr>
      <w:r w:rsidRPr="00266DFB">
        <w:rPr>
          <w:sz w:val="24"/>
          <w:szCs w:val="24"/>
        </w:rPr>
        <w:t>The County is solicitin</w:t>
      </w:r>
      <w:r w:rsidRPr="009A0F7D">
        <w:rPr>
          <w:sz w:val="24"/>
          <w:szCs w:val="24"/>
        </w:rPr>
        <w:t xml:space="preserve">g a </w:t>
      </w:r>
      <w:bookmarkStart w:id="69" w:name="PricingType"/>
      <w:r w:rsidR="000509F0" w:rsidRPr="009A0F7D">
        <w:rPr>
          <w:sz w:val="24"/>
          <w:szCs w:val="24"/>
        </w:rPr>
        <w:t>total price</w:t>
      </w:r>
      <w:bookmarkEnd w:id="69"/>
      <w:r w:rsidRPr="009A0F7D">
        <w:rPr>
          <w:sz w:val="24"/>
          <w:szCs w:val="24"/>
        </w:rPr>
        <w:t xml:space="preserve"> for t</w:t>
      </w:r>
      <w:r w:rsidRPr="00266DFB">
        <w:rPr>
          <w:sz w:val="24"/>
          <w:szCs w:val="24"/>
        </w:rPr>
        <w: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lastRenderedPageBreak/>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70" w:name="_Hlk83899919"/>
      <w:r w:rsidRPr="00266DFB">
        <w:rPr>
          <w:sz w:val="24"/>
          <w:szCs w:val="24"/>
        </w:rPr>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70"/>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71" w:name="_Toc339364458"/>
      <w:bookmarkStart w:id="72" w:name="_Toc339364719"/>
      <w:bookmarkStart w:id="73" w:name="_Toc170305254"/>
      <w:r w:rsidRPr="00266DFB">
        <w:rPr>
          <w:sz w:val="24"/>
          <w:szCs w:val="24"/>
        </w:rPr>
        <w:t>AWARD</w:t>
      </w:r>
      <w:bookmarkEnd w:id="71"/>
      <w:bookmarkEnd w:id="72"/>
      <w:bookmarkEnd w:id="73"/>
    </w:p>
    <w:p w14:paraId="67D8850D" w14:textId="3135F1A3"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077D05">
        <w:rPr>
          <w:sz w:val="24"/>
          <w:szCs w:val="18"/>
        </w:rPr>
        <w:t>.</w:t>
      </w:r>
    </w:p>
    <w:p w14:paraId="7875395B" w14:textId="3339A866" w:rsidR="00AF533D" w:rsidRPr="002C687F" w:rsidRDefault="00AF533D" w:rsidP="004E0B16">
      <w:pPr>
        <w:pStyle w:val="Itema"/>
        <w:numPr>
          <w:ilvl w:val="3"/>
          <w:numId w:val="10"/>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02D0C517" w:rsidR="004E6261" w:rsidRPr="002C687F" w:rsidRDefault="00FF715F" w:rsidP="004E0B16">
      <w:pPr>
        <w:pStyle w:val="Itema"/>
        <w:numPr>
          <w:ilvl w:val="3"/>
          <w:numId w:val="10"/>
        </w:numPr>
        <w:tabs>
          <w:tab w:val="clear" w:pos="2160"/>
        </w:tabs>
        <w:rPr>
          <w:sz w:val="24"/>
          <w:szCs w:val="24"/>
        </w:rPr>
      </w:pPr>
      <w:r w:rsidRPr="002C687F">
        <w:rPr>
          <w:sz w:val="24"/>
          <w:szCs w:val="24"/>
        </w:rPr>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183A1D79" w:rsidR="00557262" w:rsidRPr="00266DFB" w:rsidRDefault="00AF533D" w:rsidP="004E0B16">
      <w:pPr>
        <w:pStyle w:val="Itema"/>
        <w:numPr>
          <w:ilvl w:val="3"/>
          <w:numId w:val="10"/>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4"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4E0B16">
      <w:pPr>
        <w:pStyle w:val="Itema"/>
        <w:numPr>
          <w:ilvl w:val="0"/>
          <w:numId w:val="18"/>
        </w:numPr>
        <w:ind w:hanging="720"/>
        <w:rPr>
          <w:sz w:val="24"/>
          <w:szCs w:val="24"/>
        </w:rPr>
      </w:pPr>
      <w:r w:rsidRPr="00266DFB">
        <w:rPr>
          <w:sz w:val="24"/>
          <w:szCs w:val="24"/>
        </w:rPr>
        <w:lastRenderedPageBreak/>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4E0B16">
      <w:pPr>
        <w:numPr>
          <w:ilvl w:val="0"/>
          <w:numId w:val="18"/>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9B62F0" w:rsidP="004E0B16">
      <w:pPr>
        <w:numPr>
          <w:ilvl w:val="0"/>
          <w:numId w:val="16"/>
        </w:numPr>
        <w:spacing w:after="240"/>
        <w:ind w:hanging="720"/>
        <w:rPr>
          <w:rStyle w:val="Hyperlink"/>
          <w:rFonts w:ascii="Calibri" w:hAnsi="Calibri" w:cs="Calibri"/>
          <w:color w:val="auto"/>
          <w:sz w:val="24"/>
          <w:szCs w:val="24"/>
          <w:u w:val="none"/>
        </w:rPr>
      </w:pPr>
      <w:hyperlink r:id="rId36" w:history="1">
        <w:r w:rsidR="006C5CE8" w:rsidRPr="00626048">
          <w:rPr>
            <w:rStyle w:val="Hyperlink"/>
            <w:rFonts w:ascii="Calibri" w:hAnsi="Calibri" w:cs="Calibri"/>
            <w:b/>
            <w:sz w:val="24"/>
            <w:szCs w:val="24"/>
          </w:rPr>
          <w:t>Alameda County SLEB Program Overview</w:t>
        </w:r>
      </w:hyperlink>
      <w:r w:rsidR="006C5CE8" w:rsidRPr="00626048">
        <w:rPr>
          <w:rStyle w:val="Hyperlink"/>
          <w:rFonts w:ascii="Calibri" w:hAnsi="Calibri" w:cs="Calibri"/>
          <w:sz w:val="24"/>
          <w:szCs w:val="24"/>
          <w:u w:val="none"/>
        </w:rPr>
        <w:t xml:space="preserve"> </w:t>
      </w:r>
      <w:r w:rsidR="006C5CE8" w:rsidRPr="00A07542">
        <w:rPr>
          <w:rStyle w:val="Hyperlink"/>
          <w:rFonts w:asciiTheme="minorHAnsi" w:hAnsiTheme="minorHAnsi" w:cstheme="minorHAnsi"/>
          <w:sz w:val="18"/>
          <w:szCs w:val="18"/>
          <w:u w:val="none"/>
        </w:rPr>
        <w:t>[</w:t>
      </w:r>
      <w:hyperlink r:id="rId37" w:history="1">
        <w:r w:rsidR="006C5CE8" w:rsidRPr="00A07542">
          <w:rPr>
            <w:rStyle w:val="Hyperlink"/>
            <w:rFonts w:asciiTheme="minorHAnsi" w:hAnsiTheme="minorHAnsi" w:cstheme="minorHAnsi"/>
            <w:sz w:val="18"/>
            <w:szCs w:val="18"/>
          </w:rPr>
          <w:t>http://acgov.org/auditor/sleb/overview.htm</w:t>
        </w:r>
      </w:hyperlink>
      <w:r w:rsidR="006C5CE8" w:rsidRPr="00A07542">
        <w:rPr>
          <w:rStyle w:val="Hyperlink"/>
          <w:rFonts w:asciiTheme="minorHAnsi" w:hAnsiTheme="minorHAnsi" w:cstheme="minorHAnsi"/>
          <w:sz w:val="18"/>
          <w:szCs w:val="18"/>
          <w:u w:val="none"/>
        </w:rPr>
        <w:t>]</w:t>
      </w:r>
      <w:r w:rsidR="006C5CE8" w:rsidRPr="00266DFB">
        <w:rPr>
          <w:rStyle w:val="Hyperlink"/>
          <w:rFonts w:ascii="Calibri" w:hAnsi="Calibri" w:cs="Calibri"/>
          <w:sz w:val="24"/>
          <w:szCs w:val="24"/>
          <w:u w:val="none"/>
        </w:rPr>
        <w:t xml:space="preserve">; </w:t>
      </w:r>
      <w:r w:rsidR="006C5CE8" w:rsidRPr="00266DFB">
        <w:rPr>
          <w:rStyle w:val="Hyperlink"/>
          <w:rFonts w:ascii="Calibri" w:hAnsi="Calibri" w:cs="Calibri"/>
          <w:color w:val="auto"/>
          <w:sz w:val="24"/>
          <w:szCs w:val="24"/>
          <w:u w:val="none"/>
        </w:rPr>
        <w:t>and</w:t>
      </w:r>
      <w:r w:rsidR="006C5CE8" w:rsidRPr="00266DFB">
        <w:rPr>
          <w:rStyle w:val="Hyperlink"/>
          <w:rFonts w:ascii="Calibri" w:hAnsi="Calibri" w:cs="Calibri"/>
          <w:sz w:val="24"/>
          <w:szCs w:val="24"/>
          <w:u w:val="none"/>
        </w:rPr>
        <w:t xml:space="preserve"> </w:t>
      </w:r>
    </w:p>
    <w:p w14:paraId="1BDF8A31" w14:textId="77777777" w:rsidR="006C5CE8" w:rsidRPr="00266DFB" w:rsidRDefault="009B62F0" w:rsidP="004E0B16">
      <w:pPr>
        <w:numPr>
          <w:ilvl w:val="0"/>
          <w:numId w:val="16"/>
        </w:numPr>
        <w:spacing w:after="240"/>
        <w:ind w:hanging="720"/>
        <w:rPr>
          <w:rFonts w:ascii="Calibri" w:hAnsi="Calibri" w:cs="Calibri"/>
          <w:sz w:val="24"/>
          <w:szCs w:val="24"/>
        </w:rPr>
      </w:pPr>
      <w:hyperlink r:id="rId38" w:history="1">
        <w:r w:rsidR="006C5CE8" w:rsidRPr="00F80E1D">
          <w:rPr>
            <w:rStyle w:val="Hyperlink"/>
            <w:rFonts w:ascii="Calibri" w:hAnsi="Calibri" w:cs="Calibri"/>
            <w:b/>
            <w:sz w:val="24"/>
            <w:szCs w:val="24"/>
          </w:rPr>
          <w:t>Alameda County SLEB Program Additional Information</w:t>
        </w:r>
      </w:hyperlink>
      <w:r w:rsidR="006C5CE8" w:rsidRPr="00F80E1D">
        <w:rPr>
          <w:rStyle w:val="Hyperlink"/>
          <w:rFonts w:ascii="Calibri" w:hAnsi="Calibri" w:cs="Calibri"/>
          <w:color w:val="auto"/>
          <w:sz w:val="24"/>
          <w:szCs w:val="24"/>
          <w:u w:val="none"/>
        </w:rPr>
        <w:t xml:space="preserve"> </w:t>
      </w:r>
      <w:r w:rsidR="006C5CE8" w:rsidRPr="00A07542">
        <w:rPr>
          <w:rStyle w:val="Hyperlink"/>
          <w:rFonts w:asciiTheme="minorHAnsi" w:hAnsiTheme="minorHAnsi" w:cstheme="minorHAnsi"/>
          <w:color w:val="auto"/>
          <w:sz w:val="18"/>
          <w:szCs w:val="18"/>
          <w:u w:val="none"/>
        </w:rPr>
        <w:t>[</w:t>
      </w:r>
      <w:hyperlink r:id="rId39" w:history="1">
        <w:r w:rsidR="006C5CE8" w:rsidRPr="00A07542">
          <w:rPr>
            <w:rStyle w:val="Hyperlink"/>
            <w:rFonts w:asciiTheme="minorHAnsi" w:hAnsiTheme="minorHAnsi" w:cstheme="minorHAnsi"/>
            <w:sz w:val="18"/>
            <w:szCs w:val="18"/>
          </w:rPr>
          <w:t>https://gsa.acgov.org/do-business-with-us/vendor-support/small-local-and-emerging-businesses/</w:t>
        </w:r>
      </w:hyperlink>
      <w:r w:rsidR="006C5CE8" w:rsidRPr="00A07542">
        <w:rPr>
          <w:rStyle w:val="Hyperlink"/>
          <w:rFonts w:asciiTheme="minorHAnsi" w:hAnsiTheme="minorHAnsi" w:cstheme="minorHAnsi"/>
          <w:color w:val="auto"/>
          <w:sz w:val="18"/>
          <w:szCs w:val="18"/>
          <w:u w:val="none"/>
        </w:rPr>
        <w:t>]</w:t>
      </w:r>
      <w:r w:rsidR="006C5CE8" w:rsidRPr="00266DFB">
        <w:rPr>
          <w:rStyle w:val="Hyperlink"/>
          <w:rFonts w:ascii="Calibri" w:hAnsi="Calibri" w:cs="Calibri"/>
          <w:color w:val="auto"/>
          <w:sz w:val="24"/>
          <w:szCs w:val="24"/>
          <w:u w:val="none"/>
        </w:rPr>
        <w:t xml:space="preserve"> </w:t>
      </w:r>
    </w:p>
    <w:p w14:paraId="69C53E48" w14:textId="3ABC83E9" w:rsidR="006C5CE8" w:rsidRPr="00266DFB" w:rsidRDefault="006C5CE8" w:rsidP="004E0B16">
      <w:pPr>
        <w:numPr>
          <w:ilvl w:val="0"/>
          <w:numId w:val="18"/>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414185">
        <w:rPr>
          <w:rFonts w:ascii="Calibri" w:hAnsi="Calibri"/>
          <w:bCs/>
          <w:sz w:val="24"/>
          <w:szCs w:val="24"/>
        </w:rPr>
        <w:t xml:space="preserve">): </w:t>
      </w:r>
      <w:r w:rsidR="000225F6" w:rsidRPr="00414185">
        <w:rPr>
          <w:rFonts w:ascii="Calibri" w:hAnsi="Calibri"/>
          <w:bCs/>
          <w:sz w:val="24"/>
          <w:szCs w:val="24"/>
        </w:rPr>
        <w:t>323113 and 453998.</w:t>
      </w:r>
    </w:p>
    <w:p w14:paraId="7A8098E9" w14:textId="77777777" w:rsidR="001215F1" w:rsidRPr="00A90BAF" w:rsidRDefault="001215F1" w:rsidP="004E0B16">
      <w:pPr>
        <w:numPr>
          <w:ilvl w:val="0"/>
          <w:numId w:val="18"/>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4E0B16">
      <w:pPr>
        <w:numPr>
          <w:ilvl w:val="0"/>
          <w:numId w:val="18"/>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4E0B16">
      <w:pPr>
        <w:numPr>
          <w:ilvl w:val="0"/>
          <w:numId w:val="18"/>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4E0B16">
      <w:pPr>
        <w:numPr>
          <w:ilvl w:val="0"/>
          <w:numId w:val="18"/>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4"/>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w:t>
      </w:r>
      <w:r w:rsidRPr="00121DEB">
        <w:rPr>
          <w:sz w:val="24"/>
          <w:szCs w:val="18"/>
        </w:rPr>
        <w:lastRenderedPageBreak/>
        <w:t xml:space="preserve">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46092A2E" w:rsidR="00F9006C" w:rsidRPr="00A85450" w:rsidRDefault="00F9006C" w:rsidP="004E0B16">
      <w:pPr>
        <w:pStyle w:val="Itema"/>
        <w:numPr>
          <w:ilvl w:val="3"/>
          <w:numId w:val="11"/>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4E0B16">
      <w:pPr>
        <w:pStyle w:val="Itema"/>
        <w:numPr>
          <w:ilvl w:val="3"/>
          <w:numId w:val="11"/>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4E0B16">
      <w:pPr>
        <w:pStyle w:val="Itema"/>
        <w:numPr>
          <w:ilvl w:val="3"/>
          <w:numId w:val="11"/>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9B62F0" w:rsidP="005D606E">
      <w:pPr>
        <w:pStyle w:val="Itema"/>
        <w:numPr>
          <w:ilvl w:val="0"/>
          <w:numId w:val="0"/>
        </w:numPr>
        <w:ind w:left="2880"/>
        <w:rPr>
          <w:sz w:val="24"/>
          <w:szCs w:val="24"/>
        </w:rPr>
      </w:pPr>
      <w:hyperlink r:id="rId40" w:history="1">
        <w:r w:rsidR="008C1E1E"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1"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1F895384" w:rsidR="00F9006C" w:rsidRPr="00A85450" w:rsidRDefault="00884637" w:rsidP="005D606E">
      <w:pPr>
        <w:spacing w:after="240"/>
        <w:ind w:left="2880"/>
        <w:rPr>
          <w:rFonts w:ascii="Calibri" w:hAnsi="Calibri" w:cs="Calibri"/>
        </w:rPr>
      </w:pPr>
      <w:bookmarkStart w:id="75"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5"/>
      <w:r w:rsidRPr="002C687F">
        <w:rPr>
          <w:rFonts w:ascii="Calibri" w:hAnsi="Calibri" w:cs="Calibri"/>
        </w:rPr>
        <w:t xml:space="preserve"> </w:t>
      </w:r>
    </w:p>
    <w:p w14:paraId="40555E25" w14:textId="685173DA" w:rsidR="00F9006C" w:rsidRPr="00266DFB" w:rsidRDefault="00F9006C" w:rsidP="004E0B16">
      <w:pPr>
        <w:pStyle w:val="Itema"/>
        <w:numPr>
          <w:ilvl w:val="0"/>
          <w:numId w:val="12"/>
        </w:numPr>
        <w:ind w:hanging="720"/>
        <w:rPr>
          <w:sz w:val="24"/>
          <w:szCs w:val="24"/>
        </w:rPr>
      </w:pPr>
      <w:bookmarkStart w:id="76"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6"/>
    </w:p>
    <w:p w14:paraId="6060F919" w14:textId="46899577" w:rsidR="00F9006C" w:rsidRPr="00B43DF6" w:rsidRDefault="00F9006C" w:rsidP="00B43DF6">
      <w:pPr>
        <w:pStyle w:val="Heading2"/>
        <w:rPr>
          <w:sz w:val="24"/>
          <w:szCs w:val="24"/>
        </w:rPr>
      </w:pPr>
      <w:bookmarkStart w:id="77" w:name="_Toc339364459"/>
      <w:bookmarkStart w:id="78" w:name="_Toc339364720"/>
      <w:bookmarkStart w:id="79" w:name="_Toc170305255"/>
      <w:r w:rsidRPr="00266DFB">
        <w:rPr>
          <w:sz w:val="24"/>
          <w:szCs w:val="24"/>
        </w:rPr>
        <w:lastRenderedPageBreak/>
        <w:t>METHOD OF ORDERING</w:t>
      </w:r>
      <w:bookmarkEnd w:id="77"/>
      <w:bookmarkEnd w:id="78"/>
      <w:bookmarkEnd w:id="79"/>
    </w:p>
    <w:p w14:paraId="03411066" w14:textId="0CDC3D4E" w:rsidR="00F9006C" w:rsidRPr="00121DEB" w:rsidRDefault="00F9006C" w:rsidP="005D606E">
      <w:pPr>
        <w:pStyle w:val="Item1"/>
        <w:tabs>
          <w:tab w:val="clear" w:pos="1440"/>
        </w:tabs>
        <w:rPr>
          <w:sz w:val="24"/>
          <w:szCs w:val="18"/>
        </w:rPr>
      </w:pPr>
      <w:bookmarkStart w:id="80"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414185">
        <w:rPr>
          <w:sz w:val="24"/>
          <w:szCs w:val="18"/>
        </w:rPr>
        <w:t>Board</w:t>
      </w:r>
      <w:r w:rsidR="00E00A41" w:rsidRPr="00414185">
        <w:rPr>
          <w:sz w:val="24"/>
          <w:szCs w:val="18"/>
        </w:rPr>
        <w:t xml:space="preserve"> </w:t>
      </w:r>
      <w:r w:rsidRPr="00414185">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0"/>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1"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1"/>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82"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83" w:name="_Toc339364461"/>
      <w:bookmarkStart w:id="84" w:name="_Toc339364722"/>
      <w:bookmarkStart w:id="85" w:name="_Toc170305257"/>
      <w:bookmarkEnd w:id="82"/>
      <w:r w:rsidRPr="00266DFB">
        <w:rPr>
          <w:sz w:val="24"/>
          <w:szCs w:val="24"/>
        </w:rPr>
        <w:t>INVOICING</w:t>
      </w:r>
      <w:bookmarkEnd w:id="83"/>
      <w:bookmarkEnd w:id="84"/>
      <w:bookmarkEnd w:id="85"/>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t>
      </w:r>
      <w:r w:rsidRPr="00414185">
        <w:rPr>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69BBE350"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6" w:name="_Toc339364465"/>
      <w:bookmarkStart w:id="87" w:name="_Toc339364726"/>
      <w:bookmarkStart w:id="88" w:name="_Toc170305261"/>
      <w:r w:rsidRPr="00266DFB">
        <w:rPr>
          <w:sz w:val="24"/>
          <w:szCs w:val="24"/>
        </w:rPr>
        <w:lastRenderedPageBreak/>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6"/>
      <w:bookmarkEnd w:id="87"/>
      <w:bookmarkEnd w:id="88"/>
    </w:p>
    <w:p w14:paraId="04F89787" w14:textId="68EB2A18" w:rsidR="00F9006C" w:rsidRPr="00121DEB" w:rsidRDefault="00A83B5B" w:rsidP="005D606E">
      <w:pPr>
        <w:pStyle w:val="Item1"/>
        <w:tabs>
          <w:tab w:val="clear" w:pos="1440"/>
        </w:tabs>
        <w:rPr>
          <w:sz w:val="24"/>
          <w:szCs w:val="18"/>
        </w:rPr>
      </w:pPr>
      <w:bookmarkStart w:id="89"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0" w:name="_Hlk89703016"/>
      <w:bookmarkEnd w:id="89"/>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0"/>
    </w:p>
    <w:p w14:paraId="4FD9D3EF" w14:textId="468DB398" w:rsidR="00AF533D" w:rsidRPr="00F90823" w:rsidRDefault="00A83B5B" w:rsidP="005D606E">
      <w:pPr>
        <w:pStyle w:val="Item1"/>
        <w:tabs>
          <w:tab w:val="clear" w:pos="1440"/>
        </w:tabs>
      </w:pPr>
      <w:bookmarkStart w:id="91"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w:t>
      </w:r>
      <w:r w:rsidR="00AF533D" w:rsidRPr="009A0F7D">
        <w:rPr>
          <w:sz w:val="24"/>
          <w:szCs w:val="24"/>
        </w:rPr>
        <w:t xml:space="preserve"> department to ens</w:t>
      </w:r>
      <w:r w:rsidR="00AF533D" w:rsidRPr="00266DFB">
        <w:rPr>
          <w:sz w:val="24"/>
          <w:szCs w:val="24"/>
        </w:rPr>
        <w:t xml:space="preserve">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1"/>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2" w:name="_Toc339364466"/>
      <w:bookmarkStart w:id="93" w:name="_Toc339364727"/>
      <w:bookmarkStart w:id="94" w:name="_Toc170305262"/>
      <w:r w:rsidRPr="00266DFB">
        <w:rPr>
          <w:sz w:val="24"/>
          <w:szCs w:val="24"/>
        </w:rPr>
        <w:t xml:space="preserve">INSTRUCTIONS TO </w:t>
      </w:r>
      <w:r w:rsidR="00502F47" w:rsidRPr="00266DFB">
        <w:rPr>
          <w:sz w:val="24"/>
          <w:szCs w:val="24"/>
        </w:rPr>
        <w:t>BIDDER</w:t>
      </w:r>
      <w:r w:rsidRPr="00266DFB">
        <w:rPr>
          <w:sz w:val="24"/>
          <w:szCs w:val="24"/>
        </w:rPr>
        <w:t>S</w:t>
      </w:r>
      <w:bookmarkEnd w:id="92"/>
      <w:bookmarkEnd w:id="93"/>
      <w:bookmarkEnd w:id="94"/>
    </w:p>
    <w:p w14:paraId="29EC9F62" w14:textId="77777777" w:rsidR="00DC5B16" w:rsidRPr="00C063D4" w:rsidRDefault="00DC5B16" w:rsidP="000352A4">
      <w:pPr>
        <w:pStyle w:val="Heading2"/>
        <w:rPr>
          <w:sz w:val="22"/>
          <w:szCs w:val="22"/>
        </w:rPr>
      </w:pPr>
      <w:bookmarkStart w:id="95" w:name="_Toc339364467"/>
      <w:bookmarkStart w:id="96" w:name="_Toc339364728"/>
      <w:bookmarkStart w:id="97" w:name="_Toc170305263"/>
      <w:r w:rsidRPr="00266DFB">
        <w:rPr>
          <w:sz w:val="24"/>
          <w:szCs w:val="24"/>
        </w:rPr>
        <w:t>COUNTY CONTACTS</w:t>
      </w:r>
      <w:bookmarkEnd w:id="95"/>
      <w:bookmarkEnd w:id="96"/>
      <w:bookmarkEnd w:id="97"/>
    </w:p>
    <w:p w14:paraId="75AB4791" w14:textId="33A15BFA" w:rsidR="00DC5B16" w:rsidRPr="00414185" w:rsidRDefault="00DC5B16" w:rsidP="005D606E">
      <w:pPr>
        <w:pStyle w:val="Item1"/>
        <w:tabs>
          <w:tab w:val="clear" w:pos="1440"/>
        </w:tabs>
        <w:rPr>
          <w:sz w:val="24"/>
          <w:szCs w:val="18"/>
        </w:rPr>
      </w:pPr>
      <w:r w:rsidRPr="00414185">
        <w:rPr>
          <w:sz w:val="24"/>
          <w:szCs w:val="18"/>
        </w:rPr>
        <w:t>G</w:t>
      </w:r>
      <w:r w:rsidR="002B1E6A" w:rsidRPr="00414185">
        <w:rPr>
          <w:sz w:val="24"/>
          <w:szCs w:val="18"/>
        </w:rPr>
        <w:t>SA-Procurement</w:t>
      </w:r>
      <w:r w:rsidRPr="00414185">
        <w:rPr>
          <w:sz w:val="24"/>
          <w:szCs w:val="18"/>
        </w:rPr>
        <w:t xml:space="preserve"> is managing the competitive process for this project on behalf of the County.  All contact during the competitive process is to be through the GSA</w:t>
      </w:r>
      <w:r w:rsidR="002B1E6A" w:rsidRPr="00414185">
        <w:rPr>
          <w:sz w:val="24"/>
          <w:szCs w:val="18"/>
        </w:rPr>
        <w:t>-</w:t>
      </w:r>
      <w:r w:rsidR="0077067C" w:rsidRPr="00414185">
        <w:rPr>
          <w:sz w:val="24"/>
          <w:szCs w:val="18"/>
        </w:rPr>
        <w:t>P</w:t>
      </w:r>
      <w:r w:rsidR="002B1E6A" w:rsidRPr="00414185">
        <w:rPr>
          <w:sz w:val="24"/>
          <w:szCs w:val="18"/>
        </w:rPr>
        <w:t>rocurement</w:t>
      </w:r>
      <w:r w:rsidR="0036135F" w:rsidRPr="00414185">
        <w:rPr>
          <w:sz w:val="24"/>
          <w:szCs w:val="18"/>
        </w:rPr>
        <w:t xml:space="preserve"> department</w:t>
      </w:r>
      <w:r w:rsidRPr="00414185">
        <w:rPr>
          <w:sz w:val="24"/>
          <w:szCs w:val="18"/>
        </w:rPr>
        <w:t xml:space="preserve"> only.</w:t>
      </w:r>
      <w:r w:rsidR="00AF533D" w:rsidRPr="00414185">
        <w:rPr>
          <w:sz w:val="24"/>
          <w:szCs w:val="18"/>
        </w:rPr>
        <w:t xml:space="preserve"> </w:t>
      </w:r>
      <w:r w:rsidR="00F11599" w:rsidRPr="00414185">
        <w:rPr>
          <w:sz w:val="24"/>
          <w:szCs w:val="18"/>
        </w:rPr>
        <w:t>Any c</w:t>
      </w:r>
      <w:r w:rsidR="00112390" w:rsidRPr="00414185">
        <w:rPr>
          <w:sz w:val="24"/>
          <w:szCs w:val="18"/>
        </w:rPr>
        <w:t>ommunication</w:t>
      </w:r>
      <w:r w:rsidR="00AF533D" w:rsidRPr="00414185">
        <w:rPr>
          <w:sz w:val="24"/>
          <w:szCs w:val="18"/>
        </w:rPr>
        <w:t xml:space="preserve"> </w:t>
      </w:r>
      <w:r w:rsidR="00F11599" w:rsidRPr="00414185">
        <w:rPr>
          <w:sz w:val="24"/>
          <w:szCs w:val="18"/>
        </w:rPr>
        <w:t xml:space="preserve">regarding this RFP </w:t>
      </w:r>
      <w:r w:rsidR="00AF533D" w:rsidRPr="00414185">
        <w:rPr>
          <w:sz w:val="24"/>
          <w:szCs w:val="18"/>
        </w:rPr>
        <w:t xml:space="preserve">with other County personnel may result in disqualification. </w:t>
      </w:r>
    </w:p>
    <w:p w14:paraId="46E58521" w14:textId="00CD17D2" w:rsidR="00DC5B16" w:rsidRPr="00414185" w:rsidRDefault="00DC5B16" w:rsidP="005D606E">
      <w:pPr>
        <w:pStyle w:val="Item1"/>
        <w:tabs>
          <w:tab w:val="clear" w:pos="1440"/>
        </w:tabs>
        <w:rPr>
          <w:sz w:val="24"/>
          <w:szCs w:val="18"/>
        </w:rPr>
      </w:pPr>
      <w:r w:rsidRPr="00414185">
        <w:rPr>
          <w:sz w:val="24"/>
          <w:szCs w:val="18"/>
        </w:rPr>
        <w:t xml:space="preserve">The evaluation phase of the competitive process </w:t>
      </w:r>
      <w:r w:rsidR="00E601AE" w:rsidRPr="00414185">
        <w:rPr>
          <w:sz w:val="24"/>
          <w:szCs w:val="18"/>
        </w:rPr>
        <w:t>will</w:t>
      </w:r>
      <w:r w:rsidR="00A97CDB" w:rsidRPr="00414185">
        <w:rPr>
          <w:sz w:val="24"/>
          <w:szCs w:val="18"/>
        </w:rPr>
        <w:t xml:space="preserve"> </w:t>
      </w:r>
      <w:r w:rsidR="00C063D4" w:rsidRPr="00414185">
        <w:rPr>
          <w:sz w:val="24"/>
          <w:szCs w:val="18"/>
        </w:rPr>
        <w:t>begin</w:t>
      </w:r>
      <w:r w:rsidRPr="00414185">
        <w:rPr>
          <w:sz w:val="24"/>
          <w:szCs w:val="18"/>
        </w:rPr>
        <w:t xml:space="preserve"> upon receipt of sealed bid</w:t>
      </w:r>
      <w:r w:rsidR="00EB4661" w:rsidRPr="00414185">
        <w:rPr>
          <w:sz w:val="24"/>
          <w:szCs w:val="18"/>
        </w:rPr>
        <w:t xml:space="preserve"> proposal</w:t>
      </w:r>
      <w:r w:rsidRPr="00414185">
        <w:rPr>
          <w:sz w:val="24"/>
          <w:szCs w:val="18"/>
        </w:rPr>
        <w:t xml:space="preserve">s </w:t>
      </w:r>
      <w:r w:rsidR="00AF533D" w:rsidRPr="00414185">
        <w:rPr>
          <w:sz w:val="24"/>
          <w:szCs w:val="18"/>
        </w:rPr>
        <w:t xml:space="preserve">and continue </w:t>
      </w:r>
      <w:r w:rsidRPr="00414185">
        <w:rPr>
          <w:sz w:val="24"/>
          <w:szCs w:val="18"/>
        </w:rPr>
        <w:t xml:space="preserve">until a contract has been awarded.  </w:t>
      </w:r>
    </w:p>
    <w:p w14:paraId="6E311BC7" w14:textId="77777777" w:rsidR="00DC5B16" w:rsidRPr="00414185" w:rsidRDefault="00362FFD" w:rsidP="005D606E">
      <w:pPr>
        <w:pStyle w:val="Item1"/>
        <w:tabs>
          <w:tab w:val="clear" w:pos="1440"/>
        </w:tabs>
        <w:rPr>
          <w:sz w:val="24"/>
          <w:szCs w:val="18"/>
        </w:rPr>
      </w:pPr>
      <w:r w:rsidRPr="00414185">
        <w:rPr>
          <w:sz w:val="24"/>
          <w:szCs w:val="18"/>
        </w:rPr>
        <w:t xml:space="preserve">Contact Information for this </w:t>
      </w:r>
      <w:r w:rsidR="00B96370" w:rsidRPr="00414185">
        <w:rPr>
          <w:sz w:val="24"/>
          <w:szCs w:val="18"/>
        </w:rPr>
        <w:t>RF</w:t>
      </w:r>
      <w:r w:rsidR="00823F00" w:rsidRPr="00414185">
        <w:rPr>
          <w:sz w:val="24"/>
          <w:szCs w:val="18"/>
        </w:rPr>
        <w:t>P</w:t>
      </w:r>
      <w:r w:rsidRPr="00414185">
        <w:rPr>
          <w:sz w:val="24"/>
          <w:szCs w:val="18"/>
        </w:rPr>
        <w:t>:</w:t>
      </w:r>
    </w:p>
    <w:p w14:paraId="6D03847F" w14:textId="691B8F04" w:rsidR="00B02CD5" w:rsidRPr="00414185" w:rsidRDefault="00741739" w:rsidP="005D606E">
      <w:pPr>
        <w:ind w:left="2160"/>
        <w:rPr>
          <w:rFonts w:ascii="Calibri" w:hAnsi="Calibri" w:cs="Calibri"/>
        </w:rPr>
      </w:pPr>
      <w:r w:rsidRPr="00414185">
        <w:rPr>
          <w:rFonts w:ascii="Calibri" w:hAnsi="Calibri" w:cs="Calibri"/>
          <w:sz w:val="24"/>
          <w:szCs w:val="24"/>
        </w:rPr>
        <w:t>Kachina Handy</w:t>
      </w:r>
      <w:r w:rsidR="008C5F9A" w:rsidRPr="00414185">
        <w:rPr>
          <w:rFonts w:ascii="Calibri" w:hAnsi="Calibri" w:cs="Calibri"/>
          <w:sz w:val="24"/>
          <w:szCs w:val="24"/>
        </w:rPr>
        <w:t xml:space="preserve">, </w:t>
      </w:r>
      <w:r w:rsidR="0036135F" w:rsidRPr="00414185">
        <w:rPr>
          <w:rFonts w:ascii="Calibri" w:hAnsi="Calibri" w:cs="Calibri"/>
          <w:sz w:val="24"/>
          <w:szCs w:val="24"/>
        </w:rPr>
        <w:t>Procurement &amp; Contracts Specialist</w:t>
      </w:r>
      <w:r w:rsidR="00823F00" w:rsidRPr="00414185">
        <w:rPr>
          <w:rFonts w:ascii="Calibri" w:hAnsi="Calibri" w:cs="Calibri"/>
        </w:rPr>
        <w:t xml:space="preserve"> </w:t>
      </w:r>
    </w:p>
    <w:p w14:paraId="3AFEE8DC" w14:textId="77777777" w:rsidR="00BE383C" w:rsidRPr="009402B7" w:rsidRDefault="002B1E6A" w:rsidP="005D606E">
      <w:pPr>
        <w:ind w:left="2160"/>
        <w:rPr>
          <w:rFonts w:ascii="Calibri" w:hAnsi="Calibri" w:cs="Calibri"/>
          <w:sz w:val="24"/>
          <w:szCs w:val="24"/>
        </w:rPr>
      </w:pPr>
      <w:r w:rsidRPr="00414185">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0DD67E82"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2" w:history="1">
        <w:r w:rsidR="00741739" w:rsidRPr="00F27D90">
          <w:rPr>
            <w:rStyle w:val="Hyperlink"/>
            <w:rFonts w:ascii="Calibri" w:hAnsi="Calibri" w:cs="Calibri"/>
            <w:sz w:val="24"/>
            <w:szCs w:val="24"/>
          </w:rPr>
          <w:t>kachina.handy@acgov.org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3470A463"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414185">
        <w:rPr>
          <w:rFonts w:ascii="Calibri" w:hAnsi="Calibri" w:cs="Calibri"/>
          <w:sz w:val="24"/>
          <w:szCs w:val="24"/>
        </w:rPr>
        <w:t xml:space="preserve">: </w:t>
      </w:r>
      <w:r w:rsidR="00F37D41" w:rsidRPr="00414185">
        <w:rPr>
          <w:rFonts w:ascii="Calibri" w:hAnsi="Calibri" w:cs="Calibri"/>
          <w:sz w:val="24"/>
          <w:szCs w:val="24"/>
        </w:rPr>
        <w:t xml:space="preserve">(510) </w:t>
      </w:r>
      <w:r w:rsidR="00741739" w:rsidRPr="00414185">
        <w:rPr>
          <w:rFonts w:ascii="Calibri" w:hAnsi="Calibri" w:cs="Calibri"/>
          <w:sz w:val="24"/>
          <w:szCs w:val="24"/>
        </w:rPr>
        <w:t>208</w:t>
      </w:r>
      <w:r w:rsidR="00F37D41" w:rsidRPr="00414185">
        <w:rPr>
          <w:rFonts w:ascii="Calibri" w:hAnsi="Calibri" w:cs="Calibri"/>
          <w:sz w:val="24"/>
          <w:szCs w:val="24"/>
        </w:rPr>
        <w:t>-</w:t>
      </w:r>
      <w:r w:rsidR="00741739" w:rsidRPr="00414185">
        <w:rPr>
          <w:rFonts w:ascii="Calibri" w:hAnsi="Calibri" w:cs="Calibri"/>
          <w:sz w:val="24"/>
          <w:szCs w:val="24"/>
        </w:rPr>
        <w:t>9644</w:t>
      </w:r>
      <w:r w:rsidR="00F37D41" w:rsidRPr="00414185">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3"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lastRenderedPageBreak/>
        <w:t>[</w:t>
      </w:r>
      <w:hyperlink r:id="rId44"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8" w:name="_Toc339364468"/>
      <w:bookmarkStart w:id="99" w:name="_Toc339364729"/>
      <w:bookmarkStart w:id="100" w:name="_Toc170305264"/>
      <w:r w:rsidRPr="00266DFB">
        <w:rPr>
          <w:sz w:val="24"/>
          <w:szCs w:val="24"/>
        </w:rPr>
        <w:t xml:space="preserve">SUBMITTAL OF </w:t>
      </w:r>
      <w:bookmarkEnd w:id="98"/>
      <w:bookmarkEnd w:id="99"/>
      <w:r w:rsidR="00EB4661">
        <w:rPr>
          <w:sz w:val="24"/>
          <w:szCs w:val="24"/>
        </w:rPr>
        <w:t>PROPOSALS</w:t>
      </w:r>
      <w:bookmarkEnd w:id="100"/>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33DBC0C5"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5"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6"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1"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2" w:name="_Hlk103956892"/>
      <w:bookmarkEnd w:id="101"/>
      <w:r w:rsidR="00F11599">
        <w:rPr>
          <w:sz w:val="24"/>
          <w:szCs w:val="24"/>
        </w:rPr>
        <w:t>20MB or less</w:t>
      </w:r>
      <w:bookmarkEnd w:id="102"/>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7"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8"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2A73C5FC"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414185">
        <w:rPr>
          <w:sz w:val="24"/>
          <w:szCs w:val="24"/>
        </w:rPr>
        <w:t xml:space="preserve">Bid Form </w:t>
      </w:r>
      <w:r w:rsidR="00FD1524" w:rsidRPr="00347B39">
        <w:rPr>
          <w:sz w:val="24"/>
          <w:szCs w:val="24"/>
        </w:rPr>
        <w:t xml:space="preserve">in </w:t>
      </w:r>
      <w:hyperlink r:id="rId49" w:history="1">
        <w:r w:rsidR="00456C48" w:rsidRPr="002C687F">
          <w:rPr>
            <w:rStyle w:val="Hyperlink"/>
            <w:b/>
            <w:bCs/>
            <w:sz w:val="24"/>
            <w:szCs w:val="24"/>
          </w:rPr>
          <w:t>EZSourcing Supplier Portal</w:t>
        </w:r>
      </w:hyperlink>
      <w:r w:rsidR="00FD1524" w:rsidRPr="002C687F">
        <w:rPr>
          <w:sz w:val="24"/>
          <w:szCs w:val="24"/>
        </w:rPr>
        <w:t>.</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4E0B16">
      <w:pPr>
        <w:pStyle w:val="Itema"/>
        <w:numPr>
          <w:ilvl w:val="3"/>
          <w:numId w:val="13"/>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4E0B16">
      <w:pPr>
        <w:pStyle w:val="Itema"/>
        <w:numPr>
          <w:ilvl w:val="3"/>
          <w:numId w:val="13"/>
        </w:numPr>
        <w:tabs>
          <w:tab w:val="clear" w:pos="2160"/>
        </w:tabs>
        <w:rPr>
          <w:sz w:val="24"/>
        </w:rPr>
      </w:pPr>
      <w:r w:rsidRPr="00266DFB">
        <w:rPr>
          <w:sz w:val="24"/>
        </w:rPr>
        <w:lastRenderedPageBreak/>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4E0B16">
      <w:pPr>
        <w:pStyle w:val="Itema"/>
        <w:numPr>
          <w:ilvl w:val="3"/>
          <w:numId w:val="13"/>
        </w:numPr>
        <w:tabs>
          <w:tab w:val="clear" w:pos="2160"/>
        </w:tabs>
        <w:rPr>
          <w:sz w:val="24"/>
        </w:rPr>
      </w:pPr>
      <w:bookmarkStart w:id="103"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4E0B16">
      <w:pPr>
        <w:pStyle w:val="Itema"/>
        <w:numPr>
          <w:ilvl w:val="3"/>
          <w:numId w:val="13"/>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4E0B16">
      <w:pPr>
        <w:pStyle w:val="Itema"/>
        <w:numPr>
          <w:ilvl w:val="3"/>
          <w:numId w:val="13"/>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414185">
        <w:rPr>
          <w:sz w:val="24"/>
        </w:rPr>
        <w:t>than</w:t>
      </w:r>
      <w:r w:rsidR="00F51741" w:rsidRPr="00414185">
        <w:rPr>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3"/>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4E0B16">
      <w:pPr>
        <w:pStyle w:val="Itema"/>
        <w:numPr>
          <w:ilvl w:val="3"/>
          <w:numId w:val="14"/>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4E0B16">
      <w:pPr>
        <w:pStyle w:val="Itema"/>
        <w:numPr>
          <w:ilvl w:val="3"/>
          <w:numId w:val="14"/>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4E0B16">
      <w:pPr>
        <w:pStyle w:val="Itema"/>
        <w:numPr>
          <w:ilvl w:val="3"/>
          <w:numId w:val="14"/>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4E0B16">
      <w:pPr>
        <w:pStyle w:val="Itema"/>
        <w:numPr>
          <w:ilvl w:val="3"/>
          <w:numId w:val="14"/>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 xml:space="preserve">certifies that it is not, at the time of bidding, on the California Department of General Services (DGS) list of </w:t>
      </w:r>
      <w:r w:rsidRPr="00266DFB">
        <w:rPr>
          <w:sz w:val="24"/>
        </w:rPr>
        <w:lastRenderedPageBreak/>
        <w:t>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0"/>
          <w:footerReference w:type="default" r:id="rId51"/>
          <w:headerReference w:type="first" r:id="rId52"/>
          <w:footerReference w:type="first" r:id="rId53"/>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09"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9"/>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4E0B16">
      <w:pPr>
        <w:pStyle w:val="Item1"/>
        <w:numPr>
          <w:ilvl w:val="2"/>
          <w:numId w:val="19"/>
        </w:numPr>
        <w:tabs>
          <w:tab w:val="clear" w:pos="1440"/>
        </w:tabs>
        <w:ind w:left="720"/>
        <w:rPr>
          <w:sz w:val="22"/>
          <w:szCs w:val="22"/>
        </w:rPr>
      </w:pPr>
      <w:bookmarkStart w:id="110"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4E0B16">
      <w:pPr>
        <w:pStyle w:val="Item1"/>
        <w:numPr>
          <w:ilvl w:val="2"/>
          <w:numId w:val="19"/>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4E0B16">
      <w:pPr>
        <w:pStyle w:val="Item1"/>
        <w:numPr>
          <w:ilvl w:val="2"/>
          <w:numId w:val="19"/>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765AFA2B" w:rsidR="00474449" w:rsidRPr="00166485" w:rsidRDefault="00474449" w:rsidP="004E0B16">
      <w:pPr>
        <w:pStyle w:val="Item1"/>
        <w:numPr>
          <w:ilvl w:val="2"/>
          <w:numId w:val="19"/>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54"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9ABDF53" w:rsidR="00474449" w:rsidRPr="00474449" w:rsidRDefault="00474449" w:rsidP="002C5EE1">
      <w:pPr>
        <w:pStyle w:val="ListParagraph"/>
        <w:numPr>
          <w:ilvl w:val="0"/>
          <w:numId w:val="2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5D8E2773" w:rsidR="00474449" w:rsidRPr="00474449" w:rsidRDefault="00474449" w:rsidP="002C5EE1">
      <w:pPr>
        <w:pStyle w:val="ListParagraph"/>
        <w:numPr>
          <w:ilvl w:val="0"/>
          <w:numId w:val="2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5F67393C" w:rsidR="00474449" w:rsidRPr="00474449" w:rsidRDefault="00474449" w:rsidP="002C5EE1">
      <w:pPr>
        <w:pStyle w:val="ListParagraph"/>
        <w:numPr>
          <w:ilvl w:val="0"/>
          <w:numId w:val="22"/>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18264621" w:rsidR="00166485" w:rsidRPr="00166485" w:rsidRDefault="009B62F0" w:rsidP="002C5EE1">
      <w:pPr>
        <w:pStyle w:val="ListParagraph"/>
        <w:numPr>
          <w:ilvl w:val="0"/>
          <w:numId w:val="23"/>
        </w:numPr>
        <w:spacing w:after="240"/>
        <w:ind w:left="2160" w:hanging="720"/>
        <w:rPr>
          <w:rFonts w:asciiTheme="minorHAnsi" w:hAnsiTheme="minorHAnsi" w:cstheme="minorHAnsi"/>
          <w:sz w:val="28"/>
          <w:szCs w:val="28"/>
        </w:rPr>
      </w:pPr>
      <w:hyperlink w:anchor="Prime_Bidder_Signature" w:history="1">
        <w:r w:rsidR="00474449" w:rsidRPr="00474449">
          <w:rPr>
            <w:rStyle w:val="Hyperlink"/>
            <w:rFonts w:asciiTheme="minorHAnsi" w:hAnsiTheme="minorHAnsi" w:cstheme="minorHAnsi"/>
            <w:sz w:val="24"/>
            <w:szCs w:val="24"/>
          </w:rPr>
          <w:t>Must be signed by Bidder</w:t>
        </w:r>
      </w:hyperlink>
      <w:r w:rsidR="00474449" w:rsidRPr="00474449">
        <w:rPr>
          <w:rStyle w:val="Hyperlink"/>
          <w:rFonts w:asciiTheme="minorHAnsi" w:hAnsiTheme="minorHAnsi" w:cstheme="minorHAnsi"/>
          <w:sz w:val="28"/>
          <w:szCs w:val="28"/>
          <w:u w:val="none"/>
        </w:rPr>
        <w:t xml:space="preserve"> </w:t>
      </w:r>
    </w:p>
    <w:p w14:paraId="739F1D04" w14:textId="6A92FFAD" w:rsidR="00474449" w:rsidRPr="00166485" w:rsidRDefault="009B62F0" w:rsidP="002C5EE1">
      <w:pPr>
        <w:pStyle w:val="ListParagraph"/>
        <w:numPr>
          <w:ilvl w:val="0"/>
          <w:numId w:val="23"/>
        </w:numPr>
        <w:spacing w:after="240"/>
        <w:ind w:left="2160" w:hanging="720"/>
        <w:rPr>
          <w:rFonts w:asciiTheme="minorHAnsi" w:hAnsiTheme="minorHAnsi" w:cstheme="minorHAnsi"/>
          <w:sz w:val="28"/>
          <w:szCs w:val="28"/>
        </w:rPr>
      </w:pPr>
      <w:hyperlink w:anchor="SLEB_Sub_Signature" w:history="1">
        <w:r w:rsidR="00474449" w:rsidRPr="00166485">
          <w:rPr>
            <w:rStyle w:val="Hyperlink"/>
            <w:rFonts w:asciiTheme="minorHAnsi" w:hAnsiTheme="minorHAnsi" w:cstheme="minorHAnsi"/>
            <w:sz w:val="24"/>
            <w:szCs w:val="24"/>
          </w:rPr>
          <w:t>Must be signed by SLEB Partner</w:t>
        </w:r>
      </w:hyperlink>
      <w:r w:rsidR="00474449" w:rsidRPr="00166485">
        <w:rPr>
          <w:rFonts w:asciiTheme="minorHAnsi" w:hAnsiTheme="minorHAnsi" w:cstheme="minorHAnsi"/>
          <w:sz w:val="24"/>
          <w:szCs w:val="24"/>
        </w:rPr>
        <w:t xml:space="preserve"> if subcontracting to a SLEB</w:t>
      </w:r>
      <w:r w:rsidR="00474449" w:rsidRPr="00166485">
        <w:rPr>
          <w:rFonts w:asciiTheme="minorHAnsi" w:hAnsiTheme="minorHAnsi" w:cstheme="minorHAnsi"/>
          <w:sz w:val="28"/>
          <w:szCs w:val="28"/>
        </w:rPr>
        <w:t xml:space="preserve"> </w:t>
      </w:r>
    </w:p>
    <w:p w14:paraId="35A49B67" w14:textId="1EE9BBA6" w:rsidR="00121DEB" w:rsidRPr="0055688B" w:rsidRDefault="00F43F6A" w:rsidP="004E0B16">
      <w:pPr>
        <w:pStyle w:val="Item1"/>
        <w:numPr>
          <w:ilvl w:val="2"/>
          <w:numId w:val="19"/>
        </w:numPr>
        <w:tabs>
          <w:tab w:val="clear" w:pos="1440"/>
        </w:tabs>
        <w:ind w:left="720"/>
        <w:rPr>
          <w:sz w:val="24"/>
          <w:szCs w:val="24"/>
        </w:rPr>
      </w:pPr>
      <w:r w:rsidRPr="0055688B">
        <w:rPr>
          <w:sz w:val="24"/>
          <w:szCs w:val="24"/>
        </w:rPr>
        <w:t xml:space="preserve">Each page of the Bid Response Packet must be submitted through the </w:t>
      </w:r>
      <w:hyperlink r:id="rId55"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4E0B16">
      <w:pPr>
        <w:pStyle w:val="Item1"/>
        <w:numPr>
          <w:ilvl w:val="2"/>
          <w:numId w:val="19"/>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7DF467B5" w:rsidR="00474449" w:rsidRPr="00474449" w:rsidRDefault="00474449" w:rsidP="004E0B16">
      <w:pPr>
        <w:pStyle w:val="Item1"/>
        <w:numPr>
          <w:ilvl w:val="2"/>
          <w:numId w:val="19"/>
        </w:numPr>
        <w:tabs>
          <w:tab w:val="clear" w:pos="1440"/>
        </w:tabs>
        <w:ind w:left="720"/>
        <w:rPr>
          <w:sz w:val="22"/>
          <w:szCs w:val="22"/>
        </w:rPr>
      </w:pPr>
      <w:r w:rsidRPr="00FA0E3E">
        <w:rPr>
          <w:sz w:val="24"/>
          <w:szCs w:val="24"/>
        </w:rPr>
        <w:lastRenderedPageBreak/>
        <w:t xml:space="preserve">Excel Bid Form must </w:t>
      </w:r>
      <w:r w:rsidRPr="00474449">
        <w:rPr>
          <w:sz w:val="24"/>
          <w:szCs w:val="24"/>
        </w:rPr>
        <w:t xml:space="preserve">be submitted online through Alameda County </w:t>
      </w:r>
      <w:hyperlink r:id="rId56"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4E0B16">
      <w:pPr>
        <w:pStyle w:val="Item1"/>
        <w:numPr>
          <w:ilvl w:val="2"/>
          <w:numId w:val="19"/>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4E0B16">
      <w:pPr>
        <w:pStyle w:val="Item1"/>
        <w:numPr>
          <w:ilvl w:val="2"/>
          <w:numId w:val="19"/>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4E0B16">
      <w:pPr>
        <w:pStyle w:val="Item1"/>
        <w:numPr>
          <w:ilvl w:val="2"/>
          <w:numId w:val="19"/>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57"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1" w:name="_Hlk101546411"/>
    </w:p>
    <w:p w14:paraId="11EEB587" w14:textId="022663D2" w:rsidR="00121DEB" w:rsidRPr="009A4C88" w:rsidRDefault="003A18A7" w:rsidP="004E0B16">
      <w:pPr>
        <w:pStyle w:val="Item1"/>
        <w:numPr>
          <w:ilvl w:val="2"/>
          <w:numId w:val="19"/>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1"/>
    </w:p>
    <w:p w14:paraId="15D02D68" w14:textId="034E8462" w:rsidR="009A4C88" w:rsidRPr="009A4C88" w:rsidRDefault="009A4C88" w:rsidP="004E0B16">
      <w:pPr>
        <w:pStyle w:val="Item1"/>
        <w:numPr>
          <w:ilvl w:val="2"/>
          <w:numId w:val="19"/>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0"/>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8"/>
          <w:footerReference w:type="default" r:id="rId59"/>
          <w:headerReference w:type="first" r:id="rId60"/>
          <w:footerReference w:type="first" r:id="rId61"/>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2"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0CB53092" w:rsidR="00F43F6A" w:rsidRPr="000225F6"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0225F6" w:rsidRPr="000225F6">
        <w:rPr>
          <w:rFonts w:ascii="Calibri" w:hAnsi="Calibri" w:cs="Calibri"/>
          <w:sz w:val="56"/>
          <w:szCs w:val="56"/>
        </w:rPr>
        <w:t>902494</w:t>
      </w:r>
    </w:p>
    <w:p w14:paraId="134A927C" w14:textId="4DC1932C" w:rsidR="00F43F6A" w:rsidRPr="000225F6" w:rsidRDefault="000225F6" w:rsidP="00F43F6A">
      <w:pPr>
        <w:jc w:val="center"/>
        <w:rPr>
          <w:rFonts w:ascii="Calibri" w:hAnsi="Calibri" w:cs="Calibri"/>
          <w:sz w:val="60"/>
          <w:szCs w:val="60"/>
        </w:rPr>
      </w:pPr>
      <w:r w:rsidRPr="000225F6">
        <w:rPr>
          <w:rFonts w:ascii="Calibri" w:hAnsi="Calibri" w:cs="Calibri"/>
          <w:sz w:val="56"/>
          <w:szCs w:val="56"/>
        </w:rPr>
        <w:t>EMPLOYEE SERVICE RECOGNITION AWARDS</w:t>
      </w:r>
    </w:p>
    <w:p w14:paraId="29177B90" w14:textId="356D69FD" w:rsidR="00C063D4" w:rsidRDefault="00C063D4" w:rsidP="00F43F6A">
      <w:pPr>
        <w:pStyle w:val="Header"/>
        <w:tabs>
          <w:tab w:val="clear" w:pos="4320"/>
          <w:tab w:val="clear" w:pos="8640"/>
        </w:tabs>
      </w:pPr>
      <w: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6F7AE61B" w14:textId="77777777" w:rsidTr="00C063D4">
        <w:tc>
          <w:tcPr>
            <w:tcW w:w="10080" w:type="dxa"/>
            <w:shd w:val="clear" w:color="auto" w:fill="DEEAF6" w:themeFill="accent5" w:themeFillTint="33"/>
          </w:tcPr>
          <w:p w14:paraId="04EC11FE" w14:textId="77777777" w:rsidR="0007148C" w:rsidRPr="0007148C" w:rsidRDefault="0007148C" w:rsidP="00AF507B">
            <w:pPr>
              <w:pStyle w:val="Heading4"/>
              <w:ind w:left="-13"/>
              <w:jc w:val="left"/>
            </w:pPr>
            <w:bookmarkStart w:id="112" w:name="_BIDDER_INFORMATION"/>
            <w:bookmarkEnd w:id="112"/>
            <w:r w:rsidRPr="0007148C">
              <w:lastRenderedPageBreak/>
              <w:t>BIDDER INFORMATION</w:t>
            </w:r>
          </w:p>
        </w:tc>
      </w:tr>
    </w:tbl>
    <w:p w14:paraId="369B44B4" w14:textId="77777777" w:rsidR="002C687F" w:rsidRPr="002372AF" w:rsidRDefault="00F43F6A" w:rsidP="002C687F">
      <w:bookmarkStart w:id="113" w:name="_Hlk103257816"/>
      <w:r w:rsidRPr="002372AF">
        <w:t xml:space="preserve"> </w:t>
      </w:r>
      <w:bookmarkStart w:id="114" w:name="_BIDDER_ACCEPTANCE"/>
      <w:bookmarkEnd w:id="114"/>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23FB9E69" w14:textId="77777777" w:rsidTr="00112390">
        <w:tc>
          <w:tcPr>
            <w:tcW w:w="10296" w:type="dxa"/>
            <w:shd w:val="clear" w:color="auto" w:fill="DEEAF6" w:themeFill="accent5" w:themeFillTint="33"/>
          </w:tcPr>
          <w:bookmarkEnd w:id="113"/>
          <w:p w14:paraId="5EC0C2BC" w14:textId="2B4F9D15" w:rsidR="0007148C" w:rsidRPr="0007148C" w:rsidRDefault="0007148C" w:rsidP="00AF507B">
            <w:pPr>
              <w:pStyle w:val="Heading4"/>
              <w:ind w:left="-13"/>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4F39328C" w:rsidR="00F43F6A" w:rsidRPr="00266DFB" w:rsidRDefault="00F43F6A" w:rsidP="0014482A">
      <w:pPr>
        <w:pStyle w:val="PlainText"/>
        <w:numPr>
          <w:ilvl w:val="0"/>
          <w:numId w:val="4"/>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14482A">
      <w:pPr>
        <w:pStyle w:val="PlainText"/>
        <w:numPr>
          <w:ilvl w:val="0"/>
          <w:numId w:val="4"/>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14482A">
      <w:pPr>
        <w:pStyle w:val="PlainText"/>
        <w:numPr>
          <w:ilvl w:val="0"/>
          <w:numId w:val="4"/>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9B62F0" w:rsidP="004E0B16">
      <w:pPr>
        <w:pStyle w:val="PlainText"/>
        <w:numPr>
          <w:ilvl w:val="1"/>
          <w:numId w:val="17"/>
        </w:numPr>
        <w:spacing w:line="276" w:lineRule="auto"/>
        <w:ind w:hanging="720"/>
        <w:rPr>
          <w:rFonts w:ascii="Calibri" w:hAnsi="Calibri" w:cs="Calibri"/>
          <w:sz w:val="24"/>
          <w:szCs w:val="24"/>
          <w:u w:val="single"/>
        </w:rPr>
      </w:pPr>
      <w:hyperlink r:id="rId63" w:history="1">
        <w:r w:rsidR="00846597" w:rsidRPr="00266DFB">
          <w:rPr>
            <w:rStyle w:val="Hyperlink"/>
            <w:rFonts w:ascii="Calibri" w:hAnsi="Calibri" w:cs="Calibri"/>
            <w:b/>
            <w:sz w:val="24"/>
            <w:szCs w:val="24"/>
          </w:rPr>
          <w:t>General Requirements</w:t>
        </w:r>
      </w:hyperlink>
      <w:r w:rsidR="00846597" w:rsidRPr="00266DFB">
        <w:rPr>
          <w:rStyle w:val="Hyperlink"/>
          <w:rFonts w:ascii="Calibri" w:hAnsi="Calibri" w:cs="Calibri"/>
          <w:color w:val="auto"/>
          <w:sz w:val="24"/>
          <w:szCs w:val="24"/>
        </w:rPr>
        <w:t xml:space="preserve"> </w:t>
      </w:r>
      <w:r w:rsidR="00846597"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4"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9B62F0" w:rsidP="004E0B16">
      <w:pPr>
        <w:pStyle w:val="PlainText"/>
        <w:numPr>
          <w:ilvl w:val="0"/>
          <w:numId w:val="17"/>
        </w:numPr>
        <w:spacing w:line="276" w:lineRule="auto"/>
        <w:ind w:left="1440" w:hanging="720"/>
        <w:rPr>
          <w:rFonts w:ascii="Calibri" w:hAnsi="Calibri" w:cs="Calibri"/>
          <w:sz w:val="24"/>
          <w:szCs w:val="24"/>
        </w:rPr>
      </w:pPr>
      <w:hyperlink r:id="rId65" w:history="1">
        <w:r w:rsidR="007D110E"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6"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9B62F0" w:rsidP="004E0B16">
      <w:pPr>
        <w:pStyle w:val="PlainText"/>
        <w:numPr>
          <w:ilvl w:val="0"/>
          <w:numId w:val="17"/>
        </w:numPr>
        <w:spacing w:line="276" w:lineRule="auto"/>
        <w:ind w:left="1440" w:hanging="720"/>
        <w:rPr>
          <w:rFonts w:ascii="Calibri" w:hAnsi="Calibri" w:cs="Calibri"/>
          <w:sz w:val="24"/>
          <w:szCs w:val="24"/>
        </w:rPr>
      </w:pPr>
      <w:hyperlink r:id="rId67" w:history="1">
        <w:r w:rsidR="00505FCE"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8"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9B62F0" w:rsidP="004E0B16">
      <w:pPr>
        <w:pStyle w:val="PlainText"/>
        <w:numPr>
          <w:ilvl w:val="0"/>
          <w:numId w:val="17"/>
        </w:numPr>
        <w:spacing w:line="276" w:lineRule="auto"/>
        <w:ind w:left="1440" w:hanging="720"/>
        <w:rPr>
          <w:rFonts w:ascii="Calibri" w:hAnsi="Calibri" w:cs="Calibri"/>
          <w:sz w:val="24"/>
          <w:szCs w:val="24"/>
        </w:rPr>
      </w:pPr>
      <w:hyperlink r:id="rId69" w:history="1">
        <w:r w:rsidR="00F43F6A"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00F43F6A"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5" w:name="_Hlk103957142"/>
    <w:p w14:paraId="5F39FB11" w14:textId="40DCB1D8" w:rsidR="00E76C41" w:rsidRPr="007D110E" w:rsidRDefault="00F11599" w:rsidP="004E0B16">
      <w:pPr>
        <w:pStyle w:val="PlainText"/>
        <w:numPr>
          <w:ilvl w:val="0"/>
          <w:numId w:val="17"/>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1"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9B62F0" w:rsidP="004E0B16">
      <w:pPr>
        <w:pStyle w:val="PlainText"/>
        <w:numPr>
          <w:ilvl w:val="0"/>
          <w:numId w:val="17"/>
        </w:numPr>
        <w:spacing w:line="276" w:lineRule="auto"/>
        <w:ind w:left="1440" w:hanging="720"/>
        <w:rPr>
          <w:rFonts w:ascii="Calibri" w:hAnsi="Calibri" w:cs="Calibri"/>
          <w:b/>
          <w:sz w:val="24"/>
          <w:szCs w:val="24"/>
        </w:rPr>
      </w:pPr>
      <w:hyperlink r:id="rId72" w:history="1">
        <w:r w:rsidR="00653C11">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3"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9B62F0" w:rsidP="004E0B16">
      <w:pPr>
        <w:pStyle w:val="PlainText"/>
        <w:numPr>
          <w:ilvl w:val="0"/>
          <w:numId w:val="17"/>
        </w:numPr>
        <w:spacing w:line="276" w:lineRule="auto"/>
        <w:ind w:left="1440" w:hanging="720"/>
        <w:rPr>
          <w:rFonts w:ascii="Calibri" w:hAnsi="Calibri" w:cs="Calibri"/>
          <w:b/>
          <w:sz w:val="24"/>
          <w:szCs w:val="24"/>
          <w:u w:val="single"/>
        </w:rPr>
      </w:pPr>
      <w:hyperlink r:id="rId74" w:history="1">
        <w:r w:rsidR="00F43F6A"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5"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9B62F0" w:rsidP="004E0B16">
      <w:pPr>
        <w:pStyle w:val="PlainText"/>
        <w:numPr>
          <w:ilvl w:val="0"/>
          <w:numId w:val="17"/>
        </w:numPr>
        <w:spacing w:line="276" w:lineRule="auto"/>
        <w:ind w:left="1440" w:hanging="720"/>
        <w:rPr>
          <w:rFonts w:ascii="Calibri" w:hAnsi="Calibri" w:cs="Calibri"/>
          <w:sz w:val="24"/>
          <w:szCs w:val="24"/>
        </w:rPr>
      </w:pPr>
      <w:hyperlink r:id="rId76" w:history="1">
        <w:r w:rsidR="00F43F6A"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5"/>
    </w:p>
    <w:p w14:paraId="61A02535" w14:textId="4841EB34" w:rsidR="00F43F6A" w:rsidRPr="00EB258A" w:rsidRDefault="00F43F6A" w:rsidP="0014482A">
      <w:pPr>
        <w:pStyle w:val="PlainText"/>
        <w:numPr>
          <w:ilvl w:val="0"/>
          <w:numId w:val="4"/>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14482A">
      <w:pPr>
        <w:pStyle w:val="PlainText"/>
        <w:numPr>
          <w:ilvl w:val="0"/>
          <w:numId w:val="4"/>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14482A">
      <w:pPr>
        <w:pStyle w:val="PlainText"/>
        <w:numPr>
          <w:ilvl w:val="0"/>
          <w:numId w:val="4"/>
        </w:numPr>
        <w:tabs>
          <w:tab w:val="clear" w:pos="1080"/>
          <w:tab w:val="num" w:pos="720"/>
        </w:tabs>
        <w:spacing w:after="120"/>
        <w:ind w:left="720"/>
        <w:rPr>
          <w:rFonts w:ascii="Calibri" w:hAnsi="Calibri" w:cs="Calibri"/>
          <w:sz w:val="24"/>
          <w:szCs w:val="24"/>
        </w:rPr>
      </w:pPr>
      <w:bookmarkStart w:id="116" w:name="_Hlk103957398"/>
      <w:r w:rsidRPr="00EB258A">
        <w:rPr>
          <w:rFonts w:ascii="Calibri" w:hAnsi="Calibri" w:cs="Calibri"/>
          <w:sz w:val="24"/>
          <w:szCs w:val="24"/>
        </w:rPr>
        <w:lastRenderedPageBreak/>
        <w:t>The undersigned acknowledges that Bidder has accurately completed the SLEB Information Sheet.</w:t>
      </w:r>
      <w:bookmarkEnd w:id="116"/>
    </w:p>
    <w:p w14:paraId="3CEFCC28" w14:textId="464464F7" w:rsidR="00F43F6A" w:rsidRDefault="00D96C17" w:rsidP="0014482A">
      <w:pPr>
        <w:pStyle w:val="PlainText"/>
        <w:numPr>
          <w:ilvl w:val="0"/>
          <w:numId w:val="4"/>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14482A">
      <w:pPr>
        <w:pStyle w:val="PlainText"/>
        <w:numPr>
          <w:ilvl w:val="0"/>
          <w:numId w:val="4"/>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9B62F0"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9B62F0"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9B62F0"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2C5EE1">
      <w:pPr>
        <w:numPr>
          <w:ilvl w:val="0"/>
          <w:numId w:val="24"/>
        </w:numPr>
        <w:tabs>
          <w:tab w:val="left" w:pos="-1080"/>
          <w:tab w:val="left" w:pos="-72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2C5EE1">
      <w:pPr>
        <w:numPr>
          <w:ilvl w:val="0"/>
          <w:numId w:val="24"/>
        </w:numPr>
        <w:tabs>
          <w:tab w:val="left" w:pos="-1080"/>
          <w:tab w:val="left" w:pos="-72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14482A">
      <w:pPr>
        <w:pStyle w:val="ListParagraph"/>
        <w:numPr>
          <w:ilvl w:val="0"/>
          <w:numId w:val="4"/>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7"/>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8"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8"/>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pPr>
              <w:pStyle w:val="Heading4"/>
              <w:tabs>
                <w:tab w:val="clear" w:pos="10620"/>
                <w:tab w:val="right" w:pos="9870"/>
              </w:tabs>
              <w:ind w:left="-15"/>
              <w:jc w:val="left"/>
            </w:pPr>
            <w:bookmarkStart w:id="119" w:name="Debarment"/>
            <w:bookmarkStart w:id="120" w:name="_Hlk103257848"/>
            <w:bookmarkEnd w:id="119"/>
            <w:r w:rsidRPr="003A2F09">
              <w:lastRenderedPageBreak/>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2C5EE1">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2C5EE1">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2C5EE1">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2C5EE1">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0"/>
      <w:bookmarkEnd w:id="121"/>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22" w:name="SLEB"/>
            <w:r w:rsidRPr="003A2F09">
              <w:t>SMALL LOCAL EMERGING BUSINESS (SLEB) INFORMATION SHEET</w:t>
            </w:r>
            <w:bookmarkEnd w:id="122"/>
          </w:p>
        </w:tc>
      </w:tr>
    </w:tbl>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4A47B0" w:rsidRDefault="00107AAD" w:rsidP="00266DFB">
      <w:pPr>
        <w:pStyle w:val="PlainText"/>
        <w:spacing w:before="240" w:after="240"/>
        <w:rPr>
          <w:rFonts w:ascii="Calibri" w:hAnsi="Calibri" w:cs="Calibri"/>
          <w:b/>
          <w:bCs/>
          <w:sz w:val="24"/>
          <w:szCs w:val="24"/>
        </w:rPr>
      </w:pPr>
      <w:r w:rsidRPr="004A47B0">
        <w:rPr>
          <w:rFonts w:ascii="Calibri" w:hAnsi="Calibri" w:cs="Calibri"/>
          <w:b/>
          <w:bCs/>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4A47B0">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14482A">
      <w:pPr>
        <w:pStyle w:val="PlainText"/>
        <w:numPr>
          <w:ilvl w:val="0"/>
          <w:numId w:val="8"/>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8"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14482A">
      <w:pPr>
        <w:pStyle w:val="PlainText"/>
        <w:numPr>
          <w:ilvl w:val="0"/>
          <w:numId w:val="8"/>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79"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1BB6ED75" w14:textId="77777777" w:rsidTr="00112390">
        <w:tc>
          <w:tcPr>
            <w:tcW w:w="11016" w:type="dxa"/>
            <w:shd w:val="clear" w:color="auto" w:fill="DEEAF6" w:themeFill="accent5" w:themeFillTint="33"/>
          </w:tcPr>
          <w:p w14:paraId="5442A4BE" w14:textId="77777777" w:rsidR="0007148C" w:rsidRPr="003A2F09" w:rsidRDefault="0007148C" w:rsidP="00AF507B">
            <w:pPr>
              <w:pStyle w:val="RFP-QHeader2"/>
              <w:ind w:left="-13"/>
              <w:jc w:val="left"/>
              <w:rPr>
                <w:rFonts w:ascii="Calibri" w:hAnsi="Calibri" w:cs="Calibri"/>
                <w:sz w:val="28"/>
                <w:szCs w:val="28"/>
              </w:rPr>
            </w:pPr>
            <w:r w:rsidRPr="003A2F09">
              <w:rPr>
                <w:rFonts w:ascii="Calibri" w:hAnsi="Calibri" w:cs="Calibri"/>
                <w:sz w:val="28"/>
                <w:szCs w:val="28"/>
              </w:rPr>
              <w:lastRenderedPageBreak/>
              <w:t>SLEB INFORMATION SHEET</w:t>
            </w:r>
            <w:r w:rsidR="008D01B3" w:rsidRPr="003A2F09">
              <w:rPr>
                <w:rFonts w:ascii="Calibri" w:hAnsi="Calibri" w:cs="Calibri"/>
                <w:sz w:val="28"/>
                <w:szCs w:val="28"/>
              </w:rPr>
              <w:t xml:space="preserve"> </w:t>
            </w:r>
          </w:p>
        </w:tc>
      </w:tr>
    </w:tbl>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0" w:history="1">
        <w:r w:rsidRPr="007A006B">
          <w:rPr>
            <w:rStyle w:val="Hyperlink"/>
            <w:rFonts w:ascii="Calibri" w:hAnsi="Calibri" w:cs="Calibri"/>
            <w:b/>
          </w:rPr>
          <w:t>Alameda County SLEB Program Overview</w:t>
        </w:r>
      </w:hyperlink>
      <w:r w:rsidRPr="007A006B">
        <w:rPr>
          <w:rFonts w:ascii="Calibri" w:hAnsi="Calibri" w:cs="Calibri"/>
          <w:b/>
        </w:rPr>
        <w:t>; [</w:t>
      </w:r>
      <w:hyperlink r:id="rId81"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2"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3"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9B62F0"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9B62F0"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3"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3"/>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1FFCCD44" w14:textId="77777777" w:rsidTr="00EB4661">
        <w:tc>
          <w:tcPr>
            <w:tcW w:w="10260" w:type="dxa"/>
            <w:shd w:val="clear" w:color="auto" w:fill="DEEAF6" w:themeFill="accent5" w:themeFillTint="33"/>
          </w:tcPr>
          <w:p w14:paraId="356C8A27" w14:textId="46B4A8EF" w:rsidR="0007148C" w:rsidRPr="003A2F09" w:rsidRDefault="0007148C" w:rsidP="00AF507B">
            <w:pPr>
              <w:ind w:left="-13"/>
              <w:rPr>
                <w:rFonts w:ascii="Calibri" w:hAnsi="Calibri" w:cs="Calibri"/>
                <w:b/>
                <w:sz w:val="28"/>
                <w:szCs w:val="22"/>
              </w:rPr>
            </w:pPr>
            <w:r w:rsidRPr="003A2F09">
              <w:rPr>
                <w:rFonts w:ascii="Calibri" w:hAnsi="Calibri" w:cs="Calibri"/>
                <w:b/>
                <w:sz w:val="28"/>
                <w:szCs w:val="22"/>
              </w:rPr>
              <w:lastRenderedPageBreak/>
              <w:t>BIDDER MINIMUM QUALIFICATIONS</w:t>
            </w:r>
          </w:p>
        </w:tc>
      </w:tr>
    </w:tbl>
    <w:p w14:paraId="0E99424A" w14:textId="771EABAB" w:rsidR="00D0212C"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0AB191FC" w14:textId="17E460BF" w:rsidR="008C55B0" w:rsidRPr="008C55B0" w:rsidRDefault="008C55B0" w:rsidP="00717EE7">
      <w:pPr>
        <w:pStyle w:val="ListParagraph"/>
        <w:numPr>
          <w:ilvl w:val="6"/>
          <w:numId w:val="4"/>
        </w:numPr>
        <w:tabs>
          <w:tab w:val="clear" w:pos="2880"/>
          <w:tab w:val="num" w:pos="2160"/>
        </w:tabs>
        <w:ind w:left="540" w:hanging="540"/>
        <w:rPr>
          <w:rFonts w:asciiTheme="minorHAnsi" w:hAnsiTheme="minorHAnsi" w:cstheme="minorHAnsi"/>
          <w:sz w:val="24"/>
          <w:szCs w:val="24"/>
        </w:rPr>
      </w:pPr>
      <w:r w:rsidRPr="008C55B0">
        <w:rPr>
          <w:rFonts w:asciiTheme="minorHAnsi" w:hAnsiTheme="minorHAnsi" w:cstheme="minorHAnsi"/>
          <w:sz w:val="24"/>
          <w:szCs w:val="24"/>
        </w:rPr>
        <w:t>BIDDER Minimum Qualifications</w:t>
      </w:r>
    </w:p>
    <w:p w14:paraId="645EE408" w14:textId="77777777" w:rsidR="008C55B0" w:rsidRPr="008C55B0" w:rsidRDefault="008C55B0" w:rsidP="008C55B0">
      <w:pPr>
        <w:pStyle w:val="ListParagraph"/>
        <w:ind w:left="2880"/>
        <w:rPr>
          <w:rFonts w:asciiTheme="minorHAnsi" w:hAnsiTheme="minorHAnsi" w:cstheme="minorHAnsi"/>
          <w:sz w:val="24"/>
          <w:szCs w:val="24"/>
        </w:rPr>
      </w:pPr>
    </w:p>
    <w:p w14:paraId="593A1D6D" w14:textId="2DB87D52" w:rsidR="008C55B0" w:rsidRDefault="008C55B0" w:rsidP="002C5EE1">
      <w:pPr>
        <w:numPr>
          <w:ilvl w:val="0"/>
          <w:numId w:val="41"/>
        </w:numPr>
        <w:ind w:left="1350" w:hanging="810"/>
        <w:rPr>
          <w:rFonts w:asciiTheme="minorHAnsi" w:hAnsiTheme="minorHAnsi" w:cstheme="minorHAnsi"/>
          <w:sz w:val="24"/>
          <w:szCs w:val="24"/>
        </w:rPr>
      </w:pPr>
      <w:r w:rsidRPr="008C55B0">
        <w:rPr>
          <w:rFonts w:asciiTheme="minorHAnsi" w:hAnsiTheme="minorHAnsi" w:cstheme="minorHAnsi"/>
          <w:sz w:val="24"/>
          <w:szCs w:val="24"/>
        </w:rPr>
        <w:t xml:space="preserve">Bidder </w:t>
      </w:r>
      <w:r w:rsidR="00C94AB5">
        <w:rPr>
          <w:rFonts w:asciiTheme="minorHAnsi" w:hAnsiTheme="minorHAnsi" w:cstheme="minorHAnsi"/>
          <w:sz w:val="24"/>
          <w:szCs w:val="24"/>
        </w:rPr>
        <w:t xml:space="preserve">is </w:t>
      </w:r>
      <w:r w:rsidR="002F0503">
        <w:rPr>
          <w:rFonts w:asciiTheme="minorHAnsi" w:hAnsiTheme="minorHAnsi" w:cstheme="minorHAnsi"/>
          <w:sz w:val="24"/>
          <w:szCs w:val="24"/>
        </w:rPr>
        <w:t>provide document</w:t>
      </w:r>
      <w:r w:rsidR="00846F6B">
        <w:rPr>
          <w:rFonts w:asciiTheme="minorHAnsi" w:hAnsiTheme="minorHAnsi" w:cstheme="minorHAnsi"/>
          <w:sz w:val="24"/>
          <w:szCs w:val="24"/>
        </w:rPr>
        <w:t>ation or</w:t>
      </w:r>
      <w:r w:rsidR="002F0503">
        <w:rPr>
          <w:rFonts w:asciiTheme="minorHAnsi" w:hAnsiTheme="minorHAnsi" w:cstheme="minorHAnsi"/>
          <w:sz w:val="24"/>
          <w:szCs w:val="24"/>
        </w:rPr>
        <w:t xml:space="preserve"> </w:t>
      </w:r>
      <w:r w:rsidR="00C94AB5">
        <w:rPr>
          <w:rFonts w:asciiTheme="minorHAnsi" w:hAnsiTheme="minorHAnsi" w:cstheme="minorHAnsi"/>
          <w:sz w:val="24"/>
          <w:szCs w:val="24"/>
        </w:rPr>
        <w:t>certifying that they are</w:t>
      </w:r>
      <w:r w:rsidRPr="008C55B0">
        <w:rPr>
          <w:rFonts w:asciiTheme="minorHAnsi" w:hAnsiTheme="minorHAnsi" w:cstheme="minorHAnsi"/>
          <w:sz w:val="24"/>
          <w:szCs w:val="24"/>
        </w:rPr>
        <w:t xml:space="preserve"> regularly and continuously engaged in the business of providing employee service recognition programs for at least two years</w:t>
      </w:r>
      <w:r w:rsidRPr="008C55B0" w:rsidDel="00C94AB5">
        <w:rPr>
          <w:rFonts w:asciiTheme="minorHAnsi" w:hAnsiTheme="minorHAnsi" w:cstheme="minorHAnsi"/>
          <w:sz w:val="24"/>
          <w:szCs w:val="24"/>
        </w:rPr>
        <w:t xml:space="preserve">. </w:t>
      </w:r>
    </w:p>
    <w:p w14:paraId="1A25AA01" w14:textId="77777777" w:rsidR="00C94AB5" w:rsidRDefault="00C94AB5" w:rsidP="00C94AB5">
      <w:pPr>
        <w:ind w:left="1350"/>
        <w:rPr>
          <w:rFonts w:asciiTheme="minorHAnsi" w:hAnsiTheme="minorHAnsi" w:cstheme="minorHAnsi"/>
          <w:sz w:val="24"/>
          <w:szCs w:val="24"/>
        </w:rPr>
      </w:pPr>
    </w:p>
    <w:p w14:paraId="2DE76C28" w14:textId="77777777" w:rsidR="00C94AB5" w:rsidRPr="003526BB" w:rsidRDefault="00C94AB5" w:rsidP="005422FB">
      <w:pPr>
        <w:ind w:left="1440" w:hanging="1440"/>
        <w:rPr>
          <w:rFonts w:ascii="Calibri" w:hAnsi="Calibri" w:cs="Calibri"/>
          <w:b/>
          <w:bCs/>
          <w:sz w:val="24"/>
        </w:rPr>
      </w:pPr>
      <w:r w:rsidRPr="003526BB">
        <w:rPr>
          <w:rFonts w:ascii="Calibri" w:hAnsi="Calibri" w:cs="Calibri"/>
          <w:b/>
          <w:bCs/>
          <w:sz w:val="24"/>
          <w:highlight w:val="yellow"/>
        </w:rPr>
        <w:t>RESPONSE:</w:t>
      </w:r>
    </w:p>
    <w:p w14:paraId="417BDCB8" w14:textId="77777777" w:rsidR="00C94AB5" w:rsidRDefault="00C94AB5" w:rsidP="00C94AB5">
      <w:pPr>
        <w:rPr>
          <w:rFonts w:asciiTheme="minorHAnsi" w:hAnsiTheme="minorHAnsi" w:cstheme="minorHAnsi"/>
          <w:sz w:val="24"/>
          <w:szCs w:val="24"/>
        </w:rPr>
      </w:pPr>
    </w:p>
    <w:p w14:paraId="06A2C333" w14:textId="77777777" w:rsidR="008C55B0" w:rsidRPr="008C55B0" w:rsidRDefault="008C55B0" w:rsidP="008C55B0">
      <w:pPr>
        <w:ind w:left="2880"/>
        <w:rPr>
          <w:rFonts w:asciiTheme="minorHAnsi" w:hAnsiTheme="minorHAnsi" w:cstheme="minorHAnsi"/>
          <w:sz w:val="24"/>
          <w:szCs w:val="24"/>
        </w:rPr>
      </w:pPr>
    </w:p>
    <w:p w14:paraId="26F8BD58" w14:textId="77777777" w:rsidR="008C55B0" w:rsidRDefault="008C55B0" w:rsidP="008C55B0">
      <w:pPr>
        <w:pStyle w:val="ListParagraph"/>
        <w:rPr>
          <w:rFonts w:asciiTheme="minorHAnsi" w:hAnsiTheme="minorHAnsi" w:cstheme="minorHAnsi"/>
          <w:sz w:val="24"/>
          <w:szCs w:val="24"/>
        </w:rPr>
      </w:pPr>
    </w:p>
    <w:p w14:paraId="6758DD34" w14:textId="5FB166EE" w:rsidR="008C55B0" w:rsidRPr="008C55B0" w:rsidRDefault="008C55B0" w:rsidP="002C5EE1">
      <w:pPr>
        <w:numPr>
          <w:ilvl w:val="0"/>
          <w:numId w:val="41"/>
        </w:numPr>
        <w:ind w:left="1350" w:hanging="810"/>
        <w:rPr>
          <w:rFonts w:asciiTheme="minorHAnsi" w:hAnsiTheme="minorHAnsi" w:cstheme="minorHAnsi"/>
          <w:sz w:val="24"/>
          <w:szCs w:val="24"/>
        </w:rPr>
      </w:pPr>
      <w:r w:rsidRPr="008C55B0">
        <w:rPr>
          <w:rFonts w:asciiTheme="minorHAnsi" w:hAnsiTheme="minorHAnsi" w:cstheme="minorHAnsi"/>
          <w:sz w:val="24"/>
          <w:szCs w:val="24"/>
        </w:rPr>
        <w:t>Bidder</w:t>
      </w:r>
      <w:r w:rsidR="00C94AB5">
        <w:rPr>
          <w:rFonts w:asciiTheme="minorHAnsi" w:hAnsiTheme="minorHAnsi" w:cstheme="minorHAnsi"/>
          <w:sz w:val="24"/>
          <w:szCs w:val="24"/>
        </w:rPr>
        <w:t xml:space="preserve"> is certifying that they</w:t>
      </w:r>
      <w:r w:rsidRPr="008C55B0">
        <w:rPr>
          <w:rFonts w:asciiTheme="minorHAnsi" w:hAnsiTheme="minorHAnsi" w:cstheme="minorHAnsi"/>
          <w:sz w:val="24"/>
          <w:szCs w:val="24"/>
        </w:rPr>
        <w:t xml:space="preserve"> possess all permits, licenses, and professional credentials necessary to supply products and perform services specified under this RFP.   </w:t>
      </w:r>
      <w:r w:rsidR="00C54C00">
        <w:rPr>
          <w:rFonts w:asciiTheme="minorHAnsi" w:hAnsiTheme="minorHAnsi" w:cstheme="minorHAnsi"/>
          <w:sz w:val="24"/>
          <w:szCs w:val="24"/>
        </w:rPr>
        <w:t>Proof of these documents will be required and submitted to the County upon request.</w:t>
      </w:r>
    </w:p>
    <w:p w14:paraId="4D862D47" w14:textId="572B0DDF" w:rsidR="00D0212C" w:rsidRDefault="00D0212C" w:rsidP="00D0212C">
      <w:pPr>
        <w:rPr>
          <w:rFonts w:ascii="Calibri" w:hAnsi="Calibri" w:cs="Calibri"/>
          <w:sz w:val="24"/>
        </w:rPr>
      </w:pPr>
    </w:p>
    <w:p w14:paraId="04BF9BC5" w14:textId="77777777" w:rsidR="003526BB" w:rsidRDefault="003526BB" w:rsidP="00D0212C">
      <w:pPr>
        <w:rPr>
          <w:rFonts w:ascii="Calibri" w:hAnsi="Calibri" w:cs="Calibri"/>
          <w:sz w:val="24"/>
        </w:rPr>
      </w:pPr>
    </w:p>
    <w:p w14:paraId="69EB7C8E" w14:textId="0314BEE9" w:rsidR="003526BB" w:rsidRPr="003526BB" w:rsidRDefault="003526BB" w:rsidP="005422FB">
      <w:pPr>
        <w:ind w:left="1440" w:hanging="1440"/>
        <w:rPr>
          <w:rFonts w:ascii="Calibri" w:hAnsi="Calibri" w:cs="Calibri"/>
          <w:b/>
          <w:bCs/>
          <w:sz w:val="24"/>
        </w:rPr>
      </w:pPr>
      <w:r w:rsidRPr="003526BB">
        <w:rPr>
          <w:rFonts w:ascii="Calibri" w:hAnsi="Calibri" w:cs="Calibri"/>
          <w:b/>
          <w:bCs/>
          <w:sz w:val="24"/>
          <w:highlight w:val="yellow"/>
        </w:rPr>
        <w:t>RESPONSE:</w:t>
      </w:r>
    </w:p>
    <w:p w14:paraId="1E493111" w14:textId="77777777" w:rsidR="003526BB" w:rsidRDefault="003526BB" w:rsidP="00D0212C">
      <w:pPr>
        <w:rPr>
          <w:rFonts w:ascii="Calibri" w:hAnsi="Calibri" w:cs="Calibri"/>
          <w:sz w:val="24"/>
        </w:rPr>
      </w:pPr>
    </w:p>
    <w:p w14:paraId="504AD201" w14:textId="77777777" w:rsidR="003526BB" w:rsidRDefault="003526BB" w:rsidP="00D0212C">
      <w:pPr>
        <w:rPr>
          <w:rFonts w:ascii="Calibri" w:hAnsi="Calibri" w:cs="Calibri"/>
          <w:sz w:val="24"/>
        </w:rPr>
      </w:pPr>
    </w:p>
    <w:p w14:paraId="355E3949" w14:textId="77777777" w:rsidR="003526BB" w:rsidRPr="00266DFB" w:rsidRDefault="003526BB" w:rsidP="00D0212C">
      <w:pPr>
        <w:rPr>
          <w:rFonts w:ascii="Calibri" w:hAnsi="Calibri" w:cs="Calibri"/>
          <w:sz w:val="24"/>
        </w:rPr>
      </w:pPr>
    </w:p>
    <w:p w14:paraId="2F83CE8B" w14:textId="47B92CE5"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C94AB5">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5EC326F0" w14:textId="77777777" w:rsidTr="00112390">
        <w:tc>
          <w:tcPr>
            <w:tcW w:w="11016" w:type="dxa"/>
            <w:shd w:val="clear" w:color="auto" w:fill="DEEAF6" w:themeFill="accent5" w:themeFillTint="33"/>
          </w:tcPr>
          <w:p w14:paraId="40F6FFE1" w14:textId="443C941E" w:rsidR="0007148C" w:rsidRPr="003A2F09" w:rsidRDefault="00682C12" w:rsidP="00AF507B">
            <w:pPr>
              <w:pStyle w:val="Heading4"/>
              <w:ind w:left="-13"/>
              <w:jc w:val="left"/>
            </w:pPr>
            <w:r w:rsidRPr="00FA0E3E">
              <w:lastRenderedPageBreak/>
              <w:t>BID</w:t>
            </w:r>
            <w:r w:rsidR="0007148C" w:rsidRPr="00FA0E3E">
              <w:t xml:space="preserve"> FORM</w:t>
            </w:r>
          </w:p>
        </w:tc>
      </w:tr>
    </w:tbl>
    <w:p w14:paraId="7FB9BAF9" w14:textId="12669D3D" w:rsidR="00F43F6A" w:rsidRPr="001C4FE0" w:rsidRDefault="00F43F6A" w:rsidP="00266DFB">
      <w:pPr>
        <w:pStyle w:val="PlainText"/>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must use </w:t>
      </w:r>
      <w:r w:rsidRPr="001C4FE0">
        <w:rPr>
          <w:rFonts w:ascii="Calibri" w:hAnsi="Calibri" w:cs="Calibri"/>
          <w:sz w:val="24"/>
          <w:szCs w:val="24"/>
        </w:rPr>
        <w:t xml:space="preserve">the </w:t>
      </w:r>
      <w:r w:rsidR="00682C12" w:rsidRPr="001C4FE0">
        <w:rPr>
          <w:rFonts w:ascii="Calibri" w:hAnsi="Calibri" w:cs="Calibri"/>
          <w:sz w:val="24"/>
          <w:szCs w:val="24"/>
        </w:rPr>
        <w:t xml:space="preserve">separate </w:t>
      </w:r>
      <w:r w:rsidR="00DD1563" w:rsidRPr="001C4FE0">
        <w:rPr>
          <w:rFonts w:ascii="Calibri" w:hAnsi="Calibri" w:cs="Calibri"/>
          <w:sz w:val="24"/>
          <w:szCs w:val="24"/>
        </w:rPr>
        <w:t xml:space="preserve">County provided </w:t>
      </w:r>
      <w:r w:rsidR="00682C12" w:rsidRPr="001C4FE0">
        <w:rPr>
          <w:rFonts w:ascii="Calibri" w:hAnsi="Calibri" w:cs="Calibri"/>
          <w:sz w:val="24"/>
          <w:szCs w:val="24"/>
        </w:rPr>
        <w:t xml:space="preserve">Excel </w:t>
      </w:r>
      <w:r w:rsidR="00C61CE5" w:rsidRPr="001C4FE0">
        <w:rPr>
          <w:rFonts w:ascii="Calibri" w:hAnsi="Calibri" w:cs="Calibri"/>
          <w:sz w:val="24"/>
          <w:szCs w:val="24"/>
        </w:rPr>
        <w:t>Bid Form</w:t>
      </w:r>
      <w:r w:rsidRPr="001C4FE0">
        <w:rPr>
          <w:rFonts w:ascii="Calibri" w:hAnsi="Calibri" w:cs="Calibri"/>
          <w:sz w:val="24"/>
          <w:szCs w:val="24"/>
        </w:rPr>
        <w:t xml:space="preserve">.   </w:t>
      </w:r>
    </w:p>
    <w:p w14:paraId="1346D0FB" w14:textId="5918342D" w:rsidR="00A77B4E" w:rsidRPr="001C4FE0" w:rsidRDefault="00F43F6A" w:rsidP="00266DFB">
      <w:pPr>
        <w:pStyle w:val="PlainText"/>
        <w:spacing w:before="240" w:after="240"/>
        <w:rPr>
          <w:rFonts w:ascii="Calibri" w:hAnsi="Calibri" w:cs="Calibri"/>
          <w:sz w:val="24"/>
          <w:szCs w:val="24"/>
        </w:rPr>
      </w:pPr>
      <w:r w:rsidRPr="001C4FE0">
        <w:rPr>
          <w:rFonts w:ascii="Calibri" w:hAnsi="Calibri" w:cs="Calibri"/>
          <w:b/>
          <w:sz w:val="24"/>
          <w:szCs w:val="24"/>
        </w:rPr>
        <w:t xml:space="preserve">COST </w:t>
      </w:r>
      <w:r w:rsidR="00C063D4" w:rsidRPr="001C4FE0">
        <w:rPr>
          <w:rFonts w:ascii="Calibri" w:hAnsi="Calibri" w:cs="Calibri"/>
          <w:b/>
          <w:sz w:val="24"/>
          <w:szCs w:val="24"/>
        </w:rPr>
        <w:t>MUST</w:t>
      </w:r>
      <w:r w:rsidRPr="001C4FE0">
        <w:rPr>
          <w:rFonts w:ascii="Calibri" w:hAnsi="Calibri" w:cs="Calibri"/>
          <w:b/>
          <w:sz w:val="24"/>
          <w:szCs w:val="24"/>
        </w:rPr>
        <w:t xml:space="preserve"> BE SUBMITTED AS REQUESTED ON TH</w:t>
      </w:r>
      <w:r w:rsidR="00351B4C" w:rsidRPr="001C4FE0">
        <w:rPr>
          <w:rFonts w:ascii="Calibri" w:hAnsi="Calibri" w:cs="Calibri"/>
          <w:b/>
          <w:sz w:val="24"/>
          <w:szCs w:val="24"/>
        </w:rPr>
        <w:t>E</w:t>
      </w:r>
      <w:r w:rsidR="00D0212C" w:rsidRPr="001C4FE0">
        <w:rPr>
          <w:rFonts w:ascii="Calibri" w:hAnsi="Calibri" w:cs="Calibri"/>
          <w:b/>
          <w:sz w:val="24"/>
          <w:szCs w:val="24"/>
        </w:rPr>
        <w:t xml:space="preserve"> </w:t>
      </w:r>
      <w:r w:rsidR="00DD1563" w:rsidRPr="001C4FE0">
        <w:rPr>
          <w:rFonts w:ascii="Calibri" w:hAnsi="Calibri" w:cs="Calibri"/>
          <w:b/>
          <w:sz w:val="24"/>
          <w:szCs w:val="24"/>
        </w:rPr>
        <w:t xml:space="preserve">COUNTY PROVIDED </w:t>
      </w:r>
      <w:r w:rsidR="009D64EA" w:rsidRPr="001C4FE0">
        <w:rPr>
          <w:rFonts w:ascii="Calibri" w:hAnsi="Calibri" w:cs="Calibri"/>
          <w:b/>
          <w:sz w:val="24"/>
          <w:szCs w:val="24"/>
        </w:rPr>
        <w:t>EXCEL</w:t>
      </w:r>
      <w:r w:rsidRPr="001C4FE0">
        <w:rPr>
          <w:rFonts w:ascii="Calibri" w:hAnsi="Calibri" w:cs="Calibri"/>
          <w:b/>
          <w:sz w:val="24"/>
          <w:szCs w:val="24"/>
        </w:rPr>
        <w:t xml:space="preserve"> BID FORM.  NO ALTERATIONS OR CHANGES OF ANY KIND ARE PERMITTED.</w:t>
      </w:r>
      <w:r w:rsidRPr="001C4FE0">
        <w:rPr>
          <w:rFonts w:ascii="Calibri" w:hAnsi="Calibri" w:cs="Calibri"/>
          <w:sz w:val="24"/>
          <w:szCs w:val="24"/>
        </w:rPr>
        <w:t xml:space="preserve">  </w:t>
      </w:r>
    </w:p>
    <w:p w14:paraId="1ECBDDAA" w14:textId="7B96C98F" w:rsidR="00A77B4E" w:rsidRPr="001C4FE0" w:rsidRDefault="00F43F6A" w:rsidP="00266DFB">
      <w:pPr>
        <w:pStyle w:val="PlainText"/>
        <w:spacing w:before="240" w:after="240"/>
        <w:rPr>
          <w:rFonts w:ascii="Calibri" w:hAnsi="Calibri" w:cs="Calibri"/>
          <w:sz w:val="24"/>
          <w:szCs w:val="24"/>
        </w:rPr>
      </w:pPr>
      <w:r w:rsidRPr="001C4FE0">
        <w:rPr>
          <w:rFonts w:ascii="Calibri" w:hAnsi="Calibri" w:cs="Calibri"/>
          <w:sz w:val="24"/>
          <w:szCs w:val="24"/>
        </w:rPr>
        <w:t xml:space="preserve">Bid </w:t>
      </w:r>
      <w:r w:rsidR="00EB4661" w:rsidRPr="001C4FE0">
        <w:rPr>
          <w:rFonts w:ascii="Calibri" w:hAnsi="Calibri" w:cs="Calibri"/>
          <w:sz w:val="24"/>
          <w:szCs w:val="24"/>
        </w:rPr>
        <w:t xml:space="preserve">proposals </w:t>
      </w:r>
      <w:r w:rsidRPr="001C4FE0">
        <w:rPr>
          <w:rFonts w:ascii="Calibri" w:hAnsi="Calibri" w:cs="Calibri"/>
          <w:sz w:val="24"/>
          <w:szCs w:val="24"/>
        </w:rPr>
        <w:t xml:space="preserve">that do not comply </w:t>
      </w:r>
      <w:r w:rsidR="00A77B4E" w:rsidRPr="001C4FE0">
        <w:rPr>
          <w:rFonts w:ascii="Calibri" w:hAnsi="Calibri" w:cs="Calibri"/>
          <w:sz w:val="24"/>
          <w:szCs w:val="24"/>
        </w:rPr>
        <w:t>may be rejected.</w:t>
      </w:r>
    </w:p>
    <w:p w14:paraId="0E038A3E" w14:textId="53AA2559" w:rsidR="00F43F6A" w:rsidRPr="001C4FE0" w:rsidRDefault="00F43F6A" w:rsidP="00266DFB">
      <w:pPr>
        <w:pStyle w:val="PlainText"/>
        <w:spacing w:before="240" w:after="240"/>
        <w:rPr>
          <w:rFonts w:ascii="Calibri" w:hAnsi="Calibri" w:cs="Calibri"/>
          <w:sz w:val="24"/>
          <w:szCs w:val="24"/>
        </w:rPr>
      </w:pPr>
      <w:r w:rsidRPr="001C4FE0">
        <w:rPr>
          <w:rFonts w:ascii="Calibri" w:hAnsi="Calibri" w:cs="Calibri"/>
          <w:sz w:val="24"/>
          <w:szCs w:val="24"/>
        </w:rPr>
        <w:t xml:space="preserve">The cost quoted </w:t>
      </w:r>
      <w:r w:rsidR="00C063D4" w:rsidRPr="001C4FE0">
        <w:rPr>
          <w:rFonts w:ascii="Calibri" w:hAnsi="Calibri" w:cs="Calibri"/>
          <w:sz w:val="24"/>
          <w:szCs w:val="24"/>
        </w:rPr>
        <w:t>must</w:t>
      </w:r>
      <w:r w:rsidRPr="001C4FE0">
        <w:rPr>
          <w:rFonts w:ascii="Calibri" w:hAnsi="Calibri" w:cs="Calibri"/>
          <w:sz w:val="24"/>
          <w:szCs w:val="24"/>
        </w:rPr>
        <w:t xml:space="preserve"> include all taxes (excluding sales and use tax) and all other charges, including travel expenses</w:t>
      </w:r>
      <w:r w:rsidR="00A77B4E" w:rsidRPr="001C4FE0">
        <w:rPr>
          <w:rFonts w:ascii="Calibri" w:hAnsi="Calibri" w:cs="Calibri"/>
          <w:sz w:val="24"/>
          <w:szCs w:val="24"/>
        </w:rPr>
        <w:t xml:space="preserve">.  The </w:t>
      </w:r>
      <w:r w:rsidR="00112390" w:rsidRPr="001C4FE0">
        <w:rPr>
          <w:rFonts w:ascii="Calibri" w:hAnsi="Calibri" w:cs="Calibri"/>
          <w:sz w:val="24"/>
          <w:szCs w:val="24"/>
        </w:rPr>
        <w:t>price</w:t>
      </w:r>
      <w:r w:rsidR="00A77B4E" w:rsidRPr="001C4FE0">
        <w:rPr>
          <w:rFonts w:ascii="Calibri" w:hAnsi="Calibri" w:cs="Calibri"/>
          <w:sz w:val="24"/>
          <w:szCs w:val="24"/>
        </w:rPr>
        <w:t xml:space="preserve"> quoted will be the </w:t>
      </w:r>
      <w:r w:rsidRPr="001C4FE0">
        <w:rPr>
          <w:rFonts w:ascii="Calibri" w:hAnsi="Calibri" w:cs="Calibri"/>
          <w:sz w:val="24"/>
          <w:szCs w:val="24"/>
        </w:rPr>
        <w:t xml:space="preserve">maximum cost the County will pay for the term of any contract </w:t>
      </w:r>
      <w:r w:rsidR="00112390" w:rsidRPr="001C4FE0">
        <w:rPr>
          <w:rFonts w:ascii="Calibri" w:hAnsi="Calibri" w:cs="Calibri"/>
          <w:sz w:val="24"/>
          <w:szCs w:val="24"/>
        </w:rPr>
        <w:t>resulting from</w:t>
      </w:r>
      <w:r w:rsidRPr="001C4FE0">
        <w:rPr>
          <w:rFonts w:ascii="Calibri" w:hAnsi="Calibri" w:cs="Calibri"/>
          <w:sz w:val="24"/>
          <w:szCs w:val="24"/>
        </w:rPr>
        <w:t xml:space="preserve"> this </w:t>
      </w:r>
      <w:r w:rsidR="00FE3C61" w:rsidRPr="001C4FE0">
        <w:rPr>
          <w:rFonts w:ascii="Calibri" w:hAnsi="Calibri" w:cs="Calibri"/>
          <w:sz w:val="24"/>
          <w:szCs w:val="24"/>
        </w:rPr>
        <w:t>RFP</w:t>
      </w:r>
      <w:r w:rsidRPr="001C4FE0">
        <w:rPr>
          <w:rFonts w:ascii="Calibri" w:hAnsi="Calibri" w:cs="Calibri"/>
          <w:sz w:val="24"/>
          <w:szCs w:val="24"/>
        </w:rPr>
        <w:t xml:space="preserve">.  </w:t>
      </w:r>
    </w:p>
    <w:p w14:paraId="38DB2AF1" w14:textId="190EA36E" w:rsidR="00F43F6A" w:rsidRPr="001C4FE0"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Alameda County </w:t>
      </w:r>
      <w:hyperlink r:id="rId84" w:history="1">
        <w:r w:rsidRPr="00266DFB">
          <w:rPr>
            <w:rStyle w:val="Hyperlink"/>
            <w:rFonts w:ascii="Calibri" w:hAnsi="Calibri" w:cs="Calibri"/>
            <w:b/>
            <w:sz w:val="24"/>
            <w:szCs w:val="24"/>
          </w:rPr>
          <w:t>EZSourcing Supplier Portal</w:t>
        </w:r>
      </w:hyperlink>
      <w:r w:rsidR="00F50111" w:rsidRPr="00266DFB">
        <w:rPr>
          <w:rFonts w:ascii="Calibri" w:hAnsi="Calibri" w:cs="Calibri"/>
          <w:sz w:val="24"/>
          <w:szCs w:val="24"/>
        </w:rPr>
        <w:t xml:space="preserve"> </w:t>
      </w:r>
      <w:r w:rsidR="009D64EA" w:rsidRPr="001C4FE0">
        <w:rPr>
          <w:rFonts w:ascii="Calibri" w:hAnsi="Calibri" w:cs="Calibri"/>
          <w:b/>
          <w:sz w:val="24"/>
          <w:szCs w:val="24"/>
        </w:rPr>
        <w:t>Excel Bid Form</w:t>
      </w:r>
      <w:r w:rsidR="00BE05AB" w:rsidRPr="001C4FE0">
        <w:rPr>
          <w:rFonts w:ascii="Calibri" w:hAnsi="Calibri" w:cs="Calibri"/>
          <w:b/>
          <w:sz w:val="24"/>
          <w:szCs w:val="24"/>
        </w:rPr>
        <w:t xml:space="preserve"> </w:t>
      </w:r>
      <w:r w:rsidRPr="001C4FE0">
        <w:rPr>
          <w:rFonts w:ascii="Calibri" w:hAnsi="Calibri" w:cs="Calibri"/>
          <w:sz w:val="24"/>
          <w:szCs w:val="24"/>
        </w:rPr>
        <w:t xml:space="preserve">are </w:t>
      </w:r>
      <w:r w:rsidR="00252435">
        <w:rPr>
          <w:rFonts w:ascii="Calibri" w:hAnsi="Calibri" w:cs="Calibri"/>
          <w:sz w:val="24"/>
          <w:szCs w:val="24"/>
        </w:rPr>
        <w:t>estimates</w:t>
      </w:r>
      <w:r w:rsidR="00A77B4E" w:rsidRPr="001C4FE0">
        <w:rPr>
          <w:rFonts w:ascii="Calibri" w:hAnsi="Calibri" w:cs="Calibri"/>
          <w:sz w:val="24"/>
          <w:szCs w:val="24"/>
        </w:rPr>
        <w:t xml:space="preserve"> </w:t>
      </w:r>
      <w:r w:rsidR="00D0212C" w:rsidRPr="001C4FE0">
        <w:rPr>
          <w:rFonts w:ascii="Calibri" w:hAnsi="Calibri" w:cs="Calibri"/>
          <w:sz w:val="24"/>
          <w:szCs w:val="24"/>
        </w:rPr>
        <w:t>only;</w:t>
      </w:r>
      <w:r w:rsidR="008B6B52" w:rsidRPr="001C4FE0">
        <w:rPr>
          <w:rFonts w:ascii="Calibri" w:hAnsi="Calibri" w:cs="Calibri"/>
          <w:sz w:val="24"/>
          <w:szCs w:val="24"/>
        </w:rPr>
        <w:t xml:space="preserve"> they </w:t>
      </w:r>
      <w:r w:rsidRPr="001C4FE0">
        <w:rPr>
          <w:rFonts w:ascii="Calibri" w:hAnsi="Calibri" w:cs="Calibri"/>
          <w:sz w:val="24"/>
          <w:szCs w:val="24"/>
        </w:rPr>
        <w:t>are not to be construed as a commitment</w:t>
      </w:r>
      <w:r w:rsidR="00A77B4E" w:rsidRPr="001C4FE0">
        <w:rPr>
          <w:rFonts w:ascii="Calibri" w:hAnsi="Calibri" w:cs="Calibri"/>
          <w:sz w:val="24"/>
          <w:szCs w:val="24"/>
        </w:rPr>
        <w:t xml:space="preserve"> of</w:t>
      </w:r>
      <w:r w:rsidR="008B6B52" w:rsidRPr="001C4FE0">
        <w:rPr>
          <w:rFonts w:ascii="Calibri" w:hAnsi="Calibri" w:cs="Calibri"/>
          <w:sz w:val="24"/>
          <w:szCs w:val="24"/>
        </w:rPr>
        <w:t xml:space="preserve"> the County to purchase that quantity</w:t>
      </w:r>
      <w:r w:rsidRPr="001C4FE0">
        <w:rPr>
          <w:rFonts w:ascii="Calibri" w:hAnsi="Calibri" w:cs="Calibri"/>
          <w:sz w:val="24"/>
          <w:szCs w:val="24"/>
        </w:rPr>
        <w:t>.  No minimum or max</w:t>
      </w:r>
      <w:r w:rsidR="00D0212C" w:rsidRPr="001C4FE0">
        <w:rPr>
          <w:rFonts w:ascii="Calibri" w:hAnsi="Calibri" w:cs="Calibri"/>
          <w:sz w:val="24"/>
          <w:szCs w:val="24"/>
        </w:rPr>
        <w:t>imum is guaranteed or implied.</w:t>
      </w:r>
      <w:r w:rsidR="008B6B52" w:rsidRPr="001C4FE0">
        <w:rPr>
          <w:rFonts w:ascii="Calibri" w:hAnsi="Calibri" w:cs="Calibri"/>
          <w:sz w:val="24"/>
          <w:szCs w:val="24"/>
        </w:rPr>
        <w:t xml:space="preserve"> The cost quoted will be the price of the items identified, regardless of </w:t>
      </w:r>
      <w:r w:rsidR="00112390" w:rsidRPr="001C4FE0">
        <w:rPr>
          <w:rFonts w:ascii="Calibri" w:hAnsi="Calibri" w:cs="Calibri"/>
          <w:sz w:val="24"/>
          <w:szCs w:val="24"/>
        </w:rPr>
        <w:t xml:space="preserve">the </w:t>
      </w:r>
      <w:r w:rsidR="008B6B52" w:rsidRPr="001C4FE0">
        <w:rPr>
          <w:rFonts w:ascii="Calibri" w:hAnsi="Calibri" w:cs="Calibri"/>
          <w:sz w:val="24"/>
          <w:szCs w:val="24"/>
        </w:rPr>
        <w:t xml:space="preserve">quantity purchased. </w:t>
      </w:r>
    </w:p>
    <w:p w14:paraId="4B0B1ECA" w14:textId="7AEDE3F0" w:rsidR="00863B24" w:rsidRPr="00266DFB" w:rsidRDefault="00F11875" w:rsidP="00266DFB">
      <w:pPr>
        <w:spacing w:before="240" w:after="240"/>
        <w:rPr>
          <w:rFonts w:ascii="Calibri" w:hAnsi="Calibri" w:cs="Segoe UI"/>
          <w:color w:val="FFFFFF"/>
          <w:sz w:val="24"/>
          <w:szCs w:val="24"/>
        </w:rPr>
      </w:pPr>
      <w:bookmarkStart w:id="124" w:name="_Hlk160806255"/>
      <w:r w:rsidRPr="001C4FE0">
        <w:rPr>
          <w:rFonts w:asciiTheme="minorHAnsi" w:hAnsiTheme="minorHAnsi" w:cstheme="minorHAnsi"/>
          <w:sz w:val="24"/>
          <w:szCs w:val="24"/>
        </w:rPr>
        <w:t xml:space="preserve">Bid pricing on all line items is required. </w:t>
      </w:r>
      <w:r w:rsidRPr="001C4FE0">
        <w:rPr>
          <w:rFonts w:ascii="Calibri" w:hAnsi="Calibri" w:cs="Segoe UI"/>
          <w:sz w:val="24"/>
          <w:szCs w:val="24"/>
        </w:rPr>
        <w:t xml:space="preserve">If the services are to be provided to the County at no cost, enter "0" in the unit </w:t>
      </w:r>
      <w:r w:rsidR="00687DC7">
        <w:rPr>
          <w:rFonts w:ascii="Calibri" w:hAnsi="Calibri" w:cs="Segoe UI"/>
          <w:sz w:val="24"/>
          <w:szCs w:val="24"/>
        </w:rPr>
        <w:t>cost</w:t>
      </w:r>
      <w:r w:rsidR="00687DC7" w:rsidRPr="001C4FE0">
        <w:rPr>
          <w:rFonts w:ascii="Calibri" w:hAnsi="Calibri" w:cs="Segoe UI"/>
          <w:sz w:val="24"/>
          <w:szCs w:val="24"/>
        </w:rPr>
        <w:t xml:space="preserve"> </w:t>
      </w:r>
      <w:r w:rsidRPr="001C4FE0">
        <w:rPr>
          <w:rFonts w:ascii="Calibri" w:hAnsi="Calibri" w:cs="Segoe UI"/>
          <w:sz w:val="24"/>
          <w:szCs w:val="24"/>
        </w:rPr>
        <w:t>cell</w:t>
      </w:r>
      <w:r w:rsidR="00252435">
        <w:rPr>
          <w:rFonts w:ascii="Calibri" w:hAnsi="Calibri" w:cs="Segoe UI"/>
          <w:sz w:val="24"/>
          <w:szCs w:val="24"/>
        </w:rPr>
        <w:t xml:space="preserve">; do not leave the cell blank. If any line items </w:t>
      </w:r>
      <w:r w:rsidRPr="00AD3C8B">
        <w:rPr>
          <w:rFonts w:asciiTheme="minorHAnsi" w:hAnsiTheme="minorHAnsi" w:cstheme="minorHAnsi"/>
          <w:sz w:val="24"/>
          <w:szCs w:val="24"/>
        </w:rPr>
        <w:t xml:space="preserve">are not priced, the bid may be considered a partial bid and disqualified. </w:t>
      </w:r>
      <w:r w:rsidRPr="00252435">
        <w:rPr>
          <w:rFonts w:asciiTheme="minorHAnsi" w:hAnsiTheme="minorHAnsi" w:cstheme="minorHAnsi"/>
          <w:b/>
          <w:bCs/>
          <w:sz w:val="24"/>
          <w:szCs w:val="24"/>
        </w:rPr>
        <w:t>Partial bids are not acceptable</w:t>
      </w:r>
      <w:r w:rsidRPr="00266DFB">
        <w:rPr>
          <w:rFonts w:ascii="Calibri" w:hAnsi="Calibri" w:cs="Segoe UI"/>
          <w:sz w:val="24"/>
          <w:szCs w:val="24"/>
        </w:rPr>
        <w:t xml:space="preserve">. </w:t>
      </w:r>
      <w:bookmarkEnd w:id="124"/>
    </w:p>
    <w:p w14:paraId="04A910EA" w14:textId="04D70287"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5"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86"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w:t>
      </w:r>
      <w:r w:rsidR="00E56268">
        <w:rPr>
          <w:rFonts w:ascii="Calibri" w:hAnsi="Calibri" w:cs="Calibri"/>
          <w:sz w:val="24"/>
          <w:szCs w:val="24"/>
        </w:rPr>
        <w:t>,</w:t>
      </w:r>
      <w:r w:rsidRPr="00266DFB">
        <w:rPr>
          <w:rFonts w:ascii="Calibri" w:hAnsi="Calibri" w:cs="Calibri"/>
          <w:sz w:val="24"/>
          <w:szCs w:val="24"/>
        </w:rPr>
        <w:t xml:space="preserve"> are true and correct and are made under penalty of perjury pursuant to the laws of California.</w:t>
      </w:r>
    </w:p>
    <w:p w14:paraId="64FA9934" w14:textId="77777777" w:rsidR="00F43F6A" w:rsidRDefault="00F43F6A" w:rsidP="00F43F6A">
      <w:pPr>
        <w:rPr>
          <w:rFonts w:ascii="Calibri" w:hAnsi="Calibri" w:cs="Calibri"/>
        </w:rPr>
      </w:pPr>
    </w:p>
    <w:p w14:paraId="340DA940" w14:textId="2A88A8D6" w:rsidR="007B4EC2" w:rsidRDefault="007B4EC2" w:rsidP="00F43F6A">
      <w:pPr>
        <w:rPr>
          <w:rFonts w:ascii="Calibri" w:hAnsi="Calibri" w:cs="Calibri"/>
        </w:rPr>
      </w:pP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A127FE8" w:rsidR="00351B4C" w:rsidRDefault="00351B4C" w:rsidP="00F43F6A">
      <w:pPr>
        <w:rPr>
          <w:rFonts w:ascii="Calibri" w:hAnsi="Calibri" w:cs="Calibri"/>
          <w:color w:val="FFFFFF"/>
        </w:rPr>
      </w:pPr>
      <w:bookmarkStart w:id="125" w:name="_MON_1785711584"/>
      <w:bookmarkEnd w:id="125"/>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0877307" w14:textId="75503368" w:rsidR="00010516" w:rsidRPr="00311028" w:rsidRDefault="00010516" w:rsidP="00266DFB">
      <w:pPr>
        <w:pStyle w:val="Heading4"/>
        <w:jc w:val="left"/>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3A2F09" w14:paraId="18A8C1F6" w14:textId="77777777" w:rsidTr="00112390">
        <w:tc>
          <w:tcPr>
            <w:tcW w:w="11304" w:type="dxa"/>
            <w:shd w:val="clear" w:color="auto" w:fill="DEEAF6" w:themeFill="accent5" w:themeFillTint="33"/>
          </w:tcPr>
          <w:p w14:paraId="4754BB78" w14:textId="77777777" w:rsidR="00010516" w:rsidRPr="003A2F09" w:rsidRDefault="00010516" w:rsidP="00AF507B">
            <w:pPr>
              <w:pStyle w:val="Heading4"/>
              <w:ind w:left="-13"/>
              <w:jc w:val="left"/>
            </w:pPr>
            <w:r w:rsidRPr="003A2F09">
              <w:t>TABLE OF KEY PERSONNEL</w:t>
            </w:r>
          </w:p>
        </w:tc>
      </w:tr>
    </w:tbl>
    <w:p w14:paraId="1D25CC44" w14:textId="7E172490"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1C4FE0">
        <w:rPr>
          <w:rFonts w:ascii="Calibri" w:hAnsi="Calibri" w:cs="Calibri"/>
          <w:sz w:val="24"/>
        </w:rPr>
        <w:t xml:space="preserve">County, </w:t>
      </w:r>
      <w:r w:rsidR="00BF3055" w:rsidRPr="001C4FE0">
        <w:rPr>
          <w:rFonts w:ascii="Calibri" w:hAnsi="Calibri" w:cs="Calibri"/>
          <w:sz w:val="24"/>
        </w:rPr>
        <w:t>including</w:t>
      </w:r>
      <w:r w:rsidR="00B75458" w:rsidRPr="001C4FE0">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14482A">
      <w:pPr>
        <w:numPr>
          <w:ilvl w:val="0"/>
          <w:numId w:val="7"/>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14482A">
      <w:pPr>
        <w:numPr>
          <w:ilvl w:val="0"/>
          <w:numId w:val="7"/>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14482A">
      <w:pPr>
        <w:numPr>
          <w:ilvl w:val="0"/>
          <w:numId w:val="7"/>
        </w:numPr>
        <w:spacing w:before="240" w:after="240"/>
        <w:ind w:hanging="720"/>
        <w:rPr>
          <w:rFonts w:ascii="Calibri" w:hAnsi="Calibri" w:cs="Calibri"/>
          <w:sz w:val="24"/>
        </w:rPr>
      </w:pPr>
      <w:bookmarkStart w:id="126"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6"/>
      <w:r w:rsidRPr="00266DFB">
        <w:rPr>
          <w:rFonts w:ascii="Calibri" w:hAnsi="Calibri" w:cs="Calibri"/>
          <w:sz w:val="24"/>
        </w:rPr>
        <w:t xml:space="preserve"> </w:t>
      </w: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 xml:space="preserve">Maximum Length:  There is no limit to the table.  There is, however, </w:t>
      </w:r>
      <w:r w:rsidRPr="00D21F39">
        <w:rPr>
          <w:rFonts w:ascii="Calibri" w:hAnsi="Calibri" w:cs="Calibri"/>
          <w:b/>
          <w:bCs/>
          <w:sz w:val="24"/>
        </w:rPr>
        <w:t xml:space="preserve">a 2-page </w:t>
      </w:r>
      <w:r w:rsidRPr="00120291">
        <w:rPr>
          <w:rFonts w:ascii="Calibri" w:hAnsi="Calibri" w:cs="Calibri"/>
          <w:b/>
          <w:bCs/>
          <w:sz w:val="24"/>
        </w:rPr>
        <w:t>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070"/>
      </w:tblGrid>
      <w:tr w:rsidR="00112390" w:rsidRPr="00112390" w14:paraId="10369D90" w14:textId="77777777" w:rsidTr="00112390">
        <w:tc>
          <w:tcPr>
            <w:tcW w:w="10070" w:type="dxa"/>
            <w:shd w:val="clear" w:color="auto" w:fill="DEEAF6" w:themeFill="accent5" w:themeFillTint="33"/>
          </w:tcPr>
          <w:p w14:paraId="65693582" w14:textId="77777777" w:rsidR="00112390" w:rsidRPr="00112390" w:rsidRDefault="00112390" w:rsidP="00112390">
            <w:pPr>
              <w:pStyle w:val="NormalWeb"/>
              <w:spacing w:before="0" w:beforeAutospacing="0" w:after="0" w:afterAutospacing="0"/>
              <w:rPr>
                <w:rFonts w:ascii="Calibri" w:hAnsi="Calibri" w:cs="Calibri"/>
                <w:b/>
                <w:color w:val="000000"/>
                <w:szCs w:val="26"/>
              </w:rPr>
            </w:pPr>
            <w:r w:rsidRPr="00112390">
              <w:rPr>
                <w:rFonts w:ascii="Calibri" w:hAnsi="Calibri" w:cs="Calibri"/>
                <w:b/>
                <w:sz w:val="28"/>
                <w:szCs w:val="26"/>
              </w:rPr>
              <w:lastRenderedPageBreak/>
              <w:t>DESCRIPTION OF PROPOSED SERVICES</w:t>
            </w:r>
          </w:p>
        </w:tc>
      </w:tr>
    </w:tbl>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258D3548" w:rsidR="003D797E"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w:t>
      </w:r>
      <w:r w:rsidR="00BD339D">
        <w:rPr>
          <w:rFonts w:ascii="Calibri" w:hAnsi="Calibri" w:cs="Calibri"/>
          <w:color w:val="000000"/>
          <w:szCs w:val="26"/>
        </w:rPr>
        <w:t>.</w:t>
      </w:r>
      <w:r w:rsidRPr="00D21F39" w:rsidDel="00BD339D">
        <w:rPr>
          <w:rFonts w:ascii="Calibri" w:hAnsi="Calibri" w:cs="Calibri"/>
          <w:szCs w:val="26"/>
        </w:rPr>
        <w:t xml:space="preserve"> </w:t>
      </w:r>
      <w:r w:rsidRPr="00D21F39">
        <w:rPr>
          <w:rFonts w:ascii="Calibri" w:hAnsi="Calibri" w:cs="Calibri"/>
          <w:szCs w:val="26"/>
        </w:rPr>
        <w:t xml:space="preserve">The Bidder must address </w:t>
      </w:r>
      <w:r w:rsidR="00BD339D" w:rsidRPr="00BD339D">
        <w:rPr>
          <w:rFonts w:ascii="Calibri" w:hAnsi="Calibri" w:cs="Calibri"/>
          <w:b/>
          <w:bCs/>
          <w:szCs w:val="26"/>
        </w:rPr>
        <w:t>point-by-point</w:t>
      </w:r>
      <w:r w:rsidR="00BD339D">
        <w:rPr>
          <w:rFonts w:ascii="Calibri" w:hAnsi="Calibri" w:cs="Calibri"/>
          <w:szCs w:val="26"/>
        </w:rPr>
        <w:t xml:space="preserve"> on </w:t>
      </w:r>
      <w:r w:rsidRPr="00D21F39">
        <w:rPr>
          <w:rFonts w:ascii="Calibri" w:hAnsi="Calibri" w:cs="Calibri"/>
          <w:szCs w:val="26"/>
        </w:rPr>
        <w:t xml:space="preserve">how they will meet or exceed each requirement listed in Section </w:t>
      </w:r>
      <w:r w:rsidR="00D21F39" w:rsidRPr="00D21F39">
        <w:rPr>
          <w:rFonts w:ascii="Calibri" w:hAnsi="Calibri" w:cs="Calibri"/>
          <w:szCs w:val="26"/>
        </w:rPr>
        <w:t>D</w:t>
      </w:r>
      <w:r w:rsidRPr="00D21F39">
        <w:rPr>
          <w:rFonts w:ascii="Calibri" w:hAnsi="Calibri" w:cs="Calibri"/>
          <w:szCs w:val="26"/>
        </w:rPr>
        <w:t xml:space="preserve"> (</w:t>
      </w:r>
      <w:r w:rsidR="00D21F39" w:rsidRPr="00D21F39">
        <w:rPr>
          <w:rFonts w:ascii="Calibri" w:hAnsi="Calibri" w:cs="Calibri"/>
          <w:szCs w:val="26"/>
        </w:rPr>
        <w:t xml:space="preserve">Specific </w:t>
      </w:r>
      <w:r w:rsidRPr="00D21F39">
        <w:rPr>
          <w:rFonts w:ascii="Calibri" w:hAnsi="Calibri" w:cs="Calibri"/>
          <w:szCs w:val="26"/>
        </w:rPr>
        <w:t xml:space="preserve">Requirements) and Section </w:t>
      </w:r>
      <w:r w:rsidR="00D21F39" w:rsidRPr="00D21F39">
        <w:rPr>
          <w:rFonts w:ascii="Calibri" w:hAnsi="Calibri" w:cs="Calibri"/>
          <w:szCs w:val="26"/>
        </w:rPr>
        <w:t>E</w:t>
      </w:r>
      <w:r w:rsidRPr="00D21F39">
        <w:rPr>
          <w:rFonts w:ascii="Calibri" w:hAnsi="Calibri" w:cs="Calibri"/>
          <w:szCs w:val="26"/>
        </w:rPr>
        <w:t xml:space="preserve"> (Deliverables/Reports).</w:t>
      </w:r>
      <w:r w:rsidRPr="00D21F39">
        <w:rPr>
          <w:rFonts w:ascii="Calibri" w:hAnsi="Calibri" w:cs="Calibri"/>
          <w:sz w:val="26"/>
          <w:szCs w:val="26"/>
        </w:rPr>
        <w:t xml:space="preserve"> </w:t>
      </w:r>
    </w:p>
    <w:p w14:paraId="66C329D4" w14:textId="60656EB9" w:rsidR="00BD339D" w:rsidRPr="00CD1775" w:rsidRDefault="00BD339D" w:rsidP="002C5EE1">
      <w:pPr>
        <w:pStyle w:val="NormalWeb"/>
        <w:numPr>
          <w:ilvl w:val="0"/>
          <w:numId w:val="42"/>
        </w:numPr>
        <w:spacing w:before="240" w:beforeAutospacing="0" w:after="240" w:afterAutospacing="0"/>
        <w:ind w:left="540" w:hanging="540"/>
        <w:rPr>
          <w:rFonts w:ascii="Calibri" w:hAnsi="Calibri" w:cs="Calibri"/>
        </w:rPr>
      </w:pPr>
      <w:r w:rsidRPr="00CD1775">
        <w:rPr>
          <w:rFonts w:ascii="Calibri" w:hAnsi="Calibri" w:cs="Calibri"/>
        </w:rPr>
        <w:t xml:space="preserve">SPECIFIC REQUIREMENTS, Items 1 through </w:t>
      </w:r>
      <w:r w:rsidR="0037705B" w:rsidRPr="00CD1775">
        <w:rPr>
          <w:rFonts w:ascii="Calibri" w:hAnsi="Calibri" w:cs="Calibri"/>
        </w:rPr>
        <w:t>6</w:t>
      </w:r>
    </w:p>
    <w:p w14:paraId="107B6610" w14:textId="6B49A115" w:rsidR="004E39AC" w:rsidRPr="00CD1775" w:rsidRDefault="004E39AC" w:rsidP="00D0212C">
      <w:pPr>
        <w:pStyle w:val="NormalWeb"/>
        <w:spacing w:before="240" w:beforeAutospacing="0" w:after="240" w:afterAutospacing="0"/>
        <w:rPr>
          <w:rFonts w:ascii="Calibri" w:hAnsi="Calibri" w:cs="Calibri"/>
          <w:b/>
          <w:bCs/>
        </w:rPr>
      </w:pPr>
      <w:r w:rsidRPr="00CD1775">
        <w:rPr>
          <w:rFonts w:ascii="Calibri" w:hAnsi="Calibri" w:cs="Calibri"/>
          <w:b/>
          <w:bCs/>
          <w:highlight w:val="yellow"/>
        </w:rPr>
        <w:t>RESPONSE:</w:t>
      </w:r>
    </w:p>
    <w:p w14:paraId="4B1D70BB" w14:textId="77777777" w:rsidR="00080CB0" w:rsidRPr="00CD1775" w:rsidRDefault="00080CB0" w:rsidP="00D0212C">
      <w:pPr>
        <w:pStyle w:val="NormalWeb"/>
        <w:spacing w:before="240" w:beforeAutospacing="0" w:after="240" w:afterAutospacing="0"/>
        <w:rPr>
          <w:rFonts w:ascii="Calibri" w:hAnsi="Calibri" w:cs="Calibri"/>
          <w:b/>
          <w:bCs/>
        </w:rPr>
      </w:pPr>
    </w:p>
    <w:p w14:paraId="2647900B" w14:textId="265FEA76" w:rsidR="00C41FE7" w:rsidRPr="00CD1775" w:rsidRDefault="00C41FE7" w:rsidP="002C5EE1">
      <w:pPr>
        <w:pStyle w:val="NormalWeb"/>
        <w:numPr>
          <w:ilvl w:val="0"/>
          <w:numId w:val="42"/>
        </w:numPr>
        <w:spacing w:before="240" w:beforeAutospacing="0" w:after="240" w:afterAutospacing="0"/>
        <w:ind w:left="540" w:hanging="540"/>
        <w:rPr>
          <w:rFonts w:ascii="Calibri" w:hAnsi="Calibri" w:cs="Calibri"/>
        </w:rPr>
      </w:pPr>
      <w:r w:rsidRPr="00CD1775">
        <w:rPr>
          <w:rFonts w:ascii="Calibri" w:hAnsi="Calibri" w:cs="Calibri"/>
        </w:rPr>
        <w:t>DELIVERABLE/REPORTS, Items 1 through 2</w:t>
      </w:r>
    </w:p>
    <w:p w14:paraId="7F741542" w14:textId="1A3CFF25" w:rsidR="00C41FE7" w:rsidRPr="00CD1775" w:rsidRDefault="00C41FE7" w:rsidP="00D0212C">
      <w:pPr>
        <w:pStyle w:val="NormalWeb"/>
        <w:spacing w:before="240" w:beforeAutospacing="0" w:after="240" w:afterAutospacing="0"/>
        <w:rPr>
          <w:rFonts w:ascii="Calibri" w:hAnsi="Calibri" w:cs="Calibri"/>
          <w:b/>
          <w:bCs/>
        </w:rPr>
      </w:pPr>
      <w:r w:rsidRPr="00CD1775">
        <w:rPr>
          <w:rFonts w:ascii="Calibri" w:hAnsi="Calibri" w:cs="Calibri"/>
          <w:b/>
          <w:bCs/>
          <w:highlight w:val="yellow"/>
        </w:rPr>
        <w:t>RESPONSE:</w:t>
      </w:r>
    </w:p>
    <w:p w14:paraId="0B51BBA5" w14:textId="77777777" w:rsidR="00495C83" w:rsidRPr="00CD1775" w:rsidRDefault="00495C83" w:rsidP="00D0212C">
      <w:pPr>
        <w:pStyle w:val="NormalWeb"/>
        <w:spacing w:before="240" w:beforeAutospacing="0" w:after="240" w:afterAutospacing="0"/>
        <w:rPr>
          <w:rFonts w:ascii="Calibri" w:hAnsi="Calibri" w:cs="Calibri"/>
          <w:b/>
          <w:bCs/>
        </w:rPr>
      </w:pPr>
    </w:p>
    <w:p w14:paraId="1122B43C" w14:textId="120495A8" w:rsidR="003D797E" w:rsidRPr="00CD1775" w:rsidRDefault="009730AC" w:rsidP="00495C83">
      <w:pPr>
        <w:pStyle w:val="NormalWeb"/>
        <w:numPr>
          <w:ilvl w:val="0"/>
          <w:numId w:val="42"/>
        </w:numPr>
        <w:spacing w:before="240" w:beforeAutospacing="0" w:after="240" w:afterAutospacing="0"/>
        <w:ind w:left="540" w:hanging="540"/>
        <w:rPr>
          <w:rFonts w:ascii="Calibri" w:hAnsi="Calibri" w:cs="Calibri"/>
          <w:color w:val="000000"/>
        </w:rPr>
      </w:pPr>
      <w:r w:rsidRPr="00CD1775">
        <w:rPr>
          <w:rFonts w:ascii="Calibri" w:hAnsi="Calibri" w:cs="Calibri"/>
        </w:rPr>
        <w:t xml:space="preserve">Bidder is certifying that they have successfully completed at least one contract of similar size and scope as requested by the HRS Department within the last five years. </w:t>
      </w:r>
      <w:r w:rsidRPr="00CD1775">
        <w:rPr>
          <w:rFonts w:ascii="Calibri" w:hAnsi="Calibri" w:cs="Calibri"/>
          <w:b/>
          <w:bCs/>
        </w:rPr>
        <w:t xml:space="preserve"> </w:t>
      </w:r>
      <w:r w:rsidR="00CE657E" w:rsidRPr="00CD1775">
        <w:rPr>
          <w:rFonts w:ascii="Calibri" w:hAnsi="Calibri" w:cs="Calibri"/>
          <w:color w:val="000000"/>
        </w:rPr>
        <w:t xml:space="preserve"> </w:t>
      </w:r>
    </w:p>
    <w:p w14:paraId="772F29D4" w14:textId="77777777" w:rsidR="002C43DC" w:rsidRPr="00CD1775" w:rsidRDefault="002C43DC" w:rsidP="002C43DC">
      <w:pPr>
        <w:pStyle w:val="NormalWeb"/>
        <w:spacing w:before="240" w:beforeAutospacing="0" w:after="240" w:afterAutospacing="0"/>
        <w:rPr>
          <w:rFonts w:ascii="Calibri" w:hAnsi="Calibri" w:cs="Calibri"/>
          <w:b/>
          <w:bCs/>
        </w:rPr>
      </w:pPr>
      <w:r w:rsidRPr="00CD1775">
        <w:rPr>
          <w:rFonts w:ascii="Calibri" w:hAnsi="Calibri" w:cs="Calibri"/>
          <w:b/>
          <w:bCs/>
          <w:highlight w:val="yellow"/>
        </w:rPr>
        <w:t>RESPONSE:</w:t>
      </w:r>
    </w:p>
    <w:p w14:paraId="11A3D152" w14:textId="77777777" w:rsidR="00495C83" w:rsidRPr="00266DFB" w:rsidRDefault="00495C83" w:rsidP="00495C83">
      <w:pPr>
        <w:pStyle w:val="NormalWeb"/>
        <w:spacing w:before="240" w:beforeAutospacing="0" w:after="240" w:afterAutospacing="0"/>
        <w:rPr>
          <w:rFonts w:ascii="Calibri" w:hAnsi="Calibri" w:cs="Calibri"/>
          <w:color w:val="000000"/>
          <w:szCs w:val="26"/>
        </w:rPr>
      </w:pPr>
    </w:p>
    <w:p w14:paraId="7B691040" w14:textId="242E7BEA" w:rsidR="003D797E" w:rsidRPr="00266DFB" w:rsidRDefault="003D797E" w:rsidP="002C5EE1">
      <w:pPr>
        <w:pStyle w:val="NormalWeb"/>
        <w:numPr>
          <w:ilvl w:val="0"/>
          <w:numId w:val="42"/>
        </w:numPr>
        <w:spacing w:before="240" w:beforeAutospacing="0" w:after="240" w:afterAutospacing="0"/>
        <w:ind w:left="540" w:hanging="54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4FCDE172" w14:textId="2F6AD297" w:rsidR="001E7064" w:rsidRDefault="001E7064" w:rsidP="001E7064">
      <w:pPr>
        <w:pStyle w:val="NormalWeb"/>
        <w:spacing w:before="240" w:beforeAutospacing="0" w:after="240" w:afterAutospacing="0"/>
        <w:rPr>
          <w:rFonts w:ascii="Calibri" w:hAnsi="Calibri" w:cs="Calibri"/>
          <w:b/>
          <w:bCs/>
          <w:sz w:val="26"/>
          <w:szCs w:val="26"/>
        </w:rPr>
      </w:pPr>
      <w:r w:rsidRPr="00C41FE7">
        <w:rPr>
          <w:rFonts w:ascii="Calibri" w:hAnsi="Calibri" w:cs="Calibri"/>
          <w:b/>
          <w:bCs/>
          <w:sz w:val="26"/>
          <w:szCs w:val="26"/>
          <w:highlight w:val="yellow"/>
        </w:rPr>
        <w:t>RESPONSE:</w:t>
      </w:r>
    </w:p>
    <w:p w14:paraId="08A16FC6" w14:textId="77777777" w:rsidR="00266DFB" w:rsidRDefault="00266DFB" w:rsidP="003D797E">
      <w:pPr>
        <w:pStyle w:val="NormalWeb"/>
        <w:rPr>
          <w:rFonts w:ascii="Calibri" w:hAnsi="Calibri" w:cs="Calibri"/>
          <w:color w:val="000000"/>
          <w:sz w:val="26"/>
          <w:szCs w:val="26"/>
        </w:rPr>
      </w:pPr>
    </w:p>
    <w:p w14:paraId="34E14158" w14:textId="034FF9D7" w:rsidR="001C4FE0" w:rsidRDefault="003D797E" w:rsidP="003D797E">
      <w:pPr>
        <w:pStyle w:val="NormalWeb"/>
        <w:rPr>
          <w:rFonts w:ascii="Calibri" w:hAnsi="Calibri" w:cs="Calibri"/>
          <w:b/>
          <w:color w:val="000000"/>
          <w:szCs w:val="26"/>
        </w:rPr>
      </w:pPr>
      <w:r w:rsidRPr="00112390">
        <w:rPr>
          <w:rFonts w:ascii="Calibri" w:hAnsi="Calibri" w:cs="Calibri"/>
          <w:b/>
          <w:bCs/>
          <w:color w:val="000000"/>
          <w:szCs w:val="26"/>
        </w:rPr>
        <w:t xml:space="preserve">Maximum Length: </w:t>
      </w:r>
      <w:r w:rsidR="001E458E">
        <w:rPr>
          <w:rFonts w:ascii="Calibri" w:hAnsi="Calibri" w:cs="Calibri"/>
          <w:b/>
          <w:bCs/>
          <w:color w:val="000000"/>
          <w:szCs w:val="26"/>
        </w:rPr>
        <w:t>10 Pages</w:t>
      </w:r>
    </w:p>
    <w:p w14:paraId="482F361C" w14:textId="77777777" w:rsidR="0090287A" w:rsidRDefault="0090287A" w:rsidP="003D797E">
      <w:pPr>
        <w:pStyle w:val="NormalWeb"/>
        <w:rPr>
          <w:rFonts w:ascii="Calibri" w:hAnsi="Calibri" w:cs="Calibri"/>
          <w:b/>
          <w:bCs/>
          <w:color w:val="000000"/>
          <w:sz w:val="22"/>
          <w:szCs w:val="26"/>
        </w:rPr>
      </w:pPr>
    </w:p>
    <w:p w14:paraId="7C094EC8" w14:textId="77777777" w:rsidR="0090287A" w:rsidRDefault="0090287A" w:rsidP="003D797E">
      <w:pPr>
        <w:pStyle w:val="NormalWeb"/>
        <w:rPr>
          <w:rFonts w:ascii="Calibri" w:hAnsi="Calibri" w:cs="Calibri"/>
          <w:b/>
          <w:bCs/>
          <w:color w:val="000000"/>
          <w:sz w:val="22"/>
          <w:szCs w:val="26"/>
        </w:rPr>
      </w:pPr>
    </w:p>
    <w:p w14:paraId="562CAE80" w14:textId="77777777" w:rsidR="0090287A" w:rsidRDefault="0090287A" w:rsidP="003D797E">
      <w:pPr>
        <w:pStyle w:val="NormalWeb"/>
        <w:rPr>
          <w:rFonts w:ascii="Calibri" w:hAnsi="Calibri" w:cs="Calibri"/>
          <w:b/>
          <w:bCs/>
          <w:color w:val="000000"/>
          <w:sz w:val="22"/>
          <w:szCs w:val="26"/>
        </w:rPr>
      </w:pPr>
    </w:p>
    <w:p w14:paraId="66F466F2" w14:textId="77777777" w:rsidR="0090287A" w:rsidRDefault="0090287A" w:rsidP="003D797E">
      <w:pPr>
        <w:pStyle w:val="NormalWeb"/>
        <w:rPr>
          <w:rFonts w:ascii="Calibri" w:hAnsi="Calibri" w:cs="Calibri"/>
          <w:b/>
          <w:bCs/>
          <w:color w:val="000000"/>
          <w:sz w:val="22"/>
          <w:szCs w:val="26"/>
        </w:rPr>
      </w:pPr>
    </w:p>
    <w:tbl>
      <w:tblPr>
        <w:tblW w:w="0" w:type="auto"/>
        <w:shd w:val="clear" w:color="auto" w:fill="DEEAF6" w:themeFill="accent5" w:themeFillTint="33"/>
        <w:tblLook w:val="04A0" w:firstRow="1" w:lastRow="0" w:firstColumn="1" w:lastColumn="0" w:noHBand="0" w:noVBand="1"/>
      </w:tblPr>
      <w:tblGrid>
        <w:gridCol w:w="10080"/>
      </w:tblGrid>
      <w:tr w:rsidR="001C4FE0" w:rsidRPr="007A006B" w14:paraId="33BDBD4C" w14:textId="77777777" w:rsidTr="00790C3B">
        <w:tc>
          <w:tcPr>
            <w:tcW w:w="10080" w:type="dxa"/>
            <w:shd w:val="clear" w:color="auto" w:fill="DEEAF6" w:themeFill="accent5" w:themeFillTint="33"/>
          </w:tcPr>
          <w:p w14:paraId="2629FC38" w14:textId="77777777" w:rsidR="001C4FE0" w:rsidRPr="007A006B" w:rsidRDefault="001C4FE0">
            <w:pPr>
              <w:ind w:left="-13"/>
              <w:rPr>
                <w:rFonts w:ascii="Calibri" w:hAnsi="Calibri" w:cs="Calibri"/>
                <w:b/>
                <w:sz w:val="28"/>
                <w:szCs w:val="28"/>
              </w:rPr>
            </w:pPr>
            <w:bookmarkStart w:id="127" w:name="_Hlk170464267"/>
            <w:r>
              <w:rPr>
                <w:rFonts w:ascii="Calibri" w:hAnsi="Calibri" w:cs="Calibri"/>
                <w:b/>
                <w:sz w:val="28"/>
                <w:szCs w:val="28"/>
              </w:rPr>
              <w:lastRenderedPageBreak/>
              <w:t>ONLINE ORDERING PROCESS</w:t>
            </w:r>
          </w:p>
        </w:tc>
      </w:tr>
    </w:tbl>
    <w:p w14:paraId="1113D4FE" w14:textId="77777777" w:rsidR="001C4FE0" w:rsidRPr="003D797E" w:rsidRDefault="001C4FE0" w:rsidP="001C4FE0">
      <w:pPr>
        <w:pStyle w:val="NormalWeb"/>
        <w:spacing w:before="240" w:beforeAutospacing="0" w:after="240" w:afterAutospacing="0"/>
        <w:rPr>
          <w:rFonts w:ascii="Calibri" w:hAnsi="Calibri" w:cs="Calibri"/>
          <w:color w:val="000000"/>
          <w:sz w:val="26"/>
          <w:szCs w:val="26"/>
        </w:rPr>
      </w:pPr>
      <w:bookmarkStart w:id="128" w:name="_Hlk170464334"/>
      <w:bookmarkEnd w:id="127"/>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w:t>
      </w:r>
      <w:r>
        <w:rPr>
          <w:rFonts w:ascii="Calibri" w:hAnsi="Calibri" w:cs="Calibri"/>
          <w:color w:val="000000"/>
          <w:szCs w:val="26"/>
        </w:rPr>
        <w:t>responses below</w:t>
      </w:r>
      <w:r w:rsidRPr="00266DFB">
        <w:rPr>
          <w:rFonts w:ascii="Calibri" w:hAnsi="Calibri" w:cs="Calibri"/>
          <w:color w:val="000000"/>
          <w:szCs w:val="26"/>
        </w:rPr>
        <w:t>.</w:t>
      </w:r>
      <w:r>
        <w:rPr>
          <w:rFonts w:ascii="Calibri" w:hAnsi="Calibri" w:cs="Calibri"/>
          <w:color w:val="000000"/>
          <w:szCs w:val="26"/>
        </w:rPr>
        <w:t xml:space="preserve"> </w:t>
      </w:r>
      <w:r>
        <w:rPr>
          <w:rFonts w:ascii="Calibri" w:hAnsi="Calibri" w:cs="Calibri"/>
          <w:i/>
          <w:iCs/>
          <w:color w:val="000000"/>
          <w:szCs w:val="26"/>
        </w:rPr>
        <w:t>Online Ordering Process</w:t>
      </w:r>
      <w:r w:rsidRPr="00266DFB">
        <w:rPr>
          <w:rFonts w:ascii="Calibri" w:hAnsi="Calibri" w:cs="Calibri"/>
          <w:color w:val="000000"/>
          <w:szCs w:val="26"/>
        </w:rPr>
        <w:t xml:space="preserve"> </w:t>
      </w:r>
      <w:r>
        <w:rPr>
          <w:rFonts w:ascii="Calibri" w:hAnsi="Calibri" w:cs="Calibri"/>
          <w:color w:val="000000"/>
          <w:szCs w:val="26"/>
        </w:rPr>
        <w:t>responses must</w:t>
      </w:r>
      <w:r w:rsidRPr="00266DFB">
        <w:rPr>
          <w:rFonts w:ascii="Calibri" w:hAnsi="Calibri" w:cs="Calibri"/>
          <w:color w:val="000000"/>
          <w:szCs w:val="26"/>
        </w:rPr>
        <w:t xml:space="preserve"> describe the overall services</w:t>
      </w:r>
      <w:r>
        <w:rPr>
          <w:rFonts w:ascii="Calibri" w:hAnsi="Calibri" w:cs="Calibri"/>
          <w:color w:val="000000"/>
          <w:szCs w:val="26"/>
        </w:rPr>
        <w:t>.</w:t>
      </w:r>
      <w:r w:rsidRPr="00266DFB">
        <w:rPr>
          <w:rFonts w:ascii="Calibri" w:hAnsi="Calibri" w:cs="Calibri"/>
          <w:color w:val="000000"/>
          <w:szCs w:val="26"/>
        </w:rPr>
        <w:t xml:space="preserve"> </w:t>
      </w:r>
    </w:p>
    <w:bookmarkEnd w:id="128"/>
    <w:p w14:paraId="40DED995" w14:textId="19957EEB" w:rsidR="001C4FE0" w:rsidRDefault="006177E1" w:rsidP="002C5EE1">
      <w:pPr>
        <w:pStyle w:val="ListParagraph"/>
        <w:numPr>
          <w:ilvl w:val="0"/>
          <w:numId w:val="35"/>
        </w:numPr>
        <w:rPr>
          <w:rFonts w:ascii="Calibri" w:hAnsi="Calibri"/>
          <w:sz w:val="24"/>
          <w:szCs w:val="24"/>
        </w:rPr>
      </w:pPr>
      <w:r>
        <w:rPr>
          <w:rFonts w:ascii="Calibri" w:hAnsi="Calibri"/>
          <w:sz w:val="24"/>
          <w:szCs w:val="24"/>
        </w:rPr>
        <w:t xml:space="preserve">Please describe </w:t>
      </w:r>
      <w:r w:rsidR="00F5377E">
        <w:rPr>
          <w:rFonts w:ascii="Calibri" w:hAnsi="Calibri"/>
          <w:sz w:val="24"/>
          <w:szCs w:val="24"/>
        </w:rPr>
        <w:t>the online</w:t>
      </w:r>
      <w:r w:rsidR="001C4FE0" w:rsidRPr="00212623">
        <w:rPr>
          <w:rFonts w:ascii="Calibri" w:hAnsi="Calibri"/>
          <w:sz w:val="24"/>
          <w:szCs w:val="24"/>
        </w:rPr>
        <w:t xml:space="preserve"> ordering </w:t>
      </w:r>
      <w:r w:rsidR="00F5377E">
        <w:rPr>
          <w:rFonts w:ascii="Calibri" w:hAnsi="Calibri"/>
          <w:sz w:val="24"/>
          <w:szCs w:val="24"/>
        </w:rPr>
        <w:t>process in your website.</w:t>
      </w:r>
    </w:p>
    <w:p w14:paraId="404E03A5" w14:textId="77777777" w:rsidR="001C4FE0" w:rsidRDefault="001C4FE0" w:rsidP="001C4FE0">
      <w:pPr>
        <w:pStyle w:val="ListParagraph"/>
        <w:rPr>
          <w:rFonts w:ascii="Calibri" w:hAnsi="Calibri"/>
          <w:sz w:val="24"/>
          <w:szCs w:val="24"/>
        </w:rPr>
      </w:pPr>
    </w:p>
    <w:p w14:paraId="0BEE949B" w14:textId="1B9A6E96" w:rsidR="001C4FE0" w:rsidRDefault="001C4FE0" w:rsidP="001C4FE0">
      <w:pPr>
        <w:pStyle w:val="ListParagraph"/>
        <w:rPr>
          <w:rFonts w:ascii="Calibri" w:hAnsi="Calibri"/>
          <w:b/>
          <w:bCs/>
          <w:sz w:val="24"/>
          <w:szCs w:val="24"/>
        </w:rPr>
      </w:pPr>
      <w:r w:rsidRPr="00EC0BAE">
        <w:rPr>
          <w:rFonts w:ascii="Calibri" w:hAnsi="Calibri"/>
          <w:b/>
          <w:bCs/>
          <w:sz w:val="24"/>
          <w:szCs w:val="24"/>
          <w:highlight w:val="yellow"/>
        </w:rPr>
        <w:t>RESPONSE</w:t>
      </w:r>
      <w:r w:rsidR="006F0739" w:rsidRPr="00EC0BAE">
        <w:rPr>
          <w:rFonts w:ascii="Calibri" w:hAnsi="Calibri"/>
          <w:b/>
          <w:bCs/>
          <w:sz w:val="24"/>
          <w:szCs w:val="24"/>
          <w:highlight w:val="yellow"/>
        </w:rPr>
        <w:t>:</w:t>
      </w:r>
    </w:p>
    <w:p w14:paraId="3C09070E" w14:textId="77777777" w:rsidR="00EC0BAE" w:rsidRPr="00EC0BAE" w:rsidRDefault="00EC0BAE" w:rsidP="001C4FE0">
      <w:pPr>
        <w:pStyle w:val="ListParagraph"/>
        <w:rPr>
          <w:rFonts w:ascii="Calibri" w:hAnsi="Calibri"/>
          <w:b/>
          <w:bCs/>
          <w:sz w:val="24"/>
          <w:szCs w:val="24"/>
        </w:rPr>
      </w:pPr>
    </w:p>
    <w:p w14:paraId="5AC7B29B" w14:textId="77777777" w:rsidR="001C4FE0" w:rsidRDefault="001C4FE0" w:rsidP="001C4FE0">
      <w:pPr>
        <w:rPr>
          <w:rFonts w:ascii="Calibri" w:hAnsi="Calibri"/>
          <w:sz w:val="24"/>
          <w:szCs w:val="24"/>
        </w:rPr>
      </w:pPr>
    </w:p>
    <w:p w14:paraId="3A1BDC45" w14:textId="551C8607" w:rsidR="001C4FE0" w:rsidRDefault="00594200" w:rsidP="002C5EE1">
      <w:pPr>
        <w:pStyle w:val="ListParagraph"/>
        <w:numPr>
          <w:ilvl w:val="0"/>
          <w:numId w:val="35"/>
        </w:numPr>
        <w:rPr>
          <w:rFonts w:ascii="Calibri" w:hAnsi="Calibri"/>
          <w:sz w:val="24"/>
          <w:szCs w:val="24"/>
        </w:rPr>
      </w:pPr>
      <w:r>
        <w:rPr>
          <w:rFonts w:ascii="Calibri" w:hAnsi="Calibri"/>
          <w:sz w:val="24"/>
          <w:szCs w:val="24"/>
        </w:rPr>
        <w:t>Please describe</w:t>
      </w:r>
      <w:r w:rsidR="001C4FE0" w:rsidRPr="00212623">
        <w:rPr>
          <w:rFonts w:ascii="Calibri" w:hAnsi="Calibri"/>
          <w:sz w:val="24"/>
          <w:szCs w:val="24"/>
        </w:rPr>
        <w:t xml:space="preserve"> online viewing </w:t>
      </w:r>
      <w:r w:rsidR="00365F56">
        <w:rPr>
          <w:rFonts w:ascii="Calibri" w:hAnsi="Calibri"/>
          <w:sz w:val="24"/>
          <w:szCs w:val="24"/>
        </w:rPr>
        <w:t xml:space="preserve">customization capability </w:t>
      </w:r>
      <w:r w:rsidR="001C4FE0" w:rsidRPr="00212623">
        <w:rPr>
          <w:rFonts w:ascii="Calibri" w:hAnsi="Calibri"/>
          <w:sz w:val="24"/>
          <w:szCs w:val="24"/>
        </w:rPr>
        <w:t>of the service award products offered at each individual’s service level</w:t>
      </w:r>
      <w:r w:rsidR="00365F56">
        <w:rPr>
          <w:rFonts w:ascii="Calibri" w:hAnsi="Calibri"/>
          <w:sz w:val="24"/>
          <w:szCs w:val="24"/>
        </w:rPr>
        <w:t>.</w:t>
      </w:r>
    </w:p>
    <w:p w14:paraId="59DE157C" w14:textId="77777777" w:rsidR="001C4FE0" w:rsidRDefault="001C4FE0" w:rsidP="001C4FE0">
      <w:pPr>
        <w:pStyle w:val="ListParagraph"/>
        <w:rPr>
          <w:rFonts w:ascii="Calibri" w:hAnsi="Calibri"/>
          <w:sz w:val="24"/>
          <w:szCs w:val="24"/>
        </w:rPr>
      </w:pPr>
    </w:p>
    <w:p w14:paraId="37EB2EC2" w14:textId="20B9149A" w:rsidR="001C4FE0" w:rsidRPr="00EC0BAE" w:rsidRDefault="001C4FE0" w:rsidP="001C4FE0">
      <w:pPr>
        <w:pStyle w:val="ListParagraph"/>
        <w:rPr>
          <w:rFonts w:ascii="Calibri" w:hAnsi="Calibri"/>
          <w:b/>
          <w:bCs/>
          <w:sz w:val="24"/>
          <w:szCs w:val="24"/>
        </w:rPr>
      </w:pPr>
      <w:r w:rsidRPr="00EC0BAE">
        <w:rPr>
          <w:rFonts w:ascii="Calibri" w:hAnsi="Calibri"/>
          <w:b/>
          <w:bCs/>
          <w:sz w:val="24"/>
          <w:szCs w:val="24"/>
          <w:highlight w:val="yellow"/>
        </w:rPr>
        <w:t>RESPONSE</w:t>
      </w:r>
      <w:r w:rsidR="006F0739" w:rsidRPr="00EC0BAE">
        <w:rPr>
          <w:rFonts w:ascii="Calibri" w:hAnsi="Calibri"/>
          <w:b/>
          <w:bCs/>
          <w:sz w:val="24"/>
          <w:szCs w:val="24"/>
          <w:highlight w:val="yellow"/>
        </w:rPr>
        <w:t>:</w:t>
      </w:r>
    </w:p>
    <w:p w14:paraId="546D93DA" w14:textId="77777777" w:rsidR="001C4FE0" w:rsidRDefault="001C4FE0" w:rsidP="001C4FE0">
      <w:pPr>
        <w:rPr>
          <w:rFonts w:ascii="Calibri" w:hAnsi="Calibri"/>
          <w:sz w:val="24"/>
          <w:szCs w:val="24"/>
        </w:rPr>
      </w:pPr>
    </w:p>
    <w:p w14:paraId="53F0B4AC" w14:textId="77777777" w:rsidR="00EC0BAE" w:rsidRDefault="00EC0BAE" w:rsidP="00EC0BAE">
      <w:pPr>
        <w:pStyle w:val="NormalWeb"/>
        <w:rPr>
          <w:rFonts w:ascii="Calibri" w:hAnsi="Calibri" w:cs="Calibri"/>
          <w:b/>
          <w:bCs/>
          <w:color w:val="000000"/>
          <w:szCs w:val="26"/>
        </w:rPr>
      </w:pPr>
    </w:p>
    <w:p w14:paraId="751F6F35" w14:textId="77777777" w:rsidR="00EC0BAE" w:rsidRDefault="00EC0BAE" w:rsidP="00EC0BAE">
      <w:pPr>
        <w:pStyle w:val="NormalWeb"/>
        <w:rPr>
          <w:rFonts w:ascii="Calibri" w:hAnsi="Calibri" w:cs="Calibri"/>
          <w:b/>
          <w:bCs/>
          <w:color w:val="000000"/>
          <w:szCs w:val="26"/>
        </w:rPr>
      </w:pPr>
    </w:p>
    <w:p w14:paraId="66C3C5A3" w14:textId="77777777" w:rsidR="00EC0BAE" w:rsidRDefault="00EC0BAE" w:rsidP="00EC0BAE">
      <w:pPr>
        <w:pStyle w:val="NormalWeb"/>
        <w:rPr>
          <w:rFonts w:ascii="Calibri" w:hAnsi="Calibri" w:cs="Calibri"/>
          <w:b/>
          <w:bCs/>
          <w:color w:val="000000"/>
          <w:szCs w:val="26"/>
        </w:rPr>
      </w:pPr>
    </w:p>
    <w:p w14:paraId="07FE0703" w14:textId="77777777" w:rsidR="00EC0BAE" w:rsidRDefault="00EC0BAE" w:rsidP="00EC0BAE">
      <w:pPr>
        <w:pStyle w:val="NormalWeb"/>
        <w:rPr>
          <w:rFonts w:ascii="Calibri" w:hAnsi="Calibri" w:cs="Calibri"/>
          <w:b/>
          <w:bCs/>
          <w:color w:val="000000"/>
          <w:szCs w:val="26"/>
        </w:rPr>
      </w:pPr>
    </w:p>
    <w:p w14:paraId="2B4D123E" w14:textId="77777777" w:rsidR="00EC0BAE" w:rsidRDefault="00EC0BAE" w:rsidP="00EC0BAE">
      <w:pPr>
        <w:pStyle w:val="NormalWeb"/>
        <w:rPr>
          <w:rFonts w:ascii="Calibri" w:hAnsi="Calibri" w:cs="Calibri"/>
          <w:b/>
          <w:bCs/>
          <w:color w:val="000000"/>
          <w:szCs w:val="26"/>
        </w:rPr>
      </w:pPr>
    </w:p>
    <w:p w14:paraId="68B04716" w14:textId="5C269732" w:rsidR="00EC0BAE" w:rsidRDefault="00EC0BAE" w:rsidP="00EC0BAE">
      <w:pPr>
        <w:pStyle w:val="NormalWeb"/>
        <w:rPr>
          <w:rFonts w:ascii="Calibri" w:hAnsi="Calibri" w:cs="Calibri"/>
          <w:color w:val="FFFFFF"/>
          <w:sz w:val="22"/>
          <w:szCs w:val="22"/>
        </w:rPr>
      </w:pPr>
      <w:r w:rsidRPr="00112390">
        <w:rPr>
          <w:rFonts w:ascii="Calibri" w:hAnsi="Calibri" w:cs="Calibri"/>
          <w:b/>
          <w:bCs/>
          <w:color w:val="000000"/>
          <w:szCs w:val="26"/>
        </w:rPr>
        <w:t xml:space="preserve">Maximum Length: </w:t>
      </w:r>
      <w:r>
        <w:rPr>
          <w:rFonts w:ascii="Calibri" w:hAnsi="Calibri" w:cs="Calibri"/>
          <w:b/>
          <w:bCs/>
          <w:color w:val="000000"/>
          <w:szCs w:val="26"/>
        </w:rPr>
        <w:t>2 Pages</w:t>
      </w:r>
    </w:p>
    <w:p w14:paraId="0ACE0810" w14:textId="03DC7917" w:rsidR="001C4FE0" w:rsidRDefault="001C4FE0" w:rsidP="001C4FE0">
      <w:pPr>
        <w:rPr>
          <w:rFonts w:ascii="Calibri" w:hAnsi="Calibri"/>
          <w:sz w:val="24"/>
          <w:szCs w:val="24"/>
        </w:rPr>
      </w:pPr>
      <w:r>
        <w:rPr>
          <w:rFonts w:ascii="Calibri" w:hAnsi="Calibri"/>
          <w:sz w:val="24"/>
          <w:szCs w:val="24"/>
        </w:rPr>
        <w:br w:type="page"/>
      </w:r>
    </w:p>
    <w:tbl>
      <w:tblPr>
        <w:tblW w:w="0" w:type="auto"/>
        <w:shd w:val="clear" w:color="auto" w:fill="DEEAF6" w:themeFill="accent5" w:themeFillTint="33"/>
        <w:tblLook w:val="04A0" w:firstRow="1" w:lastRow="0" w:firstColumn="1" w:lastColumn="0" w:noHBand="0" w:noVBand="1"/>
      </w:tblPr>
      <w:tblGrid>
        <w:gridCol w:w="10080"/>
      </w:tblGrid>
      <w:tr w:rsidR="001C4FE0" w:rsidRPr="007A006B" w14:paraId="3B5B380D" w14:textId="77777777">
        <w:tc>
          <w:tcPr>
            <w:tcW w:w="10296" w:type="dxa"/>
            <w:shd w:val="clear" w:color="auto" w:fill="DEEAF6" w:themeFill="accent5" w:themeFillTint="33"/>
          </w:tcPr>
          <w:p w14:paraId="1D17F693" w14:textId="77777777" w:rsidR="001C4FE0" w:rsidRPr="007A006B" w:rsidRDefault="001C4FE0">
            <w:pPr>
              <w:ind w:left="-13"/>
              <w:rPr>
                <w:rFonts w:ascii="Calibri" w:hAnsi="Calibri" w:cs="Calibri"/>
                <w:b/>
                <w:sz w:val="28"/>
                <w:szCs w:val="28"/>
              </w:rPr>
            </w:pPr>
            <w:r>
              <w:rPr>
                <w:rFonts w:ascii="Calibri" w:hAnsi="Calibri" w:cs="Calibri"/>
                <w:b/>
                <w:sz w:val="28"/>
                <w:szCs w:val="28"/>
              </w:rPr>
              <w:lastRenderedPageBreak/>
              <w:t>QUALITY OF PROPOSED AWARDS FOR EACH OF THE TEN SERVICES AWARD LEVELS AND RETIREMENT PLAQUES</w:t>
            </w:r>
          </w:p>
        </w:tc>
      </w:tr>
    </w:tbl>
    <w:p w14:paraId="35820B9D" w14:textId="77777777" w:rsidR="001C4FE0" w:rsidRDefault="001C4FE0" w:rsidP="001C4FE0">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w:t>
      </w:r>
      <w:r>
        <w:rPr>
          <w:rFonts w:ascii="Calibri" w:hAnsi="Calibri" w:cs="Calibri"/>
          <w:color w:val="000000"/>
          <w:szCs w:val="26"/>
        </w:rPr>
        <w:t>responses below</w:t>
      </w:r>
      <w:r w:rsidRPr="00266DFB">
        <w:rPr>
          <w:rFonts w:ascii="Calibri" w:hAnsi="Calibri" w:cs="Calibri"/>
          <w:color w:val="000000"/>
          <w:szCs w:val="26"/>
        </w:rPr>
        <w:t>.</w:t>
      </w:r>
      <w:r>
        <w:rPr>
          <w:rFonts w:ascii="Calibri" w:hAnsi="Calibri" w:cs="Calibri"/>
          <w:color w:val="000000"/>
          <w:szCs w:val="26"/>
        </w:rPr>
        <w:t xml:space="preserve"> </w:t>
      </w:r>
      <w:r>
        <w:rPr>
          <w:rFonts w:ascii="Calibri" w:hAnsi="Calibri" w:cs="Calibri"/>
          <w:i/>
          <w:iCs/>
          <w:color w:val="000000"/>
          <w:szCs w:val="26"/>
        </w:rPr>
        <w:t>Quality of Proposed Awards</w:t>
      </w:r>
      <w:r w:rsidRPr="00266DFB">
        <w:rPr>
          <w:rFonts w:ascii="Calibri" w:hAnsi="Calibri" w:cs="Calibri"/>
          <w:color w:val="000000"/>
          <w:szCs w:val="26"/>
        </w:rPr>
        <w:t xml:space="preserve"> </w:t>
      </w:r>
      <w:r>
        <w:rPr>
          <w:rFonts w:ascii="Calibri" w:hAnsi="Calibri" w:cs="Calibri"/>
          <w:color w:val="000000"/>
          <w:szCs w:val="26"/>
        </w:rPr>
        <w:t>responses must</w:t>
      </w:r>
      <w:r w:rsidRPr="00266DFB">
        <w:rPr>
          <w:rFonts w:ascii="Calibri" w:hAnsi="Calibri" w:cs="Calibri"/>
          <w:color w:val="000000"/>
          <w:szCs w:val="26"/>
        </w:rPr>
        <w:t xml:space="preserve"> describe the overall services</w:t>
      </w:r>
      <w:r>
        <w:rPr>
          <w:rFonts w:ascii="Calibri" w:hAnsi="Calibri" w:cs="Calibri"/>
          <w:color w:val="000000"/>
          <w:szCs w:val="26"/>
        </w:rPr>
        <w:t>.</w:t>
      </w:r>
      <w:r w:rsidRPr="00266DFB">
        <w:rPr>
          <w:rFonts w:ascii="Calibri" w:hAnsi="Calibri" w:cs="Calibri"/>
          <w:color w:val="000000"/>
          <w:szCs w:val="26"/>
        </w:rPr>
        <w:t xml:space="preserve"> </w:t>
      </w:r>
    </w:p>
    <w:p w14:paraId="086781F5" w14:textId="3B2546A3" w:rsidR="001C4FE0" w:rsidRDefault="001B2F88" w:rsidP="002C5EE1">
      <w:pPr>
        <w:pStyle w:val="NormalWeb"/>
        <w:numPr>
          <w:ilvl w:val="0"/>
          <w:numId w:val="36"/>
        </w:numPr>
        <w:spacing w:before="240" w:beforeAutospacing="0" w:after="240" w:afterAutospacing="0"/>
        <w:ind w:left="540" w:hanging="540"/>
        <w:rPr>
          <w:rFonts w:ascii="Calibri" w:hAnsi="Calibri" w:cs="Calibri"/>
          <w:color w:val="000000"/>
          <w:szCs w:val="26"/>
        </w:rPr>
      </w:pPr>
      <w:r>
        <w:rPr>
          <w:rFonts w:ascii="Calibri" w:hAnsi="Calibri" w:cs="Calibri"/>
          <w:color w:val="000000"/>
          <w:szCs w:val="26"/>
        </w:rPr>
        <w:t>Please describe</w:t>
      </w:r>
      <w:r w:rsidR="001C4FE0">
        <w:rPr>
          <w:rFonts w:ascii="Calibri" w:hAnsi="Calibri" w:cs="Calibri"/>
          <w:color w:val="000000"/>
          <w:szCs w:val="26"/>
        </w:rPr>
        <w:t xml:space="preserve"> the qualities, uniqueness, and aesthetic appeal of the proposed awards</w:t>
      </w:r>
      <w:r>
        <w:rPr>
          <w:rFonts w:ascii="Calibri" w:hAnsi="Calibri" w:cs="Calibri"/>
          <w:color w:val="000000"/>
          <w:szCs w:val="26"/>
        </w:rPr>
        <w:t>.</w:t>
      </w:r>
    </w:p>
    <w:p w14:paraId="05F13760" w14:textId="0B7FD8F5" w:rsidR="001C4FE0" w:rsidRDefault="001C4FE0" w:rsidP="00691DFE">
      <w:pPr>
        <w:pStyle w:val="NormalWeb"/>
        <w:spacing w:before="240" w:beforeAutospacing="0" w:after="240" w:afterAutospacing="0"/>
        <w:rPr>
          <w:rFonts w:ascii="Calibri" w:hAnsi="Calibri" w:cs="Calibri"/>
          <w:b/>
          <w:bCs/>
          <w:color w:val="000000"/>
          <w:szCs w:val="26"/>
          <w:highlight w:val="yellow"/>
        </w:rPr>
      </w:pPr>
      <w:r w:rsidRPr="00F6114A">
        <w:rPr>
          <w:rFonts w:ascii="Calibri" w:hAnsi="Calibri" w:cs="Calibri"/>
          <w:b/>
          <w:bCs/>
          <w:color w:val="000000"/>
          <w:szCs w:val="26"/>
          <w:highlight w:val="yellow"/>
        </w:rPr>
        <w:t>RESPONSE</w:t>
      </w:r>
      <w:r w:rsidR="00F6114A" w:rsidRPr="00F6114A">
        <w:rPr>
          <w:rFonts w:ascii="Calibri" w:hAnsi="Calibri" w:cs="Calibri"/>
          <w:b/>
          <w:bCs/>
          <w:color w:val="000000"/>
          <w:szCs w:val="26"/>
          <w:highlight w:val="yellow"/>
        </w:rPr>
        <w:t>:</w:t>
      </w:r>
    </w:p>
    <w:p w14:paraId="0470567B" w14:textId="77777777" w:rsidR="00F6114A" w:rsidRPr="00F6114A" w:rsidRDefault="00F6114A" w:rsidP="00691DFE">
      <w:pPr>
        <w:pStyle w:val="NormalWeb"/>
        <w:spacing w:before="240" w:beforeAutospacing="0" w:after="240" w:afterAutospacing="0"/>
        <w:rPr>
          <w:rFonts w:ascii="Calibri" w:hAnsi="Calibri" w:cs="Calibri"/>
          <w:b/>
          <w:bCs/>
          <w:color w:val="000000"/>
          <w:szCs w:val="26"/>
          <w:highlight w:val="yellow"/>
        </w:rPr>
      </w:pPr>
    </w:p>
    <w:p w14:paraId="11E6072A" w14:textId="78258581" w:rsidR="001C4FE0" w:rsidRDefault="00EB54C1" w:rsidP="002C5EE1">
      <w:pPr>
        <w:pStyle w:val="NormalWeb"/>
        <w:numPr>
          <w:ilvl w:val="0"/>
          <w:numId w:val="36"/>
        </w:numPr>
        <w:spacing w:before="240" w:beforeAutospacing="0" w:after="240" w:afterAutospacing="0"/>
        <w:ind w:left="540" w:hanging="540"/>
        <w:rPr>
          <w:rFonts w:ascii="Calibri" w:hAnsi="Calibri" w:cs="Calibri"/>
          <w:color w:val="000000"/>
          <w:szCs w:val="26"/>
        </w:rPr>
      </w:pPr>
      <w:r>
        <w:rPr>
          <w:rFonts w:ascii="Calibri" w:hAnsi="Calibri" w:cs="Calibri"/>
          <w:color w:val="000000"/>
          <w:szCs w:val="26"/>
        </w:rPr>
        <w:t>Please describe the suitability</w:t>
      </w:r>
      <w:r w:rsidR="009C665F">
        <w:rPr>
          <w:rFonts w:ascii="Calibri" w:hAnsi="Calibri" w:cs="Calibri"/>
          <w:color w:val="000000"/>
          <w:szCs w:val="26"/>
        </w:rPr>
        <w:t xml:space="preserve"> and appropriateness</w:t>
      </w:r>
      <w:r w:rsidR="001C4FE0">
        <w:rPr>
          <w:rFonts w:ascii="Calibri" w:hAnsi="Calibri" w:cs="Calibri"/>
          <w:color w:val="000000"/>
          <w:szCs w:val="26"/>
        </w:rPr>
        <w:t xml:space="preserve"> </w:t>
      </w:r>
      <w:r w:rsidR="00CC760F">
        <w:rPr>
          <w:rFonts w:ascii="Calibri" w:hAnsi="Calibri" w:cs="Calibri"/>
          <w:color w:val="000000"/>
          <w:szCs w:val="26"/>
        </w:rPr>
        <w:t xml:space="preserve">of </w:t>
      </w:r>
      <w:r w:rsidR="001B2F88">
        <w:rPr>
          <w:rFonts w:ascii="Calibri" w:hAnsi="Calibri" w:cs="Calibri"/>
          <w:color w:val="000000"/>
          <w:szCs w:val="26"/>
        </w:rPr>
        <w:t xml:space="preserve">proposed </w:t>
      </w:r>
      <w:r w:rsidR="001C4FE0">
        <w:rPr>
          <w:rFonts w:ascii="Calibri" w:hAnsi="Calibri" w:cs="Calibri"/>
          <w:color w:val="000000"/>
          <w:szCs w:val="26"/>
        </w:rPr>
        <w:t>awards for each level of service</w:t>
      </w:r>
      <w:r w:rsidR="001B2F88">
        <w:rPr>
          <w:rFonts w:ascii="Calibri" w:hAnsi="Calibri" w:cs="Calibri"/>
          <w:color w:val="000000"/>
          <w:szCs w:val="26"/>
        </w:rPr>
        <w:t>.</w:t>
      </w:r>
    </w:p>
    <w:p w14:paraId="40AD8CF5" w14:textId="4D852768" w:rsidR="001C4FE0" w:rsidRDefault="001C4FE0" w:rsidP="00691DFE">
      <w:pPr>
        <w:pStyle w:val="NormalWeb"/>
        <w:spacing w:before="240" w:beforeAutospacing="0" w:after="240" w:afterAutospacing="0"/>
        <w:rPr>
          <w:rFonts w:ascii="Calibri" w:hAnsi="Calibri" w:cs="Calibri"/>
          <w:b/>
          <w:bCs/>
          <w:color w:val="000000"/>
          <w:szCs w:val="26"/>
          <w:highlight w:val="yellow"/>
        </w:rPr>
      </w:pPr>
      <w:r w:rsidRPr="00F6114A">
        <w:rPr>
          <w:rFonts w:ascii="Calibri" w:hAnsi="Calibri" w:cs="Calibri"/>
          <w:b/>
          <w:bCs/>
          <w:color w:val="000000"/>
          <w:szCs w:val="26"/>
          <w:highlight w:val="yellow"/>
        </w:rPr>
        <w:t>RESPONSE</w:t>
      </w:r>
      <w:r w:rsidR="00F6114A" w:rsidRPr="00F6114A">
        <w:rPr>
          <w:rFonts w:ascii="Calibri" w:hAnsi="Calibri" w:cs="Calibri"/>
          <w:b/>
          <w:bCs/>
          <w:color w:val="000000"/>
          <w:szCs w:val="26"/>
          <w:highlight w:val="yellow"/>
        </w:rPr>
        <w:t>:</w:t>
      </w:r>
    </w:p>
    <w:p w14:paraId="4D4C4C25" w14:textId="77777777" w:rsidR="00F6114A" w:rsidRPr="00F6114A" w:rsidRDefault="00F6114A" w:rsidP="00691DFE">
      <w:pPr>
        <w:pStyle w:val="NormalWeb"/>
        <w:spacing w:before="240" w:beforeAutospacing="0" w:after="240" w:afterAutospacing="0"/>
        <w:rPr>
          <w:rFonts w:ascii="Calibri" w:hAnsi="Calibri" w:cs="Calibri"/>
          <w:b/>
          <w:bCs/>
          <w:color w:val="000000"/>
          <w:szCs w:val="26"/>
          <w:highlight w:val="yellow"/>
        </w:rPr>
      </w:pPr>
    </w:p>
    <w:p w14:paraId="5D055D68" w14:textId="034619A1" w:rsidR="00266AF4" w:rsidRDefault="00266AF4" w:rsidP="002C5EE1">
      <w:pPr>
        <w:pStyle w:val="NormalWeb"/>
        <w:numPr>
          <w:ilvl w:val="0"/>
          <w:numId w:val="36"/>
        </w:numPr>
        <w:spacing w:before="240" w:beforeAutospacing="0" w:after="240" w:afterAutospacing="0"/>
        <w:ind w:left="540" w:hanging="540"/>
        <w:rPr>
          <w:rFonts w:ascii="Calibri" w:hAnsi="Calibri" w:cs="Calibri"/>
          <w:color w:val="000000"/>
          <w:szCs w:val="26"/>
        </w:rPr>
      </w:pPr>
      <w:r>
        <w:rPr>
          <w:rFonts w:ascii="Calibri" w:hAnsi="Calibri" w:cs="Calibri"/>
          <w:color w:val="000000"/>
          <w:szCs w:val="26"/>
        </w:rPr>
        <w:t>Do you have sample pictures of the retirement plaques? Please include pictures</w:t>
      </w:r>
      <w:r w:rsidR="00800891">
        <w:rPr>
          <w:rFonts w:ascii="Calibri" w:hAnsi="Calibri" w:cs="Calibri"/>
          <w:color w:val="000000"/>
          <w:szCs w:val="26"/>
        </w:rPr>
        <w:t xml:space="preserve"> </w:t>
      </w:r>
      <w:r w:rsidR="00E133B9">
        <w:rPr>
          <w:rFonts w:ascii="Calibri" w:hAnsi="Calibri" w:cs="Calibri"/>
          <w:color w:val="000000"/>
          <w:szCs w:val="26"/>
        </w:rPr>
        <w:t>of</w:t>
      </w:r>
      <w:r w:rsidR="00800891">
        <w:rPr>
          <w:rFonts w:ascii="Calibri" w:hAnsi="Calibri" w:cs="Calibri"/>
          <w:color w:val="000000"/>
          <w:szCs w:val="26"/>
        </w:rPr>
        <w:t xml:space="preserve"> 20, 30, 40, 50, 60</w:t>
      </w:r>
      <w:r w:rsidR="00E133B9">
        <w:rPr>
          <w:rFonts w:ascii="Calibri" w:hAnsi="Calibri" w:cs="Calibri"/>
          <w:color w:val="000000"/>
          <w:szCs w:val="26"/>
        </w:rPr>
        <w:t>,</w:t>
      </w:r>
      <w:r w:rsidR="00800891">
        <w:rPr>
          <w:rFonts w:ascii="Calibri" w:hAnsi="Calibri" w:cs="Calibri"/>
          <w:color w:val="000000"/>
          <w:szCs w:val="26"/>
        </w:rPr>
        <w:t xml:space="preserve"> and 65 years of service</w:t>
      </w:r>
      <w:r w:rsidR="00EE34FE">
        <w:rPr>
          <w:rFonts w:ascii="Calibri" w:hAnsi="Calibri" w:cs="Calibri"/>
          <w:color w:val="000000"/>
          <w:szCs w:val="26"/>
        </w:rPr>
        <w:t>.</w:t>
      </w:r>
    </w:p>
    <w:p w14:paraId="31DD46C8" w14:textId="556D50A4" w:rsidR="00266AF4" w:rsidRDefault="00266AF4" w:rsidP="00691DFE">
      <w:pPr>
        <w:pStyle w:val="NormalWeb"/>
        <w:spacing w:before="240" w:beforeAutospacing="0" w:after="240" w:afterAutospacing="0"/>
        <w:rPr>
          <w:rFonts w:ascii="Calibri" w:hAnsi="Calibri" w:cs="Calibri"/>
          <w:b/>
          <w:bCs/>
          <w:color w:val="000000"/>
          <w:szCs w:val="26"/>
          <w:highlight w:val="yellow"/>
        </w:rPr>
      </w:pPr>
      <w:r w:rsidRPr="00F6114A">
        <w:rPr>
          <w:rFonts w:ascii="Calibri" w:hAnsi="Calibri" w:cs="Calibri"/>
          <w:b/>
          <w:bCs/>
          <w:color w:val="000000"/>
          <w:szCs w:val="26"/>
          <w:highlight w:val="yellow"/>
        </w:rPr>
        <w:t>RESPONSE</w:t>
      </w:r>
      <w:r w:rsidR="00F6114A" w:rsidRPr="00F6114A">
        <w:rPr>
          <w:rFonts w:ascii="Calibri" w:hAnsi="Calibri" w:cs="Calibri"/>
          <w:b/>
          <w:bCs/>
          <w:color w:val="000000"/>
          <w:szCs w:val="26"/>
          <w:highlight w:val="yellow"/>
        </w:rPr>
        <w:t>:</w:t>
      </w:r>
    </w:p>
    <w:p w14:paraId="16EB0A37" w14:textId="77777777" w:rsidR="00F6114A" w:rsidRPr="00F6114A" w:rsidRDefault="00F6114A" w:rsidP="00691DFE">
      <w:pPr>
        <w:pStyle w:val="NormalWeb"/>
        <w:spacing w:before="240" w:beforeAutospacing="0" w:after="240" w:afterAutospacing="0"/>
        <w:rPr>
          <w:rFonts w:ascii="Calibri" w:hAnsi="Calibri" w:cs="Calibri"/>
          <w:b/>
          <w:bCs/>
          <w:color w:val="000000"/>
          <w:szCs w:val="26"/>
          <w:highlight w:val="yellow"/>
        </w:rPr>
      </w:pPr>
    </w:p>
    <w:p w14:paraId="10F144FF" w14:textId="27F2D256" w:rsidR="00266AF4" w:rsidRDefault="00266AF4" w:rsidP="002C5EE1">
      <w:pPr>
        <w:pStyle w:val="NormalWeb"/>
        <w:numPr>
          <w:ilvl w:val="0"/>
          <w:numId w:val="36"/>
        </w:numPr>
        <w:spacing w:before="240" w:beforeAutospacing="0" w:after="240" w:afterAutospacing="0"/>
        <w:ind w:left="540" w:hanging="540"/>
        <w:rPr>
          <w:rFonts w:ascii="Calibri" w:hAnsi="Calibri" w:cs="Calibri"/>
          <w:color w:val="000000"/>
          <w:szCs w:val="26"/>
        </w:rPr>
      </w:pPr>
      <w:r>
        <w:rPr>
          <w:rFonts w:ascii="Calibri" w:hAnsi="Calibri" w:cs="Calibri"/>
          <w:color w:val="000000"/>
          <w:szCs w:val="26"/>
        </w:rPr>
        <w:t>Do you have sample pictures of service awards in each category year? Please include pictures</w:t>
      </w:r>
      <w:r w:rsidR="000E18F2">
        <w:rPr>
          <w:rFonts w:ascii="Calibri" w:hAnsi="Calibri" w:cs="Calibri"/>
          <w:color w:val="000000"/>
          <w:szCs w:val="26"/>
        </w:rPr>
        <w:t xml:space="preserve"> </w:t>
      </w:r>
      <w:r w:rsidR="00A02772">
        <w:rPr>
          <w:rFonts w:ascii="Calibri" w:hAnsi="Calibri" w:cs="Calibri"/>
          <w:color w:val="000000"/>
          <w:szCs w:val="26"/>
        </w:rPr>
        <w:t>and/</w:t>
      </w:r>
      <w:r w:rsidR="000E18F2">
        <w:rPr>
          <w:rFonts w:ascii="Calibri" w:hAnsi="Calibri" w:cs="Calibri"/>
          <w:color w:val="000000"/>
          <w:szCs w:val="26"/>
        </w:rPr>
        <w:t>or catalogs</w:t>
      </w:r>
      <w:r>
        <w:rPr>
          <w:rFonts w:ascii="Calibri" w:hAnsi="Calibri" w:cs="Calibri"/>
          <w:color w:val="000000"/>
          <w:szCs w:val="26"/>
        </w:rPr>
        <w:t>.</w:t>
      </w:r>
    </w:p>
    <w:p w14:paraId="12F0920D" w14:textId="64C9C7F1" w:rsidR="001C4FE0" w:rsidRPr="00F6114A" w:rsidRDefault="001C4FE0" w:rsidP="00691DFE">
      <w:pPr>
        <w:pStyle w:val="NormalWeb"/>
        <w:spacing w:before="240" w:beforeAutospacing="0" w:after="240" w:afterAutospacing="0"/>
        <w:rPr>
          <w:rFonts w:ascii="Calibri" w:hAnsi="Calibri" w:cs="Calibri"/>
          <w:b/>
          <w:bCs/>
          <w:color w:val="000000"/>
          <w:szCs w:val="26"/>
          <w:highlight w:val="yellow"/>
        </w:rPr>
      </w:pPr>
      <w:r w:rsidRPr="00F6114A">
        <w:rPr>
          <w:rFonts w:ascii="Calibri" w:hAnsi="Calibri" w:cs="Calibri"/>
          <w:b/>
          <w:bCs/>
          <w:color w:val="000000"/>
          <w:szCs w:val="26"/>
          <w:highlight w:val="yellow"/>
        </w:rPr>
        <w:t>RESPONSE</w:t>
      </w:r>
      <w:r w:rsidR="00F6114A" w:rsidRPr="00F6114A">
        <w:rPr>
          <w:rFonts w:ascii="Calibri" w:hAnsi="Calibri" w:cs="Calibri"/>
          <w:b/>
          <w:bCs/>
          <w:color w:val="000000"/>
          <w:szCs w:val="26"/>
          <w:highlight w:val="yellow"/>
        </w:rPr>
        <w:t>:</w:t>
      </w:r>
    </w:p>
    <w:p w14:paraId="0A09148F" w14:textId="77777777" w:rsidR="00010516" w:rsidRDefault="00010516"/>
    <w:p w14:paraId="535A2EDD" w14:textId="77777777" w:rsidR="001C4FE0" w:rsidRDefault="001C4FE0"/>
    <w:p w14:paraId="510E75F3" w14:textId="77777777" w:rsidR="001C4FE0" w:rsidRDefault="001C4FE0"/>
    <w:p w14:paraId="605E8B53" w14:textId="77777777" w:rsidR="001C4FE0" w:rsidRDefault="001C4FE0"/>
    <w:p w14:paraId="3D75E11E" w14:textId="77777777" w:rsidR="001C4FE0" w:rsidRDefault="001C4FE0"/>
    <w:p w14:paraId="4D5DEE53" w14:textId="51C6D88D" w:rsidR="00EE34FE" w:rsidRDefault="00EE34FE" w:rsidP="00EE34FE">
      <w:pPr>
        <w:pStyle w:val="NormalWeb"/>
        <w:rPr>
          <w:rFonts w:ascii="Calibri" w:hAnsi="Calibri" w:cs="Calibri"/>
          <w:color w:val="FFFFFF"/>
          <w:sz w:val="22"/>
          <w:szCs w:val="22"/>
        </w:rPr>
      </w:pPr>
      <w:r w:rsidRPr="00112390">
        <w:rPr>
          <w:rFonts w:ascii="Calibri" w:hAnsi="Calibri" w:cs="Calibri"/>
          <w:b/>
          <w:bCs/>
          <w:color w:val="000000"/>
          <w:szCs w:val="26"/>
        </w:rPr>
        <w:t xml:space="preserve">Maximum Length: </w:t>
      </w:r>
      <w:r w:rsidR="007267D1">
        <w:rPr>
          <w:rFonts w:ascii="Calibri" w:hAnsi="Calibri" w:cs="Calibri"/>
          <w:b/>
          <w:bCs/>
          <w:color w:val="000000"/>
          <w:szCs w:val="26"/>
        </w:rPr>
        <w:t>4</w:t>
      </w:r>
      <w:r w:rsidR="00022879">
        <w:rPr>
          <w:rFonts w:ascii="Calibri" w:hAnsi="Calibri" w:cs="Calibri"/>
          <w:b/>
          <w:bCs/>
          <w:color w:val="000000"/>
          <w:szCs w:val="26"/>
        </w:rPr>
        <w:t xml:space="preserve"> </w:t>
      </w:r>
      <w:r>
        <w:rPr>
          <w:rFonts w:ascii="Calibri" w:hAnsi="Calibri" w:cs="Calibri"/>
          <w:b/>
          <w:bCs/>
          <w:color w:val="000000"/>
          <w:szCs w:val="26"/>
        </w:rPr>
        <w:t>Pages</w:t>
      </w:r>
    </w:p>
    <w:p w14:paraId="19667B28" w14:textId="7E81325C" w:rsidR="003D797E" w:rsidRPr="003D797E" w:rsidRDefault="003D797E">
      <w:pPr>
        <w:rPr>
          <w:sz w:val="2"/>
          <w:szCs w:val="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10080"/>
      </w:tblGrid>
      <w:tr w:rsidR="003D797E" w:rsidRPr="007A006B" w14:paraId="19329CC0" w14:textId="77777777" w:rsidTr="00112390">
        <w:tc>
          <w:tcPr>
            <w:tcW w:w="11016" w:type="dxa"/>
            <w:tcBorders>
              <w:top w:val="nil"/>
              <w:left w:val="nil"/>
              <w:bottom w:val="nil"/>
              <w:right w:val="nil"/>
            </w:tcBorders>
            <w:shd w:val="clear" w:color="auto" w:fill="DEEAF6" w:themeFill="accent5" w:themeFillTint="33"/>
          </w:tcPr>
          <w:p w14:paraId="0B8F72C5" w14:textId="177895AD" w:rsidR="003D797E" w:rsidRPr="007A006B" w:rsidRDefault="001C4FE0" w:rsidP="00AF507B">
            <w:pPr>
              <w:pStyle w:val="NormalWeb"/>
              <w:ind w:left="-13"/>
              <w:rPr>
                <w:rFonts w:ascii="Calibri" w:hAnsi="Calibri"/>
                <w:b/>
                <w:color w:val="000000"/>
                <w:sz w:val="28"/>
                <w:szCs w:val="26"/>
              </w:rPr>
            </w:pPr>
            <w:r>
              <w:rPr>
                <w:rFonts w:ascii="Calibri" w:hAnsi="Calibri"/>
                <w:b/>
                <w:color w:val="000000"/>
                <w:sz w:val="28"/>
                <w:szCs w:val="26"/>
              </w:rPr>
              <w:lastRenderedPageBreak/>
              <w:t>RELEVANT EXPERIENCE</w:t>
            </w:r>
          </w:p>
        </w:tc>
      </w:tr>
    </w:tbl>
    <w:p w14:paraId="55CDEA29" w14:textId="0BAE13B2" w:rsidR="003737EB" w:rsidRPr="003737EB" w:rsidRDefault="001C4FE0" w:rsidP="001C4FE0">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w:t>
      </w:r>
      <w:r>
        <w:rPr>
          <w:rFonts w:ascii="Calibri" w:hAnsi="Calibri" w:cs="Calibri"/>
          <w:color w:val="000000"/>
          <w:szCs w:val="26"/>
        </w:rPr>
        <w:t>responses to Relevant Experiences</w:t>
      </w:r>
      <w:r w:rsidRPr="00266DFB">
        <w:rPr>
          <w:rFonts w:ascii="Calibri" w:hAnsi="Calibri" w:cs="Calibri"/>
          <w:color w:val="000000"/>
          <w:szCs w:val="26"/>
        </w:rPr>
        <w:t>.</w:t>
      </w:r>
      <w:r>
        <w:rPr>
          <w:rFonts w:ascii="Calibri" w:hAnsi="Calibri" w:cs="Calibri"/>
          <w:color w:val="000000"/>
          <w:szCs w:val="26"/>
        </w:rPr>
        <w:t xml:space="preserve"> </w:t>
      </w:r>
      <w:r w:rsidRPr="00266DFB">
        <w:rPr>
          <w:rFonts w:ascii="Calibri" w:hAnsi="Calibri" w:cs="Calibri"/>
          <w:color w:val="000000"/>
          <w:szCs w:val="26"/>
        </w:rPr>
        <w:t xml:space="preserve">The </w:t>
      </w:r>
      <w:r>
        <w:rPr>
          <w:rFonts w:ascii="Calibri" w:hAnsi="Calibri" w:cs="Calibri"/>
          <w:i/>
          <w:color w:val="000000"/>
          <w:szCs w:val="26"/>
        </w:rPr>
        <w:t>Relevant Experiences</w:t>
      </w:r>
      <w:r w:rsidRPr="00266DFB">
        <w:rPr>
          <w:rFonts w:ascii="Calibri" w:hAnsi="Calibri" w:cs="Calibri"/>
          <w:color w:val="000000"/>
          <w:szCs w:val="26"/>
        </w:rPr>
        <w:t xml:space="preserve"> </w:t>
      </w:r>
      <w:r>
        <w:rPr>
          <w:rFonts w:ascii="Calibri" w:hAnsi="Calibri" w:cs="Calibri"/>
          <w:color w:val="000000"/>
          <w:szCs w:val="26"/>
        </w:rPr>
        <w:t>responses must</w:t>
      </w:r>
      <w:r w:rsidRPr="00266DFB">
        <w:rPr>
          <w:rFonts w:ascii="Calibri" w:hAnsi="Calibri" w:cs="Calibri"/>
          <w:color w:val="000000"/>
          <w:szCs w:val="26"/>
        </w:rPr>
        <w:t xml:space="preserve"> describe the overall services</w:t>
      </w:r>
      <w:r>
        <w:rPr>
          <w:rFonts w:ascii="Calibri" w:hAnsi="Calibri" w:cs="Calibri"/>
          <w:color w:val="000000"/>
          <w:szCs w:val="26"/>
        </w:rPr>
        <w:t>.</w:t>
      </w:r>
      <w:r w:rsidRPr="00266DFB">
        <w:rPr>
          <w:rFonts w:ascii="Calibri" w:hAnsi="Calibri" w:cs="Calibri"/>
          <w:color w:val="000000"/>
          <w:szCs w:val="26"/>
        </w:rPr>
        <w:t xml:space="preserve"> </w:t>
      </w:r>
    </w:p>
    <w:p w14:paraId="0177FEC1" w14:textId="2CF6897A" w:rsidR="001C4FE0" w:rsidRDefault="006256B7" w:rsidP="002C5EE1">
      <w:pPr>
        <w:pStyle w:val="NormalWeb"/>
        <w:numPr>
          <w:ilvl w:val="0"/>
          <w:numId w:val="34"/>
        </w:numPr>
        <w:ind w:left="450" w:hanging="450"/>
        <w:rPr>
          <w:rFonts w:ascii="Calibri" w:hAnsi="Calibri" w:cs="Calibri"/>
          <w:color w:val="000000"/>
          <w:szCs w:val="26"/>
        </w:rPr>
      </w:pPr>
      <w:r>
        <w:rPr>
          <w:rFonts w:ascii="Calibri" w:hAnsi="Calibri" w:cs="Calibri"/>
          <w:color w:val="000000"/>
          <w:szCs w:val="26"/>
        </w:rPr>
        <w:t>Please describe</w:t>
      </w:r>
      <w:r w:rsidR="001C4FE0">
        <w:rPr>
          <w:rFonts w:ascii="Calibri" w:hAnsi="Calibri" w:cs="Calibri"/>
          <w:color w:val="000000"/>
          <w:szCs w:val="26"/>
        </w:rPr>
        <w:t xml:space="preserve"> your</w:t>
      </w:r>
      <w:r w:rsidR="001C4FE0" w:rsidRPr="000A0CEE">
        <w:rPr>
          <w:rFonts w:ascii="Calibri" w:hAnsi="Calibri" w:cs="Calibri"/>
          <w:color w:val="000000"/>
          <w:szCs w:val="26"/>
        </w:rPr>
        <w:t xml:space="preserve"> </w:t>
      </w:r>
      <w:r w:rsidR="00CF5D6E">
        <w:rPr>
          <w:rFonts w:ascii="Calibri" w:hAnsi="Calibri" w:cs="Calibri"/>
          <w:color w:val="000000"/>
          <w:szCs w:val="26"/>
        </w:rPr>
        <w:t xml:space="preserve">firm’s </w:t>
      </w:r>
      <w:r w:rsidR="001C4FE0" w:rsidRPr="000A0CEE">
        <w:rPr>
          <w:rFonts w:ascii="Calibri" w:hAnsi="Calibri" w:cs="Calibri"/>
          <w:color w:val="000000"/>
          <w:szCs w:val="26"/>
        </w:rPr>
        <w:t xml:space="preserve">experience </w:t>
      </w:r>
      <w:r w:rsidR="001C4FE0">
        <w:rPr>
          <w:rFonts w:ascii="Calibri" w:hAnsi="Calibri" w:cs="Calibri"/>
          <w:color w:val="000000"/>
          <w:szCs w:val="26"/>
        </w:rPr>
        <w:t xml:space="preserve">with </w:t>
      </w:r>
      <w:r w:rsidR="001C4FE0" w:rsidRPr="000A0CEE">
        <w:rPr>
          <w:rFonts w:ascii="Calibri" w:hAnsi="Calibri" w:cs="Calibri"/>
          <w:color w:val="000000"/>
          <w:szCs w:val="26"/>
        </w:rPr>
        <w:t>similar projects</w:t>
      </w:r>
      <w:r w:rsidR="00C952EC">
        <w:rPr>
          <w:rFonts w:ascii="Calibri" w:hAnsi="Calibri" w:cs="Calibri"/>
          <w:color w:val="000000"/>
          <w:szCs w:val="26"/>
        </w:rPr>
        <w:t>.</w:t>
      </w:r>
    </w:p>
    <w:p w14:paraId="7374DCD2" w14:textId="57EAEACF" w:rsidR="001C4FE0" w:rsidRPr="003737EB" w:rsidRDefault="001C4FE0" w:rsidP="003737EB">
      <w:pPr>
        <w:pStyle w:val="NormalWeb"/>
        <w:rPr>
          <w:rFonts w:ascii="Calibri" w:hAnsi="Calibri" w:cs="Calibri"/>
          <w:b/>
          <w:bCs/>
          <w:color w:val="000000"/>
          <w:szCs w:val="26"/>
        </w:rPr>
      </w:pPr>
      <w:r w:rsidRPr="003737EB">
        <w:rPr>
          <w:rFonts w:ascii="Calibri" w:hAnsi="Calibri" w:cs="Calibri"/>
          <w:b/>
          <w:bCs/>
          <w:color w:val="000000"/>
          <w:szCs w:val="26"/>
          <w:highlight w:val="yellow"/>
        </w:rPr>
        <w:t>RESPONSE</w:t>
      </w:r>
      <w:r w:rsidR="003737EB" w:rsidRPr="003737EB">
        <w:rPr>
          <w:rFonts w:ascii="Calibri" w:hAnsi="Calibri" w:cs="Calibri"/>
          <w:b/>
          <w:bCs/>
          <w:color w:val="000000"/>
          <w:szCs w:val="26"/>
        </w:rPr>
        <w:t>:</w:t>
      </w:r>
    </w:p>
    <w:p w14:paraId="2952CF94" w14:textId="77777777" w:rsidR="00055303" w:rsidRPr="003737EB" w:rsidRDefault="00055303" w:rsidP="003737EB">
      <w:pPr>
        <w:pStyle w:val="NormalWeb"/>
        <w:rPr>
          <w:rFonts w:ascii="Calibri" w:hAnsi="Calibri" w:cs="Calibri"/>
          <w:b/>
          <w:bCs/>
          <w:color w:val="000000"/>
          <w:szCs w:val="26"/>
        </w:rPr>
      </w:pPr>
    </w:p>
    <w:p w14:paraId="654852A8" w14:textId="46A5E9FC" w:rsidR="001C4FE0" w:rsidRDefault="00C952EC" w:rsidP="002C5EE1">
      <w:pPr>
        <w:pStyle w:val="NormalWeb"/>
        <w:numPr>
          <w:ilvl w:val="0"/>
          <w:numId w:val="34"/>
        </w:numPr>
        <w:ind w:left="450" w:hanging="450"/>
        <w:rPr>
          <w:rFonts w:ascii="Calibri" w:hAnsi="Calibri" w:cs="Calibri"/>
          <w:color w:val="000000"/>
          <w:szCs w:val="26"/>
        </w:rPr>
      </w:pPr>
      <w:r>
        <w:rPr>
          <w:rFonts w:ascii="Calibri" w:hAnsi="Calibri" w:cs="Calibri"/>
          <w:color w:val="000000"/>
          <w:szCs w:val="26"/>
        </w:rPr>
        <w:t xml:space="preserve">Please describe the </w:t>
      </w:r>
      <w:r w:rsidR="00CF5D6E">
        <w:rPr>
          <w:rFonts w:ascii="Calibri" w:hAnsi="Calibri" w:cs="Calibri"/>
          <w:color w:val="000000"/>
          <w:szCs w:val="26"/>
        </w:rPr>
        <w:t xml:space="preserve">applicable education and </w:t>
      </w:r>
      <w:r>
        <w:rPr>
          <w:rFonts w:ascii="Calibri" w:hAnsi="Calibri" w:cs="Calibri"/>
          <w:color w:val="000000"/>
          <w:szCs w:val="26"/>
        </w:rPr>
        <w:t>exp</w:t>
      </w:r>
      <w:r w:rsidR="0021512C">
        <w:rPr>
          <w:rFonts w:ascii="Calibri" w:hAnsi="Calibri" w:cs="Calibri"/>
          <w:color w:val="000000"/>
          <w:szCs w:val="26"/>
        </w:rPr>
        <w:t xml:space="preserve">erience of </w:t>
      </w:r>
      <w:r w:rsidR="001C4FE0">
        <w:rPr>
          <w:rFonts w:ascii="Calibri" w:hAnsi="Calibri" w:cs="Calibri"/>
          <w:color w:val="000000"/>
          <w:szCs w:val="26"/>
        </w:rPr>
        <w:t xml:space="preserve">your </w:t>
      </w:r>
      <w:r w:rsidR="001C4FE0" w:rsidRPr="000A0CEE">
        <w:rPr>
          <w:rFonts w:ascii="Calibri" w:hAnsi="Calibri" w:cs="Calibri"/>
          <w:color w:val="000000"/>
          <w:szCs w:val="26"/>
        </w:rPr>
        <w:t xml:space="preserve">assigned </w:t>
      </w:r>
      <w:r w:rsidR="001C4FE0">
        <w:rPr>
          <w:rFonts w:ascii="Calibri" w:hAnsi="Calibri" w:cs="Calibri"/>
          <w:color w:val="000000"/>
          <w:szCs w:val="26"/>
        </w:rPr>
        <w:t xml:space="preserve">team </w:t>
      </w:r>
      <w:r w:rsidR="001C4FE0" w:rsidRPr="000A0CEE">
        <w:rPr>
          <w:rFonts w:ascii="Calibri" w:hAnsi="Calibri" w:cs="Calibri"/>
          <w:color w:val="000000"/>
          <w:szCs w:val="26"/>
        </w:rPr>
        <w:t>to the project</w:t>
      </w:r>
      <w:r w:rsidR="0021512C">
        <w:rPr>
          <w:rFonts w:ascii="Calibri" w:hAnsi="Calibri" w:cs="Calibri"/>
          <w:color w:val="000000"/>
          <w:szCs w:val="26"/>
        </w:rPr>
        <w:t xml:space="preserve"> </w:t>
      </w:r>
      <w:r w:rsidR="001C4FE0" w:rsidRPr="000A0CEE">
        <w:rPr>
          <w:rFonts w:ascii="Calibri" w:hAnsi="Calibri" w:cs="Calibri"/>
          <w:color w:val="000000"/>
          <w:szCs w:val="26"/>
        </w:rPr>
        <w:t>on similar projects</w:t>
      </w:r>
      <w:r w:rsidR="0021512C">
        <w:rPr>
          <w:rFonts w:ascii="Calibri" w:hAnsi="Calibri" w:cs="Calibri"/>
          <w:color w:val="000000"/>
          <w:szCs w:val="26"/>
        </w:rPr>
        <w:t>.</w:t>
      </w:r>
    </w:p>
    <w:p w14:paraId="2297F1D7" w14:textId="0DD57720" w:rsidR="001C4FE0" w:rsidRPr="003737EB" w:rsidRDefault="001C4FE0" w:rsidP="003737EB">
      <w:pPr>
        <w:pStyle w:val="NormalWeb"/>
        <w:rPr>
          <w:rFonts w:ascii="Calibri" w:hAnsi="Calibri" w:cs="Calibri"/>
          <w:b/>
          <w:bCs/>
          <w:color w:val="000000"/>
          <w:szCs w:val="26"/>
        </w:rPr>
      </w:pPr>
      <w:r w:rsidRPr="003737EB">
        <w:rPr>
          <w:rFonts w:ascii="Calibri" w:hAnsi="Calibri" w:cs="Calibri"/>
          <w:b/>
          <w:bCs/>
          <w:color w:val="000000"/>
          <w:szCs w:val="26"/>
          <w:highlight w:val="yellow"/>
        </w:rPr>
        <w:t>RESPONSE</w:t>
      </w:r>
      <w:r w:rsidR="003737EB" w:rsidRPr="003737EB">
        <w:rPr>
          <w:rFonts w:ascii="Calibri" w:hAnsi="Calibri" w:cs="Calibri"/>
          <w:b/>
          <w:bCs/>
          <w:color w:val="000000"/>
          <w:szCs w:val="26"/>
        </w:rPr>
        <w:t>:</w:t>
      </w:r>
    </w:p>
    <w:p w14:paraId="4EA32EDB" w14:textId="1A814429" w:rsidR="001C4FE0" w:rsidRPr="003737EB" w:rsidRDefault="001C4FE0" w:rsidP="003737EB">
      <w:pPr>
        <w:pStyle w:val="NormalWeb"/>
        <w:rPr>
          <w:rFonts w:ascii="Calibri" w:hAnsi="Calibri" w:cs="Calibri"/>
          <w:b/>
          <w:bCs/>
          <w:color w:val="000000"/>
          <w:sz w:val="26"/>
          <w:szCs w:val="26"/>
        </w:rPr>
      </w:pPr>
    </w:p>
    <w:p w14:paraId="0D828333" w14:textId="77777777" w:rsidR="001C4FE0" w:rsidRDefault="001C4FE0" w:rsidP="00D0212C">
      <w:pPr>
        <w:pStyle w:val="NormalWeb"/>
        <w:spacing w:before="240" w:beforeAutospacing="0" w:after="240" w:afterAutospacing="0"/>
        <w:rPr>
          <w:rFonts w:ascii="Calibri" w:hAnsi="Calibri"/>
          <w:b/>
          <w:color w:val="000000"/>
          <w:szCs w:val="26"/>
        </w:rPr>
      </w:pPr>
    </w:p>
    <w:p w14:paraId="615C8735" w14:textId="77777777" w:rsidR="001C4FE0" w:rsidRDefault="001C4FE0" w:rsidP="00D0212C">
      <w:pPr>
        <w:pStyle w:val="NormalWeb"/>
        <w:spacing w:before="240" w:beforeAutospacing="0" w:after="240" w:afterAutospacing="0"/>
        <w:rPr>
          <w:rFonts w:ascii="Calibri" w:hAnsi="Calibri"/>
          <w:b/>
          <w:color w:val="000000"/>
          <w:szCs w:val="26"/>
        </w:rPr>
      </w:pPr>
    </w:p>
    <w:p w14:paraId="3EFE6A0E" w14:textId="77777777" w:rsidR="001C4FE0" w:rsidRDefault="001C4FE0" w:rsidP="00D0212C">
      <w:pPr>
        <w:pStyle w:val="NormalWeb"/>
        <w:spacing w:before="240" w:beforeAutospacing="0" w:after="240" w:afterAutospacing="0"/>
        <w:rPr>
          <w:rFonts w:ascii="Calibri" w:hAnsi="Calibri"/>
          <w:b/>
          <w:color w:val="000000"/>
          <w:szCs w:val="26"/>
        </w:rPr>
      </w:pPr>
    </w:p>
    <w:p w14:paraId="7D61E09E" w14:textId="77777777" w:rsidR="001C4FE0" w:rsidRDefault="001C4FE0" w:rsidP="00D0212C">
      <w:pPr>
        <w:pStyle w:val="NormalWeb"/>
        <w:spacing w:before="240" w:beforeAutospacing="0" w:after="240" w:afterAutospacing="0"/>
        <w:rPr>
          <w:rFonts w:ascii="Calibri" w:hAnsi="Calibri"/>
          <w:b/>
          <w:color w:val="000000"/>
          <w:szCs w:val="26"/>
        </w:rPr>
      </w:pPr>
    </w:p>
    <w:p w14:paraId="38A4ABDF" w14:textId="77777777" w:rsidR="001C4FE0" w:rsidRDefault="001C4FE0" w:rsidP="00D0212C">
      <w:pPr>
        <w:pStyle w:val="NormalWeb"/>
        <w:spacing w:before="240" w:beforeAutospacing="0" w:after="240" w:afterAutospacing="0"/>
        <w:rPr>
          <w:rFonts w:ascii="Calibri" w:hAnsi="Calibri"/>
          <w:b/>
          <w:color w:val="000000"/>
          <w:szCs w:val="26"/>
        </w:rPr>
      </w:pPr>
    </w:p>
    <w:p w14:paraId="0BF3A489" w14:textId="77777777" w:rsidR="001C4FE0" w:rsidRDefault="001C4FE0" w:rsidP="00D0212C">
      <w:pPr>
        <w:pStyle w:val="NormalWeb"/>
        <w:spacing w:before="240" w:beforeAutospacing="0" w:after="240" w:afterAutospacing="0"/>
        <w:rPr>
          <w:rFonts w:ascii="Calibri" w:hAnsi="Calibri"/>
          <w:b/>
          <w:color w:val="000000"/>
          <w:szCs w:val="26"/>
        </w:rPr>
      </w:pPr>
    </w:p>
    <w:p w14:paraId="4867B629" w14:textId="77777777" w:rsidR="001C4FE0" w:rsidRDefault="001C4FE0" w:rsidP="00D0212C">
      <w:pPr>
        <w:pStyle w:val="NormalWeb"/>
        <w:spacing w:before="240" w:beforeAutospacing="0" w:after="240" w:afterAutospacing="0"/>
        <w:rPr>
          <w:rFonts w:ascii="Calibri" w:hAnsi="Calibri"/>
          <w:b/>
          <w:color w:val="000000"/>
          <w:szCs w:val="26"/>
        </w:rPr>
      </w:pPr>
    </w:p>
    <w:p w14:paraId="4E561883" w14:textId="77777777" w:rsidR="001C4FE0" w:rsidRDefault="001C4FE0" w:rsidP="00D0212C">
      <w:pPr>
        <w:pStyle w:val="NormalWeb"/>
        <w:spacing w:before="240" w:beforeAutospacing="0" w:after="240" w:afterAutospacing="0"/>
        <w:rPr>
          <w:rFonts w:ascii="Calibri" w:hAnsi="Calibri"/>
          <w:b/>
          <w:color w:val="000000"/>
          <w:szCs w:val="26"/>
        </w:rPr>
      </w:pPr>
    </w:p>
    <w:p w14:paraId="66B122F7" w14:textId="77777777" w:rsidR="001C4FE0" w:rsidRDefault="001C4FE0" w:rsidP="00D0212C">
      <w:pPr>
        <w:pStyle w:val="NormalWeb"/>
        <w:spacing w:before="240" w:beforeAutospacing="0" w:after="240" w:afterAutospacing="0"/>
        <w:rPr>
          <w:rFonts w:ascii="Calibri" w:hAnsi="Calibri"/>
          <w:b/>
          <w:color w:val="000000"/>
          <w:szCs w:val="26"/>
        </w:rPr>
      </w:pPr>
    </w:p>
    <w:p w14:paraId="06B1DE0C" w14:textId="77777777" w:rsidR="001C4FE0" w:rsidRDefault="001C4FE0" w:rsidP="00D0212C">
      <w:pPr>
        <w:pStyle w:val="NormalWeb"/>
        <w:spacing w:before="240" w:beforeAutospacing="0" w:after="240" w:afterAutospacing="0"/>
        <w:rPr>
          <w:rFonts w:ascii="Calibri" w:hAnsi="Calibri"/>
          <w:b/>
          <w:color w:val="000000"/>
          <w:szCs w:val="26"/>
        </w:rPr>
      </w:pPr>
    </w:p>
    <w:p w14:paraId="0202A2EA" w14:textId="77777777" w:rsidR="001C4FE0" w:rsidRDefault="001C4FE0" w:rsidP="00D0212C">
      <w:pPr>
        <w:pStyle w:val="NormalWeb"/>
        <w:spacing w:before="240" w:beforeAutospacing="0" w:after="240" w:afterAutospacing="0"/>
        <w:rPr>
          <w:rFonts w:ascii="Calibri" w:hAnsi="Calibri"/>
          <w:b/>
          <w:color w:val="000000"/>
          <w:szCs w:val="26"/>
        </w:rPr>
      </w:pPr>
    </w:p>
    <w:p w14:paraId="03B3C4EE" w14:textId="77777777" w:rsidR="0025225C" w:rsidRDefault="0025225C" w:rsidP="0025225C">
      <w:pPr>
        <w:pStyle w:val="NormalWeb"/>
        <w:rPr>
          <w:rFonts w:ascii="Calibri" w:hAnsi="Calibri" w:cs="Calibri"/>
          <w:color w:val="FFFFFF"/>
          <w:sz w:val="22"/>
          <w:szCs w:val="22"/>
        </w:rPr>
      </w:pPr>
      <w:r w:rsidRPr="00112390">
        <w:rPr>
          <w:rFonts w:ascii="Calibri" w:hAnsi="Calibri" w:cs="Calibri"/>
          <w:b/>
          <w:bCs/>
          <w:color w:val="000000"/>
          <w:szCs w:val="26"/>
        </w:rPr>
        <w:t xml:space="preserve">Maximum Length: </w:t>
      </w:r>
      <w:r>
        <w:rPr>
          <w:rFonts w:ascii="Calibri" w:hAnsi="Calibri" w:cs="Calibri"/>
          <w:b/>
          <w:bCs/>
          <w:color w:val="000000"/>
          <w:szCs w:val="26"/>
        </w:rPr>
        <w:t>2 Pages</w:t>
      </w:r>
    </w:p>
    <w:p w14:paraId="145D1B2D" w14:textId="77777777" w:rsidR="001C4FE0" w:rsidRDefault="001C4FE0" w:rsidP="00D0212C">
      <w:pPr>
        <w:pStyle w:val="NormalWeb"/>
        <w:spacing w:before="240" w:beforeAutospacing="0" w:after="240" w:afterAutospacing="0"/>
        <w:rPr>
          <w:rFonts w:ascii="Calibri" w:hAnsi="Calibri"/>
          <w:b/>
          <w:color w:val="000000"/>
          <w:szCs w:val="26"/>
        </w:rPr>
      </w:pPr>
    </w:p>
    <w:p w14:paraId="6C9FBCE8" w14:textId="77777777" w:rsidR="001C4FE0" w:rsidRDefault="001C4FE0" w:rsidP="00D0212C">
      <w:pPr>
        <w:pStyle w:val="NormalWeb"/>
        <w:spacing w:before="240" w:beforeAutospacing="0" w:after="240" w:afterAutospacing="0"/>
        <w:rPr>
          <w:rFonts w:ascii="Calibri" w:hAnsi="Calibri"/>
          <w:b/>
          <w:color w:val="000000"/>
          <w:szCs w:val="26"/>
        </w:rPr>
      </w:pPr>
    </w:p>
    <w:p w14:paraId="0676ADE4" w14:textId="77777777" w:rsidR="001C4FE0" w:rsidRDefault="001C4FE0" w:rsidP="00D0212C">
      <w:pPr>
        <w:pStyle w:val="NormalWeb"/>
        <w:spacing w:before="240" w:beforeAutospacing="0" w:after="240" w:afterAutospacing="0"/>
        <w:rPr>
          <w:rFonts w:ascii="Calibri" w:hAnsi="Calibri"/>
          <w:b/>
          <w:color w:val="00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10080"/>
      </w:tblGrid>
      <w:tr w:rsidR="001C4FE0" w:rsidRPr="007A006B" w14:paraId="67DFFD97" w14:textId="77777777" w:rsidTr="00B1743E">
        <w:tc>
          <w:tcPr>
            <w:tcW w:w="10080" w:type="dxa"/>
            <w:tcBorders>
              <w:top w:val="nil"/>
              <w:left w:val="nil"/>
              <w:bottom w:val="nil"/>
              <w:right w:val="nil"/>
            </w:tcBorders>
            <w:shd w:val="clear" w:color="auto" w:fill="DEEAF6" w:themeFill="accent5" w:themeFillTint="33"/>
          </w:tcPr>
          <w:p w14:paraId="512A893E" w14:textId="77777777" w:rsidR="001C4FE0" w:rsidRPr="007A006B" w:rsidRDefault="001C4FE0">
            <w:pPr>
              <w:pStyle w:val="NormalWeb"/>
              <w:ind w:left="-13"/>
              <w:rPr>
                <w:rFonts w:ascii="Calibri" w:hAnsi="Calibri"/>
                <w:b/>
                <w:color w:val="000000"/>
                <w:sz w:val="28"/>
                <w:szCs w:val="26"/>
              </w:rPr>
            </w:pPr>
            <w:r w:rsidRPr="007A006B">
              <w:rPr>
                <w:rFonts w:ascii="Calibri" w:hAnsi="Calibri"/>
                <w:b/>
                <w:color w:val="000000"/>
                <w:sz w:val="28"/>
                <w:szCs w:val="26"/>
              </w:rPr>
              <w:lastRenderedPageBreak/>
              <w:t>IMPLEMENTATION PLAN AND SCHEDULE</w:t>
            </w:r>
          </w:p>
        </w:tc>
      </w:tr>
    </w:tbl>
    <w:p w14:paraId="45B43988" w14:textId="3A712928"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545E2CAF" w14:textId="372C98FF" w:rsidR="003D797E" w:rsidRPr="00121DEB" w:rsidRDefault="003D797E" w:rsidP="007F7DA9">
      <w:pPr>
        <w:pStyle w:val="NormalWeb"/>
        <w:spacing w:before="240" w:beforeAutospacing="0" w:after="240" w:afterAutospacing="0"/>
        <w:rPr>
          <w:rFonts w:ascii="Calibri" w:hAnsi="Calibri"/>
          <w:color w:val="000000"/>
          <w:szCs w:val="26"/>
        </w:rPr>
      </w:pPr>
      <w:r w:rsidRPr="00121DEB">
        <w:rPr>
          <w:rFonts w:ascii="Calibri" w:hAnsi="Calibri"/>
          <w:color w:val="000000"/>
          <w:szCs w:val="26"/>
        </w:rPr>
        <w:t xml:space="preserve">The ideal Implementation Plan and Schedule will provide a clear picture of what the County can expect during the contract term and </w:t>
      </w:r>
      <w:r w:rsidR="00EB4661">
        <w:rPr>
          <w:rFonts w:ascii="Calibri" w:hAnsi="Calibri"/>
          <w:color w:val="000000"/>
          <w:szCs w:val="26"/>
        </w:rPr>
        <w:t xml:space="preserve">in </w:t>
      </w:r>
      <w:r w:rsidR="00112390">
        <w:rPr>
          <w:rFonts w:ascii="Calibri" w:hAnsi="Calibri"/>
          <w:color w:val="000000"/>
          <w:szCs w:val="26"/>
        </w:rPr>
        <w:t>prepar</w:t>
      </w:r>
      <w:r w:rsidR="00EB4661">
        <w:rPr>
          <w:rFonts w:ascii="Calibri" w:hAnsi="Calibri"/>
          <w:color w:val="000000"/>
          <w:szCs w:val="26"/>
        </w:rPr>
        <w:t>ing</w:t>
      </w:r>
      <w:r w:rsidR="00112390">
        <w:rPr>
          <w:rFonts w:ascii="Calibri" w:hAnsi="Calibri"/>
          <w:color w:val="000000"/>
          <w:szCs w:val="26"/>
        </w:rPr>
        <w:t xml:space="preserve"> to start</w:t>
      </w:r>
      <w:r w:rsidRPr="00121DEB">
        <w:rPr>
          <w:rFonts w:ascii="Calibri" w:hAnsi="Calibri"/>
          <w:color w:val="000000"/>
          <w:szCs w:val="26"/>
        </w:rPr>
        <w:t xml:space="preserve"> the contract.  Bidders should </w:t>
      </w:r>
      <w:r w:rsidR="00112390">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sidR="00EB4661">
        <w:rPr>
          <w:rFonts w:ascii="Calibri" w:hAnsi="Calibri"/>
          <w:color w:val="000000"/>
          <w:szCs w:val="26"/>
        </w:rPr>
        <w:t xml:space="preserve"> and Specific Requirements</w:t>
      </w:r>
      <w:r w:rsidRPr="00121DEB">
        <w:rPr>
          <w:rFonts w:ascii="Calibri" w:hAnsi="Calibri"/>
          <w:color w:val="000000"/>
          <w:szCs w:val="26"/>
        </w:rPr>
        <w:t xml:space="preserve"> in preparing the Implementation Plan and Schedule.</w:t>
      </w:r>
    </w:p>
    <w:p w14:paraId="5EACC8FF" w14:textId="4646CA70" w:rsidR="00134504" w:rsidRPr="00134504" w:rsidRDefault="00C121BB" w:rsidP="002C5EE1">
      <w:pPr>
        <w:pStyle w:val="NormalWeb"/>
        <w:numPr>
          <w:ilvl w:val="0"/>
          <w:numId w:val="44"/>
        </w:numPr>
        <w:spacing w:before="240" w:beforeAutospacing="0" w:after="240" w:afterAutospacing="0"/>
        <w:ind w:hanging="720"/>
        <w:rPr>
          <w:rFonts w:ascii="Calibri" w:hAnsi="Calibri"/>
          <w:color w:val="000000"/>
          <w:szCs w:val="26"/>
        </w:rPr>
      </w:pPr>
      <w:r>
        <w:rPr>
          <w:rFonts w:ascii="Calibri" w:hAnsi="Calibri"/>
          <w:color w:val="000000"/>
          <w:szCs w:val="26"/>
        </w:rPr>
        <w:t>Based</w:t>
      </w:r>
      <w:r w:rsidR="00632F79">
        <w:rPr>
          <w:rFonts w:ascii="Calibri" w:hAnsi="Calibri"/>
          <w:color w:val="000000"/>
          <w:szCs w:val="26"/>
        </w:rPr>
        <w:t xml:space="preserve"> on </w:t>
      </w:r>
      <w:r w:rsidR="0004629D">
        <w:rPr>
          <w:rFonts w:ascii="Calibri" w:hAnsi="Calibri"/>
          <w:color w:val="000000"/>
          <w:szCs w:val="26"/>
        </w:rPr>
        <w:t xml:space="preserve">the </w:t>
      </w:r>
      <w:r w:rsidR="00365C37">
        <w:rPr>
          <w:rFonts w:ascii="Calibri" w:hAnsi="Calibri"/>
          <w:color w:val="000000"/>
          <w:szCs w:val="26"/>
        </w:rPr>
        <w:t>I</w:t>
      </w:r>
      <w:r w:rsidR="00632F79">
        <w:rPr>
          <w:rFonts w:ascii="Calibri" w:hAnsi="Calibri"/>
          <w:color w:val="000000"/>
          <w:szCs w:val="26"/>
        </w:rPr>
        <w:t xml:space="preserve">nitial </w:t>
      </w:r>
      <w:r w:rsidR="00365C37">
        <w:rPr>
          <w:rFonts w:ascii="Calibri" w:hAnsi="Calibri"/>
          <w:color w:val="000000"/>
          <w:szCs w:val="26"/>
        </w:rPr>
        <w:t>S</w:t>
      </w:r>
      <w:r w:rsidR="00632F79">
        <w:rPr>
          <w:rFonts w:ascii="Calibri" w:hAnsi="Calibri"/>
          <w:color w:val="000000"/>
          <w:szCs w:val="26"/>
        </w:rPr>
        <w:t xml:space="preserve">ervice </w:t>
      </w:r>
      <w:r w:rsidR="00365C37">
        <w:rPr>
          <w:rFonts w:ascii="Calibri" w:hAnsi="Calibri"/>
          <w:color w:val="000000"/>
          <w:szCs w:val="26"/>
        </w:rPr>
        <w:t>A</w:t>
      </w:r>
      <w:r w:rsidR="00632F79">
        <w:rPr>
          <w:rFonts w:ascii="Calibri" w:hAnsi="Calibri"/>
          <w:color w:val="000000"/>
          <w:szCs w:val="26"/>
        </w:rPr>
        <w:t>wards distribution deadline</w:t>
      </w:r>
      <w:r w:rsidR="00A44914">
        <w:rPr>
          <w:rFonts w:ascii="Calibri" w:hAnsi="Calibri"/>
          <w:color w:val="000000"/>
          <w:szCs w:val="26"/>
        </w:rPr>
        <w:t xml:space="preserve"> </w:t>
      </w:r>
      <w:r w:rsidR="00315DE2">
        <w:rPr>
          <w:rFonts w:ascii="Calibri" w:hAnsi="Calibri"/>
          <w:color w:val="000000"/>
          <w:szCs w:val="26"/>
        </w:rPr>
        <w:t>of</w:t>
      </w:r>
      <w:r w:rsidR="00A44914">
        <w:rPr>
          <w:rFonts w:ascii="Calibri" w:hAnsi="Calibri"/>
          <w:color w:val="000000"/>
          <w:szCs w:val="26"/>
        </w:rPr>
        <w:t xml:space="preserve"> approximately</w:t>
      </w:r>
      <w:r w:rsidR="007432A1">
        <w:rPr>
          <w:rFonts w:ascii="Calibri" w:hAnsi="Calibri"/>
          <w:color w:val="000000"/>
          <w:szCs w:val="26"/>
        </w:rPr>
        <w:t xml:space="preserve">, April 30, 2025. </w:t>
      </w:r>
      <w:r w:rsidR="00134504" w:rsidRPr="00134504">
        <w:rPr>
          <w:rFonts w:ascii="Calibri" w:hAnsi="Calibri"/>
          <w:color w:val="000000"/>
          <w:szCs w:val="26"/>
        </w:rPr>
        <w:t xml:space="preserve">Bidder is to provide implementation Plan and Schedule for meeting </w:t>
      </w:r>
      <w:r w:rsidR="00746C62">
        <w:rPr>
          <w:rFonts w:ascii="Calibri" w:hAnsi="Calibri"/>
          <w:color w:val="000000"/>
          <w:szCs w:val="26"/>
        </w:rPr>
        <w:t>service award</w:t>
      </w:r>
      <w:r w:rsidR="0017104D">
        <w:rPr>
          <w:rFonts w:ascii="Calibri" w:hAnsi="Calibri"/>
          <w:color w:val="000000"/>
          <w:szCs w:val="26"/>
        </w:rPr>
        <w:t xml:space="preserve"> deadline with a</w:t>
      </w:r>
      <w:r w:rsidR="00134504" w:rsidRPr="00134504">
        <w:rPr>
          <w:rFonts w:ascii="Calibri" w:hAnsi="Calibri"/>
          <w:color w:val="000000"/>
          <w:szCs w:val="26"/>
        </w:rPr>
        <w:t xml:space="preserve"> contract effective date of </w:t>
      </w:r>
      <w:r w:rsidR="0017104D" w:rsidRPr="00D2310D">
        <w:rPr>
          <w:rFonts w:ascii="Calibri" w:hAnsi="Calibri"/>
          <w:b/>
          <w:bCs/>
          <w:color w:val="000000"/>
          <w:szCs w:val="26"/>
        </w:rPr>
        <w:t>February</w:t>
      </w:r>
      <w:r w:rsidR="00134504" w:rsidRPr="00D2310D">
        <w:rPr>
          <w:rFonts w:ascii="Calibri" w:hAnsi="Calibri"/>
          <w:b/>
          <w:color w:val="000000"/>
          <w:szCs w:val="26"/>
        </w:rPr>
        <w:t xml:space="preserve"> 1, 2025.</w:t>
      </w:r>
    </w:p>
    <w:p w14:paraId="14377817" w14:textId="7BFA59CA" w:rsidR="00527D22" w:rsidRPr="00527D22" w:rsidRDefault="00527D22" w:rsidP="00A96097">
      <w:pPr>
        <w:pStyle w:val="NormalWeb"/>
        <w:spacing w:before="240" w:beforeAutospacing="0" w:after="240" w:afterAutospacing="0"/>
        <w:ind w:firstLine="720"/>
        <w:rPr>
          <w:rFonts w:ascii="Calibri" w:hAnsi="Calibri"/>
          <w:b/>
          <w:bCs/>
          <w:color w:val="000000"/>
          <w:szCs w:val="26"/>
        </w:rPr>
      </w:pPr>
      <w:r w:rsidRPr="00527D22">
        <w:rPr>
          <w:rFonts w:ascii="Calibri" w:hAnsi="Calibri"/>
          <w:b/>
          <w:bCs/>
          <w:color w:val="000000"/>
          <w:szCs w:val="26"/>
          <w:highlight w:val="yellow"/>
        </w:rPr>
        <w:t>RESPONSE</w:t>
      </w:r>
      <w:r w:rsidR="00763E4C">
        <w:rPr>
          <w:rFonts w:ascii="Calibri" w:hAnsi="Calibri"/>
          <w:b/>
          <w:bCs/>
          <w:color w:val="000000"/>
          <w:szCs w:val="26"/>
        </w:rPr>
        <w:t>:</w:t>
      </w:r>
    </w:p>
    <w:p w14:paraId="30680A5B" w14:textId="77777777" w:rsidR="00A96097" w:rsidRPr="00527D22" w:rsidRDefault="00A96097" w:rsidP="00A96097">
      <w:pPr>
        <w:pStyle w:val="NormalWeb"/>
        <w:spacing w:before="240" w:beforeAutospacing="0" w:after="240" w:afterAutospacing="0"/>
        <w:ind w:firstLine="720"/>
        <w:rPr>
          <w:rFonts w:ascii="Calibri" w:hAnsi="Calibri"/>
          <w:b/>
          <w:bCs/>
          <w:color w:val="000000"/>
          <w:szCs w:val="26"/>
        </w:rPr>
      </w:pPr>
    </w:p>
    <w:p w14:paraId="74235FE5" w14:textId="77777777" w:rsidR="00527D22" w:rsidRDefault="00527D22" w:rsidP="00527D22">
      <w:pPr>
        <w:pStyle w:val="NormalWeb"/>
        <w:spacing w:before="240" w:beforeAutospacing="0" w:after="240" w:afterAutospacing="0"/>
        <w:rPr>
          <w:rFonts w:ascii="Calibri" w:hAnsi="Calibri"/>
          <w:color w:val="000000"/>
          <w:szCs w:val="26"/>
        </w:rPr>
      </w:pPr>
    </w:p>
    <w:p w14:paraId="236ED45F" w14:textId="77777777" w:rsidR="00527D22" w:rsidRPr="00134504" w:rsidRDefault="00527D22" w:rsidP="00527D22">
      <w:pPr>
        <w:pStyle w:val="NormalWeb"/>
        <w:spacing w:before="240" w:beforeAutospacing="0" w:after="240" w:afterAutospacing="0"/>
        <w:rPr>
          <w:rFonts w:ascii="Calibri" w:hAnsi="Calibri"/>
          <w:color w:val="000000"/>
          <w:szCs w:val="26"/>
        </w:rPr>
      </w:pPr>
    </w:p>
    <w:p w14:paraId="5C25D758" w14:textId="19505235" w:rsidR="003D797E" w:rsidRPr="003D797E" w:rsidRDefault="003D797E" w:rsidP="008B69D6">
      <w:pPr>
        <w:pStyle w:val="NormalWeb"/>
        <w:ind w:left="720"/>
        <w:rPr>
          <w:rFonts w:ascii="Calibri" w:hAnsi="Calibri"/>
          <w:color w:val="000000"/>
          <w:sz w:val="26"/>
          <w:szCs w:val="26"/>
        </w:rPr>
      </w:pPr>
      <w:r w:rsidRPr="00112390">
        <w:rPr>
          <w:rFonts w:ascii="Calibri" w:hAnsi="Calibri"/>
          <w:b/>
          <w:bCs/>
          <w:color w:val="000000"/>
          <w:szCs w:val="26"/>
        </w:rPr>
        <w:t xml:space="preserve">Maximum Length: </w:t>
      </w:r>
      <w:r w:rsidR="0027122E">
        <w:rPr>
          <w:rFonts w:ascii="Calibri" w:hAnsi="Calibri"/>
          <w:b/>
          <w:bCs/>
          <w:szCs w:val="26"/>
        </w:rPr>
        <w:t>2 Pages</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AF507B">
            <w:pPr>
              <w:pStyle w:val="NormalWeb"/>
              <w:ind w:left="-13"/>
              <w:rPr>
                <w:rFonts w:ascii="Calibri" w:hAnsi="Calibri" w:cs="Calibri"/>
                <w:b/>
                <w:sz w:val="28"/>
                <w:szCs w:val="26"/>
              </w:rPr>
            </w:pPr>
            <w:r w:rsidRPr="007A006B">
              <w:rPr>
                <w:rFonts w:ascii="Calibri" w:hAnsi="Calibri" w:cs="Calibri"/>
                <w:b/>
                <w:sz w:val="28"/>
                <w:szCs w:val="26"/>
              </w:rPr>
              <w:t>REFERENCES</w:t>
            </w:r>
          </w:p>
        </w:tc>
      </w:tr>
    </w:tbl>
    <w:p w14:paraId="02A7D64B" w14:textId="1D832121" w:rsidR="00B75458" w:rsidRPr="007E3C33"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following pag</w:t>
      </w:r>
      <w:r w:rsidRPr="007E3C33">
        <w:rPr>
          <w:rFonts w:ascii="Calibri" w:hAnsi="Calibri" w:cs="Calibri"/>
          <w:sz w:val="24"/>
          <w:szCs w:val="26"/>
        </w:rPr>
        <w:t xml:space="preserve">e </w:t>
      </w:r>
      <w:r w:rsidR="00266DFB" w:rsidRPr="007E3C33">
        <w:rPr>
          <w:rFonts w:ascii="Calibri" w:hAnsi="Calibri" w:cs="Calibri"/>
          <w:sz w:val="24"/>
          <w:szCs w:val="26"/>
        </w:rPr>
        <w:t>is</w:t>
      </w:r>
      <w:r w:rsidRPr="007E3C33">
        <w:rPr>
          <w:rFonts w:ascii="Calibri" w:hAnsi="Calibri" w:cs="Calibri"/>
          <w:sz w:val="24"/>
          <w:szCs w:val="26"/>
        </w:rPr>
        <w:t xml:space="preserve"> the templates that </w:t>
      </w:r>
      <w:r w:rsidR="00502F47" w:rsidRPr="007E3C33">
        <w:rPr>
          <w:rFonts w:ascii="Calibri" w:hAnsi="Calibri" w:cs="Calibri"/>
          <w:sz w:val="24"/>
          <w:szCs w:val="26"/>
        </w:rPr>
        <w:t>Bidder</w:t>
      </w:r>
      <w:r w:rsidR="001215F1" w:rsidRPr="007E3C33">
        <w:rPr>
          <w:rFonts w:ascii="Calibri" w:hAnsi="Calibri" w:cs="Calibri"/>
          <w:sz w:val="24"/>
          <w:szCs w:val="26"/>
        </w:rPr>
        <w:t>s</w:t>
      </w:r>
      <w:r w:rsidRPr="007E3C33">
        <w:rPr>
          <w:rFonts w:ascii="Calibri" w:hAnsi="Calibri" w:cs="Calibri"/>
          <w:sz w:val="24"/>
          <w:szCs w:val="26"/>
        </w:rPr>
        <w:t xml:space="preserve"> </w:t>
      </w:r>
      <w:r w:rsidR="00E6662F" w:rsidRPr="007E3C33">
        <w:rPr>
          <w:rFonts w:ascii="Calibri" w:hAnsi="Calibri" w:cs="Calibri"/>
          <w:sz w:val="24"/>
          <w:szCs w:val="26"/>
        </w:rPr>
        <w:t>are to</w:t>
      </w:r>
      <w:r w:rsidRPr="007E3C33">
        <w:rPr>
          <w:rFonts w:ascii="Calibri" w:hAnsi="Calibri" w:cs="Calibri"/>
          <w:sz w:val="24"/>
          <w:szCs w:val="26"/>
        </w:rPr>
        <w:t xml:space="preserve"> use </w:t>
      </w:r>
      <w:r w:rsidR="00E6662F" w:rsidRPr="007E3C33">
        <w:rPr>
          <w:rFonts w:ascii="Calibri" w:hAnsi="Calibri" w:cs="Calibri"/>
          <w:sz w:val="24"/>
          <w:szCs w:val="26"/>
        </w:rPr>
        <w:t>for providing</w:t>
      </w:r>
      <w:r w:rsidRPr="007E3C33">
        <w:rPr>
          <w:rFonts w:ascii="Calibri" w:hAnsi="Calibri" w:cs="Calibri"/>
          <w:sz w:val="24"/>
          <w:szCs w:val="26"/>
        </w:rPr>
        <w:t xml:space="preserve"> references.  </w:t>
      </w:r>
      <w:r w:rsidR="00502F47" w:rsidRPr="007E3C33">
        <w:rPr>
          <w:rFonts w:ascii="Calibri" w:hAnsi="Calibri" w:cs="Calibri"/>
          <w:spacing w:val="-3"/>
          <w:sz w:val="24"/>
          <w:szCs w:val="26"/>
        </w:rPr>
        <w:t>Bidder</w:t>
      </w:r>
      <w:r w:rsidRPr="007E3C33">
        <w:rPr>
          <w:rFonts w:ascii="Calibri" w:hAnsi="Calibri" w:cs="Calibri"/>
          <w:spacing w:val="-3"/>
          <w:sz w:val="24"/>
          <w:szCs w:val="26"/>
        </w:rPr>
        <w:t xml:space="preserve">s are to provide a list of </w:t>
      </w:r>
      <w:r w:rsidR="006A6C0E">
        <w:rPr>
          <w:rFonts w:ascii="Calibri" w:hAnsi="Calibri" w:cs="Calibri"/>
          <w:spacing w:val="-3"/>
          <w:sz w:val="24"/>
          <w:szCs w:val="26"/>
        </w:rPr>
        <w:t xml:space="preserve">three </w:t>
      </w:r>
      <w:r w:rsidRPr="007E3C33">
        <w:rPr>
          <w:rFonts w:ascii="Calibri" w:hAnsi="Calibri" w:cs="Calibri"/>
          <w:spacing w:val="-3"/>
          <w:sz w:val="24"/>
          <w:szCs w:val="26"/>
        </w:rPr>
        <w:t>references</w:t>
      </w:r>
      <w:r w:rsidR="004423C5">
        <w:rPr>
          <w:rFonts w:ascii="Calibri" w:hAnsi="Calibri" w:cs="Calibri"/>
          <w:spacing w:val="-3"/>
          <w:sz w:val="24"/>
          <w:szCs w:val="26"/>
        </w:rPr>
        <w:t xml:space="preserve">. </w:t>
      </w:r>
      <w:r w:rsidR="004423C5" w:rsidRPr="00532944">
        <w:rPr>
          <w:rFonts w:ascii="Calibri" w:hAnsi="Calibri" w:cs="Calibri"/>
          <w:spacing w:val="-3"/>
          <w:sz w:val="24"/>
          <w:szCs w:val="26"/>
          <w:u w:val="single"/>
        </w:rPr>
        <w:t>Two</w:t>
      </w:r>
      <w:r w:rsidR="007E3C33" w:rsidRPr="00532944" w:rsidDel="00035B3A">
        <w:rPr>
          <w:rFonts w:ascii="Calibri" w:hAnsi="Calibri" w:cs="Calibri"/>
          <w:spacing w:val="-3"/>
          <w:sz w:val="24"/>
          <w:szCs w:val="26"/>
          <w:u w:val="single"/>
        </w:rPr>
        <w:t xml:space="preserve"> current </w:t>
      </w:r>
      <w:r w:rsidR="004423C5" w:rsidRPr="00532944">
        <w:rPr>
          <w:rFonts w:ascii="Calibri" w:hAnsi="Calibri" w:cs="Calibri"/>
          <w:spacing w:val="-3"/>
          <w:sz w:val="24"/>
          <w:szCs w:val="26"/>
          <w:u w:val="single"/>
        </w:rPr>
        <w:t xml:space="preserve">references </w:t>
      </w:r>
      <w:r w:rsidR="007E3C33" w:rsidRPr="00532944" w:rsidDel="00035B3A">
        <w:rPr>
          <w:rFonts w:ascii="Calibri" w:hAnsi="Calibri" w:cs="Calibri"/>
          <w:spacing w:val="-3"/>
          <w:sz w:val="24"/>
          <w:szCs w:val="26"/>
          <w:u w:val="single"/>
        </w:rPr>
        <w:t xml:space="preserve">and </w:t>
      </w:r>
      <w:r w:rsidR="004423C5" w:rsidRPr="00532944">
        <w:rPr>
          <w:rFonts w:ascii="Calibri" w:hAnsi="Calibri" w:cs="Calibri"/>
          <w:spacing w:val="-3"/>
          <w:sz w:val="24"/>
          <w:szCs w:val="26"/>
          <w:u w:val="single"/>
        </w:rPr>
        <w:t>one</w:t>
      </w:r>
      <w:r w:rsidR="007E3C33" w:rsidRPr="00532944" w:rsidDel="00035B3A">
        <w:rPr>
          <w:rFonts w:ascii="Calibri" w:hAnsi="Calibri" w:cs="Calibri"/>
          <w:spacing w:val="-3"/>
          <w:sz w:val="24"/>
          <w:szCs w:val="26"/>
          <w:u w:val="single"/>
        </w:rPr>
        <w:t xml:space="preserve"> former </w:t>
      </w:r>
      <w:r w:rsidR="004423C5" w:rsidRPr="00532944">
        <w:rPr>
          <w:rFonts w:ascii="Calibri" w:hAnsi="Calibri" w:cs="Calibri"/>
          <w:spacing w:val="-3"/>
          <w:sz w:val="24"/>
          <w:szCs w:val="26"/>
          <w:u w:val="single"/>
        </w:rPr>
        <w:t>reference</w:t>
      </w:r>
      <w:r w:rsidR="00975F1A" w:rsidRPr="007E3C33">
        <w:rPr>
          <w:rFonts w:ascii="Calibri" w:hAnsi="Calibri" w:cs="Calibri"/>
          <w:spacing w:val="-3"/>
          <w:sz w:val="24"/>
          <w:szCs w:val="26"/>
        </w:rPr>
        <w:t>.</w:t>
      </w:r>
      <w:r w:rsidRPr="007E3C33">
        <w:rPr>
          <w:rFonts w:ascii="Calibri" w:hAnsi="Calibri" w:cs="Calibri"/>
          <w:spacing w:val="-3"/>
          <w:sz w:val="24"/>
          <w:szCs w:val="26"/>
        </w:rPr>
        <w:t xml:space="preserve"> References must be satisfactory as deemed solely by County.  </w:t>
      </w:r>
    </w:p>
    <w:p w14:paraId="7BD4B7B6" w14:textId="1D384EEA" w:rsidR="00F43F6A" w:rsidRPr="007E3C33" w:rsidRDefault="00F43F6A" w:rsidP="00266DFB">
      <w:pPr>
        <w:pStyle w:val="PlainText"/>
        <w:spacing w:before="240" w:after="240"/>
        <w:rPr>
          <w:rFonts w:ascii="Calibri" w:hAnsi="Calibri" w:cs="Calibri"/>
          <w:spacing w:val="-3"/>
          <w:sz w:val="24"/>
          <w:szCs w:val="26"/>
        </w:rPr>
      </w:pPr>
      <w:r w:rsidRPr="007E3C33">
        <w:rPr>
          <w:rFonts w:ascii="Calibri" w:hAnsi="Calibri" w:cs="Calibri"/>
          <w:spacing w:val="-3"/>
          <w:sz w:val="24"/>
          <w:szCs w:val="26"/>
        </w:rPr>
        <w:t xml:space="preserve">Services or goods provided by </w:t>
      </w:r>
      <w:r w:rsidR="00502F47" w:rsidRPr="007E3C33">
        <w:rPr>
          <w:rFonts w:ascii="Calibri" w:hAnsi="Calibri" w:cs="Calibri"/>
          <w:spacing w:val="-3"/>
          <w:sz w:val="24"/>
          <w:szCs w:val="26"/>
        </w:rPr>
        <w:t>Bidder</w:t>
      </w:r>
      <w:r w:rsidR="001215F1" w:rsidRPr="007E3C33">
        <w:rPr>
          <w:rFonts w:ascii="Calibri" w:hAnsi="Calibri" w:cs="Calibri"/>
          <w:spacing w:val="-3"/>
          <w:sz w:val="24"/>
          <w:szCs w:val="26"/>
        </w:rPr>
        <w:t>s</w:t>
      </w:r>
      <w:r w:rsidRPr="007E3C33">
        <w:rPr>
          <w:rFonts w:ascii="Calibri" w:hAnsi="Calibri" w:cs="Calibri"/>
          <w:spacing w:val="-3"/>
          <w:sz w:val="24"/>
          <w:szCs w:val="26"/>
        </w:rPr>
        <w:t xml:space="preserve"> to the references should have similar scope, </w:t>
      </w:r>
      <w:r w:rsidR="006F1244" w:rsidRPr="007E3C33">
        <w:rPr>
          <w:rFonts w:ascii="Calibri" w:hAnsi="Calibri" w:cs="Calibri"/>
          <w:spacing w:val="-3"/>
          <w:sz w:val="24"/>
          <w:szCs w:val="26"/>
        </w:rPr>
        <w:t>volume,</w:t>
      </w:r>
      <w:r w:rsidRPr="007E3C33">
        <w:rPr>
          <w:rFonts w:ascii="Calibri" w:hAnsi="Calibri" w:cs="Calibri"/>
          <w:spacing w:val="-3"/>
          <w:sz w:val="24"/>
          <w:szCs w:val="26"/>
        </w:rPr>
        <w:t xml:space="preserve"> and requirements to those outlined in these specifications, </w:t>
      </w:r>
      <w:r w:rsidR="006F1244" w:rsidRPr="007E3C33">
        <w:rPr>
          <w:rFonts w:ascii="Calibri" w:hAnsi="Calibri" w:cs="Calibri"/>
          <w:spacing w:val="-3"/>
          <w:sz w:val="24"/>
          <w:szCs w:val="26"/>
        </w:rPr>
        <w:t>terms,</w:t>
      </w:r>
      <w:r w:rsidRPr="007E3C33">
        <w:rPr>
          <w:rFonts w:ascii="Calibri" w:hAnsi="Calibri" w:cs="Calibri"/>
          <w:spacing w:val="-3"/>
          <w:sz w:val="24"/>
          <w:szCs w:val="26"/>
        </w:rPr>
        <w:t xml:space="preserve"> and conditions.</w:t>
      </w:r>
    </w:p>
    <w:p w14:paraId="143838E8" w14:textId="424F1B01" w:rsidR="000A214A" w:rsidRPr="007E3C33" w:rsidRDefault="000A214A" w:rsidP="000A214A">
      <w:pPr>
        <w:pStyle w:val="RFP-QHeader2"/>
        <w:jc w:val="left"/>
        <w:rPr>
          <w:rFonts w:ascii="Calibri" w:hAnsi="Calibri" w:cs="Calibri"/>
          <w:b w:val="0"/>
          <w:iCs/>
          <w:sz w:val="24"/>
          <w:szCs w:val="24"/>
        </w:rPr>
      </w:pPr>
      <w:r w:rsidRPr="007E3C33">
        <w:rPr>
          <w:rFonts w:ascii="Calibri" w:hAnsi="Calibri" w:cs="Calibri"/>
          <w:b w:val="0"/>
          <w:iCs/>
          <w:sz w:val="24"/>
          <w:szCs w:val="24"/>
        </w:rPr>
        <w:t xml:space="preserve">Bidder must currently be providing goods and/or services for at least two of the references or have done so within the last five years.  </w:t>
      </w:r>
    </w:p>
    <w:p w14:paraId="2A98B15D" w14:textId="4AFBD281" w:rsidR="00F43F6A" w:rsidRPr="00266DFB" w:rsidRDefault="00502F47" w:rsidP="00266DFB">
      <w:pPr>
        <w:spacing w:before="240" w:after="240"/>
        <w:rPr>
          <w:rFonts w:ascii="Calibri" w:hAnsi="Calibri" w:cs="Calibri"/>
          <w:sz w:val="24"/>
          <w:szCs w:val="26"/>
        </w:rPr>
      </w:pPr>
      <w:r w:rsidRPr="007E3C33">
        <w:rPr>
          <w:rFonts w:ascii="Calibri" w:hAnsi="Calibri" w:cs="Calibri"/>
          <w:sz w:val="24"/>
          <w:szCs w:val="26"/>
        </w:rPr>
        <w:t>Bidder</w:t>
      </w:r>
      <w:r w:rsidR="00F43F6A" w:rsidRPr="007E3C33">
        <w:rPr>
          <w:rFonts w:ascii="Calibri" w:hAnsi="Calibri" w:cs="Calibri"/>
          <w:sz w:val="24"/>
          <w:szCs w:val="26"/>
        </w:rPr>
        <w:t xml:space="preserve">s </w:t>
      </w:r>
      <w:r w:rsidR="00B75458" w:rsidRPr="007E3C33">
        <w:rPr>
          <w:rFonts w:ascii="Calibri" w:hAnsi="Calibri" w:cs="Calibri"/>
          <w:sz w:val="24"/>
          <w:szCs w:val="26"/>
        </w:rPr>
        <w:t xml:space="preserve">should </w:t>
      </w:r>
      <w:r w:rsidR="00F43F6A" w:rsidRPr="007E3C33">
        <w:rPr>
          <w:rFonts w:ascii="Calibri" w:hAnsi="Calibri" w:cs="Calibri"/>
          <w:sz w:val="24"/>
          <w:szCs w:val="26"/>
        </w:rPr>
        <w:t>verify that the contact informatio</w:t>
      </w:r>
      <w:r w:rsidR="00F43F6A" w:rsidRPr="00266DFB">
        <w:rPr>
          <w:rFonts w:ascii="Calibri" w:hAnsi="Calibri" w:cs="Calibri"/>
          <w:sz w:val="24"/>
          <w:szCs w:val="26"/>
        </w:rPr>
        <w:t>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9"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9"/>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455827" w:rsidRPr="007A006B" w14:paraId="44B664FC" w14:textId="77777777" w:rsidTr="00112390">
        <w:tc>
          <w:tcPr>
            <w:tcW w:w="10296" w:type="dxa"/>
            <w:shd w:val="clear" w:color="auto" w:fill="DEEAF6" w:themeFill="accent5" w:themeFillTint="33"/>
          </w:tcPr>
          <w:bookmarkEnd w:id="130"/>
          <w:p w14:paraId="719037B7" w14:textId="77777777" w:rsidR="00455827" w:rsidRPr="007A006B" w:rsidRDefault="00455827" w:rsidP="00AF507B">
            <w:pPr>
              <w:ind w:left="-13"/>
              <w:rPr>
                <w:rFonts w:ascii="Calibri" w:hAnsi="Calibri" w:cs="Calibri"/>
                <w:b/>
                <w:sz w:val="28"/>
                <w:szCs w:val="28"/>
              </w:rPr>
            </w:pPr>
            <w:r w:rsidRPr="007A006B">
              <w:rPr>
                <w:rFonts w:ascii="Calibri" w:hAnsi="Calibri" w:cs="Calibri"/>
                <w:b/>
                <w:sz w:val="28"/>
                <w:szCs w:val="28"/>
              </w:rPr>
              <w:lastRenderedPageBreak/>
              <w:t>REFERENCES</w:t>
            </w:r>
          </w:p>
        </w:tc>
      </w:tr>
    </w:tbl>
    <w:p w14:paraId="38452415" w14:textId="37C7A88E" w:rsidR="003D797E" w:rsidRPr="004439F1"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4439F1" w:rsidRPr="004439F1">
        <w:rPr>
          <w:rFonts w:ascii="Calibri" w:hAnsi="Calibri" w:cs="Calibri"/>
          <w:bCs/>
          <w:iCs/>
          <w:sz w:val="28"/>
          <w:szCs w:val="28"/>
        </w:rPr>
        <w:t>902494</w:t>
      </w:r>
    </w:p>
    <w:p w14:paraId="4F861C9C" w14:textId="65D2BCA1" w:rsidR="003D797E" w:rsidRPr="004439F1" w:rsidRDefault="004439F1" w:rsidP="003D797E">
      <w:pPr>
        <w:pStyle w:val="RFP-QHeader2"/>
        <w:rPr>
          <w:rFonts w:ascii="Calibri" w:hAnsi="Calibri" w:cs="Calibri"/>
          <w:bCs/>
          <w:iCs/>
          <w:sz w:val="28"/>
          <w:szCs w:val="28"/>
        </w:rPr>
      </w:pPr>
      <w:r w:rsidRPr="004439F1">
        <w:rPr>
          <w:rFonts w:ascii="Calibri" w:hAnsi="Calibri" w:cs="Calibri"/>
          <w:bCs/>
          <w:iCs/>
          <w:sz w:val="28"/>
          <w:szCs w:val="28"/>
        </w:rPr>
        <w:t>Employee Service Recognition</w:t>
      </w:r>
      <w:r w:rsidR="00034AAB">
        <w:rPr>
          <w:rFonts w:ascii="Calibri" w:hAnsi="Calibri" w:cs="Calibri"/>
          <w:bCs/>
          <w:iCs/>
          <w:sz w:val="28"/>
          <w:szCs w:val="28"/>
        </w:rPr>
        <w:t xml:space="preserve"> Awards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67E7D8D0"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FB36386" w14:textId="77777777" w:rsidR="007E3C33" w:rsidRDefault="007E3C33" w:rsidP="007E3C33">
      <w:pPr>
        <w:jc w:val="center"/>
        <w:rPr>
          <w:rFonts w:ascii="Calibri" w:hAnsi="Calibri" w:cs="Calibri"/>
          <w:b/>
          <w:bCs/>
          <w:sz w:val="24"/>
          <w:szCs w:val="24"/>
        </w:rPr>
      </w:pPr>
    </w:p>
    <w:p w14:paraId="6507066D" w14:textId="2D5DC0CA" w:rsidR="00BC2874" w:rsidRDefault="00035B3A" w:rsidP="00BC2874">
      <w:pPr>
        <w:tabs>
          <w:tab w:val="left" w:pos="-1080"/>
          <w:tab w:val="left" w:pos="-720"/>
        </w:tabs>
        <w:spacing w:before="120"/>
        <w:ind w:left="720" w:hanging="720"/>
        <w:rPr>
          <w:rFonts w:ascii="Calibri" w:hAnsi="Calibri" w:cs="Calibri"/>
          <w:sz w:val="24"/>
          <w:szCs w:val="24"/>
        </w:rPr>
      </w:pPr>
      <w:r>
        <w:rPr>
          <w:rFonts w:ascii="Calibri" w:hAnsi="Calibri" w:cs="Calibri"/>
          <w:b/>
          <w:bCs/>
          <w:sz w:val="24"/>
          <w:szCs w:val="24"/>
        </w:rPr>
        <w:t xml:space="preserve"> </w:t>
      </w:r>
      <w:r w:rsidR="00BC2874"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2F57F931" w14:textId="77777777" w:rsidTr="00112390">
        <w:tc>
          <w:tcPr>
            <w:tcW w:w="10296" w:type="dxa"/>
            <w:shd w:val="clear" w:color="auto" w:fill="DEEAF6" w:themeFill="accent5" w:themeFillTint="33"/>
          </w:tcPr>
          <w:p w14:paraId="37937764" w14:textId="77777777" w:rsidR="00010516" w:rsidRPr="00010516" w:rsidRDefault="00010516" w:rsidP="00AF507B">
            <w:pPr>
              <w:pStyle w:val="Heading4"/>
              <w:ind w:left="-13"/>
              <w:jc w:val="left"/>
            </w:pPr>
            <w:bookmarkStart w:id="131" w:name="ExceptionsClarifications"/>
            <w:bookmarkStart w:id="132" w:name="_Ref342044597"/>
            <w:r w:rsidRPr="00010516">
              <w:t>EXCEPTIONS</w:t>
            </w:r>
            <w:bookmarkEnd w:id="131"/>
            <w:r w:rsidRPr="00010516">
              <w:t xml:space="preserve"> AND CLARIFICATIONS</w:t>
            </w:r>
          </w:p>
        </w:tc>
      </w:tr>
    </w:tbl>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0BAFF955" w14:textId="77777777" w:rsidR="00182100" w:rsidRPr="00182100" w:rsidRDefault="00182100" w:rsidP="00182100">
      <w:pPr>
        <w:jc w:val="center"/>
        <w:rPr>
          <w:rFonts w:ascii="Arial Narrow" w:hAnsi="Arial Narrow"/>
          <w:b/>
          <w:sz w:val="24"/>
          <w:szCs w:val="24"/>
          <w:u w:val="single"/>
        </w:rPr>
      </w:pPr>
      <w:r w:rsidRPr="00182100">
        <w:rPr>
          <w:rFonts w:ascii="Arial Narrow" w:hAnsi="Arial Narrow"/>
          <w:b/>
          <w:sz w:val="24"/>
          <w:szCs w:val="24"/>
          <w:u w:val="single"/>
        </w:rPr>
        <w:lastRenderedPageBreak/>
        <w:t>COUNTY OF ALAMEDA MINIMUM INSURANCE REQUIREMENTS</w:t>
      </w:r>
    </w:p>
    <w:p w14:paraId="78FCFA08" w14:textId="77777777" w:rsidR="00182100" w:rsidRPr="003755E5" w:rsidRDefault="00182100" w:rsidP="00182100">
      <w:pPr>
        <w:jc w:val="center"/>
        <w:rPr>
          <w:rFonts w:ascii="Arial Narrow" w:hAnsi="Arial Narrow"/>
          <w:b/>
          <w:sz w:val="14"/>
          <w:szCs w:val="14"/>
          <w:u w:val="single"/>
        </w:rPr>
      </w:pPr>
    </w:p>
    <w:p w14:paraId="1C11020A" w14:textId="77777777" w:rsidR="00182100" w:rsidRPr="00532944" w:rsidRDefault="00182100" w:rsidP="00182100">
      <w:pPr>
        <w:ind w:left="-274"/>
        <w:jc w:val="both"/>
        <w:rPr>
          <w:rFonts w:ascii="Arial Narrow" w:hAnsi="Arial Narrow"/>
          <w:spacing w:val="-4"/>
          <w:sz w:val="18"/>
          <w:szCs w:val="18"/>
        </w:rPr>
      </w:pPr>
      <w:r w:rsidRPr="00532944">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532944">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532944">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4C1B785B" w14:textId="77777777" w:rsidR="00182100" w:rsidRPr="003755E5" w:rsidRDefault="00182100" w:rsidP="00182100">
      <w:pPr>
        <w:ind w:left="-274"/>
        <w:jc w:val="both"/>
        <w:rPr>
          <w:rFonts w:ascii="Arial Narrow" w:hAnsi="Arial Narrow"/>
          <w:spacing w:val="-4"/>
          <w:sz w:val="16"/>
          <w:szCs w:val="16"/>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182100" w:rsidRPr="00182100" w14:paraId="09E8309E" w14:textId="77777777">
        <w:trPr>
          <w:cantSplit/>
          <w:jc w:val="center"/>
        </w:trPr>
        <w:tc>
          <w:tcPr>
            <w:tcW w:w="6561" w:type="dxa"/>
            <w:gridSpan w:val="2"/>
            <w:shd w:val="pct37" w:color="auto" w:fill="FFFFFF"/>
            <w:vAlign w:val="center"/>
          </w:tcPr>
          <w:p w14:paraId="5387FA4C" w14:textId="77777777" w:rsidR="00182100" w:rsidRPr="003755E5" w:rsidRDefault="00182100" w:rsidP="00182100">
            <w:pPr>
              <w:spacing w:before="40" w:after="20"/>
              <w:jc w:val="center"/>
              <w:rPr>
                <w:rFonts w:ascii="Arial Narrow" w:hAnsi="Arial Narrow"/>
                <w:b/>
                <w:sz w:val="18"/>
                <w:szCs w:val="18"/>
              </w:rPr>
            </w:pPr>
            <w:r w:rsidRPr="003755E5">
              <w:rPr>
                <w:rFonts w:ascii="Arial Narrow" w:hAnsi="Arial Narrow"/>
                <w:b/>
                <w:sz w:val="18"/>
                <w:szCs w:val="18"/>
              </w:rPr>
              <w:t>TYPE OF INSURANCE COVERAGES</w:t>
            </w:r>
          </w:p>
        </w:tc>
        <w:tc>
          <w:tcPr>
            <w:tcW w:w="4770" w:type="dxa"/>
            <w:shd w:val="pct35" w:color="auto" w:fill="FFFFFF"/>
            <w:vAlign w:val="center"/>
          </w:tcPr>
          <w:p w14:paraId="229A0616" w14:textId="77777777" w:rsidR="00182100" w:rsidRPr="003755E5" w:rsidRDefault="00182100" w:rsidP="00182100">
            <w:pPr>
              <w:spacing w:before="40" w:after="20"/>
              <w:jc w:val="center"/>
              <w:rPr>
                <w:rFonts w:ascii="Arial Narrow" w:hAnsi="Arial Narrow"/>
                <w:b/>
                <w:sz w:val="18"/>
                <w:szCs w:val="18"/>
              </w:rPr>
            </w:pPr>
            <w:r w:rsidRPr="003755E5">
              <w:rPr>
                <w:rFonts w:ascii="Arial Narrow" w:hAnsi="Arial Narrow"/>
                <w:b/>
                <w:sz w:val="18"/>
                <w:szCs w:val="18"/>
              </w:rPr>
              <w:t>MINIMUM LIMITS</w:t>
            </w:r>
          </w:p>
        </w:tc>
      </w:tr>
      <w:tr w:rsidR="00182100" w:rsidRPr="00182100" w14:paraId="39307F74" w14:textId="77777777">
        <w:trPr>
          <w:cantSplit/>
          <w:jc w:val="center"/>
        </w:trPr>
        <w:tc>
          <w:tcPr>
            <w:tcW w:w="504" w:type="dxa"/>
          </w:tcPr>
          <w:p w14:paraId="2B9DE0D6"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A</w:t>
            </w:r>
          </w:p>
        </w:tc>
        <w:tc>
          <w:tcPr>
            <w:tcW w:w="6057" w:type="dxa"/>
          </w:tcPr>
          <w:p w14:paraId="62C73780"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Commercial General Liability</w:t>
            </w:r>
          </w:p>
          <w:p w14:paraId="0FA90777"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Premises Liability; Products and Completed Operations; Contractual Liability; Personal Injury and Advertising Liability</w:t>
            </w:r>
          </w:p>
        </w:tc>
        <w:tc>
          <w:tcPr>
            <w:tcW w:w="4770" w:type="dxa"/>
          </w:tcPr>
          <w:p w14:paraId="62900B2A" w14:textId="77777777" w:rsidR="00182100" w:rsidRPr="003755E5" w:rsidRDefault="00182100" w:rsidP="00182100">
            <w:pPr>
              <w:spacing w:before="40"/>
              <w:rPr>
                <w:rFonts w:ascii="Arial Narrow" w:hAnsi="Arial Narrow"/>
                <w:sz w:val="18"/>
                <w:szCs w:val="18"/>
              </w:rPr>
            </w:pPr>
            <w:r w:rsidRPr="003755E5">
              <w:rPr>
                <w:rFonts w:ascii="Arial Narrow" w:hAnsi="Arial Narrow"/>
                <w:sz w:val="18"/>
                <w:szCs w:val="18"/>
              </w:rPr>
              <w:t>$1,000,000 per occurrence (CSL)</w:t>
            </w:r>
          </w:p>
          <w:p w14:paraId="4B09272B"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Bodily Injury and Property Damage</w:t>
            </w:r>
          </w:p>
        </w:tc>
      </w:tr>
      <w:tr w:rsidR="00182100" w:rsidRPr="00182100" w14:paraId="4FD15DDB" w14:textId="77777777">
        <w:trPr>
          <w:cantSplit/>
          <w:jc w:val="center"/>
        </w:trPr>
        <w:tc>
          <w:tcPr>
            <w:tcW w:w="504" w:type="dxa"/>
          </w:tcPr>
          <w:p w14:paraId="14964F06"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B</w:t>
            </w:r>
          </w:p>
        </w:tc>
        <w:tc>
          <w:tcPr>
            <w:tcW w:w="6057" w:type="dxa"/>
          </w:tcPr>
          <w:p w14:paraId="65625066"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Commercial or Business Automobile Liability</w:t>
            </w:r>
          </w:p>
          <w:p w14:paraId="07B3543E"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05B37351" w14:textId="77777777" w:rsidR="00182100" w:rsidRPr="003755E5" w:rsidRDefault="00182100" w:rsidP="00182100">
            <w:pPr>
              <w:spacing w:before="40"/>
              <w:rPr>
                <w:rFonts w:ascii="Arial Narrow" w:hAnsi="Arial Narrow"/>
                <w:sz w:val="18"/>
                <w:szCs w:val="18"/>
              </w:rPr>
            </w:pPr>
            <w:r w:rsidRPr="003755E5">
              <w:rPr>
                <w:rFonts w:ascii="Arial Narrow" w:hAnsi="Arial Narrow"/>
                <w:sz w:val="18"/>
                <w:szCs w:val="18"/>
              </w:rPr>
              <w:t>$1,000,000 per occurrence (CSL)</w:t>
            </w:r>
          </w:p>
          <w:p w14:paraId="505BA505"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Any Auto or Hired and Non-Owned Autos</w:t>
            </w:r>
          </w:p>
          <w:p w14:paraId="66D68C4D"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Bodily Injury and Property Damage</w:t>
            </w:r>
          </w:p>
        </w:tc>
      </w:tr>
      <w:tr w:rsidR="00182100" w:rsidRPr="00182100" w14:paraId="445977A2" w14:textId="77777777" w:rsidTr="003755E5">
        <w:trPr>
          <w:cantSplit/>
          <w:trHeight w:val="485"/>
          <w:jc w:val="center"/>
        </w:trPr>
        <w:tc>
          <w:tcPr>
            <w:tcW w:w="504" w:type="dxa"/>
          </w:tcPr>
          <w:p w14:paraId="2E0A8C60"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C</w:t>
            </w:r>
          </w:p>
        </w:tc>
        <w:tc>
          <w:tcPr>
            <w:tcW w:w="6057" w:type="dxa"/>
          </w:tcPr>
          <w:p w14:paraId="65B81557" w14:textId="77777777" w:rsidR="00182100" w:rsidRPr="003755E5" w:rsidRDefault="00182100" w:rsidP="00182100">
            <w:pPr>
              <w:spacing w:before="40"/>
              <w:rPr>
                <w:rFonts w:ascii="Arial Narrow" w:hAnsi="Arial Narrow"/>
                <w:b/>
                <w:sz w:val="18"/>
                <w:szCs w:val="18"/>
              </w:rPr>
            </w:pPr>
            <w:r w:rsidRPr="003755E5">
              <w:rPr>
                <w:rFonts w:ascii="Arial Narrow" w:hAnsi="Arial Narrow"/>
                <w:b/>
                <w:sz w:val="18"/>
                <w:szCs w:val="18"/>
              </w:rPr>
              <w:t>Workers’ Compensation (WC) and Employers Liability (EL)</w:t>
            </w:r>
          </w:p>
          <w:p w14:paraId="3EC7727A" w14:textId="22DC8FEA" w:rsidR="00182100" w:rsidRPr="003755E5" w:rsidRDefault="00182100" w:rsidP="00182100">
            <w:pPr>
              <w:rPr>
                <w:rFonts w:ascii="Arial Narrow" w:hAnsi="Arial Narrow"/>
                <w:sz w:val="18"/>
                <w:szCs w:val="18"/>
              </w:rPr>
            </w:pPr>
            <w:r w:rsidRPr="003755E5">
              <w:rPr>
                <w:rFonts w:ascii="Arial Narrow" w:hAnsi="Arial Narrow"/>
                <w:sz w:val="18"/>
                <w:szCs w:val="18"/>
              </w:rPr>
              <w:t xml:space="preserve">As required by State of California </w:t>
            </w:r>
          </w:p>
        </w:tc>
        <w:tc>
          <w:tcPr>
            <w:tcW w:w="4770" w:type="dxa"/>
          </w:tcPr>
          <w:p w14:paraId="047F960E" w14:textId="77777777" w:rsidR="00182100" w:rsidRPr="003755E5" w:rsidRDefault="00182100" w:rsidP="00182100">
            <w:pPr>
              <w:spacing w:before="40"/>
              <w:rPr>
                <w:rFonts w:ascii="Arial Narrow" w:hAnsi="Arial Narrow"/>
                <w:sz w:val="18"/>
                <w:szCs w:val="18"/>
              </w:rPr>
            </w:pPr>
            <w:r w:rsidRPr="003755E5">
              <w:rPr>
                <w:rFonts w:ascii="Arial Narrow" w:hAnsi="Arial Narrow"/>
                <w:sz w:val="18"/>
                <w:szCs w:val="18"/>
              </w:rPr>
              <w:t>WC:  Statutory Limits</w:t>
            </w:r>
          </w:p>
          <w:p w14:paraId="2DAC417F" w14:textId="77777777" w:rsidR="00182100" w:rsidRPr="003755E5" w:rsidRDefault="00182100" w:rsidP="00182100">
            <w:pPr>
              <w:rPr>
                <w:rFonts w:ascii="Arial Narrow" w:hAnsi="Arial Narrow"/>
                <w:sz w:val="18"/>
                <w:szCs w:val="18"/>
              </w:rPr>
            </w:pPr>
            <w:r w:rsidRPr="003755E5">
              <w:rPr>
                <w:rFonts w:ascii="Arial Narrow" w:hAnsi="Arial Narrow"/>
                <w:sz w:val="18"/>
                <w:szCs w:val="18"/>
              </w:rPr>
              <w:t>EL:  No less than $1,000,000 per accident for bodily injury or disease</w:t>
            </w:r>
          </w:p>
        </w:tc>
      </w:tr>
      <w:tr w:rsidR="00182100" w:rsidRPr="00182100" w14:paraId="7B6480DF" w14:textId="77777777">
        <w:trPr>
          <w:cantSplit/>
          <w:jc w:val="center"/>
        </w:trPr>
        <w:tc>
          <w:tcPr>
            <w:tcW w:w="504" w:type="dxa"/>
          </w:tcPr>
          <w:p w14:paraId="374F5B2B" w14:textId="77777777" w:rsidR="00182100" w:rsidRPr="003755E5" w:rsidRDefault="00182100" w:rsidP="00182100">
            <w:pPr>
              <w:spacing w:before="60"/>
              <w:rPr>
                <w:rFonts w:ascii="Arial Narrow" w:hAnsi="Arial Narrow"/>
                <w:b/>
                <w:sz w:val="18"/>
                <w:szCs w:val="18"/>
              </w:rPr>
            </w:pPr>
            <w:r w:rsidRPr="003755E5">
              <w:rPr>
                <w:rFonts w:ascii="Arial Narrow" w:hAnsi="Arial Narrow"/>
                <w:b/>
                <w:sz w:val="18"/>
                <w:szCs w:val="18"/>
              </w:rPr>
              <w:t>D</w:t>
            </w:r>
          </w:p>
          <w:p w14:paraId="7A6947E0" w14:textId="77777777" w:rsidR="00182100" w:rsidRPr="003755E5" w:rsidRDefault="00182100" w:rsidP="00182100">
            <w:pPr>
              <w:spacing w:before="60"/>
              <w:rPr>
                <w:rFonts w:ascii="Arial Narrow" w:hAnsi="Arial Narrow"/>
                <w:b/>
                <w:sz w:val="18"/>
                <w:szCs w:val="18"/>
              </w:rPr>
            </w:pPr>
          </w:p>
        </w:tc>
        <w:tc>
          <w:tcPr>
            <w:tcW w:w="10827" w:type="dxa"/>
            <w:gridSpan w:val="2"/>
          </w:tcPr>
          <w:p w14:paraId="33F7529D" w14:textId="77777777" w:rsidR="00182100" w:rsidRPr="003755E5" w:rsidRDefault="00182100" w:rsidP="00182100">
            <w:pPr>
              <w:spacing w:before="60"/>
              <w:rPr>
                <w:rFonts w:ascii="Arial Narrow" w:hAnsi="Arial Narrow"/>
                <w:sz w:val="18"/>
                <w:szCs w:val="18"/>
                <w:u w:val="single"/>
              </w:rPr>
            </w:pPr>
            <w:r w:rsidRPr="003755E5">
              <w:rPr>
                <w:rFonts w:ascii="Arial Narrow" w:hAnsi="Arial Narrow"/>
                <w:b/>
                <w:sz w:val="18"/>
                <w:szCs w:val="18"/>
                <w:u w:val="single"/>
              </w:rPr>
              <w:t>Endorsements and Conditions</w:t>
            </w:r>
            <w:r w:rsidRPr="003755E5">
              <w:rPr>
                <w:rFonts w:ascii="Arial Narrow" w:hAnsi="Arial Narrow"/>
                <w:sz w:val="18"/>
                <w:szCs w:val="18"/>
                <w:u w:val="single"/>
              </w:rPr>
              <w:t>:</w:t>
            </w:r>
          </w:p>
          <w:p w14:paraId="32291CCA" w14:textId="77777777" w:rsidR="00182100" w:rsidRPr="003755E5" w:rsidRDefault="00182100" w:rsidP="00182100">
            <w:pPr>
              <w:rPr>
                <w:rFonts w:ascii="Arial Narrow" w:hAnsi="Arial Narrow"/>
                <w:sz w:val="18"/>
                <w:szCs w:val="18"/>
              </w:rPr>
            </w:pPr>
          </w:p>
          <w:p w14:paraId="6E423D5C" w14:textId="77777777" w:rsidR="00182100" w:rsidRPr="003755E5" w:rsidRDefault="00182100" w:rsidP="002C5EE1">
            <w:pPr>
              <w:keepNext/>
              <w:numPr>
                <w:ilvl w:val="0"/>
                <w:numId w:val="38"/>
              </w:numPr>
              <w:spacing w:after="80"/>
              <w:outlineLvl w:val="2"/>
              <w:rPr>
                <w:rFonts w:ascii="Arial Narrow" w:hAnsi="Arial Narrow"/>
                <w:sz w:val="18"/>
                <w:szCs w:val="18"/>
              </w:rPr>
            </w:pPr>
            <w:r w:rsidRPr="003755E5">
              <w:rPr>
                <w:rFonts w:ascii="Arial Narrow" w:hAnsi="Arial Narrow"/>
                <w:b/>
                <w:sz w:val="18"/>
                <w:szCs w:val="18"/>
              </w:rPr>
              <w:t xml:space="preserve">ADDITIONAL INSURED: </w:t>
            </w:r>
            <w:r w:rsidRPr="003755E5">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3755E5">
              <w:rPr>
                <w:rFonts w:ascii="Arial Narrow" w:hAnsi="Arial Narrow"/>
                <w:b/>
                <w:sz w:val="18"/>
                <w:szCs w:val="18"/>
              </w:rPr>
              <w:t xml:space="preserve">both </w:t>
            </w:r>
            <w:r w:rsidRPr="003755E5">
              <w:rPr>
                <w:rFonts w:ascii="Arial Narrow" w:hAnsi="Arial Narrow"/>
                <w:sz w:val="18"/>
                <w:szCs w:val="18"/>
              </w:rPr>
              <w:t xml:space="preserve">CG 20 10, CG 20 26, CG 20 33, or CG 20 38; </w:t>
            </w:r>
            <w:r w:rsidRPr="003755E5">
              <w:rPr>
                <w:rFonts w:ascii="Arial Narrow" w:hAnsi="Arial Narrow"/>
                <w:b/>
                <w:sz w:val="18"/>
                <w:szCs w:val="18"/>
              </w:rPr>
              <w:t>and</w:t>
            </w:r>
            <w:r w:rsidRPr="003755E5">
              <w:rPr>
                <w:rFonts w:ascii="Arial Narrow" w:hAnsi="Arial Narrow"/>
                <w:sz w:val="18"/>
                <w:szCs w:val="18"/>
              </w:rPr>
              <w:t xml:space="preserve"> CG 20 37 if a later edition is used). Auto policy shall contain or be endorsed to contain additional insured coverage for the County.</w:t>
            </w:r>
          </w:p>
          <w:p w14:paraId="7E38D34D" w14:textId="77777777" w:rsidR="00182100" w:rsidRPr="003755E5" w:rsidRDefault="00182100" w:rsidP="002C5EE1">
            <w:pPr>
              <w:numPr>
                <w:ilvl w:val="0"/>
                <w:numId w:val="38"/>
              </w:numPr>
              <w:spacing w:after="80"/>
              <w:rPr>
                <w:rFonts w:ascii="Arial Narrow" w:hAnsi="Arial Narrow"/>
                <w:sz w:val="18"/>
                <w:szCs w:val="18"/>
              </w:rPr>
            </w:pPr>
            <w:r w:rsidRPr="003755E5">
              <w:rPr>
                <w:rFonts w:ascii="Arial Narrow" w:hAnsi="Arial Narrow"/>
                <w:b/>
                <w:sz w:val="18"/>
                <w:szCs w:val="18"/>
              </w:rPr>
              <w:t>DURATION OF COVERAGE:</w:t>
            </w:r>
            <w:r w:rsidRPr="003755E5">
              <w:rPr>
                <w:rFonts w:ascii="Arial Narrow" w:hAnsi="Arial Narrow"/>
                <w:sz w:val="18"/>
                <w:szCs w:val="18"/>
              </w:rPr>
              <w:t xml:space="preserve"> </w:t>
            </w:r>
            <w:r w:rsidRPr="003755E5">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3755E5">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3755E5" w:rsidDel="00A73E17">
              <w:rPr>
                <w:rFonts w:ascii="Arial Narrow" w:hAnsi="Arial Narrow"/>
                <w:sz w:val="18"/>
                <w:szCs w:val="18"/>
              </w:rPr>
              <w:t xml:space="preserve"> </w:t>
            </w:r>
          </w:p>
          <w:p w14:paraId="650F2BEE" w14:textId="77777777" w:rsidR="00182100" w:rsidRPr="003755E5" w:rsidRDefault="00182100" w:rsidP="002C5EE1">
            <w:pPr>
              <w:numPr>
                <w:ilvl w:val="0"/>
                <w:numId w:val="38"/>
              </w:numPr>
              <w:spacing w:after="80"/>
              <w:rPr>
                <w:rFonts w:ascii="Arial Narrow" w:hAnsi="Arial Narrow"/>
                <w:sz w:val="18"/>
                <w:szCs w:val="18"/>
              </w:rPr>
            </w:pPr>
            <w:r w:rsidRPr="003755E5">
              <w:rPr>
                <w:rFonts w:ascii="Arial Narrow" w:hAnsi="Arial Narrow"/>
                <w:b/>
                <w:sz w:val="18"/>
                <w:szCs w:val="18"/>
              </w:rPr>
              <w:t>REDUCTION OR LIMIT OF OBLIGATION:</w:t>
            </w:r>
            <w:r w:rsidRPr="003755E5">
              <w:rPr>
                <w:rFonts w:ascii="Arial Narrow" w:hAnsi="Arial Narrow"/>
                <w:sz w:val="18"/>
                <w:szCs w:val="18"/>
              </w:rPr>
              <w:t xml:space="preserve">  All insurance policies</w:t>
            </w:r>
            <w:r w:rsidRPr="003755E5">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3755E5">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2152626" w14:textId="77777777" w:rsidR="00182100" w:rsidRPr="003755E5" w:rsidRDefault="00182100" w:rsidP="002C5EE1">
            <w:pPr>
              <w:numPr>
                <w:ilvl w:val="0"/>
                <w:numId w:val="38"/>
              </w:numPr>
              <w:spacing w:after="80"/>
              <w:rPr>
                <w:rFonts w:ascii="Arial Narrow" w:hAnsi="Arial Narrow"/>
                <w:sz w:val="18"/>
                <w:szCs w:val="18"/>
              </w:rPr>
            </w:pPr>
            <w:r w:rsidRPr="003755E5">
              <w:rPr>
                <w:rFonts w:ascii="Arial Narrow" w:hAnsi="Arial Narrow"/>
                <w:b/>
                <w:sz w:val="18"/>
                <w:szCs w:val="18"/>
              </w:rPr>
              <w:t>INSURER FINANCIAL RATING:</w:t>
            </w:r>
            <w:r w:rsidRPr="003755E5">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0654DBB" w14:textId="77777777" w:rsidR="00182100" w:rsidRPr="003755E5" w:rsidRDefault="00182100" w:rsidP="002C5EE1">
            <w:pPr>
              <w:keepNext/>
              <w:numPr>
                <w:ilvl w:val="0"/>
                <w:numId w:val="38"/>
              </w:numPr>
              <w:spacing w:after="80"/>
              <w:outlineLvl w:val="2"/>
              <w:rPr>
                <w:rFonts w:ascii="Arial Narrow" w:hAnsi="Arial Narrow"/>
                <w:sz w:val="18"/>
                <w:szCs w:val="18"/>
              </w:rPr>
            </w:pPr>
            <w:r w:rsidRPr="003755E5">
              <w:rPr>
                <w:rFonts w:ascii="Arial Narrow" w:hAnsi="Arial Narrow"/>
                <w:b/>
                <w:sz w:val="18"/>
                <w:szCs w:val="18"/>
              </w:rPr>
              <w:t xml:space="preserve">SUBCONTRACTORS:  </w:t>
            </w:r>
            <w:r w:rsidRPr="003755E5">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963D52D" w14:textId="66566ADA" w:rsidR="00182100" w:rsidRPr="003755E5" w:rsidRDefault="00182100" w:rsidP="002C5EE1">
            <w:pPr>
              <w:numPr>
                <w:ilvl w:val="0"/>
                <w:numId w:val="38"/>
              </w:numPr>
              <w:rPr>
                <w:rFonts w:ascii="Arial Narrow" w:hAnsi="Arial Narrow"/>
                <w:sz w:val="18"/>
                <w:szCs w:val="18"/>
              </w:rPr>
            </w:pPr>
            <w:r w:rsidRPr="003755E5">
              <w:rPr>
                <w:rFonts w:ascii="Arial Narrow" w:hAnsi="Arial Narrow"/>
                <w:b/>
                <w:sz w:val="18"/>
                <w:szCs w:val="18"/>
              </w:rPr>
              <w:t>JOINT VENTURES:</w:t>
            </w:r>
            <w:r w:rsidRPr="003755E5">
              <w:rPr>
                <w:rFonts w:ascii="Arial Narrow" w:hAnsi="Arial Narrow"/>
                <w:sz w:val="18"/>
                <w:szCs w:val="18"/>
              </w:rPr>
              <w:t xml:space="preserve"> If Contractor is an association, partnership</w:t>
            </w:r>
            <w:r w:rsidR="00C95F8E" w:rsidRPr="003755E5">
              <w:rPr>
                <w:rFonts w:ascii="Arial Narrow" w:hAnsi="Arial Narrow"/>
                <w:sz w:val="18"/>
                <w:szCs w:val="18"/>
              </w:rPr>
              <w:t>,</w:t>
            </w:r>
            <w:r w:rsidRPr="003755E5">
              <w:rPr>
                <w:rFonts w:ascii="Arial Narrow" w:hAnsi="Arial Narrow"/>
                <w:sz w:val="18"/>
                <w:szCs w:val="18"/>
              </w:rPr>
              <w:t xml:space="preserve"> or other joint business venture, required insurance shall be provided by one of the following methods:</w:t>
            </w:r>
          </w:p>
          <w:p w14:paraId="65F5FBCF" w14:textId="77777777" w:rsidR="00182100" w:rsidRPr="003755E5" w:rsidRDefault="00182100" w:rsidP="002C5EE1">
            <w:pPr>
              <w:numPr>
                <w:ilvl w:val="0"/>
                <w:numId w:val="37"/>
              </w:numPr>
              <w:tabs>
                <w:tab w:val="num" w:pos="720"/>
              </w:tabs>
              <w:rPr>
                <w:rFonts w:ascii="Arial Narrow" w:hAnsi="Arial Narrow"/>
                <w:sz w:val="18"/>
                <w:szCs w:val="18"/>
              </w:rPr>
            </w:pPr>
            <w:r w:rsidRPr="003755E5">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28CA1396" w14:textId="77777777" w:rsidR="00182100" w:rsidRPr="003755E5" w:rsidRDefault="00182100" w:rsidP="002C5EE1">
            <w:pPr>
              <w:numPr>
                <w:ilvl w:val="0"/>
                <w:numId w:val="39"/>
              </w:numPr>
              <w:ind w:left="720"/>
              <w:rPr>
                <w:rFonts w:ascii="Arial Narrow" w:hAnsi="Arial Narrow"/>
                <w:sz w:val="18"/>
                <w:szCs w:val="18"/>
              </w:rPr>
            </w:pPr>
            <w:r w:rsidRPr="003755E5">
              <w:rPr>
                <w:rFonts w:ascii="Arial Narrow" w:hAnsi="Arial Narrow"/>
                <w:sz w:val="18"/>
                <w:szCs w:val="18"/>
              </w:rPr>
              <w:t>Joint insurance program with the association, partnership or other joint business venture included as a “Named Insured”.</w:t>
            </w:r>
          </w:p>
          <w:p w14:paraId="6B5E1DBB" w14:textId="77777777" w:rsidR="00182100" w:rsidRPr="003755E5" w:rsidRDefault="00182100" w:rsidP="002C5EE1">
            <w:pPr>
              <w:numPr>
                <w:ilvl w:val="0"/>
                <w:numId w:val="38"/>
              </w:numPr>
              <w:spacing w:after="80"/>
              <w:rPr>
                <w:rFonts w:ascii="Arial Narrow" w:hAnsi="Arial Narrow"/>
                <w:sz w:val="18"/>
                <w:szCs w:val="18"/>
              </w:rPr>
            </w:pPr>
            <w:r w:rsidRPr="003755E5">
              <w:rPr>
                <w:rFonts w:ascii="Arial Narrow" w:hAnsi="Arial Narrow"/>
                <w:b/>
                <w:sz w:val="18"/>
                <w:szCs w:val="18"/>
              </w:rPr>
              <w:t xml:space="preserve">CANCELLATION OF INSURANCE: </w:t>
            </w:r>
            <w:r w:rsidRPr="003755E5">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14A790A3" w14:textId="77777777" w:rsidR="00182100" w:rsidRPr="003755E5" w:rsidRDefault="00182100" w:rsidP="002C5EE1">
            <w:pPr>
              <w:numPr>
                <w:ilvl w:val="0"/>
                <w:numId w:val="38"/>
              </w:numPr>
              <w:spacing w:after="80"/>
              <w:rPr>
                <w:rFonts w:ascii="Arial Narrow" w:hAnsi="Arial Narrow"/>
                <w:sz w:val="18"/>
                <w:szCs w:val="18"/>
              </w:rPr>
            </w:pPr>
            <w:r w:rsidRPr="003755E5">
              <w:rPr>
                <w:rFonts w:ascii="Arial Narrow" w:hAnsi="Arial Narrow"/>
                <w:b/>
                <w:sz w:val="18"/>
                <w:szCs w:val="18"/>
              </w:rPr>
              <w:t>CERTIFICATE OF INSURANCE</w:t>
            </w:r>
            <w:r w:rsidRPr="003755E5">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9B0EC09" w14:textId="77777777" w:rsidR="00182100" w:rsidRPr="003755E5" w:rsidRDefault="00182100" w:rsidP="00182100">
      <w:pPr>
        <w:spacing w:before="80"/>
        <w:ind w:left="-274"/>
        <w:rPr>
          <w:sz w:val="16"/>
          <w:szCs w:val="16"/>
        </w:rPr>
      </w:pPr>
      <w:r w:rsidRPr="003755E5">
        <w:rPr>
          <w:rFonts w:ascii="Arial Narrow" w:hAnsi="Arial Narrow"/>
          <w:sz w:val="16"/>
          <w:szCs w:val="16"/>
        </w:rPr>
        <w:t>Certificate C-1</w:t>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t xml:space="preserve">                   Page 1 of 1</w:t>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r>
      <w:r w:rsidRPr="003755E5">
        <w:rPr>
          <w:rFonts w:ascii="Arial Narrow" w:hAnsi="Arial Narrow"/>
          <w:sz w:val="16"/>
          <w:szCs w:val="16"/>
        </w:rPr>
        <w:tab/>
        <w:t xml:space="preserve">      Form 2001-1 (Rev. 03/31/20)</w:t>
      </w:r>
    </w:p>
    <w:sectPr w:rsidR="00182100" w:rsidRPr="003755E5" w:rsidSect="004C6D63">
      <w:headerReference w:type="default" r:id="rId87"/>
      <w:footerReference w:type="default" r:id="rId88"/>
      <w:headerReference w:type="first" r:id="rId89"/>
      <w:footerReference w:type="first" r:id="rId90"/>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BC144" w14:textId="77777777" w:rsidR="004020CA" w:rsidRDefault="004020CA">
      <w:r>
        <w:separator/>
      </w:r>
    </w:p>
  </w:endnote>
  <w:endnote w:type="continuationSeparator" w:id="0">
    <w:p w14:paraId="1B126C96" w14:textId="77777777" w:rsidR="004020CA" w:rsidRDefault="004020CA">
      <w:r>
        <w:continuationSeparator/>
      </w:r>
    </w:p>
  </w:endnote>
  <w:endnote w:type="continuationNotice" w:id="1">
    <w:p w14:paraId="2340EE12" w14:textId="77777777" w:rsidR="004020CA" w:rsidRDefault="0040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59EBE615"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Pr="006072AA">
      <w:rPr>
        <w:rFonts w:ascii="Calibri" w:hAnsi="Calibri" w:cs="Calibri"/>
      </w:rPr>
      <w:t>90</w:t>
    </w:r>
    <w:r w:rsidR="002E3117" w:rsidRPr="006072AA">
      <w:rPr>
        <w:rFonts w:ascii="Calibri" w:hAnsi="Calibri" w:cs="Calibri"/>
      </w:rPr>
      <w:t>2494</w:t>
    </w:r>
  </w:p>
  <w:p w14:paraId="2EE821A4" w14:textId="715BF290"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9B62F0" w:rsidRPr="009B62F0">
      <w:rPr>
        <w:noProof/>
      </w:rPr>
      <w:t>29</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105" w:name="_Hlk115717291"/>
    <w:bookmarkStart w:id="106" w:name="_Hlk115717292"/>
    <w:bookmarkStart w:id="107" w:name="_Hlk115718229"/>
    <w:bookmarkStart w:id="108" w:name="_Hlk115718230"/>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5"/>
    <w:bookmarkEnd w:id="106"/>
    <w:bookmarkEnd w:id="107"/>
    <w:bookmarkEnd w:id="108"/>
    <w:r w:rsidR="00C871EB">
      <w:rPr>
        <w:rFonts w:asciiTheme="minorHAnsi" w:hAnsiTheme="minorHAnsi" w:cstheme="minorHAnsi"/>
        <w:szCs w:val="14"/>
      </w:rPr>
      <w:t>5/16/</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259BBE91"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9B62F0">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08F3F4D2"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9B62F0">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7C5EF287"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FA0E3E">
      <w:rPr>
        <w:rFonts w:ascii="Calibri" w:hAnsi="Calibri" w:cs="Calibri"/>
      </w:rPr>
      <w:t xml:space="preserve">. </w:t>
    </w:r>
    <w:r w:rsidR="00D91D92" w:rsidRPr="00FA0E3E">
      <w:rPr>
        <w:rFonts w:ascii="Calibri" w:hAnsi="Calibri" w:cs="Calibri"/>
      </w:rPr>
      <w:t>902494</w:t>
    </w:r>
    <w:r w:rsidRPr="00FA0E3E">
      <w:rPr>
        <w:rFonts w:ascii="Calibri" w:hAnsi="Calibri" w:cs="Calibri"/>
      </w:rPr>
      <w:t xml:space="preserve"> </w:t>
    </w:r>
  </w:p>
  <w:p w14:paraId="419926AC" w14:textId="1612D27B"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9B62F0">
      <w:rPr>
        <w:rFonts w:ascii="Calibri" w:hAnsi="Calibri" w:cs="Calibri"/>
        <w:noProof/>
        <w:position w:val="8"/>
      </w:rPr>
      <w:t>20</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F9FBE" w14:textId="77777777" w:rsidR="004020CA" w:rsidRDefault="004020CA">
      <w:r>
        <w:separator/>
      </w:r>
    </w:p>
  </w:footnote>
  <w:footnote w:type="continuationSeparator" w:id="0">
    <w:p w14:paraId="644221F8" w14:textId="77777777" w:rsidR="004020CA" w:rsidRDefault="004020CA">
      <w:r>
        <w:continuationSeparator/>
      </w:r>
    </w:p>
  </w:footnote>
  <w:footnote w:type="continuationNotice" w:id="1">
    <w:p w14:paraId="162173F1" w14:textId="77777777" w:rsidR="004020CA" w:rsidRDefault="00402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5220E663"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2E3117" w:rsidRPr="002E3117">
      <w:t xml:space="preserve"> </w:t>
    </w:r>
    <w:r w:rsidR="002E3117">
      <w:rPr>
        <w:rFonts w:ascii="Calibri" w:hAnsi="Calibri" w:cs="Calibri"/>
        <w:spacing w:val="-3"/>
        <w:sz w:val="22"/>
        <w:szCs w:val="18"/>
      </w:rPr>
      <w:t>E</w:t>
    </w:r>
    <w:r w:rsidR="002E3117" w:rsidRPr="002E3117">
      <w:rPr>
        <w:rFonts w:ascii="Calibri" w:hAnsi="Calibri" w:cs="Calibri"/>
        <w:spacing w:val="-3"/>
        <w:sz w:val="22"/>
        <w:szCs w:val="18"/>
      </w:rPr>
      <w:t xml:space="preserve">mployee </w:t>
    </w:r>
    <w:r w:rsidR="002E3117">
      <w:rPr>
        <w:rFonts w:ascii="Calibri" w:hAnsi="Calibri" w:cs="Calibri"/>
        <w:spacing w:val="-3"/>
        <w:sz w:val="22"/>
        <w:szCs w:val="18"/>
      </w:rPr>
      <w:t>S</w:t>
    </w:r>
    <w:r w:rsidR="002E3117" w:rsidRPr="002E3117">
      <w:rPr>
        <w:rFonts w:ascii="Calibri" w:hAnsi="Calibri" w:cs="Calibri"/>
        <w:spacing w:val="-3"/>
        <w:sz w:val="22"/>
        <w:szCs w:val="18"/>
      </w:rPr>
      <w:t xml:space="preserve">ervice </w:t>
    </w:r>
    <w:r w:rsidR="002E3117">
      <w:rPr>
        <w:rFonts w:ascii="Calibri" w:hAnsi="Calibri" w:cs="Calibri"/>
        <w:spacing w:val="-3"/>
        <w:sz w:val="22"/>
        <w:szCs w:val="18"/>
      </w:rPr>
      <w:t>R</w:t>
    </w:r>
    <w:r w:rsidR="002E3117" w:rsidRPr="002E3117">
      <w:rPr>
        <w:rFonts w:ascii="Calibri" w:hAnsi="Calibri" w:cs="Calibri"/>
        <w:spacing w:val="-3"/>
        <w:sz w:val="22"/>
        <w:szCs w:val="18"/>
      </w:rPr>
      <w:t xml:space="preserve">ecognition </w:t>
    </w:r>
    <w:r w:rsidR="002E3117">
      <w:rPr>
        <w:rFonts w:ascii="Calibri" w:hAnsi="Calibri" w:cs="Calibri"/>
        <w:spacing w:val="-3"/>
        <w:sz w:val="22"/>
        <w:szCs w:val="18"/>
      </w:rPr>
      <w:t>A</w:t>
    </w:r>
    <w:r w:rsidR="002E3117" w:rsidRPr="002E3117">
      <w:rPr>
        <w:rFonts w:ascii="Calibri" w:hAnsi="Calibri" w:cs="Calibri"/>
        <w:spacing w:val="-3"/>
        <w:sz w:val="22"/>
        <w:szCs w:val="18"/>
      </w:rPr>
      <w:t>wards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22191C25"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4" w:name="_Hlk115718255"/>
  </w:p>
  <w:bookmarkEnd w:id="104"/>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9B62F0"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9B62F0">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29D5E43"/>
    <w:multiLevelType w:val="hybridMultilevel"/>
    <w:tmpl w:val="A36C0A56"/>
    <w:lvl w:ilvl="0" w:tplc="FFFFFFFF">
      <w:start w:val="1"/>
      <w:numFmt w:val="decimal"/>
      <w:lvlText w:val="(%1)"/>
      <w:lvlJc w:val="left"/>
      <w:pPr>
        <w:ind w:left="3600" w:hanging="360"/>
      </w:pPr>
      <w:rPr>
        <w:rFonts w:ascii="Calibri" w:hAnsi="Calibri" w:cs="Times New Roman"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B5E81C68">
      <w:start w:val="1"/>
      <w:numFmt w:val="decimal"/>
      <w:lvlText w:val="(%5)"/>
      <w:lvlJc w:val="left"/>
      <w:pPr>
        <w:ind w:left="6480" w:hanging="360"/>
      </w:pPr>
      <w:rPr>
        <w:rFonts w:ascii="Calibri" w:hAnsi="Calibri" w:cs="Times New Roman" w:hint="default"/>
      </w:r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50D"/>
    <w:multiLevelType w:val="hybridMultilevel"/>
    <w:tmpl w:val="6170804E"/>
    <w:lvl w:ilvl="0" w:tplc="AF467FB6">
      <w:start w:val="1"/>
      <w:numFmt w:val="decimal"/>
      <w:lvlText w:val="%1."/>
      <w:lvlJc w:val="left"/>
      <w:pPr>
        <w:ind w:left="2160" w:hanging="360"/>
      </w:pPr>
      <w:rPr>
        <w:rFonts w:asciiTheme="minorHAnsi" w:hAnsiTheme="minorHAnsi" w:cstheme="minorHAns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B38FB"/>
    <w:multiLevelType w:val="hybridMultilevel"/>
    <w:tmpl w:val="7E0AEB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A887BD3"/>
    <w:multiLevelType w:val="hybridMultilevel"/>
    <w:tmpl w:val="142643DA"/>
    <w:lvl w:ilvl="0" w:tplc="03FC396E">
      <w:start w:val="1"/>
      <w:numFmt w:val="decimal"/>
      <w:lvlText w:val="%1."/>
      <w:lvlJc w:val="left"/>
      <w:pPr>
        <w:ind w:left="36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1808"/>
    <w:multiLevelType w:val="hybridMultilevel"/>
    <w:tmpl w:val="539E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F61FA"/>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 w15:restartNumberingAfterBreak="0">
    <w:nsid w:val="2FF80141"/>
    <w:multiLevelType w:val="hybridMultilevel"/>
    <w:tmpl w:val="91D8B462"/>
    <w:lvl w:ilvl="0" w:tplc="1DA8144A">
      <w:start w:val="1"/>
      <w:numFmt w:val="lowerLetter"/>
      <w:lvlText w:val="(%1)"/>
      <w:lvlJc w:val="left"/>
      <w:pPr>
        <w:ind w:left="4320" w:hanging="360"/>
      </w:pPr>
      <w:rPr>
        <w:rFonts w:hint="default"/>
        <w:sz w:val="24"/>
        <w:szCs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36C5C"/>
    <w:multiLevelType w:val="hybridMultilevel"/>
    <w:tmpl w:val="B3E0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86C4A2B"/>
    <w:multiLevelType w:val="hybridMultilevel"/>
    <w:tmpl w:val="7B0014D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141F3"/>
    <w:multiLevelType w:val="hybridMultilevel"/>
    <w:tmpl w:val="92C06730"/>
    <w:lvl w:ilvl="0" w:tplc="2D325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9" w15:restartNumberingAfterBreak="0">
    <w:nsid w:val="5A1A6772"/>
    <w:multiLevelType w:val="hybridMultilevel"/>
    <w:tmpl w:val="B88A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0351260"/>
    <w:multiLevelType w:val="hybridMultilevel"/>
    <w:tmpl w:val="69682E14"/>
    <w:lvl w:ilvl="0" w:tplc="FFFFFFFF">
      <w:start w:val="1"/>
      <w:numFmt w:val="lowerLetter"/>
      <w:lvlText w:val="%1)"/>
      <w:lvlJc w:val="lef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196CA6EE">
      <w:start w:val="1"/>
      <w:numFmt w:val="lowerLetter"/>
      <w:lvlText w:val="(%6)"/>
      <w:lvlJc w:val="left"/>
      <w:pPr>
        <w:ind w:left="8100" w:hanging="360"/>
      </w:pPr>
      <w:rPr>
        <w:rFonts w:hint="default"/>
      </w:r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33" w15:restartNumberingAfterBreak="0">
    <w:nsid w:val="60876685"/>
    <w:multiLevelType w:val="hybridMultilevel"/>
    <w:tmpl w:val="B2E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9485F"/>
    <w:multiLevelType w:val="hybridMultilevel"/>
    <w:tmpl w:val="84485AB0"/>
    <w:lvl w:ilvl="0" w:tplc="6BBA441A">
      <w:start w:val="1"/>
      <w:numFmt w:val="decimal"/>
      <w:lvlText w:val="%1."/>
      <w:lvlJc w:val="left"/>
      <w:pPr>
        <w:ind w:left="720" w:hanging="360"/>
      </w:pPr>
      <w:rPr>
        <w:rFonts w:hint="default"/>
        <w:b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420"/>
    <w:multiLevelType w:val="singleLevel"/>
    <w:tmpl w:val="6DF4A658"/>
    <w:lvl w:ilvl="0">
      <w:start w:val="1"/>
      <w:numFmt w:val="decimal"/>
      <w:lvlText w:val="%1."/>
      <w:lvlJc w:val="left"/>
      <w:pPr>
        <w:tabs>
          <w:tab w:val="num" w:pos="360"/>
        </w:tabs>
        <w:ind w:left="360" w:hanging="360"/>
      </w:pPr>
      <w:rPr>
        <w:rFonts w:hint="default"/>
        <w:b w:val="0"/>
        <w:i w:val="0"/>
        <w:sz w:val="22"/>
      </w:rPr>
    </w:lvl>
  </w:abstractNum>
  <w:abstractNum w:abstractNumId="36" w15:restartNumberingAfterBreak="0">
    <w:nsid w:val="662A198F"/>
    <w:multiLevelType w:val="hybridMultilevel"/>
    <w:tmpl w:val="BBE2710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04090019">
      <w:start w:val="1"/>
      <w:numFmt w:val="lowerLetter"/>
      <w:lvlText w:val="%4."/>
      <w:lvlJc w:val="left"/>
      <w:pPr>
        <w:ind w:left="504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C1D598C"/>
    <w:multiLevelType w:val="hybridMultilevel"/>
    <w:tmpl w:val="22F43B66"/>
    <w:lvl w:ilvl="0" w:tplc="296698A2">
      <w:start w:val="1"/>
      <w:numFmt w:val="decimal"/>
      <w:lvlText w:val="%1."/>
      <w:lvlJc w:val="left"/>
      <w:pPr>
        <w:ind w:left="720" w:hanging="360"/>
      </w:pPr>
      <w:rPr>
        <w:rFonts w:hint="default"/>
        <w:b w:val="0"/>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3D000A"/>
    <w:multiLevelType w:val="hybridMultilevel"/>
    <w:tmpl w:val="E3360F58"/>
    <w:lvl w:ilvl="0" w:tplc="26E8E770">
      <w:start w:val="1"/>
      <w:numFmt w:val="lowerLetter"/>
      <w:lvlText w:val="%1."/>
      <w:lvlJc w:val="left"/>
      <w:pPr>
        <w:ind w:left="2880" w:hanging="360"/>
      </w:pPr>
      <w:rPr>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34C07BC"/>
    <w:multiLevelType w:val="hybridMultilevel"/>
    <w:tmpl w:val="56CC2E6A"/>
    <w:lvl w:ilvl="0" w:tplc="196CA6EE">
      <w:start w:val="1"/>
      <w:numFmt w:val="lowerLetter"/>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40"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C9E17D1"/>
    <w:multiLevelType w:val="hybridMultilevel"/>
    <w:tmpl w:val="E9365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8"/>
  </w:num>
  <w:num w:numId="4" w16cid:durableId="1832284194">
    <w:abstractNumId w:val="40"/>
  </w:num>
  <w:num w:numId="5" w16cid:durableId="875041554">
    <w:abstractNumId w:val="19"/>
  </w:num>
  <w:num w:numId="6" w16cid:durableId="1066218428">
    <w:abstractNumId w:val="3"/>
  </w:num>
  <w:num w:numId="7" w16cid:durableId="1517116435">
    <w:abstractNumId w:val="27"/>
  </w:num>
  <w:num w:numId="8" w16cid:durableId="1783768693">
    <w:abstractNumId w:val="12"/>
  </w:num>
  <w:num w:numId="9" w16cid:durableId="705910248">
    <w:abstractNumId w:val="23"/>
  </w:num>
  <w:num w:numId="10" w16cid:durableId="819736560">
    <w:abstractNumId w:val="5"/>
  </w:num>
  <w:num w:numId="11" w16cid:durableId="1696803928">
    <w:abstractNumId w:val="41"/>
  </w:num>
  <w:num w:numId="12" w16cid:durableId="764425953">
    <w:abstractNumId w:val="16"/>
  </w:num>
  <w:num w:numId="13" w16cid:durableId="1716657097">
    <w:abstractNumId w:val="30"/>
  </w:num>
  <w:num w:numId="14" w16cid:durableId="246813514">
    <w:abstractNumId w:val="20"/>
  </w:num>
  <w:num w:numId="15" w16cid:durableId="719979944">
    <w:abstractNumId w:val="38"/>
  </w:num>
  <w:num w:numId="16" w16cid:durableId="1001393866">
    <w:abstractNumId w:val="28"/>
  </w:num>
  <w:num w:numId="17" w16cid:durableId="1816599830">
    <w:abstractNumId w:val="6"/>
  </w:num>
  <w:num w:numId="18" w16cid:durableId="638808813">
    <w:abstractNumId w:val="21"/>
  </w:num>
  <w:num w:numId="19" w16cid:durableId="405422605">
    <w:abstractNumId w:val="2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381863">
    <w:abstractNumId w:val="18"/>
  </w:num>
  <w:num w:numId="21" w16cid:durableId="67308819">
    <w:abstractNumId w:val="14"/>
  </w:num>
  <w:num w:numId="22" w16cid:durableId="555509671">
    <w:abstractNumId w:val="22"/>
  </w:num>
  <w:num w:numId="23" w16cid:durableId="1501460539">
    <w:abstractNumId w:val="25"/>
  </w:num>
  <w:num w:numId="24" w16cid:durableId="598179636">
    <w:abstractNumId w:val="31"/>
  </w:num>
  <w:num w:numId="25" w16cid:durableId="1811752536">
    <w:abstractNumId w:val="15"/>
  </w:num>
  <w:num w:numId="26" w16cid:durableId="669021991">
    <w:abstractNumId w:val="36"/>
  </w:num>
  <w:num w:numId="27" w16cid:durableId="1367170177">
    <w:abstractNumId w:val="4"/>
  </w:num>
  <w:num w:numId="28" w16cid:durableId="1748575449">
    <w:abstractNumId w:val="2"/>
  </w:num>
  <w:num w:numId="29" w16cid:durableId="777717170">
    <w:abstractNumId w:val="32"/>
  </w:num>
  <w:num w:numId="30" w16cid:durableId="1802335981">
    <w:abstractNumId w:val="39"/>
  </w:num>
  <w:num w:numId="31" w16cid:durableId="1594783151">
    <w:abstractNumId w:val="34"/>
  </w:num>
  <w:num w:numId="32" w16cid:durableId="300573021">
    <w:abstractNumId w:val="37"/>
  </w:num>
  <w:num w:numId="33" w16cid:durableId="1691491066">
    <w:abstractNumId w:val="11"/>
  </w:num>
  <w:num w:numId="34" w16cid:durableId="2062821123">
    <w:abstractNumId w:val="33"/>
  </w:num>
  <w:num w:numId="35" w16cid:durableId="1324044271">
    <w:abstractNumId w:val="29"/>
  </w:num>
  <w:num w:numId="36" w16cid:durableId="1316910385">
    <w:abstractNumId w:val="13"/>
  </w:num>
  <w:num w:numId="37" w16cid:durableId="749539917">
    <w:abstractNumId w:val="26"/>
  </w:num>
  <w:num w:numId="38" w16cid:durableId="1854301410">
    <w:abstractNumId w:val="35"/>
  </w:num>
  <w:num w:numId="39" w16cid:durableId="1656376305">
    <w:abstractNumId w:val="24"/>
  </w:num>
  <w:num w:numId="40" w16cid:durableId="973486741">
    <w:abstractNumId w:val="7"/>
  </w:num>
  <w:num w:numId="41" w16cid:durableId="1958027282">
    <w:abstractNumId w:val="10"/>
  </w:num>
  <w:num w:numId="42" w16cid:durableId="1559437457">
    <w:abstractNumId w:val="9"/>
  </w:num>
  <w:num w:numId="43" w16cid:durableId="1617444373">
    <w:abstractNumId w:val="42"/>
  </w:num>
  <w:num w:numId="44" w16cid:durableId="2101019272">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8FAIVprPEtAAAA"/>
  </w:docVars>
  <w:rsids>
    <w:rsidRoot w:val="00A44F60"/>
    <w:rsid w:val="000008C9"/>
    <w:rsid w:val="000014C8"/>
    <w:rsid w:val="00001653"/>
    <w:rsid w:val="00001B92"/>
    <w:rsid w:val="00001D68"/>
    <w:rsid w:val="0000216C"/>
    <w:rsid w:val="000027EB"/>
    <w:rsid w:val="0000383D"/>
    <w:rsid w:val="00003B4D"/>
    <w:rsid w:val="00003D08"/>
    <w:rsid w:val="0000474B"/>
    <w:rsid w:val="00004DD8"/>
    <w:rsid w:val="00004FE4"/>
    <w:rsid w:val="00005CB8"/>
    <w:rsid w:val="00006059"/>
    <w:rsid w:val="000060A5"/>
    <w:rsid w:val="00006273"/>
    <w:rsid w:val="00006C34"/>
    <w:rsid w:val="00006C67"/>
    <w:rsid w:val="00006CBA"/>
    <w:rsid w:val="0000735A"/>
    <w:rsid w:val="00007688"/>
    <w:rsid w:val="00007774"/>
    <w:rsid w:val="0000793D"/>
    <w:rsid w:val="00010516"/>
    <w:rsid w:val="00011821"/>
    <w:rsid w:val="00013283"/>
    <w:rsid w:val="00013C76"/>
    <w:rsid w:val="0001449B"/>
    <w:rsid w:val="000156FD"/>
    <w:rsid w:val="000158EF"/>
    <w:rsid w:val="00015E6F"/>
    <w:rsid w:val="00016E1C"/>
    <w:rsid w:val="00016FB6"/>
    <w:rsid w:val="00017184"/>
    <w:rsid w:val="00020FA7"/>
    <w:rsid w:val="00021232"/>
    <w:rsid w:val="00021376"/>
    <w:rsid w:val="000225F6"/>
    <w:rsid w:val="00022798"/>
    <w:rsid w:val="00022879"/>
    <w:rsid w:val="00024521"/>
    <w:rsid w:val="0002491E"/>
    <w:rsid w:val="00024DD7"/>
    <w:rsid w:val="00024EC1"/>
    <w:rsid w:val="00027007"/>
    <w:rsid w:val="000278E0"/>
    <w:rsid w:val="000279F4"/>
    <w:rsid w:val="0003013B"/>
    <w:rsid w:val="00031AC5"/>
    <w:rsid w:val="0003357F"/>
    <w:rsid w:val="00033E5E"/>
    <w:rsid w:val="00034AAB"/>
    <w:rsid w:val="000352A4"/>
    <w:rsid w:val="00035B3A"/>
    <w:rsid w:val="00035F4D"/>
    <w:rsid w:val="000363F4"/>
    <w:rsid w:val="00037DA9"/>
    <w:rsid w:val="00040594"/>
    <w:rsid w:val="00042C72"/>
    <w:rsid w:val="000433E4"/>
    <w:rsid w:val="00044295"/>
    <w:rsid w:val="000442CA"/>
    <w:rsid w:val="00044D4A"/>
    <w:rsid w:val="0004564D"/>
    <w:rsid w:val="000458B8"/>
    <w:rsid w:val="000460D7"/>
    <w:rsid w:val="0004629D"/>
    <w:rsid w:val="00046934"/>
    <w:rsid w:val="00046A22"/>
    <w:rsid w:val="000509F0"/>
    <w:rsid w:val="000510ED"/>
    <w:rsid w:val="000531EA"/>
    <w:rsid w:val="000548D3"/>
    <w:rsid w:val="00054D09"/>
    <w:rsid w:val="00055303"/>
    <w:rsid w:val="000569D7"/>
    <w:rsid w:val="00057647"/>
    <w:rsid w:val="00057842"/>
    <w:rsid w:val="000601E1"/>
    <w:rsid w:val="00060E77"/>
    <w:rsid w:val="00061F48"/>
    <w:rsid w:val="00062811"/>
    <w:rsid w:val="00062A1E"/>
    <w:rsid w:val="00062A88"/>
    <w:rsid w:val="00063231"/>
    <w:rsid w:val="00063D63"/>
    <w:rsid w:val="00063E8C"/>
    <w:rsid w:val="00065521"/>
    <w:rsid w:val="00066422"/>
    <w:rsid w:val="000664F5"/>
    <w:rsid w:val="00067824"/>
    <w:rsid w:val="0007092C"/>
    <w:rsid w:val="00070D99"/>
    <w:rsid w:val="0007148C"/>
    <w:rsid w:val="00071570"/>
    <w:rsid w:val="000723B0"/>
    <w:rsid w:val="00072724"/>
    <w:rsid w:val="00073322"/>
    <w:rsid w:val="00073663"/>
    <w:rsid w:val="00073990"/>
    <w:rsid w:val="00073A04"/>
    <w:rsid w:val="00073BBE"/>
    <w:rsid w:val="00073BE7"/>
    <w:rsid w:val="00075E0D"/>
    <w:rsid w:val="00077D05"/>
    <w:rsid w:val="0008060F"/>
    <w:rsid w:val="00080CA9"/>
    <w:rsid w:val="00080CB0"/>
    <w:rsid w:val="00080E65"/>
    <w:rsid w:val="000811A4"/>
    <w:rsid w:val="00082383"/>
    <w:rsid w:val="00082C51"/>
    <w:rsid w:val="000834B2"/>
    <w:rsid w:val="00084740"/>
    <w:rsid w:val="000848F9"/>
    <w:rsid w:val="00085AAE"/>
    <w:rsid w:val="00090742"/>
    <w:rsid w:val="00090A58"/>
    <w:rsid w:val="00091C92"/>
    <w:rsid w:val="0009215F"/>
    <w:rsid w:val="00092399"/>
    <w:rsid w:val="00092FE2"/>
    <w:rsid w:val="0009327A"/>
    <w:rsid w:val="000936A3"/>
    <w:rsid w:val="0009598D"/>
    <w:rsid w:val="00095B88"/>
    <w:rsid w:val="00095EB7"/>
    <w:rsid w:val="00096053"/>
    <w:rsid w:val="0009629F"/>
    <w:rsid w:val="0009674A"/>
    <w:rsid w:val="000969CB"/>
    <w:rsid w:val="00096AA3"/>
    <w:rsid w:val="00097BC8"/>
    <w:rsid w:val="00097D1C"/>
    <w:rsid w:val="000A03E2"/>
    <w:rsid w:val="000A0537"/>
    <w:rsid w:val="000A1012"/>
    <w:rsid w:val="000A214A"/>
    <w:rsid w:val="000A25FC"/>
    <w:rsid w:val="000A321B"/>
    <w:rsid w:val="000A3BF6"/>
    <w:rsid w:val="000A3C82"/>
    <w:rsid w:val="000A5807"/>
    <w:rsid w:val="000A5854"/>
    <w:rsid w:val="000A5913"/>
    <w:rsid w:val="000A5FD0"/>
    <w:rsid w:val="000A610C"/>
    <w:rsid w:val="000A66D0"/>
    <w:rsid w:val="000A67F7"/>
    <w:rsid w:val="000A799A"/>
    <w:rsid w:val="000A7DAF"/>
    <w:rsid w:val="000B01A6"/>
    <w:rsid w:val="000B14F4"/>
    <w:rsid w:val="000B2498"/>
    <w:rsid w:val="000B2A36"/>
    <w:rsid w:val="000B2EA5"/>
    <w:rsid w:val="000B3F42"/>
    <w:rsid w:val="000B4A2E"/>
    <w:rsid w:val="000B5396"/>
    <w:rsid w:val="000B555F"/>
    <w:rsid w:val="000B5CA4"/>
    <w:rsid w:val="000B5E5F"/>
    <w:rsid w:val="000B61A0"/>
    <w:rsid w:val="000B7206"/>
    <w:rsid w:val="000B73D0"/>
    <w:rsid w:val="000B7BD4"/>
    <w:rsid w:val="000C0C0D"/>
    <w:rsid w:val="000C17C3"/>
    <w:rsid w:val="000C2584"/>
    <w:rsid w:val="000C2C22"/>
    <w:rsid w:val="000C3729"/>
    <w:rsid w:val="000C4399"/>
    <w:rsid w:val="000C644D"/>
    <w:rsid w:val="000D01A7"/>
    <w:rsid w:val="000D0D04"/>
    <w:rsid w:val="000D1FA8"/>
    <w:rsid w:val="000D308A"/>
    <w:rsid w:val="000D3F31"/>
    <w:rsid w:val="000D5149"/>
    <w:rsid w:val="000D517C"/>
    <w:rsid w:val="000D5618"/>
    <w:rsid w:val="000D7E71"/>
    <w:rsid w:val="000E16B4"/>
    <w:rsid w:val="000E18F2"/>
    <w:rsid w:val="000E25B1"/>
    <w:rsid w:val="000E2802"/>
    <w:rsid w:val="000E322E"/>
    <w:rsid w:val="000E326B"/>
    <w:rsid w:val="000E426B"/>
    <w:rsid w:val="000E5B37"/>
    <w:rsid w:val="000E7B05"/>
    <w:rsid w:val="000F040F"/>
    <w:rsid w:val="000F0FC4"/>
    <w:rsid w:val="000F1379"/>
    <w:rsid w:val="000F1717"/>
    <w:rsid w:val="000F1AD1"/>
    <w:rsid w:val="000F2958"/>
    <w:rsid w:val="000F3633"/>
    <w:rsid w:val="000F3FCD"/>
    <w:rsid w:val="000F4BF4"/>
    <w:rsid w:val="000F4FCA"/>
    <w:rsid w:val="000F5172"/>
    <w:rsid w:val="000F52CE"/>
    <w:rsid w:val="000F5DF7"/>
    <w:rsid w:val="000F6770"/>
    <w:rsid w:val="000F6ABB"/>
    <w:rsid w:val="000F6D90"/>
    <w:rsid w:val="000F7019"/>
    <w:rsid w:val="000F79FE"/>
    <w:rsid w:val="0010034E"/>
    <w:rsid w:val="00100546"/>
    <w:rsid w:val="00102800"/>
    <w:rsid w:val="00102E64"/>
    <w:rsid w:val="00104F5B"/>
    <w:rsid w:val="001053A0"/>
    <w:rsid w:val="0010558B"/>
    <w:rsid w:val="00105F87"/>
    <w:rsid w:val="001074CA"/>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F7"/>
    <w:rsid w:val="00120B3E"/>
    <w:rsid w:val="001210FC"/>
    <w:rsid w:val="0012128F"/>
    <w:rsid w:val="001215F1"/>
    <w:rsid w:val="00121DEB"/>
    <w:rsid w:val="00121E47"/>
    <w:rsid w:val="00122061"/>
    <w:rsid w:val="00122F05"/>
    <w:rsid w:val="00122F72"/>
    <w:rsid w:val="001234B2"/>
    <w:rsid w:val="00123E8E"/>
    <w:rsid w:val="0012434A"/>
    <w:rsid w:val="001248A8"/>
    <w:rsid w:val="001248DB"/>
    <w:rsid w:val="00124967"/>
    <w:rsid w:val="0012539B"/>
    <w:rsid w:val="00125498"/>
    <w:rsid w:val="00126913"/>
    <w:rsid w:val="00130E2C"/>
    <w:rsid w:val="00130F5F"/>
    <w:rsid w:val="00131558"/>
    <w:rsid w:val="0013176C"/>
    <w:rsid w:val="00133FC5"/>
    <w:rsid w:val="001342D4"/>
    <w:rsid w:val="00134504"/>
    <w:rsid w:val="00134D08"/>
    <w:rsid w:val="00134E07"/>
    <w:rsid w:val="00134F24"/>
    <w:rsid w:val="00134FFA"/>
    <w:rsid w:val="0013507D"/>
    <w:rsid w:val="00135A6C"/>
    <w:rsid w:val="001365AF"/>
    <w:rsid w:val="00140AF5"/>
    <w:rsid w:val="00140B30"/>
    <w:rsid w:val="001413BD"/>
    <w:rsid w:val="00141E70"/>
    <w:rsid w:val="00142BC2"/>
    <w:rsid w:val="00142CD7"/>
    <w:rsid w:val="0014344E"/>
    <w:rsid w:val="0014482A"/>
    <w:rsid w:val="00145112"/>
    <w:rsid w:val="00145A41"/>
    <w:rsid w:val="00145AA6"/>
    <w:rsid w:val="00146586"/>
    <w:rsid w:val="001469FB"/>
    <w:rsid w:val="00146FCC"/>
    <w:rsid w:val="00147B8C"/>
    <w:rsid w:val="00147EAE"/>
    <w:rsid w:val="00153328"/>
    <w:rsid w:val="00153732"/>
    <w:rsid w:val="00153764"/>
    <w:rsid w:val="00153CD2"/>
    <w:rsid w:val="00154396"/>
    <w:rsid w:val="001544B2"/>
    <w:rsid w:val="0015469C"/>
    <w:rsid w:val="00154FCE"/>
    <w:rsid w:val="001553B4"/>
    <w:rsid w:val="00155EED"/>
    <w:rsid w:val="00156239"/>
    <w:rsid w:val="00156FE5"/>
    <w:rsid w:val="00160C1B"/>
    <w:rsid w:val="00161783"/>
    <w:rsid w:val="00161F0A"/>
    <w:rsid w:val="00163D32"/>
    <w:rsid w:val="00164514"/>
    <w:rsid w:val="0016487B"/>
    <w:rsid w:val="00165A38"/>
    <w:rsid w:val="00165BD4"/>
    <w:rsid w:val="00165C83"/>
    <w:rsid w:val="001661B3"/>
    <w:rsid w:val="00166485"/>
    <w:rsid w:val="00167078"/>
    <w:rsid w:val="001674C4"/>
    <w:rsid w:val="00167512"/>
    <w:rsid w:val="00167539"/>
    <w:rsid w:val="0016799A"/>
    <w:rsid w:val="0017104D"/>
    <w:rsid w:val="00171069"/>
    <w:rsid w:val="0017129D"/>
    <w:rsid w:val="001716E7"/>
    <w:rsid w:val="00171A8D"/>
    <w:rsid w:val="001723CC"/>
    <w:rsid w:val="001725AA"/>
    <w:rsid w:val="00172B64"/>
    <w:rsid w:val="00174358"/>
    <w:rsid w:val="00175282"/>
    <w:rsid w:val="001753F8"/>
    <w:rsid w:val="00175C5A"/>
    <w:rsid w:val="00176B0F"/>
    <w:rsid w:val="00176BD5"/>
    <w:rsid w:val="00180862"/>
    <w:rsid w:val="00180A20"/>
    <w:rsid w:val="001810AF"/>
    <w:rsid w:val="00181867"/>
    <w:rsid w:val="00181F46"/>
    <w:rsid w:val="00182100"/>
    <w:rsid w:val="001821C6"/>
    <w:rsid w:val="0018302D"/>
    <w:rsid w:val="0018381F"/>
    <w:rsid w:val="00183A36"/>
    <w:rsid w:val="00183B36"/>
    <w:rsid w:val="00183CB7"/>
    <w:rsid w:val="00184021"/>
    <w:rsid w:val="00184923"/>
    <w:rsid w:val="00184BF9"/>
    <w:rsid w:val="00184D3E"/>
    <w:rsid w:val="00185D70"/>
    <w:rsid w:val="00185DF8"/>
    <w:rsid w:val="00185F05"/>
    <w:rsid w:val="00187940"/>
    <w:rsid w:val="00187B38"/>
    <w:rsid w:val="00187FAC"/>
    <w:rsid w:val="00190795"/>
    <w:rsid w:val="001912C9"/>
    <w:rsid w:val="0019211B"/>
    <w:rsid w:val="0019262F"/>
    <w:rsid w:val="00192BEC"/>
    <w:rsid w:val="00193110"/>
    <w:rsid w:val="00193C60"/>
    <w:rsid w:val="00193F1D"/>
    <w:rsid w:val="00194389"/>
    <w:rsid w:val="001945AA"/>
    <w:rsid w:val="00194847"/>
    <w:rsid w:val="0019506F"/>
    <w:rsid w:val="00195504"/>
    <w:rsid w:val="0019697B"/>
    <w:rsid w:val="00196CBC"/>
    <w:rsid w:val="00197119"/>
    <w:rsid w:val="00197301"/>
    <w:rsid w:val="001A1517"/>
    <w:rsid w:val="001A3D4E"/>
    <w:rsid w:val="001A3F89"/>
    <w:rsid w:val="001A41D6"/>
    <w:rsid w:val="001A4929"/>
    <w:rsid w:val="001A5516"/>
    <w:rsid w:val="001A5885"/>
    <w:rsid w:val="001A58CA"/>
    <w:rsid w:val="001A6155"/>
    <w:rsid w:val="001A6634"/>
    <w:rsid w:val="001A6D49"/>
    <w:rsid w:val="001A768A"/>
    <w:rsid w:val="001A7C9C"/>
    <w:rsid w:val="001B040A"/>
    <w:rsid w:val="001B0704"/>
    <w:rsid w:val="001B0F46"/>
    <w:rsid w:val="001B0F82"/>
    <w:rsid w:val="001B1B49"/>
    <w:rsid w:val="001B1B4E"/>
    <w:rsid w:val="001B1D07"/>
    <w:rsid w:val="001B1ECE"/>
    <w:rsid w:val="001B2F88"/>
    <w:rsid w:val="001B33D9"/>
    <w:rsid w:val="001B3871"/>
    <w:rsid w:val="001B455E"/>
    <w:rsid w:val="001B4589"/>
    <w:rsid w:val="001B4706"/>
    <w:rsid w:val="001B55F1"/>
    <w:rsid w:val="001B6305"/>
    <w:rsid w:val="001B7118"/>
    <w:rsid w:val="001B7488"/>
    <w:rsid w:val="001C0410"/>
    <w:rsid w:val="001C134E"/>
    <w:rsid w:val="001C1FAD"/>
    <w:rsid w:val="001C3353"/>
    <w:rsid w:val="001C3D29"/>
    <w:rsid w:val="001C3F6D"/>
    <w:rsid w:val="001C4FE0"/>
    <w:rsid w:val="001C604C"/>
    <w:rsid w:val="001C6094"/>
    <w:rsid w:val="001C61C6"/>
    <w:rsid w:val="001C73AB"/>
    <w:rsid w:val="001C7755"/>
    <w:rsid w:val="001C77EC"/>
    <w:rsid w:val="001D04D6"/>
    <w:rsid w:val="001D1701"/>
    <w:rsid w:val="001D1E72"/>
    <w:rsid w:val="001D2CBD"/>
    <w:rsid w:val="001D3CD5"/>
    <w:rsid w:val="001D40EF"/>
    <w:rsid w:val="001D5B04"/>
    <w:rsid w:val="001D60CE"/>
    <w:rsid w:val="001D6552"/>
    <w:rsid w:val="001D6BC3"/>
    <w:rsid w:val="001D7C0F"/>
    <w:rsid w:val="001E0A61"/>
    <w:rsid w:val="001E0FB6"/>
    <w:rsid w:val="001E11B9"/>
    <w:rsid w:val="001E26F5"/>
    <w:rsid w:val="001E2BE4"/>
    <w:rsid w:val="001E33B4"/>
    <w:rsid w:val="001E458E"/>
    <w:rsid w:val="001E6594"/>
    <w:rsid w:val="001E6957"/>
    <w:rsid w:val="001E6A87"/>
    <w:rsid w:val="001E7064"/>
    <w:rsid w:val="001E7711"/>
    <w:rsid w:val="001F16D5"/>
    <w:rsid w:val="001F2EE1"/>
    <w:rsid w:val="001F3C14"/>
    <w:rsid w:val="001F4100"/>
    <w:rsid w:val="001F5EE0"/>
    <w:rsid w:val="001F60E7"/>
    <w:rsid w:val="001F6878"/>
    <w:rsid w:val="001F6EFD"/>
    <w:rsid w:val="001F7476"/>
    <w:rsid w:val="001F74D3"/>
    <w:rsid w:val="001F7A78"/>
    <w:rsid w:val="001F7AB8"/>
    <w:rsid w:val="001F7D41"/>
    <w:rsid w:val="001F7D6F"/>
    <w:rsid w:val="00200ADC"/>
    <w:rsid w:val="00201FF6"/>
    <w:rsid w:val="0020216D"/>
    <w:rsid w:val="002032F7"/>
    <w:rsid w:val="00203626"/>
    <w:rsid w:val="00203E57"/>
    <w:rsid w:val="00204C4C"/>
    <w:rsid w:val="00205EC2"/>
    <w:rsid w:val="002061F8"/>
    <w:rsid w:val="00206AF1"/>
    <w:rsid w:val="00206D35"/>
    <w:rsid w:val="00207BD4"/>
    <w:rsid w:val="00207D5A"/>
    <w:rsid w:val="0021082C"/>
    <w:rsid w:val="00210A64"/>
    <w:rsid w:val="002122D9"/>
    <w:rsid w:val="00212E24"/>
    <w:rsid w:val="002130CB"/>
    <w:rsid w:val="00213163"/>
    <w:rsid w:val="002133DE"/>
    <w:rsid w:val="00213585"/>
    <w:rsid w:val="00213EE4"/>
    <w:rsid w:val="00213F0B"/>
    <w:rsid w:val="0021512C"/>
    <w:rsid w:val="00215807"/>
    <w:rsid w:val="002168AC"/>
    <w:rsid w:val="00217FD8"/>
    <w:rsid w:val="0022138B"/>
    <w:rsid w:val="00221753"/>
    <w:rsid w:val="00222715"/>
    <w:rsid w:val="00222E88"/>
    <w:rsid w:val="00222EA5"/>
    <w:rsid w:val="0022320F"/>
    <w:rsid w:val="002255DA"/>
    <w:rsid w:val="00225610"/>
    <w:rsid w:val="00225EC0"/>
    <w:rsid w:val="0022652C"/>
    <w:rsid w:val="00226729"/>
    <w:rsid w:val="00226D2A"/>
    <w:rsid w:val="00226DA1"/>
    <w:rsid w:val="002270A9"/>
    <w:rsid w:val="00227159"/>
    <w:rsid w:val="00227243"/>
    <w:rsid w:val="0022789B"/>
    <w:rsid w:val="0023119D"/>
    <w:rsid w:val="0023127A"/>
    <w:rsid w:val="002325B5"/>
    <w:rsid w:val="00233518"/>
    <w:rsid w:val="002336B5"/>
    <w:rsid w:val="00234427"/>
    <w:rsid w:val="0023476D"/>
    <w:rsid w:val="002350CA"/>
    <w:rsid w:val="00236CB7"/>
    <w:rsid w:val="002371F7"/>
    <w:rsid w:val="002375FF"/>
    <w:rsid w:val="0024036E"/>
    <w:rsid w:val="00241260"/>
    <w:rsid w:val="00241617"/>
    <w:rsid w:val="00242BC9"/>
    <w:rsid w:val="002435D4"/>
    <w:rsid w:val="00243B25"/>
    <w:rsid w:val="00244273"/>
    <w:rsid w:val="0024572C"/>
    <w:rsid w:val="00245C4C"/>
    <w:rsid w:val="00245DE1"/>
    <w:rsid w:val="00246A7E"/>
    <w:rsid w:val="00246A9B"/>
    <w:rsid w:val="00246AF3"/>
    <w:rsid w:val="00247471"/>
    <w:rsid w:val="00247B71"/>
    <w:rsid w:val="00250612"/>
    <w:rsid w:val="002515FB"/>
    <w:rsid w:val="00251E19"/>
    <w:rsid w:val="0025225C"/>
    <w:rsid w:val="00252435"/>
    <w:rsid w:val="002548C4"/>
    <w:rsid w:val="00255B8E"/>
    <w:rsid w:val="00255D3C"/>
    <w:rsid w:val="0025693F"/>
    <w:rsid w:val="00262A80"/>
    <w:rsid w:val="00263ED0"/>
    <w:rsid w:val="00264FDF"/>
    <w:rsid w:val="00265DDF"/>
    <w:rsid w:val="00266288"/>
    <w:rsid w:val="002669A4"/>
    <w:rsid w:val="00266AF4"/>
    <w:rsid w:val="00266DFB"/>
    <w:rsid w:val="00271174"/>
    <w:rsid w:val="0027122E"/>
    <w:rsid w:val="00271714"/>
    <w:rsid w:val="00272687"/>
    <w:rsid w:val="00272A5C"/>
    <w:rsid w:val="00274B74"/>
    <w:rsid w:val="00274F3C"/>
    <w:rsid w:val="002756F6"/>
    <w:rsid w:val="00276901"/>
    <w:rsid w:val="002802E5"/>
    <w:rsid w:val="00281336"/>
    <w:rsid w:val="002832ED"/>
    <w:rsid w:val="002838EC"/>
    <w:rsid w:val="00283EB9"/>
    <w:rsid w:val="0028419F"/>
    <w:rsid w:val="00285E4F"/>
    <w:rsid w:val="00287BD3"/>
    <w:rsid w:val="002900C2"/>
    <w:rsid w:val="00292B2D"/>
    <w:rsid w:val="00292FA3"/>
    <w:rsid w:val="002939DA"/>
    <w:rsid w:val="00293A11"/>
    <w:rsid w:val="002941E8"/>
    <w:rsid w:val="00294416"/>
    <w:rsid w:val="002947DC"/>
    <w:rsid w:val="00295220"/>
    <w:rsid w:val="00296B8A"/>
    <w:rsid w:val="00296ED2"/>
    <w:rsid w:val="002A1C8B"/>
    <w:rsid w:val="002A1F24"/>
    <w:rsid w:val="002A2275"/>
    <w:rsid w:val="002A23D2"/>
    <w:rsid w:val="002A278C"/>
    <w:rsid w:val="002A2A8F"/>
    <w:rsid w:val="002A2CD3"/>
    <w:rsid w:val="002A42B5"/>
    <w:rsid w:val="002A47DF"/>
    <w:rsid w:val="002A56F0"/>
    <w:rsid w:val="002A5EC7"/>
    <w:rsid w:val="002A6851"/>
    <w:rsid w:val="002A79E5"/>
    <w:rsid w:val="002A7B46"/>
    <w:rsid w:val="002A7F97"/>
    <w:rsid w:val="002B0565"/>
    <w:rsid w:val="002B12D5"/>
    <w:rsid w:val="002B141F"/>
    <w:rsid w:val="002B1E6A"/>
    <w:rsid w:val="002B31A2"/>
    <w:rsid w:val="002B348A"/>
    <w:rsid w:val="002B469C"/>
    <w:rsid w:val="002B482F"/>
    <w:rsid w:val="002B6693"/>
    <w:rsid w:val="002B6A74"/>
    <w:rsid w:val="002C069F"/>
    <w:rsid w:val="002C07C9"/>
    <w:rsid w:val="002C2B73"/>
    <w:rsid w:val="002C3232"/>
    <w:rsid w:val="002C348B"/>
    <w:rsid w:val="002C35B9"/>
    <w:rsid w:val="002C41F9"/>
    <w:rsid w:val="002C43DC"/>
    <w:rsid w:val="002C44FB"/>
    <w:rsid w:val="002C4CA2"/>
    <w:rsid w:val="002C5DFD"/>
    <w:rsid w:val="002C5EE1"/>
    <w:rsid w:val="002C687F"/>
    <w:rsid w:val="002C7083"/>
    <w:rsid w:val="002D21D1"/>
    <w:rsid w:val="002D2E9B"/>
    <w:rsid w:val="002D355A"/>
    <w:rsid w:val="002D36D0"/>
    <w:rsid w:val="002D4A32"/>
    <w:rsid w:val="002D4BDC"/>
    <w:rsid w:val="002D593D"/>
    <w:rsid w:val="002D6331"/>
    <w:rsid w:val="002D68A4"/>
    <w:rsid w:val="002D6D1B"/>
    <w:rsid w:val="002D6F52"/>
    <w:rsid w:val="002D75F1"/>
    <w:rsid w:val="002E1C46"/>
    <w:rsid w:val="002E2551"/>
    <w:rsid w:val="002E2AA3"/>
    <w:rsid w:val="002E3117"/>
    <w:rsid w:val="002E36C5"/>
    <w:rsid w:val="002E3946"/>
    <w:rsid w:val="002E459A"/>
    <w:rsid w:val="002E4C33"/>
    <w:rsid w:val="002E5249"/>
    <w:rsid w:val="002E7239"/>
    <w:rsid w:val="002F03BD"/>
    <w:rsid w:val="002F0503"/>
    <w:rsid w:val="002F0CB2"/>
    <w:rsid w:val="002F1647"/>
    <w:rsid w:val="002F177A"/>
    <w:rsid w:val="002F19BC"/>
    <w:rsid w:val="002F3E3A"/>
    <w:rsid w:val="002F4CB7"/>
    <w:rsid w:val="002F5EAC"/>
    <w:rsid w:val="002F6313"/>
    <w:rsid w:val="002F697D"/>
    <w:rsid w:val="002F74DA"/>
    <w:rsid w:val="003013B4"/>
    <w:rsid w:val="003021E8"/>
    <w:rsid w:val="00302EF4"/>
    <w:rsid w:val="00302F20"/>
    <w:rsid w:val="00303865"/>
    <w:rsid w:val="00303AD6"/>
    <w:rsid w:val="00303E45"/>
    <w:rsid w:val="003049D2"/>
    <w:rsid w:val="00305020"/>
    <w:rsid w:val="00305BC4"/>
    <w:rsid w:val="00306487"/>
    <w:rsid w:val="00307C45"/>
    <w:rsid w:val="00310523"/>
    <w:rsid w:val="00310AE2"/>
    <w:rsid w:val="00311028"/>
    <w:rsid w:val="00312C59"/>
    <w:rsid w:val="00313790"/>
    <w:rsid w:val="00313A37"/>
    <w:rsid w:val="00314CAD"/>
    <w:rsid w:val="00315DE2"/>
    <w:rsid w:val="0031608E"/>
    <w:rsid w:val="00316B1C"/>
    <w:rsid w:val="00317103"/>
    <w:rsid w:val="0031759C"/>
    <w:rsid w:val="00317654"/>
    <w:rsid w:val="00320378"/>
    <w:rsid w:val="003209B0"/>
    <w:rsid w:val="00321901"/>
    <w:rsid w:val="00323318"/>
    <w:rsid w:val="003245F0"/>
    <w:rsid w:val="00324F0B"/>
    <w:rsid w:val="003253B2"/>
    <w:rsid w:val="003265C3"/>
    <w:rsid w:val="00326A18"/>
    <w:rsid w:val="00326EF0"/>
    <w:rsid w:val="00327021"/>
    <w:rsid w:val="0033034B"/>
    <w:rsid w:val="0033079C"/>
    <w:rsid w:val="00331125"/>
    <w:rsid w:val="00331510"/>
    <w:rsid w:val="00331F6F"/>
    <w:rsid w:val="00332BA9"/>
    <w:rsid w:val="00332BC7"/>
    <w:rsid w:val="003339BE"/>
    <w:rsid w:val="00333A84"/>
    <w:rsid w:val="0033606A"/>
    <w:rsid w:val="003365FB"/>
    <w:rsid w:val="00336FD1"/>
    <w:rsid w:val="0033704E"/>
    <w:rsid w:val="0034049B"/>
    <w:rsid w:val="00340D50"/>
    <w:rsid w:val="00340E67"/>
    <w:rsid w:val="003410AC"/>
    <w:rsid w:val="003417A4"/>
    <w:rsid w:val="00343A7A"/>
    <w:rsid w:val="00343F91"/>
    <w:rsid w:val="00344D69"/>
    <w:rsid w:val="003456EE"/>
    <w:rsid w:val="00347981"/>
    <w:rsid w:val="00347A84"/>
    <w:rsid w:val="00347B39"/>
    <w:rsid w:val="00347D7C"/>
    <w:rsid w:val="00350F77"/>
    <w:rsid w:val="003512EB"/>
    <w:rsid w:val="0035143C"/>
    <w:rsid w:val="00351B4C"/>
    <w:rsid w:val="00351F4A"/>
    <w:rsid w:val="003526BB"/>
    <w:rsid w:val="003533DB"/>
    <w:rsid w:val="0035352E"/>
    <w:rsid w:val="00353EA2"/>
    <w:rsid w:val="00353FF1"/>
    <w:rsid w:val="0035453C"/>
    <w:rsid w:val="003546B9"/>
    <w:rsid w:val="00354706"/>
    <w:rsid w:val="003548D8"/>
    <w:rsid w:val="00355EE4"/>
    <w:rsid w:val="00356E69"/>
    <w:rsid w:val="0035714D"/>
    <w:rsid w:val="00357A5C"/>
    <w:rsid w:val="003604EC"/>
    <w:rsid w:val="003609BC"/>
    <w:rsid w:val="003609ED"/>
    <w:rsid w:val="0036135F"/>
    <w:rsid w:val="00362C0D"/>
    <w:rsid w:val="00362FFD"/>
    <w:rsid w:val="0036312C"/>
    <w:rsid w:val="00363330"/>
    <w:rsid w:val="003634BC"/>
    <w:rsid w:val="003636EF"/>
    <w:rsid w:val="00364720"/>
    <w:rsid w:val="003649A4"/>
    <w:rsid w:val="0036505A"/>
    <w:rsid w:val="00365C37"/>
    <w:rsid w:val="00365F56"/>
    <w:rsid w:val="003664FA"/>
    <w:rsid w:val="00366ABD"/>
    <w:rsid w:val="003701D0"/>
    <w:rsid w:val="00370BD9"/>
    <w:rsid w:val="00371B9A"/>
    <w:rsid w:val="003737EB"/>
    <w:rsid w:val="00373AF2"/>
    <w:rsid w:val="00373C09"/>
    <w:rsid w:val="0037417C"/>
    <w:rsid w:val="003755E5"/>
    <w:rsid w:val="00375A07"/>
    <w:rsid w:val="00375C4A"/>
    <w:rsid w:val="0037705B"/>
    <w:rsid w:val="003804A0"/>
    <w:rsid w:val="00380633"/>
    <w:rsid w:val="003809C3"/>
    <w:rsid w:val="0038117B"/>
    <w:rsid w:val="003814A8"/>
    <w:rsid w:val="00382F3D"/>
    <w:rsid w:val="00383B1A"/>
    <w:rsid w:val="00383E6F"/>
    <w:rsid w:val="003850A1"/>
    <w:rsid w:val="00385679"/>
    <w:rsid w:val="00385969"/>
    <w:rsid w:val="00385F07"/>
    <w:rsid w:val="00386227"/>
    <w:rsid w:val="003872E9"/>
    <w:rsid w:val="00390D76"/>
    <w:rsid w:val="0039139E"/>
    <w:rsid w:val="00391D8D"/>
    <w:rsid w:val="003924F0"/>
    <w:rsid w:val="003930ED"/>
    <w:rsid w:val="00393CFB"/>
    <w:rsid w:val="00394041"/>
    <w:rsid w:val="0039413C"/>
    <w:rsid w:val="00394393"/>
    <w:rsid w:val="00394940"/>
    <w:rsid w:val="00394C6E"/>
    <w:rsid w:val="0039766A"/>
    <w:rsid w:val="003A18A7"/>
    <w:rsid w:val="003A1E70"/>
    <w:rsid w:val="003A2715"/>
    <w:rsid w:val="003A2F09"/>
    <w:rsid w:val="003A2FCD"/>
    <w:rsid w:val="003A480A"/>
    <w:rsid w:val="003A480B"/>
    <w:rsid w:val="003A483F"/>
    <w:rsid w:val="003A4DFF"/>
    <w:rsid w:val="003A50B3"/>
    <w:rsid w:val="003A62A6"/>
    <w:rsid w:val="003A66F3"/>
    <w:rsid w:val="003A6C66"/>
    <w:rsid w:val="003A7FD7"/>
    <w:rsid w:val="003B0053"/>
    <w:rsid w:val="003B1CFC"/>
    <w:rsid w:val="003B209F"/>
    <w:rsid w:val="003B220F"/>
    <w:rsid w:val="003B25AE"/>
    <w:rsid w:val="003B2C65"/>
    <w:rsid w:val="003B3869"/>
    <w:rsid w:val="003B3C7A"/>
    <w:rsid w:val="003B4352"/>
    <w:rsid w:val="003B4E87"/>
    <w:rsid w:val="003B563B"/>
    <w:rsid w:val="003B65BF"/>
    <w:rsid w:val="003B6A4B"/>
    <w:rsid w:val="003B7011"/>
    <w:rsid w:val="003B710D"/>
    <w:rsid w:val="003B7135"/>
    <w:rsid w:val="003B7A15"/>
    <w:rsid w:val="003C00D7"/>
    <w:rsid w:val="003C0790"/>
    <w:rsid w:val="003C08B0"/>
    <w:rsid w:val="003C09ED"/>
    <w:rsid w:val="003C1685"/>
    <w:rsid w:val="003C1F4F"/>
    <w:rsid w:val="003C274E"/>
    <w:rsid w:val="003C2D69"/>
    <w:rsid w:val="003C37EB"/>
    <w:rsid w:val="003C3F28"/>
    <w:rsid w:val="003C3FA7"/>
    <w:rsid w:val="003C4B84"/>
    <w:rsid w:val="003C50ED"/>
    <w:rsid w:val="003C69A2"/>
    <w:rsid w:val="003D0825"/>
    <w:rsid w:val="003D0E80"/>
    <w:rsid w:val="003D15CC"/>
    <w:rsid w:val="003D29B8"/>
    <w:rsid w:val="003D3218"/>
    <w:rsid w:val="003D35D9"/>
    <w:rsid w:val="003D3717"/>
    <w:rsid w:val="003D3E5A"/>
    <w:rsid w:val="003D40BB"/>
    <w:rsid w:val="003D41A4"/>
    <w:rsid w:val="003D4522"/>
    <w:rsid w:val="003D4B11"/>
    <w:rsid w:val="003D4E0B"/>
    <w:rsid w:val="003D55A4"/>
    <w:rsid w:val="003D57A5"/>
    <w:rsid w:val="003D5EA3"/>
    <w:rsid w:val="003D6005"/>
    <w:rsid w:val="003D68BD"/>
    <w:rsid w:val="003D797E"/>
    <w:rsid w:val="003D7C75"/>
    <w:rsid w:val="003E0550"/>
    <w:rsid w:val="003E0761"/>
    <w:rsid w:val="003E0E2F"/>
    <w:rsid w:val="003E2833"/>
    <w:rsid w:val="003E46D3"/>
    <w:rsid w:val="003E5D13"/>
    <w:rsid w:val="003E6809"/>
    <w:rsid w:val="003E6C69"/>
    <w:rsid w:val="003E7112"/>
    <w:rsid w:val="003E78AC"/>
    <w:rsid w:val="003E7BD4"/>
    <w:rsid w:val="003F2D71"/>
    <w:rsid w:val="003F309E"/>
    <w:rsid w:val="003F443A"/>
    <w:rsid w:val="003F4A72"/>
    <w:rsid w:val="003F5966"/>
    <w:rsid w:val="003F61C4"/>
    <w:rsid w:val="003F7C72"/>
    <w:rsid w:val="00401F94"/>
    <w:rsid w:val="004020CA"/>
    <w:rsid w:val="00402477"/>
    <w:rsid w:val="00402A94"/>
    <w:rsid w:val="0040345C"/>
    <w:rsid w:val="00403A40"/>
    <w:rsid w:val="0040582E"/>
    <w:rsid w:val="00406213"/>
    <w:rsid w:val="00406DAC"/>
    <w:rsid w:val="00406FD5"/>
    <w:rsid w:val="0040752C"/>
    <w:rsid w:val="00407569"/>
    <w:rsid w:val="00407E47"/>
    <w:rsid w:val="00412086"/>
    <w:rsid w:val="004125E1"/>
    <w:rsid w:val="00413570"/>
    <w:rsid w:val="00413C8E"/>
    <w:rsid w:val="00413D76"/>
    <w:rsid w:val="00414185"/>
    <w:rsid w:val="0041432E"/>
    <w:rsid w:val="00414351"/>
    <w:rsid w:val="004147E3"/>
    <w:rsid w:val="0041587C"/>
    <w:rsid w:val="004170F4"/>
    <w:rsid w:val="004204B6"/>
    <w:rsid w:val="004233BB"/>
    <w:rsid w:val="004233E6"/>
    <w:rsid w:val="0042347D"/>
    <w:rsid w:val="00423C0A"/>
    <w:rsid w:val="004245C2"/>
    <w:rsid w:val="00426566"/>
    <w:rsid w:val="00426D49"/>
    <w:rsid w:val="00426DA0"/>
    <w:rsid w:val="00427944"/>
    <w:rsid w:val="00427F96"/>
    <w:rsid w:val="004315A6"/>
    <w:rsid w:val="004326A4"/>
    <w:rsid w:val="00432849"/>
    <w:rsid w:val="00432928"/>
    <w:rsid w:val="004349DD"/>
    <w:rsid w:val="00434C4A"/>
    <w:rsid w:val="00434EC8"/>
    <w:rsid w:val="00435202"/>
    <w:rsid w:val="004353DC"/>
    <w:rsid w:val="00436489"/>
    <w:rsid w:val="00436606"/>
    <w:rsid w:val="00436C68"/>
    <w:rsid w:val="004423C5"/>
    <w:rsid w:val="004428BD"/>
    <w:rsid w:val="00442D70"/>
    <w:rsid w:val="0044367A"/>
    <w:rsid w:val="004439F1"/>
    <w:rsid w:val="00443B21"/>
    <w:rsid w:val="004443BC"/>
    <w:rsid w:val="0044481F"/>
    <w:rsid w:val="004448A7"/>
    <w:rsid w:val="004453AF"/>
    <w:rsid w:val="004458E3"/>
    <w:rsid w:val="00445BAB"/>
    <w:rsid w:val="00445C5D"/>
    <w:rsid w:val="0044624E"/>
    <w:rsid w:val="0044744C"/>
    <w:rsid w:val="00450F71"/>
    <w:rsid w:val="0045129E"/>
    <w:rsid w:val="004515AC"/>
    <w:rsid w:val="004516E7"/>
    <w:rsid w:val="004517EB"/>
    <w:rsid w:val="004532E2"/>
    <w:rsid w:val="004546F3"/>
    <w:rsid w:val="00454BEB"/>
    <w:rsid w:val="00454C23"/>
    <w:rsid w:val="004555E5"/>
    <w:rsid w:val="004556F7"/>
    <w:rsid w:val="00455827"/>
    <w:rsid w:val="00456BD3"/>
    <w:rsid w:val="00456C48"/>
    <w:rsid w:val="004574E4"/>
    <w:rsid w:val="00457C41"/>
    <w:rsid w:val="004602DD"/>
    <w:rsid w:val="004607B6"/>
    <w:rsid w:val="004617D7"/>
    <w:rsid w:val="00461B5E"/>
    <w:rsid w:val="004625F8"/>
    <w:rsid w:val="0046270F"/>
    <w:rsid w:val="00462D06"/>
    <w:rsid w:val="00463122"/>
    <w:rsid w:val="00463730"/>
    <w:rsid w:val="00465851"/>
    <w:rsid w:val="00467F10"/>
    <w:rsid w:val="0047027B"/>
    <w:rsid w:val="00471608"/>
    <w:rsid w:val="00471B19"/>
    <w:rsid w:val="00471DDF"/>
    <w:rsid w:val="00472092"/>
    <w:rsid w:val="00472219"/>
    <w:rsid w:val="00472F15"/>
    <w:rsid w:val="00472F4B"/>
    <w:rsid w:val="00473BB7"/>
    <w:rsid w:val="00474240"/>
    <w:rsid w:val="00474449"/>
    <w:rsid w:val="00476E8D"/>
    <w:rsid w:val="0047799A"/>
    <w:rsid w:val="00477F8D"/>
    <w:rsid w:val="00480B8E"/>
    <w:rsid w:val="00480CFF"/>
    <w:rsid w:val="004816B9"/>
    <w:rsid w:val="00481C2E"/>
    <w:rsid w:val="00481EA4"/>
    <w:rsid w:val="00482612"/>
    <w:rsid w:val="00482E3A"/>
    <w:rsid w:val="00483CA4"/>
    <w:rsid w:val="0048404C"/>
    <w:rsid w:val="0048484E"/>
    <w:rsid w:val="00485ABD"/>
    <w:rsid w:val="004876B6"/>
    <w:rsid w:val="004878F3"/>
    <w:rsid w:val="00490121"/>
    <w:rsid w:val="004903C4"/>
    <w:rsid w:val="0049068C"/>
    <w:rsid w:val="004910E2"/>
    <w:rsid w:val="004913B5"/>
    <w:rsid w:val="0049159B"/>
    <w:rsid w:val="00492D1F"/>
    <w:rsid w:val="004930ED"/>
    <w:rsid w:val="004933CF"/>
    <w:rsid w:val="00495C83"/>
    <w:rsid w:val="004960E9"/>
    <w:rsid w:val="00496F21"/>
    <w:rsid w:val="00497113"/>
    <w:rsid w:val="00497823"/>
    <w:rsid w:val="00497E32"/>
    <w:rsid w:val="004A01EE"/>
    <w:rsid w:val="004A17FF"/>
    <w:rsid w:val="004A19B4"/>
    <w:rsid w:val="004A20BA"/>
    <w:rsid w:val="004A2A1C"/>
    <w:rsid w:val="004A2B3B"/>
    <w:rsid w:val="004A3DF7"/>
    <w:rsid w:val="004A4163"/>
    <w:rsid w:val="004A41C3"/>
    <w:rsid w:val="004A47B0"/>
    <w:rsid w:val="004A4A68"/>
    <w:rsid w:val="004A6C46"/>
    <w:rsid w:val="004A6F19"/>
    <w:rsid w:val="004B0027"/>
    <w:rsid w:val="004B0089"/>
    <w:rsid w:val="004B025A"/>
    <w:rsid w:val="004B04B2"/>
    <w:rsid w:val="004B192E"/>
    <w:rsid w:val="004B3AA7"/>
    <w:rsid w:val="004B515F"/>
    <w:rsid w:val="004B51BF"/>
    <w:rsid w:val="004B523A"/>
    <w:rsid w:val="004B59F4"/>
    <w:rsid w:val="004B5DEE"/>
    <w:rsid w:val="004B5EAA"/>
    <w:rsid w:val="004B5FD0"/>
    <w:rsid w:val="004B64C5"/>
    <w:rsid w:val="004B66A3"/>
    <w:rsid w:val="004B6B39"/>
    <w:rsid w:val="004B735B"/>
    <w:rsid w:val="004B7849"/>
    <w:rsid w:val="004B7A03"/>
    <w:rsid w:val="004B7CD0"/>
    <w:rsid w:val="004B7D50"/>
    <w:rsid w:val="004C07AB"/>
    <w:rsid w:val="004C0A7C"/>
    <w:rsid w:val="004C25B5"/>
    <w:rsid w:val="004C264E"/>
    <w:rsid w:val="004C2A97"/>
    <w:rsid w:val="004C327C"/>
    <w:rsid w:val="004C3E44"/>
    <w:rsid w:val="004C486D"/>
    <w:rsid w:val="004C5D6D"/>
    <w:rsid w:val="004C5DB8"/>
    <w:rsid w:val="004C5E6F"/>
    <w:rsid w:val="004C60BC"/>
    <w:rsid w:val="004C664A"/>
    <w:rsid w:val="004C670E"/>
    <w:rsid w:val="004C6C3F"/>
    <w:rsid w:val="004C6D63"/>
    <w:rsid w:val="004D05F2"/>
    <w:rsid w:val="004D1707"/>
    <w:rsid w:val="004D1AFF"/>
    <w:rsid w:val="004D267E"/>
    <w:rsid w:val="004D2816"/>
    <w:rsid w:val="004D3618"/>
    <w:rsid w:val="004D397E"/>
    <w:rsid w:val="004D3AC1"/>
    <w:rsid w:val="004D6204"/>
    <w:rsid w:val="004D79FB"/>
    <w:rsid w:val="004E0B16"/>
    <w:rsid w:val="004E150C"/>
    <w:rsid w:val="004E2F90"/>
    <w:rsid w:val="004E3721"/>
    <w:rsid w:val="004E39AC"/>
    <w:rsid w:val="004E3FC2"/>
    <w:rsid w:val="004E43C7"/>
    <w:rsid w:val="004E4556"/>
    <w:rsid w:val="004E6261"/>
    <w:rsid w:val="004E6845"/>
    <w:rsid w:val="004F0890"/>
    <w:rsid w:val="004F0BDB"/>
    <w:rsid w:val="004F255C"/>
    <w:rsid w:val="004F2E30"/>
    <w:rsid w:val="004F3124"/>
    <w:rsid w:val="004F3A18"/>
    <w:rsid w:val="004F4E78"/>
    <w:rsid w:val="004F58AC"/>
    <w:rsid w:val="004F5941"/>
    <w:rsid w:val="004F6901"/>
    <w:rsid w:val="004F69EC"/>
    <w:rsid w:val="004F6C75"/>
    <w:rsid w:val="004F793F"/>
    <w:rsid w:val="00500006"/>
    <w:rsid w:val="005008BB"/>
    <w:rsid w:val="00500FD1"/>
    <w:rsid w:val="00502166"/>
    <w:rsid w:val="00502F3B"/>
    <w:rsid w:val="00502F47"/>
    <w:rsid w:val="005030DE"/>
    <w:rsid w:val="00503A59"/>
    <w:rsid w:val="00503C6B"/>
    <w:rsid w:val="00503EAC"/>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DCF"/>
    <w:rsid w:val="00514E87"/>
    <w:rsid w:val="00516846"/>
    <w:rsid w:val="00517613"/>
    <w:rsid w:val="00520D75"/>
    <w:rsid w:val="005218A7"/>
    <w:rsid w:val="00522D16"/>
    <w:rsid w:val="00522DB6"/>
    <w:rsid w:val="00523061"/>
    <w:rsid w:val="00525F2C"/>
    <w:rsid w:val="0052674E"/>
    <w:rsid w:val="00526B6A"/>
    <w:rsid w:val="005271F7"/>
    <w:rsid w:val="00527D22"/>
    <w:rsid w:val="005302BA"/>
    <w:rsid w:val="00530490"/>
    <w:rsid w:val="00530828"/>
    <w:rsid w:val="00530908"/>
    <w:rsid w:val="00531494"/>
    <w:rsid w:val="00531EB9"/>
    <w:rsid w:val="00532397"/>
    <w:rsid w:val="00532944"/>
    <w:rsid w:val="00532972"/>
    <w:rsid w:val="00534353"/>
    <w:rsid w:val="005344FB"/>
    <w:rsid w:val="0053493B"/>
    <w:rsid w:val="0053622C"/>
    <w:rsid w:val="0054091E"/>
    <w:rsid w:val="005419F2"/>
    <w:rsid w:val="005422FB"/>
    <w:rsid w:val="00542C64"/>
    <w:rsid w:val="005442CC"/>
    <w:rsid w:val="00544A43"/>
    <w:rsid w:val="00544BE8"/>
    <w:rsid w:val="005455BD"/>
    <w:rsid w:val="00545A1E"/>
    <w:rsid w:val="005469C0"/>
    <w:rsid w:val="005471C9"/>
    <w:rsid w:val="00547637"/>
    <w:rsid w:val="00551BCC"/>
    <w:rsid w:val="00551CF3"/>
    <w:rsid w:val="00552953"/>
    <w:rsid w:val="00552B44"/>
    <w:rsid w:val="0055307C"/>
    <w:rsid w:val="00554195"/>
    <w:rsid w:val="00554303"/>
    <w:rsid w:val="0055430C"/>
    <w:rsid w:val="00554A30"/>
    <w:rsid w:val="00555669"/>
    <w:rsid w:val="00555781"/>
    <w:rsid w:val="00555FF4"/>
    <w:rsid w:val="00556054"/>
    <w:rsid w:val="005560C9"/>
    <w:rsid w:val="0055688B"/>
    <w:rsid w:val="00556C41"/>
    <w:rsid w:val="00557262"/>
    <w:rsid w:val="00557278"/>
    <w:rsid w:val="00557BA8"/>
    <w:rsid w:val="00557C91"/>
    <w:rsid w:val="00557D31"/>
    <w:rsid w:val="005601F0"/>
    <w:rsid w:val="005607C8"/>
    <w:rsid w:val="00562607"/>
    <w:rsid w:val="005627A8"/>
    <w:rsid w:val="00562B34"/>
    <w:rsid w:val="00563A44"/>
    <w:rsid w:val="00563EB3"/>
    <w:rsid w:val="00563F02"/>
    <w:rsid w:val="0056400D"/>
    <w:rsid w:val="0056564A"/>
    <w:rsid w:val="00565B32"/>
    <w:rsid w:val="00565FF2"/>
    <w:rsid w:val="0056767A"/>
    <w:rsid w:val="00567E4E"/>
    <w:rsid w:val="00570233"/>
    <w:rsid w:val="00570667"/>
    <w:rsid w:val="005706C4"/>
    <w:rsid w:val="00570B0B"/>
    <w:rsid w:val="00570DE1"/>
    <w:rsid w:val="00570E95"/>
    <w:rsid w:val="005711F8"/>
    <w:rsid w:val="0057185F"/>
    <w:rsid w:val="00572CDF"/>
    <w:rsid w:val="00574844"/>
    <w:rsid w:val="00574A6F"/>
    <w:rsid w:val="00574F92"/>
    <w:rsid w:val="00575F74"/>
    <w:rsid w:val="00576113"/>
    <w:rsid w:val="005779E4"/>
    <w:rsid w:val="005779EB"/>
    <w:rsid w:val="00577BD5"/>
    <w:rsid w:val="00581976"/>
    <w:rsid w:val="00581BF8"/>
    <w:rsid w:val="0058203B"/>
    <w:rsid w:val="00582083"/>
    <w:rsid w:val="00582386"/>
    <w:rsid w:val="005824F1"/>
    <w:rsid w:val="00582A6B"/>
    <w:rsid w:val="00582F4C"/>
    <w:rsid w:val="005839BB"/>
    <w:rsid w:val="00584D31"/>
    <w:rsid w:val="0058653D"/>
    <w:rsid w:val="005865F7"/>
    <w:rsid w:val="00586E3C"/>
    <w:rsid w:val="00587303"/>
    <w:rsid w:val="0058733C"/>
    <w:rsid w:val="00587DCD"/>
    <w:rsid w:val="00590130"/>
    <w:rsid w:val="0059040A"/>
    <w:rsid w:val="00590880"/>
    <w:rsid w:val="0059147F"/>
    <w:rsid w:val="005914DA"/>
    <w:rsid w:val="00591550"/>
    <w:rsid w:val="00592C30"/>
    <w:rsid w:val="00593E88"/>
    <w:rsid w:val="00593F00"/>
    <w:rsid w:val="00594200"/>
    <w:rsid w:val="00594810"/>
    <w:rsid w:val="00595055"/>
    <w:rsid w:val="005960D4"/>
    <w:rsid w:val="005965BF"/>
    <w:rsid w:val="00596DB6"/>
    <w:rsid w:val="00596E42"/>
    <w:rsid w:val="005A01AC"/>
    <w:rsid w:val="005A046C"/>
    <w:rsid w:val="005A0AF0"/>
    <w:rsid w:val="005A1E81"/>
    <w:rsid w:val="005A33F2"/>
    <w:rsid w:val="005A41A8"/>
    <w:rsid w:val="005A4373"/>
    <w:rsid w:val="005A44ED"/>
    <w:rsid w:val="005A6BB9"/>
    <w:rsid w:val="005A7A56"/>
    <w:rsid w:val="005A7BA8"/>
    <w:rsid w:val="005B0DBB"/>
    <w:rsid w:val="005B22A8"/>
    <w:rsid w:val="005B38F8"/>
    <w:rsid w:val="005B3C4F"/>
    <w:rsid w:val="005B41FE"/>
    <w:rsid w:val="005B4714"/>
    <w:rsid w:val="005B4A0C"/>
    <w:rsid w:val="005B61A3"/>
    <w:rsid w:val="005B625D"/>
    <w:rsid w:val="005B707A"/>
    <w:rsid w:val="005B7E08"/>
    <w:rsid w:val="005C1970"/>
    <w:rsid w:val="005C1B97"/>
    <w:rsid w:val="005C3AB7"/>
    <w:rsid w:val="005C3D88"/>
    <w:rsid w:val="005C3E20"/>
    <w:rsid w:val="005C3F1D"/>
    <w:rsid w:val="005C4191"/>
    <w:rsid w:val="005C54E8"/>
    <w:rsid w:val="005C64AE"/>
    <w:rsid w:val="005C795A"/>
    <w:rsid w:val="005C7EE5"/>
    <w:rsid w:val="005D10C4"/>
    <w:rsid w:val="005D117F"/>
    <w:rsid w:val="005D137F"/>
    <w:rsid w:val="005D13FE"/>
    <w:rsid w:val="005D19FA"/>
    <w:rsid w:val="005D1B10"/>
    <w:rsid w:val="005D1C15"/>
    <w:rsid w:val="005D257C"/>
    <w:rsid w:val="005D2637"/>
    <w:rsid w:val="005D448B"/>
    <w:rsid w:val="005D4DD5"/>
    <w:rsid w:val="005D606E"/>
    <w:rsid w:val="005D6571"/>
    <w:rsid w:val="005D6CA8"/>
    <w:rsid w:val="005E0841"/>
    <w:rsid w:val="005E1D6F"/>
    <w:rsid w:val="005E20FA"/>
    <w:rsid w:val="005E2267"/>
    <w:rsid w:val="005E2277"/>
    <w:rsid w:val="005E3147"/>
    <w:rsid w:val="005E31DE"/>
    <w:rsid w:val="005E351E"/>
    <w:rsid w:val="005E446A"/>
    <w:rsid w:val="005E4603"/>
    <w:rsid w:val="005E4A49"/>
    <w:rsid w:val="005E4D49"/>
    <w:rsid w:val="005E4E6A"/>
    <w:rsid w:val="005E4FA8"/>
    <w:rsid w:val="005E60A7"/>
    <w:rsid w:val="005E662A"/>
    <w:rsid w:val="005E7330"/>
    <w:rsid w:val="005F2541"/>
    <w:rsid w:val="005F2B0B"/>
    <w:rsid w:val="005F2CC0"/>
    <w:rsid w:val="005F35B8"/>
    <w:rsid w:val="005F4DE5"/>
    <w:rsid w:val="005F51B8"/>
    <w:rsid w:val="005F6228"/>
    <w:rsid w:val="005F62EA"/>
    <w:rsid w:val="005F63F3"/>
    <w:rsid w:val="005F67E8"/>
    <w:rsid w:val="005F693B"/>
    <w:rsid w:val="0060074F"/>
    <w:rsid w:val="00601E11"/>
    <w:rsid w:val="00602434"/>
    <w:rsid w:val="006029C3"/>
    <w:rsid w:val="00603F56"/>
    <w:rsid w:val="0060404A"/>
    <w:rsid w:val="00604E07"/>
    <w:rsid w:val="00605C3D"/>
    <w:rsid w:val="00606FDA"/>
    <w:rsid w:val="00607174"/>
    <w:rsid w:val="006072AA"/>
    <w:rsid w:val="00607590"/>
    <w:rsid w:val="00607972"/>
    <w:rsid w:val="00607A65"/>
    <w:rsid w:val="00607C0B"/>
    <w:rsid w:val="00607F38"/>
    <w:rsid w:val="00610072"/>
    <w:rsid w:val="00610243"/>
    <w:rsid w:val="00610465"/>
    <w:rsid w:val="00610541"/>
    <w:rsid w:val="00611643"/>
    <w:rsid w:val="0061170F"/>
    <w:rsid w:val="006128E1"/>
    <w:rsid w:val="0061537C"/>
    <w:rsid w:val="00615AFB"/>
    <w:rsid w:val="0061652E"/>
    <w:rsid w:val="00617190"/>
    <w:rsid w:val="006177E1"/>
    <w:rsid w:val="006205A1"/>
    <w:rsid w:val="006205EE"/>
    <w:rsid w:val="00620E0F"/>
    <w:rsid w:val="00621232"/>
    <w:rsid w:val="00621526"/>
    <w:rsid w:val="00621FCD"/>
    <w:rsid w:val="00622030"/>
    <w:rsid w:val="006220D2"/>
    <w:rsid w:val="006228A6"/>
    <w:rsid w:val="006230FD"/>
    <w:rsid w:val="00625689"/>
    <w:rsid w:val="006256B7"/>
    <w:rsid w:val="00626048"/>
    <w:rsid w:val="0062612C"/>
    <w:rsid w:val="006268D4"/>
    <w:rsid w:val="00626B24"/>
    <w:rsid w:val="00626BCB"/>
    <w:rsid w:val="00626C02"/>
    <w:rsid w:val="00626F0A"/>
    <w:rsid w:val="006279AE"/>
    <w:rsid w:val="00632D93"/>
    <w:rsid w:val="00632F79"/>
    <w:rsid w:val="00633E25"/>
    <w:rsid w:val="00634128"/>
    <w:rsid w:val="00634633"/>
    <w:rsid w:val="00635B49"/>
    <w:rsid w:val="006371AA"/>
    <w:rsid w:val="00637F6A"/>
    <w:rsid w:val="00640941"/>
    <w:rsid w:val="00641815"/>
    <w:rsid w:val="00642023"/>
    <w:rsid w:val="00643EA8"/>
    <w:rsid w:val="00644E2B"/>
    <w:rsid w:val="00645BAC"/>
    <w:rsid w:val="0064703B"/>
    <w:rsid w:val="006477AD"/>
    <w:rsid w:val="0065058A"/>
    <w:rsid w:val="00651981"/>
    <w:rsid w:val="00653C11"/>
    <w:rsid w:val="00655112"/>
    <w:rsid w:val="006600D0"/>
    <w:rsid w:val="006602A1"/>
    <w:rsid w:val="00660575"/>
    <w:rsid w:val="0066104A"/>
    <w:rsid w:val="006612DB"/>
    <w:rsid w:val="00661558"/>
    <w:rsid w:val="00662F93"/>
    <w:rsid w:val="00663081"/>
    <w:rsid w:val="00664FF6"/>
    <w:rsid w:val="006658ED"/>
    <w:rsid w:val="0066674B"/>
    <w:rsid w:val="006667AC"/>
    <w:rsid w:val="0066775E"/>
    <w:rsid w:val="00667926"/>
    <w:rsid w:val="00670440"/>
    <w:rsid w:val="006706EB"/>
    <w:rsid w:val="0067119F"/>
    <w:rsid w:val="00671AC1"/>
    <w:rsid w:val="006739B0"/>
    <w:rsid w:val="0067496A"/>
    <w:rsid w:val="00674BF3"/>
    <w:rsid w:val="00674D06"/>
    <w:rsid w:val="00674E9D"/>
    <w:rsid w:val="00674EB5"/>
    <w:rsid w:val="00675F66"/>
    <w:rsid w:val="006761AD"/>
    <w:rsid w:val="00676C10"/>
    <w:rsid w:val="00676F98"/>
    <w:rsid w:val="00677677"/>
    <w:rsid w:val="0068095D"/>
    <w:rsid w:val="00680B8D"/>
    <w:rsid w:val="0068113A"/>
    <w:rsid w:val="0068157A"/>
    <w:rsid w:val="00681F87"/>
    <w:rsid w:val="00682044"/>
    <w:rsid w:val="00682B77"/>
    <w:rsid w:val="00682C12"/>
    <w:rsid w:val="006847C7"/>
    <w:rsid w:val="00685321"/>
    <w:rsid w:val="006866F1"/>
    <w:rsid w:val="00687DC7"/>
    <w:rsid w:val="00690DF5"/>
    <w:rsid w:val="00691DFE"/>
    <w:rsid w:val="006920D3"/>
    <w:rsid w:val="006936B5"/>
    <w:rsid w:val="00693B87"/>
    <w:rsid w:val="0069543A"/>
    <w:rsid w:val="00695709"/>
    <w:rsid w:val="00695946"/>
    <w:rsid w:val="00696F06"/>
    <w:rsid w:val="00697565"/>
    <w:rsid w:val="006A17A8"/>
    <w:rsid w:val="006A20B3"/>
    <w:rsid w:val="006A282B"/>
    <w:rsid w:val="006A2EB6"/>
    <w:rsid w:val="006A42D0"/>
    <w:rsid w:val="006A5CA9"/>
    <w:rsid w:val="006A6571"/>
    <w:rsid w:val="006A6BFF"/>
    <w:rsid w:val="006A6C0E"/>
    <w:rsid w:val="006A7C32"/>
    <w:rsid w:val="006B09EA"/>
    <w:rsid w:val="006B13A0"/>
    <w:rsid w:val="006B1854"/>
    <w:rsid w:val="006B1BF6"/>
    <w:rsid w:val="006B28BC"/>
    <w:rsid w:val="006B2C2E"/>
    <w:rsid w:val="006B3DCA"/>
    <w:rsid w:val="006B4B31"/>
    <w:rsid w:val="006B6F95"/>
    <w:rsid w:val="006B75F3"/>
    <w:rsid w:val="006B768F"/>
    <w:rsid w:val="006B7903"/>
    <w:rsid w:val="006C1295"/>
    <w:rsid w:val="006C133E"/>
    <w:rsid w:val="006C19B7"/>
    <w:rsid w:val="006C1BC1"/>
    <w:rsid w:val="006C2AF9"/>
    <w:rsid w:val="006C33D6"/>
    <w:rsid w:val="006C3580"/>
    <w:rsid w:val="006C3D9A"/>
    <w:rsid w:val="006C4D23"/>
    <w:rsid w:val="006C5015"/>
    <w:rsid w:val="006C5CE8"/>
    <w:rsid w:val="006C62B0"/>
    <w:rsid w:val="006C6B53"/>
    <w:rsid w:val="006C7080"/>
    <w:rsid w:val="006C73C5"/>
    <w:rsid w:val="006C772F"/>
    <w:rsid w:val="006D104D"/>
    <w:rsid w:val="006D10CF"/>
    <w:rsid w:val="006D11CF"/>
    <w:rsid w:val="006D18E7"/>
    <w:rsid w:val="006D1B61"/>
    <w:rsid w:val="006D1ED3"/>
    <w:rsid w:val="006D21BC"/>
    <w:rsid w:val="006D23A0"/>
    <w:rsid w:val="006D23AD"/>
    <w:rsid w:val="006D281F"/>
    <w:rsid w:val="006D35DD"/>
    <w:rsid w:val="006D3A59"/>
    <w:rsid w:val="006D4999"/>
    <w:rsid w:val="006D4DC0"/>
    <w:rsid w:val="006D4E18"/>
    <w:rsid w:val="006D4E8E"/>
    <w:rsid w:val="006D59DB"/>
    <w:rsid w:val="006E14C0"/>
    <w:rsid w:val="006E2816"/>
    <w:rsid w:val="006E2C6A"/>
    <w:rsid w:val="006E2FB3"/>
    <w:rsid w:val="006E3EC0"/>
    <w:rsid w:val="006E534E"/>
    <w:rsid w:val="006E5979"/>
    <w:rsid w:val="006E5D7F"/>
    <w:rsid w:val="006E688E"/>
    <w:rsid w:val="006E70C2"/>
    <w:rsid w:val="006F0608"/>
    <w:rsid w:val="006F0739"/>
    <w:rsid w:val="006F1244"/>
    <w:rsid w:val="006F148F"/>
    <w:rsid w:val="006F1491"/>
    <w:rsid w:val="006F3448"/>
    <w:rsid w:val="006F429D"/>
    <w:rsid w:val="006F57F2"/>
    <w:rsid w:val="006F58D1"/>
    <w:rsid w:val="006F5C39"/>
    <w:rsid w:val="006F6344"/>
    <w:rsid w:val="006F6536"/>
    <w:rsid w:val="006F6BE1"/>
    <w:rsid w:val="006F6C64"/>
    <w:rsid w:val="006F7790"/>
    <w:rsid w:val="006F79C0"/>
    <w:rsid w:val="006F7A30"/>
    <w:rsid w:val="00700C03"/>
    <w:rsid w:val="00700FDF"/>
    <w:rsid w:val="0070126D"/>
    <w:rsid w:val="00701BC9"/>
    <w:rsid w:val="00701FD5"/>
    <w:rsid w:val="007034ED"/>
    <w:rsid w:val="0070377D"/>
    <w:rsid w:val="00703A65"/>
    <w:rsid w:val="00703DBA"/>
    <w:rsid w:val="00703F3B"/>
    <w:rsid w:val="00704125"/>
    <w:rsid w:val="00704634"/>
    <w:rsid w:val="00704B40"/>
    <w:rsid w:val="0070546F"/>
    <w:rsid w:val="00705709"/>
    <w:rsid w:val="00705DA6"/>
    <w:rsid w:val="00706885"/>
    <w:rsid w:val="007102F8"/>
    <w:rsid w:val="007110E6"/>
    <w:rsid w:val="00711678"/>
    <w:rsid w:val="00711AA8"/>
    <w:rsid w:val="00712390"/>
    <w:rsid w:val="00712DDA"/>
    <w:rsid w:val="00713295"/>
    <w:rsid w:val="007137A1"/>
    <w:rsid w:val="007138DA"/>
    <w:rsid w:val="00713D10"/>
    <w:rsid w:val="00713EF1"/>
    <w:rsid w:val="007141A0"/>
    <w:rsid w:val="0071561E"/>
    <w:rsid w:val="00716AB6"/>
    <w:rsid w:val="007174F3"/>
    <w:rsid w:val="00717A94"/>
    <w:rsid w:val="00717EE7"/>
    <w:rsid w:val="00720BE7"/>
    <w:rsid w:val="007211CF"/>
    <w:rsid w:val="0072173A"/>
    <w:rsid w:val="00723BCB"/>
    <w:rsid w:val="00725144"/>
    <w:rsid w:val="00725C00"/>
    <w:rsid w:val="007265B8"/>
    <w:rsid w:val="007267D1"/>
    <w:rsid w:val="007276A7"/>
    <w:rsid w:val="00727A8E"/>
    <w:rsid w:val="00730A91"/>
    <w:rsid w:val="00730AB9"/>
    <w:rsid w:val="00730BB1"/>
    <w:rsid w:val="00730D22"/>
    <w:rsid w:val="00732F82"/>
    <w:rsid w:val="007335F4"/>
    <w:rsid w:val="00734032"/>
    <w:rsid w:val="00734C6D"/>
    <w:rsid w:val="00735A44"/>
    <w:rsid w:val="007402A0"/>
    <w:rsid w:val="00740306"/>
    <w:rsid w:val="00740394"/>
    <w:rsid w:val="00741739"/>
    <w:rsid w:val="00741938"/>
    <w:rsid w:val="00742579"/>
    <w:rsid w:val="007432A1"/>
    <w:rsid w:val="00743870"/>
    <w:rsid w:val="00744A5E"/>
    <w:rsid w:val="00745C4A"/>
    <w:rsid w:val="007461DF"/>
    <w:rsid w:val="00746C62"/>
    <w:rsid w:val="00747B65"/>
    <w:rsid w:val="00747D84"/>
    <w:rsid w:val="00747DB1"/>
    <w:rsid w:val="00747E27"/>
    <w:rsid w:val="00750C68"/>
    <w:rsid w:val="007510F5"/>
    <w:rsid w:val="00751BC2"/>
    <w:rsid w:val="00752692"/>
    <w:rsid w:val="00753733"/>
    <w:rsid w:val="007550C0"/>
    <w:rsid w:val="00755271"/>
    <w:rsid w:val="00756036"/>
    <w:rsid w:val="0075637B"/>
    <w:rsid w:val="00756662"/>
    <w:rsid w:val="00756859"/>
    <w:rsid w:val="00756A10"/>
    <w:rsid w:val="00760564"/>
    <w:rsid w:val="00761C65"/>
    <w:rsid w:val="00762939"/>
    <w:rsid w:val="0076393F"/>
    <w:rsid w:val="007639C4"/>
    <w:rsid w:val="00763A4F"/>
    <w:rsid w:val="00763C96"/>
    <w:rsid w:val="00763E4C"/>
    <w:rsid w:val="007642E9"/>
    <w:rsid w:val="00764B5D"/>
    <w:rsid w:val="00764D72"/>
    <w:rsid w:val="0076597F"/>
    <w:rsid w:val="00765CF9"/>
    <w:rsid w:val="00766C87"/>
    <w:rsid w:val="00766F67"/>
    <w:rsid w:val="00770140"/>
    <w:rsid w:val="0077067C"/>
    <w:rsid w:val="00770B34"/>
    <w:rsid w:val="007718B1"/>
    <w:rsid w:val="00771AE1"/>
    <w:rsid w:val="00773582"/>
    <w:rsid w:val="007742F4"/>
    <w:rsid w:val="00774CDA"/>
    <w:rsid w:val="007776F9"/>
    <w:rsid w:val="00777AB4"/>
    <w:rsid w:val="00780860"/>
    <w:rsid w:val="00781648"/>
    <w:rsid w:val="00781E0A"/>
    <w:rsid w:val="0078208B"/>
    <w:rsid w:val="0078385E"/>
    <w:rsid w:val="00784179"/>
    <w:rsid w:val="00784417"/>
    <w:rsid w:val="00784594"/>
    <w:rsid w:val="0078475B"/>
    <w:rsid w:val="007859E4"/>
    <w:rsid w:val="00790C3B"/>
    <w:rsid w:val="00791F22"/>
    <w:rsid w:val="00791FF9"/>
    <w:rsid w:val="0079418C"/>
    <w:rsid w:val="00794D90"/>
    <w:rsid w:val="00795DDD"/>
    <w:rsid w:val="00795EBD"/>
    <w:rsid w:val="0079659E"/>
    <w:rsid w:val="00796B39"/>
    <w:rsid w:val="00797213"/>
    <w:rsid w:val="007974FA"/>
    <w:rsid w:val="00797642"/>
    <w:rsid w:val="007977C5"/>
    <w:rsid w:val="007A006B"/>
    <w:rsid w:val="007A0BEF"/>
    <w:rsid w:val="007A12F5"/>
    <w:rsid w:val="007A1447"/>
    <w:rsid w:val="007A16E4"/>
    <w:rsid w:val="007A1CF3"/>
    <w:rsid w:val="007A20D8"/>
    <w:rsid w:val="007A294B"/>
    <w:rsid w:val="007A2F11"/>
    <w:rsid w:val="007A3589"/>
    <w:rsid w:val="007A3B9E"/>
    <w:rsid w:val="007A3F29"/>
    <w:rsid w:val="007A4216"/>
    <w:rsid w:val="007A45F7"/>
    <w:rsid w:val="007A4B70"/>
    <w:rsid w:val="007A5836"/>
    <w:rsid w:val="007A7277"/>
    <w:rsid w:val="007A7678"/>
    <w:rsid w:val="007B1301"/>
    <w:rsid w:val="007B1439"/>
    <w:rsid w:val="007B1C55"/>
    <w:rsid w:val="007B2A93"/>
    <w:rsid w:val="007B2B2C"/>
    <w:rsid w:val="007B2DD4"/>
    <w:rsid w:val="007B2FCB"/>
    <w:rsid w:val="007B3000"/>
    <w:rsid w:val="007B3311"/>
    <w:rsid w:val="007B41D3"/>
    <w:rsid w:val="007B4974"/>
    <w:rsid w:val="007B4EC2"/>
    <w:rsid w:val="007B65DF"/>
    <w:rsid w:val="007B76DD"/>
    <w:rsid w:val="007B7766"/>
    <w:rsid w:val="007C1F39"/>
    <w:rsid w:val="007C1F92"/>
    <w:rsid w:val="007C2DBA"/>
    <w:rsid w:val="007C312A"/>
    <w:rsid w:val="007C3E7D"/>
    <w:rsid w:val="007C53A9"/>
    <w:rsid w:val="007C56F1"/>
    <w:rsid w:val="007C5738"/>
    <w:rsid w:val="007C5A17"/>
    <w:rsid w:val="007C5D75"/>
    <w:rsid w:val="007C7420"/>
    <w:rsid w:val="007D0A79"/>
    <w:rsid w:val="007D110E"/>
    <w:rsid w:val="007D16CF"/>
    <w:rsid w:val="007D23EC"/>
    <w:rsid w:val="007D3891"/>
    <w:rsid w:val="007D3B62"/>
    <w:rsid w:val="007D3C87"/>
    <w:rsid w:val="007D67A0"/>
    <w:rsid w:val="007D77E8"/>
    <w:rsid w:val="007E01FC"/>
    <w:rsid w:val="007E1F0A"/>
    <w:rsid w:val="007E2C61"/>
    <w:rsid w:val="007E3C33"/>
    <w:rsid w:val="007E423A"/>
    <w:rsid w:val="007E5149"/>
    <w:rsid w:val="007E565D"/>
    <w:rsid w:val="007E5FAC"/>
    <w:rsid w:val="007E6DDA"/>
    <w:rsid w:val="007E773B"/>
    <w:rsid w:val="007E7E61"/>
    <w:rsid w:val="007F0688"/>
    <w:rsid w:val="007F0768"/>
    <w:rsid w:val="007F0A82"/>
    <w:rsid w:val="007F0E00"/>
    <w:rsid w:val="007F25CA"/>
    <w:rsid w:val="007F25E0"/>
    <w:rsid w:val="007F2671"/>
    <w:rsid w:val="007F3702"/>
    <w:rsid w:val="007F38DA"/>
    <w:rsid w:val="007F420A"/>
    <w:rsid w:val="007F48EC"/>
    <w:rsid w:val="007F56FD"/>
    <w:rsid w:val="007F70E7"/>
    <w:rsid w:val="007F7157"/>
    <w:rsid w:val="007F7DA8"/>
    <w:rsid w:val="007F7DA9"/>
    <w:rsid w:val="008005AF"/>
    <w:rsid w:val="00800891"/>
    <w:rsid w:val="00800B48"/>
    <w:rsid w:val="00801731"/>
    <w:rsid w:val="00801B05"/>
    <w:rsid w:val="00801EDF"/>
    <w:rsid w:val="0080200A"/>
    <w:rsid w:val="0080468F"/>
    <w:rsid w:val="008053BE"/>
    <w:rsid w:val="00805B79"/>
    <w:rsid w:val="00805BD7"/>
    <w:rsid w:val="00806EAE"/>
    <w:rsid w:val="00807293"/>
    <w:rsid w:val="008107F9"/>
    <w:rsid w:val="008108A0"/>
    <w:rsid w:val="00810FB7"/>
    <w:rsid w:val="00811463"/>
    <w:rsid w:val="008114B5"/>
    <w:rsid w:val="008117B8"/>
    <w:rsid w:val="008123E8"/>
    <w:rsid w:val="00812AC5"/>
    <w:rsid w:val="008136DB"/>
    <w:rsid w:val="008136FF"/>
    <w:rsid w:val="008155CC"/>
    <w:rsid w:val="00815B6E"/>
    <w:rsid w:val="00816D08"/>
    <w:rsid w:val="00817C12"/>
    <w:rsid w:val="0082056E"/>
    <w:rsid w:val="008206E3"/>
    <w:rsid w:val="0082070F"/>
    <w:rsid w:val="008209D2"/>
    <w:rsid w:val="008211BF"/>
    <w:rsid w:val="0082153A"/>
    <w:rsid w:val="00822F5B"/>
    <w:rsid w:val="00823F00"/>
    <w:rsid w:val="008248A0"/>
    <w:rsid w:val="00824F17"/>
    <w:rsid w:val="0082590B"/>
    <w:rsid w:val="00826130"/>
    <w:rsid w:val="0082674A"/>
    <w:rsid w:val="008275CC"/>
    <w:rsid w:val="00830E53"/>
    <w:rsid w:val="00831EC3"/>
    <w:rsid w:val="00832AF8"/>
    <w:rsid w:val="00834C0E"/>
    <w:rsid w:val="00836CE2"/>
    <w:rsid w:val="008370A0"/>
    <w:rsid w:val="0083727A"/>
    <w:rsid w:val="00837378"/>
    <w:rsid w:val="0083764C"/>
    <w:rsid w:val="00837FDC"/>
    <w:rsid w:val="00840AE3"/>
    <w:rsid w:val="0084162D"/>
    <w:rsid w:val="0084189D"/>
    <w:rsid w:val="00841A12"/>
    <w:rsid w:val="00841A68"/>
    <w:rsid w:val="00842647"/>
    <w:rsid w:val="00843E25"/>
    <w:rsid w:val="00844A34"/>
    <w:rsid w:val="00844BF3"/>
    <w:rsid w:val="00844E27"/>
    <w:rsid w:val="00844E91"/>
    <w:rsid w:val="00846597"/>
    <w:rsid w:val="00846B2C"/>
    <w:rsid w:val="00846F6B"/>
    <w:rsid w:val="00847200"/>
    <w:rsid w:val="00847450"/>
    <w:rsid w:val="0084786D"/>
    <w:rsid w:val="00850953"/>
    <w:rsid w:val="00850AC1"/>
    <w:rsid w:val="008517C7"/>
    <w:rsid w:val="00851FA8"/>
    <w:rsid w:val="00853E48"/>
    <w:rsid w:val="008542F3"/>
    <w:rsid w:val="00855540"/>
    <w:rsid w:val="00856934"/>
    <w:rsid w:val="0085789A"/>
    <w:rsid w:val="00857A08"/>
    <w:rsid w:val="00857A27"/>
    <w:rsid w:val="00861153"/>
    <w:rsid w:val="0086179B"/>
    <w:rsid w:val="00862D86"/>
    <w:rsid w:val="008637AC"/>
    <w:rsid w:val="00863B24"/>
    <w:rsid w:val="00863C47"/>
    <w:rsid w:val="008658F3"/>
    <w:rsid w:val="00866BE3"/>
    <w:rsid w:val="008679EF"/>
    <w:rsid w:val="0087161B"/>
    <w:rsid w:val="00871CBD"/>
    <w:rsid w:val="0087201E"/>
    <w:rsid w:val="008747FE"/>
    <w:rsid w:val="00874DC8"/>
    <w:rsid w:val="00874F19"/>
    <w:rsid w:val="00875513"/>
    <w:rsid w:val="00875F01"/>
    <w:rsid w:val="00876678"/>
    <w:rsid w:val="00876B49"/>
    <w:rsid w:val="00876BDC"/>
    <w:rsid w:val="00876DB6"/>
    <w:rsid w:val="00877637"/>
    <w:rsid w:val="00880A42"/>
    <w:rsid w:val="0088139A"/>
    <w:rsid w:val="008813BD"/>
    <w:rsid w:val="00881948"/>
    <w:rsid w:val="00881BAD"/>
    <w:rsid w:val="008820F7"/>
    <w:rsid w:val="0088332E"/>
    <w:rsid w:val="00883772"/>
    <w:rsid w:val="00883ED9"/>
    <w:rsid w:val="00884637"/>
    <w:rsid w:val="00884A11"/>
    <w:rsid w:val="008858E6"/>
    <w:rsid w:val="00885DAB"/>
    <w:rsid w:val="00885DFE"/>
    <w:rsid w:val="008868F4"/>
    <w:rsid w:val="00887BAD"/>
    <w:rsid w:val="00890FCB"/>
    <w:rsid w:val="00891289"/>
    <w:rsid w:val="00891F4C"/>
    <w:rsid w:val="00892A38"/>
    <w:rsid w:val="00892E7E"/>
    <w:rsid w:val="00893F70"/>
    <w:rsid w:val="008943D1"/>
    <w:rsid w:val="00894F6A"/>
    <w:rsid w:val="008955DA"/>
    <w:rsid w:val="00895FF6"/>
    <w:rsid w:val="008966EA"/>
    <w:rsid w:val="008976E1"/>
    <w:rsid w:val="008A04DE"/>
    <w:rsid w:val="008A25A3"/>
    <w:rsid w:val="008A2B96"/>
    <w:rsid w:val="008A2BDA"/>
    <w:rsid w:val="008A38E8"/>
    <w:rsid w:val="008A3D4B"/>
    <w:rsid w:val="008A425D"/>
    <w:rsid w:val="008A44FB"/>
    <w:rsid w:val="008A4A25"/>
    <w:rsid w:val="008A4C8D"/>
    <w:rsid w:val="008A53A5"/>
    <w:rsid w:val="008A606E"/>
    <w:rsid w:val="008A6390"/>
    <w:rsid w:val="008A67E1"/>
    <w:rsid w:val="008A68B1"/>
    <w:rsid w:val="008B0349"/>
    <w:rsid w:val="008B0898"/>
    <w:rsid w:val="008B08A3"/>
    <w:rsid w:val="008B1517"/>
    <w:rsid w:val="008B23E7"/>
    <w:rsid w:val="008B2C19"/>
    <w:rsid w:val="008B4D42"/>
    <w:rsid w:val="008B594F"/>
    <w:rsid w:val="008B657F"/>
    <w:rsid w:val="008B69D6"/>
    <w:rsid w:val="008B6B52"/>
    <w:rsid w:val="008B6E8C"/>
    <w:rsid w:val="008C0CB5"/>
    <w:rsid w:val="008C0DE0"/>
    <w:rsid w:val="008C1E1E"/>
    <w:rsid w:val="008C2153"/>
    <w:rsid w:val="008C4085"/>
    <w:rsid w:val="008C44B1"/>
    <w:rsid w:val="008C51BF"/>
    <w:rsid w:val="008C55B0"/>
    <w:rsid w:val="008C5F9A"/>
    <w:rsid w:val="008C62D8"/>
    <w:rsid w:val="008C6619"/>
    <w:rsid w:val="008C6948"/>
    <w:rsid w:val="008C6D3F"/>
    <w:rsid w:val="008C72F4"/>
    <w:rsid w:val="008C7723"/>
    <w:rsid w:val="008C7E72"/>
    <w:rsid w:val="008D01B3"/>
    <w:rsid w:val="008D0790"/>
    <w:rsid w:val="008D40D6"/>
    <w:rsid w:val="008D4D4B"/>
    <w:rsid w:val="008D6A1E"/>
    <w:rsid w:val="008E242B"/>
    <w:rsid w:val="008E26CD"/>
    <w:rsid w:val="008E3324"/>
    <w:rsid w:val="008E4699"/>
    <w:rsid w:val="008E5340"/>
    <w:rsid w:val="008E619F"/>
    <w:rsid w:val="008E6AE3"/>
    <w:rsid w:val="008E6D33"/>
    <w:rsid w:val="008E7C14"/>
    <w:rsid w:val="008F1BF8"/>
    <w:rsid w:val="008F1C25"/>
    <w:rsid w:val="008F222D"/>
    <w:rsid w:val="008F2583"/>
    <w:rsid w:val="008F3666"/>
    <w:rsid w:val="008F4476"/>
    <w:rsid w:val="008F4677"/>
    <w:rsid w:val="008F4922"/>
    <w:rsid w:val="008F5163"/>
    <w:rsid w:val="008F5237"/>
    <w:rsid w:val="008F5BEB"/>
    <w:rsid w:val="008F5FD9"/>
    <w:rsid w:val="008F7F02"/>
    <w:rsid w:val="00901DC5"/>
    <w:rsid w:val="0090287A"/>
    <w:rsid w:val="00902881"/>
    <w:rsid w:val="0090377C"/>
    <w:rsid w:val="00903ECF"/>
    <w:rsid w:val="009040E4"/>
    <w:rsid w:val="00904A9E"/>
    <w:rsid w:val="00907768"/>
    <w:rsid w:val="00907F3A"/>
    <w:rsid w:val="00907F7C"/>
    <w:rsid w:val="00910175"/>
    <w:rsid w:val="00912BC8"/>
    <w:rsid w:val="00912C6D"/>
    <w:rsid w:val="00913ED7"/>
    <w:rsid w:val="009141D7"/>
    <w:rsid w:val="00916EA1"/>
    <w:rsid w:val="009171B2"/>
    <w:rsid w:val="00917DB4"/>
    <w:rsid w:val="00921674"/>
    <w:rsid w:val="00921974"/>
    <w:rsid w:val="009242A5"/>
    <w:rsid w:val="00924527"/>
    <w:rsid w:val="00924781"/>
    <w:rsid w:val="00924C92"/>
    <w:rsid w:val="00924FAD"/>
    <w:rsid w:val="00925FED"/>
    <w:rsid w:val="00927391"/>
    <w:rsid w:val="0092774A"/>
    <w:rsid w:val="009277C9"/>
    <w:rsid w:val="00930159"/>
    <w:rsid w:val="0093082F"/>
    <w:rsid w:val="00932C79"/>
    <w:rsid w:val="009334D0"/>
    <w:rsid w:val="0093455F"/>
    <w:rsid w:val="009347C5"/>
    <w:rsid w:val="009348D4"/>
    <w:rsid w:val="00934C10"/>
    <w:rsid w:val="009359D5"/>
    <w:rsid w:val="00935EC9"/>
    <w:rsid w:val="0093612F"/>
    <w:rsid w:val="0093671F"/>
    <w:rsid w:val="00936B2C"/>
    <w:rsid w:val="00936D86"/>
    <w:rsid w:val="00936DE0"/>
    <w:rsid w:val="009378F7"/>
    <w:rsid w:val="00937926"/>
    <w:rsid w:val="00937B65"/>
    <w:rsid w:val="009402B7"/>
    <w:rsid w:val="009406FE"/>
    <w:rsid w:val="009437EF"/>
    <w:rsid w:val="009439B0"/>
    <w:rsid w:val="00943DE6"/>
    <w:rsid w:val="009447C0"/>
    <w:rsid w:val="009455D6"/>
    <w:rsid w:val="00945778"/>
    <w:rsid w:val="00947654"/>
    <w:rsid w:val="00947FD7"/>
    <w:rsid w:val="00950B17"/>
    <w:rsid w:val="0095102D"/>
    <w:rsid w:val="0095131E"/>
    <w:rsid w:val="0095186A"/>
    <w:rsid w:val="00951CCF"/>
    <w:rsid w:val="00952466"/>
    <w:rsid w:val="009524C0"/>
    <w:rsid w:val="00952803"/>
    <w:rsid w:val="009530EE"/>
    <w:rsid w:val="00953606"/>
    <w:rsid w:val="0095531F"/>
    <w:rsid w:val="00955A9F"/>
    <w:rsid w:val="0095619C"/>
    <w:rsid w:val="00957DDC"/>
    <w:rsid w:val="009604DC"/>
    <w:rsid w:val="0096052D"/>
    <w:rsid w:val="009606A5"/>
    <w:rsid w:val="00961438"/>
    <w:rsid w:val="009614BD"/>
    <w:rsid w:val="009617F5"/>
    <w:rsid w:val="00961CBF"/>
    <w:rsid w:val="009631E3"/>
    <w:rsid w:val="00963410"/>
    <w:rsid w:val="0096379E"/>
    <w:rsid w:val="00963D43"/>
    <w:rsid w:val="009641A8"/>
    <w:rsid w:val="0096451F"/>
    <w:rsid w:val="00964582"/>
    <w:rsid w:val="009659C0"/>
    <w:rsid w:val="00966133"/>
    <w:rsid w:val="0097002D"/>
    <w:rsid w:val="009702DB"/>
    <w:rsid w:val="00970498"/>
    <w:rsid w:val="00970E89"/>
    <w:rsid w:val="009725F2"/>
    <w:rsid w:val="009729CF"/>
    <w:rsid w:val="00972E0A"/>
    <w:rsid w:val="009730AC"/>
    <w:rsid w:val="00973325"/>
    <w:rsid w:val="00973353"/>
    <w:rsid w:val="009734FA"/>
    <w:rsid w:val="00973F08"/>
    <w:rsid w:val="00973FF1"/>
    <w:rsid w:val="00974ECD"/>
    <w:rsid w:val="009759E4"/>
    <w:rsid w:val="00975F1A"/>
    <w:rsid w:val="00976D9B"/>
    <w:rsid w:val="0097718A"/>
    <w:rsid w:val="009800F2"/>
    <w:rsid w:val="00981016"/>
    <w:rsid w:val="0098121F"/>
    <w:rsid w:val="0098151A"/>
    <w:rsid w:val="00981A9D"/>
    <w:rsid w:val="00981C27"/>
    <w:rsid w:val="00982F33"/>
    <w:rsid w:val="00983B40"/>
    <w:rsid w:val="0098475B"/>
    <w:rsid w:val="0098482B"/>
    <w:rsid w:val="00984B23"/>
    <w:rsid w:val="00984B9A"/>
    <w:rsid w:val="00984FC5"/>
    <w:rsid w:val="00986334"/>
    <w:rsid w:val="00986952"/>
    <w:rsid w:val="0099139D"/>
    <w:rsid w:val="00991A59"/>
    <w:rsid w:val="00991BA2"/>
    <w:rsid w:val="00991E62"/>
    <w:rsid w:val="00993506"/>
    <w:rsid w:val="0099379F"/>
    <w:rsid w:val="00994B27"/>
    <w:rsid w:val="00994B70"/>
    <w:rsid w:val="009959EA"/>
    <w:rsid w:val="00995F0F"/>
    <w:rsid w:val="00996ABB"/>
    <w:rsid w:val="009A0F7D"/>
    <w:rsid w:val="009A207E"/>
    <w:rsid w:val="009A24B0"/>
    <w:rsid w:val="009A2511"/>
    <w:rsid w:val="009A2801"/>
    <w:rsid w:val="009A2E53"/>
    <w:rsid w:val="009A3204"/>
    <w:rsid w:val="009A32FE"/>
    <w:rsid w:val="009A3628"/>
    <w:rsid w:val="009A37FD"/>
    <w:rsid w:val="009A47B1"/>
    <w:rsid w:val="009A4952"/>
    <w:rsid w:val="009A4C88"/>
    <w:rsid w:val="009A538A"/>
    <w:rsid w:val="009A60E4"/>
    <w:rsid w:val="009A6FDB"/>
    <w:rsid w:val="009A7194"/>
    <w:rsid w:val="009A7D56"/>
    <w:rsid w:val="009B01CB"/>
    <w:rsid w:val="009B0676"/>
    <w:rsid w:val="009B07C7"/>
    <w:rsid w:val="009B0AAC"/>
    <w:rsid w:val="009B16D1"/>
    <w:rsid w:val="009B39D0"/>
    <w:rsid w:val="009B4144"/>
    <w:rsid w:val="009B4A33"/>
    <w:rsid w:val="009B5715"/>
    <w:rsid w:val="009B62F0"/>
    <w:rsid w:val="009B6335"/>
    <w:rsid w:val="009C0BDA"/>
    <w:rsid w:val="009C0E19"/>
    <w:rsid w:val="009C1257"/>
    <w:rsid w:val="009C137F"/>
    <w:rsid w:val="009C1B2B"/>
    <w:rsid w:val="009C1B55"/>
    <w:rsid w:val="009C1C81"/>
    <w:rsid w:val="009C2491"/>
    <w:rsid w:val="009C36AE"/>
    <w:rsid w:val="009C374F"/>
    <w:rsid w:val="009C3B66"/>
    <w:rsid w:val="009C3C63"/>
    <w:rsid w:val="009C46D3"/>
    <w:rsid w:val="009C4744"/>
    <w:rsid w:val="009C4794"/>
    <w:rsid w:val="009C5759"/>
    <w:rsid w:val="009C628D"/>
    <w:rsid w:val="009C6638"/>
    <w:rsid w:val="009C665F"/>
    <w:rsid w:val="009C6985"/>
    <w:rsid w:val="009C6CE1"/>
    <w:rsid w:val="009C7347"/>
    <w:rsid w:val="009C77DF"/>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4D42"/>
    <w:rsid w:val="009E53DB"/>
    <w:rsid w:val="009E5A3D"/>
    <w:rsid w:val="009E5C8A"/>
    <w:rsid w:val="009E630D"/>
    <w:rsid w:val="009E6D3F"/>
    <w:rsid w:val="009E7583"/>
    <w:rsid w:val="009F0B2C"/>
    <w:rsid w:val="009F0C98"/>
    <w:rsid w:val="009F117E"/>
    <w:rsid w:val="009F11B2"/>
    <w:rsid w:val="009F22E7"/>
    <w:rsid w:val="009F2AC9"/>
    <w:rsid w:val="009F4D40"/>
    <w:rsid w:val="009F6211"/>
    <w:rsid w:val="009F76A6"/>
    <w:rsid w:val="009F79B0"/>
    <w:rsid w:val="00A013C9"/>
    <w:rsid w:val="00A01F7D"/>
    <w:rsid w:val="00A021BC"/>
    <w:rsid w:val="00A0260B"/>
    <w:rsid w:val="00A02767"/>
    <w:rsid w:val="00A02772"/>
    <w:rsid w:val="00A03DF4"/>
    <w:rsid w:val="00A04487"/>
    <w:rsid w:val="00A0546D"/>
    <w:rsid w:val="00A064AC"/>
    <w:rsid w:val="00A07542"/>
    <w:rsid w:val="00A122A5"/>
    <w:rsid w:val="00A12E1C"/>
    <w:rsid w:val="00A13721"/>
    <w:rsid w:val="00A13AA4"/>
    <w:rsid w:val="00A1481E"/>
    <w:rsid w:val="00A14C25"/>
    <w:rsid w:val="00A16987"/>
    <w:rsid w:val="00A16E7E"/>
    <w:rsid w:val="00A20B00"/>
    <w:rsid w:val="00A2299A"/>
    <w:rsid w:val="00A23D13"/>
    <w:rsid w:val="00A242F3"/>
    <w:rsid w:val="00A259D3"/>
    <w:rsid w:val="00A26A1E"/>
    <w:rsid w:val="00A26A61"/>
    <w:rsid w:val="00A278FA"/>
    <w:rsid w:val="00A27A15"/>
    <w:rsid w:val="00A27A49"/>
    <w:rsid w:val="00A27FB7"/>
    <w:rsid w:val="00A30317"/>
    <w:rsid w:val="00A316C5"/>
    <w:rsid w:val="00A319B1"/>
    <w:rsid w:val="00A31C3E"/>
    <w:rsid w:val="00A32C43"/>
    <w:rsid w:val="00A34861"/>
    <w:rsid w:val="00A34EA8"/>
    <w:rsid w:val="00A36FF6"/>
    <w:rsid w:val="00A379A4"/>
    <w:rsid w:val="00A37B81"/>
    <w:rsid w:val="00A41AC5"/>
    <w:rsid w:val="00A425E6"/>
    <w:rsid w:val="00A42A8C"/>
    <w:rsid w:val="00A4309B"/>
    <w:rsid w:val="00A4383C"/>
    <w:rsid w:val="00A43B0F"/>
    <w:rsid w:val="00A43D44"/>
    <w:rsid w:val="00A44046"/>
    <w:rsid w:val="00A44914"/>
    <w:rsid w:val="00A44D51"/>
    <w:rsid w:val="00A44F60"/>
    <w:rsid w:val="00A45190"/>
    <w:rsid w:val="00A4581E"/>
    <w:rsid w:val="00A46CE1"/>
    <w:rsid w:val="00A46D08"/>
    <w:rsid w:val="00A46D7D"/>
    <w:rsid w:val="00A46E55"/>
    <w:rsid w:val="00A5051C"/>
    <w:rsid w:val="00A50620"/>
    <w:rsid w:val="00A51D91"/>
    <w:rsid w:val="00A52AD5"/>
    <w:rsid w:val="00A53609"/>
    <w:rsid w:val="00A53691"/>
    <w:rsid w:val="00A53D76"/>
    <w:rsid w:val="00A552D0"/>
    <w:rsid w:val="00A571B1"/>
    <w:rsid w:val="00A57D42"/>
    <w:rsid w:val="00A57D96"/>
    <w:rsid w:val="00A6046E"/>
    <w:rsid w:val="00A605FA"/>
    <w:rsid w:val="00A6071F"/>
    <w:rsid w:val="00A60E45"/>
    <w:rsid w:val="00A61617"/>
    <w:rsid w:val="00A619B9"/>
    <w:rsid w:val="00A62B05"/>
    <w:rsid w:val="00A63DF7"/>
    <w:rsid w:val="00A64FF2"/>
    <w:rsid w:val="00A654D6"/>
    <w:rsid w:val="00A65C66"/>
    <w:rsid w:val="00A662A2"/>
    <w:rsid w:val="00A66418"/>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705"/>
    <w:rsid w:val="00A82AF7"/>
    <w:rsid w:val="00A82F3E"/>
    <w:rsid w:val="00A8344A"/>
    <w:rsid w:val="00A83516"/>
    <w:rsid w:val="00A83B5B"/>
    <w:rsid w:val="00A84164"/>
    <w:rsid w:val="00A84BA1"/>
    <w:rsid w:val="00A84F14"/>
    <w:rsid w:val="00A84FB9"/>
    <w:rsid w:val="00A8521C"/>
    <w:rsid w:val="00A852C7"/>
    <w:rsid w:val="00A85450"/>
    <w:rsid w:val="00A86407"/>
    <w:rsid w:val="00A8674D"/>
    <w:rsid w:val="00A86982"/>
    <w:rsid w:val="00A87482"/>
    <w:rsid w:val="00A8756C"/>
    <w:rsid w:val="00A87646"/>
    <w:rsid w:val="00A902F2"/>
    <w:rsid w:val="00A9063F"/>
    <w:rsid w:val="00A906FE"/>
    <w:rsid w:val="00A907D7"/>
    <w:rsid w:val="00A908C2"/>
    <w:rsid w:val="00A90A2D"/>
    <w:rsid w:val="00A91271"/>
    <w:rsid w:val="00A914E9"/>
    <w:rsid w:val="00A915DE"/>
    <w:rsid w:val="00A92254"/>
    <w:rsid w:val="00A92FB0"/>
    <w:rsid w:val="00A93D22"/>
    <w:rsid w:val="00A948D6"/>
    <w:rsid w:val="00A95711"/>
    <w:rsid w:val="00A96097"/>
    <w:rsid w:val="00A97CDB"/>
    <w:rsid w:val="00AA02FB"/>
    <w:rsid w:val="00AA0736"/>
    <w:rsid w:val="00AA0AFF"/>
    <w:rsid w:val="00AA109F"/>
    <w:rsid w:val="00AA2B31"/>
    <w:rsid w:val="00AA3771"/>
    <w:rsid w:val="00AA40A0"/>
    <w:rsid w:val="00AA4A24"/>
    <w:rsid w:val="00AA5D17"/>
    <w:rsid w:val="00AA7798"/>
    <w:rsid w:val="00AA7995"/>
    <w:rsid w:val="00AA79F9"/>
    <w:rsid w:val="00AA7AAE"/>
    <w:rsid w:val="00AB0746"/>
    <w:rsid w:val="00AB16FC"/>
    <w:rsid w:val="00AB2F1B"/>
    <w:rsid w:val="00AB46D8"/>
    <w:rsid w:val="00AB4C4B"/>
    <w:rsid w:val="00AB5012"/>
    <w:rsid w:val="00AB529A"/>
    <w:rsid w:val="00AB576A"/>
    <w:rsid w:val="00AB5EFC"/>
    <w:rsid w:val="00AB6E6B"/>
    <w:rsid w:val="00AB790E"/>
    <w:rsid w:val="00AB7D7F"/>
    <w:rsid w:val="00AC0CFB"/>
    <w:rsid w:val="00AC0DE2"/>
    <w:rsid w:val="00AC15DC"/>
    <w:rsid w:val="00AC16EC"/>
    <w:rsid w:val="00AC1B6F"/>
    <w:rsid w:val="00AC1D22"/>
    <w:rsid w:val="00AC27A3"/>
    <w:rsid w:val="00AC2832"/>
    <w:rsid w:val="00AC3988"/>
    <w:rsid w:val="00AC3F3F"/>
    <w:rsid w:val="00AC3FB9"/>
    <w:rsid w:val="00AC4027"/>
    <w:rsid w:val="00AC4A2E"/>
    <w:rsid w:val="00AC649C"/>
    <w:rsid w:val="00AC76CB"/>
    <w:rsid w:val="00AD05B9"/>
    <w:rsid w:val="00AD2785"/>
    <w:rsid w:val="00AD3466"/>
    <w:rsid w:val="00AD37F1"/>
    <w:rsid w:val="00AD3B88"/>
    <w:rsid w:val="00AD3D0B"/>
    <w:rsid w:val="00AD632D"/>
    <w:rsid w:val="00AD634A"/>
    <w:rsid w:val="00AD6BCB"/>
    <w:rsid w:val="00AD74BD"/>
    <w:rsid w:val="00AD79C6"/>
    <w:rsid w:val="00AE0975"/>
    <w:rsid w:val="00AE0E11"/>
    <w:rsid w:val="00AE12A1"/>
    <w:rsid w:val="00AE1565"/>
    <w:rsid w:val="00AE18CC"/>
    <w:rsid w:val="00AE4055"/>
    <w:rsid w:val="00AE4871"/>
    <w:rsid w:val="00AE76E0"/>
    <w:rsid w:val="00AF091E"/>
    <w:rsid w:val="00AF0B43"/>
    <w:rsid w:val="00AF4B36"/>
    <w:rsid w:val="00AF507B"/>
    <w:rsid w:val="00AF533D"/>
    <w:rsid w:val="00AF55F8"/>
    <w:rsid w:val="00AF5831"/>
    <w:rsid w:val="00AF625B"/>
    <w:rsid w:val="00AF760D"/>
    <w:rsid w:val="00AF76C3"/>
    <w:rsid w:val="00AF7A83"/>
    <w:rsid w:val="00AF7EF9"/>
    <w:rsid w:val="00B00B83"/>
    <w:rsid w:val="00B010A4"/>
    <w:rsid w:val="00B01574"/>
    <w:rsid w:val="00B01D5D"/>
    <w:rsid w:val="00B02CD5"/>
    <w:rsid w:val="00B031D9"/>
    <w:rsid w:val="00B03FA2"/>
    <w:rsid w:val="00B046F8"/>
    <w:rsid w:val="00B04F00"/>
    <w:rsid w:val="00B05BD9"/>
    <w:rsid w:val="00B062F7"/>
    <w:rsid w:val="00B06F92"/>
    <w:rsid w:val="00B10267"/>
    <w:rsid w:val="00B10D85"/>
    <w:rsid w:val="00B11A86"/>
    <w:rsid w:val="00B11CDF"/>
    <w:rsid w:val="00B13700"/>
    <w:rsid w:val="00B139CC"/>
    <w:rsid w:val="00B13D00"/>
    <w:rsid w:val="00B151EA"/>
    <w:rsid w:val="00B1740E"/>
    <w:rsid w:val="00B1743E"/>
    <w:rsid w:val="00B2002C"/>
    <w:rsid w:val="00B2083C"/>
    <w:rsid w:val="00B20A0A"/>
    <w:rsid w:val="00B20B97"/>
    <w:rsid w:val="00B20D5F"/>
    <w:rsid w:val="00B21367"/>
    <w:rsid w:val="00B22959"/>
    <w:rsid w:val="00B24C78"/>
    <w:rsid w:val="00B24E37"/>
    <w:rsid w:val="00B24ED2"/>
    <w:rsid w:val="00B251AC"/>
    <w:rsid w:val="00B25341"/>
    <w:rsid w:val="00B271D6"/>
    <w:rsid w:val="00B319F3"/>
    <w:rsid w:val="00B31EFF"/>
    <w:rsid w:val="00B32B0C"/>
    <w:rsid w:val="00B33190"/>
    <w:rsid w:val="00B331BA"/>
    <w:rsid w:val="00B33D94"/>
    <w:rsid w:val="00B342FC"/>
    <w:rsid w:val="00B34689"/>
    <w:rsid w:val="00B35574"/>
    <w:rsid w:val="00B361E0"/>
    <w:rsid w:val="00B36C59"/>
    <w:rsid w:val="00B3725C"/>
    <w:rsid w:val="00B40B24"/>
    <w:rsid w:val="00B425A1"/>
    <w:rsid w:val="00B42A05"/>
    <w:rsid w:val="00B438DA"/>
    <w:rsid w:val="00B43DF6"/>
    <w:rsid w:val="00B44013"/>
    <w:rsid w:val="00B44610"/>
    <w:rsid w:val="00B454EA"/>
    <w:rsid w:val="00B455D4"/>
    <w:rsid w:val="00B455EC"/>
    <w:rsid w:val="00B46669"/>
    <w:rsid w:val="00B468DB"/>
    <w:rsid w:val="00B47584"/>
    <w:rsid w:val="00B5079C"/>
    <w:rsid w:val="00B51AB8"/>
    <w:rsid w:val="00B520C5"/>
    <w:rsid w:val="00B53873"/>
    <w:rsid w:val="00B54560"/>
    <w:rsid w:val="00B55BD1"/>
    <w:rsid w:val="00B570AE"/>
    <w:rsid w:val="00B60D96"/>
    <w:rsid w:val="00B6115B"/>
    <w:rsid w:val="00B611AC"/>
    <w:rsid w:val="00B6171F"/>
    <w:rsid w:val="00B61AE8"/>
    <w:rsid w:val="00B61EDF"/>
    <w:rsid w:val="00B629F4"/>
    <w:rsid w:val="00B62D6A"/>
    <w:rsid w:val="00B62DE4"/>
    <w:rsid w:val="00B6306D"/>
    <w:rsid w:val="00B6346A"/>
    <w:rsid w:val="00B63E65"/>
    <w:rsid w:val="00B640E6"/>
    <w:rsid w:val="00B64666"/>
    <w:rsid w:val="00B65421"/>
    <w:rsid w:val="00B6602E"/>
    <w:rsid w:val="00B662A8"/>
    <w:rsid w:val="00B66F4B"/>
    <w:rsid w:val="00B66FE4"/>
    <w:rsid w:val="00B67334"/>
    <w:rsid w:val="00B67A60"/>
    <w:rsid w:val="00B67D98"/>
    <w:rsid w:val="00B7013A"/>
    <w:rsid w:val="00B704F8"/>
    <w:rsid w:val="00B70AD7"/>
    <w:rsid w:val="00B70D85"/>
    <w:rsid w:val="00B70E7D"/>
    <w:rsid w:val="00B714D9"/>
    <w:rsid w:val="00B71BA4"/>
    <w:rsid w:val="00B72008"/>
    <w:rsid w:val="00B7260F"/>
    <w:rsid w:val="00B737C2"/>
    <w:rsid w:val="00B73A94"/>
    <w:rsid w:val="00B740B3"/>
    <w:rsid w:val="00B74BF4"/>
    <w:rsid w:val="00B7526E"/>
    <w:rsid w:val="00B753E8"/>
    <w:rsid w:val="00B75458"/>
    <w:rsid w:val="00B75872"/>
    <w:rsid w:val="00B75968"/>
    <w:rsid w:val="00B75D3C"/>
    <w:rsid w:val="00B806B4"/>
    <w:rsid w:val="00B82A84"/>
    <w:rsid w:val="00B83241"/>
    <w:rsid w:val="00B8438A"/>
    <w:rsid w:val="00B8519C"/>
    <w:rsid w:val="00B855B4"/>
    <w:rsid w:val="00B862F4"/>
    <w:rsid w:val="00B8671B"/>
    <w:rsid w:val="00B87566"/>
    <w:rsid w:val="00B902DD"/>
    <w:rsid w:val="00B905CA"/>
    <w:rsid w:val="00B90722"/>
    <w:rsid w:val="00B910B1"/>
    <w:rsid w:val="00B91481"/>
    <w:rsid w:val="00B917EC"/>
    <w:rsid w:val="00B9255C"/>
    <w:rsid w:val="00B92A0E"/>
    <w:rsid w:val="00B9446F"/>
    <w:rsid w:val="00B94966"/>
    <w:rsid w:val="00B959A3"/>
    <w:rsid w:val="00B96370"/>
    <w:rsid w:val="00B9651D"/>
    <w:rsid w:val="00B9765E"/>
    <w:rsid w:val="00BA002A"/>
    <w:rsid w:val="00BA02A4"/>
    <w:rsid w:val="00BA1475"/>
    <w:rsid w:val="00BA3DF2"/>
    <w:rsid w:val="00BA411E"/>
    <w:rsid w:val="00BA505B"/>
    <w:rsid w:val="00BA58DA"/>
    <w:rsid w:val="00BA5D0A"/>
    <w:rsid w:val="00BA61B7"/>
    <w:rsid w:val="00BA6C38"/>
    <w:rsid w:val="00BA701E"/>
    <w:rsid w:val="00BA7D69"/>
    <w:rsid w:val="00BB04AD"/>
    <w:rsid w:val="00BB0694"/>
    <w:rsid w:val="00BB1242"/>
    <w:rsid w:val="00BB18B0"/>
    <w:rsid w:val="00BB1F9A"/>
    <w:rsid w:val="00BB2004"/>
    <w:rsid w:val="00BB205C"/>
    <w:rsid w:val="00BB230E"/>
    <w:rsid w:val="00BB53B8"/>
    <w:rsid w:val="00BB5653"/>
    <w:rsid w:val="00BB5972"/>
    <w:rsid w:val="00BB76E0"/>
    <w:rsid w:val="00BB792E"/>
    <w:rsid w:val="00BB7EDE"/>
    <w:rsid w:val="00BC126B"/>
    <w:rsid w:val="00BC222D"/>
    <w:rsid w:val="00BC2874"/>
    <w:rsid w:val="00BC309B"/>
    <w:rsid w:val="00BC3592"/>
    <w:rsid w:val="00BC3C25"/>
    <w:rsid w:val="00BC4245"/>
    <w:rsid w:val="00BC4354"/>
    <w:rsid w:val="00BC45D4"/>
    <w:rsid w:val="00BC4F28"/>
    <w:rsid w:val="00BC61F6"/>
    <w:rsid w:val="00BC6E67"/>
    <w:rsid w:val="00BC6FA8"/>
    <w:rsid w:val="00BC763F"/>
    <w:rsid w:val="00BC7914"/>
    <w:rsid w:val="00BC7EB6"/>
    <w:rsid w:val="00BD1165"/>
    <w:rsid w:val="00BD25F6"/>
    <w:rsid w:val="00BD30BC"/>
    <w:rsid w:val="00BD339D"/>
    <w:rsid w:val="00BD4123"/>
    <w:rsid w:val="00BD4D4D"/>
    <w:rsid w:val="00BD4F80"/>
    <w:rsid w:val="00BD5645"/>
    <w:rsid w:val="00BD57C6"/>
    <w:rsid w:val="00BD5ABF"/>
    <w:rsid w:val="00BD6231"/>
    <w:rsid w:val="00BD7756"/>
    <w:rsid w:val="00BE05AB"/>
    <w:rsid w:val="00BE0EE1"/>
    <w:rsid w:val="00BE1367"/>
    <w:rsid w:val="00BE2FD2"/>
    <w:rsid w:val="00BE3285"/>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79E"/>
    <w:rsid w:val="00BF2B61"/>
    <w:rsid w:val="00BF2F89"/>
    <w:rsid w:val="00BF3055"/>
    <w:rsid w:val="00BF39E0"/>
    <w:rsid w:val="00BF3E61"/>
    <w:rsid w:val="00BF3FA0"/>
    <w:rsid w:val="00BF447E"/>
    <w:rsid w:val="00BF58CD"/>
    <w:rsid w:val="00BF7539"/>
    <w:rsid w:val="00BF75E4"/>
    <w:rsid w:val="00C0034C"/>
    <w:rsid w:val="00C004E8"/>
    <w:rsid w:val="00C00A98"/>
    <w:rsid w:val="00C00FD7"/>
    <w:rsid w:val="00C01150"/>
    <w:rsid w:val="00C01835"/>
    <w:rsid w:val="00C01BD7"/>
    <w:rsid w:val="00C03AC1"/>
    <w:rsid w:val="00C03BD3"/>
    <w:rsid w:val="00C03C04"/>
    <w:rsid w:val="00C063D4"/>
    <w:rsid w:val="00C10B05"/>
    <w:rsid w:val="00C110C9"/>
    <w:rsid w:val="00C121BB"/>
    <w:rsid w:val="00C12BF5"/>
    <w:rsid w:val="00C12F8E"/>
    <w:rsid w:val="00C135D5"/>
    <w:rsid w:val="00C13F67"/>
    <w:rsid w:val="00C152C2"/>
    <w:rsid w:val="00C15A68"/>
    <w:rsid w:val="00C16A94"/>
    <w:rsid w:val="00C17396"/>
    <w:rsid w:val="00C2135E"/>
    <w:rsid w:val="00C239DC"/>
    <w:rsid w:val="00C23C73"/>
    <w:rsid w:val="00C247FC"/>
    <w:rsid w:val="00C25056"/>
    <w:rsid w:val="00C268C5"/>
    <w:rsid w:val="00C26C8E"/>
    <w:rsid w:val="00C27484"/>
    <w:rsid w:val="00C310E0"/>
    <w:rsid w:val="00C31BA2"/>
    <w:rsid w:val="00C31C6A"/>
    <w:rsid w:val="00C335DB"/>
    <w:rsid w:val="00C340BC"/>
    <w:rsid w:val="00C34702"/>
    <w:rsid w:val="00C34767"/>
    <w:rsid w:val="00C347F2"/>
    <w:rsid w:val="00C34DDD"/>
    <w:rsid w:val="00C3591F"/>
    <w:rsid w:val="00C37029"/>
    <w:rsid w:val="00C3799C"/>
    <w:rsid w:val="00C37A8E"/>
    <w:rsid w:val="00C37E4B"/>
    <w:rsid w:val="00C409B7"/>
    <w:rsid w:val="00C40A71"/>
    <w:rsid w:val="00C41FE7"/>
    <w:rsid w:val="00C4266B"/>
    <w:rsid w:val="00C4389B"/>
    <w:rsid w:val="00C4453B"/>
    <w:rsid w:val="00C452EB"/>
    <w:rsid w:val="00C45418"/>
    <w:rsid w:val="00C469AB"/>
    <w:rsid w:val="00C46C5F"/>
    <w:rsid w:val="00C47289"/>
    <w:rsid w:val="00C501A1"/>
    <w:rsid w:val="00C50A19"/>
    <w:rsid w:val="00C51687"/>
    <w:rsid w:val="00C5213A"/>
    <w:rsid w:val="00C531B2"/>
    <w:rsid w:val="00C54C00"/>
    <w:rsid w:val="00C55343"/>
    <w:rsid w:val="00C5596A"/>
    <w:rsid w:val="00C55D11"/>
    <w:rsid w:val="00C56611"/>
    <w:rsid w:val="00C57504"/>
    <w:rsid w:val="00C57C6B"/>
    <w:rsid w:val="00C57EA9"/>
    <w:rsid w:val="00C600B0"/>
    <w:rsid w:val="00C60B6A"/>
    <w:rsid w:val="00C60EDB"/>
    <w:rsid w:val="00C61129"/>
    <w:rsid w:val="00C611F9"/>
    <w:rsid w:val="00C61CE5"/>
    <w:rsid w:val="00C62B88"/>
    <w:rsid w:val="00C63D26"/>
    <w:rsid w:val="00C64568"/>
    <w:rsid w:val="00C6465F"/>
    <w:rsid w:val="00C64C78"/>
    <w:rsid w:val="00C64DD7"/>
    <w:rsid w:val="00C6554B"/>
    <w:rsid w:val="00C6558F"/>
    <w:rsid w:val="00C6691D"/>
    <w:rsid w:val="00C672A4"/>
    <w:rsid w:val="00C70A0B"/>
    <w:rsid w:val="00C70E93"/>
    <w:rsid w:val="00C71516"/>
    <w:rsid w:val="00C7295A"/>
    <w:rsid w:val="00C74CCE"/>
    <w:rsid w:val="00C75719"/>
    <w:rsid w:val="00C76FAA"/>
    <w:rsid w:val="00C8021D"/>
    <w:rsid w:val="00C8132F"/>
    <w:rsid w:val="00C81381"/>
    <w:rsid w:val="00C81A60"/>
    <w:rsid w:val="00C81D38"/>
    <w:rsid w:val="00C823D2"/>
    <w:rsid w:val="00C82633"/>
    <w:rsid w:val="00C82BFB"/>
    <w:rsid w:val="00C836EC"/>
    <w:rsid w:val="00C839D7"/>
    <w:rsid w:val="00C83A8E"/>
    <w:rsid w:val="00C83D37"/>
    <w:rsid w:val="00C870AE"/>
    <w:rsid w:val="00C871EB"/>
    <w:rsid w:val="00C9033A"/>
    <w:rsid w:val="00C906DE"/>
    <w:rsid w:val="00C9143E"/>
    <w:rsid w:val="00C916C8"/>
    <w:rsid w:val="00C92953"/>
    <w:rsid w:val="00C92EFB"/>
    <w:rsid w:val="00C94AB5"/>
    <w:rsid w:val="00C94CB5"/>
    <w:rsid w:val="00C952EC"/>
    <w:rsid w:val="00C954C9"/>
    <w:rsid w:val="00C95652"/>
    <w:rsid w:val="00C95F8E"/>
    <w:rsid w:val="00C960E4"/>
    <w:rsid w:val="00C965AB"/>
    <w:rsid w:val="00C96DA3"/>
    <w:rsid w:val="00C976C6"/>
    <w:rsid w:val="00C979DA"/>
    <w:rsid w:val="00C97DE2"/>
    <w:rsid w:val="00CA01B1"/>
    <w:rsid w:val="00CA08FB"/>
    <w:rsid w:val="00CA130C"/>
    <w:rsid w:val="00CA145F"/>
    <w:rsid w:val="00CA1923"/>
    <w:rsid w:val="00CA2548"/>
    <w:rsid w:val="00CA3A25"/>
    <w:rsid w:val="00CA3F80"/>
    <w:rsid w:val="00CA3FDB"/>
    <w:rsid w:val="00CA6075"/>
    <w:rsid w:val="00CA6381"/>
    <w:rsid w:val="00CA64B4"/>
    <w:rsid w:val="00CA69BD"/>
    <w:rsid w:val="00CA7917"/>
    <w:rsid w:val="00CA7CF5"/>
    <w:rsid w:val="00CB2166"/>
    <w:rsid w:val="00CB2C6E"/>
    <w:rsid w:val="00CB5254"/>
    <w:rsid w:val="00CB58AB"/>
    <w:rsid w:val="00CB664A"/>
    <w:rsid w:val="00CB6B03"/>
    <w:rsid w:val="00CB6E1B"/>
    <w:rsid w:val="00CB6E4D"/>
    <w:rsid w:val="00CB6F2B"/>
    <w:rsid w:val="00CB7279"/>
    <w:rsid w:val="00CB7E66"/>
    <w:rsid w:val="00CC0848"/>
    <w:rsid w:val="00CC116F"/>
    <w:rsid w:val="00CC11E3"/>
    <w:rsid w:val="00CC1CD0"/>
    <w:rsid w:val="00CC278E"/>
    <w:rsid w:val="00CC2F23"/>
    <w:rsid w:val="00CC3284"/>
    <w:rsid w:val="00CC3388"/>
    <w:rsid w:val="00CC359A"/>
    <w:rsid w:val="00CC4F55"/>
    <w:rsid w:val="00CC52AF"/>
    <w:rsid w:val="00CC63E5"/>
    <w:rsid w:val="00CC760F"/>
    <w:rsid w:val="00CC789F"/>
    <w:rsid w:val="00CC7D8A"/>
    <w:rsid w:val="00CD1775"/>
    <w:rsid w:val="00CD2593"/>
    <w:rsid w:val="00CD272F"/>
    <w:rsid w:val="00CD2FA6"/>
    <w:rsid w:val="00CD3390"/>
    <w:rsid w:val="00CD39EA"/>
    <w:rsid w:val="00CD4FBC"/>
    <w:rsid w:val="00CD5D32"/>
    <w:rsid w:val="00CE3C38"/>
    <w:rsid w:val="00CE3CAF"/>
    <w:rsid w:val="00CE574F"/>
    <w:rsid w:val="00CE657E"/>
    <w:rsid w:val="00CE661A"/>
    <w:rsid w:val="00CE663F"/>
    <w:rsid w:val="00CE6B5A"/>
    <w:rsid w:val="00CE6BE4"/>
    <w:rsid w:val="00CE78FD"/>
    <w:rsid w:val="00CE7C93"/>
    <w:rsid w:val="00CF02D0"/>
    <w:rsid w:val="00CF2AF9"/>
    <w:rsid w:val="00CF2BFE"/>
    <w:rsid w:val="00CF3E1C"/>
    <w:rsid w:val="00CF5A65"/>
    <w:rsid w:val="00CF5D6E"/>
    <w:rsid w:val="00D0095B"/>
    <w:rsid w:val="00D0114C"/>
    <w:rsid w:val="00D016B8"/>
    <w:rsid w:val="00D01862"/>
    <w:rsid w:val="00D0212C"/>
    <w:rsid w:val="00D02290"/>
    <w:rsid w:val="00D02479"/>
    <w:rsid w:val="00D0350B"/>
    <w:rsid w:val="00D04277"/>
    <w:rsid w:val="00D04306"/>
    <w:rsid w:val="00D0628C"/>
    <w:rsid w:val="00D062C6"/>
    <w:rsid w:val="00D06379"/>
    <w:rsid w:val="00D06EAA"/>
    <w:rsid w:val="00D07A43"/>
    <w:rsid w:val="00D10639"/>
    <w:rsid w:val="00D10F14"/>
    <w:rsid w:val="00D1212F"/>
    <w:rsid w:val="00D1336C"/>
    <w:rsid w:val="00D14456"/>
    <w:rsid w:val="00D14568"/>
    <w:rsid w:val="00D15169"/>
    <w:rsid w:val="00D15EEB"/>
    <w:rsid w:val="00D16433"/>
    <w:rsid w:val="00D1688A"/>
    <w:rsid w:val="00D16E12"/>
    <w:rsid w:val="00D17C1E"/>
    <w:rsid w:val="00D17E78"/>
    <w:rsid w:val="00D20A36"/>
    <w:rsid w:val="00D20EF2"/>
    <w:rsid w:val="00D210BD"/>
    <w:rsid w:val="00D21F39"/>
    <w:rsid w:val="00D22FD9"/>
    <w:rsid w:val="00D2310D"/>
    <w:rsid w:val="00D23711"/>
    <w:rsid w:val="00D238E7"/>
    <w:rsid w:val="00D23E9C"/>
    <w:rsid w:val="00D23EAD"/>
    <w:rsid w:val="00D24007"/>
    <w:rsid w:val="00D24068"/>
    <w:rsid w:val="00D24AC2"/>
    <w:rsid w:val="00D24B19"/>
    <w:rsid w:val="00D270F4"/>
    <w:rsid w:val="00D27787"/>
    <w:rsid w:val="00D30488"/>
    <w:rsid w:val="00D31344"/>
    <w:rsid w:val="00D323B7"/>
    <w:rsid w:val="00D32F9A"/>
    <w:rsid w:val="00D336F0"/>
    <w:rsid w:val="00D33EA4"/>
    <w:rsid w:val="00D34841"/>
    <w:rsid w:val="00D355A0"/>
    <w:rsid w:val="00D37482"/>
    <w:rsid w:val="00D41B03"/>
    <w:rsid w:val="00D41C36"/>
    <w:rsid w:val="00D4278B"/>
    <w:rsid w:val="00D447B9"/>
    <w:rsid w:val="00D44C38"/>
    <w:rsid w:val="00D459D5"/>
    <w:rsid w:val="00D45F40"/>
    <w:rsid w:val="00D45F96"/>
    <w:rsid w:val="00D46720"/>
    <w:rsid w:val="00D46B81"/>
    <w:rsid w:val="00D46C1C"/>
    <w:rsid w:val="00D5040D"/>
    <w:rsid w:val="00D50BEF"/>
    <w:rsid w:val="00D5186E"/>
    <w:rsid w:val="00D51F65"/>
    <w:rsid w:val="00D52472"/>
    <w:rsid w:val="00D525C8"/>
    <w:rsid w:val="00D5410F"/>
    <w:rsid w:val="00D545B9"/>
    <w:rsid w:val="00D54F41"/>
    <w:rsid w:val="00D551D4"/>
    <w:rsid w:val="00D5561F"/>
    <w:rsid w:val="00D55B85"/>
    <w:rsid w:val="00D55BF8"/>
    <w:rsid w:val="00D56C8D"/>
    <w:rsid w:val="00D5763A"/>
    <w:rsid w:val="00D6055E"/>
    <w:rsid w:val="00D606EF"/>
    <w:rsid w:val="00D6246E"/>
    <w:rsid w:val="00D6353D"/>
    <w:rsid w:val="00D64275"/>
    <w:rsid w:val="00D64641"/>
    <w:rsid w:val="00D64F45"/>
    <w:rsid w:val="00D65843"/>
    <w:rsid w:val="00D6715E"/>
    <w:rsid w:val="00D70AB4"/>
    <w:rsid w:val="00D7102F"/>
    <w:rsid w:val="00D7114C"/>
    <w:rsid w:val="00D71898"/>
    <w:rsid w:val="00D71E0E"/>
    <w:rsid w:val="00D720D6"/>
    <w:rsid w:val="00D72639"/>
    <w:rsid w:val="00D73AB6"/>
    <w:rsid w:val="00D7456B"/>
    <w:rsid w:val="00D7489E"/>
    <w:rsid w:val="00D750BA"/>
    <w:rsid w:val="00D757E3"/>
    <w:rsid w:val="00D76D16"/>
    <w:rsid w:val="00D77D3C"/>
    <w:rsid w:val="00D80478"/>
    <w:rsid w:val="00D80B2F"/>
    <w:rsid w:val="00D8116C"/>
    <w:rsid w:val="00D8124D"/>
    <w:rsid w:val="00D81770"/>
    <w:rsid w:val="00D8182A"/>
    <w:rsid w:val="00D81BF8"/>
    <w:rsid w:val="00D81CE2"/>
    <w:rsid w:val="00D831B9"/>
    <w:rsid w:val="00D8328B"/>
    <w:rsid w:val="00D8402E"/>
    <w:rsid w:val="00D842F0"/>
    <w:rsid w:val="00D8435E"/>
    <w:rsid w:val="00D844C5"/>
    <w:rsid w:val="00D84577"/>
    <w:rsid w:val="00D85039"/>
    <w:rsid w:val="00D8583B"/>
    <w:rsid w:val="00D86331"/>
    <w:rsid w:val="00D8648E"/>
    <w:rsid w:val="00D873DB"/>
    <w:rsid w:val="00D87D92"/>
    <w:rsid w:val="00D9058B"/>
    <w:rsid w:val="00D91CF0"/>
    <w:rsid w:val="00D91D92"/>
    <w:rsid w:val="00D924D7"/>
    <w:rsid w:val="00D9371E"/>
    <w:rsid w:val="00D94183"/>
    <w:rsid w:val="00D9499F"/>
    <w:rsid w:val="00D95C0E"/>
    <w:rsid w:val="00D96BA4"/>
    <w:rsid w:val="00D96BEB"/>
    <w:rsid w:val="00D96C17"/>
    <w:rsid w:val="00D975B5"/>
    <w:rsid w:val="00DA0124"/>
    <w:rsid w:val="00DA08AE"/>
    <w:rsid w:val="00DA1182"/>
    <w:rsid w:val="00DA11B7"/>
    <w:rsid w:val="00DA1C97"/>
    <w:rsid w:val="00DA2AF7"/>
    <w:rsid w:val="00DA3166"/>
    <w:rsid w:val="00DA3700"/>
    <w:rsid w:val="00DA43F7"/>
    <w:rsid w:val="00DA4A6E"/>
    <w:rsid w:val="00DA55F0"/>
    <w:rsid w:val="00DA5CE2"/>
    <w:rsid w:val="00DA677B"/>
    <w:rsid w:val="00DA7026"/>
    <w:rsid w:val="00DA79B2"/>
    <w:rsid w:val="00DA7F5B"/>
    <w:rsid w:val="00DB093A"/>
    <w:rsid w:val="00DB0BAC"/>
    <w:rsid w:val="00DB0CF6"/>
    <w:rsid w:val="00DB15EA"/>
    <w:rsid w:val="00DB31BD"/>
    <w:rsid w:val="00DB38CD"/>
    <w:rsid w:val="00DB3AD3"/>
    <w:rsid w:val="00DB3FFA"/>
    <w:rsid w:val="00DB4B8C"/>
    <w:rsid w:val="00DB4DCC"/>
    <w:rsid w:val="00DB4ECD"/>
    <w:rsid w:val="00DB6244"/>
    <w:rsid w:val="00DB6606"/>
    <w:rsid w:val="00DB7070"/>
    <w:rsid w:val="00DB7B74"/>
    <w:rsid w:val="00DB7F5C"/>
    <w:rsid w:val="00DC00DA"/>
    <w:rsid w:val="00DC04FC"/>
    <w:rsid w:val="00DC1848"/>
    <w:rsid w:val="00DC25A9"/>
    <w:rsid w:val="00DC3577"/>
    <w:rsid w:val="00DC43BF"/>
    <w:rsid w:val="00DC4D8A"/>
    <w:rsid w:val="00DC5A9F"/>
    <w:rsid w:val="00DC5B16"/>
    <w:rsid w:val="00DC5C33"/>
    <w:rsid w:val="00DC62D2"/>
    <w:rsid w:val="00DC6758"/>
    <w:rsid w:val="00DC67B8"/>
    <w:rsid w:val="00DC6B97"/>
    <w:rsid w:val="00DC7211"/>
    <w:rsid w:val="00DD0DB7"/>
    <w:rsid w:val="00DD12C8"/>
    <w:rsid w:val="00DD1563"/>
    <w:rsid w:val="00DD1B14"/>
    <w:rsid w:val="00DD1E9C"/>
    <w:rsid w:val="00DD3707"/>
    <w:rsid w:val="00DD3E98"/>
    <w:rsid w:val="00DD5AA2"/>
    <w:rsid w:val="00DD5AEB"/>
    <w:rsid w:val="00DE2192"/>
    <w:rsid w:val="00DE3739"/>
    <w:rsid w:val="00DE3C84"/>
    <w:rsid w:val="00DE3F4D"/>
    <w:rsid w:val="00DE4123"/>
    <w:rsid w:val="00DE6D93"/>
    <w:rsid w:val="00DE7A46"/>
    <w:rsid w:val="00DF002C"/>
    <w:rsid w:val="00DF0BE3"/>
    <w:rsid w:val="00DF0D80"/>
    <w:rsid w:val="00DF19B8"/>
    <w:rsid w:val="00DF19E5"/>
    <w:rsid w:val="00DF3782"/>
    <w:rsid w:val="00DF5932"/>
    <w:rsid w:val="00DF6315"/>
    <w:rsid w:val="00DF6874"/>
    <w:rsid w:val="00DF7F37"/>
    <w:rsid w:val="00E00A41"/>
    <w:rsid w:val="00E00A72"/>
    <w:rsid w:val="00E02989"/>
    <w:rsid w:val="00E036F8"/>
    <w:rsid w:val="00E03AA0"/>
    <w:rsid w:val="00E03B5C"/>
    <w:rsid w:val="00E04229"/>
    <w:rsid w:val="00E04511"/>
    <w:rsid w:val="00E0484E"/>
    <w:rsid w:val="00E04A4E"/>
    <w:rsid w:val="00E05084"/>
    <w:rsid w:val="00E06169"/>
    <w:rsid w:val="00E06A99"/>
    <w:rsid w:val="00E10028"/>
    <w:rsid w:val="00E11D88"/>
    <w:rsid w:val="00E1200E"/>
    <w:rsid w:val="00E12E97"/>
    <w:rsid w:val="00E12EB2"/>
    <w:rsid w:val="00E133B9"/>
    <w:rsid w:val="00E1426A"/>
    <w:rsid w:val="00E1427D"/>
    <w:rsid w:val="00E149D6"/>
    <w:rsid w:val="00E14C7C"/>
    <w:rsid w:val="00E15B46"/>
    <w:rsid w:val="00E16ABA"/>
    <w:rsid w:val="00E16CEA"/>
    <w:rsid w:val="00E17428"/>
    <w:rsid w:val="00E176B7"/>
    <w:rsid w:val="00E20028"/>
    <w:rsid w:val="00E207F9"/>
    <w:rsid w:val="00E207FB"/>
    <w:rsid w:val="00E20959"/>
    <w:rsid w:val="00E20F13"/>
    <w:rsid w:val="00E21C86"/>
    <w:rsid w:val="00E221F8"/>
    <w:rsid w:val="00E226A8"/>
    <w:rsid w:val="00E22D51"/>
    <w:rsid w:val="00E23AEE"/>
    <w:rsid w:val="00E24094"/>
    <w:rsid w:val="00E243A0"/>
    <w:rsid w:val="00E245F0"/>
    <w:rsid w:val="00E2481A"/>
    <w:rsid w:val="00E248DB"/>
    <w:rsid w:val="00E24A31"/>
    <w:rsid w:val="00E27296"/>
    <w:rsid w:val="00E27389"/>
    <w:rsid w:val="00E30727"/>
    <w:rsid w:val="00E3160C"/>
    <w:rsid w:val="00E3208D"/>
    <w:rsid w:val="00E32952"/>
    <w:rsid w:val="00E34C87"/>
    <w:rsid w:val="00E35636"/>
    <w:rsid w:val="00E3571C"/>
    <w:rsid w:val="00E35985"/>
    <w:rsid w:val="00E35AB3"/>
    <w:rsid w:val="00E36C1A"/>
    <w:rsid w:val="00E41437"/>
    <w:rsid w:val="00E41A46"/>
    <w:rsid w:val="00E42C6F"/>
    <w:rsid w:val="00E43A7B"/>
    <w:rsid w:val="00E45A8C"/>
    <w:rsid w:val="00E45E3B"/>
    <w:rsid w:val="00E460DC"/>
    <w:rsid w:val="00E46299"/>
    <w:rsid w:val="00E47536"/>
    <w:rsid w:val="00E47577"/>
    <w:rsid w:val="00E47623"/>
    <w:rsid w:val="00E508B6"/>
    <w:rsid w:val="00E51462"/>
    <w:rsid w:val="00E519F3"/>
    <w:rsid w:val="00E52C01"/>
    <w:rsid w:val="00E52FAC"/>
    <w:rsid w:val="00E55392"/>
    <w:rsid w:val="00E556D4"/>
    <w:rsid w:val="00E56071"/>
    <w:rsid w:val="00E56268"/>
    <w:rsid w:val="00E56732"/>
    <w:rsid w:val="00E56AE7"/>
    <w:rsid w:val="00E57619"/>
    <w:rsid w:val="00E57B53"/>
    <w:rsid w:val="00E60136"/>
    <w:rsid w:val="00E601AE"/>
    <w:rsid w:val="00E603AC"/>
    <w:rsid w:val="00E60ACE"/>
    <w:rsid w:val="00E61799"/>
    <w:rsid w:val="00E627AC"/>
    <w:rsid w:val="00E6370C"/>
    <w:rsid w:val="00E63BFF"/>
    <w:rsid w:val="00E63DBE"/>
    <w:rsid w:val="00E64B20"/>
    <w:rsid w:val="00E65438"/>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D45"/>
    <w:rsid w:val="00E75222"/>
    <w:rsid w:val="00E7584B"/>
    <w:rsid w:val="00E76C41"/>
    <w:rsid w:val="00E76F97"/>
    <w:rsid w:val="00E8117E"/>
    <w:rsid w:val="00E817AE"/>
    <w:rsid w:val="00E81C63"/>
    <w:rsid w:val="00E82663"/>
    <w:rsid w:val="00E82902"/>
    <w:rsid w:val="00E84499"/>
    <w:rsid w:val="00E845AB"/>
    <w:rsid w:val="00E851A1"/>
    <w:rsid w:val="00E86308"/>
    <w:rsid w:val="00E86785"/>
    <w:rsid w:val="00E86E2A"/>
    <w:rsid w:val="00E86E48"/>
    <w:rsid w:val="00E9008B"/>
    <w:rsid w:val="00E902A6"/>
    <w:rsid w:val="00E90676"/>
    <w:rsid w:val="00E9192F"/>
    <w:rsid w:val="00E92391"/>
    <w:rsid w:val="00E925F6"/>
    <w:rsid w:val="00E927C4"/>
    <w:rsid w:val="00E92B80"/>
    <w:rsid w:val="00E9346F"/>
    <w:rsid w:val="00E9474B"/>
    <w:rsid w:val="00E948FD"/>
    <w:rsid w:val="00E94AB2"/>
    <w:rsid w:val="00E94E8B"/>
    <w:rsid w:val="00E95A38"/>
    <w:rsid w:val="00E9730B"/>
    <w:rsid w:val="00E97F88"/>
    <w:rsid w:val="00EA0912"/>
    <w:rsid w:val="00EA10DE"/>
    <w:rsid w:val="00EA11BB"/>
    <w:rsid w:val="00EA13DA"/>
    <w:rsid w:val="00EA1CA3"/>
    <w:rsid w:val="00EA2097"/>
    <w:rsid w:val="00EA3268"/>
    <w:rsid w:val="00EA3BFB"/>
    <w:rsid w:val="00EA4123"/>
    <w:rsid w:val="00EA44F1"/>
    <w:rsid w:val="00EA45B2"/>
    <w:rsid w:val="00EA4E60"/>
    <w:rsid w:val="00EA7C6F"/>
    <w:rsid w:val="00EB1FFD"/>
    <w:rsid w:val="00EB2096"/>
    <w:rsid w:val="00EB22BC"/>
    <w:rsid w:val="00EB258A"/>
    <w:rsid w:val="00EB4661"/>
    <w:rsid w:val="00EB54C1"/>
    <w:rsid w:val="00EB61CB"/>
    <w:rsid w:val="00EB6779"/>
    <w:rsid w:val="00EB6BCB"/>
    <w:rsid w:val="00EB712E"/>
    <w:rsid w:val="00EB730C"/>
    <w:rsid w:val="00EC02DC"/>
    <w:rsid w:val="00EC0BAE"/>
    <w:rsid w:val="00EC0BFB"/>
    <w:rsid w:val="00EC21BD"/>
    <w:rsid w:val="00EC2818"/>
    <w:rsid w:val="00EC3330"/>
    <w:rsid w:val="00EC55CD"/>
    <w:rsid w:val="00EC5B11"/>
    <w:rsid w:val="00EC5CF9"/>
    <w:rsid w:val="00EC693D"/>
    <w:rsid w:val="00EC79B8"/>
    <w:rsid w:val="00EC7E50"/>
    <w:rsid w:val="00ED022B"/>
    <w:rsid w:val="00ED0B03"/>
    <w:rsid w:val="00ED1940"/>
    <w:rsid w:val="00ED2A60"/>
    <w:rsid w:val="00ED2D14"/>
    <w:rsid w:val="00ED30AD"/>
    <w:rsid w:val="00ED34F9"/>
    <w:rsid w:val="00ED394E"/>
    <w:rsid w:val="00ED3AB4"/>
    <w:rsid w:val="00ED54FE"/>
    <w:rsid w:val="00ED56B0"/>
    <w:rsid w:val="00ED5741"/>
    <w:rsid w:val="00ED575F"/>
    <w:rsid w:val="00ED65F1"/>
    <w:rsid w:val="00ED7593"/>
    <w:rsid w:val="00ED7A1A"/>
    <w:rsid w:val="00EE0156"/>
    <w:rsid w:val="00EE0255"/>
    <w:rsid w:val="00EE077D"/>
    <w:rsid w:val="00EE0F80"/>
    <w:rsid w:val="00EE2743"/>
    <w:rsid w:val="00EE2C28"/>
    <w:rsid w:val="00EE347B"/>
    <w:rsid w:val="00EE34FE"/>
    <w:rsid w:val="00EE49D8"/>
    <w:rsid w:val="00EE51C4"/>
    <w:rsid w:val="00EE6A43"/>
    <w:rsid w:val="00EE7EB8"/>
    <w:rsid w:val="00EF0300"/>
    <w:rsid w:val="00EF039D"/>
    <w:rsid w:val="00EF174A"/>
    <w:rsid w:val="00EF183C"/>
    <w:rsid w:val="00EF19E6"/>
    <w:rsid w:val="00EF2C71"/>
    <w:rsid w:val="00EF3F9F"/>
    <w:rsid w:val="00EF6414"/>
    <w:rsid w:val="00EF66CF"/>
    <w:rsid w:val="00EF6BCF"/>
    <w:rsid w:val="00F003B6"/>
    <w:rsid w:val="00F01820"/>
    <w:rsid w:val="00F02BDB"/>
    <w:rsid w:val="00F02C86"/>
    <w:rsid w:val="00F02D8D"/>
    <w:rsid w:val="00F0363C"/>
    <w:rsid w:val="00F04468"/>
    <w:rsid w:val="00F046A6"/>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866"/>
    <w:rsid w:val="00F15C8A"/>
    <w:rsid w:val="00F15D89"/>
    <w:rsid w:val="00F16DBC"/>
    <w:rsid w:val="00F16DF2"/>
    <w:rsid w:val="00F17E9A"/>
    <w:rsid w:val="00F17F3D"/>
    <w:rsid w:val="00F20AA1"/>
    <w:rsid w:val="00F21048"/>
    <w:rsid w:val="00F21C36"/>
    <w:rsid w:val="00F21CEE"/>
    <w:rsid w:val="00F22DC0"/>
    <w:rsid w:val="00F23008"/>
    <w:rsid w:val="00F24E60"/>
    <w:rsid w:val="00F258ED"/>
    <w:rsid w:val="00F25C3A"/>
    <w:rsid w:val="00F264BB"/>
    <w:rsid w:val="00F26F59"/>
    <w:rsid w:val="00F27781"/>
    <w:rsid w:val="00F30309"/>
    <w:rsid w:val="00F3091A"/>
    <w:rsid w:val="00F31381"/>
    <w:rsid w:val="00F320C9"/>
    <w:rsid w:val="00F3343D"/>
    <w:rsid w:val="00F33CD1"/>
    <w:rsid w:val="00F343F7"/>
    <w:rsid w:val="00F34A35"/>
    <w:rsid w:val="00F34CE0"/>
    <w:rsid w:val="00F34CEF"/>
    <w:rsid w:val="00F34EE3"/>
    <w:rsid w:val="00F35E0D"/>
    <w:rsid w:val="00F37375"/>
    <w:rsid w:val="00F37D41"/>
    <w:rsid w:val="00F40B90"/>
    <w:rsid w:val="00F41285"/>
    <w:rsid w:val="00F41C92"/>
    <w:rsid w:val="00F4288B"/>
    <w:rsid w:val="00F429CE"/>
    <w:rsid w:val="00F42C10"/>
    <w:rsid w:val="00F43A9A"/>
    <w:rsid w:val="00F43D65"/>
    <w:rsid w:val="00F43DE5"/>
    <w:rsid w:val="00F43F6A"/>
    <w:rsid w:val="00F443C0"/>
    <w:rsid w:val="00F4455F"/>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271"/>
    <w:rsid w:val="00F5377E"/>
    <w:rsid w:val="00F563D3"/>
    <w:rsid w:val="00F571A2"/>
    <w:rsid w:val="00F6045C"/>
    <w:rsid w:val="00F604DF"/>
    <w:rsid w:val="00F6113F"/>
    <w:rsid w:val="00F6114A"/>
    <w:rsid w:val="00F620D3"/>
    <w:rsid w:val="00F622BB"/>
    <w:rsid w:val="00F62452"/>
    <w:rsid w:val="00F62836"/>
    <w:rsid w:val="00F62936"/>
    <w:rsid w:val="00F63F4A"/>
    <w:rsid w:val="00F6417F"/>
    <w:rsid w:val="00F644FE"/>
    <w:rsid w:val="00F645DB"/>
    <w:rsid w:val="00F64608"/>
    <w:rsid w:val="00F64FB0"/>
    <w:rsid w:val="00F6568E"/>
    <w:rsid w:val="00F67C87"/>
    <w:rsid w:val="00F709B3"/>
    <w:rsid w:val="00F70A9C"/>
    <w:rsid w:val="00F71061"/>
    <w:rsid w:val="00F72C0B"/>
    <w:rsid w:val="00F72CC7"/>
    <w:rsid w:val="00F72EA4"/>
    <w:rsid w:val="00F73F0E"/>
    <w:rsid w:val="00F7495B"/>
    <w:rsid w:val="00F76C21"/>
    <w:rsid w:val="00F76FD7"/>
    <w:rsid w:val="00F776E2"/>
    <w:rsid w:val="00F80046"/>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CF"/>
    <w:rsid w:val="00F95B6B"/>
    <w:rsid w:val="00F972CC"/>
    <w:rsid w:val="00F9773A"/>
    <w:rsid w:val="00F97AD2"/>
    <w:rsid w:val="00F97DCB"/>
    <w:rsid w:val="00F97E8D"/>
    <w:rsid w:val="00FA0A0C"/>
    <w:rsid w:val="00FA0E3E"/>
    <w:rsid w:val="00FA1C44"/>
    <w:rsid w:val="00FA2AE6"/>
    <w:rsid w:val="00FA2B33"/>
    <w:rsid w:val="00FA37C7"/>
    <w:rsid w:val="00FA3A1B"/>
    <w:rsid w:val="00FA3B4D"/>
    <w:rsid w:val="00FA5226"/>
    <w:rsid w:val="00FA5743"/>
    <w:rsid w:val="00FA7113"/>
    <w:rsid w:val="00FA729E"/>
    <w:rsid w:val="00FA7BCE"/>
    <w:rsid w:val="00FB17BF"/>
    <w:rsid w:val="00FB1961"/>
    <w:rsid w:val="00FB3738"/>
    <w:rsid w:val="00FB6B44"/>
    <w:rsid w:val="00FB6CDE"/>
    <w:rsid w:val="00FC0025"/>
    <w:rsid w:val="00FC032D"/>
    <w:rsid w:val="00FC0356"/>
    <w:rsid w:val="00FC0616"/>
    <w:rsid w:val="00FC09FD"/>
    <w:rsid w:val="00FC0DB9"/>
    <w:rsid w:val="00FC110E"/>
    <w:rsid w:val="00FC1782"/>
    <w:rsid w:val="00FC1AE6"/>
    <w:rsid w:val="00FC1EE7"/>
    <w:rsid w:val="00FC2BEE"/>
    <w:rsid w:val="00FC2D1E"/>
    <w:rsid w:val="00FC3A46"/>
    <w:rsid w:val="00FC3A4F"/>
    <w:rsid w:val="00FC3F99"/>
    <w:rsid w:val="00FC41E3"/>
    <w:rsid w:val="00FC5298"/>
    <w:rsid w:val="00FC58EA"/>
    <w:rsid w:val="00FC62C1"/>
    <w:rsid w:val="00FC6684"/>
    <w:rsid w:val="00FC77A0"/>
    <w:rsid w:val="00FD0E49"/>
    <w:rsid w:val="00FD1524"/>
    <w:rsid w:val="00FD20E4"/>
    <w:rsid w:val="00FD21B6"/>
    <w:rsid w:val="00FD2FDB"/>
    <w:rsid w:val="00FD4A2D"/>
    <w:rsid w:val="00FD4FCF"/>
    <w:rsid w:val="00FD5031"/>
    <w:rsid w:val="00FD58DF"/>
    <w:rsid w:val="00FD5DA7"/>
    <w:rsid w:val="00FD6633"/>
    <w:rsid w:val="00FD6877"/>
    <w:rsid w:val="00FD6ECC"/>
    <w:rsid w:val="00FE04B0"/>
    <w:rsid w:val="00FE0AA3"/>
    <w:rsid w:val="00FE1D6A"/>
    <w:rsid w:val="00FE324D"/>
    <w:rsid w:val="00FE3880"/>
    <w:rsid w:val="00FE3C61"/>
    <w:rsid w:val="00FE3CDF"/>
    <w:rsid w:val="00FE4201"/>
    <w:rsid w:val="00FE4BB3"/>
    <w:rsid w:val="00FE4D2F"/>
    <w:rsid w:val="00FF275E"/>
    <w:rsid w:val="00FF2D5B"/>
    <w:rsid w:val="00FF370C"/>
    <w:rsid w:val="00FF44AA"/>
    <w:rsid w:val="00FF4834"/>
    <w:rsid w:val="00FF4CFF"/>
    <w:rsid w:val="00FF5536"/>
    <w:rsid w:val="00FF5ABE"/>
    <w:rsid w:val="00FF5C1A"/>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337827A5-F4D9-409B-958D-B5F9494E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972"/>
  </w:style>
  <w:style w:type="paragraph" w:styleId="Heading1">
    <w:name w:val="heading 1"/>
    <w:basedOn w:val="Normal"/>
    <w:next w:val="Normal"/>
    <w:uiPriority w:val="9"/>
    <w:qFormat/>
    <w:rsid w:val="00A8344A"/>
    <w:pPr>
      <w:keepNext/>
      <w:numPr>
        <w:numId w:val="9"/>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9"/>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9"/>
      </w:numPr>
      <w:spacing w:after="240"/>
    </w:pPr>
    <w:rPr>
      <w:rFonts w:ascii="Calibri" w:hAnsi="Calibri" w:cs="Calibri"/>
    </w:rPr>
  </w:style>
  <w:style w:type="paragraph" w:customStyle="1" w:styleId="Itema">
    <w:name w:val="Item a."/>
    <w:basedOn w:val="Normal"/>
    <w:link w:val="ItemaChar"/>
    <w:qFormat/>
    <w:rsid w:val="00A86407"/>
    <w:pPr>
      <w:numPr>
        <w:ilvl w:val="3"/>
        <w:numId w:val="9"/>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styleId="Mention">
    <w:name w:val="Mention"/>
    <w:basedOn w:val="DefaultParagraphFont"/>
    <w:uiPriority w:val="99"/>
    <w:unhideWhenUsed/>
    <w:rsid w:val="001A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0995559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7019997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21" Type="http://schemas.openxmlformats.org/officeDocument/2006/relationships/hyperlink" Target="https://ezsourcing.acgov.org/" TargetMode="External"/><Relationship Id="rId42" Type="http://schemas.openxmlformats.org/officeDocument/2006/relationships/hyperlink" Target="mailto:kachina.handy@acgov.org" TargetMode="External"/><Relationship Id="rId47" Type="http://schemas.openxmlformats.org/officeDocument/2006/relationships/hyperlink" Target="https://gsa.acgov.org/do-business-with-us/contracting-opportunities/policies-procedures/proprietary-confidential-information/" TargetMode="External"/><Relationship Id="rId63" Type="http://schemas.openxmlformats.org/officeDocument/2006/relationships/hyperlink" Target="https://gsa.acgov.org/do-business-with-us/contracting-opportunities/policies-procedures/general-requirements/" TargetMode="External"/><Relationship Id="rId68" Type="http://schemas.openxmlformats.org/officeDocument/2006/relationships/hyperlink" Target="https://gsa.acgov.org/do-business-with-us/contracting-opportunities/policies-procedures/iran-contracting-act-of-2010-ica/" TargetMode="External"/><Relationship Id="rId84" Type="http://schemas.openxmlformats.org/officeDocument/2006/relationships/hyperlink" Target="https://ezsourcing.acgov.org" TargetMode="External"/><Relationship Id="rId89" Type="http://schemas.openxmlformats.org/officeDocument/2006/relationships/header" Target="header6.xml"/><Relationship Id="rId16" Type="http://schemas.openxmlformats.org/officeDocument/2006/relationships/hyperlink" Target="https://ezsourcing.acgov.org/" TargetMode="External"/><Relationship Id="rId11" Type="http://schemas.openxmlformats.org/officeDocument/2006/relationships/endnotes" Target="endnotes.xml"/><Relationship Id="rId32" Type="http://schemas.openxmlformats.org/officeDocument/2006/relationships/hyperlink" Target="mailto:kachina.handy@acgov.org" TargetMode="External"/><Relationship Id="rId37" Type="http://schemas.openxmlformats.org/officeDocument/2006/relationships/hyperlink" Target="http://acgov.org/auditor/sleb/overview.htm" TargetMode="External"/><Relationship Id="rId53" Type="http://schemas.openxmlformats.org/officeDocument/2006/relationships/footer" Target="footer2.xml"/><Relationship Id="rId58" Type="http://schemas.openxmlformats.org/officeDocument/2006/relationships/header" Target="header3.xml"/><Relationship Id="rId74" Type="http://schemas.openxmlformats.org/officeDocument/2006/relationships/hyperlink" Target="http://acgov.org/auditor/sleb/sourceprogram.htm" TargetMode="External"/><Relationship Id="rId79" Type="http://schemas.openxmlformats.org/officeDocument/2006/relationships/hyperlink" Target="mailto:OCCR@acgov.org" TargetMode="External"/><Relationship Id="rId5" Type="http://schemas.openxmlformats.org/officeDocument/2006/relationships/customXml" Target="../customXml/item5.xml"/><Relationship Id="rId90" Type="http://schemas.openxmlformats.org/officeDocument/2006/relationships/footer" Target="footer6.xml"/><Relationship Id="rId14" Type="http://schemas.openxmlformats.org/officeDocument/2006/relationships/hyperlink" Target="mailto:kachina.handy@acgov.org" TargetMode="External"/><Relationship Id="rId22" Type="http://schemas.openxmlformats.org/officeDocument/2006/relationships/hyperlink" Target="https://teams.microsoft.com/l/meetup-join/19%3ameeting_Nzk4Mzg4ZDctYjgxMi00YzE1LTg0NmMtNmE2NGIyNTM2NDdl%40thread.v2/0?context=%7b%22Tid%22%3a%2232fdff2c-f86e-4ba3-a47d-6a44a7f45a64%22%2c%22Oid%22%3a%22f825e83e-d699-4b58-93d0-d4ae5b1777ec%22%7d" TargetMode="External"/><Relationship Id="rId27" Type="http://schemas.openxmlformats.org/officeDocument/2006/relationships/hyperlink" Target="https://teams.microsoft.com/l/meetup-join/19%3ameeting_MDgzNGVkZjItZjJhMC00ODFiLWFiZTQtY2YzYTA3MjVlMDEy%40thread.v2/0?context=%7b%22Tid%22%3a%2232fdff2c-f86e-4ba3-a47d-6a44a7f45a64%22%2c%22Oid%22%3a%22f825e83e-d699-4b58-93d0-d4ae5b1777ec%22%7d"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mailto:OCCR@acgov.org" TargetMode="External"/><Relationship Id="rId43" Type="http://schemas.openxmlformats.org/officeDocument/2006/relationships/hyperlink" Target="https://gsa.acgov.org/do-business-with-us/contracting-opportunities/"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ezsourcing.acgov.org/" TargetMode="External"/><Relationship Id="rId64" Type="http://schemas.openxmlformats.org/officeDocument/2006/relationships/hyperlink" Target="https://gsa.acgov.org/do-business-with-us/contracting-opportunities/policies-procedures/general-requirements/" TargetMode="External"/><Relationship Id="rId69" Type="http://schemas.openxmlformats.org/officeDocument/2006/relationships/hyperlink" Target="https://gsa.acgov.org/do-business-with-us/contracting-opportunities/policies-procedures/general-environmental-requirements/" TargetMode="External"/><Relationship Id="rId77" Type="http://schemas.openxmlformats.org/officeDocument/2006/relationships/hyperlink" Target="http://acgov.org/auditor/sleb/elation.htm" TargetMode="External"/><Relationship Id="rId8" Type="http://schemas.openxmlformats.org/officeDocument/2006/relationships/settings" Target="settings.xml"/><Relationship Id="rId51" Type="http://schemas.openxmlformats.org/officeDocument/2006/relationships/footer" Target="footer1.xml"/><Relationship Id="rId72" Type="http://schemas.openxmlformats.org/officeDocument/2006/relationships/hyperlink" Target="https://gsa.acgov.org/do-business-with-us/vendor-support/small-local-and-emerging-businesses/" TargetMode="External"/><Relationship Id="rId80" Type="http://schemas.openxmlformats.org/officeDocument/2006/relationships/hyperlink" Target="http://acgov.org/auditor/sleb/overview.htm" TargetMode="External"/><Relationship Id="rId85" Type="http://schemas.openxmlformats.org/officeDocument/2006/relationships/hyperlink" Target="https://ezsourcing.acgov.org"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www.sam.gov/SAM"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ezsourcing.acgov.org" TargetMode="External"/><Relationship Id="rId59" Type="http://schemas.openxmlformats.org/officeDocument/2006/relationships/footer" Target="footer3.xml"/><Relationship Id="rId67" Type="http://schemas.openxmlformats.org/officeDocument/2006/relationships/hyperlink" Target="https://gsa.acgov.org/do-business-with-us/contracting-opportunities/policies-procedures/iran-contracting-act-of-2010-ica/" TargetMode="External"/><Relationship Id="rId20" Type="http://schemas.openxmlformats.org/officeDocument/2006/relationships/hyperlink" Target="mailto:kachina.handy@acgov.org"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hyperlink" Target="https://ezsourcing.acgov.org" TargetMode="External"/><Relationship Id="rId62" Type="http://schemas.openxmlformats.org/officeDocument/2006/relationships/image" Target="media/image4.png"/><Relationship Id="rId70" Type="http://schemas.openxmlformats.org/officeDocument/2006/relationships/hyperlink" Target="https://gsa.acgov.org/do-business-with-us/contracting-opportunities/policies-procedures/general-environmental-requirements/" TargetMode="External"/><Relationship Id="rId75" Type="http://schemas.openxmlformats.org/officeDocument/2006/relationships/hyperlink" Target="http://acgov.org/auditor/sleb/sourceprogram.htm" TargetMode="External"/><Relationship Id="rId83" Type="http://schemas.openxmlformats.org/officeDocument/2006/relationships/hyperlink" Target="http://www.elationsys.com/elationsys/" TargetMode="External"/><Relationship Id="rId88" Type="http://schemas.openxmlformats.org/officeDocument/2006/relationships/footer" Target="foot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550141991" TargetMode="External"/><Relationship Id="rId28" Type="http://schemas.openxmlformats.org/officeDocument/2006/relationships/hyperlink" Target="tel:+14159153950,,222289262" TargetMode="External"/><Relationship Id="rId36" Type="http://schemas.openxmlformats.org/officeDocument/2006/relationships/hyperlink" Target="http://acgov.org/auditor/sleb/overview.htm" TargetMode="External"/><Relationship Id="rId49" Type="http://schemas.openxmlformats.org/officeDocument/2006/relationships/hyperlink" Target="https://ezsourcing.acgov.org"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gsa.acgov.org/do-business-with-us/contracting-opportunities/" TargetMode="External"/><Relationship Id="rId52" Type="http://schemas.openxmlformats.org/officeDocument/2006/relationships/header" Target="header2.xml"/><Relationship Id="rId60" Type="http://schemas.openxmlformats.org/officeDocument/2006/relationships/header" Target="header4.xml"/><Relationship Id="rId65" Type="http://schemas.openxmlformats.org/officeDocument/2006/relationships/hyperlink" Target="https://gsa.acgov.org/do-business-with-us/contracting-opportunities/debarment-suspension-policy/" TargetMode="External"/><Relationship Id="rId73" Type="http://schemas.openxmlformats.org/officeDocument/2006/relationships/hyperlink" Target="https://gsa.acgov.org/do-business-with-us/vendor-support/small-local-and-emerging-businesses/" TargetMode="External"/><Relationship Id="rId78" Type="http://schemas.openxmlformats.org/officeDocument/2006/relationships/hyperlink" Target="mailto:GSA.OAP@acgov.org" TargetMode="External"/><Relationship Id="rId81" Type="http://schemas.openxmlformats.org/officeDocument/2006/relationships/hyperlink" Target="http://acgov.org/auditor/sleb/overview.htm" TargetMode="External"/><Relationship Id="rId86"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DgzNGVkZjItZjJhMC00ODFiLWFiZTQtY2YzYTA3MjVlMDEy%40thread.v2/0?context=%7b%22Tid%22%3a%2232fdff2c-f86e-4ba3-a47d-6a44a7f45a64%22%2c%22Oid%22%3a%22f825e83e-d699-4b58-93d0-d4ae5b1777ec%22%7d" TargetMode="External"/><Relationship Id="rId39" Type="http://schemas.openxmlformats.org/officeDocument/2006/relationships/hyperlink" Target="https://gsa.acgov.org/do-business-with-us/vendor-support/small-local-and-emerging-businesses/" TargetMode="External"/><Relationship Id="rId34" Type="http://schemas.openxmlformats.org/officeDocument/2006/relationships/hyperlink" Target="mailto:GSA-BidProtests@acgov.org" TargetMode="External"/><Relationship Id="rId50" Type="http://schemas.openxmlformats.org/officeDocument/2006/relationships/header" Target="header1.xml"/><Relationship Id="rId55" Type="http://schemas.openxmlformats.org/officeDocument/2006/relationships/hyperlink" Target="https://ezsourcing.acgov.org" TargetMode="External"/><Relationship Id="rId76" Type="http://schemas.openxmlformats.org/officeDocument/2006/relationships/hyperlink" Target="http://acgov.org/auditor/sleb/elation.htm" TargetMode="External"/><Relationship Id="rId7" Type="http://schemas.openxmlformats.org/officeDocument/2006/relationships/styles" Target="styles.xml"/><Relationship Id="rId71" Type="http://schemas.openxmlformats.org/officeDocument/2006/relationships/hyperlink" Target="http://acgov.org/auditor/sleb/overview.htm"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https://acgovt.sharepoint.com/:w:/s/GSADigitalLibrary/EeGBnUyJSMFBoXqtvbj7ly0BqycT5J83NKyIV19tLO6-yA?e=YwGjFP" TargetMode="External"/><Relationship Id="rId45" Type="http://schemas.openxmlformats.org/officeDocument/2006/relationships/hyperlink" Target="https://ezsourcing.acgov.org" TargetMode="External"/><Relationship Id="rId66" Type="http://schemas.openxmlformats.org/officeDocument/2006/relationships/hyperlink" Target="https://gsa.acgov.org/do-business-with-us/contracting-opportunities/debarment-suspension-policy/" TargetMode="External"/><Relationship Id="rId87" Type="http://schemas.openxmlformats.org/officeDocument/2006/relationships/header" Target="header5.xml"/><Relationship Id="rId61" Type="http://schemas.openxmlformats.org/officeDocument/2006/relationships/footer" Target="footer4.xml"/><Relationship Id="rId82" Type="http://schemas.openxmlformats.org/officeDocument/2006/relationships/hyperlink" Target="http://www.elationsys.com/elationsys/" TargetMode="External"/><Relationship Id="rId19" Type="http://schemas.openxmlformats.org/officeDocument/2006/relationships/hyperlink" Target="tel:+14159153950,,22228926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95AD5405-CF40-4623-8BAF-1C27D3A3E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1C0B3523-5668-4548-9883-656E2F9258BC}">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3570aa-acd3-448a-bbbd-7314aaaca4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12626</Words>
  <Characters>70045</Characters>
  <Application>Microsoft Office Word</Application>
  <DocSecurity>0</DocSecurity>
  <Lines>1693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Kachina  GSA - Procurement Department</dc:creator>
  <cp:keywords/>
  <dc:description/>
  <cp:lastModifiedBy>Gin, Jason  GSA - Procurement Department</cp:lastModifiedBy>
  <cp:revision>2</cp:revision>
  <dcterms:created xsi:type="dcterms:W3CDTF">2024-09-25T15:32:00Z</dcterms:created>
  <dcterms:modified xsi:type="dcterms:W3CDTF">2024-09-25T15:32:00Z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