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BEEB76" w14:textId="77777777" w:rsidR="00FA191D" w:rsidRPr="00A85450" w:rsidRDefault="00FA191D" w:rsidP="00FA191D">
      <w:pPr>
        <w:jc w:val="center"/>
        <w:rPr>
          <w:rFonts w:ascii="Calibri" w:hAnsi="Calibri" w:cs="Calibri"/>
          <w:b/>
          <w:color w:val="FF0000"/>
          <w:sz w:val="96"/>
          <w:szCs w:val="96"/>
        </w:rPr>
      </w:pPr>
      <w:r w:rsidRPr="00A85450">
        <w:rPr>
          <w:rFonts w:ascii="Calibri" w:hAnsi="Calibri" w:cs="Calibri"/>
          <w:b/>
          <w:color w:val="FF0000"/>
          <w:sz w:val="96"/>
          <w:szCs w:val="96"/>
        </w:rPr>
        <w:t>**IMPORTANT NOTICE**</w:t>
      </w:r>
    </w:p>
    <w:p w14:paraId="355BDD84" w14:textId="77777777" w:rsidR="00FA191D" w:rsidRPr="008D6BA0" w:rsidRDefault="00FA191D" w:rsidP="00FA191D">
      <w:pPr>
        <w:pStyle w:val="ListParagraph"/>
        <w:numPr>
          <w:ilvl w:val="0"/>
          <w:numId w:val="62"/>
        </w:numPr>
        <w:spacing w:before="240" w:after="240"/>
        <w:ind w:hanging="720"/>
        <w:rPr>
          <w:rFonts w:ascii="Calibri" w:hAnsi="Calibri" w:cs="Calibri"/>
          <w:sz w:val="28"/>
          <w:szCs w:val="28"/>
        </w:rPr>
      </w:pPr>
      <w:r w:rsidRPr="008D6BA0">
        <w:rPr>
          <w:rFonts w:ascii="Calibri" w:hAnsi="Calibri" w:cs="Calibri"/>
          <w:sz w:val="28"/>
          <w:szCs w:val="28"/>
        </w:rPr>
        <w:t xml:space="preserve">Please read </w:t>
      </w:r>
      <w:r w:rsidRPr="008D6BA0">
        <w:rPr>
          <w:rFonts w:ascii="Calibri" w:hAnsi="Calibri" w:cs="Calibri"/>
          <w:b/>
          <w:sz w:val="28"/>
          <w:szCs w:val="28"/>
        </w:rPr>
        <w:t>EXHIBIT A – Bid Response Packet</w:t>
      </w:r>
      <w:r w:rsidRPr="008D6BA0">
        <w:rPr>
          <w:rFonts w:ascii="Calibri" w:hAnsi="Calibri" w:cs="Calibri"/>
          <w:sz w:val="28"/>
          <w:szCs w:val="28"/>
        </w:rPr>
        <w:t xml:space="preserve"> carefully; </w:t>
      </w:r>
      <w:r w:rsidRPr="008D6BA0">
        <w:rPr>
          <w:rFonts w:ascii="Calibri" w:hAnsi="Calibri" w:cs="Calibri"/>
          <w:b/>
          <w:color w:val="FF0000"/>
          <w:sz w:val="28"/>
          <w:szCs w:val="28"/>
          <w:u w:val="single"/>
        </w:rPr>
        <w:t xml:space="preserve">INCOMPLETE BID RESPONSES </w:t>
      </w:r>
      <w:r>
        <w:rPr>
          <w:rFonts w:ascii="Calibri" w:hAnsi="Calibri" w:cs="Calibri"/>
          <w:b/>
          <w:color w:val="FF0000"/>
          <w:sz w:val="28"/>
          <w:szCs w:val="28"/>
          <w:u w:val="single"/>
        </w:rPr>
        <w:t>WILL</w:t>
      </w:r>
      <w:r w:rsidRPr="008D6BA0">
        <w:rPr>
          <w:rFonts w:ascii="Calibri" w:hAnsi="Calibri" w:cs="Calibri"/>
          <w:b/>
          <w:color w:val="FF0000"/>
          <w:sz w:val="28"/>
          <w:szCs w:val="28"/>
          <w:u w:val="single"/>
        </w:rPr>
        <w:t xml:space="preserve"> BE REJECTED.</w:t>
      </w:r>
      <w:r w:rsidRPr="008D6BA0">
        <w:rPr>
          <w:rFonts w:ascii="Calibri" w:hAnsi="Calibri" w:cs="Calibri"/>
          <w:color w:val="FF0000"/>
          <w:sz w:val="28"/>
          <w:szCs w:val="28"/>
        </w:rPr>
        <w:t xml:space="preserve"> </w:t>
      </w:r>
      <w:r w:rsidRPr="008D6BA0">
        <w:rPr>
          <w:rFonts w:ascii="Calibri" w:hAnsi="Calibri" w:cs="Calibri"/>
          <w:sz w:val="28"/>
          <w:szCs w:val="28"/>
        </w:rPr>
        <w:t xml:space="preserve"> </w:t>
      </w:r>
    </w:p>
    <w:p w14:paraId="204DEE04" w14:textId="77777777" w:rsidR="00FA191D" w:rsidRPr="00983DAC" w:rsidRDefault="00FA191D" w:rsidP="00FA191D">
      <w:pPr>
        <w:pStyle w:val="ListParagraph"/>
        <w:numPr>
          <w:ilvl w:val="0"/>
          <w:numId w:val="62"/>
        </w:numPr>
        <w:spacing w:before="240" w:after="240"/>
        <w:ind w:hanging="720"/>
        <w:rPr>
          <w:rFonts w:ascii="Calibri" w:hAnsi="Calibri" w:cs="Calibri"/>
          <w:sz w:val="28"/>
          <w:szCs w:val="28"/>
        </w:rPr>
      </w:pPr>
      <w:r w:rsidRPr="00983DAC">
        <w:rPr>
          <w:rFonts w:ascii="Calibri" w:hAnsi="Calibri" w:cs="Calibri"/>
          <w:sz w:val="28"/>
          <w:szCs w:val="28"/>
        </w:rPr>
        <w:t xml:space="preserve">Alameda County will not accept submissions or documentation after the bid response due date. </w:t>
      </w:r>
    </w:p>
    <w:p w14:paraId="68B0D9DB" w14:textId="77777777" w:rsidR="00FA191D" w:rsidRPr="00A14C25" w:rsidRDefault="00FA191D" w:rsidP="00FA191D">
      <w:pPr>
        <w:pStyle w:val="ListParagraph"/>
        <w:numPr>
          <w:ilvl w:val="0"/>
          <w:numId w:val="62"/>
        </w:numPr>
        <w:spacing w:after="240"/>
        <w:ind w:hanging="720"/>
        <w:rPr>
          <w:rFonts w:ascii="Calibri" w:hAnsi="Calibri" w:cs="Calibri"/>
          <w:sz w:val="31"/>
          <w:szCs w:val="31"/>
        </w:rPr>
      </w:pPr>
      <w:r w:rsidRPr="00983DAC">
        <w:rPr>
          <w:rFonts w:ascii="Calibri" w:hAnsi="Calibri" w:cs="Calibri"/>
          <w:sz w:val="28"/>
          <w:szCs w:val="28"/>
        </w:rPr>
        <w:t xml:space="preserve">The following pages require </w:t>
      </w:r>
      <w:r>
        <w:rPr>
          <w:rFonts w:ascii="Calibri" w:hAnsi="Calibri" w:cs="Calibri"/>
          <w:sz w:val="28"/>
          <w:szCs w:val="28"/>
        </w:rPr>
        <w:t>signatures:</w:t>
      </w:r>
    </w:p>
    <w:p w14:paraId="63A28E8F" w14:textId="77777777" w:rsidR="00FA191D" w:rsidRDefault="00FA191D" w:rsidP="00FA191D">
      <w:pPr>
        <w:pStyle w:val="ListParagraph"/>
        <w:numPr>
          <w:ilvl w:val="0"/>
          <w:numId w:val="63"/>
        </w:numPr>
        <w:spacing w:after="240"/>
        <w:ind w:left="2160" w:hanging="720"/>
        <w:rPr>
          <w:rFonts w:ascii="Calibri" w:hAnsi="Calibri" w:cs="Calibri"/>
          <w:sz w:val="28"/>
          <w:szCs w:val="28"/>
        </w:rPr>
      </w:pPr>
      <w:r w:rsidRPr="00983DAC">
        <w:rPr>
          <w:rFonts w:ascii="Calibri" w:hAnsi="Calibri" w:cs="Calibri"/>
          <w:sz w:val="28"/>
          <w:szCs w:val="28"/>
        </w:rPr>
        <w:t xml:space="preserve">Exhibit A – Bid Response Packet, </w:t>
      </w:r>
      <w:hyperlink w:anchor="_BIDDER_ACCEPTANCE_✎" w:history="1">
        <w:r w:rsidRPr="00950E81">
          <w:rPr>
            <w:rStyle w:val="Hyperlink"/>
            <w:rFonts w:ascii="Calibri" w:hAnsi="Calibri" w:cs="Calibri"/>
            <w:sz w:val="28"/>
            <w:szCs w:val="28"/>
          </w:rPr>
          <w:t>Bidder Information and Acceptance</w:t>
        </w:r>
      </w:hyperlink>
      <w:r w:rsidRPr="00983DAC">
        <w:rPr>
          <w:rFonts w:ascii="Calibri" w:hAnsi="Calibri" w:cs="Calibri"/>
          <w:sz w:val="28"/>
          <w:szCs w:val="28"/>
        </w:rPr>
        <w:t xml:space="preserve">  </w:t>
      </w:r>
    </w:p>
    <w:p w14:paraId="20C88295" w14:textId="77777777" w:rsidR="00FA191D" w:rsidRPr="00A14C25" w:rsidRDefault="00FA191D" w:rsidP="00FA191D">
      <w:pPr>
        <w:pStyle w:val="ListParagraph"/>
        <w:numPr>
          <w:ilvl w:val="0"/>
          <w:numId w:val="63"/>
        </w:numPr>
        <w:spacing w:after="240"/>
        <w:ind w:left="2160" w:hanging="720"/>
        <w:rPr>
          <w:rFonts w:ascii="Calibri" w:hAnsi="Calibri" w:cs="Calibri"/>
          <w:sz w:val="31"/>
          <w:szCs w:val="31"/>
        </w:rPr>
      </w:pPr>
      <w:r w:rsidRPr="00983DAC">
        <w:rPr>
          <w:rFonts w:ascii="Calibri" w:hAnsi="Calibri" w:cs="Calibri"/>
          <w:sz w:val="28"/>
          <w:szCs w:val="28"/>
        </w:rPr>
        <w:t xml:space="preserve">Exhibit A – Bid Response Packet, </w:t>
      </w:r>
      <w:hyperlink w:anchor="_SMALL_LOCAL_EMERGING" w:history="1">
        <w:r w:rsidRPr="00950E81">
          <w:rPr>
            <w:rStyle w:val="Hyperlink"/>
            <w:rFonts w:ascii="Calibri" w:hAnsi="Calibri" w:cs="Calibri"/>
            <w:sz w:val="28"/>
            <w:szCs w:val="28"/>
          </w:rPr>
          <w:t>Small Local Emerging Business (SLEB) Information Sheet</w:t>
        </w:r>
      </w:hyperlink>
      <w:r w:rsidRPr="00A14C25">
        <w:rPr>
          <w:rStyle w:val="Hyperlink"/>
          <w:rFonts w:ascii="Calibri" w:hAnsi="Calibri" w:cs="Calibri"/>
          <w:sz w:val="31"/>
          <w:szCs w:val="31"/>
          <w:u w:val="none"/>
        </w:rPr>
        <w:t xml:space="preserve"> </w:t>
      </w:r>
    </w:p>
    <w:p w14:paraId="474655D6" w14:textId="77777777" w:rsidR="00FA191D" w:rsidRPr="00EB33EE" w:rsidRDefault="00FA191D" w:rsidP="00FA191D">
      <w:pPr>
        <w:pStyle w:val="ListParagraph"/>
        <w:numPr>
          <w:ilvl w:val="2"/>
          <w:numId w:val="64"/>
        </w:numPr>
        <w:spacing w:after="240"/>
        <w:rPr>
          <w:rStyle w:val="Hyperlink"/>
          <w:rFonts w:ascii="Calibri" w:hAnsi="Calibri" w:cs="Calibri"/>
          <w:sz w:val="31"/>
          <w:szCs w:val="31"/>
        </w:rPr>
      </w:pPr>
      <w:r>
        <w:rPr>
          <w:rFonts w:ascii="Calibri" w:hAnsi="Calibri" w:cs="Calibri"/>
          <w:sz w:val="28"/>
          <w:szCs w:val="28"/>
        </w:rPr>
        <w:fldChar w:fldCharType="begin"/>
      </w:r>
      <w:r>
        <w:rPr>
          <w:rFonts w:ascii="Calibri" w:hAnsi="Calibri" w:cs="Calibri"/>
          <w:sz w:val="28"/>
          <w:szCs w:val="28"/>
        </w:rPr>
        <w:instrText xml:space="preserve"> HYPERLINK  \l "Prime_Bidder_Signature" </w:instrText>
      </w:r>
      <w:r>
        <w:rPr>
          <w:rFonts w:ascii="Calibri" w:hAnsi="Calibri" w:cs="Calibri"/>
          <w:sz w:val="28"/>
          <w:szCs w:val="28"/>
        </w:rPr>
      </w:r>
      <w:r>
        <w:rPr>
          <w:rFonts w:ascii="Calibri" w:hAnsi="Calibri" w:cs="Calibri"/>
          <w:sz w:val="28"/>
          <w:szCs w:val="28"/>
        </w:rPr>
        <w:fldChar w:fldCharType="separate"/>
      </w:r>
      <w:r w:rsidRPr="00EB33EE">
        <w:rPr>
          <w:rStyle w:val="Hyperlink"/>
          <w:rFonts w:ascii="Calibri" w:hAnsi="Calibri" w:cs="Calibri"/>
          <w:sz w:val="28"/>
          <w:szCs w:val="28"/>
        </w:rPr>
        <w:t>Must be signed by Bidder</w:t>
      </w:r>
      <w:r w:rsidRPr="00EB33EE">
        <w:rPr>
          <w:rStyle w:val="Hyperlink"/>
          <w:rFonts w:ascii="Calibri" w:hAnsi="Calibri" w:cs="Calibri"/>
          <w:sz w:val="31"/>
          <w:szCs w:val="31"/>
        </w:rPr>
        <w:t xml:space="preserve"> </w:t>
      </w:r>
    </w:p>
    <w:p w14:paraId="5E4B1B54" w14:textId="60AA9B8A" w:rsidR="00FA191D" w:rsidRPr="00673B1E" w:rsidRDefault="00FA191D" w:rsidP="00673B1E">
      <w:pPr>
        <w:pStyle w:val="ListParagraph"/>
        <w:numPr>
          <w:ilvl w:val="2"/>
          <w:numId w:val="64"/>
        </w:numPr>
        <w:spacing w:after="240"/>
        <w:rPr>
          <w:rFonts w:ascii="Calibri" w:hAnsi="Calibri" w:cs="Calibri"/>
          <w:color w:val="0000FF"/>
          <w:sz w:val="31"/>
          <w:szCs w:val="31"/>
          <w:u w:val="single"/>
        </w:rPr>
      </w:pPr>
      <w:r>
        <w:rPr>
          <w:rFonts w:ascii="Calibri" w:hAnsi="Calibri" w:cs="Calibri"/>
          <w:sz w:val="28"/>
          <w:szCs w:val="28"/>
        </w:rPr>
        <w:fldChar w:fldCharType="end"/>
      </w:r>
      <w:hyperlink w:anchor="SLEB_Subcontractor" w:history="1">
        <w:r w:rsidRPr="00983DAC">
          <w:rPr>
            <w:rStyle w:val="Hyperlink"/>
            <w:rFonts w:ascii="Calibri" w:hAnsi="Calibri" w:cs="Calibri"/>
            <w:sz w:val="28"/>
            <w:szCs w:val="28"/>
          </w:rPr>
          <w:t>Must be signed by SLEB Partner</w:t>
        </w:r>
      </w:hyperlink>
      <w:r w:rsidRPr="00983DAC">
        <w:rPr>
          <w:rFonts w:ascii="Calibri" w:hAnsi="Calibri" w:cs="Calibri"/>
          <w:sz w:val="28"/>
          <w:szCs w:val="28"/>
        </w:rPr>
        <w:t xml:space="preserve"> if subcontracting to a </w:t>
      </w:r>
      <w:r>
        <w:rPr>
          <w:rFonts w:ascii="Calibri" w:hAnsi="Calibri" w:cs="Calibri"/>
          <w:sz w:val="28"/>
          <w:szCs w:val="28"/>
        </w:rPr>
        <w:t>SLEB</w:t>
      </w:r>
    </w:p>
    <w:p w14:paraId="61BAC33F" w14:textId="49F6E315" w:rsidR="00FA191D" w:rsidRDefault="00FA191D" w:rsidP="00FA191D">
      <w:pPr>
        <w:pStyle w:val="ListParagraph"/>
        <w:numPr>
          <w:ilvl w:val="0"/>
          <w:numId w:val="63"/>
        </w:numPr>
        <w:spacing w:after="240"/>
        <w:ind w:left="2160" w:hanging="720"/>
        <w:rPr>
          <w:rFonts w:ascii="Calibri" w:hAnsi="Calibri" w:cs="Calibri"/>
          <w:sz w:val="28"/>
          <w:szCs w:val="28"/>
        </w:rPr>
      </w:pPr>
      <w:r w:rsidRPr="006A6629">
        <w:rPr>
          <w:rFonts w:ascii="Calibri" w:hAnsi="Calibri" w:cs="Calibri"/>
          <w:sz w:val="28"/>
          <w:szCs w:val="28"/>
        </w:rPr>
        <w:t xml:space="preserve">Exhibit A – Bid Response Packets </w:t>
      </w:r>
      <w:hyperlink w:anchor="_DEBARMENT_AND_SUSPENSION" w:history="1">
        <w:r w:rsidRPr="006A6629">
          <w:rPr>
            <w:rStyle w:val="Hyperlink"/>
            <w:rFonts w:ascii="Calibri" w:hAnsi="Calibri" w:cs="Calibri"/>
            <w:sz w:val="28"/>
            <w:szCs w:val="28"/>
          </w:rPr>
          <w:t>Debarment and Suspension Certification</w:t>
        </w:r>
      </w:hyperlink>
    </w:p>
    <w:p w14:paraId="4EBF4027" w14:textId="597E1E28" w:rsidR="00F828BE" w:rsidRPr="000B14F4" w:rsidRDefault="00F828BE" w:rsidP="007A20D8">
      <w:pPr>
        <w:pStyle w:val="NoSpacing"/>
        <w:rPr>
          <w:rFonts w:cs="Calibri"/>
          <w:sz w:val="24"/>
          <w:szCs w:val="24"/>
        </w:rPr>
      </w:pPr>
    </w:p>
    <w:p w14:paraId="1A0CF5AE" w14:textId="77777777" w:rsidR="00F828BE" w:rsidRPr="000B14F4" w:rsidRDefault="00F828BE">
      <w:pPr>
        <w:rPr>
          <w:rFonts w:eastAsia="Calibri"/>
          <w:sz w:val="24"/>
          <w:szCs w:val="24"/>
        </w:rPr>
      </w:pPr>
      <w:r w:rsidRPr="000B14F4">
        <w:rPr>
          <w:sz w:val="24"/>
          <w:szCs w:val="24"/>
        </w:rPr>
        <w:br w:type="page"/>
      </w:r>
    </w:p>
    <w:p w14:paraId="63D267D5" w14:textId="77777777" w:rsidR="002A5EC7" w:rsidRDefault="002A5EC7" w:rsidP="006667AC">
      <w:pPr>
        <w:pStyle w:val="ListParagraph"/>
        <w:spacing w:after="240"/>
        <w:ind w:left="0"/>
        <w:jc w:val="center"/>
        <w:rPr>
          <w:rFonts w:ascii="Calibri" w:hAnsi="Calibri" w:cs="Calibri"/>
          <w:b/>
          <w:bCs/>
          <w:sz w:val="72"/>
          <w:szCs w:val="72"/>
        </w:rPr>
        <w:sectPr w:rsidR="002A5EC7" w:rsidSect="00D04277">
          <w:headerReference w:type="even" r:id="rId13"/>
          <w:headerReference w:type="default" r:id="rId14"/>
          <w:headerReference w:type="first" r:id="rId15"/>
          <w:pgSz w:w="12240" w:h="15840" w:code="1"/>
          <w:pgMar w:top="1440" w:right="1080" w:bottom="1440" w:left="1080" w:header="576" w:footer="576" w:gutter="0"/>
          <w:pgNumType w:start="1"/>
          <w:cols w:space="720"/>
          <w:formProt w:val="0"/>
          <w:noEndnote/>
          <w:titlePg/>
          <w:docGrid w:linePitch="354"/>
        </w:sectPr>
      </w:pPr>
    </w:p>
    <w:p w14:paraId="5DA4A210" w14:textId="7AEF29BA" w:rsidR="00BE2FD2" w:rsidRPr="00676C10" w:rsidRDefault="00BE2FD2" w:rsidP="006667AC">
      <w:pPr>
        <w:pStyle w:val="ListParagraph"/>
        <w:spacing w:after="240"/>
        <w:ind w:left="0"/>
        <w:jc w:val="center"/>
        <w:rPr>
          <w:rFonts w:ascii="Calibri" w:hAnsi="Calibri" w:cs="Calibri"/>
          <w:b/>
          <w:bCs/>
          <w:sz w:val="72"/>
          <w:szCs w:val="72"/>
        </w:rPr>
      </w:pPr>
      <w:r w:rsidRPr="00676C10">
        <w:rPr>
          <w:rFonts w:ascii="Calibri" w:hAnsi="Calibri" w:cs="Calibri"/>
          <w:b/>
          <w:bCs/>
          <w:sz w:val="72"/>
          <w:szCs w:val="72"/>
        </w:rPr>
        <w:lastRenderedPageBreak/>
        <w:t>COUNTY OF ALAMEDA</w:t>
      </w:r>
    </w:p>
    <w:p w14:paraId="27DD742E" w14:textId="32DC84E0" w:rsidR="00BE2FD2" w:rsidRPr="00673B1E" w:rsidRDefault="00BE2FD2" w:rsidP="00BE2FD2">
      <w:pPr>
        <w:pStyle w:val="RFP-QHeader2"/>
        <w:rPr>
          <w:rFonts w:ascii="Calibri" w:hAnsi="Calibri" w:cs="Calibri"/>
          <w:sz w:val="40"/>
          <w:szCs w:val="40"/>
        </w:rPr>
      </w:pPr>
      <w:r w:rsidRPr="00EF7460">
        <w:rPr>
          <w:rFonts w:ascii="Calibri" w:hAnsi="Calibri" w:cs="Calibri"/>
          <w:sz w:val="40"/>
          <w:szCs w:val="40"/>
        </w:rPr>
        <w:t xml:space="preserve">REQUEST </w:t>
      </w:r>
      <w:r w:rsidRPr="000510ED">
        <w:rPr>
          <w:rFonts w:ascii="Calibri" w:hAnsi="Calibri" w:cs="Calibri"/>
          <w:sz w:val="40"/>
          <w:szCs w:val="40"/>
        </w:rPr>
        <w:t xml:space="preserve">FOR </w:t>
      </w:r>
      <w:r w:rsidR="000510ED" w:rsidRPr="000510ED">
        <w:rPr>
          <w:rFonts w:ascii="Calibri" w:hAnsi="Calibri" w:cs="Calibri"/>
          <w:sz w:val="40"/>
          <w:szCs w:val="40"/>
        </w:rPr>
        <w:t>PROPOSAL</w:t>
      </w:r>
      <w:r w:rsidR="00097D1C" w:rsidRPr="00483CA4">
        <w:rPr>
          <w:rFonts w:ascii="Calibri" w:hAnsi="Calibri" w:cs="Calibri"/>
          <w:color w:val="FF0000"/>
          <w:sz w:val="40"/>
          <w:szCs w:val="40"/>
        </w:rPr>
        <w:t xml:space="preserve"> </w:t>
      </w:r>
      <w:r w:rsidRPr="00EF7460">
        <w:rPr>
          <w:rFonts w:ascii="Calibri" w:hAnsi="Calibri" w:cs="Calibri"/>
          <w:sz w:val="40"/>
          <w:szCs w:val="40"/>
        </w:rPr>
        <w:t>No.</w:t>
      </w:r>
      <w:r w:rsidR="00483CA4">
        <w:rPr>
          <w:rFonts w:ascii="Calibri" w:hAnsi="Calibri" w:cs="Calibri"/>
          <w:sz w:val="40"/>
          <w:szCs w:val="40"/>
        </w:rPr>
        <w:t xml:space="preserve"> </w:t>
      </w:r>
      <w:r w:rsidR="005451D4">
        <w:rPr>
          <w:rFonts w:ascii="Calibri" w:hAnsi="Calibri" w:cs="Calibri"/>
          <w:sz w:val="40"/>
          <w:szCs w:val="40"/>
        </w:rPr>
        <w:t>ACH-</w:t>
      </w:r>
      <w:r w:rsidR="005451D4" w:rsidRPr="00673B1E">
        <w:rPr>
          <w:rFonts w:ascii="Calibri" w:hAnsi="Calibri" w:cs="Calibri"/>
          <w:sz w:val="40"/>
          <w:szCs w:val="40"/>
        </w:rPr>
        <w:t>900525</w:t>
      </w:r>
    </w:p>
    <w:p w14:paraId="75BECFAA" w14:textId="77777777" w:rsidR="00BE2FD2" w:rsidRPr="00673B1E" w:rsidRDefault="00BE2FD2" w:rsidP="00BE2FD2">
      <w:pPr>
        <w:pStyle w:val="RFP-QHeader2"/>
        <w:rPr>
          <w:rFonts w:ascii="Calibri" w:hAnsi="Calibri" w:cs="Calibri"/>
        </w:rPr>
      </w:pPr>
    </w:p>
    <w:p w14:paraId="3431AD7C" w14:textId="77777777" w:rsidR="00BE2FD2" w:rsidRPr="00673B1E" w:rsidRDefault="00BE2FD2" w:rsidP="00BE2FD2">
      <w:pPr>
        <w:jc w:val="center"/>
        <w:rPr>
          <w:rFonts w:ascii="Calibri" w:hAnsi="Calibri" w:cs="Calibri"/>
          <w:b/>
          <w:sz w:val="40"/>
          <w:szCs w:val="40"/>
        </w:rPr>
      </w:pPr>
      <w:r w:rsidRPr="00673B1E">
        <w:rPr>
          <w:rFonts w:ascii="Calibri" w:hAnsi="Calibri" w:cs="Calibri"/>
          <w:b/>
          <w:sz w:val="40"/>
          <w:szCs w:val="40"/>
        </w:rPr>
        <w:t>for</w:t>
      </w:r>
    </w:p>
    <w:p w14:paraId="70D94A48" w14:textId="77777777" w:rsidR="00BE2FD2" w:rsidRPr="00673B1E" w:rsidRDefault="00BE2FD2" w:rsidP="00BE2FD2">
      <w:pPr>
        <w:pStyle w:val="RFP-QHeader2"/>
        <w:rPr>
          <w:rFonts w:ascii="Calibri" w:hAnsi="Calibri" w:cs="Calibri"/>
          <w:highlight w:val="yellow"/>
        </w:rPr>
      </w:pPr>
    </w:p>
    <w:p w14:paraId="5B039CFF" w14:textId="35BE47F3" w:rsidR="00BE2FD2" w:rsidRPr="00673B1E" w:rsidRDefault="005451D4" w:rsidP="00BE2FD2">
      <w:pPr>
        <w:pStyle w:val="RFP-QHeader2"/>
        <w:rPr>
          <w:rFonts w:ascii="Calibri" w:hAnsi="Calibri" w:cs="Calibri"/>
          <w:sz w:val="40"/>
          <w:szCs w:val="40"/>
          <w:highlight w:val="yellow"/>
        </w:rPr>
      </w:pPr>
      <w:bookmarkStart w:id="0" w:name="BidTitle"/>
      <w:bookmarkStart w:id="1" w:name="_Hlk182907496"/>
      <w:bookmarkEnd w:id="0"/>
      <w:r w:rsidRPr="00673B1E">
        <w:rPr>
          <w:rFonts w:ascii="Calibri" w:hAnsi="Calibri" w:cs="Calibri"/>
          <w:sz w:val="40"/>
          <w:szCs w:val="40"/>
        </w:rPr>
        <w:t>Reducing Probation/Parole Violations (RP/PV)</w:t>
      </w:r>
      <w:bookmarkEnd w:id="1"/>
    </w:p>
    <w:p w14:paraId="34AAD1C2" w14:textId="77777777" w:rsidR="00BE2FD2" w:rsidRPr="00797642" w:rsidRDefault="00BE2FD2" w:rsidP="00BE2FD2">
      <w:pPr>
        <w:rPr>
          <w:rFonts w:ascii="Calibri" w:hAnsi="Calibri" w:cs="Calibri"/>
          <w:sz w:val="22"/>
          <w:szCs w:val="28"/>
        </w:rPr>
      </w:pPr>
    </w:p>
    <w:tbl>
      <w:tblPr>
        <w:tblW w:w="10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99"/>
      </w:tblGrid>
      <w:tr w:rsidR="00BE2FD2" w:rsidRPr="00973F08" w14:paraId="56C58977" w14:textId="77777777" w:rsidTr="001C77EC">
        <w:trPr>
          <w:jc w:val="center"/>
        </w:trPr>
        <w:tc>
          <w:tcPr>
            <w:tcW w:w="10499" w:type="dxa"/>
            <w:tcMar>
              <w:top w:w="43" w:type="dxa"/>
              <w:left w:w="115" w:type="dxa"/>
              <w:bottom w:w="43" w:type="dxa"/>
              <w:right w:w="115" w:type="dxa"/>
            </w:tcMar>
            <w:vAlign w:val="center"/>
          </w:tcPr>
          <w:p w14:paraId="183DC144" w14:textId="77777777" w:rsidR="002F0CB2" w:rsidRDefault="00BE2FD2" w:rsidP="00797642">
            <w:pPr>
              <w:spacing w:after="240"/>
              <w:jc w:val="center"/>
              <w:rPr>
                <w:rFonts w:ascii="Calibri" w:hAnsi="Calibri" w:cs="Calibri"/>
                <w:b/>
                <w:sz w:val="28"/>
                <w:szCs w:val="28"/>
              </w:rPr>
            </w:pPr>
            <w:r w:rsidRPr="001A7C9C">
              <w:rPr>
                <w:rFonts w:ascii="Calibri" w:hAnsi="Calibri" w:cs="Calibri"/>
                <w:b/>
                <w:sz w:val="28"/>
                <w:szCs w:val="28"/>
              </w:rPr>
              <w:t>For complete information regarding this project, see</w:t>
            </w:r>
            <w:r w:rsidRPr="001A7C9C">
              <w:rPr>
                <w:rFonts w:ascii="Calibri" w:hAnsi="Calibri" w:cs="Calibri"/>
                <w:b/>
                <w:color w:val="365F91"/>
                <w:sz w:val="28"/>
                <w:szCs w:val="28"/>
              </w:rPr>
              <w:t xml:space="preserve"> </w:t>
            </w:r>
            <w:bookmarkStart w:id="2" w:name="RFPQ"/>
            <w:r w:rsidR="000510ED" w:rsidRPr="00B70AD7">
              <w:rPr>
                <w:rFonts w:ascii="Calibri" w:hAnsi="Calibri" w:cs="Calibri"/>
                <w:b/>
                <w:sz w:val="28"/>
                <w:szCs w:val="28"/>
              </w:rPr>
              <w:t>Req</w:t>
            </w:r>
            <w:r w:rsidR="00797642" w:rsidRPr="00B70AD7">
              <w:rPr>
                <w:rFonts w:ascii="Calibri" w:hAnsi="Calibri" w:cs="Calibri"/>
                <w:b/>
                <w:sz w:val="28"/>
                <w:szCs w:val="28"/>
              </w:rPr>
              <w:t xml:space="preserve">uest for </w:t>
            </w:r>
            <w:r w:rsidR="000510ED" w:rsidRPr="00B70AD7">
              <w:rPr>
                <w:rFonts w:ascii="Calibri" w:hAnsi="Calibri" w:cs="Calibri"/>
                <w:b/>
                <w:sz w:val="28"/>
                <w:szCs w:val="28"/>
              </w:rPr>
              <w:t xml:space="preserve">Proposal </w:t>
            </w:r>
            <w:r w:rsidR="00797642" w:rsidRPr="00B70AD7">
              <w:rPr>
                <w:rFonts w:ascii="Calibri" w:hAnsi="Calibri" w:cs="Calibri"/>
                <w:b/>
                <w:sz w:val="28"/>
                <w:szCs w:val="28"/>
              </w:rPr>
              <w:t>(</w:t>
            </w:r>
            <w:r w:rsidR="00A73807" w:rsidRPr="00B70AD7">
              <w:rPr>
                <w:rFonts w:ascii="Calibri" w:hAnsi="Calibri" w:cs="Calibri"/>
                <w:b/>
                <w:sz w:val="28"/>
                <w:szCs w:val="28"/>
              </w:rPr>
              <w:t>RF</w:t>
            </w:r>
            <w:r w:rsidR="00797642" w:rsidRPr="00B70AD7">
              <w:rPr>
                <w:rFonts w:ascii="Calibri" w:hAnsi="Calibri" w:cs="Calibri"/>
                <w:b/>
                <w:sz w:val="28"/>
                <w:szCs w:val="28"/>
              </w:rPr>
              <w:t>P</w:t>
            </w:r>
            <w:bookmarkEnd w:id="2"/>
            <w:r w:rsidR="00797642" w:rsidRPr="00B70AD7">
              <w:rPr>
                <w:rFonts w:ascii="Calibri" w:hAnsi="Calibri" w:cs="Calibri"/>
                <w:b/>
                <w:sz w:val="28"/>
                <w:szCs w:val="28"/>
              </w:rPr>
              <w:t>)</w:t>
            </w:r>
            <w:r w:rsidRPr="00B70AD7">
              <w:rPr>
                <w:rFonts w:ascii="Calibri" w:hAnsi="Calibri" w:cs="Calibri"/>
                <w:b/>
                <w:sz w:val="28"/>
                <w:szCs w:val="28"/>
              </w:rPr>
              <w:t xml:space="preserve"> posted</w:t>
            </w:r>
            <w:r w:rsidRPr="00FC0DB9">
              <w:rPr>
                <w:rFonts w:ascii="Calibri" w:hAnsi="Calibri" w:cs="Calibri"/>
                <w:b/>
                <w:sz w:val="28"/>
                <w:szCs w:val="28"/>
              </w:rPr>
              <w:t xml:space="preserve"> at</w:t>
            </w:r>
            <w:r w:rsidRPr="00FC0DB9">
              <w:rPr>
                <w:rFonts w:ascii="Calibri" w:hAnsi="Calibri" w:cs="Calibri"/>
                <w:b/>
                <w:color w:val="365F91"/>
                <w:sz w:val="28"/>
                <w:szCs w:val="28"/>
              </w:rPr>
              <w:t xml:space="preserve"> </w:t>
            </w:r>
            <w:hyperlink r:id="rId16" w:history="1">
              <w:r w:rsidR="008C1E1E" w:rsidRPr="00FC0DB9">
                <w:rPr>
                  <w:rStyle w:val="Hyperlink"/>
                  <w:rFonts w:ascii="Calibri" w:hAnsi="Calibri" w:cs="Calibri"/>
                  <w:b/>
                  <w:sz w:val="28"/>
                  <w:szCs w:val="28"/>
                </w:rPr>
                <w:t>Alameda County Current Contracting Opportunities</w:t>
              </w:r>
            </w:hyperlink>
            <w:r w:rsidR="002F0CB2">
              <w:rPr>
                <w:rFonts w:ascii="Calibri" w:hAnsi="Calibri" w:cs="Calibri"/>
                <w:b/>
                <w:sz w:val="28"/>
                <w:szCs w:val="28"/>
              </w:rPr>
              <w:t xml:space="preserve"> </w:t>
            </w:r>
            <w:r w:rsidR="002F0CB2" w:rsidRPr="001C77EC">
              <w:rPr>
                <w:rFonts w:ascii="Calibri" w:hAnsi="Calibri" w:cs="Calibri"/>
                <w:b/>
              </w:rPr>
              <w:t>[</w:t>
            </w:r>
            <w:hyperlink r:id="rId17" w:history="1">
              <w:r w:rsidR="002F0CB2" w:rsidRPr="001C77EC">
                <w:rPr>
                  <w:rStyle w:val="Hyperlink"/>
                  <w:rFonts w:ascii="Calibri" w:hAnsi="Calibri" w:cs="Calibri"/>
                  <w:b/>
                </w:rPr>
                <w:t>https://gsa.acgov.org/do-business-with-us/contracting-opportunities/</w:t>
              </w:r>
            </w:hyperlink>
            <w:r w:rsidR="002F0CB2" w:rsidRPr="001C77EC">
              <w:rPr>
                <w:rFonts w:ascii="Calibri" w:hAnsi="Calibri" w:cs="Calibri"/>
                <w:b/>
              </w:rPr>
              <w:t>]</w:t>
            </w:r>
            <w:r w:rsidR="002F0CB2">
              <w:rPr>
                <w:rFonts w:ascii="Calibri" w:hAnsi="Calibri" w:cs="Calibri"/>
                <w:b/>
                <w:sz w:val="28"/>
                <w:szCs w:val="28"/>
              </w:rPr>
              <w:t xml:space="preserve"> </w:t>
            </w:r>
            <w:r w:rsidR="00FC0DB9">
              <w:rPr>
                <w:rFonts w:ascii="Calibri" w:hAnsi="Calibri" w:cs="Calibri"/>
                <w:b/>
                <w:sz w:val="28"/>
                <w:szCs w:val="28"/>
              </w:rPr>
              <w:t>o</w:t>
            </w:r>
            <w:r w:rsidRPr="001A7C9C">
              <w:rPr>
                <w:rFonts w:ascii="Calibri" w:hAnsi="Calibri" w:cs="Calibri"/>
                <w:b/>
                <w:sz w:val="28"/>
                <w:szCs w:val="28"/>
              </w:rPr>
              <w:t>r contact the County representative listed below</w:t>
            </w:r>
            <w:r w:rsidR="00994B27" w:rsidRPr="001A7C9C">
              <w:rPr>
                <w:rFonts w:ascii="Calibri" w:hAnsi="Calibri" w:cs="Calibri"/>
                <w:b/>
                <w:sz w:val="28"/>
                <w:szCs w:val="28"/>
              </w:rPr>
              <w:t xml:space="preserve">.  </w:t>
            </w:r>
          </w:p>
          <w:p w14:paraId="142C139D" w14:textId="77777777" w:rsidR="00BE2FD2" w:rsidRPr="001A7C9C" w:rsidRDefault="008C1E1E" w:rsidP="000601E1">
            <w:pPr>
              <w:spacing w:after="60"/>
              <w:jc w:val="center"/>
              <w:rPr>
                <w:rFonts w:ascii="Calibri" w:hAnsi="Calibri" w:cs="Calibri"/>
                <w:b/>
                <w:sz w:val="28"/>
                <w:szCs w:val="28"/>
              </w:rPr>
            </w:pPr>
            <w:r w:rsidRPr="001A7C9C">
              <w:rPr>
                <w:rFonts w:ascii="Calibri" w:hAnsi="Calibri" w:cs="Calibri"/>
                <w:b/>
                <w:sz w:val="28"/>
                <w:szCs w:val="28"/>
              </w:rPr>
              <w:t>Thank you for your interest!</w:t>
            </w:r>
          </w:p>
          <w:p w14:paraId="79F93391" w14:textId="74A6215F" w:rsidR="0036135F" w:rsidRPr="008C1E1E" w:rsidRDefault="0036135F" w:rsidP="000601E1">
            <w:pPr>
              <w:spacing w:after="120" w:line="276" w:lineRule="auto"/>
              <w:jc w:val="center"/>
              <w:rPr>
                <w:rFonts w:ascii="Calibri" w:hAnsi="Calibri" w:cs="Calibri"/>
                <w:b/>
                <w:color w:val="FF0000"/>
                <w:sz w:val="28"/>
                <w:szCs w:val="28"/>
              </w:rPr>
            </w:pPr>
            <w:r w:rsidRPr="00EF7460">
              <w:rPr>
                <w:rFonts w:ascii="Calibri" w:hAnsi="Calibri" w:cs="Calibri"/>
                <w:b/>
                <w:sz w:val="28"/>
                <w:szCs w:val="28"/>
              </w:rPr>
              <w:t>Contact Person:</w:t>
            </w:r>
            <w:r>
              <w:rPr>
                <w:rFonts w:ascii="Calibri" w:hAnsi="Calibri" w:cs="Calibri"/>
                <w:b/>
                <w:sz w:val="28"/>
                <w:szCs w:val="28"/>
              </w:rPr>
              <w:t xml:space="preserve">  </w:t>
            </w:r>
            <w:r w:rsidR="005451D4" w:rsidRPr="009C6DE0">
              <w:rPr>
                <w:rFonts w:ascii="Calibri" w:hAnsi="Calibri" w:cs="Calibri"/>
                <w:b/>
                <w:sz w:val="28"/>
                <w:szCs w:val="28"/>
              </w:rPr>
              <w:t>Sakara Sampson, Program Services Coordinator</w:t>
            </w:r>
            <w:r w:rsidR="000510ED" w:rsidRPr="009C6DE0">
              <w:rPr>
                <w:rFonts w:ascii="Calibri" w:hAnsi="Calibri" w:cs="Calibri"/>
                <w:b/>
                <w:sz w:val="28"/>
                <w:szCs w:val="28"/>
              </w:rPr>
              <w:t xml:space="preserve"> </w:t>
            </w:r>
          </w:p>
          <w:p w14:paraId="683C3118" w14:textId="7802350A" w:rsidR="0036135F" w:rsidRPr="008C1E1E" w:rsidRDefault="0036135F" w:rsidP="000601E1">
            <w:pPr>
              <w:spacing w:after="120" w:line="276" w:lineRule="auto"/>
              <w:jc w:val="center"/>
              <w:rPr>
                <w:rFonts w:ascii="Calibri" w:hAnsi="Calibri" w:cs="Calibri"/>
                <w:b/>
                <w:sz w:val="28"/>
                <w:szCs w:val="28"/>
              </w:rPr>
            </w:pPr>
            <w:r>
              <w:rPr>
                <w:rFonts w:ascii="Calibri" w:hAnsi="Calibri" w:cs="Calibri"/>
                <w:b/>
                <w:sz w:val="28"/>
                <w:szCs w:val="28"/>
              </w:rPr>
              <w:t xml:space="preserve">Phone Number: </w:t>
            </w:r>
            <w:r w:rsidR="005451D4" w:rsidRPr="009C6DE0">
              <w:rPr>
                <w:rFonts w:ascii="Calibri" w:hAnsi="Calibri" w:cs="Calibri"/>
                <w:b/>
                <w:sz w:val="28"/>
                <w:szCs w:val="28"/>
              </w:rPr>
              <w:t>(510) 618-3324</w:t>
            </w:r>
          </w:p>
          <w:p w14:paraId="68344374" w14:textId="3265C5C7" w:rsidR="00B02CD5" w:rsidRDefault="0036135F" w:rsidP="000601E1">
            <w:pPr>
              <w:tabs>
                <w:tab w:val="right" w:pos="5400"/>
                <w:tab w:val="left" w:pos="5580"/>
              </w:tabs>
              <w:spacing w:after="120" w:line="276" w:lineRule="auto"/>
              <w:jc w:val="center"/>
              <w:rPr>
                <w:rFonts w:ascii="Calibri" w:hAnsi="Calibri" w:cs="Calibri"/>
                <w:b/>
                <w:sz w:val="28"/>
                <w:szCs w:val="28"/>
              </w:rPr>
            </w:pPr>
            <w:r w:rsidRPr="00EF7460">
              <w:rPr>
                <w:rFonts w:ascii="Calibri" w:hAnsi="Calibri" w:cs="Calibri"/>
                <w:b/>
                <w:sz w:val="28"/>
                <w:szCs w:val="28"/>
              </w:rPr>
              <w:t>Email Address:</w:t>
            </w:r>
            <w:r>
              <w:rPr>
                <w:rFonts w:ascii="Calibri" w:hAnsi="Calibri" w:cs="Calibri"/>
                <w:b/>
                <w:sz w:val="28"/>
                <w:szCs w:val="28"/>
              </w:rPr>
              <w:t xml:space="preserve">  </w:t>
            </w:r>
            <w:hyperlink r:id="rId18" w:history="1">
              <w:r w:rsidR="005451D4" w:rsidRPr="007B235F">
                <w:rPr>
                  <w:rStyle w:val="Hyperlink"/>
                  <w:rFonts w:ascii="Calibri" w:hAnsi="Calibri" w:cs="Calibri"/>
                  <w:b/>
                  <w:sz w:val="28"/>
                  <w:szCs w:val="28"/>
                </w:rPr>
                <w:t>Sakara.Sampson@acgov.org</w:t>
              </w:r>
            </w:hyperlink>
          </w:p>
          <w:p w14:paraId="380C9BE6" w14:textId="5566CB92" w:rsidR="000510ED" w:rsidRPr="00090742" w:rsidRDefault="005451D4" w:rsidP="000601E1">
            <w:pPr>
              <w:spacing w:after="120" w:line="276" w:lineRule="auto"/>
              <w:jc w:val="center"/>
              <w:rPr>
                <w:rFonts w:ascii="Calibri" w:hAnsi="Calibri" w:cs="Calibri"/>
                <w:b/>
                <w:sz w:val="28"/>
                <w:szCs w:val="28"/>
              </w:rPr>
            </w:pPr>
            <w:r>
              <w:rPr>
                <w:rFonts w:ascii="Calibri" w:hAnsi="Calibri" w:cs="Calibri"/>
                <w:b/>
                <w:sz w:val="28"/>
                <w:szCs w:val="28"/>
              </w:rPr>
              <w:t>Alameda County Health (AC Health)</w:t>
            </w:r>
            <w:r w:rsidR="007702D1">
              <w:rPr>
                <w:rFonts w:ascii="Calibri" w:hAnsi="Calibri" w:cs="Calibri"/>
                <w:b/>
                <w:sz w:val="28"/>
                <w:szCs w:val="28"/>
              </w:rPr>
              <w:t xml:space="preserve"> </w:t>
            </w:r>
            <w:r w:rsidRPr="00090742">
              <w:rPr>
                <w:rFonts w:ascii="Calibri" w:hAnsi="Calibri" w:cs="Calibri"/>
                <w:b/>
                <w:sz w:val="28"/>
                <w:szCs w:val="28"/>
              </w:rPr>
              <w:t xml:space="preserve">– </w:t>
            </w:r>
            <w:r>
              <w:rPr>
                <w:rFonts w:ascii="Calibri" w:hAnsi="Calibri" w:cs="Calibri"/>
                <w:b/>
                <w:sz w:val="28"/>
                <w:szCs w:val="28"/>
              </w:rPr>
              <w:t>Special Projects Office</w:t>
            </w:r>
          </w:p>
        </w:tc>
      </w:tr>
    </w:tbl>
    <w:p w14:paraId="329A7AA2" w14:textId="77777777" w:rsidR="00BE2FD2" w:rsidRPr="001215F1" w:rsidRDefault="00BE2FD2" w:rsidP="001215F1">
      <w:pPr>
        <w:spacing w:before="240" w:after="60"/>
        <w:jc w:val="center"/>
        <w:rPr>
          <w:rFonts w:ascii="Calibri" w:hAnsi="Calibri" w:cs="Calibri"/>
          <w:b/>
          <w:sz w:val="32"/>
          <w:szCs w:val="32"/>
        </w:rPr>
      </w:pPr>
      <w:r w:rsidRPr="001215F1">
        <w:rPr>
          <w:rFonts w:ascii="Calibri" w:hAnsi="Calibri" w:cs="Calibri"/>
          <w:b/>
          <w:sz w:val="32"/>
          <w:szCs w:val="32"/>
        </w:rPr>
        <w:t>RESPONSE DUE</w:t>
      </w:r>
    </w:p>
    <w:p w14:paraId="6B5F6799" w14:textId="77777777" w:rsidR="00BE2FD2" w:rsidRPr="001215F1" w:rsidRDefault="00BE2FD2" w:rsidP="002F0CB2">
      <w:pPr>
        <w:spacing w:after="60"/>
        <w:jc w:val="center"/>
        <w:rPr>
          <w:rFonts w:ascii="Calibri" w:hAnsi="Calibri" w:cs="Calibri"/>
          <w:sz w:val="32"/>
          <w:szCs w:val="32"/>
        </w:rPr>
      </w:pPr>
      <w:r w:rsidRPr="001215F1">
        <w:rPr>
          <w:rFonts w:ascii="Calibri" w:hAnsi="Calibri" w:cs="Calibri"/>
          <w:sz w:val="32"/>
          <w:szCs w:val="32"/>
        </w:rPr>
        <w:t>by</w:t>
      </w:r>
    </w:p>
    <w:p w14:paraId="4616551D" w14:textId="77777777" w:rsidR="00BE2FD2" w:rsidRPr="001215F1" w:rsidRDefault="00BE2FD2" w:rsidP="002F0CB2">
      <w:pPr>
        <w:spacing w:after="60"/>
        <w:jc w:val="center"/>
        <w:rPr>
          <w:rFonts w:ascii="Calibri" w:hAnsi="Calibri" w:cs="Calibri"/>
          <w:b/>
          <w:sz w:val="32"/>
          <w:szCs w:val="32"/>
        </w:rPr>
      </w:pPr>
      <w:r w:rsidRPr="001215F1">
        <w:rPr>
          <w:rFonts w:ascii="Calibri" w:hAnsi="Calibri" w:cs="Calibri"/>
          <w:b/>
          <w:sz w:val="32"/>
          <w:szCs w:val="32"/>
        </w:rPr>
        <w:t>2:00 p.m.</w:t>
      </w:r>
    </w:p>
    <w:p w14:paraId="61CC0F2D" w14:textId="77777777" w:rsidR="00BE2FD2" w:rsidRPr="001215F1" w:rsidRDefault="00BE2FD2" w:rsidP="002F0CB2">
      <w:pPr>
        <w:spacing w:after="60"/>
        <w:jc w:val="center"/>
        <w:rPr>
          <w:rFonts w:ascii="Calibri" w:hAnsi="Calibri" w:cs="Calibri"/>
          <w:sz w:val="32"/>
          <w:szCs w:val="32"/>
        </w:rPr>
      </w:pPr>
      <w:r w:rsidRPr="001215F1">
        <w:rPr>
          <w:rFonts w:ascii="Calibri" w:hAnsi="Calibri" w:cs="Calibri"/>
          <w:sz w:val="32"/>
          <w:szCs w:val="32"/>
        </w:rPr>
        <w:t>on</w:t>
      </w:r>
    </w:p>
    <w:p w14:paraId="6C6F22C9" w14:textId="705386A2" w:rsidR="00BE2FD2" w:rsidRPr="009C6DE0" w:rsidRDefault="005451D4" w:rsidP="002F0CB2">
      <w:pPr>
        <w:spacing w:after="60"/>
        <w:jc w:val="center"/>
        <w:rPr>
          <w:rFonts w:ascii="Calibri" w:hAnsi="Calibri" w:cs="Calibri"/>
          <w:b/>
          <w:sz w:val="32"/>
          <w:szCs w:val="32"/>
        </w:rPr>
      </w:pPr>
      <w:r w:rsidRPr="00DF1CDD">
        <w:rPr>
          <w:rFonts w:ascii="Calibri" w:hAnsi="Calibri" w:cs="Calibri"/>
          <w:b/>
          <w:sz w:val="32"/>
          <w:szCs w:val="32"/>
        </w:rPr>
        <w:t xml:space="preserve">January </w:t>
      </w:r>
      <w:r w:rsidR="00DF4B68">
        <w:rPr>
          <w:rFonts w:ascii="Calibri" w:hAnsi="Calibri" w:cs="Calibri"/>
          <w:b/>
          <w:sz w:val="32"/>
          <w:szCs w:val="32"/>
        </w:rPr>
        <w:t>22</w:t>
      </w:r>
      <w:r w:rsidRPr="009C6DE0">
        <w:rPr>
          <w:rFonts w:ascii="Calibri" w:hAnsi="Calibri" w:cs="Calibri"/>
          <w:b/>
          <w:sz w:val="32"/>
          <w:szCs w:val="32"/>
        </w:rPr>
        <w:t xml:space="preserve">, </w:t>
      </w:r>
      <w:r w:rsidR="007702D1" w:rsidRPr="009C6DE0">
        <w:rPr>
          <w:rFonts w:ascii="Calibri" w:hAnsi="Calibri" w:cs="Calibri"/>
          <w:b/>
          <w:sz w:val="32"/>
          <w:szCs w:val="32"/>
        </w:rPr>
        <w:t>2025</w:t>
      </w:r>
    </w:p>
    <w:p w14:paraId="1E6A7DF0" w14:textId="5C622581" w:rsidR="00AB7D7F" w:rsidRPr="00C063D4" w:rsidRDefault="00AB7D7F" w:rsidP="00C063D4">
      <w:pPr>
        <w:spacing w:after="60"/>
        <w:jc w:val="center"/>
        <w:rPr>
          <w:rFonts w:ascii="Calibri" w:hAnsi="Calibri"/>
          <w:sz w:val="24"/>
          <w:szCs w:val="18"/>
        </w:rPr>
      </w:pPr>
    </w:p>
    <w:p w14:paraId="369B65CD" w14:textId="77777777" w:rsidR="00B70E7D" w:rsidRPr="00A85450" w:rsidRDefault="00B70E7D" w:rsidP="00B70E7D">
      <w:pPr>
        <w:rPr>
          <w:rFonts w:ascii="Calibri" w:hAnsi="Calibri" w:cs="Calibri"/>
        </w:rPr>
      </w:pPr>
      <w:bookmarkStart w:id="3" w:name="_Toc14171502"/>
    </w:p>
    <w:p w14:paraId="459E763E" w14:textId="7886C5BC" w:rsidR="00676C10" w:rsidRPr="00DC43BF" w:rsidRDefault="00B70E7D" w:rsidP="00DC43BF">
      <w:pPr>
        <w:ind w:left="2520"/>
        <w:rPr>
          <w:rFonts w:ascii="Calibri" w:hAnsi="Calibri" w:cs="Calibri"/>
          <w:color w:val="008000"/>
        </w:rPr>
      </w:pPr>
      <w:r>
        <w:rPr>
          <w:noProof/>
        </w:rPr>
        <w:drawing>
          <wp:anchor distT="0" distB="0" distL="114300" distR="114300" simplePos="0" relativeHeight="251653632" behindDoc="0" locked="0" layoutInCell="1" allowOverlap="1" wp14:anchorId="6A0485CC" wp14:editId="5844DCAE">
            <wp:simplePos x="0" y="0"/>
            <wp:positionH relativeFrom="column">
              <wp:posOffset>-2540</wp:posOffset>
            </wp:positionH>
            <wp:positionV relativeFrom="paragraph">
              <wp:posOffset>78740</wp:posOffset>
            </wp:positionV>
            <wp:extent cx="1397635" cy="218440"/>
            <wp:effectExtent l="0" t="0" r="0" b="0"/>
            <wp:wrapNone/>
            <wp:docPr id="57" name="Picture 4" descr="Description: Description: Description: br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brandin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7635" cy="218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30A">
        <w:rPr>
          <w:rFonts w:ascii="Calibri" w:hAnsi="Calibri" w:cs="Calibri"/>
          <w:color w:val="008000"/>
        </w:rPr>
        <w:t xml:space="preserve">Alameda County is committed to reducing environmental impacts across our entire supply chain. </w:t>
      </w:r>
      <w:r>
        <w:rPr>
          <w:rFonts w:ascii="Calibri" w:hAnsi="Calibri" w:cs="Calibri"/>
          <w:color w:val="008000"/>
        </w:rPr>
        <w:t>Please print only what you need, print double-sided, and use recycled-content paper if printing this document</w:t>
      </w:r>
      <w:r w:rsidR="00676C10">
        <w:rPr>
          <w:rFonts w:ascii="Calibri" w:hAnsi="Calibri" w:cs="Calibri"/>
          <w:color w:val="008000"/>
        </w:rPr>
        <w:t xml:space="preserve">. </w:t>
      </w:r>
      <w:r w:rsidR="00676C10">
        <w:rPr>
          <w:rFonts w:ascii="Calibri" w:hAnsi="Calibri" w:cs="Calibri"/>
          <w:b/>
          <w:bCs/>
          <w:sz w:val="40"/>
          <w:szCs w:val="40"/>
        </w:rPr>
        <w:br w:type="page"/>
      </w:r>
    </w:p>
    <w:p w14:paraId="3FBDE3A4" w14:textId="77777777" w:rsidR="00481C2E" w:rsidRPr="00A17012" w:rsidRDefault="00481C2E" w:rsidP="00481C2E">
      <w:pPr>
        <w:pStyle w:val="Heading1"/>
        <w:numPr>
          <w:ilvl w:val="0"/>
          <w:numId w:val="0"/>
        </w:numPr>
        <w:spacing w:after="120"/>
        <w:jc w:val="center"/>
        <w:rPr>
          <w:sz w:val="40"/>
          <w:szCs w:val="40"/>
          <w:u w:val="none"/>
        </w:rPr>
      </w:pPr>
      <w:bookmarkStart w:id="4" w:name="_Toc14355884"/>
      <w:bookmarkStart w:id="5" w:name="_Toc106380864"/>
      <w:bookmarkEnd w:id="3"/>
      <w:r w:rsidRPr="00A17012">
        <w:rPr>
          <w:sz w:val="40"/>
          <w:szCs w:val="40"/>
          <w:u w:val="none"/>
        </w:rPr>
        <w:lastRenderedPageBreak/>
        <w:t>CALENDAR OF EVENTS</w:t>
      </w:r>
      <w:bookmarkEnd w:id="4"/>
      <w:bookmarkEnd w:id="5"/>
    </w:p>
    <w:p w14:paraId="4C1054AB" w14:textId="0C0F05D6" w:rsidR="00E627AC" w:rsidRPr="007E1C66" w:rsidRDefault="00E627AC" w:rsidP="00E627AC">
      <w:pPr>
        <w:pStyle w:val="RFP-QHeader2"/>
        <w:rPr>
          <w:rFonts w:ascii="Calibri" w:hAnsi="Calibri" w:cs="Calibri"/>
          <w:sz w:val="24"/>
          <w:szCs w:val="26"/>
        </w:rPr>
      </w:pPr>
      <w:r w:rsidRPr="00266DFB">
        <w:rPr>
          <w:rFonts w:ascii="Calibri" w:hAnsi="Calibri" w:cs="Calibri"/>
          <w:sz w:val="24"/>
          <w:szCs w:val="26"/>
        </w:rPr>
        <w:t>REQUEST FOR</w:t>
      </w:r>
      <w:r w:rsidRPr="00266DFB">
        <w:rPr>
          <w:rFonts w:ascii="Calibri" w:hAnsi="Calibri" w:cs="Calibri"/>
          <w:color w:val="365F91"/>
          <w:sz w:val="24"/>
          <w:szCs w:val="26"/>
        </w:rPr>
        <w:t xml:space="preserve"> </w:t>
      </w:r>
      <w:r w:rsidR="00DA79B2" w:rsidRPr="00266DFB">
        <w:rPr>
          <w:rFonts w:ascii="Calibri" w:hAnsi="Calibri" w:cs="Calibri"/>
          <w:sz w:val="24"/>
          <w:szCs w:val="26"/>
        </w:rPr>
        <w:t>PROPOSAL</w:t>
      </w:r>
      <w:r w:rsidRPr="00266DFB">
        <w:rPr>
          <w:rFonts w:ascii="Calibri" w:hAnsi="Calibri" w:cs="Calibri"/>
          <w:color w:val="FF0000"/>
          <w:sz w:val="24"/>
          <w:szCs w:val="26"/>
        </w:rPr>
        <w:t xml:space="preserve"> </w:t>
      </w:r>
      <w:r w:rsidRPr="007E1C66">
        <w:rPr>
          <w:rFonts w:ascii="Calibri" w:hAnsi="Calibri" w:cs="Calibri"/>
          <w:sz w:val="24"/>
          <w:szCs w:val="26"/>
        </w:rPr>
        <w:t xml:space="preserve">No. </w:t>
      </w:r>
      <w:r w:rsidR="005451D4" w:rsidRPr="009C6DE0">
        <w:rPr>
          <w:rFonts w:ascii="Calibri" w:hAnsi="Calibri" w:cs="Calibri"/>
          <w:sz w:val="24"/>
          <w:szCs w:val="26"/>
        </w:rPr>
        <w:t>ACH-</w:t>
      </w:r>
      <w:r w:rsidR="007702D1" w:rsidRPr="009C6DE0">
        <w:rPr>
          <w:rFonts w:ascii="Calibri" w:hAnsi="Calibri" w:cs="Calibri"/>
          <w:sz w:val="24"/>
          <w:szCs w:val="26"/>
        </w:rPr>
        <w:t>900525</w:t>
      </w:r>
    </w:p>
    <w:p w14:paraId="298CFCFD" w14:textId="4E1A880A" w:rsidR="00E627AC" w:rsidRPr="009C6DE0" w:rsidRDefault="005451D4" w:rsidP="00E627AC">
      <w:pPr>
        <w:pStyle w:val="RFP-QHeader2"/>
        <w:spacing w:after="240"/>
        <w:rPr>
          <w:rFonts w:ascii="Calibri" w:hAnsi="Calibri" w:cs="Calibri"/>
          <w:sz w:val="24"/>
          <w:szCs w:val="26"/>
        </w:rPr>
      </w:pPr>
      <w:r w:rsidRPr="009C6DE0">
        <w:rPr>
          <w:rFonts w:ascii="Calibri" w:hAnsi="Calibri" w:cs="Calibri"/>
          <w:sz w:val="24"/>
          <w:szCs w:val="26"/>
        </w:rPr>
        <w:t>Reducing Probation/Parole Violations (RP/PV)</w:t>
      </w:r>
    </w:p>
    <w:tbl>
      <w:tblPr>
        <w:tblW w:w="10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107"/>
        <w:gridCol w:w="5040"/>
      </w:tblGrid>
      <w:tr w:rsidR="009D5E97" w14:paraId="7B384EC4" w14:textId="77777777" w:rsidTr="00C063D4">
        <w:tc>
          <w:tcPr>
            <w:tcW w:w="5107" w:type="dxa"/>
            <w:tcBorders>
              <w:top w:val="single" w:sz="18" w:space="0" w:color="auto"/>
              <w:left w:val="single" w:sz="18" w:space="0" w:color="auto"/>
              <w:bottom w:val="single" w:sz="18" w:space="0" w:color="auto"/>
              <w:right w:val="single" w:sz="18" w:space="0" w:color="auto"/>
            </w:tcBorders>
            <w:tcMar>
              <w:top w:w="29" w:type="dxa"/>
              <w:left w:w="115" w:type="dxa"/>
              <w:bottom w:w="29" w:type="dxa"/>
              <w:right w:w="115" w:type="dxa"/>
            </w:tcMar>
            <w:vAlign w:val="center"/>
            <w:hideMark/>
          </w:tcPr>
          <w:p w14:paraId="20D239B9" w14:textId="77777777" w:rsidR="009D5E97" w:rsidRPr="00266DFB" w:rsidRDefault="009D5E97">
            <w:pPr>
              <w:rPr>
                <w:rFonts w:ascii="Calibri" w:hAnsi="Calibri" w:cs="Calibri"/>
                <w:b/>
                <w:sz w:val="24"/>
                <w:szCs w:val="26"/>
              </w:rPr>
            </w:pPr>
            <w:r w:rsidRPr="00266DFB">
              <w:rPr>
                <w:rFonts w:ascii="Calibri" w:hAnsi="Calibri" w:cs="Calibri"/>
                <w:b/>
                <w:sz w:val="24"/>
                <w:szCs w:val="26"/>
              </w:rPr>
              <w:t>EVENT</w:t>
            </w:r>
          </w:p>
        </w:tc>
        <w:tc>
          <w:tcPr>
            <w:tcW w:w="5040" w:type="dxa"/>
            <w:tcBorders>
              <w:top w:val="single" w:sz="18" w:space="0" w:color="auto"/>
              <w:left w:val="single" w:sz="18" w:space="0" w:color="auto"/>
              <w:bottom w:val="single" w:sz="18" w:space="0" w:color="auto"/>
              <w:right w:val="single" w:sz="18" w:space="0" w:color="auto"/>
            </w:tcBorders>
            <w:tcMar>
              <w:top w:w="29" w:type="dxa"/>
              <w:left w:w="115" w:type="dxa"/>
              <w:bottom w:w="29" w:type="dxa"/>
              <w:right w:w="115" w:type="dxa"/>
            </w:tcMar>
            <w:vAlign w:val="center"/>
            <w:hideMark/>
          </w:tcPr>
          <w:p w14:paraId="3BFD3072" w14:textId="77777777" w:rsidR="009D5E97" w:rsidRPr="00266DFB" w:rsidRDefault="009D5E97">
            <w:pPr>
              <w:rPr>
                <w:rFonts w:ascii="Calibri" w:hAnsi="Calibri" w:cs="Calibri"/>
                <w:b/>
                <w:sz w:val="24"/>
                <w:szCs w:val="26"/>
              </w:rPr>
            </w:pPr>
            <w:r w:rsidRPr="00266DFB">
              <w:rPr>
                <w:rFonts w:ascii="Calibri" w:hAnsi="Calibri" w:cs="Calibri"/>
                <w:b/>
                <w:sz w:val="24"/>
                <w:szCs w:val="26"/>
              </w:rPr>
              <w:t>DATE/LOCATION</w:t>
            </w:r>
          </w:p>
        </w:tc>
      </w:tr>
      <w:tr w:rsidR="009D5E97" w14:paraId="01B5B302" w14:textId="77777777" w:rsidTr="00C063D4">
        <w:tc>
          <w:tcPr>
            <w:tcW w:w="5107" w:type="dxa"/>
            <w:tcBorders>
              <w:top w:val="single" w:sz="18"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3A32AEBD" w14:textId="77777777" w:rsidR="009D5E97" w:rsidRPr="00266DFB" w:rsidRDefault="009D5E97">
            <w:pPr>
              <w:rPr>
                <w:rFonts w:ascii="Calibri" w:hAnsi="Calibri" w:cs="Calibri"/>
                <w:b/>
                <w:sz w:val="24"/>
                <w:szCs w:val="26"/>
              </w:rPr>
            </w:pPr>
            <w:r w:rsidRPr="00266DFB">
              <w:rPr>
                <w:rFonts w:ascii="Calibri" w:hAnsi="Calibri" w:cs="Calibri"/>
                <w:b/>
                <w:sz w:val="24"/>
                <w:szCs w:val="26"/>
              </w:rPr>
              <w:t>Request Issued</w:t>
            </w:r>
          </w:p>
        </w:tc>
        <w:tc>
          <w:tcPr>
            <w:tcW w:w="5040" w:type="dxa"/>
            <w:tcBorders>
              <w:top w:val="single" w:sz="18"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4566541D" w14:textId="51FFCA0C" w:rsidR="009D5E97" w:rsidRPr="009D5E97" w:rsidRDefault="005451D4">
            <w:pPr>
              <w:rPr>
                <w:rFonts w:ascii="Calibri" w:hAnsi="Calibri" w:cs="Calibri"/>
                <w:b/>
                <w:color w:val="70AD47"/>
                <w:szCs w:val="26"/>
              </w:rPr>
            </w:pPr>
            <w:r w:rsidRPr="009C6DE0">
              <w:rPr>
                <w:rFonts w:ascii="Calibri" w:hAnsi="Calibri" w:cs="Calibri"/>
                <w:b/>
                <w:sz w:val="24"/>
                <w:szCs w:val="26"/>
              </w:rPr>
              <w:t>12/</w:t>
            </w:r>
            <w:r w:rsidR="00E230E0" w:rsidRPr="009C6DE0">
              <w:rPr>
                <w:rFonts w:ascii="Calibri" w:hAnsi="Calibri" w:cs="Calibri"/>
                <w:b/>
                <w:sz w:val="24"/>
                <w:szCs w:val="26"/>
              </w:rPr>
              <w:t>1</w:t>
            </w:r>
            <w:r w:rsidR="00FC37B6">
              <w:rPr>
                <w:rFonts w:ascii="Calibri" w:hAnsi="Calibri" w:cs="Calibri"/>
                <w:b/>
                <w:sz w:val="24"/>
                <w:szCs w:val="26"/>
              </w:rPr>
              <w:t>3</w:t>
            </w:r>
            <w:r w:rsidRPr="009C6DE0">
              <w:rPr>
                <w:rFonts w:ascii="Calibri" w:hAnsi="Calibri" w:cs="Calibri"/>
                <w:b/>
                <w:sz w:val="24"/>
                <w:szCs w:val="26"/>
              </w:rPr>
              <w:t>/2024</w:t>
            </w:r>
          </w:p>
        </w:tc>
      </w:tr>
      <w:tr w:rsidR="009D5E97" w14:paraId="1B364B00" w14:textId="77777777" w:rsidTr="00C063D4">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32A0F85E" w14:textId="703AB884" w:rsidR="009D5E97" w:rsidRPr="00266DFB" w:rsidRDefault="009D5E97" w:rsidP="00FC0DB9">
            <w:pPr>
              <w:rPr>
                <w:rFonts w:ascii="Calibri" w:hAnsi="Calibri" w:cs="Calibri"/>
                <w:b/>
                <w:sz w:val="24"/>
                <w:szCs w:val="26"/>
              </w:rPr>
            </w:pPr>
            <w:r w:rsidRPr="00266DFB">
              <w:rPr>
                <w:rFonts w:ascii="Calibri" w:hAnsi="Calibri" w:cs="Calibri"/>
                <w:b/>
                <w:sz w:val="24"/>
                <w:szCs w:val="26"/>
              </w:rPr>
              <w:t xml:space="preserve">Networking/Bidders </w:t>
            </w:r>
            <w:r w:rsidRPr="008D57FF">
              <w:rPr>
                <w:rFonts w:ascii="Calibri" w:hAnsi="Calibri" w:cs="Calibri"/>
                <w:b/>
                <w:sz w:val="24"/>
                <w:szCs w:val="26"/>
              </w:rPr>
              <w:t>Conference</w:t>
            </w:r>
            <w:r w:rsidR="006D21BC" w:rsidRPr="008D57FF">
              <w:rPr>
                <w:rFonts w:ascii="Calibri" w:hAnsi="Calibri" w:cs="Calibri"/>
                <w:b/>
                <w:sz w:val="24"/>
                <w:szCs w:val="26"/>
              </w:rPr>
              <w:t xml:space="preserve"> </w:t>
            </w:r>
            <w:r w:rsidR="006D21BC" w:rsidRPr="009C6DE0">
              <w:rPr>
                <w:rFonts w:ascii="Calibri" w:hAnsi="Calibri" w:cs="Calibri"/>
                <w:b/>
                <w:sz w:val="24"/>
                <w:szCs w:val="26"/>
              </w:rPr>
              <w:t>No. 1</w:t>
            </w:r>
          </w:p>
        </w:tc>
        <w:tc>
          <w:tcPr>
            <w:tcW w:w="504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tcPr>
          <w:p w14:paraId="2909E484" w14:textId="262F9F32" w:rsidR="005451D4" w:rsidRPr="004D502A" w:rsidRDefault="005451D4" w:rsidP="005451D4">
            <w:pPr>
              <w:jc w:val="center"/>
              <w:rPr>
                <w:rFonts w:ascii="Calibri" w:hAnsi="Calibri" w:cs="Calibri"/>
                <w:b/>
                <w:szCs w:val="26"/>
              </w:rPr>
            </w:pPr>
            <w:r>
              <w:rPr>
                <w:rFonts w:ascii="Calibri" w:hAnsi="Calibri" w:cs="Calibri"/>
                <w:b/>
                <w:sz w:val="24"/>
                <w:szCs w:val="26"/>
              </w:rPr>
              <w:t>December</w:t>
            </w:r>
            <w:r w:rsidRPr="004D502A">
              <w:rPr>
                <w:rFonts w:ascii="Calibri" w:hAnsi="Calibri" w:cs="Calibri"/>
                <w:b/>
                <w:sz w:val="24"/>
                <w:szCs w:val="26"/>
              </w:rPr>
              <w:t xml:space="preserve"> </w:t>
            </w:r>
            <w:r w:rsidR="00E230E0">
              <w:rPr>
                <w:rFonts w:ascii="Calibri" w:hAnsi="Calibri" w:cs="Calibri"/>
                <w:b/>
                <w:sz w:val="24"/>
                <w:szCs w:val="26"/>
              </w:rPr>
              <w:t>1</w:t>
            </w:r>
            <w:r w:rsidR="00FC37B6">
              <w:rPr>
                <w:rFonts w:ascii="Calibri" w:hAnsi="Calibri" w:cs="Calibri"/>
                <w:b/>
                <w:sz w:val="24"/>
                <w:szCs w:val="26"/>
              </w:rPr>
              <w:t>9</w:t>
            </w:r>
            <w:r w:rsidRPr="004D502A">
              <w:rPr>
                <w:rFonts w:ascii="Calibri" w:hAnsi="Calibri" w:cs="Calibri"/>
                <w:b/>
                <w:sz w:val="24"/>
                <w:szCs w:val="26"/>
              </w:rPr>
              <w:t>, 2024, 1:00 PM</w:t>
            </w:r>
          </w:p>
          <w:p w14:paraId="66C7A402" w14:textId="77777777" w:rsidR="005451D4" w:rsidRDefault="005451D4">
            <w:pPr>
              <w:rPr>
                <w:rFonts w:ascii="Calibri" w:hAnsi="Calibri" w:cs="Calibri"/>
                <w:b/>
                <w:color w:val="FF0000"/>
                <w:sz w:val="24"/>
                <w:szCs w:val="26"/>
              </w:rPr>
            </w:pPr>
          </w:p>
          <w:p w14:paraId="1B07CD44" w14:textId="77777777" w:rsidR="006E4BB8" w:rsidRPr="00907FB5" w:rsidRDefault="006E4BB8" w:rsidP="006E4BB8">
            <w:pPr>
              <w:jc w:val="center"/>
              <w:rPr>
                <w:rFonts w:asciiTheme="minorHAnsi" w:hAnsiTheme="minorHAnsi" w:cstheme="minorHAnsi"/>
                <w:color w:val="242424"/>
              </w:rPr>
            </w:pPr>
            <w:r w:rsidRPr="00907FB5">
              <w:rPr>
                <w:rStyle w:val="me-email-text"/>
                <w:rFonts w:asciiTheme="minorHAnsi" w:hAnsiTheme="minorHAnsi" w:cstheme="minorHAnsi"/>
                <w:b/>
                <w:bCs/>
                <w:color w:val="242424"/>
              </w:rPr>
              <w:t>Microsoft Teams</w:t>
            </w:r>
          </w:p>
          <w:p w14:paraId="155A5E15" w14:textId="77777777" w:rsidR="006E4BB8" w:rsidRPr="00907FB5" w:rsidRDefault="006E4BB8" w:rsidP="006E4BB8">
            <w:pPr>
              <w:jc w:val="center"/>
              <w:rPr>
                <w:rFonts w:asciiTheme="minorHAnsi" w:hAnsiTheme="minorHAnsi" w:cstheme="minorHAnsi"/>
                <w:color w:val="242424"/>
              </w:rPr>
            </w:pPr>
            <w:hyperlink r:id="rId20" w:tgtFrame="_blank" w:tooltip="Meeting join link" w:history="1">
              <w:r w:rsidRPr="00907FB5">
                <w:rPr>
                  <w:rStyle w:val="Hyperlink"/>
                  <w:rFonts w:asciiTheme="minorHAnsi" w:hAnsiTheme="minorHAnsi" w:cstheme="minorHAnsi"/>
                  <w:b/>
                  <w:bCs/>
                  <w:color w:val="5B5FC7"/>
                </w:rPr>
                <w:t>Join the meeting now</w:t>
              </w:r>
            </w:hyperlink>
          </w:p>
          <w:p w14:paraId="46D7FDD5" w14:textId="77777777" w:rsidR="006E4BB8" w:rsidRPr="00907FB5" w:rsidRDefault="006E4BB8" w:rsidP="006E4BB8">
            <w:pPr>
              <w:jc w:val="center"/>
              <w:rPr>
                <w:rFonts w:asciiTheme="minorHAnsi" w:hAnsiTheme="minorHAnsi" w:cstheme="minorHAnsi"/>
                <w:color w:val="242424"/>
              </w:rPr>
            </w:pPr>
            <w:r w:rsidRPr="00907FB5">
              <w:rPr>
                <w:rStyle w:val="me-email-text-secondary"/>
                <w:rFonts w:asciiTheme="minorHAnsi" w:hAnsiTheme="minorHAnsi" w:cstheme="minorHAnsi"/>
                <w:color w:val="616161"/>
              </w:rPr>
              <w:t xml:space="preserve">Meeting ID: </w:t>
            </w:r>
            <w:r w:rsidRPr="00907FB5">
              <w:rPr>
                <w:rStyle w:val="me-email-text"/>
                <w:rFonts w:asciiTheme="minorHAnsi" w:hAnsiTheme="minorHAnsi" w:cstheme="minorHAnsi"/>
                <w:color w:val="242424"/>
              </w:rPr>
              <w:t>248 642 172 02</w:t>
            </w:r>
          </w:p>
          <w:p w14:paraId="6731A2AD" w14:textId="77777777" w:rsidR="006E4BB8" w:rsidRPr="00907FB5" w:rsidRDefault="006E4BB8" w:rsidP="006E4BB8">
            <w:pPr>
              <w:jc w:val="center"/>
              <w:rPr>
                <w:rFonts w:asciiTheme="minorHAnsi" w:hAnsiTheme="minorHAnsi" w:cstheme="minorHAnsi"/>
                <w:color w:val="242424"/>
              </w:rPr>
            </w:pPr>
            <w:r w:rsidRPr="00907FB5">
              <w:rPr>
                <w:rStyle w:val="me-email-text-secondary"/>
                <w:rFonts w:asciiTheme="minorHAnsi" w:hAnsiTheme="minorHAnsi" w:cstheme="minorHAnsi"/>
                <w:color w:val="616161"/>
              </w:rPr>
              <w:t xml:space="preserve">Passcode: </w:t>
            </w:r>
            <w:r w:rsidRPr="00907FB5">
              <w:rPr>
                <w:rStyle w:val="me-email-text"/>
                <w:rFonts w:asciiTheme="minorHAnsi" w:hAnsiTheme="minorHAnsi" w:cstheme="minorHAnsi"/>
                <w:color w:val="242424"/>
              </w:rPr>
              <w:t>YX7Vz6UW</w:t>
            </w:r>
          </w:p>
          <w:p w14:paraId="763ABFEE" w14:textId="77777777" w:rsidR="006E4BB8" w:rsidRPr="00907FB5" w:rsidRDefault="006E4BB8" w:rsidP="006E4BB8">
            <w:pPr>
              <w:jc w:val="center"/>
              <w:rPr>
                <w:rFonts w:asciiTheme="minorHAnsi" w:eastAsiaTheme="minorHAnsi" w:hAnsiTheme="minorHAnsi" w:cstheme="minorHAnsi"/>
                <w:color w:val="242424"/>
              </w:rPr>
            </w:pPr>
            <w:r w:rsidRPr="00907FB5">
              <w:rPr>
                <w:rStyle w:val="me-email-text"/>
                <w:rFonts w:asciiTheme="minorHAnsi" w:hAnsiTheme="minorHAnsi" w:cstheme="minorHAnsi"/>
                <w:b/>
                <w:bCs/>
                <w:color w:val="242424"/>
              </w:rPr>
              <w:t>Dial in by phone</w:t>
            </w:r>
          </w:p>
          <w:p w14:paraId="46E1FBAE" w14:textId="77777777" w:rsidR="006E4BB8" w:rsidRPr="009C6DE0" w:rsidRDefault="006E4BB8" w:rsidP="006E4BB8">
            <w:pPr>
              <w:jc w:val="center"/>
              <w:rPr>
                <w:rFonts w:asciiTheme="minorHAnsi" w:hAnsiTheme="minorHAnsi" w:cstheme="minorHAnsi"/>
                <w:color w:val="242424"/>
                <w:sz w:val="19"/>
                <w:szCs w:val="19"/>
              </w:rPr>
            </w:pPr>
            <w:hyperlink r:id="rId21" w:history="1">
              <w:r w:rsidRPr="00907FB5">
                <w:rPr>
                  <w:rStyle w:val="Hyperlink"/>
                  <w:rFonts w:asciiTheme="minorHAnsi" w:hAnsiTheme="minorHAnsi" w:cstheme="minorHAnsi"/>
                  <w:color w:val="5B5FC7"/>
                </w:rPr>
                <w:t>+1 415-915-3950,,138384525#</w:t>
              </w:r>
            </w:hyperlink>
            <w:r w:rsidRPr="00907FB5">
              <w:rPr>
                <w:rFonts w:asciiTheme="minorHAnsi" w:hAnsiTheme="minorHAnsi" w:cstheme="minorHAnsi"/>
                <w:color w:val="242424"/>
              </w:rPr>
              <w:t xml:space="preserve"> </w:t>
            </w:r>
            <w:r w:rsidRPr="00907FB5">
              <w:rPr>
                <w:rStyle w:val="me-email-text"/>
                <w:rFonts w:asciiTheme="minorHAnsi" w:hAnsiTheme="minorHAnsi" w:cstheme="minorHAnsi"/>
                <w:color w:val="616161"/>
              </w:rPr>
              <w:t xml:space="preserve">United States, </w:t>
            </w:r>
            <w:r w:rsidRPr="009C6DE0">
              <w:rPr>
                <w:rStyle w:val="me-email-text"/>
                <w:rFonts w:asciiTheme="minorHAnsi" w:hAnsiTheme="minorHAnsi" w:cstheme="minorHAnsi"/>
                <w:color w:val="616161"/>
                <w:sz w:val="19"/>
                <w:szCs w:val="19"/>
              </w:rPr>
              <w:t>San Francisco</w:t>
            </w:r>
          </w:p>
          <w:p w14:paraId="6681238A" w14:textId="77777777" w:rsidR="006E4BB8" w:rsidRPr="00907FB5" w:rsidRDefault="006E4BB8" w:rsidP="006E4BB8">
            <w:pPr>
              <w:jc w:val="center"/>
              <w:rPr>
                <w:rFonts w:asciiTheme="minorHAnsi" w:hAnsiTheme="minorHAnsi" w:cstheme="minorHAnsi"/>
                <w:color w:val="242424"/>
              </w:rPr>
            </w:pPr>
            <w:hyperlink r:id="rId22" w:history="1">
              <w:r w:rsidRPr="00907FB5">
                <w:rPr>
                  <w:rStyle w:val="Hyperlink"/>
                  <w:rFonts w:asciiTheme="minorHAnsi" w:hAnsiTheme="minorHAnsi" w:cstheme="minorHAnsi"/>
                  <w:color w:val="5B5FC7"/>
                </w:rPr>
                <w:t>(888) 715-8170,,138384525#</w:t>
              </w:r>
            </w:hyperlink>
            <w:r w:rsidRPr="00907FB5">
              <w:rPr>
                <w:rFonts w:asciiTheme="minorHAnsi" w:hAnsiTheme="minorHAnsi" w:cstheme="minorHAnsi"/>
                <w:color w:val="242424"/>
              </w:rPr>
              <w:t xml:space="preserve"> </w:t>
            </w:r>
            <w:r w:rsidRPr="00907FB5">
              <w:rPr>
                <w:rStyle w:val="me-email-text"/>
                <w:rFonts w:asciiTheme="minorHAnsi" w:hAnsiTheme="minorHAnsi" w:cstheme="minorHAnsi"/>
                <w:color w:val="616161"/>
              </w:rPr>
              <w:t>United States (Toll-free)</w:t>
            </w:r>
          </w:p>
          <w:p w14:paraId="5158DA4D" w14:textId="270A7504" w:rsidR="006E4BB8" w:rsidRPr="009C6DE0" w:rsidRDefault="006E4BB8" w:rsidP="009C6DE0">
            <w:pPr>
              <w:jc w:val="center"/>
              <w:rPr>
                <w:rFonts w:asciiTheme="minorHAnsi" w:hAnsiTheme="minorHAnsi" w:cstheme="minorHAnsi"/>
                <w:color w:val="242424"/>
              </w:rPr>
            </w:pPr>
            <w:hyperlink r:id="rId23" w:history="1">
              <w:r w:rsidRPr="00907FB5">
                <w:rPr>
                  <w:rStyle w:val="Hyperlink"/>
                  <w:rFonts w:asciiTheme="minorHAnsi" w:hAnsiTheme="minorHAnsi" w:cstheme="minorHAnsi"/>
                  <w:color w:val="5B5FC7"/>
                </w:rPr>
                <w:t>Find a local number</w:t>
              </w:r>
            </w:hyperlink>
            <w:r>
              <w:rPr>
                <w:rFonts w:asciiTheme="minorHAnsi" w:hAnsiTheme="minorHAnsi" w:cstheme="minorHAnsi"/>
                <w:color w:val="242424"/>
              </w:rPr>
              <w:t xml:space="preserve"> </w:t>
            </w:r>
            <w:r w:rsidRPr="00907FB5">
              <w:rPr>
                <w:rStyle w:val="me-email-text-secondary"/>
                <w:rFonts w:asciiTheme="minorHAnsi" w:hAnsiTheme="minorHAnsi" w:cstheme="minorHAnsi"/>
                <w:color w:val="616161"/>
              </w:rPr>
              <w:t xml:space="preserve">Phone conference ID: </w:t>
            </w:r>
            <w:r w:rsidRPr="00907FB5">
              <w:rPr>
                <w:rStyle w:val="me-email-text"/>
                <w:rFonts w:asciiTheme="minorHAnsi" w:hAnsiTheme="minorHAnsi" w:cstheme="minorHAnsi"/>
                <w:color w:val="242424"/>
              </w:rPr>
              <w:t>138 384 525</w:t>
            </w:r>
          </w:p>
          <w:p w14:paraId="531657E2" w14:textId="130F1332" w:rsidR="002E50C6" w:rsidRDefault="002E50C6" w:rsidP="002E50C6">
            <w:pPr>
              <w:rPr>
                <w:rFonts w:ascii="Calibri" w:hAnsi="Calibri" w:cs="Calibri"/>
                <w:b/>
                <w:color w:val="FFFFFF"/>
                <w:szCs w:val="26"/>
              </w:rPr>
            </w:pPr>
          </w:p>
        </w:tc>
      </w:tr>
      <w:tr w:rsidR="00AF533D" w14:paraId="6313CF56" w14:textId="77777777" w:rsidTr="00C063D4">
        <w:tc>
          <w:tcPr>
            <w:tcW w:w="5107" w:type="dxa"/>
            <w:tcBorders>
              <w:top w:val="single" w:sz="12" w:space="0" w:color="auto"/>
              <w:left w:val="single" w:sz="12" w:space="0" w:color="auto"/>
              <w:bottom w:val="single" w:sz="12" w:space="0" w:color="auto"/>
              <w:right w:val="dotted" w:sz="4" w:space="0" w:color="auto"/>
            </w:tcBorders>
            <w:shd w:val="clear" w:color="auto" w:fill="auto"/>
            <w:tcMar>
              <w:top w:w="29" w:type="dxa"/>
              <w:left w:w="115" w:type="dxa"/>
              <w:bottom w:w="29" w:type="dxa"/>
              <w:right w:w="115" w:type="dxa"/>
            </w:tcMar>
            <w:vAlign w:val="center"/>
          </w:tcPr>
          <w:p w14:paraId="0CE806EF" w14:textId="24DE492B" w:rsidR="00EA13DA" w:rsidRDefault="00EA13DA" w:rsidP="00FC0DB9">
            <w:pPr>
              <w:rPr>
                <w:rFonts w:ascii="Calibri" w:hAnsi="Calibri" w:cs="Calibri"/>
                <w:b/>
                <w:szCs w:val="26"/>
              </w:rPr>
            </w:pPr>
            <w:r w:rsidRPr="00266DFB">
              <w:rPr>
                <w:rFonts w:ascii="Calibri" w:hAnsi="Calibri" w:cs="Calibri"/>
                <w:b/>
                <w:sz w:val="24"/>
                <w:szCs w:val="26"/>
              </w:rPr>
              <w:t xml:space="preserve">Networking/Bidders Conference </w:t>
            </w:r>
            <w:r w:rsidR="006D21BC" w:rsidRPr="009C6DE0">
              <w:rPr>
                <w:rFonts w:ascii="Calibri" w:hAnsi="Calibri" w:cs="Calibri"/>
                <w:b/>
                <w:sz w:val="24"/>
                <w:szCs w:val="26"/>
              </w:rPr>
              <w:t xml:space="preserve">No. 2 </w:t>
            </w:r>
            <w:r w:rsidRPr="008D57FF">
              <w:rPr>
                <w:rFonts w:ascii="Calibri" w:hAnsi="Calibri" w:cs="Calibri"/>
                <w:b/>
                <w:sz w:val="24"/>
                <w:szCs w:val="26"/>
              </w:rPr>
              <w:t xml:space="preserve"> </w:t>
            </w:r>
          </w:p>
        </w:tc>
        <w:tc>
          <w:tcPr>
            <w:tcW w:w="5040" w:type="dxa"/>
            <w:tcBorders>
              <w:top w:val="single" w:sz="12" w:space="0" w:color="auto"/>
              <w:left w:val="dotted" w:sz="4" w:space="0" w:color="auto"/>
              <w:bottom w:val="single" w:sz="12" w:space="0" w:color="auto"/>
              <w:right w:val="single" w:sz="12" w:space="0" w:color="auto"/>
            </w:tcBorders>
            <w:shd w:val="clear" w:color="auto" w:fill="auto"/>
            <w:tcMar>
              <w:top w:w="29" w:type="dxa"/>
              <w:left w:w="115" w:type="dxa"/>
              <w:bottom w:w="29" w:type="dxa"/>
              <w:right w:w="115" w:type="dxa"/>
            </w:tcMar>
            <w:vAlign w:val="center"/>
          </w:tcPr>
          <w:p w14:paraId="70A307F2" w14:textId="3E6AB838" w:rsidR="005451D4" w:rsidRPr="004D502A" w:rsidRDefault="005451D4" w:rsidP="005451D4">
            <w:pPr>
              <w:jc w:val="center"/>
              <w:rPr>
                <w:rFonts w:ascii="Calibri" w:hAnsi="Calibri" w:cs="Calibri"/>
                <w:b/>
                <w:szCs w:val="26"/>
              </w:rPr>
            </w:pPr>
            <w:r>
              <w:rPr>
                <w:rFonts w:ascii="Calibri" w:hAnsi="Calibri" w:cs="Calibri"/>
                <w:b/>
                <w:sz w:val="24"/>
                <w:szCs w:val="26"/>
              </w:rPr>
              <w:t>December</w:t>
            </w:r>
            <w:r w:rsidRPr="004D502A">
              <w:rPr>
                <w:rFonts w:ascii="Calibri" w:hAnsi="Calibri" w:cs="Calibri"/>
                <w:b/>
                <w:sz w:val="24"/>
                <w:szCs w:val="26"/>
              </w:rPr>
              <w:t xml:space="preserve"> </w:t>
            </w:r>
            <w:r w:rsidR="00DF4B68">
              <w:rPr>
                <w:rFonts w:ascii="Calibri" w:hAnsi="Calibri" w:cs="Calibri"/>
                <w:b/>
                <w:sz w:val="24"/>
                <w:szCs w:val="26"/>
              </w:rPr>
              <w:t>20</w:t>
            </w:r>
            <w:r w:rsidRPr="004D502A">
              <w:rPr>
                <w:rFonts w:ascii="Calibri" w:hAnsi="Calibri" w:cs="Calibri"/>
                <w:b/>
                <w:sz w:val="24"/>
                <w:szCs w:val="26"/>
              </w:rPr>
              <w:t>, 2024, 1</w:t>
            </w:r>
            <w:r>
              <w:rPr>
                <w:rFonts w:ascii="Calibri" w:hAnsi="Calibri" w:cs="Calibri"/>
                <w:b/>
                <w:sz w:val="24"/>
                <w:szCs w:val="26"/>
              </w:rPr>
              <w:t>0</w:t>
            </w:r>
            <w:r w:rsidRPr="004D502A">
              <w:rPr>
                <w:rFonts w:ascii="Calibri" w:hAnsi="Calibri" w:cs="Calibri"/>
                <w:b/>
                <w:sz w:val="24"/>
                <w:szCs w:val="26"/>
              </w:rPr>
              <w:t xml:space="preserve">:00 </w:t>
            </w:r>
            <w:r>
              <w:rPr>
                <w:rFonts w:ascii="Calibri" w:hAnsi="Calibri" w:cs="Calibri"/>
                <w:b/>
                <w:sz w:val="24"/>
                <w:szCs w:val="26"/>
              </w:rPr>
              <w:t>A</w:t>
            </w:r>
            <w:r w:rsidRPr="004D502A">
              <w:rPr>
                <w:rFonts w:ascii="Calibri" w:hAnsi="Calibri" w:cs="Calibri"/>
                <w:b/>
                <w:sz w:val="24"/>
                <w:szCs w:val="26"/>
              </w:rPr>
              <w:t>M</w:t>
            </w:r>
          </w:p>
          <w:p w14:paraId="071C1452" w14:textId="77777777" w:rsidR="005451D4" w:rsidRDefault="005451D4">
            <w:pPr>
              <w:rPr>
                <w:rFonts w:ascii="Calibri" w:hAnsi="Calibri" w:cs="Calibri"/>
                <w:b/>
                <w:color w:val="FF0000"/>
                <w:sz w:val="24"/>
                <w:szCs w:val="26"/>
              </w:rPr>
            </w:pPr>
          </w:p>
          <w:p w14:paraId="3804CFE9" w14:textId="77777777" w:rsidR="006E4BB8" w:rsidRPr="00907FB5" w:rsidRDefault="006E4BB8" w:rsidP="006E4BB8">
            <w:pPr>
              <w:jc w:val="center"/>
              <w:rPr>
                <w:rFonts w:asciiTheme="minorHAnsi" w:hAnsiTheme="minorHAnsi" w:cstheme="minorHAnsi"/>
                <w:color w:val="242424"/>
              </w:rPr>
            </w:pPr>
            <w:r w:rsidRPr="00AD67A0">
              <w:rPr>
                <w:rStyle w:val="me-email-text"/>
                <w:rFonts w:asciiTheme="minorHAnsi" w:hAnsiTheme="minorHAnsi" w:cstheme="minorHAnsi"/>
                <w:b/>
                <w:bCs/>
                <w:color w:val="242424"/>
              </w:rPr>
              <w:t>Microsoft Teams</w:t>
            </w:r>
          </w:p>
          <w:p w14:paraId="2BA8FCCE" w14:textId="77777777" w:rsidR="006E4BB8" w:rsidRPr="00907FB5" w:rsidRDefault="006E4BB8" w:rsidP="006E4BB8">
            <w:pPr>
              <w:jc w:val="center"/>
              <w:rPr>
                <w:rFonts w:asciiTheme="minorHAnsi" w:hAnsiTheme="minorHAnsi" w:cstheme="minorHAnsi"/>
                <w:color w:val="242424"/>
              </w:rPr>
            </w:pPr>
            <w:hyperlink r:id="rId24" w:tgtFrame="_blank" w:tooltip="Meeting join link" w:history="1">
              <w:r w:rsidRPr="00907FB5">
                <w:rPr>
                  <w:rStyle w:val="Hyperlink"/>
                  <w:rFonts w:asciiTheme="minorHAnsi" w:hAnsiTheme="minorHAnsi" w:cstheme="minorHAnsi"/>
                  <w:b/>
                  <w:bCs/>
                  <w:color w:val="5B5FC7"/>
                </w:rPr>
                <w:t>Join the meeting now</w:t>
              </w:r>
            </w:hyperlink>
          </w:p>
          <w:p w14:paraId="0CF7388A" w14:textId="77777777" w:rsidR="006E4BB8" w:rsidRPr="00907FB5" w:rsidRDefault="006E4BB8" w:rsidP="006E4BB8">
            <w:pPr>
              <w:jc w:val="center"/>
              <w:rPr>
                <w:rFonts w:asciiTheme="minorHAnsi" w:hAnsiTheme="minorHAnsi" w:cstheme="minorHAnsi"/>
                <w:color w:val="242424"/>
              </w:rPr>
            </w:pPr>
            <w:r w:rsidRPr="00907FB5">
              <w:rPr>
                <w:rStyle w:val="me-email-text-secondary"/>
                <w:rFonts w:asciiTheme="minorHAnsi" w:hAnsiTheme="minorHAnsi" w:cstheme="minorHAnsi"/>
                <w:color w:val="616161"/>
              </w:rPr>
              <w:t xml:space="preserve">Meeting ID: </w:t>
            </w:r>
            <w:r w:rsidRPr="00907FB5">
              <w:rPr>
                <w:rStyle w:val="me-email-text"/>
                <w:rFonts w:asciiTheme="minorHAnsi" w:hAnsiTheme="minorHAnsi" w:cstheme="minorHAnsi"/>
                <w:color w:val="242424"/>
              </w:rPr>
              <w:t>222 764 165 341</w:t>
            </w:r>
          </w:p>
          <w:p w14:paraId="0340C779" w14:textId="77777777" w:rsidR="006E4BB8" w:rsidRPr="00907FB5" w:rsidRDefault="006E4BB8" w:rsidP="006E4BB8">
            <w:pPr>
              <w:jc w:val="center"/>
              <w:rPr>
                <w:rFonts w:asciiTheme="minorHAnsi" w:hAnsiTheme="minorHAnsi" w:cstheme="minorHAnsi"/>
                <w:color w:val="242424"/>
              </w:rPr>
            </w:pPr>
            <w:r w:rsidRPr="00907FB5">
              <w:rPr>
                <w:rStyle w:val="me-email-text-secondary"/>
                <w:rFonts w:asciiTheme="minorHAnsi" w:hAnsiTheme="minorHAnsi" w:cstheme="minorHAnsi"/>
                <w:color w:val="616161"/>
              </w:rPr>
              <w:t xml:space="preserve">Passcode: </w:t>
            </w:r>
            <w:r w:rsidRPr="00907FB5">
              <w:rPr>
                <w:rStyle w:val="me-email-text"/>
                <w:rFonts w:asciiTheme="minorHAnsi" w:hAnsiTheme="minorHAnsi" w:cstheme="minorHAnsi"/>
                <w:color w:val="242424"/>
              </w:rPr>
              <w:t>v8xA3oh9</w:t>
            </w:r>
          </w:p>
          <w:p w14:paraId="67312F6B" w14:textId="77777777" w:rsidR="006E4BB8" w:rsidRDefault="006E4BB8" w:rsidP="006E4BB8">
            <w:pPr>
              <w:jc w:val="center"/>
            </w:pPr>
            <w:r w:rsidRPr="00907FB5">
              <w:rPr>
                <w:rStyle w:val="me-email-text"/>
                <w:rFonts w:asciiTheme="minorHAnsi" w:hAnsiTheme="minorHAnsi" w:cstheme="minorHAnsi"/>
                <w:b/>
                <w:bCs/>
                <w:color w:val="242424"/>
              </w:rPr>
              <w:t>Dial in by phone</w:t>
            </w:r>
          </w:p>
          <w:p w14:paraId="64F4FA22" w14:textId="398292D7" w:rsidR="006E4BB8" w:rsidRPr="00907FB5" w:rsidRDefault="006E4BB8" w:rsidP="006E4BB8">
            <w:pPr>
              <w:jc w:val="center"/>
              <w:rPr>
                <w:rFonts w:asciiTheme="minorHAnsi" w:hAnsiTheme="minorHAnsi" w:cstheme="minorHAnsi"/>
                <w:color w:val="242424"/>
              </w:rPr>
            </w:pPr>
            <w:hyperlink r:id="rId25" w:history="1">
              <w:r w:rsidRPr="00907FB5">
                <w:rPr>
                  <w:rStyle w:val="Hyperlink"/>
                  <w:rFonts w:asciiTheme="minorHAnsi" w:hAnsiTheme="minorHAnsi" w:cstheme="minorHAnsi"/>
                  <w:color w:val="5B5FC7"/>
                </w:rPr>
                <w:t>+1 415-915-3950,,453650299#</w:t>
              </w:r>
            </w:hyperlink>
            <w:r w:rsidRPr="00907FB5">
              <w:rPr>
                <w:rFonts w:asciiTheme="minorHAnsi" w:hAnsiTheme="minorHAnsi" w:cstheme="minorHAnsi"/>
                <w:color w:val="242424"/>
              </w:rPr>
              <w:t xml:space="preserve"> </w:t>
            </w:r>
            <w:r w:rsidRPr="00907FB5">
              <w:rPr>
                <w:rStyle w:val="me-email-text"/>
                <w:rFonts w:asciiTheme="minorHAnsi" w:hAnsiTheme="minorHAnsi" w:cstheme="minorHAnsi"/>
                <w:color w:val="616161"/>
              </w:rPr>
              <w:t xml:space="preserve">United States, </w:t>
            </w:r>
            <w:r w:rsidRPr="009C6DE0">
              <w:rPr>
                <w:rStyle w:val="me-email-text"/>
                <w:rFonts w:asciiTheme="minorHAnsi" w:hAnsiTheme="minorHAnsi" w:cstheme="minorHAnsi"/>
                <w:color w:val="616161"/>
                <w:sz w:val="19"/>
                <w:szCs w:val="19"/>
              </w:rPr>
              <w:t>San</w:t>
            </w:r>
            <w:r>
              <w:rPr>
                <w:rStyle w:val="me-email-text"/>
                <w:rFonts w:asciiTheme="minorHAnsi" w:hAnsiTheme="minorHAnsi" w:cstheme="minorHAnsi"/>
                <w:color w:val="616161"/>
                <w:sz w:val="19"/>
                <w:szCs w:val="19"/>
              </w:rPr>
              <w:t xml:space="preserve"> </w:t>
            </w:r>
            <w:r w:rsidRPr="009C6DE0">
              <w:rPr>
                <w:rStyle w:val="me-email-text"/>
                <w:rFonts w:asciiTheme="minorHAnsi" w:hAnsiTheme="minorHAnsi" w:cstheme="minorHAnsi"/>
                <w:color w:val="616161"/>
                <w:sz w:val="19"/>
                <w:szCs w:val="19"/>
              </w:rPr>
              <w:t>Francisco</w:t>
            </w:r>
          </w:p>
          <w:p w14:paraId="252CC82A" w14:textId="77777777" w:rsidR="006E4BB8" w:rsidRPr="00907FB5" w:rsidRDefault="006E4BB8" w:rsidP="006E4BB8">
            <w:pPr>
              <w:jc w:val="center"/>
              <w:rPr>
                <w:rFonts w:asciiTheme="minorHAnsi" w:hAnsiTheme="minorHAnsi" w:cstheme="minorHAnsi"/>
                <w:color w:val="242424"/>
              </w:rPr>
            </w:pPr>
            <w:hyperlink r:id="rId26" w:history="1">
              <w:r w:rsidRPr="00907FB5">
                <w:rPr>
                  <w:rStyle w:val="Hyperlink"/>
                  <w:rFonts w:asciiTheme="minorHAnsi" w:hAnsiTheme="minorHAnsi" w:cstheme="minorHAnsi"/>
                  <w:color w:val="5B5FC7"/>
                </w:rPr>
                <w:t>(888) 715-8170,,453650299#</w:t>
              </w:r>
            </w:hyperlink>
            <w:r w:rsidRPr="00907FB5">
              <w:rPr>
                <w:rFonts w:asciiTheme="minorHAnsi" w:hAnsiTheme="minorHAnsi" w:cstheme="minorHAnsi"/>
                <w:color w:val="242424"/>
              </w:rPr>
              <w:t xml:space="preserve"> </w:t>
            </w:r>
            <w:r w:rsidRPr="00907FB5">
              <w:rPr>
                <w:rStyle w:val="me-email-text"/>
                <w:rFonts w:asciiTheme="minorHAnsi" w:hAnsiTheme="minorHAnsi" w:cstheme="minorHAnsi"/>
                <w:color w:val="616161"/>
              </w:rPr>
              <w:t>United States (Toll-free)</w:t>
            </w:r>
          </w:p>
          <w:p w14:paraId="5D984A93" w14:textId="30EACE8A" w:rsidR="006E4BB8" w:rsidRDefault="006E4BB8" w:rsidP="006E4BB8">
            <w:pPr>
              <w:rPr>
                <w:rFonts w:ascii="Calibri" w:hAnsi="Calibri" w:cs="Calibri"/>
                <w:b/>
                <w:color w:val="FF0000"/>
                <w:sz w:val="24"/>
                <w:szCs w:val="26"/>
              </w:rPr>
            </w:pPr>
            <w:hyperlink r:id="rId27" w:history="1">
              <w:r w:rsidRPr="00907FB5">
                <w:rPr>
                  <w:rStyle w:val="Hyperlink"/>
                  <w:rFonts w:asciiTheme="minorHAnsi" w:hAnsiTheme="minorHAnsi" w:cstheme="minorHAnsi"/>
                  <w:color w:val="5B5FC7"/>
                </w:rPr>
                <w:t>Find a local number</w:t>
              </w:r>
            </w:hyperlink>
            <w:r>
              <w:rPr>
                <w:rFonts w:asciiTheme="minorHAnsi" w:hAnsiTheme="minorHAnsi" w:cstheme="minorHAnsi"/>
                <w:color w:val="242424"/>
              </w:rPr>
              <w:t xml:space="preserve"> </w:t>
            </w:r>
            <w:r w:rsidRPr="00907FB5">
              <w:rPr>
                <w:rStyle w:val="me-email-text-secondary"/>
                <w:rFonts w:asciiTheme="minorHAnsi" w:hAnsiTheme="minorHAnsi" w:cstheme="minorHAnsi"/>
                <w:color w:val="616161"/>
              </w:rPr>
              <w:t xml:space="preserve">Phone conference ID: </w:t>
            </w:r>
            <w:r w:rsidRPr="00907FB5">
              <w:rPr>
                <w:rStyle w:val="me-email-text"/>
                <w:rFonts w:asciiTheme="minorHAnsi" w:hAnsiTheme="minorHAnsi" w:cstheme="minorHAnsi"/>
                <w:color w:val="242424"/>
              </w:rPr>
              <w:t>453 650 299#</w:t>
            </w:r>
          </w:p>
          <w:p w14:paraId="1A12ECD1" w14:textId="6274C6CE" w:rsidR="00EA13DA" w:rsidRPr="00EA13DA" w:rsidRDefault="00EA13DA" w:rsidP="002E50C6">
            <w:pPr>
              <w:rPr>
                <w:rFonts w:ascii="Calibri" w:hAnsi="Calibri" w:cs="Calibri"/>
                <w:b/>
                <w:color w:val="FF0000"/>
                <w:szCs w:val="26"/>
              </w:rPr>
            </w:pPr>
          </w:p>
        </w:tc>
      </w:tr>
      <w:tr w:rsidR="009D5E97" w14:paraId="4F821F6C" w14:textId="77777777" w:rsidTr="00C063D4">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0A06060A" w14:textId="77777777" w:rsidR="009D5E97" w:rsidRPr="00266DFB" w:rsidRDefault="009D5E97">
            <w:pPr>
              <w:rPr>
                <w:rFonts w:ascii="Calibri" w:hAnsi="Calibri" w:cs="Calibri"/>
                <w:b/>
                <w:sz w:val="24"/>
                <w:szCs w:val="26"/>
              </w:rPr>
            </w:pPr>
            <w:r w:rsidRPr="00266DFB">
              <w:rPr>
                <w:rFonts w:ascii="Calibri" w:hAnsi="Calibri" w:cs="Calibri"/>
                <w:b/>
                <w:sz w:val="24"/>
                <w:szCs w:val="26"/>
              </w:rPr>
              <w:t>Written Questions Due via Email:</w:t>
            </w:r>
          </w:p>
          <w:p w14:paraId="24226169" w14:textId="56FFF7BB" w:rsidR="009D5E97" w:rsidRDefault="005451D4">
            <w:pPr>
              <w:rPr>
                <w:rFonts w:ascii="Calibri" w:hAnsi="Calibri" w:cs="Calibri"/>
                <w:b/>
                <w:szCs w:val="26"/>
              </w:rPr>
            </w:pPr>
            <w:r w:rsidRPr="00B565FE">
              <w:rPr>
                <w:rStyle w:val="Hyperlink"/>
                <w:rFonts w:ascii="Calibri" w:hAnsi="Calibri" w:cs="Calibri"/>
                <w:b/>
                <w:sz w:val="24"/>
                <w:szCs w:val="26"/>
              </w:rPr>
              <w:t>Sakara.Sampson@acgov.org</w:t>
            </w:r>
          </w:p>
        </w:tc>
        <w:tc>
          <w:tcPr>
            <w:tcW w:w="504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20A3B955" w14:textId="35EA0E93" w:rsidR="005451D4" w:rsidRPr="004D502A" w:rsidRDefault="005451D4" w:rsidP="00DF1CDD">
            <w:pPr>
              <w:rPr>
                <w:rFonts w:ascii="Calibri" w:hAnsi="Calibri" w:cs="Calibri"/>
                <w:b/>
                <w:szCs w:val="26"/>
              </w:rPr>
            </w:pPr>
            <w:r>
              <w:rPr>
                <w:rFonts w:ascii="Calibri" w:hAnsi="Calibri" w:cs="Calibri"/>
                <w:b/>
                <w:sz w:val="24"/>
                <w:szCs w:val="26"/>
              </w:rPr>
              <w:t>December</w:t>
            </w:r>
            <w:r w:rsidRPr="004D502A">
              <w:rPr>
                <w:rFonts w:ascii="Calibri" w:hAnsi="Calibri" w:cs="Calibri"/>
                <w:b/>
                <w:sz w:val="24"/>
                <w:szCs w:val="26"/>
              </w:rPr>
              <w:t xml:space="preserve"> </w:t>
            </w:r>
            <w:r w:rsidR="00DF4B68">
              <w:rPr>
                <w:rFonts w:ascii="Calibri" w:hAnsi="Calibri" w:cs="Calibri"/>
                <w:b/>
                <w:sz w:val="24"/>
                <w:szCs w:val="26"/>
              </w:rPr>
              <w:t>20</w:t>
            </w:r>
            <w:r w:rsidRPr="004D502A">
              <w:rPr>
                <w:rFonts w:ascii="Calibri" w:hAnsi="Calibri" w:cs="Calibri"/>
                <w:b/>
                <w:sz w:val="24"/>
                <w:szCs w:val="26"/>
              </w:rPr>
              <w:t xml:space="preserve">, 2024, </w:t>
            </w:r>
            <w:r w:rsidR="007702D1">
              <w:rPr>
                <w:rFonts w:ascii="Calibri" w:hAnsi="Calibri" w:cs="Calibri"/>
                <w:b/>
                <w:sz w:val="24"/>
                <w:szCs w:val="26"/>
              </w:rPr>
              <w:t xml:space="preserve">by </w:t>
            </w:r>
            <w:r>
              <w:rPr>
                <w:rFonts w:ascii="Calibri" w:hAnsi="Calibri" w:cs="Calibri"/>
                <w:b/>
                <w:sz w:val="24"/>
                <w:szCs w:val="26"/>
              </w:rPr>
              <w:t>5</w:t>
            </w:r>
            <w:r w:rsidRPr="004D502A">
              <w:rPr>
                <w:rFonts w:ascii="Calibri" w:hAnsi="Calibri" w:cs="Calibri"/>
                <w:b/>
                <w:sz w:val="24"/>
                <w:szCs w:val="26"/>
              </w:rPr>
              <w:t xml:space="preserve">:00 </w:t>
            </w:r>
            <w:r>
              <w:rPr>
                <w:rFonts w:ascii="Calibri" w:hAnsi="Calibri" w:cs="Calibri"/>
                <w:b/>
                <w:sz w:val="24"/>
                <w:szCs w:val="26"/>
              </w:rPr>
              <w:t>P</w:t>
            </w:r>
            <w:r w:rsidRPr="004D502A">
              <w:rPr>
                <w:rFonts w:ascii="Calibri" w:hAnsi="Calibri" w:cs="Calibri"/>
                <w:b/>
                <w:sz w:val="24"/>
                <w:szCs w:val="26"/>
              </w:rPr>
              <w:t>M</w:t>
            </w:r>
          </w:p>
          <w:p w14:paraId="55FFC053" w14:textId="4DCF3150" w:rsidR="009D5E97" w:rsidRDefault="009D5E97" w:rsidP="007E1C66">
            <w:pPr>
              <w:rPr>
                <w:rFonts w:ascii="Calibri" w:hAnsi="Calibri" w:cs="Calibri"/>
                <w:b/>
                <w:color w:val="FF0000"/>
                <w:szCs w:val="26"/>
              </w:rPr>
            </w:pPr>
          </w:p>
        </w:tc>
      </w:tr>
      <w:tr w:rsidR="009D5E97" w14:paraId="4F21778D" w14:textId="77777777" w:rsidTr="00C063D4">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4DFC41F5" w14:textId="77777777" w:rsidR="009D5E97" w:rsidRDefault="009D5E97">
            <w:pPr>
              <w:rPr>
                <w:rFonts w:ascii="Calibri" w:hAnsi="Calibri" w:cs="Calibri"/>
                <w:b/>
                <w:szCs w:val="26"/>
              </w:rPr>
            </w:pPr>
            <w:r w:rsidRPr="00266DFB">
              <w:rPr>
                <w:rFonts w:ascii="Calibri" w:hAnsi="Calibri" w:cs="Calibri"/>
                <w:b/>
                <w:sz w:val="24"/>
                <w:szCs w:val="26"/>
              </w:rPr>
              <w:t>List of Attendees</w:t>
            </w:r>
          </w:p>
        </w:tc>
        <w:tc>
          <w:tcPr>
            <w:tcW w:w="504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617B3808" w14:textId="19758781" w:rsidR="009D5E97" w:rsidRPr="00B05D05" w:rsidRDefault="00B05D05" w:rsidP="00DF1CDD">
            <w:pPr>
              <w:rPr>
                <w:rFonts w:ascii="Calibri" w:hAnsi="Calibri" w:cs="Calibri"/>
                <w:b/>
                <w:szCs w:val="26"/>
              </w:rPr>
            </w:pPr>
            <w:r>
              <w:rPr>
                <w:rFonts w:ascii="Calibri" w:hAnsi="Calibri" w:cs="Calibri"/>
                <w:b/>
                <w:sz w:val="24"/>
                <w:szCs w:val="26"/>
              </w:rPr>
              <w:t>December</w:t>
            </w:r>
            <w:r w:rsidRPr="004D502A">
              <w:rPr>
                <w:rFonts w:ascii="Calibri" w:hAnsi="Calibri" w:cs="Calibri"/>
                <w:b/>
                <w:sz w:val="24"/>
                <w:szCs w:val="26"/>
              </w:rPr>
              <w:t xml:space="preserve"> </w:t>
            </w:r>
            <w:r w:rsidR="00FE43BD">
              <w:rPr>
                <w:rFonts w:ascii="Calibri" w:hAnsi="Calibri" w:cs="Calibri"/>
                <w:b/>
                <w:sz w:val="24"/>
                <w:szCs w:val="26"/>
              </w:rPr>
              <w:t>27</w:t>
            </w:r>
            <w:r w:rsidRPr="004D502A">
              <w:rPr>
                <w:rFonts w:ascii="Calibri" w:hAnsi="Calibri" w:cs="Calibri"/>
                <w:b/>
                <w:sz w:val="24"/>
                <w:szCs w:val="26"/>
              </w:rPr>
              <w:t>, 2024</w:t>
            </w:r>
          </w:p>
        </w:tc>
      </w:tr>
      <w:tr w:rsidR="009D5E97" w14:paraId="31C90E3A" w14:textId="77777777" w:rsidTr="00C063D4">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51F44499" w14:textId="19D0DC59" w:rsidR="009D5E97" w:rsidRDefault="009D5E97">
            <w:pPr>
              <w:rPr>
                <w:rFonts w:ascii="Calibri" w:hAnsi="Calibri" w:cs="Calibri"/>
                <w:szCs w:val="26"/>
              </w:rPr>
            </w:pPr>
            <w:r w:rsidRPr="00266DFB">
              <w:rPr>
                <w:rFonts w:ascii="Calibri" w:hAnsi="Calibri" w:cs="Calibri"/>
                <w:b/>
                <w:sz w:val="24"/>
                <w:szCs w:val="26"/>
              </w:rPr>
              <w:t>Q</w:t>
            </w:r>
            <w:r w:rsidR="00B70AD7" w:rsidRPr="00266DFB">
              <w:rPr>
                <w:rFonts w:ascii="Calibri" w:hAnsi="Calibri" w:cs="Calibri"/>
                <w:b/>
                <w:sz w:val="24"/>
                <w:szCs w:val="26"/>
              </w:rPr>
              <w:t xml:space="preserve">uestions </w:t>
            </w:r>
            <w:r w:rsidRPr="00266DFB">
              <w:rPr>
                <w:rFonts w:ascii="Calibri" w:hAnsi="Calibri" w:cs="Calibri"/>
                <w:b/>
                <w:sz w:val="24"/>
                <w:szCs w:val="26"/>
              </w:rPr>
              <w:t>&amp;</w:t>
            </w:r>
            <w:r w:rsidR="002E50C6">
              <w:rPr>
                <w:rFonts w:ascii="Calibri" w:hAnsi="Calibri" w:cs="Calibri"/>
                <w:b/>
                <w:sz w:val="24"/>
                <w:szCs w:val="26"/>
              </w:rPr>
              <w:t xml:space="preserve"> </w:t>
            </w:r>
            <w:r w:rsidRPr="00266DFB">
              <w:rPr>
                <w:rFonts w:ascii="Calibri" w:hAnsi="Calibri" w:cs="Calibri"/>
                <w:b/>
                <w:sz w:val="24"/>
                <w:szCs w:val="26"/>
              </w:rPr>
              <w:t>A</w:t>
            </w:r>
            <w:r w:rsidR="00B70AD7" w:rsidRPr="00266DFB">
              <w:rPr>
                <w:rFonts w:ascii="Calibri" w:hAnsi="Calibri" w:cs="Calibri"/>
                <w:b/>
                <w:sz w:val="24"/>
                <w:szCs w:val="26"/>
              </w:rPr>
              <w:t>nswers</w:t>
            </w:r>
            <w:r w:rsidRPr="00266DFB">
              <w:rPr>
                <w:rFonts w:ascii="Calibri" w:hAnsi="Calibri" w:cs="Calibri"/>
                <w:b/>
                <w:sz w:val="24"/>
                <w:szCs w:val="26"/>
              </w:rPr>
              <w:t xml:space="preserve"> Issued</w:t>
            </w:r>
          </w:p>
        </w:tc>
        <w:tc>
          <w:tcPr>
            <w:tcW w:w="504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22F87C66" w14:textId="7FE8618B" w:rsidR="009D5E97" w:rsidRPr="002E50C6" w:rsidRDefault="00DF4B68" w:rsidP="00DF1CDD">
            <w:pPr>
              <w:rPr>
                <w:rFonts w:ascii="Calibri" w:hAnsi="Calibri" w:cs="Calibri"/>
                <w:b/>
                <w:sz w:val="24"/>
                <w:szCs w:val="26"/>
              </w:rPr>
            </w:pPr>
            <w:r>
              <w:rPr>
                <w:rFonts w:ascii="Calibri" w:hAnsi="Calibri" w:cs="Calibri"/>
                <w:b/>
                <w:sz w:val="24"/>
                <w:szCs w:val="26"/>
              </w:rPr>
              <w:t>January</w:t>
            </w:r>
            <w:r w:rsidRPr="004D502A">
              <w:rPr>
                <w:rFonts w:ascii="Calibri" w:hAnsi="Calibri" w:cs="Calibri"/>
                <w:b/>
                <w:sz w:val="24"/>
                <w:szCs w:val="26"/>
              </w:rPr>
              <w:t xml:space="preserve"> </w:t>
            </w:r>
            <w:r>
              <w:rPr>
                <w:rFonts w:ascii="Calibri" w:hAnsi="Calibri" w:cs="Calibri"/>
                <w:b/>
                <w:sz w:val="24"/>
                <w:szCs w:val="26"/>
              </w:rPr>
              <w:t>10</w:t>
            </w:r>
            <w:r w:rsidR="002E50C6" w:rsidRPr="004D502A">
              <w:rPr>
                <w:rFonts w:ascii="Calibri" w:hAnsi="Calibri" w:cs="Calibri"/>
                <w:b/>
                <w:sz w:val="24"/>
                <w:szCs w:val="26"/>
              </w:rPr>
              <w:t xml:space="preserve">, </w:t>
            </w:r>
            <w:r w:rsidRPr="004D502A">
              <w:rPr>
                <w:rFonts w:ascii="Calibri" w:hAnsi="Calibri" w:cs="Calibri"/>
                <w:b/>
                <w:sz w:val="24"/>
                <w:szCs w:val="26"/>
              </w:rPr>
              <w:t>202</w:t>
            </w:r>
            <w:r>
              <w:rPr>
                <w:rFonts w:ascii="Calibri" w:hAnsi="Calibri" w:cs="Calibri"/>
                <w:b/>
                <w:sz w:val="24"/>
                <w:szCs w:val="26"/>
              </w:rPr>
              <w:t>5</w:t>
            </w:r>
          </w:p>
        </w:tc>
      </w:tr>
      <w:tr w:rsidR="009D5E97" w14:paraId="408475AB" w14:textId="77777777" w:rsidTr="00C063D4">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09339141" w14:textId="77777777" w:rsidR="009D5E97" w:rsidRDefault="009D5E97">
            <w:pPr>
              <w:rPr>
                <w:rFonts w:ascii="Calibri" w:hAnsi="Calibri" w:cs="Calibri"/>
                <w:b/>
                <w:szCs w:val="26"/>
              </w:rPr>
            </w:pPr>
            <w:r w:rsidRPr="00266DFB">
              <w:rPr>
                <w:rFonts w:ascii="Calibri" w:hAnsi="Calibri" w:cs="Calibri"/>
                <w:b/>
                <w:sz w:val="24"/>
                <w:szCs w:val="26"/>
              </w:rPr>
              <w:t xml:space="preserve">Addendum Issued </w:t>
            </w:r>
            <w:r w:rsidR="00474240" w:rsidRPr="00266DFB">
              <w:rPr>
                <w:rFonts w:ascii="Calibri" w:hAnsi="Calibri" w:cs="Calibri"/>
                <w:szCs w:val="26"/>
              </w:rPr>
              <w:t xml:space="preserve">[only if necessary to amend </w:t>
            </w:r>
            <w:r w:rsidR="00FE3C61" w:rsidRPr="00266DFB">
              <w:rPr>
                <w:rFonts w:ascii="Calibri" w:hAnsi="Calibri" w:cs="Calibri"/>
                <w:szCs w:val="26"/>
              </w:rPr>
              <w:t>RFP</w:t>
            </w:r>
            <w:r w:rsidR="00474240" w:rsidRPr="00266DFB">
              <w:rPr>
                <w:rFonts w:ascii="Calibri" w:hAnsi="Calibri" w:cs="Calibri"/>
                <w:szCs w:val="26"/>
              </w:rPr>
              <w:t>]</w:t>
            </w:r>
          </w:p>
        </w:tc>
        <w:tc>
          <w:tcPr>
            <w:tcW w:w="504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1A581759" w14:textId="16C9A892" w:rsidR="009D5E97" w:rsidRDefault="00DF4B68" w:rsidP="00DF1CDD">
            <w:pPr>
              <w:rPr>
                <w:rFonts w:ascii="Calibri" w:hAnsi="Calibri" w:cs="Calibri"/>
                <w:b/>
                <w:color w:val="FF0000"/>
                <w:szCs w:val="26"/>
              </w:rPr>
            </w:pPr>
            <w:r>
              <w:rPr>
                <w:rFonts w:ascii="Calibri" w:hAnsi="Calibri" w:cs="Calibri"/>
                <w:b/>
                <w:sz w:val="24"/>
                <w:szCs w:val="26"/>
              </w:rPr>
              <w:t>January</w:t>
            </w:r>
            <w:r w:rsidRPr="004D502A">
              <w:rPr>
                <w:rFonts w:ascii="Calibri" w:hAnsi="Calibri" w:cs="Calibri"/>
                <w:b/>
                <w:sz w:val="24"/>
                <w:szCs w:val="26"/>
              </w:rPr>
              <w:t xml:space="preserve"> </w:t>
            </w:r>
            <w:r>
              <w:rPr>
                <w:rFonts w:ascii="Calibri" w:hAnsi="Calibri" w:cs="Calibri"/>
                <w:b/>
                <w:sz w:val="24"/>
                <w:szCs w:val="26"/>
              </w:rPr>
              <w:t>10</w:t>
            </w:r>
            <w:r w:rsidRPr="004D502A">
              <w:rPr>
                <w:rFonts w:ascii="Calibri" w:hAnsi="Calibri" w:cs="Calibri"/>
                <w:b/>
                <w:sz w:val="24"/>
                <w:szCs w:val="26"/>
              </w:rPr>
              <w:t>, 202</w:t>
            </w:r>
            <w:r>
              <w:rPr>
                <w:rFonts w:ascii="Calibri" w:hAnsi="Calibri" w:cs="Calibri"/>
                <w:b/>
                <w:sz w:val="24"/>
                <w:szCs w:val="26"/>
              </w:rPr>
              <w:t>5</w:t>
            </w:r>
          </w:p>
        </w:tc>
      </w:tr>
      <w:tr w:rsidR="00FC2D1E" w14:paraId="4DB72EB8" w14:textId="77777777" w:rsidTr="00C063D4">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0AE5AB26" w14:textId="59D9266C" w:rsidR="002E50C6" w:rsidRDefault="00FC2D1E" w:rsidP="002E50C6">
            <w:pPr>
              <w:rPr>
                <w:rFonts w:ascii="Calibri" w:hAnsi="Calibri" w:cs="Calibri"/>
                <w:b/>
                <w:szCs w:val="26"/>
              </w:rPr>
            </w:pPr>
            <w:r w:rsidRPr="00781648">
              <w:rPr>
                <w:rFonts w:asciiTheme="minorHAnsi" w:hAnsiTheme="minorHAnsi" w:cstheme="minorHAnsi"/>
                <w:b/>
                <w:sz w:val="24"/>
                <w:szCs w:val="24"/>
              </w:rPr>
              <w:t xml:space="preserve">Response Due </w:t>
            </w:r>
          </w:p>
          <w:p w14:paraId="698897CC" w14:textId="22F15EBE" w:rsidR="00FC2D1E" w:rsidRDefault="00FC2D1E" w:rsidP="00FC2D1E">
            <w:pPr>
              <w:rPr>
                <w:rFonts w:ascii="Calibri" w:hAnsi="Calibri" w:cs="Calibri"/>
                <w:b/>
                <w:szCs w:val="26"/>
              </w:rPr>
            </w:pPr>
          </w:p>
        </w:tc>
        <w:tc>
          <w:tcPr>
            <w:tcW w:w="504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24705047" w14:textId="5154A462" w:rsidR="002E50C6" w:rsidRPr="002E50C6" w:rsidRDefault="002E50C6" w:rsidP="00DF1CDD">
            <w:pPr>
              <w:rPr>
                <w:rFonts w:ascii="Calibri" w:hAnsi="Calibri" w:cs="Calibri"/>
                <w:b/>
                <w:color w:val="FF0000"/>
                <w:sz w:val="24"/>
                <w:szCs w:val="26"/>
              </w:rPr>
            </w:pPr>
            <w:r w:rsidRPr="002E50C6">
              <w:rPr>
                <w:rFonts w:ascii="Calibri" w:hAnsi="Calibri" w:cs="Calibri"/>
                <w:b/>
                <w:color w:val="FF0000"/>
                <w:sz w:val="24"/>
                <w:szCs w:val="26"/>
              </w:rPr>
              <w:t xml:space="preserve">January </w:t>
            </w:r>
            <w:r w:rsidR="00E41C5E">
              <w:rPr>
                <w:rFonts w:ascii="Calibri" w:hAnsi="Calibri" w:cs="Calibri"/>
                <w:b/>
                <w:color w:val="FF0000"/>
                <w:sz w:val="24"/>
                <w:szCs w:val="26"/>
              </w:rPr>
              <w:t>22</w:t>
            </w:r>
            <w:r w:rsidRPr="002E50C6">
              <w:rPr>
                <w:rFonts w:ascii="Calibri" w:hAnsi="Calibri" w:cs="Calibri"/>
                <w:b/>
                <w:color w:val="FF0000"/>
                <w:sz w:val="24"/>
                <w:szCs w:val="26"/>
              </w:rPr>
              <w:t>, 2025</w:t>
            </w:r>
            <w:r w:rsidR="007702D1">
              <w:rPr>
                <w:rFonts w:ascii="Calibri" w:hAnsi="Calibri" w:cs="Calibri"/>
                <w:b/>
                <w:color w:val="FF0000"/>
                <w:sz w:val="24"/>
                <w:szCs w:val="26"/>
              </w:rPr>
              <w:t>, by</w:t>
            </w:r>
            <w:r w:rsidRPr="002E50C6">
              <w:rPr>
                <w:rFonts w:ascii="Calibri" w:hAnsi="Calibri" w:cs="Calibri"/>
                <w:b/>
                <w:color w:val="FF0000"/>
                <w:sz w:val="24"/>
                <w:szCs w:val="26"/>
              </w:rPr>
              <w:t xml:space="preserve"> 2:00 PM</w:t>
            </w:r>
          </w:p>
          <w:p w14:paraId="38346944" w14:textId="6EE5B0D0" w:rsidR="00FC2D1E" w:rsidRDefault="00FC2D1E" w:rsidP="007E1C66">
            <w:pPr>
              <w:rPr>
                <w:rFonts w:ascii="Calibri" w:hAnsi="Calibri" w:cs="Calibri"/>
                <w:b/>
                <w:szCs w:val="26"/>
              </w:rPr>
            </w:pPr>
          </w:p>
        </w:tc>
      </w:tr>
      <w:tr w:rsidR="009D5E97" w14:paraId="072F4F17" w14:textId="77777777" w:rsidTr="00C063D4">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07881A98" w14:textId="77777777" w:rsidR="009D5E97" w:rsidRDefault="009D5E97">
            <w:pPr>
              <w:rPr>
                <w:rFonts w:ascii="Calibri" w:hAnsi="Calibri" w:cs="Calibri"/>
                <w:b/>
                <w:szCs w:val="26"/>
              </w:rPr>
            </w:pPr>
            <w:r w:rsidRPr="00266DFB">
              <w:rPr>
                <w:rFonts w:ascii="Calibri" w:hAnsi="Calibri" w:cs="Calibri"/>
                <w:b/>
                <w:sz w:val="24"/>
                <w:szCs w:val="26"/>
              </w:rPr>
              <w:t>Evaluation Period</w:t>
            </w:r>
          </w:p>
        </w:tc>
        <w:tc>
          <w:tcPr>
            <w:tcW w:w="504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0B70F337" w14:textId="3E2E5309" w:rsidR="009D5E97" w:rsidRPr="009D5E97" w:rsidRDefault="00AB5952" w:rsidP="00DF1CDD">
            <w:pPr>
              <w:rPr>
                <w:rFonts w:ascii="Calibri" w:hAnsi="Calibri" w:cs="Calibri"/>
                <w:b/>
                <w:color w:val="70AD47"/>
                <w:szCs w:val="26"/>
              </w:rPr>
            </w:pPr>
            <w:r w:rsidRPr="00AB5952">
              <w:rPr>
                <w:rFonts w:ascii="Calibri" w:hAnsi="Calibri" w:cs="Calibri"/>
                <w:b/>
                <w:sz w:val="24"/>
                <w:szCs w:val="26"/>
              </w:rPr>
              <w:t xml:space="preserve">January </w:t>
            </w:r>
            <w:r w:rsidR="00DF4B68">
              <w:rPr>
                <w:rFonts w:ascii="Calibri" w:hAnsi="Calibri" w:cs="Calibri"/>
                <w:b/>
                <w:sz w:val="24"/>
                <w:szCs w:val="26"/>
              </w:rPr>
              <w:t>22</w:t>
            </w:r>
            <w:r w:rsidRPr="00AB5952">
              <w:rPr>
                <w:rFonts w:ascii="Calibri" w:hAnsi="Calibri" w:cs="Calibri"/>
                <w:b/>
                <w:sz w:val="24"/>
                <w:szCs w:val="26"/>
              </w:rPr>
              <w:t>, 2025</w:t>
            </w:r>
            <w:r>
              <w:rPr>
                <w:rFonts w:ascii="Calibri" w:hAnsi="Calibri" w:cs="Calibri"/>
                <w:b/>
                <w:sz w:val="24"/>
                <w:szCs w:val="26"/>
              </w:rPr>
              <w:t xml:space="preserve"> - February</w:t>
            </w:r>
            <w:r w:rsidRPr="004D502A">
              <w:rPr>
                <w:rFonts w:ascii="Calibri" w:hAnsi="Calibri" w:cs="Calibri"/>
                <w:b/>
                <w:sz w:val="24"/>
                <w:szCs w:val="26"/>
              </w:rPr>
              <w:t xml:space="preserve"> </w:t>
            </w:r>
            <w:r w:rsidR="00DF4B68">
              <w:rPr>
                <w:rFonts w:ascii="Calibri" w:hAnsi="Calibri" w:cs="Calibri"/>
                <w:b/>
                <w:sz w:val="24"/>
                <w:szCs w:val="26"/>
              </w:rPr>
              <w:t>21</w:t>
            </w:r>
            <w:r w:rsidRPr="004D502A">
              <w:rPr>
                <w:rFonts w:ascii="Calibri" w:hAnsi="Calibri" w:cs="Calibri"/>
                <w:b/>
                <w:sz w:val="24"/>
                <w:szCs w:val="26"/>
              </w:rPr>
              <w:t>, 202</w:t>
            </w:r>
            <w:r>
              <w:rPr>
                <w:rFonts w:ascii="Calibri" w:hAnsi="Calibri" w:cs="Calibri"/>
                <w:b/>
                <w:sz w:val="24"/>
                <w:szCs w:val="26"/>
              </w:rPr>
              <w:t>5</w:t>
            </w:r>
            <w:r w:rsidR="002E50C6">
              <w:rPr>
                <w:rFonts w:ascii="Calibri" w:hAnsi="Calibri" w:cs="Calibri"/>
                <w:b/>
                <w:sz w:val="24"/>
                <w:szCs w:val="26"/>
              </w:rPr>
              <w:t xml:space="preserve"> </w:t>
            </w:r>
          </w:p>
        </w:tc>
      </w:tr>
      <w:tr w:rsidR="00B9651D" w14:paraId="46AA5B1F" w14:textId="77777777" w:rsidTr="00C063D4">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tcPr>
          <w:p w14:paraId="3CF9CB1F" w14:textId="171C7CA8" w:rsidR="00B9651D" w:rsidRDefault="00A319B1" w:rsidP="00797642">
            <w:pPr>
              <w:rPr>
                <w:rFonts w:ascii="Calibri" w:hAnsi="Calibri" w:cs="Calibri"/>
                <w:b/>
                <w:szCs w:val="26"/>
              </w:rPr>
            </w:pPr>
            <w:r>
              <w:rPr>
                <w:rFonts w:ascii="Calibri" w:hAnsi="Calibri" w:cs="Calibri"/>
                <w:b/>
                <w:sz w:val="24"/>
                <w:szCs w:val="26"/>
              </w:rPr>
              <w:t xml:space="preserve">Optional </w:t>
            </w:r>
            <w:r w:rsidR="00B9651D" w:rsidRPr="00266DFB">
              <w:rPr>
                <w:rFonts w:ascii="Calibri" w:hAnsi="Calibri" w:cs="Calibri"/>
                <w:b/>
                <w:sz w:val="24"/>
                <w:szCs w:val="26"/>
              </w:rPr>
              <w:t>Vendor Interviews</w:t>
            </w:r>
          </w:p>
        </w:tc>
        <w:tc>
          <w:tcPr>
            <w:tcW w:w="504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tcPr>
          <w:p w14:paraId="55F22CB7" w14:textId="634B3C62" w:rsidR="00B9651D" w:rsidRPr="00610541" w:rsidRDefault="00DF4B68" w:rsidP="00DF1CDD">
            <w:pPr>
              <w:rPr>
                <w:rFonts w:ascii="Calibri" w:hAnsi="Calibri" w:cs="Calibri"/>
                <w:b/>
                <w:color w:val="FF0000"/>
                <w:szCs w:val="26"/>
              </w:rPr>
            </w:pPr>
            <w:r>
              <w:rPr>
                <w:rFonts w:ascii="Calibri" w:hAnsi="Calibri" w:cs="Calibri"/>
                <w:b/>
                <w:sz w:val="24"/>
                <w:szCs w:val="26"/>
              </w:rPr>
              <w:t>February</w:t>
            </w:r>
            <w:r w:rsidRPr="004D502A">
              <w:rPr>
                <w:rFonts w:ascii="Calibri" w:hAnsi="Calibri" w:cs="Calibri"/>
                <w:b/>
                <w:sz w:val="24"/>
                <w:szCs w:val="26"/>
              </w:rPr>
              <w:t xml:space="preserve"> </w:t>
            </w:r>
            <w:r>
              <w:rPr>
                <w:rFonts w:ascii="Calibri" w:hAnsi="Calibri" w:cs="Calibri"/>
                <w:b/>
                <w:sz w:val="24"/>
                <w:szCs w:val="26"/>
              </w:rPr>
              <w:t>1</w:t>
            </w:r>
            <w:r w:rsidR="0069530B">
              <w:rPr>
                <w:rFonts w:ascii="Calibri" w:hAnsi="Calibri" w:cs="Calibri"/>
                <w:b/>
                <w:sz w:val="24"/>
                <w:szCs w:val="26"/>
              </w:rPr>
              <w:t>8</w:t>
            </w:r>
            <w:r w:rsidR="002768A9" w:rsidRPr="004D502A">
              <w:rPr>
                <w:rFonts w:ascii="Calibri" w:hAnsi="Calibri" w:cs="Calibri"/>
                <w:b/>
                <w:sz w:val="24"/>
                <w:szCs w:val="26"/>
              </w:rPr>
              <w:t xml:space="preserve">, </w:t>
            </w:r>
            <w:r w:rsidR="007702D1" w:rsidRPr="004D502A">
              <w:rPr>
                <w:rFonts w:ascii="Calibri" w:hAnsi="Calibri" w:cs="Calibri"/>
                <w:b/>
                <w:sz w:val="24"/>
                <w:szCs w:val="26"/>
              </w:rPr>
              <w:t>202</w:t>
            </w:r>
            <w:r w:rsidR="007702D1">
              <w:rPr>
                <w:rFonts w:ascii="Calibri" w:hAnsi="Calibri" w:cs="Calibri"/>
                <w:b/>
                <w:sz w:val="24"/>
                <w:szCs w:val="26"/>
              </w:rPr>
              <w:t>5</w:t>
            </w:r>
            <w:r w:rsidR="002768A9" w:rsidRPr="004D502A">
              <w:rPr>
                <w:rFonts w:ascii="Calibri" w:hAnsi="Calibri" w:cs="Calibri"/>
                <w:b/>
                <w:sz w:val="24"/>
                <w:szCs w:val="26"/>
              </w:rPr>
              <w:t xml:space="preserve">, </w:t>
            </w:r>
            <w:r w:rsidR="002768A9">
              <w:rPr>
                <w:rFonts w:ascii="Calibri" w:hAnsi="Calibri" w:cs="Calibri"/>
                <w:b/>
                <w:sz w:val="24"/>
                <w:szCs w:val="26"/>
              </w:rPr>
              <w:t>5</w:t>
            </w:r>
            <w:r w:rsidR="002768A9" w:rsidRPr="004D502A">
              <w:rPr>
                <w:rFonts w:ascii="Calibri" w:hAnsi="Calibri" w:cs="Calibri"/>
                <w:b/>
                <w:sz w:val="24"/>
                <w:szCs w:val="26"/>
              </w:rPr>
              <w:t xml:space="preserve">:00 </w:t>
            </w:r>
            <w:r w:rsidR="002768A9">
              <w:rPr>
                <w:rFonts w:ascii="Calibri" w:hAnsi="Calibri" w:cs="Calibri"/>
                <w:b/>
                <w:sz w:val="24"/>
                <w:szCs w:val="26"/>
              </w:rPr>
              <w:t>P</w:t>
            </w:r>
            <w:r w:rsidR="002768A9" w:rsidRPr="004D502A">
              <w:rPr>
                <w:rFonts w:ascii="Calibri" w:hAnsi="Calibri" w:cs="Calibri"/>
                <w:b/>
                <w:sz w:val="24"/>
                <w:szCs w:val="26"/>
              </w:rPr>
              <w:t>M</w:t>
            </w:r>
          </w:p>
        </w:tc>
      </w:tr>
      <w:tr w:rsidR="009D5E97" w14:paraId="00924A52" w14:textId="77777777" w:rsidTr="00C063D4">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10768AA8" w14:textId="77777777" w:rsidR="009D5E97" w:rsidRDefault="009D5E97">
            <w:pPr>
              <w:rPr>
                <w:rFonts w:ascii="Calibri" w:hAnsi="Calibri" w:cs="Calibri"/>
                <w:b/>
                <w:szCs w:val="26"/>
              </w:rPr>
            </w:pPr>
            <w:r w:rsidRPr="00266DFB">
              <w:rPr>
                <w:rFonts w:ascii="Calibri" w:hAnsi="Calibri" w:cs="Calibri"/>
                <w:b/>
                <w:sz w:val="24"/>
                <w:szCs w:val="26"/>
              </w:rPr>
              <w:t>Notice of Intent to Award Issued</w:t>
            </w:r>
          </w:p>
        </w:tc>
        <w:tc>
          <w:tcPr>
            <w:tcW w:w="504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2EB21311" w14:textId="5858616E" w:rsidR="009D5E97" w:rsidRPr="009D5E97" w:rsidRDefault="00AB5952" w:rsidP="00DF1CDD">
            <w:pPr>
              <w:rPr>
                <w:rFonts w:ascii="Calibri" w:hAnsi="Calibri" w:cs="Calibri"/>
                <w:b/>
                <w:color w:val="70AD47"/>
                <w:szCs w:val="26"/>
              </w:rPr>
            </w:pPr>
            <w:r>
              <w:rPr>
                <w:rFonts w:ascii="Calibri" w:hAnsi="Calibri" w:cs="Calibri"/>
                <w:b/>
                <w:sz w:val="24"/>
                <w:szCs w:val="26"/>
              </w:rPr>
              <w:t>February</w:t>
            </w:r>
            <w:r w:rsidR="002E50C6" w:rsidRPr="004D502A">
              <w:rPr>
                <w:rFonts w:ascii="Calibri" w:hAnsi="Calibri" w:cs="Calibri"/>
                <w:b/>
                <w:sz w:val="24"/>
                <w:szCs w:val="26"/>
              </w:rPr>
              <w:t xml:space="preserve"> </w:t>
            </w:r>
            <w:r w:rsidR="00DF4B68">
              <w:rPr>
                <w:rFonts w:ascii="Calibri" w:hAnsi="Calibri" w:cs="Calibri"/>
                <w:b/>
                <w:sz w:val="24"/>
                <w:szCs w:val="26"/>
              </w:rPr>
              <w:t>21</w:t>
            </w:r>
            <w:r w:rsidR="002E50C6" w:rsidRPr="004D502A">
              <w:rPr>
                <w:rFonts w:ascii="Calibri" w:hAnsi="Calibri" w:cs="Calibri"/>
                <w:b/>
                <w:sz w:val="24"/>
                <w:szCs w:val="26"/>
              </w:rPr>
              <w:t>, 202</w:t>
            </w:r>
            <w:r w:rsidR="002E50C6">
              <w:rPr>
                <w:rFonts w:ascii="Calibri" w:hAnsi="Calibri" w:cs="Calibri"/>
                <w:b/>
                <w:sz w:val="24"/>
                <w:szCs w:val="26"/>
              </w:rPr>
              <w:t>5</w:t>
            </w:r>
          </w:p>
        </w:tc>
      </w:tr>
      <w:tr w:rsidR="009D5E97" w14:paraId="58C4A0E1" w14:textId="77777777" w:rsidTr="00C063D4">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0739E8C9" w14:textId="79478A07" w:rsidR="009D5E97" w:rsidRPr="00266DFB" w:rsidRDefault="009D5E97" w:rsidP="00C60EDB">
            <w:pPr>
              <w:rPr>
                <w:rFonts w:ascii="Calibri" w:hAnsi="Calibri" w:cs="Calibri"/>
                <w:b/>
                <w:sz w:val="24"/>
                <w:szCs w:val="26"/>
              </w:rPr>
            </w:pPr>
            <w:r w:rsidRPr="00DF1CDD">
              <w:rPr>
                <w:rFonts w:ascii="Calibri" w:hAnsi="Calibri" w:cs="Calibri"/>
                <w:b/>
                <w:sz w:val="24"/>
                <w:szCs w:val="26"/>
              </w:rPr>
              <w:t>Board</w:t>
            </w:r>
            <w:r w:rsidR="00C60EDB" w:rsidRPr="00DF1CDD">
              <w:rPr>
                <w:rFonts w:ascii="Calibri" w:hAnsi="Calibri" w:cs="Calibri"/>
                <w:b/>
                <w:sz w:val="24"/>
                <w:szCs w:val="26"/>
              </w:rPr>
              <w:t xml:space="preserve"> </w:t>
            </w:r>
            <w:r w:rsidRPr="00266DFB">
              <w:rPr>
                <w:rFonts w:ascii="Calibri" w:hAnsi="Calibri" w:cs="Calibri"/>
                <w:b/>
                <w:sz w:val="24"/>
                <w:szCs w:val="26"/>
              </w:rPr>
              <w:t>Consideration Award Date</w:t>
            </w:r>
          </w:p>
        </w:tc>
        <w:tc>
          <w:tcPr>
            <w:tcW w:w="504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53A414F3" w14:textId="1B2E2D40" w:rsidR="009D5E97" w:rsidRPr="009D5E97" w:rsidRDefault="002768A9" w:rsidP="00DF1CDD">
            <w:pPr>
              <w:rPr>
                <w:rFonts w:ascii="Calibri" w:hAnsi="Calibri" w:cs="Calibri"/>
                <w:b/>
                <w:color w:val="70AD47"/>
                <w:szCs w:val="26"/>
              </w:rPr>
            </w:pPr>
            <w:r w:rsidRPr="002768A9">
              <w:rPr>
                <w:rFonts w:ascii="Calibri" w:hAnsi="Calibri" w:cs="Calibri"/>
                <w:b/>
                <w:sz w:val="24"/>
                <w:szCs w:val="26"/>
              </w:rPr>
              <w:t xml:space="preserve">June </w:t>
            </w:r>
            <w:r w:rsidR="007702D1" w:rsidRPr="002768A9">
              <w:rPr>
                <w:rFonts w:ascii="Calibri" w:hAnsi="Calibri" w:cs="Calibri"/>
                <w:b/>
                <w:sz w:val="24"/>
                <w:szCs w:val="26"/>
              </w:rPr>
              <w:t>202</w:t>
            </w:r>
            <w:r w:rsidR="007702D1">
              <w:rPr>
                <w:rFonts w:ascii="Calibri" w:hAnsi="Calibri" w:cs="Calibri"/>
                <w:b/>
                <w:sz w:val="24"/>
                <w:szCs w:val="26"/>
              </w:rPr>
              <w:t>5</w:t>
            </w:r>
          </w:p>
        </w:tc>
      </w:tr>
      <w:tr w:rsidR="009D5E97" w14:paraId="7FF7AA40" w14:textId="77777777" w:rsidTr="00C063D4">
        <w:tc>
          <w:tcPr>
            <w:tcW w:w="5107"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0A5CBDCB" w14:textId="77777777" w:rsidR="009D5E97" w:rsidRPr="00266DFB" w:rsidRDefault="009D5E97">
            <w:pPr>
              <w:rPr>
                <w:rFonts w:ascii="Calibri" w:hAnsi="Calibri" w:cs="Calibri"/>
                <w:b/>
                <w:sz w:val="24"/>
                <w:szCs w:val="26"/>
              </w:rPr>
            </w:pPr>
            <w:r w:rsidRPr="00266DFB">
              <w:rPr>
                <w:rFonts w:ascii="Calibri" w:hAnsi="Calibri" w:cs="Calibri"/>
                <w:b/>
                <w:sz w:val="24"/>
                <w:szCs w:val="26"/>
              </w:rPr>
              <w:t>Contract Start Date</w:t>
            </w:r>
          </w:p>
        </w:tc>
        <w:tc>
          <w:tcPr>
            <w:tcW w:w="504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22E9D75C" w14:textId="652D9DCF" w:rsidR="009D5E97" w:rsidRPr="009D5E97" w:rsidRDefault="00AB5952" w:rsidP="00DF1CDD">
            <w:pPr>
              <w:rPr>
                <w:rFonts w:ascii="Calibri" w:hAnsi="Calibri" w:cs="Calibri"/>
                <w:b/>
                <w:color w:val="70AD47"/>
                <w:szCs w:val="26"/>
              </w:rPr>
            </w:pPr>
            <w:r>
              <w:rPr>
                <w:rFonts w:ascii="Calibri" w:hAnsi="Calibri" w:cs="Calibri"/>
                <w:b/>
                <w:sz w:val="24"/>
                <w:szCs w:val="26"/>
              </w:rPr>
              <w:t>July</w:t>
            </w:r>
            <w:r w:rsidRPr="004D502A">
              <w:rPr>
                <w:rFonts w:ascii="Calibri" w:hAnsi="Calibri" w:cs="Calibri"/>
                <w:b/>
                <w:sz w:val="24"/>
                <w:szCs w:val="26"/>
              </w:rPr>
              <w:t xml:space="preserve"> </w:t>
            </w:r>
            <w:r>
              <w:rPr>
                <w:rFonts w:ascii="Calibri" w:hAnsi="Calibri" w:cs="Calibri"/>
                <w:b/>
                <w:sz w:val="24"/>
                <w:szCs w:val="26"/>
              </w:rPr>
              <w:t>1</w:t>
            </w:r>
            <w:r w:rsidRPr="004D502A">
              <w:rPr>
                <w:rFonts w:ascii="Calibri" w:hAnsi="Calibri" w:cs="Calibri"/>
                <w:b/>
                <w:sz w:val="24"/>
                <w:szCs w:val="26"/>
              </w:rPr>
              <w:t>, 202</w:t>
            </w:r>
            <w:r>
              <w:rPr>
                <w:rFonts w:ascii="Calibri" w:hAnsi="Calibri" w:cs="Calibri"/>
                <w:b/>
                <w:sz w:val="24"/>
                <w:szCs w:val="26"/>
              </w:rPr>
              <w:t>5</w:t>
            </w:r>
          </w:p>
        </w:tc>
      </w:tr>
    </w:tbl>
    <w:p w14:paraId="5B4B648A" w14:textId="77777777" w:rsidR="00E627AC" w:rsidRPr="004F56D6" w:rsidRDefault="00E627AC" w:rsidP="00E627AC">
      <w:pPr>
        <w:spacing w:before="80"/>
        <w:rPr>
          <w:rFonts w:ascii="Calibri" w:hAnsi="Calibri" w:cs="Calibri"/>
          <w:b/>
          <w:i/>
          <w:sz w:val="24"/>
          <w:szCs w:val="24"/>
        </w:rPr>
      </w:pPr>
      <w:r w:rsidRPr="004F56D6">
        <w:rPr>
          <w:rFonts w:ascii="Calibri" w:hAnsi="Calibri" w:cs="Calibri"/>
          <w:b/>
          <w:i/>
          <w:sz w:val="24"/>
          <w:szCs w:val="24"/>
        </w:rPr>
        <w:t>NOTE:  All dates are tentative and subject to change.</w:t>
      </w:r>
    </w:p>
    <w:p w14:paraId="765CF5BF" w14:textId="77777777" w:rsidR="00E627AC" w:rsidRPr="00265BC6" w:rsidRDefault="00E627AC" w:rsidP="00E627AC">
      <w:pPr>
        <w:pStyle w:val="Level1"/>
        <w:widowControl/>
        <w:numPr>
          <w:ilvl w:val="0"/>
          <w:numId w:val="0"/>
        </w:numPr>
        <w:outlineLvl w:val="9"/>
        <w:rPr>
          <w:rFonts w:ascii="Calibri" w:hAnsi="Calibri" w:cs="Calibri"/>
          <w:snapToGrid/>
          <w:sz w:val="20"/>
        </w:rPr>
      </w:pPr>
    </w:p>
    <w:p w14:paraId="0D251225" w14:textId="77777777" w:rsidR="00F9006C" w:rsidRPr="00A85450" w:rsidRDefault="003E5D13" w:rsidP="00DC6B97">
      <w:pPr>
        <w:pStyle w:val="RFP-QHeader1"/>
        <w:rPr>
          <w:rFonts w:ascii="Calibri" w:hAnsi="Calibri" w:cs="Calibri"/>
        </w:rPr>
      </w:pPr>
      <w:r>
        <w:rPr>
          <w:rFonts w:ascii="Calibri" w:hAnsi="Calibri" w:cs="Calibri"/>
        </w:rPr>
        <w:br w:type="page"/>
      </w:r>
      <w:r w:rsidR="00F9006C" w:rsidRPr="00A85450">
        <w:rPr>
          <w:rFonts w:ascii="Calibri" w:hAnsi="Calibri" w:cs="Calibri"/>
        </w:rPr>
        <w:lastRenderedPageBreak/>
        <w:t>COUNTY OF ALAMEDA</w:t>
      </w:r>
    </w:p>
    <w:p w14:paraId="6235CFA9" w14:textId="45B7160A" w:rsidR="008C0CB5" w:rsidRPr="007E1C66" w:rsidRDefault="00F9006C" w:rsidP="00DC6B97">
      <w:pPr>
        <w:pStyle w:val="RFP-QHeader2"/>
        <w:rPr>
          <w:rFonts w:ascii="Calibri" w:hAnsi="Calibri" w:cs="Calibri"/>
          <w:sz w:val="24"/>
        </w:rPr>
      </w:pPr>
      <w:r w:rsidRPr="00266DFB">
        <w:rPr>
          <w:rFonts w:ascii="Calibri" w:hAnsi="Calibri" w:cs="Calibri"/>
          <w:sz w:val="24"/>
        </w:rPr>
        <w:t>REQUES</w:t>
      </w:r>
      <w:r w:rsidRPr="00266DFB">
        <w:rPr>
          <w:rFonts w:ascii="Calibri" w:hAnsi="Calibri" w:cs="Calibri"/>
          <w:sz w:val="24"/>
          <w:szCs w:val="26"/>
        </w:rPr>
        <w:t>T FOR</w:t>
      </w:r>
      <w:r w:rsidR="00554195" w:rsidRPr="00266DFB">
        <w:rPr>
          <w:rFonts w:ascii="Calibri" w:hAnsi="Calibri" w:cs="Calibri"/>
          <w:sz w:val="24"/>
          <w:szCs w:val="26"/>
        </w:rPr>
        <w:t xml:space="preserve"> </w:t>
      </w:r>
      <w:r w:rsidR="006B4B31" w:rsidRPr="00266DFB">
        <w:rPr>
          <w:rFonts w:ascii="Calibri" w:hAnsi="Calibri" w:cs="Calibri"/>
          <w:sz w:val="24"/>
          <w:szCs w:val="26"/>
        </w:rPr>
        <w:t>PROPOSAL</w:t>
      </w:r>
      <w:r w:rsidR="008C0CB5" w:rsidRPr="00266DFB">
        <w:rPr>
          <w:rFonts w:ascii="Calibri" w:hAnsi="Calibri" w:cs="Calibri"/>
          <w:sz w:val="24"/>
          <w:szCs w:val="26"/>
        </w:rPr>
        <w:t xml:space="preserve"> </w:t>
      </w:r>
      <w:r w:rsidRPr="00266DFB">
        <w:rPr>
          <w:rFonts w:ascii="Calibri" w:hAnsi="Calibri" w:cs="Calibri"/>
          <w:sz w:val="24"/>
        </w:rPr>
        <w:t xml:space="preserve">No. </w:t>
      </w:r>
      <w:r w:rsidR="002768A9" w:rsidRPr="009C6DE0">
        <w:rPr>
          <w:rFonts w:ascii="Calibri" w:hAnsi="Calibri" w:cs="Calibri"/>
          <w:sz w:val="24"/>
        </w:rPr>
        <w:t>ACH-</w:t>
      </w:r>
      <w:r w:rsidR="007702D1" w:rsidRPr="009C6DE0">
        <w:rPr>
          <w:rFonts w:ascii="Calibri" w:hAnsi="Calibri" w:cs="Calibri"/>
          <w:sz w:val="24"/>
        </w:rPr>
        <w:t>900525</w:t>
      </w:r>
      <w:r w:rsidR="007702D1" w:rsidRPr="007E1C66">
        <w:rPr>
          <w:rFonts w:ascii="Calibri" w:hAnsi="Calibri" w:cs="Calibri"/>
          <w:sz w:val="24"/>
        </w:rPr>
        <w:t xml:space="preserve"> </w:t>
      </w:r>
    </w:p>
    <w:p w14:paraId="456C6567" w14:textId="77777777" w:rsidR="00F9006C" w:rsidRPr="007E1C66" w:rsidRDefault="00F9006C" w:rsidP="00DC6B97">
      <w:pPr>
        <w:pStyle w:val="RFP-QHeader2"/>
        <w:rPr>
          <w:rFonts w:ascii="Calibri" w:hAnsi="Calibri" w:cs="Calibri"/>
          <w:sz w:val="24"/>
        </w:rPr>
      </w:pPr>
      <w:r w:rsidRPr="007E1C66">
        <w:rPr>
          <w:rFonts w:ascii="Calibri" w:hAnsi="Calibri" w:cs="Calibri"/>
          <w:sz w:val="24"/>
        </w:rPr>
        <w:t>SPECIFICATIONS, TERMS &amp; CONDITIONS</w:t>
      </w:r>
    </w:p>
    <w:p w14:paraId="6A7B068B" w14:textId="74606A03" w:rsidR="00F9006C" w:rsidRPr="007E1C66" w:rsidRDefault="00BE0EE1" w:rsidP="00C063D4">
      <w:pPr>
        <w:pStyle w:val="RFP-QHeader2"/>
        <w:rPr>
          <w:rFonts w:ascii="Calibri" w:hAnsi="Calibri" w:cs="Calibri"/>
          <w:sz w:val="24"/>
        </w:rPr>
      </w:pPr>
      <w:r w:rsidRPr="007E1C66">
        <w:rPr>
          <w:rFonts w:ascii="Calibri" w:hAnsi="Calibri" w:cs="Calibri"/>
          <w:sz w:val="24"/>
        </w:rPr>
        <w:t>f</w:t>
      </w:r>
      <w:r w:rsidR="00F9006C" w:rsidRPr="007E1C66">
        <w:rPr>
          <w:rFonts w:ascii="Calibri" w:hAnsi="Calibri" w:cs="Calibri"/>
          <w:sz w:val="24"/>
        </w:rPr>
        <w:t>or</w:t>
      </w:r>
    </w:p>
    <w:p w14:paraId="617F9AC3" w14:textId="4377CCF8" w:rsidR="00F9006C" w:rsidRPr="009C6DE0" w:rsidRDefault="002768A9" w:rsidP="00C063D4">
      <w:pPr>
        <w:tabs>
          <w:tab w:val="left" w:pos="0"/>
        </w:tabs>
        <w:jc w:val="center"/>
        <w:rPr>
          <w:rFonts w:ascii="Calibri" w:hAnsi="Calibri" w:cs="Calibri"/>
          <w:b/>
          <w:sz w:val="24"/>
        </w:rPr>
      </w:pPr>
      <w:r w:rsidRPr="009C6DE0">
        <w:rPr>
          <w:rFonts w:ascii="Calibri" w:hAnsi="Calibri" w:cs="Calibri"/>
          <w:b/>
          <w:sz w:val="24"/>
        </w:rPr>
        <w:t>Reducing Probation/Parole Violations (RP/PV)</w:t>
      </w:r>
    </w:p>
    <w:p w14:paraId="07EF1E9D" w14:textId="77777777" w:rsidR="002768A9" w:rsidRPr="007E1C66" w:rsidRDefault="002768A9" w:rsidP="00C063D4">
      <w:pPr>
        <w:tabs>
          <w:tab w:val="left" w:pos="0"/>
        </w:tabs>
        <w:jc w:val="center"/>
        <w:rPr>
          <w:rFonts w:ascii="Calibri" w:hAnsi="Calibri" w:cs="Calibri"/>
          <w:b/>
          <w:spacing w:val="-3"/>
        </w:rPr>
      </w:pPr>
    </w:p>
    <w:p w14:paraId="77611024" w14:textId="77777777" w:rsidR="00F9006C" w:rsidRPr="007E1C66" w:rsidRDefault="00F9006C">
      <w:pPr>
        <w:tabs>
          <w:tab w:val="center" w:pos="3960"/>
        </w:tabs>
        <w:jc w:val="center"/>
        <w:rPr>
          <w:rFonts w:ascii="Calibri" w:hAnsi="Calibri" w:cs="Calibri"/>
          <w:b/>
          <w:spacing w:val="-3"/>
          <w:sz w:val="24"/>
        </w:rPr>
      </w:pPr>
      <w:r w:rsidRPr="007E1C66">
        <w:rPr>
          <w:rFonts w:ascii="Calibri" w:hAnsi="Calibri" w:cs="Calibri"/>
          <w:b/>
          <w:spacing w:val="-3"/>
          <w:sz w:val="24"/>
        </w:rPr>
        <w:t>TABLE OF CONTENTS</w:t>
      </w:r>
    </w:p>
    <w:p w14:paraId="61B52518" w14:textId="77777777" w:rsidR="00606FDA" w:rsidRPr="00C063D4" w:rsidRDefault="00C268C5" w:rsidP="007A294B">
      <w:pPr>
        <w:tabs>
          <w:tab w:val="right" w:pos="10800"/>
        </w:tabs>
        <w:rPr>
          <w:rFonts w:ascii="Calibri" w:hAnsi="Calibri" w:cs="Calibri"/>
          <w:b/>
          <w:spacing w:val="-3"/>
          <w:sz w:val="24"/>
          <w:szCs w:val="24"/>
        </w:rPr>
      </w:pPr>
      <w:r w:rsidRPr="00C063D4">
        <w:rPr>
          <w:rFonts w:ascii="Calibri" w:hAnsi="Calibri" w:cs="Calibri"/>
          <w:b/>
          <w:spacing w:val="-3"/>
          <w:sz w:val="24"/>
          <w:szCs w:val="24"/>
        </w:rPr>
        <w:tab/>
        <w:t>Page</w:t>
      </w:r>
    </w:p>
    <w:p w14:paraId="7D5CF8D6" w14:textId="77777777" w:rsidR="007A294B" w:rsidRPr="00C063D4" w:rsidRDefault="007A294B" w:rsidP="007A294B">
      <w:pPr>
        <w:tabs>
          <w:tab w:val="right" w:pos="10800"/>
        </w:tabs>
        <w:rPr>
          <w:rFonts w:ascii="Calibri" w:hAnsi="Calibri" w:cs="Calibri"/>
          <w:b/>
          <w:spacing w:val="-3"/>
          <w:sz w:val="24"/>
          <w:szCs w:val="24"/>
        </w:rPr>
      </w:pPr>
    </w:p>
    <w:p w14:paraId="3FF36241" w14:textId="7B349182" w:rsidR="00481C2E" w:rsidRPr="00481C2E" w:rsidRDefault="002C2B73" w:rsidP="009D1DAC">
      <w:pPr>
        <w:pStyle w:val="TOC1"/>
        <w:rPr>
          <w:rFonts w:asciiTheme="minorHAnsi" w:eastAsiaTheme="minorEastAsia" w:hAnsiTheme="minorHAnsi" w:cstheme="minorBidi"/>
        </w:rPr>
      </w:pPr>
      <w:r w:rsidRPr="00481C2E">
        <w:rPr>
          <w:rFonts w:cs="Calibri"/>
          <w:spacing w:val="-3"/>
        </w:rPr>
        <w:fldChar w:fldCharType="begin"/>
      </w:r>
      <w:r w:rsidRPr="00481C2E">
        <w:rPr>
          <w:rFonts w:cs="Calibri"/>
          <w:spacing w:val="-3"/>
        </w:rPr>
        <w:instrText xml:space="preserve"> TOC \o "1-2" \h \z \u </w:instrText>
      </w:r>
      <w:r w:rsidRPr="00481C2E">
        <w:rPr>
          <w:rFonts w:cs="Calibri"/>
          <w:spacing w:val="-3"/>
        </w:rPr>
        <w:fldChar w:fldCharType="separate"/>
      </w:r>
      <w:hyperlink w:anchor="_Toc106380864" w:history="1">
        <w:r w:rsidR="00481C2E" w:rsidRPr="00481C2E">
          <w:rPr>
            <w:rStyle w:val="Hyperlink"/>
            <w:sz w:val="24"/>
            <w:szCs w:val="24"/>
          </w:rPr>
          <w:t>CALENDAR OF EVENTS</w:t>
        </w:r>
        <w:r w:rsidR="00481C2E" w:rsidRPr="00481C2E">
          <w:rPr>
            <w:webHidden/>
          </w:rPr>
          <w:tab/>
        </w:r>
        <w:r w:rsidR="00481C2E" w:rsidRPr="00DF1CDD">
          <w:rPr>
            <w:webHidden/>
            <w:sz w:val="24"/>
            <w:szCs w:val="24"/>
          </w:rPr>
          <w:fldChar w:fldCharType="begin"/>
        </w:r>
        <w:r w:rsidR="00481C2E" w:rsidRPr="00DF1CDD">
          <w:rPr>
            <w:webHidden/>
            <w:sz w:val="24"/>
            <w:szCs w:val="24"/>
          </w:rPr>
          <w:instrText xml:space="preserve"> PAGEREF _Toc106380864 \h </w:instrText>
        </w:r>
        <w:r w:rsidR="00481C2E" w:rsidRPr="00DF1CDD">
          <w:rPr>
            <w:webHidden/>
            <w:sz w:val="24"/>
            <w:szCs w:val="24"/>
          </w:rPr>
        </w:r>
        <w:r w:rsidR="00481C2E" w:rsidRPr="00DF1CDD">
          <w:rPr>
            <w:webHidden/>
            <w:sz w:val="24"/>
            <w:szCs w:val="24"/>
          </w:rPr>
          <w:fldChar w:fldCharType="separate"/>
        </w:r>
        <w:r w:rsidR="00481C2E" w:rsidRPr="00DF1CDD">
          <w:rPr>
            <w:webHidden/>
            <w:sz w:val="24"/>
            <w:szCs w:val="24"/>
          </w:rPr>
          <w:t>2</w:t>
        </w:r>
        <w:r w:rsidR="00481C2E" w:rsidRPr="00DF1CDD">
          <w:rPr>
            <w:webHidden/>
            <w:sz w:val="24"/>
            <w:szCs w:val="24"/>
          </w:rPr>
          <w:fldChar w:fldCharType="end"/>
        </w:r>
      </w:hyperlink>
    </w:p>
    <w:p w14:paraId="770D37BE" w14:textId="778A0415" w:rsidR="00481C2E" w:rsidRPr="00481C2E" w:rsidRDefault="00247120" w:rsidP="009D1DAC">
      <w:pPr>
        <w:pStyle w:val="TOC1"/>
        <w:rPr>
          <w:rFonts w:asciiTheme="minorHAnsi" w:eastAsiaTheme="minorEastAsia" w:hAnsiTheme="minorHAnsi" w:cstheme="minorBidi"/>
        </w:rPr>
      </w:pPr>
      <w:hyperlink w:anchor="_Toc106380865" w:history="1">
        <w:r w:rsidRPr="00481C2E">
          <w:rPr>
            <w:rStyle w:val="Hyperlink"/>
            <w:sz w:val="24"/>
            <w:szCs w:val="24"/>
          </w:rPr>
          <w:t>I.</w:t>
        </w:r>
        <w:r w:rsidRPr="00481C2E">
          <w:rPr>
            <w:rFonts w:asciiTheme="minorHAnsi" w:eastAsiaTheme="minorEastAsia" w:hAnsiTheme="minorHAnsi" w:cstheme="minorBidi"/>
          </w:rPr>
          <w:tab/>
        </w:r>
        <w:r w:rsidRPr="00481C2E">
          <w:rPr>
            <w:rStyle w:val="Hyperlink"/>
            <w:sz w:val="24"/>
            <w:szCs w:val="24"/>
          </w:rPr>
          <w:t>STATEMENT OF WORK</w:t>
        </w:r>
        <w:r w:rsidRPr="00481C2E">
          <w:rPr>
            <w:webHidden/>
          </w:rPr>
          <w:tab/>
        </w:r>
        <w:r w:rsidRPr="00DF1CDD">
          <w:rPr>
            <w:webHidden/>
            <w:sz w:val="24"/>
            <w:szCs w:val="24"/>
          </w:rPr>
          <w:t>4</w:t>
        </w:r>
      </w:hyperlink>
    </w:p>
    <w:p w14:paraId="512075F3" w14:textId="04CBA17A" w:rsidR="00481C2E" w:rsidRPr="00481C2E" w:rsidRDefault="00247120" w:rsidP="00A757BB">
      <w:pPr>
        <w:pStyle w:val="TOC2"/>
        <w:rPr>
          <w:rFonts w:asciiTheme="minorHAnsi" w:eastAsiaTheme="minorEastAsia" w:hAnsiTheme="minorHAnsi" w:cstheme="minorBidi"/>
          <w:sz w:val="24"/>
          <w:szCs w:val="24"/>
        </w:rPr>
      </w:pPr>
      <w:hyperlink w:anchor="_Toc106380866" w:history="1">
        <w:r w:rsidRPr="00481C2E">
          <w:rPr>
            <w:rStyle w:val="Hyperlink"/>
            <w:sz w:val="24"/>
            <w:szCs w:val="24"/>
          </w:rPr>
          <w:t>A.</w:t>
        </w:r>
        <w:r w:rsidRPr="00481C2E">
          <w:rPr>
            <w:rFonts w:asciiTheme="minorHAnsi" w:eastAsiaTheme="minorEastAsia" w:hAnsiTheme="minorHAnsi" w:cstheme="minorBidi"/>
            <w:sz w:val="24"/>
            <w:szCs w:val="24"/>
          </w:rPr>
          <w:tab/>
        </w:r>
        <w:r w:rsidRPr="00481C2E">
          <w:rPr>
            <w:rStyle w:val="Hyperlink"/>
            <w:sz w:val="24"/>
            <w:szCs w:val="24"/>
          </w:rPr>
          <w:t>INTENT</w:t>
        </w:r>
        <w:r w:rsidRPr="00481C2E">
          <w:rPr>
            <w:webHidden/>
            <w:sz w:val="24"/>
            <w:szCs w:val="24"/>
          </w:rPr>
          <w:tab/>
        </w:r>
        <w:r>
          <w:rPr>
            <w:webHidden/>
            <w:sz w:val="24"/>
            <w:szCs w:val="24"/>
          </w:rPr>
          <w:t>4</w:t>
        </w:r>
      </w:hyperlink>
    </w:p>
    <w:p w14:paraId="6559C3EA" w14:textId="493EA6D5" w:rsidR="00481C2E" w:rsidRPr="00481C2E" w:rsidRDefault="00481C2E" w:rsidP="00A757BB">
      <w:pPr>
        <w:pStyle w:val="TOC2"/>
        <w:rPr>
          <w:rFonts w:asciiTheme="minorHAnsi" w:eastAsiaTheme="minorEastAsia" w:hAnsiTheme="minorHAnsi" w:cstheme="minorBidi"/>
        </w:rPr>
      </w:pPr>
      <w:hyperlink w:anchor="_Toc106380867" w:history="1">
        <w:r w:rsidRPr="00481C2E">
          <w:rPr>
            <w:rStyle w:val="Hyperlink"/>
            <w:sz w:val="24"/>
            <w:szCs w:val="24"/>
          </w:rPr>
          <w:t>B.</w:t>
        </w:r>
        <w:r w:rsidRPr="00481C2E">
          <w:rPr>
            <w:rFonts w:asciiTheme="minorHAnsi" w:eastAsiaTheme="minorEastAsia" w:hAnsiTheme="minorHAnsi" w:cstheme="minorBidi"/>
          </w:rPr>
          <w:tab/>
        </w:r>
        <w:r w:rsidR="00247120">
          <w:rPr>
            <w:rStyle w:val="Hyperlink"/>
            <w:sz w:val="24"/>
            <w:szCs w:val="24"/>
          </w:rPr>
          <w:t>BACKGROUND</w:t>
        </w:r>
        <w:r w:rsidRPr="00481C2E">
          <w:rPr>
            <w:webHidden/>
          </w:rPr>
          <w:tab/>
        </w:r>
        <w:r w:rsidR="00247120" w:rsidRPr="00247120">
          <w:rPr>
            <w:webHidden/>
            <w:sz w:val="24"/>
            <w:szCs w:val="24"/>
          </w:rPr>
          <w:t>4</w:t>
        </w:r>
      </w:hyperlink>
    </w:p>
    <w:p w14:paraId="72D2D92D" w14:textId="39F3B86F" w:rsidR="00481C2E" w:rsidRPr="00481C2E" w:rsidRDefault="00481C2E" w:rsidP="00A757BB">
      <w:pPr>
        <w:pStyle w:val="TOC2"/>
        <w:rPr>
          <w:rFonts w:asciiTheme="minorHAnsi" w:eastAsiaTheme="minorEastAsia" w:hAnsiTheme="minorHAnsi" w:cstheme="minorBidi"/>
        </w:rPr>
      </w:pPr>
      <w:hyperlink w:anchor="_Toc106380868" w:history="1">
        <w:r w:rsidRPr="00481C2E">
          <w:rPr>
            <w:rStyle w:val="Hyperlink"/>
            <w:sz w:val="24"/>
            <w:szCs w:val="24"/>
          </w:rPr>
          <w:t>C.</w:t>
        </w:r>
        <w:r w:rsidRPr="00481C2E">
          <w:rPr>
            <w:rFonts w:asciiTheme="minorHAnsi" w:eastAsiaTheme="minorEastAsia" w:hAnsiTheme="minorHAnsi" w:cstheme="minorBidi"/>
          </w:rPr>
          <w:tab/>
        </w:r>
        <w:r w:rsidR="00247120">
          <w:rPr>
            <w:rStyle w:val="Hyperlink"/>
            <w:sz w:val="24"/>
            <w:szCs w:val="24"/>
          </w:rPr>
          <w:t>SCOPE</w:t>
        </w:r>
        <w:r w:rsidRPr="00481C2E">
          <w:rPr>
            <w:webHidden/>
          </w:rPr>
          <w:tab/>
        </w:r>
        <w:r w:rsidRPr="00DF1CDD">
          <w:rPr>
            <w:webHidden/>
          </w:rPr>
          <w:fldChar w:fldCharType="begin"/>
        </w:r>
        <w:r w:rsidRPr="00DF1CDD">
          <w:rPr>
            <w:webHidden/>
          </w:rPr>
          <w:instrText xml:space="preserve"> PAGEREF _Toc106380868 \h </w:instrText>
        </w:r>
        <w:r w:rsidRPr="00DF1CDD">
          <w:rPr>
            <w:webHidden/>
          </w:rPr>
        </w:r>
        <w:r w:rsidRPr="00DF1CDD">
          <w:rPr>
            <w:webHidden/>
          </w:rPr>
          <w:fldChar w:fldCharType="separate"/>
        </w:r>
        <w:r w:rsidRPr="00DF1CDD">
          <w:rPr>
            <w:webHidden/>
          </w:rPr>
          <w:t>5</w:t>
        </w:r>
        <w:r w:rsidRPr="00DF1CDD">
          <w:rPr>
            <w:webHidden/>
          </w:rPr>
          <w:fldChar w:fldCharType="end"/>
        </w:r>
      </w:hyperlink>
    </w:p>
    <w:p w14:paraId="1DE281F2" w14:textId="55F74B05" w:rsidR="00481C2E" w:rsidRPr="00481C2E" w:rsidRDefault="00247120" w:rsidP="00A757BB">
      <w:pPr>
        <w:pStyle w:val="TOC2"/>
        <w:rPr>
          <w:rFonts w:asciiTheme="minorHAnsi" w:eastAsiaTheme="minorEastAsia" w:hAnsiTheme="minorHAnsi" w:cstheme="minorBidi"/>
        </w:rPr>
      </w:pPr>
      <w:hyperlink w:anchor="_Toc106380869" w:history="1">
        <w:r w:rsidRPr="00481C2E">
          <w:rPr>
            <w:rStyle w:val="Hyperlink"/>
            <w:sz w:val="24"/>
            <w:szCs w:val="24"/>
          </w:rPr>
          <w:t>D.</w:t>
        </w:r>
        <w:r w:rsidRPr="00481C2E">
          <w:rPr>
            <w:rFonts w:asciiTheme="minorHAnsi" w:eastAsiaTheme="minorEastAsia" w:hAnsiTheme="minorHAnsi" w:cstheme="minorBidi"/>
          </w:rPr>
          <w:tab/>
        </w:r>
        <w:r w:rsidRPr="00481C2E">
          <w:rPr>
            <w:rStyle w:val="Hyperlink"/>
            <w:sz w:val="24"/>
            <w:szCs w:val="24"/>
          </w:rPr>
          <w:t>BIDDER QUALIFICATIONS</w:t>
        </w:r>
        <w:r w:rsidRPr="00481C2E">
          <w:rPr>
            <w:webHidden/>
          </w:rPr>
          <w:tab/>
        </w:r>
        <w:r w:rsidRPr="00DF1CDD">
          <w:rPr>
            <w:webHidden/>
            <w:sz w:val="24"/>
            <w:szCs w:val="24"/>
          </w:rPr>
          <w:t>7</w:t>
        </w:r>
      </w:hyperlink>
    </w:p>
    <w:p w14:paraId="159FD84A" w14:textId="0B05F0B6" w:rsidR="00481C2E" w:rsidRPr="00481C2E" w:rsidRDefault="00247120" w:rsidP="00A757BB">
      <w:pPr>
        <w:pStyle w:val="TOC2"/>
        <w:rPr>
          <w:rFonts w:asciiTheme="minorHAnsi" w:eastAsiaTheme="minorEastAsia" w:hAnsiTheme="minorHAnsi" w:cstheme="minorBidi"/>
        </w:rPr>
      </w:pPr>
      <w:hyperlink w:anchor="_Toc106380870" w:history="1">
        <w:r w:rsidRPr="00481C2E">
          <w:rPr>
            <w:rStyle w:val="Hyperlink"/>
            <w:sz w:val="24"/>
            <w:szCs w:val="24"/>
          </w:rPr>
          <w:t>E.</w:t>
        </w:r>
        <w:r w:rsidRPr="00481C2E">
          <w:rPr>
            <w:rFonts w:asciiTheme="minorHAnsi" w:eastAsiaTheme="minorEastAsia" w:hAnsiTheme="minorHAnsi" w:cstheme="minorBidi"/>
          </w:rPr>
          <w:tab/>
        </w:r>
        <w:r w:rsidRPr="00481C2E">
          <w:rPr>
            <w:rStyle w:val="Hyperlink"/>
            <w:sz w:val="24"/>
            <w:szCs w:val="24"/>
          </w:rPr>
          <w:t>SPECIFIC REQUIREMENTS</w:t>
        </w:r>
        <w:r w:rsidRPr="00481C2E">
          <w:rPr>
            <w:webHidden/>
          </w:rPr>
          <w:tab/>
        </w:r>
        <w:r w:rsidRPr="00DF1CDD">
          <w:rPr>
            <w:webHidden/>
            <w:sz w:val="24"/>
            <w:szCs w:val="24"/>
          </w:rPr>
          <w:t>8</w:t>
        </w:r>
      </w:hyperlink>
    </w:p>
    <w:p w14:paraId="30394B47" w14:textId="7DF02D30" w:rsidR="00481C2E" w:rsidRPr="00481C2E" w:rsidRDefault="00481C2E" w:rsidP="00A757BB">
      <w:pPr>
        <w:pStyle w:val="TOC2"/>
        <w:rPr>
          <w:rFonts w:asciiTheme="minorHAnsi" w:eastAsiaTheme="minorEastAsia" w:hAnsiTheme="minorHAnsi" w:cstheme="minorBidi"/>
        </w:rPr>
      </w:pPr>
      <w:hyperlink w:anchor="_Toc106380871" w:history="1">
        <w:r w:rsidRPr="00481C2E">
          <w:rPr>
            <w:rStyle w:val="Hyperlink"/>
            <w:sz w:val="24"/>
            <w:szCs w:val="24"/>
          </w:rPr>
          <w:t>F.</w:t>
        </w:r>
        <w:r w:rsidRPr="00481C2E">
          <w:rPr>
            <w:rFonts w:asciiTheme="minorHAnsi" w:eastAsiaTheme="minorEastAsia" w:hAnsiTheme="minorHAnsi" w:cstheme="minorBidi"/>
          </w:rPr>
          <w:tab/>
        </w:r>
        <w:r w:rsidRPr="00481C2E">
          <w:rPr>
            <w:rStyle w:val="Hyperlink"/>
            <w:sz w:val="24"/>
            <w:szCs w:val="24"/>
          </w:rPr>
          <w:t>DELIVERABLES / REPORTS</w:t>
        </w:r>
        <w:r w:rsidRPr="00481C2E">
          <w:rPr>
            <w:webHidden/>
          </w:rPr>
          <w:tab/>
        </w:r>
        <w:r w:rsidR="00247120" w:rsidRPr="00DF1CDD">
          <w:rPr>
            <w:webHidden/>
            <w:sz w:val="24"/>
            <w:szCs w:val="24"/>
          </w:rPr>
          <w:t>8</w:t>
        </w:r>
      </w:hyperlink>
    </w:p>
    <w:p w14:paraId="2109A5B5" w14:textId="020277B0" w:rsidR="00481C2E" w:rsidRPr="00481C2E" w:rsidRDefault="009D1DAC" w:rsidP="00A757BB">
      <w:pPr>
        <w:pStyle w:val="TOC2"/>
        <w:rPr>
          <w:rFonts w:asciiTheme="minorHAnsi" w:eastAsiaTheme="minorEastAsia" w:hAnsiTheme="minorHAnsi" w:cstheme="minorBidi"/>
        </w:rPr>
      </w:pPr>
      <w:hyperlink w:anchor="_Toc106380872" w:history="1">
        <w:r w:rsidRPr="00481C2E">
          <w:rPr>
            <w:rStyle w:val="Hyperlink"/>
            <w:sz w:val="24"/>
            <w:szCs w:val="24"/>
          </w:rPr>
          <w:t>G.</w:t>
        </w:r>
        <w:r w:rsidRPr="00481C2E">
          <w:rPr>
            <w:rFonts w:asciiTheme="minorHAnsi" w:eastAsiaTheme="minorEastAsia" w:hAnsiTheme="minorHAnsi" w:cstheme="minorBidi"/>
          </w:rPr>
          <w:tab/>
        </w:r>
        <w:r w:rsidRPr="00481C2E">
          <w:rPr>
            <w:rStyle w:val="Hyperlink"/>
            <w:sz w:val="24"/>
            <w:szCs w:val="24"/>
          </w:rPr>
          <w:t>BIDDERS CONFERENCE(S)/VENDOR OUTREACH</w:t>
        </w:r>
        <w:r w:rsidRPr="00481C2E">
          <w:rPr>
            <w:webHidden/>
          </w:rPr>
          <w:tab/>
        </w:r>
        <w:r w:rsidRPr="00DF1CDD">
          <w:rPr>
            <w:webHidden/>
          </w:rPr>
          <w:t>9</w:t>
        </w:r>
      </w:hyperlink>
    </w:p>
    <w:p w14:paraId="2D2B0E0B" w14:textId="33B6481F" w:rsidR="00481C2E" w:rsidRPr="00481C2E" w:rsidRDefault="009D1DAC" w:rsidP="009D1DAC">
      <w:pPr>
        <w:pStyle w:val="TOC1"/>
        <w:rPr>
          <w:rFonts w:asciiTheme="minorHAnsi" w:eastAsiaTheme="minorEastAsia" w:hAnsiTheme="minorHAnsi" w:cstheme="minorBidi"/>
        </w:rPr>
      </w:pPr>
      <w:hyperlink w:anchor="_Toc106380876" w:history="1">
        <w:r w:rsidRPr="00481C2E">
          <w:rPr>
            <w:rStyle w:val="Hyperlink"/>
            <w:sz w:val="24"/>
            <w:szCs w:val="24"/>
          </w:rPr>
          <w:t>II.</w:t>
        </w:r>
        <w:r w:rsidRPr="00481C2E">
          <w:rPr>
            <w:rFonts w:asciiTheme="minorHAnsi" w:eastAsiaTheme="minorEastAsia" w:hAnsiTheme="minorHAnsi" w:cstheme="minorBidi"/>
          </w:rPr>
          <w:tab/>
        </w:r>
        <w:r w:rsidRPr="00481C2E">
          <w:rPr>
            <w:rStyle w:val="Hyperlink"/>
            <w:sz w:val="24"/>
            <w:szCs w:val="24"/>
          </w:rPr>
          <w:t>COUNTY PROCEDURES, TERMS, AND CONDITIONS</w:t>
        </w:r>
        <w:r w:rsidRPr="00481C2E">
          <w:rPr>
            <w:webHidden/>
          </w:rPr>
          <w:tab/>
        </w:r>
        <w:r w:rsidRPr="00DF1CDD">
          <w:rPr>
            <w:webHidden/>
            <w:sz w:val="24"/>
            <w:szCs w:val="24"/>
          </w:rPr>
          <w:t>10</w:t>
        </w:r>
      </w:hyperlink>
    </w:p>
    <w:p w14:paraId="67C6959C" w14:textId="72F9950B" w:rsidR="00481C2E" w:rsidRPr="00481C2E" w:rsidRDefault="009D1DAC" w:rsidP="00A757BB">
      <w:pPr>
        <w:pStyle w:val="TOC2"/>
        <w:rPr>
          <w:rFonts w:asciiTheme="minorHAnsi" w:eastAsiaTheme="minorEastAsia" w:hAnsiTheme="minorHAnsi" w:cstheme="minorBidi"/>
        </w:rPr>
      </w:pPr>
      <w:hyperlink w:anchor="_Toc106380877" w:history="1">
        <w:r w:rsidRPr="00481C2E">
          <w:rPr>
            <w:rStyle w:val="Hyperlink"/>
            <w:sz w:val="24"/>
            <w:szCs w:val="24"/>
          </w:rPr>
          <w:t>H.</w:t>
        </w:r>
        <w:r w:rsidRPr="00481C2E">
          <w:rPr>
            <w:rFonts w:asciiTheme="minorHAnsi" w:eastAsiaTheme="minorEastAsia" w:hAnsiTheme="minorHAnsi" w:cstheme="minorBidi"/>
          </w:rPr>
          <w:tab/>
        </w:r>
        <w:r w:rsidRPr="00481C2E">
          <w:rPr>
            <w:rStyle w:val="Hyperlink"/>
            <w:sz w:val="24"/>
            <w:szCs w:val="24"/>
          </w:rPr>
          <w:t>EVALUATION CRITERIA / SELECTION COMMITTEE</w:t>
        </w:r>
        <w:r w:rsidRPr="00481C2E">
          <w:rPr>
            <w:webHidden/>
          </w:rPr>
          <w:tab/>
        </w:r>
        <w:r w:rsidRPr="00DF1CDD">
          <w:rPr>
            <w:webHidden/>
          </w:rPr>
          <w:t>10</w:t>
        </w:r>
      </w:hyperlink>
    </w:p>
    <w:p w14:paraId="486664CD" w14:textId="6BD7B849" w:rsidR="00481C2E" w:rsidRPr="00481C2E" w:rsidRDefault="00A72064" w:rsidP="00A757BB">
      <w:pPr>
        <w:pStyle w:val="TOC2"/>
        <w:rPr>
          <w:rFonts w:asciiTheme="minorHAnsi" w:eastAsiaTheme="minorEastAsia" w:hAnsiTheme="minorHAnsi" w:cstheme="minorBidi"/>
        </w:rPr>
      </w:pPr>
      <w:hyperlink w:anchor="_Toc106380878" w:history="1">
        <w:r w:rsidRPr="00481C2E">
          <w:rPr>
            <w:rStyle w:val="Hyperlink"/>
            <w:sz w:val="24"/>
            <w:szCs w:val="24"/>
          </w:rPr>
          <w:t>I.</w:t>
        </w:r>
        <w:r w:rsidRPr="00481C2E">
          <w:rPr>
            <w:rFonts w:asciiTheme="minorHAnsi" w:eastAsiaTheme="minorEastAsia" w:hAnsiTheme="minorHAnsi" w:cstheme="minorBidi"/>
          </w:rPr>
          <w:tab/>
        </w:r>
        <w:r w:rsidRPr="00481C2E">
          <w:rPr>
            <w:rStyle w:val="Hyperlink"/>
            <w:sz w:val="24"/>
            <w:szCs w:val="24"/>
          </w:rPr>
          <w:t>CONTRACT EVALUATION AND ASSESSMENT</w:t>
        </w:r>
        <w:r w:rsidRPr="00481C2E">
          <w:rPr>
            <w:webHidden/>
          </w:rPr>
          <w:tab/>
        </w:r>
        <w:r w:rsidRPr="00DF1CDD">
          <w:rPr>
            <w:webHidden/>
          </w:rPr>
          <w:t>1</w:t>
        </w:r>
        <w:r>
          <w:rPr>
            <w:webHidden/>
          </w:rPr>
          <w:t>5</w:t>
        </w:r>
      </w:hyperlink>
    </w:p>
    <w:p w14:paraId="1B35F23A" w14:textId="5796DC21" w:rsidR="00481C2E" w:rsidRPr="00481C2E" w:rsidRDefault="00481C2E" w:rsidP="00A757BB">
      <w:pPr>
        <w:pStyle w:val="TOC2"/>
        <w:rPr>
          <w:rFonts w:asciiTheme="minorHAnsi" w:eastAsiaTheme="minorEastAsia" w:hAnsiTheme="minorHAnsi" w:cstheme="minorBidi"/>
        </w:rPr>
      </w:pPr>
      <w:hyperlink w:anchor="_Toc106380879" w:history="1">
        <w:r w:rsidRPr="00481C2E">
          <w:rPr>
            <w:rStyle w:val="Hyperlink"/>
            <w:sz w:val="24"/>
            <w:szCs w:val="24"/>
          </w:rPr>
          <w:t>J.</w:t>
        </w:r>
        <w:r w:rsidRPr="00481C2E">
          <w:rPr>
            <w:rFonts w:asciiTheme="minorHAnsi" w:eastAsiaTheme="minorEastAsia" w:hAnsiTheme="minorHAnsi" w:cstheme="minorBidi"/>
          </w:rPr>
          <w:tab/>
        </w:r>
        <w:r w:rsidRPr="00481C2E">
          <w:rPr>
            <w:rStyle w:val="Hyperlink"/>
            <w:sz w:val="24"/>
            <w:szCs w:val="24"/>
          </w:rPr>
          <w:t>NOTICE OF INTENT TO AWARD</w:t>
        </w:r>
        <w:r w:rsidRPr="00481C2E">
          <w:rPr>
            <w:webHidden/>
          </w:rPr>
          <w:tab/>
        </w:r>
        <w:r w:rsidRPr="00DF1CDD">
          <w:rPr>
            <w:webHidden/>
          </w:rPr>
          <w:fldChar w:fldCharType="begin"/>
        </w:r>
        <w:r w:rsidRPr="00DF1CDD">
          <w:rPr>
            <w:webHidden/>
          </w:rPr>
          <w:instrText xml:space="preserve"> PAGEREF _Toc106380879 \h </w:instrText>
        </w:r>
        <w:r w:rsidRPr="00DF1CDD">
          <w:rPr>
            <w:webHidden/>
          </w:rPr>
        </w:r>
        <w:r w:rsidRPr="00DF1CDD">
          <w:rPr>
            <w:webHidden/>
          </w:rPr>
          <w:fldChar w:fldCharType="separate"/>
        </w:r>
        <w:r w:rsidRPr="00DF1CDD">
          <w:rPr>
            <w:webHidden/>
          </w:rPr>
          <w:t>15</w:t>
        </w:r>
        <w:r w:rsidRPr="00DF1CDD">
          <w:rPr>
            <w:webHidden/>
          </w:rPr>
          <w:fldChar w:fldCharType="end"/>
        </w:r>
      </w:hyperlink>
    </w:p>
    <w:p w14:paraId="7F9A682B" w14:textId="0E1C6B36" w:rsidR="00481C2E" w:rsidRPr="00481C2E" w:rsidRDefault="00481C2E" w:rsidP="00A757BB">
      <w:pPr>
        <w:pStyle w:val="TOC2"/>
        <w:rPr>
          <w:rFonts w:asciiTheme="minorHAnsi" w:eastAsiaTheme="minorEastAsia" w:hAnsiTheme="minorHAnsi" w:cstheme="minorBidi"/>
        </w:rPr>
      </w:pPr>
      <w:hyperlink w:anchor="_Toc106380880" w:history="1">
        <w:r w:rsidRPr="00481C2E">
          <w:rPr>
            <w:rStyle w:val="Hyperlink"/>
            <w:sz w:val="24"/>
            <w:szCs w:val="24"/>
          </w:rPr>
          <w:t>K.</w:t>
        </w:r>
        <w:r w:rsidRPr="00481C2E">
          <w:rPr>
            <w:rFonts w:asciiTheme="minorHAnsi" w:eastAsiaTheme="minorEastAsia" w:hAnsiTheme="minorHAnsi" w:cstheme="minorBidi"/>
          </w:rPr>
          <w:tab/>
        </w:r>
        <w:r w:rsidRPr="00481C2E">
          <w:rPr>
            <w:rStyle w:val="Hyperlink"/>
            <w:caps/>
            <w:sz w:val="24"/>
            <w:szCs w:val="24"/>
          </w:rPr>
          <w:t>Bid Protest / Appeals Process</w:t>
        </w:r>
        <w:r w:rsidRPr="00481C2E">
          <w:rPr>
            <w:webHidden/>
          </w:rPr>
          <w:tab/>
        </w:r>
        <w:r w:rsidRPr="00DF1CDD">
          <w:rPr>
            <w:webHidden/>
          </w:rPr>
          <w:fldChar w:fldCharType="begin"/>
        </w:r>
        <w:r w:rsidRPr="00DF1CDD">
          <w:rPr>
            <w:webHidden/>
          </w:rPr>
          <w:instrText xml:space="preserve"> PAGEREF _Toc106380880 \h </w:instrText>
        </w:r>
        <w:r w:rsidRPr="00DF1CDD">
          <w:rPr>
            <w:webHidden/>
          </w:rPr>
        </w:r>
        <w:r w:rsidRPr="00DF1CDD">
          <w:rPr>
            <w:webHidden/>
          </w:rPr>
          <w:fldChar w:fldCharType="separate"/>
        </w:r>
        <w:r w:rsidRPr="00DF1CDD">
          <w:rPr>
            <w:webHidden/>
          </w:rPr>
          <w:t>16</w:t>
        </w:r>
        <w:r w:rsidRPr="00DF1CDD">
          <w:rPr>
            <w:webHidden/>
          </w:rPr>
          <w:fldChar w:fldCharType="end"/>
        </w:r>
      </w:hyperlink>
    </w:p>
    <w:p w14:paraId="619B364D" w14:textId="0B58908A" w:rsidR="00481C2E" w:rsidRPr="00481C2E" w:rsidRDefault="00481C2E" w:rsidP="00A757BB">
      <w:pPr>
        <w:pStyle w:val="TOC2"/>
        <w:rPr>
          <w:rFonts w:asciiTheme="minorHAnsi" w:eastAsiaTheme="minorEastAsia" w:hAnsiTheme="minorHAnsi" w:cstheme="minorBidi"/>
        </w:rPr>
      </w:pPr>
      <w:hyperlink w:anchor="_Toc106380881" w:history="1">
        <w:r w:rsidRPr="00481C2E">
          <w:rPr>
            <w:rStyle w:val="Hyperlink"/>
            <w:sz w:val="24"/>
            <w:szCs w:val="24"/>
          </w:rPr>
          <w:t>L.</w:t>
        </w:r>
        <w:r w:rsidRPr="00481C2E">
          <w:rPr>
            <w:rFonts w:asciiTheme="minorHAnsi" w:eastAsiaTheme="minorEastAsia" w:hAnsiTheme="minorHAnsi" w:cstheme="minorBidi"/>
          </w:rPr>
          <w:tab/>
        </w:r>
        <w:r w:rsidRPr="00481C2E">
          <w:rPr>
            <w:rStyle w:val="Hyperlink"/>
            <w:sz w:val="24"/>
            <w:szCs w:val="24"/>
          </w:rPr>
          <w:t>TERM / TERMINATION / RENEWAL</w:t>
        </w:r>
        <w:r w:rsidRPr="00481C2E">
          <w:rPr>
            <w:webHidden/>
          </w:rPr>
          <w:tab/>
        </w:r>
        <w:r w:rsidRPr="00DF1CDD">
          <w:rPr>
            <w:webHidden/>
          </w:rPr>
          <w:fldChar w:fldCharType="begin"/>
        </w:r>
        <w:r w:rsidRPr="00DF1CDD">
          <w:rPr>
            <w:webHidden/>
          </w:rPr>
          <w:instrText xml:space="preserve"> PAGEREF _Toc106380881 \h </w:instrText>
        </w:r>
        <w:r w:rsidRPr="00DF1CDD">
          <w:rPr>
            <w:webHidden/>
          </w:rPr>
        </w:r>
        <w:r w:rsidRPr="00DF1CDD">
          <w:rPr>
            <w:webHidden/>
          </w:rPr>
          <w:fldChar w:fldCharType="separate"/>
        </w:r>
        <w:r w:rsidRPr="00DF1CDD">
          <w:rPr>
            <w:webHidden/>
          </w:rPr>
          <w:t>18</w:t>
        </w:r>
        <w:r w:rsidRPr="00DF1CDD">
          <w:rPr>
            <w:webHidden/>
          </w:rPr>
          <w:fldChar w:fldCharType="end"/>
        </w:r>
      </w:hyperlink>
    </w:p>
    <w:p w14:paraId="75487B30" w14:textId="07BD7F1F" w:rsidR="00481C2E" w:rsidRPr="00481C2E" w:rsidRDefault="00FD0B0E" w:rsidP="00A757BB">
      <w:pPr>
        <w:pStyle w:val="TOC2"/>
        <w:rPr>
          <w:rFonts w:asciiTheme="minorHAnsi" w:eastAsiaTheme="minorEastAsia" w:hAnsiTheme="minorHAnsi" w:cstheme="minorBidi"/>
        </w:rPr>
      </w:pPr>
      <w:hyperlink w:anchor="_Toc106380884" w:history="1">
        <w:r>
          <w:rPr>
            <w:rStyle w:val="Hyperlink"/>
            <w:sz w:val="24"/>
            <w:szCs w:val="24"/>
          </w:rPr>
          <w:t>M</w:t>
        </w:r>
        <w:r w:rsidR="00A72064" w:rsidRPr="00481C2E">
          <w:rPr>
            <w:rStyle w:val="Hyperlink"/>
            <w:sz w:val="24"/>
            <w:szCs w:val="24"/>
          </w:rPr>
          <w:t>.</w:t>
        </w:r>
        <w:r w:rsidR="00A72064" w:rsidRPr="00481C2E">
          <w:rPr>
            <w:rFonts w:asciiTheme="minorHAnsi" w:eastAsiaTheme="minorEastAsia" w:hAnsiTheme="minorHAnsi" w:cstheme="minorBidi"/>
          </w:rPr>
          <w:tab/>
        </w:r>
        <w:r w:rsidR="00A72064" w:rsidRPr="00481C2E">
          <w:rPr>
            <w:rStyle w:val="Hyperlink"/>
            <w:sz w:val="24"/>
            <w:szCs w:val="24"/>
          </w:rPr>
          <w:t>PRICING</w:t>
        </w:r>
        <w:r w:rsidR="00A72064" w:rsidRPr="00481C2E">
          <w:rPr>
            <w:webHidden/>
          </w:rPr>
          <w:tab/>
        </w:r>
        <w:r w:rsidR="00A72064" w:rsidRPr="00DF1CDD">
          <w:rPr>
            <w:webHidden/>
            <w:sz w:val="24"/>
            <w:szCs w:val="24"/>
          </w:rPr>
          <w:t>19</w:t>
        </w:r>
      </w:hyperlink>
    </w:p>
    <w:p w14:paraId="78AADE9D" w14:textId="0BC273CC" w:rsidR="00481C2E" w:rsidRPr="00481C2E" w:rsidRDefault="00FD0B0E" w:rsidP="00A757BB">
      <w:pPr>
        <w:pStyle w:val="TOC2"/>
        <w:rPr>
          <w:rFonts w:asciiTheme="minorHAnsi" w:eastAsiaTheme="minorEastAsia" w:hAnsiTheme="minorHAnsi" w:cstheme="minorBidi"/>
        </w:rPr>
      </w:pPr>
      <w:hyperlink w:anchor="_Toc106380885" w:history="1">
        <w:r>
          <w:rPr>
            <w:rStyle w:val="Hyperlink"/>
            <w:sz w:val="24"/>
            <w:szCs w:val="24"/>
          </w:rPr>
          <w:t>N</w:t>
        </w:r>
        <w:r w:rsidR="00A72064" w:rsidRPr="00481C2E">
          <w:rPr>
            <w:rStyle w:val="Hyperlink"/>
            <w:sz w:val="24"/>
            <w:szCs w:val="24"/>
          </w:rPr>
          <w:t>.</w:t>
        </w:r>
        <w:r w:rsidR="00A72064" w:rsidRPr="00481C2E">
          <w:rPr>
            <w:rFonts w:asciiTheme="minorHAnsi" w:eastAsiaTheme="minorEastAsia" w:hAnsiTheme="minorHAnsi" w:cstheme="minorBidi"/>
          </w:rPr>
          <w:tab/>
        </w:r>
        <w:r w:rsidR="00A72064" w:rsidRPr="00481C2E">
          <w:rPr>
            <w:rStyle w:val="Hyperlink"/>
            <w:sz w:val="24"/>
            <w:szCs w:val="24"/>
          </w:rPr>
          <w:t>AWARD</w:t>
        </w:r>
        <w:r w:rsidR="00A72064" w:rsidRPr="00481C2E">
          <w:rPr>
            <w:webHidden/>
          </w:rPr>
          <w:tab/>
        </w:r>
        <w:r w:rsidR="00A72064" w:rsidRPr="00DF1CDD">
          <w:rPr>
            <w:webHidden/>
            <w:sz w:val="24"/>
            <w:szCs w:val="24"/>
          </w:rPr>
          <w:t>19</w:t>
        </w:r>
      </w:hyperlink>
    </w:p>
    <w:p w14:paraId="4E2B28BE" w14:textId="34FBA5C7" w:rsidR="00481C2E" w:rsidRPr="00481C2E" w:rsidRDefault="001C35DF" w:rsidP="00A757BB">
      <w:pPr>
        <w:pStyle w:val="TOC2"/>
        <w:rPr>
          <w:rFonts w:asciiTheme="minorHAnsi" w:eastAsiaTheme="minorEastAsia" w:hAnsiTheme="minorHAnsi" w:cstheme="minorBidi"/>
        </w:rPr>
      </w:pPr>
      <w:hyperlink w:anchor="_Toc106380886" w:history="1">
        <w:r>
          <w:rPr>
            <w:rStyle w:val="Hyperlink"/>
            <w:sz w:val="24"/>
            <w:szCs w:val="24"/>
          </w:rPr>
          <w:t>O</w:t>
        </w:r>
        <w:r w:rsidRPr="00481C2E">
          <w:rPr>
            <w:rStyle w:val="Hyperlink"/>
            <w:sz w:val="24"/>
            <w:szCs w:val="24"/>
          </w:rPr>
          <w:t>.</w:t>
        </w:r>
        <w:r w:rsidRPr="00481C2E">
          <w:rPr>
            <w:rFonts w:asciiTheme="minorHAnsi" w:eastAsiaTheme="minorEastAsia" w:hAnsiTheme="minorHAnsi" w:cstheme="minorBidi"/>
          </w:rPr>
          <w:tab/>
        </w:r>
        <w:r w:rsidRPr="00481C2E">
          <w:rPr>
            <w:rStyle w:val="Hyperlink"/>
            <w:sz w:val="24"/>
            <w:szCs w:val="24"/>
          </w:rPr>
          <w:t>METHOD OF ORDERING</w:t>
        </w:r>
        <w:r w:rsidRPr="00481C2E">
          <w:rPr>
            <w:webHidden/>
          </w:rPr>
          <w:tab/>
        </w:r>
        <w:r w:rsidRPr="00DF1CDD">
          <w:rPr>
            <w:webHidden/>
            <w:sz w:val="24"/>
            <w:szCs w:val="24"/>
          </w:rPr>
          <w:t>2</w:t>
        </w:r>
        <w:r>
          <w:rPr>
            <w:webHidden/>
            <w:sz w:val="24"/>
            <w:szCs w:val="24"/>
          </w:rPr>
          <w:t>1</w:t>
        </w:r>
      </w:hyperlink>
    </w:p>
    <w:p w14:paraId="2F262933" w14:textId="496B31E3" w:rsidR="00481C2E" w:rsidRPr="00481C2E" w:rsidRDefault="00FD0B0E" w:rsidP="00A757BB">
      <w:pPr>
        <w:pStyle w:val="TOC2"/>
        <w:rPr>
          <w:rFonts w:asciiTheme="minorHAnsi" w:eastAsiaTheme="minorEastAsia" w:hAnsiTheme="minorHAnsi" w:cstheme="minorBidi"/>
        </w:rPr>
      </w:pPr>
      <w:hyperlink w:anchor="_Toc106380888" w:history="1">
        <w:r>
          <w:rPr>
            <w:rStyle w:val="Hyperlink"/>
            <w:sz w:val="24"/>
            <w:szCs w:val="24"/>
          </w:rPr>
          <w:t>P</w:t>
        </w:r>
        <w:r w:rsidR="00481C2E" w:rsidRPr="00481C2E">
          <w:rPr>
            <w:rStyle w:val="Hyperlink"/>
            <w:sz w:val="24"/>
            <w:szCs w:val="24"/>
          </w:rPr>
          <w:t>.</w:t>
        </w:r>
        <w:r w:rsidR="00481C2E" w:rsidRPr="00481C2E">
          <w:rPr>
            <w:rFonts w:asciiTheme="minorHAnsi" w:eastAsiaTheme="minorEastAsia" w:hAnsiTheme="minorHAnsi" w:cstheme="minorBidi"/>
          </w:rPr>
          <w:tab/>
        </w:r>
        <w:r w:rsidR="00481C2E" w:rsidRPr="00481C2E">
          <w:rPr>
            <w:rStyle w:val="Hyperlink"/>
            <w:sz w:val="24"/>
            <w:szCs w:val="24"/>
          </w:rPr>
          <w:t>INVOICING</w:t>
        </w:r>
        <w:r w:rsidR="00481C2E" w:rsidRPr="00481C2E">
          <w:rPr>
            <w:webHidden/>
          </w:rPr>
          <w:tab/>
        </w:r>
        <w:r w:rsidRPr="00DF1CDD">
          <w:rPr>
            <w:webHidden/>
            <w:sz w:val="24"/>
            <w:szCs w:val="24"/>
          </w:rPr>
          <w:t>22</w:t>
        </w:r>
      </w:hyperlink>
    </w:p>
    <w:p w14:paraId="6F063CD7" w14:textId="43CBB3C3" w:rsidR="00481C2E" w:rsidRPr="00481C2E" w:rsidRDefault="00FD0B0E" w:rsidP="00A757BB">
      <w:pPr>
        <w:pStyle w:val="TOC2"/>
        <w:rPr>
          <w:rFonts w:asciiTheme="minorHAnsi" w:eastAsiaTheme="minorEastAsia" w:hAnsiTheme="minorHAnsi" w:cstheme="minorBidi"/>
        </w:rPr>
      </w:pPr>
      <w:hyperlink w:anchor="_Toc106380892" w:history="1">
        <w:r>
          <w:rPr>
            <w:rStyle w:val="Hyperlink"/>
            <w:sz w:val="24"/>
            <w:szCs w:val="24"/>
          </w:rPr>
          <w:t>Q</w:t>
        </w:r>
        <w:r w:rsidR="00481C2E" w:rsidRPr="00481C2E">
          <w:rPr>
            <w:rStyle w:val="Hyperlink"/>
            <w:sz w:val="24"/>
            <w:szCs w:val="24"/>
          </w:rPr>
          <w:t>.</w:t>
        </w:r>
        <w:r w:rsidR="00481C2E" w:rsidRPr="00481C2E">
          <w:rPr>
            <w:rFonts w:asciiTheme="minorHAnsi" w:eastAsiaTheme="minorEastAsia" w:hAnsiTheme="minorHAnsi" w:cstheme="minorBidi"/>
          </w:rPr>
          <w:tab/>
        </w:r>
        <w:r w:rsidR="00481C2E" w:rsidRPr="00481C2E">
          <w:rPr>
            <w:rStyle w:val="Hyperlink"/>
            <w:sz w:val="24"/>
            <w:szCs w:val="24"/>
          </w:rPr>
          <w:t>ACCOUNT MANAGER / SUPPORT STAFF</w:t>
        </w:r>
        <w:r w:rsidR="00481C2E" w:rsidRPr="00481C2E">
          <w:rPr>
            <w:webHidden/>
          </w:rPr>
          <w:tab/>
        </w:r>
        <w:r w:rsidR="00481C2E" w:rsidRPr="00DF1CDD">
          <w:rPr>
            <w:webHidden/>
          </w:rPr>
          <w:fldChar w:fldCharType="begin"/>
        </w:r>
        <w:r w:rsidR="00481C2E" w:rsidRPr="00DF1CDD">
          <w:rPr>
            <w:webHidden/>
          </w:rPr>
          <w:instrText xml:space="preserve"> PAGEREF _Toc106380892 \h </w:instrText>
        </w:r>
        <w:r w:rsidR="00481C2E" w:rsidRPr="00DF1CDD">
          <w:rPr>
            <w:webHidden/>
          </w:rPr>
        </w:r>
        <w:r w:rsidR="00481C2E" w:rsidRPr="00DF1CDD">
          <w:rPr>
            <w:webHidden/>
          </w:rPr>
          <w:fldChar w:fldCharType="separate"/>
        </w:r>
        <w:r w:rsidR="00481C2E" w:rsidRPr="00DF1CDD">
          <w:rPr>
            <w:webHidden/>
          </w:rPr>
          <w:t>2</w:t>
        </w:r>
        <w:r w:rsidRPr="00DF1CDD">
          <w:rPr>
            <w:webHidden/>
          </w:rPr>
          <w:t>3</w:t>
        </w:r>
        <w:r w:rsidR="00481C2E" w:rsidRPr="00DF1CDD">
          <w:rPr>
            <w:webHidden/>
          </w:rPr>
          <w:fldChar w:fldCharType="end"/>
        </w:r>
      </w:hyperlink>
    </w:p>
    <w:p w14:paraId="5D58EF2D" w14:textId="78BC1A33" w:rsidR="00481C2E" w:rsidRPr="00481C2E" w:rsidRDefault="00FD0B0E" w:rsidP="009D1DAC">
      <w:pPr>
        <w:pStyle w:val="TOC1"/>
        <w:rPr>
          <w:rFonts w:asciiTheme="minorHAnsi" w:eastAsiaTheme="minorEastAsia" w:hAnsiTheme="minorHAnsi" w:cstheme="minorBidi"/>
        </w:rPr>
      </w:pPr>
      <w:hyperlink w:anchor="_Toc106380893" w:history="1">
        <w:r w:rsidRPr="00481C2E">
          <w:rPr>
            <w:rStyle w:val="Hyperlink"/>
            <w:sz w:val="24"/>
            <w:szCs w:val="24"/>
          </w:rPr>
          <w:t>III.</w:t>
        </w:r>
        <w:r w:rsidRPr="00481C2E">
          <w:rPr>
            <w:rFonts w:asciiTheme="minorHAnsi" w:eastAsiaTheme="minorEastAsia" w:hAnsiTheme="minorHAnsi" w:cstheme="minorBidi"/>
          </w:rPr>
          <w:tab/>
        </w:r>
        <w:r w:rsidRPr="00481C2E">
          <w:rPr>
            <w:rStyle w:val="Hyperlink"/>
            <w:sz w:val="24"/>
            <w:szCs w:val="24"/>
          </w:rPr>
          <w:t>INSTRUCTIONS TO BIDDERS</w:t>
        </w:r>
        <w:r w:rsidRPr="00481C2E">
          <w:rPr>
            <w:webHidden/>
          </w:rPr>
          <w:tab/>
        </w:r>
        <w:r w:rsidRPr="00DF1CDD">
          <w:rPr>
            <w:webHidden/>
            <w:sz w:val="24"/>
            <w:szCs w:val="24"/>
          </w:rPr>
          <w:fldChar w:fldCharType="begin"/>
        </w:r>
        <w:r w:rsidRPr="00DF1CDD">
          <w:rPr>
            <w:webHidden/>
            <w:sz w:val="24"/>
            <w:szCs w:val="24"/>
          </w:rPr>
          <w:instrText xml:space="preserve"> PAGEREF _Toc106380893 \h </w:instrText>
        </w:r>
        <w:r w:rsidRPr="00DF1CDD">
          <w:rPr>
            <w:webHidden/>
            <w:sz w:val="24"/>
            <w:szCs w:val="24"/>
          </w:rPr>
        </w:r>
        <w:r w:rsidRPr="00DF1CDD">
          <w:rPr>
            <w:webHidden/>
            <w:sz w:val="24"/>
            <w:szCs w:val="24"/>
          </w:rPr>
          <w:fldChar w:fldCharType="separate"/>
        </w:r>
        <w:r w:rsidRPr="00DF1CDD">
          <w:rPr>
            <w:webHidden/>
            <w:sz w:val="24"/>
            <w:szCs w:val="24"/>
          </w:rPr>
          <w:t>23</w:t>
        </w:r>
        <w:r w:rsidRPr="00DF1CDD">
          <w:rPr>
            <w:webHidden/>
            <w:sz w:val="24"/>
            <w:szCs w:val="24"/>
          </w:rPr>
          <w:fldChar w:fldCharType="end"/>
        </w:r>
      </w:hyperlink>
    </w:p>
    <w:p w14:paraId="37DC80EB" w14:textId="133911CE" w:rsidR="00481C2E" w:rsidRPr="00481C2E" w:rsidRDefault="00FD0B0E" w:rsidP="00A757BB">
      <w:pPr>
        <w:pStyle w:val="TOC2"/>
        <w:rPr>
          <w:rFonts w:asciiTheme="minorHAnsi" w:eastAsiaTheme="minorEastAsia" w:hAnsiTheme="minorHAnsi" w:cstheme="minorBidi"/>
        </w:rPr>
      </w:pPr>
      <w:hyperlink w:anchor="_Toc106380894" w:history="1">
        <w:r>
          <w:rPr>
            <w:rStyle w:val="Hyperlink"/>
            <w:sz w:val="24"/>
            <w:szCs w:val="24"/>
          </w:rPr>
          <w:t>R</w:t>
        </w:r>
        <w:r w:rsidR="00481C2E" w:rsidRPr="00481C2E">
          <w:rPr>
            <w:rStyle w:val="Hyperlink"/>
            <w:sz w:val="24"/>
            <w:szCs w:val="24"/>
          </w:rPr>
          <w:t>.</w:t>
        </w:r>
        <w:r w:rsidR="00481C2E" w:rsidRPr="00481C2E">
          <w:rPr>
            <w:rFonts w:asciiTheme="minorHAnsi" w:eastAsiaTheme="minorEastAsia" w:hAnsiTheme="minorHAnsi" w:cstheme="minorBidi"/>
          </w:rPr>
          <w:tab/>
        </w:r>
        <w:r w:rsidR="00481C2E" w:rsidRPr="00481C2E">
          <w:rPr>
            <w:rStyle w:val="Hyperlink"/>
            <w:sz w:val="24"/>
            <w:szCs w:val="24"/>
          </w:rPr>
          <w:t>COUNTY CONTACTS</w:t>
        </w:r>
        <w:r w:rsidR="00481C2E" w:rsidRPr="00481C2E">
          <w:rPr>
            <w:webHidden/>
          </w:rPr>
          <w:tab/>
        </w:r>
        <w:r w:rsidRPr="00DF1CDD">
          <w:rPr>
            <w:webHidden/>
            <w:sz w:val="24"/>
            <w:szCs w:val="24"/>
          </w:rPr>
          <w:t>23</w:t>
        </w:r>
      </w:hyperlink>
    </w:p>
    <w:p w14:paraId="214A7C9B" w14:textId="59A6953A" w:rsidR="00481C2E" w:rsidRPr="00481C2E" w:rsidRDefault="00FD0B0E" w:rsidP="00A757BB">
      <w:pPr>
        <w:pStyle w:val="TOC2"/>
        <w:rPr>
          <w:rFonts w:asciiTheme="minorHAnsi" w:eastAsiaTheme="minorEastAsia" w:hAnsiTheme="minorHAnsi" w:cstheme="minorBidi"/>
        </w:rPr>
      </w:pPr>
      <w:hyperlink w:anchor="_Toc106380895" w:history="1">
        <w:r>
          <w:rPr>
            <w:rStyle w:val="Hyperlink"/>
            <w:sz w:val="24"/>
            <w:szCs w:val="24"/>
          </w:rPr>
          <w:t>S</w:t>
        </w:r>
        <w:r w:rsidR="00481C2E" w:rsidRPr="00481C2E">
          <w:rPr>
            <w:rStyle w:val="Hyperlink"/>
            <w:sz w:val="24"/>
            <w:szCs w:val="24"/>
          </w:rPr>
          <w:t>.</w:t>
        </w:r>
        <w:r w:rsidR="00481C2E" w:rsidRPr="00481C2E">
          <w:rPr>
            <w:rFonts w:asciiTheme="minorHAnsi" w:eastAsiaTheme="minorEastAsia" w:hAnsiTheme="minorHAnsi" w:cstheme="minorBidi"/>
          </w:rPr>
          <w:tab/>
        </w:r>
        <w:r w:rsidR="00481C2E" w:rsidRPr="00481C2E">
          <w:rPr>
            <w:rStyle w:val="Hyperlink"/>
            <w:sz w:val="24"/>
            <w:szCs w:val="24"/>
          </w:rPr>
          <w:t>SUBMITTAL OF PROPOSALS</w:t>
        </w:r>
        <w:r w:rsidR="00481C2E" w:rsidRPr="00481C2E">
          <w:rPr>
            <w:webHidden/>
          </w:rPr>
          <w:tab/>
        </w:r>
        <w:r w:rsidRPr="00DF1CDD">
          <w:rPr>
            <w:webHidden/>
            <w:sz w:val="24"/>
            <w:szCs w:val="24"/>
          </w:rPr>
          <w:t>24</w:t>
        </w:r>
      </w:hyperlink>
    </w:p>
    <w:p w14:paraId="37ECD09F" w14:textId="419B19DB" w:rsidR="00C268C5" w:rsidRPr="00C063D4" w:rsidRDefault="002C2B73" w:rsidP="00D14568">
      <w:pPr>
        <w:tabs>
          <w:tab w:val="left" w:pos="720"/>
          <w:tab w:val="left" w:pos="1440"/>
          <w:tab w:val="right" w:pos="10530"/>
          <w:tab w:val="right" w:leader="dot" w:pos="10800"/>
        </w:tabs>
        <w:rPr>
          <w:rFonts w:ascii="Calibri" w:hAnsi="Calibri" w:cs="Calibri"/>
          <w:sz w:val="24"/>
          <w:szCs w:val="24"/>
        </w:rPr>
      </w:pPr>
      <w:r w:rsidRPr="00481C2E">
        <w:rPr>
          <w:rFonts w:ascii="Calibri" w:hAnsi="Calibri" w:cs="Calibri"/>
          <w:b/>
          <w:spacing w:val="-3"/>
          <w:sz w:val="24"/>
          <w:szCs w:val="24"/>
        </w:rPr>
        <w:fldChar w:fldCharType="end"/>
      </w:r>
      <w:r w:rsidR="00F9006C" w:rsidRPr="00C063D4">
        <w:rPr>
          <w:rFonts w:ascii="Calibri" w:hAnsi="Calibri" w:cs="Calibri"/>
          <w:color w:val="FF0000"/>
          <w:spacing w:val="-3"/>
          <w:sz w:val="24"/>
          <w:szCs w:val="24"/>
        </w:rPr>
        <w:tab/>
      </w:r>
    </w:p>
    <w:p w14:paraId="55E3A2CA" w14:textId="75C5F250" w:rsidR="00AA7995" w:rsidRPr="006D21BC" w:rsidRDefault="00F9006C" w:rsidP="006D21BC">
      <w:pPr>
        <w:pStyle w:val="RFP-QHeader1"/>
        <w:spacing w:after="240"/>
        <w:jc w:val="left"/>
        <w:rPr>
          <w:rFonts w:ascii="Calibri" w:hAnsi="Calibri" w:cs="Calibri"/>
          <w:b w:val="0"/>
        </w:rPr>
      </w:pPr>
      <w:r w:rsidRPr="00C063D4">
        <w:rPr>
          <w:rFonts w:ascii="Calibri" w:hAnsi="Calibri" w:cs="Calibri"/>
          <w:sz w:val="24"/>
          <w:szCs w:val="24"/>
        </w:rPr>
        <w:t>ATTACHMENTS</w:t>
      </w:r>
    </w:p>
    <w:p w14:paraId="20ACA650" w14:textId="77777777" w:rsidR="000071D7" w:rsidRPr="00DF1CDD" w:rsidRDefault="005D4DD5" w:rsidP="00DF1CDD">
      <w:pPr>
        <w:tabs>
          <w:tab w:val="left" w:pos="-720"/>
        </w:tabs>
        <w:spacing w:line="276" w:lineRule="auto"/>
        <w:ind w:left="720"/>
        <w:rPr>
          <w:rFonts w:ascii="Calibri" w:hAnsi="Calibri"/>
          <w:caps/>
          <w:sz w:val="24"/>
        </w:rPr>
      </w:pPr>
      <w:r w:rsidRPr="00266DFB">
        <w:rPr>
          <w:rFonts w:ascii="Calibri" w:hAnsi="Calibri" w:cs="Calibri"/>
          <w:color w:val="000000"/>
          <w:sz w:val="24"/>
          <w:szCs w:val="26"/>
        </w:rPr>
        <w:fldChar w:fldCharType="begin"/>
      </w:r>
      <w:r w:rsidRPr="00266DFB">
        <w:rPr>
          <w:rFonts w:ascii="Calibri" w:hAnsi="Calibri" w:cs="Calibri"/>
          <w:color w:val="000000"/>
          <w:sz w:val="24"/>
          <w:szCs w:val="26"/>
        </w:rPr>
        <w:instrText xml:space="preserve"> REF _Ref342049922 \h  \* MERGEFORMAT </w:instrText>
      </w:r>
      <w:r w:rsidRPr="00266DFB">
        <w:rPr>
          <w:rFonts w:ascii="Calibri" w:hAnsi="Calibri" w:cs="Calibri"/>
          <w:color w:val="000000"/>
          <w:sz w:val="24"/>
          <w:szCs w:val="26"/>
        </w:rPr>
      </w:r>
      <w:r w:rsidRPr="00266DFB">
        <w:rPr>
          <w:rFonts w:ascii="Calibri" w:hAnsi="Calibri" w:cs="Calibri"/>
          <w:color w:val="000000"/>
          <w:sz w:val="24"/>
          <w:szCs w:val="26"/>
        </w:rPr>
        <w:fldChar w:fldCharType="separate"/>
      </w:r>
      <w:r w:rsidR="000071D7" w:rsidRPr="00DF1CDD">
        <w:rPr>
          <w:rFonts w:ascii="Calibri" w:hAnsi="Calibri"/>
          <w:caps/>
          <w:sz w:val="24"/>
        </w:rPr>
        <w:t>EXHIBIT A</w:t>
      </w:r>
    </w:p>
    <w:p w14:paraId="18E915D9" w14:textId="03DE5933" w:rsidR="00A12E1C" w:rsidRDefault="000071D7" w:rsidP="006D21BC">
      <w:pPr>
        <w:tabs>
          <w:tab w:val="left" w:pos="-720"/>
        </w:tabs>
        <w:spacing w:line="276" w:lineRule="auto"/>
        <w:ind w:left="720"/>
        <w:rPr>
          <w:rFonts w:ascii="Calibri" w:hAnsi="Calibri" w:cs="Calibri"/>
          <w:color w:val="000000"/>
          <w:sz w:val="24"/>
          <w:szCs w:val="26"/>
        </w:rPr>
      </w:pPr>
      <w:r w:rsidRPr="00DF1CDD">
        <w:rPr>
          <w:rFonts w:ascii="Calibri" w:hAnsi="Calibri"/>
          <w:b/>
          <w:caps/>
          <w:sz w:val="24"/>
        </w:rPr>
        <w:t>BID</w:t>
      </w:r>
      <w:r w:rsidRPr="00DF1CDD">
        <w:rPr>
          <w:rFonts w:ascii="Calibri" w:hAnsi="Calibri"/>
          <w:b/>
          <w:sz w:val="40"/>
          <w:szCs w:val="44"/>
        </w:rPr>
        <w:t xml:space="preserve"> </w:t>
      </w:r>
      <w:r w:rsidRPr="00DF1CDD">
        <w:rPr>
          <w:rFonts w:ascii="Calibri" w:hAnsi="Calibri"/>
          <w:b/>
          <w:sz w:val="24"/>
          <w:szCs w:val="26"/>
        </w:rPr>
        <w:t>RESPONSE PACKET</w:t>
      </w:r>
      <w:r w:rsidR="005D4DD5" w:rsidRPr="00266DFB">
        <w:rPr>
          <w:rFonts w:ascii="Calibri" w:hAnsi="Calibri" w:cs="Calibri"/>
          <w:color w:val="000000"/>
          <w:sz w:val="24"/>
          <w:szCs w:val="26"/>
        </w:rPr>
        <w:fldChar w:fldCharType="end"/>
      </w:r>
    </w:p>
    <w:p w14:paraId="0AA337B3" w14:textId="77777777" w:rsidR="000071D7" w:rsidRPr="00266DFB" w:rsidRDefault="000071D7" w:rsidP="006D21BC">
      <w:pPr>
        <w:tabs>
          <w:tab w:val="left" w:pos="-720"/>
        </w:tabs>
        <w:spacing w:line="276" w:lineRule="auto"/>
        <w:ind w:left="720"/>
        <w:rPr>
          <w:rFonts w:ascii="Calibri" w:hAnsi="Calibri" w:cs="Calibri"/>
          <w:color w:val="000000"/>
          <w:sz w:val="24"/>
          <w:szCs w:val="26"/>
        </w:rPr>
      </w:pPr>
    </w:p>
    <w:p w14:paraId="005851DE" w14:textId="77777777" w:rsidR="00F9006C" w:rsidRPr="00266DFB" w:rsidRDefault="00F9006C" w:rsidP="00CC278E">
      <w:pPr>
        <w:pStyle w:val="Heading1"/>
        <w:spacing w:after="240"/>
        <w:rPr>
          <w:sz w:val="24"/>
        </w:rPr>
      </w:pPr>
      <w:bookmarkStart w:id="6" w:name="_Toc339364436"/>
      <w:bookmarkStart w:id="7" w:name="_Toc339364697"/>
      <w:bookmarkStart w:id="8" w:name="_Toc106380865"/>
      <w:r w:rsidRPr="00266DFB">
        <w:rPr>
          <w:sz w:val="24"/>
        </w:rPr>
        <w:lastRenderedPageBreak/>
        <w:t>STATEMENT OF WORK</w:t>
      </w:r>
      <w:bookmarkEnd w:id="6"/>
      <w:bookmarkEnd w:id="7"/>
      <w:bookmarkEnd w:id="8"/>
    </w:p>
    <w:p w14:paraId="6A666F6B" w14:textId="77777777" w:rsidR="00F9006C" w:rsidRPr="00266DFB" w:rsidRDefault="00F9006C" w:rsidP="00DA3700">
      <w:pPr>
        <w:pStyle w:val="Heading2"/>
        <w:rPr>
          <w:sz w:val="24"/>
        </w:rPr>
      </w:pPr>
      <w:bookmarkStart w:id="9" w:name="_INTENT"/>
      <w:bookmarkStart w:id="10" w:name="_Toc339364437"/>
      <w:bookmarkStart w:id="11" w:name="_Toc339364698"/>
      <w:bookmarkStart w:id="12" w:name="_Toc106380866"/>
      <w:bookmarkEnd w:id="9"/>
      <w:r w:rsidRPr="00266DFB">
        <w:rPr>
          <w:sz w:val="24"/>
        </w:rPr>
        <w:t>INTENT</w:t>
      </w:r>
      <w:bookmarkEnd w:id="10"/>
      <w:bookmarkEnd w:id="11"/>
      <w:bookmarkEnd w:id="12"/>
    </w:p>
    <w:p w14:paraId="76CD50FB" w14:textId="2B427457" w:rsidR="00F9006C" w:rsidRPr="009C6DE0" w:rsidRDefault="00F9006C" w:rsidP="00CC278E">
      <w:pPr>
        <w:spacing w:after="240"/>
        <w:ind w:left="1440"/>
        <w:rPr>
          <w:rFonts w:ascii="Calibri" w:hAnsi="Calibri" w:cs="Calibri"/>
          <w:sz w:val="24"/>
        </w:rPr>
      </w:pPr>
      <w:r w:rsidRPr="007E1C66">
        <w:rPr>
          <w:rFonts w:ascii="Calibri" w:hAnsi="Calibri" w:cs="Calibri"/>
          <w:sz w:val="24"/>
        </w:rPr>
        <w:t xml:space="preserve">It is the intent of these specifications, </w:t>
      </w:r>
      <w:r w:rsidR="00B70AD7" w:rsidRPr="007E1C66">
        <w:rPr>
          <w:rFonts w:ascii="Calibri" w:hAnsi="Calibri" w:cs="Calibri"/>
          <w:sz w:val="24"/>
        </w:rPr>
        <w:t>terms,</w:t>
      </w:r>
      <w:r w:rsidR="00991BA2" w:rsidRPr="007E1C66">
        <w:rPr>
          <w:rFonts w:ascii="Calibri" w:hAnsi="Calibri" w:cs="Calibri"/>
          <w:sz w:val="24"/>
        </w:rPr>
        <w:t xml:space="preserve"> and conditions to</w:t>
      </w:r>
      <w:r w:rsidR="00991BA2" w:rsidRPr="009C6DE0">
        <w:rPr>
          <w:rFonts w:ascii="Calibri" w:hAnsi="Calibri" w:cs="Calibri"/>
          <w:sz w:val="24"/>
        </w:rPr>
        <w:t xml:space="preserve"> </w:t>
      </w:r>
      <w:r w:rsidR="00AF7A83" w:rsidRPr="007E1C66">
        <w:rPr>
          <w:rFonts w:ascii="Calibri" w:hAnsi="Calibri" w:cs="Calibri"/>
          <w:sz w:val="24"/>
        </w:rPr>
        <w:t>describe</w:t>
      </w:r>
      <w:r w:rsidR="00AF7A83" w:rsidRPr="009C6DE0">
        <w:rPr>
          <w:rFonts w:ascii="Calibri" w:hAnsi="Calibri" w:cs="Calibri"/>
          <w:sz w:val="24"/>
        </w:rPr>
        <w:t xml:space="preserve"> </w:t>
      </w:r>
      <w:r w:rsidR="00B94F4D" w:rsidRPr="007E1C66">
        <w:rPr>
          <w:rFonts w:ascii="Calibri" w:hAnsi="Calibri" w:cs="Calibri"/>
          <w:sz w:val="24"/>
        </w:rPr>
        <w:t>Re</w:t>
      </w:r>
      <w:r w:rsidR="002768A9" w:rsidRPr="007E1C66">
        <w:rPr>
          <w:rFonts w:ascii="Calibri" w:hAnsi="Calibri" w:cs="Calibri"/>
          <w:sz w:val="24"/>
          <w:szCs w:val="24"/>
        </w:rPr>
        <w:t>ducing Probation/Parole Violations (RP/PV)</w:t>
      </w:r>
      <w:r w:rsidRPr="007E1C66">
        <w:rPr>
          <w:rFonts w:ascii="Calibri" w:hAnsi="Calibri" w:cs="Calibri"/>
          <w:sz w:val="24"/>
        </w:rPr>
        <w:t xml:space="preserve"> being requested by </w:t>
      </w:r>
      <w:r w:rsidR="002768A9" w:rsidRPr="007E1C66">
        <w:rPr>
          <w:rFonts w:ascii="Calibri" w:hAnsi="Calibri" w:cs="Calibri"/>
          <w:sz w:val="24"/>
          <w:szCs w:val="24"/>
        </w:rPr>
        <w:t>Alameda County Health (AC Health), Behavioral Health Department (hereafter ACBHD or County)</w:t>
      </w:r>
      <w:r w:rsidRPr="007E1C66">
        <w:rPr>
          <w:rFonts w:ascii="Calibri" w:hAnsi="Calibri" w:cs="Calibri"/>
          <w:sz w:val="24"/>
        </w:rPr>
        <w:t>.</w:t>
      </w:r>
    </w:p>
    <w:p w14:paraId="0B88A383" w14:textId="7AA4CD1E" w:rsidR="00B94F4D" w:rsidRPr="00673B1E" w:rsidRDefault="00991BA2" w:rsidP="00CC278E">
      <w:pPr>
        <w:spacing w:after="240"/>
        <w:ind w:left="1440"/>
        <w:rPr>
          <w:rFonts w:ascii="Calibri" w:hAnsi="Calibri" w:cs="Calibri"/>
          <w:sz w:val="24"/>
          <w:szCs w:val="26"/>
        </w:rPr>
      </w:pPr>
      <w:bookmarkStart w:id="13" w:name="OLE_LINK3"/>
      <w:r w:rsidRPr="007E1C66">
        <w:rPr>
          <w:rFonts w:ascii="Calibri" w:hAnsi="Calibri" w:cs="Calibri"/>
          <w:sz w:val="24"/>
        </w:rPr>
        <w:t>The County intends to award a</w:t>
      </w:r>
      <w:r w:rsidR="00B94F4D" w:rsidRPr="007E1C66">
        <w:rPr>
          <w:rFonts w:ascii="Calibri" w:hAnsi="Calibri" w:cs="Calibri"/>
          <w:sz w:val="24"/>
        </w:rPr>
        <w:t>n</w:t>
      </w:r>
      <w:r w:rsidRPr="007E1C66">
        <w:rPr>
          <w:rFonts w:ascii="Calibri" w:hAnsi="Calibri" w:cs="Calibri"/>
          <w:sz w:val="24"/>
        </w:rPr>
        <w:t xml:space="preserve"> </w:t>
      </w:r>
      <w:r w:rsidR="002768A9" w:rsidRPr="009C6DE0">
        <w:rPr>
          <w:rFonts w:ascii="Calibri" w:hAnsi="Calibri" w:cs="Calibri"/>
          <w:sz w:val="24"/>
        </w:rPr>
        <w:t>18</w:t>
      </w:r>
      <w:r w:rsidR="001C0410" w:rsidRPr="007E1C66">
        <w:rPr>
          <w:rFonts w:ascii="Calibri" w:hAnsi="Calibri" w:cs="Calibri"/>
          <w:sz w:val="24"/>
        </w:rPr>
        <w:t>-</w:t>
      </w:r>
      <w:r w:rsidR="002768A9" w:rsidRPr="007E1C66">
        <w:rPr>
          <w:rFonts w:ascii="Calibri" w:hAnsi="Calibri" w:cs="Calibri"/>
          <w:sz w:val="24"/>
        </w:rPr>
        <w:t>month</w:t>
      </w:r>
      <w:r w:rsidRPr="007E1C66">
        <w:rPr>
          <w:rFonts w:ascii="Calibri" w:hAnsi="Calibri" w:cs="Calibri"/>
          <w:sz w:val="24"/>
        </w:rPr>
        <w:t xml:space="preserve"> contract </w:t>
      </w:r>
      <w:r w:rsidR="002768A9" w:rsidRPr="007E1C66">
        <w:rPr>
          <w:rFonts w:ascii="Calibri" w:hAnsi="Calibri" w:cs="Calibri"/>
          <w:sz w:val="24"/>
          <w:szCs w:val="24"/>
        </w:rPr>
        <w:t xml:space="preserve">for the approximate term of July 1, 2025 – December 31, </w:t>
      </w:r>
      <w:r w:rsidR="00B94F4D" w:rsidRPr="007E1C66">
        <w:rPr>
          <w:rFonts w:ascii="Calibri" w:hAnsi="Calibri" w:cs="Calibri"/>
          <w:sz w:val="24"/>
          <w:szCs w:val="24"/>
        </w:rPr>
        <w:t>2026</w:t>
      </w:r>
      <w:r w:rsidR="007702D1" w:rsidRPr="007E1C66">
        <w:rPr>
          <w:rFonts w:ascii="Calibri" w:hAnsi="Calibri" w:cs="Calibri"/>
          <w:sz w:val="24"/>
          <w:szCs w:val="24"/>
        </w:rPr>
        <w:t xml:space="preserve"> (</w:t>
      </w:r>
      <w:r w:rsidR="002768A9" w:rsidRPr="007E1C66">
        <w:rPr>
          <w:rFonts w:ascii="Calibri" w:hAnsi="Calibri" w:cs="Calibri"/>
          <w:sz w:val="24"/>
          <w:szCs w:val="24"/>
        </w:rPr>
        <w:t xml:space="preserve">with option to renew </w:t>
      </w:r>
      <w:r w:rsidR="007702D1" w:rsidRPr="007E1C66">
        <w:rPr>
          <w:rFonts w:ascii="Calibri" w:hAnsi="Calibri" w:cs="Calibri"/>
          <w:sz w:val="24"/>
          <w:szCs w:val="24"/>
        </w:rPr>
        <w:t xml:space="preserve">or </w:t>
      </w:r>
      <w:r w:rsidR="00C045A0" w:rsidRPr="00673B1E">
        <w:rPr>
          <w:rFonts w:ascii="Calibri" w:hAnsi="Calibri" w:cs="Calibri"/>
          <w:sz w:val="24"/>
          <w:szCs w:val="24"/>
        </w:rPr>
        <w:t xml:space="preserve">for </w:t>
      </w:r>
      <w:r w:rsidR="002768A9" w:rsidRPr="007E1C66">
        <w:rPr>
          <w:rFonts w:ascii="Calibri" w:hAnsi="Calibri" w:cs="Calibri"/>
          <w:sz w:val="24"/>
          <w:szCs w:val="24"/>
        </w:rPr>
        <w:t>one</w:t>
      </w:r>
      <w:r w:rsidR="007702D1" w:rsidRPr="007E1C66">
        <w:rPr>
          <w:rFonts w:ascii="Calibri" w:hAnsi="Calibri" w:cs="Calibri"/>
          <w:sz w:val="24"/>
          <w:szCs w:val="24"/>
        </w:rPr>
        <w:t xml:space="preserve"> additional</w:t>
      </w:r>
      <w:r w:rsidR="002768A9" w:rsidRPr="00673B1E">
        <w:rPr>
          <w:rFonts w:ascii="Calibri" w:hAnsi="Calibri" w:cs="Calibri"/>
          <w:sz w:val="24"/>
          <w:szCs w:val="24"/>
        </w:rPr>
        <w:t xml:space="preserve"> </w:t>
      </w:r>
      <w:r w:rsidR="002768A9" w:rsidRPr="007E1C66">
        <w:rPr>
          <w:rFonts w:ascii="Calibri" w:hAnsi="Calibri" w:cs="Calibri"/>
          <w:sz w:val="24"/>
          <w:szCs w:val="24"/>
        </w:rPr>
        <w:t>year</w:t>
      </w:r>
      <w:r w:rsidR="007702D1" w:rsidRPr="007E1C66">
        <w:rPr>
          <w:rFonts w:ascii="Calibri" w:hAnsi="Calibri" w:cs="Calibri"/>
          <w:sz w:val="24"/>
          <w:szCs w:val="24"/>
        </w:rPr>
        <w:t>)</w:t>
      </w:r>
      <w:r w:rsidR="002768A9" w:rsidRPr="007E1C66">
        <w:rPr>
          <w:rFonts w:ascii="Calibri" w:hAnsi="Calibri" w:cs="Calibri"/>
          <w:sz w:val="24"/>
          <w:szCs w:val="24"/>
        </w:rPr>
        <w:t xml:space="preserve"> to the</w:t>
      </w:r>
      <w:r w:rsidR="002768A9" w:rsidRPr="007E1C66">
        <w:rPr>
          <w:rFonts w:ascii="Calibri" w:hAnsi="Calibri" w:cs="Calibri"/>
          <w:sz w:val="24"/>
        </w:rPr>
        <w:t xml:space="preserve"> </w:t>
      </w:r>
      <w:r w:rsidR="00502F47" w:rsidRPr="007E1C66">
        <w:rPr>
          <w:rFonts w:ascii="Calibri" w:hAnsi="Calibri" w:cs="Calibri"/>
          <w:sz w:val="24"/>
        </w:rPr>
        <w:t>Bidder</w:t>
      </w:r>
      <w:r w:rsidRPr="007E1C66">
        <w:rPr>
          <w:rFonts w:ascii="Calibri" w:hAnsi="Calibri" w:cs="Calibri"/>
          <w:sz w:val="24"/>
        </w:rPr>
        <w:t xml:space="preserve"> </w:t>
      </w:r>
      <w:r w:rsidR="00456C48" w:rsidRPr="00673B1E">
        <w:rPr>
          <w:rFonts w:ascii="Calibri" w:hAnsi="Calibri" w:cs="Calibri"/>
          <w:sz w:val="24"/>
          <w:szCs w:val="26"/>
        </w:rPr>
        <w:t>selected as the most responsible Bidde</w:t>
      </w:r>
      <w:r w:rsidR="00456C48" w:rsidRPr="007E1C66">
        <w:rPr>
          <w:rFonts w:ascii="Calibri" w:hAnsi="Calibri" w:cs="Calibri"/>
          <w:sz w:val="24"/>
          <w:szCs w:val="26"/>
        </w:rPr>
        <w:t>rs</w:t>
      </w:r>
      <w:r w:rsidR="00456C48" w:rsidRPr="00673B1E">
        <w:rPr>
          <w:rFonts w:ascii="Calibri" w:hAnsi="Calibri" w:cs="Calibri"/>
          <w:sz w:val="24"/>
          <w:szCs w:val="26"/>
        </w:rPr>
        <w:t xml:space="preserve"> whose response conforms to the RFP and meets the County’s requirements.</w:t>
      </w:r>
    </w:p>
    <w:p w14:paraId="4CA573CB" w14:textId="474A37A8" w:rsidR="00B94F4D" w:rsidRDefault="00B94F4D" w:rsidP="00CC278E">
      <w:pPr>
        <w:spacing w:after="240"/>
        <w:ind w:left="1440"/>
        <w:rPr>
          <w:rFonts w:ascii="Calibri" w:hAnsi="Calibri" w:cs="Calibri"/>
          <w:color w:val="000000"/>
          <w:sz w:val="24"/>
          <w:szCs w:val="26"/>
        </w:rPr>
      </w:pPr>
      <w:r w:rsidRPr="007E1C66">
        <w:rPr>
          <w:rFonts w:ascii="Calibri" w:hAnsi="Calibri" w:cs="Calibri"/>
          <w:b/>
          <w:bCs/>
          <w:sz w:val="24"/>
          <w:szCs w:val="24"/>
        </w:rPr>
        <w:t xml:space="preserve">The total amount of the </w:t>
      </w:r>
      <w:r w:rsidR="001523FA" w:rsidRPr="007E1C66">
        <w:rPr>
          <w:rFonts w:ascii="Calibri" w:hAnsi="Calibri" w:cs="Calibri"/>
          <w:b/>
          <w:bCs/>
          <w:sz w:val="24"/>
          <w:szCs w:val="24"/>
        </w:rPr>
        <w:t xml:space="preserve">initial </w:t>
      </w:r>
      <w:r w:rsidRPr="007E1C66">
        <w:rPr>
          <w:rFonts w:ascii="Calibri" w:hAnsi="Calibri" w:cs="Calibri"/>
          <w:b/>
          <w:bCs/>
          <w:sz w:val="24"/>
          <w:szCs w:val="24"/>
        </w:rPr>
        <w:t xml:space="preserve">18-month contract shall not exceed $147,000. Bidders </w:t>
      </w:r>
      <w:r w:rsidRPr="0066628F">
        <w:rPr>
          <w:rFonts w:ascii="Calibri" w:hAnsi="Calibri" w:cs="Calibri"/>
          <w:b/>
          <w:bCs/>
          <w:sz w:val="24"/>
          <w:szCs w:val="24"/>
        </w:rPr>
        <w:t>may not request budgets above this amount in their bid responses.</w:t>
      </w:r>
      <w:r w:rsidRPr="0066628F">
        <w:rPr>
          <w:rFonts w:ascii="Calibri" w:hAnsi="Calibri" w:cs="Calibri"/>
          <w:sz w:val="24"/>
          <w:szCs w:val="24"/>
        </w:rPr>
        <w:t xml:space="preserve"> The contract’s </w:t>
      </w:r>
      <w:r w:rsidR="001523FA">
        <w:rPr>
          <w:rFonts w:ascii="Calibri" w:hAnsi="Calibri" w:cs="Calibri"/>
          <w:sz w:val="24"/>
          <w:szCs w:val="24"/>
        </w:rPr>
        <w:t xml:space="preserve">initial </w:t>
      </w:r>
      <w:r w:rsidRPr="0066628F">
        <w:rPr>
          <w:rFonts w:ascii="Calibri" w:hAnsi="Calibri" w:cs="Calibri"/>
          <w:sz w:val="24"/>
          <w:szCs w:val="24"/>
        </w:rPr>
        <w:t>funding source is from Mental Health Services Act Innovation (MHSA). Future sources for services provided under this RFP may include other federal, state, local, or private funds.</w:t>
      </w:r>
      <w:r w:rsidR="005779EB">
        <w:rPr>
          <w:rFonts w:ascii="Calibri" w:hAnsi="Calibri" w:cs="Calibri"/>
          <w:color w:val="000000"/>
          <w:sz w:val="24"/>
          <w:szCs w:val="26"/>
        </w:rPr>
        <w:t xml:space="preserve"> </w:t>
      </w:r>
      <w:bookmarkStart w:id="14" w:name="_Hlk87025635"/>
    </w:p>
    <w:p w14:paraId="3DA8A9B7" w14:textId="57D9ECC5" w:rsidR="00F9006C" w:rsidRPr="00266DFB" w:rsidRDefault="00B94F4D" w:rsidP="00CC278E">
      <w:pPr>
        <w:spacing w:after="240"/>
        <w:ind w:left="1440"/>
        <w:rPr>
          <w:rFonts w:ascii="Calibri" w:hAnsi="Calibri" w:cs="Calibri"/>
          <w:sz w:val="24"/>
          <w:szCs w:val="26"/>
        </w:rPr>
      </w:pPr>
      <w:r w:rsidRPr="00D57241">
        <w:rPr>
          <w:rFonts w:ascii="Calibri" w:hAnsi="Calibri" w:cs="Calibri"/>
          <w:sz w:val="24"/>
        </w:rPr>
        <w:t>The Reducing Probation/Parole Violations project will provide</w:t>
      </w:r>
      <w:r>
        <w:rPr>
          <w:rFonts w:ascii="Calibri" w:hAnsi="Calibri" w:cs="Calibri"/>
          <w:sz w:val="24"/>
        </w:rPr>
        <w:t xml:space="preserve"> </w:t>
      </w:r>
      <w:r w:rsidR="00E4191D">
        <w:rPr>
          <w:rFonts w:ascii="Calibri" w:hAnsi="Calibri" w:cs="Calibri"/>
          <w:sz w:val="24"/>
        </w:rPr>
        <w:t xml:space="preserve">ongoing </w:t>
      </w:r>
      <w:r>
        <w:rPr>
          <w:rFonts w:ascii="Calibri" w:hAnsi="Calibri" w:cs="Calibri"/>
          <w:sz w:val="24"/>
        </w:rPr>
        <w:t>training</w:t>
      </w:r>
      <w:r w:rsidR="00E4191D">
        <w:rPr>
          <w:rFonts w:ascii="Calibri" w:hAnsi="Calibri" w:cs="Calibri"/>
          <w:sz w:val="24"/>
        </w:rPr>
        <w:t xml:space="preserve"> to</w:t>
      </w:r>
      <w:r>
        <w:rPr>
          <w:rFonts w:ascii="Calibri" w:hAnsi="Calibri" w:cs="Calibri"/>
          <w:sz w:val="24"/>
        </w:rPr>
        <w:t xml:space="preserve"> assist mental </w:t>
      </w:r>
      <w:r w:rsidRPr="00D57241">
        <w:rPr>
          <w:rFonts w:ascii="Calibri" w:hAnsi="Calibri" w:cs="Calibri"/>
          <w:sz w:val="24"/>
        </w:rPr>
        <w:t>health providers work</w:t>
      </w:r>
      <w:r w:rsidR="00E4191D">
        <w:rPr>
          <w:rFonts w:ascii="Calibri" w:hAnsi="Calibri" w:cs="Calibri"/>
          <w:sz w:val="24"/>
        </w:rPr>
        <w:t>ing</w:t>
      </w:r>
      <w:r w:rsidRPr="00D57241">
        <w:rPr>
          <w:rFonts w:ascii="Calibri" w:hAnsi="Calibri" w:cs="Calibri"/>
          <w:sz w:val="24"/>
        </w:rPr>
        <w:t xml:space="preserve"> with consumers to understand their forensic history, </w:t>
      </w:r>
      <w:r w:rsidR="00E4191D">
        <w:rPr>
          <w:rFonts w:ascii="Calibri" w:hAnsi="Calibri" w:cs="Calibri"/>
          <w:sz w:val="24"/>
        </w:rPr>
        <w:t>the</w:t>
      </w:r>
      <w:r w:rsidR="00E4191D" w:rsidRPr="00D57241">
        <w:rPr>
          <w:rFonts w:ascii="Calibri" w:hAnsi="Calibri" w:cs="Calibri"/>
          <w:sz w:val="24"/>
        </w:rPr>
        <w:t xml:space="preserve"> </w:t>
      </w:r>
      <w:r w:rsidRPr="00D57241">
        <w:rPr>
          <w:rFonts w:ascii="Calibri" w:hAnsi="Calibri" w:cs="Calibri"/>
          <w:sz w:val="24"/>
        </w:rPr>
        <w:t xml:space="preserve">terms and conditions they have failed to comply with, develop a plan </w:t>
      </w:r>
      <w:r>
        <w:rPr>
          <w:rFonts w:ascii="Calibri" w:hAnsi="Calibri" w:cs="Calibri"/>
          <w:sz w:val="24"/>
        </w:rPr>
        <w:t>to</w:t>
      </w:r>
      <w:r w:rsidRPr="00D57241">
        <w:rPr>
          <w:rFonts w:ascii="Calibri" w:hAnsi="Calibri" w:cs="Calibri"/>
          <w:sz w:val="24"/>
        </w:rPr>
        <w:t xml:space="preserve"> </w:t>
      </w:r>
      <w:r w:rsidR="00E4191D">
        <w:rPr>
          <w:rFonts w:ascii="Calibri" w:hAnsi="Calibri" w:cs="Calibri"/>
          <w:sz w:val="24"/>
        </w:rPr>
        <w:t>contact</w:t>
      </w:r>
      <w:r>
        <w:rPr>
          <w:rFonts w:ascii="Calibri" w:hAnsi="Calibri" w:cs="Calibri"/>
          <w:sz w:val="24"/>
        </w:rPr>
        <w:t xml:space="preserve"> probation/parole officers to </w:t>
      </w:r>
      <w:r w:rsidR="00E4191D">
        <w:rPr>
          <w:rFonts w:ascii="Calibri" w:hAnsi="Calibri" w:cs="Calibri"/>
          <w:sz w:val="24"/>
        </w:rPr>
        <w:t>establish</w:t>
      </w:r>
      <w:r>
        <w:rPr>
          <w:rFonts w:ascii="Calibri" w:hAnsi="Calibri" w:cs="Calibri"/>
          <w:sz w:val="24"/>
        </w:rPr>
        <w:t xml:space="preserve"> compliance, </w:t>
      </w:r>
      <w:r w:rsidRPr="00D57241">
        <w:rPr>
          <w:rFonts w:ascii="Calibri" w:hAnsi="Calibri" w:cs="Calibri"/>
          <w:sz w:val="24"/>
        </w:rPr>
        <w:t xml:space="preserve">negotiate </w:t>
      </w:r>
      <w:r>
        <w:rPr>
          <w:rFonts w:ascii="Calibri" w:hAnsi="Calibri" w:cs="Calibri"/>
          <w:sz w:val="24"/>
        </w:rPr>
        <w:t>with</w:t>
      </w:r>
      <w:r w:rsidRPr="00D57241">
        <w:rPr>
          <w:rFonts w:ascii="Calibri" w:hAnsi="Calibri" w:cs="Calibri"/>
          <w:sz w:val="24"/>
        </w:rPr>
        <w:t xml:space="preserve"> </w:t>
      </w:r>
      <w:r>
        <w:rPr>
          <w:rFonts w:ascii="Calibri" w:hAnsi="Calibri" w:cs="Calibri"/>
          <w:sz w:val="24"/>
        </w:rPr>
        <w:t xml:space="preserve">probation/parole officers in partnership, and </w:t>
      </w:r>
      <w:r w:rsidR="00E4191D">
        <w:rPr>
          <w:rFonts w:ascii="Calibri" w:hAnsi="Calibri" w:cs="Calibri"/>
          <w:sz w:val="24"/>
        </w:rPr>
        <w:t xml:space="preserve">increase their ability </w:t>
      </w:r>
      <w:r>
        <w:rPr>
          <w:rFonts w:ascii="Calibri" w:hAnsi="Calibri" w:cs="Calibri"/>
          <w:sz w:val="24"/>
        </w:rPr>
        <w:t xml:space="preserve">to work with legal entities to resolve parole/probation violations </w:t>
      </w:r>
      <w:r w:rsidRPr="00D57241">
        <w:rPr>
          <w:rFonts w:ascii="Calibri" w:hAnsi="Calibri" w:cs="Calibri"/>
          <w:b/>
          <w:bCs/>
          <w:sz w:val="24"/>
        </w:rPr>
        <w:t>so that there is a reduction of re-arrests for individuals on community supervision as well as an increase in the rates of successful probation/parole completion for mental health consumers.</w:t>
      </w:r>
      <w:r w:rsidR="00AB0746">
        <w:rPr>
          <w:rFonts w:ascii="Calibri" w:hAnsi="Calibri" w:cs="Calibri"/>
          <w:sz w:val="24"/>
        </w:rPr>
        <w:t xml:space="preserve"> </w:t>
      </w:r>
      <w:bookmarkEnd w:id="14"/>
    </w:p>
    <w:p w14:paraId="77AF41B3" w14:textId="6E3599CB" w:rsidR="00F9006C" w:rsidRDefault="00B94F4D" w:rsidP="000352A4">
      <w:pPr>
        <w:pStyle w:val="Heading2"/>
        <w:rPr>
          <w:sz w:val="24"/>
        </w:rPr>
      </w:pPr>
      <w:bookmarkStart w:id="15" w:name="_BACKGROUND"/>
      <w:bookmarkEnd w:id="13"/>
      <w:bookmarkEnd w:id="15"/>
      <w:r>
        <w:rPr>
          <w:sz w:val="24"/>
        </w:rPr>
        <w:t>BACKGROUND</w:t>
      </w:r>
    </w:p>
    <w:p w14:paraId="799A94AA" w14:textId="77777777" w:rsidR="00B94F4D" w:rsidRPr="00F552BC" w:rsidRDefault="00B94F4D" w:rsidP="004527C7">
      <w:pPr>
        <w:spacing w:after="240"/>
        <w:ind w:left="1440"/>
        <w:rPr>
          <w:rFonts w:ascii="Calibri" w:hAnsi="Calibri" w:cs="Calibri"/>
          <w:sz w:val="24"/>
          <w:u w:val="single"/>
        </w:rPr>
      </w:pPr>
      <w:r w:rsidRPr="00F552BC">
        <w:rPr>
          <w:rFonts w:ascii="Calibri" w:hAnsi="Calibri" w:cs="Calibri"/>
          <w:b/>
          <w:bCs/>
          <w:sz w:val="24"/>
          <w:u w:val="single"/>
        </w:rPr>
        <w:t>Alameda County Health (AC Health)</w:t>
      </w:r>
    </w:p>
    <w:p w14:paraId="3A46315F" w14:textId="77777777" w:rsidR="00B94F4D" w:rsidRPr="00F552BC" w:rsidRDefault="00B94F4D" w:rsidP="004527C7">
      <w:pPr>
        <w:spacing w:after="240"/>
        <w:ind w:left="1440"/>
        <w:rPr>
          <w:rFonts w:ascii="Calibri" w:hAnsi="Calibri" w:cs="Calibri"/>
          <w:sz w:val="24"/>
        </w:rPr>
      </w:pPr>
      <w:r w:rsidRPr="00F552BC">
        <w:rPr>
          <w:rFonts w:ascii="Calibri" w:hAnsi="Calibri" w:cs="Calibri"/>
          <w:sz w:val="24"/>
        </w:rPr>
        <w:t>AC Health, formerly known as Alameda County Health Care Services Agency, is the local government agency that promotes and protects the health and well-being of all who live, work, learn, and play in Alameda County. We coordinate services and cultivate partnerships with community organizations and providers to help ensure access, organize, and deliver health care and services to people with Medi-Cal and without insurance, support resilient communities, and improve health for all. We focus on health equity by developing programs and systemic solutions that reduce disparities for the people and communities we serve. AC Health’s departments and programs focus on services and supports that provide care for the whole person.</w:t>
      </w:r>
    </w:p>
    <w:p w14:paraId="31E0EDD8" w14:textId="77777777" w:rsidR="00B94F4D" w:rsidRPr="00F552BC" w:rsidRDefault="00B94F4D" w:rsidP="004527C7">
      <w:pPr>
        <w:spacing w:after="240"/>
        <w:ind w:left="1440"/>
        <w:rPr>
          <w:rFonts w:ascii="Calibri" w:hAnsi="Calibri" w:cs="Calibri"/>
          <w:b/>
          <w:bCs/>
          <w:sz w:val="24"/>
          <w:u w:val="single"/>
        </w:rPr>
      </w:pPr>
      <w:r w:rsidRPr="00F552BC">
        <w:rPr>
          <w:rFonts w:ascii="Calibri" w:hAnsi="Calibri" w:cs="Calibri"/>
          <w:b/>
          <w:bCs/>
          <w:sz w:val="24"/>
          <w:u w:val="single"/>
        </w:rPr>
        <w:t>Behavioral Health Department (ACBHD)</w:t>
      </w:r>
    </w:p>
    <w:p w14:paraId="1D113344" w14:textId="77777777" w:rsidR="00B94F4D" w:rsidRPr="00F552BC" w:rsidRDefault="00B94F4D" w:rsidP="004527C7">
      <w:pPr>
        <w:spacing w:after="240"/>
        <w:ind w:left="1440"/>
        <w:rPr>
          <w:rFonts w:ascii="Calibri" w:hAnsi="Calibri" w:cs="Calibri"/>
          <w:sz w:val="24"/>
        </w:rPr>
      </w:pPr>
      <w:r w:rsidRPr="00F552BC">
        <w:rPr>
          <w:rFonts w:ascii="Calibri" w:hAnsi="Calibri" w:cs="Calibri"/>
          <w:sz w:val="24"/>
        </w:rPr>
        <w:lastRenderedPageBreak/>
        <w:t>ACBHD, a department of AC Health, provides mental health and substance abuse services for people with Medi-Cal and without insurance and supports people along their path to wellness, recovery and resilience. ACBHD provides specialty mental health and substance use disorder services to eligible County residents through a combination of community-based and County-operated programs. These programs deliver services in clinics, homes, schools, day care centers, group homes, criminal justice settings, and residential placements.</w:t>
      </w:r>
    </w:p>
    <w:p w14:paraId="37E8693B" w14:textId="77777777" w:rsidR="00B94F4D" w:rsidRPr="00D57241" w:rsidRDefault="00B94F4D" w:rsidP="004527C7">
      <w:pPr>
        <w:pStyle w:val="Default"/>
        <w:ind w:left="630"/>
        <w:rPr>
          <w:rFonts w:ascii="Calibri" w:eastAsia="Times New Roman" w:hAnsi="Calibri" w:cs="Calibri"/>
          <w:color w:val="auto"/>
          <w:szCs w:val="20"/>
        </w:rPr>
      </w:pPr>
    </w:p>
    <w:p w14:paraId="6A19D8BE" w14:textId="77777777" w:rsidR="00B94F4D" w:rsidRPr="00D57241" w:rsidRDefault="00B94F4D" w:rsidP="004527C7">
      <w:pPr>
        <w:spacing w:after="240"/>
        <w:ind w:left="1440"/>
        <w:rPr>
          <w:rFonts w:ascii="Calibri" w:hAnsi="Calibri" w:cs="Calibri"/>
          <w:sz w:val="24"/>
        </w:rPr>
      </w:pPr>
      <w:r w:rsidRPr="00D57241">
        <w:rPr>
          <w:rFonts w:ascii="Calibri" w:hAnsi="Calibri" w:cs="Calibri"/>
          <w:sz w:val="24"/>
        </w:rPr>
        <w:t xml:space="preserve">People with significant mental health challenges often struggle to comply with the terms and conditions of release and may be more likely to be re-incarcerated as a result of a parole or probation violation. Additionally, providers appear hesitant to interact with the justice system on behalf of their consumers for fear of triggering additional legal challenges for the people they serve. </w:t>
      </w:r>
      <w:r w:rsidRPr="00F552BC">
        <w:rPr>
          <w:rFonts w:ascii="Calibri" w:hAnsi="Calibri" w:cs="Calibri"/>
          <w:sz w:val="24"/>
        </w:rPr>
        <w:t xml:space="preserve">In Alameda County, 25% of ACBHD consumers receive mental health services in the jail, and 10% of </w:t>
      </w:r>
      <w:bookmarkStart w:id="16" w:name="_Hlk172137226"/>
      <w:r w:rsidRPr="00F552BC">
        <w:rPr>
          <w:rFonts w:ascii="Calibri" w:hAnsi="Calibri" w:cs="Calibri"/>
          <w:sz w:val="24"/>
        </w:rPr>
        <w:t>consumers only receive mental health services in the jail</w:t>
      </w:r>
      <w:bookmarkEnd w:id="16"/>
      <w:r w:rsidRPr="00F552BC">
        <w:rPr>
          <w:rFonts w:ascii="Calibri" w:hAnsi="Calibri" w:cs="Calibri"/>
          <w:sz w:val="24"/>
        </w:rPr>
        <w:t xml:space="preserve">. This highlights the need to address the over-incarceration of people with mental health issues and support them outside of a jail environment as a key County priority. Given this need, ACBHD initiated and currently leads the Forensic System Redesign, which represents service offerings relevant to and meeting criteria for MHSA Innovation (INN) projects. Through the redesign, the “Alternatives to Confinement” project was developed and consists of two new justice-involved (“forensics”) programs: </w:t>
      </w:r>
      <w:r w:rsidRPr="00E03A1A">
        <w:rPr>
          <w:rFonts w:ascii="Calibri" w:hAnsi="Calibri" w:cs="Calibri"/>
          <w:sz w:val="24"/>
        </w:rPr>
        <w:t>Arrest Diversion &amp; Triage Center</w:t>
      </w:r>
      <w:r w:rsidRPr="00F552BC">
        <w:rPr>
          <w:rFonts w:ascii="Calibri" w:hAnsi="Calibri" w:cs="Calibri"/>
          <w:sz w:val="24"/>
        </w:rPr>
        <w:t xml:space="preserve"> </w:t>
      </w:r>
      <w:r>
        <w:rPr>
          <w:rFonts w:ascii="Calibri" w:hAnsi="Calibri" w:cs="Calibri"/>
          <w:sz w:val="24"/>
        </w:rPr>
        <w:t xml:space="preserve">and </w:t>
      </w:r>
      <w:r w:rsidRPr="00F552BC">
        <w:rPr>
          <w:rFonts w:ascii="Calibri" w:hAnsi="Calibri" w:cs="Calibri"/>
          <w:sz w:val="24"/>
        </w:rPr>
        <w:t>Reducing</w:t>
      </w:r>
      <w:r>
        <w:rPr>
          <w:rFonts w:ascii="Calibri" w:hAnsi="Calibri" w:cs="Calibri"/>
          <w:sz w:val="24"/>
        </w:rPr>
        <w:t xml:space="preserve"> </w:t>
      </w:r>
      <w:r w:rsidRPr="00E03A1A">
        <w:rPr>
          <w:rFonts w:ascii="Calibri" w:hAnsi="Calibri" w:cs="Calibri"/>
          <w:sz w:val="24"/>
        </w:rPr>
        <w:t>Probation/Parole Violations, the latter which is described in this RFP.</w:t>
      </w:r>
    </w:p>
    <w:p w14:paraId="7C9CE8D5" w14:textId="77777777" w:rsidR="00B94F4D" w:rsidRPr="00C22AAA" w:rsidRDefault="00B94F4D" w:rsidP="004527C7">
      <w:pPr>
        <w:spacing w:after="240"/>
        <w:ind w:left="1440"/>
        <w:rPr>
          <w:rFonts w:ascii="Calibri" w:hAnsi="Calibri" w:cs="Calibri"/>
          <w:b/>
          <w:bCs/>
          <w:sz w:val="24"/>
          <w:u w:val="single"/>
        </w:rPr>
      </w:pPr>
      <w:r w:rsidRPr="00C22AAA">
        <w:rPr>
          <w:rFonts w:ascii="Calibri" w:hAnsi="Calibri" w:cs="Calibri"/>
          <w:b/>
          <w:bCs/>
          <w:sz w:val="24"/>
          <w:u w:val="single"/>
        </w:rPr>
        <w:t>Mental Health Services Act (MHSA) Innovation (INN) Funding</w:t>
      </w:r>
    </w:p>
    <w:p w14:paraId="733C17AB" w14:textId="2A9D1E3A" w:rsidR="00B94F4D" w:rsidRPr="00B94F4D" w:rsidRDefault="00B94F4D" w:rsidP="004527C7">
      <w:pPr>
        <w:spacing w:after="240"/>
        <w:ind w:left="1440"/>
        <w:rPr>
          <w:rFonts w:ascii="Calibri" w:hAnsi="Calibri" w:cs="Calibri"/>
          <w:sz w:val="24"/>
        </w:rPr>
      </w:pPr>
      <w:r w:rsidRPr="00E03A1A">
        <w:rPr>
          <w:rFonts w:ascii="Calibri" w:hAnsi="Calibri" w:cs="Calibri"/>
          <w:sz w:val="24"/>
        </w:rPr>
        <w:t>The contract that will result from this RFP will be funded by MHSA Innovation (INN) funding. INN funding is intended to provide mental health systems with an opportunity to learn from innovative approaches. INN funding is not designed to support existing or ongoing programs or services, but rather to provide the system with innovative demonstration projects that will support system change and improve client/consumer outcomes.</w:t>
      </w:r>
      <w:r>
        <w:rPr>
          <w:rFonts w:ascii="Calibri" w:hAnsi="Calibri" w:cs="Calibri"/>
          <w:sz w:val="24"/>
        </w:rPr>
        <w:t xml:space="preserve"> </w:t>
      </w:r>
      <w:r w:rsidRPr="00E03A1A">
        <w:rPr>
          <w:rFonts w:ascii="Calibri" w:hAnsi="Calibri" w:cs="Calibri"/>
          <w:sz w:val="24"/>
        </w:rPr>
        <w:t>Arrest Diversion</w:t>
      </w:r>
      <w:r>
        <w:rPr>
          <w:rFonts w:ascii="Calibri" w:hAnsi="Calibri" w:cs="Calibri"/>
          <w:sz w:val="24"/>
        </w:rPr>
        <w:t>/T</w:t>
      </w:r>
      <w:r w:rsidRPr="00E03A1A">
        <w:rPr>
          <w:rFonts w:ascii="Calibri" w:hAnsi="Calibri" w:cs="Calibri"/>
          <w:sz w:val="24"/>
        </w:rPr>
        <w:t>riage Center</w:t>
      </w:r>
      <w:r>
        <w:rPr>
          <w:rFonts w:ascii="Calibri" w:hAnsi="Calibri" w:cs="Calibri"/>
          <w:sz w:val="24"/>
        </w:rPr>
        <w:t xml:space="preserve"> and Reducing </w:t>
      </w:r>
      <w:r w:rsidRPr="00E03A1A">
        <w:rPr>
          <w:rFonts w:ascii="Calibri" w:hAnsi="Calibri" w:cs="Calibri"/>
          <w:sz w:val="24"/>
        </w:rPr>
        <w:t>Probation/Parole Violations, the latter which is described in this RF</w:t>
      </w:r>
      <w:r>
        <w:rPr>
          <w:rFonts w:ascii="Calibri" w:hAnsi="Calibri" w:cs="Calibri"/>
          <w:sz w:val="24"/>
        </w:rPr>
        <w:t>P</w:t>
      </w:r>
      <w:r w:rsidRPr="00E03A1A">
        <w:rPr>
          <w:rFonts w:ascii="Calibri" w:hAnsi="Calibri" w:cs="Calibri"/>
          <w:sz w:val="24"/>
        </w:rPr>
        <w:t>.</w:t>
      </w:r>
    </w:p>
    <w:p w14:paraId="378D2E74" w14:textId="77777777" w:rsidR="00B94F4D" w:rsidRPr="00B94F4D" w:rsidRDefault="00B94F4D" w:rsidP="00B94F4D"/>
    <w:p w14:paraId="7FD4EDD9" w14:textId="2AFF6690" w:rsidR="00F9006C" w:rsidRPr="00266DFB" w:rsidRDefault="00B94F4D" w:rsidP="000352A4">
      <w:pPr>
        <w:pStyle w:val="Heading2"/>
        <w:rPr>
          <w:sz w:val="24"/>
        </w:rPr>
      </w:pPr>
      <w:bookmarkStart w:id="17" w:name="_SCOPE"/>
      <w:bookmarkEnd w:id="17"/>
      <w:r>
        <w:rPr>
          <w:sz w:val="24"/>
        </w:rPr>
        <w:t>SCOPE</w:t>
      </w:r>
    </w:p>
    <w:p w14:paraId="4BD91E96" w14:textId="7DE59343" w:rsidR="004527C7" w:rsidRPr="004527C7" w:rsidRDefault="00B94F4D" w:rsidP="00883A57">
      <w:pPr>
        <w:pStyle w:val="ListParagraph"/>
        <w:numPr>
          <w:ilvl w:val="0"/>
          <w:numId w:val="42"/>
        </w:numPr>
        <w:spacing w:after="240"/>
        <w:rPr>
          <w:rFonts w:ascii="Calibri" w:hAnsi="Calibri" w:cs="Calibri"/>
          <w:sz w:val="24"/>
        </w:rPr>
      </w:pPr>
      <w:r w:rsidRPr="004527C7">
        <w:rPr>
          <w:rFonts w:ascii="Calibri" w:hAnsi="Calibri" w:cs="Calibri"/>
          <w:sz w:val="24"/>
        </w:rPr>
        <w:t xml:space="preserve">Through the Reducing Probation/Parole Violations program, the </w:t>
      </w:r>
      <w:r w:rsidR="00853812">
        <w:rPr>
          <w:rFonts w:ascii="Calibri" w:hAnsi="Calibri" w:cs="Calibri"/>
          <w:sz w:val="24"/>
        </w:rPr>
        <w:t xml:space="preserve">awarded </w:t>
      </w:r>
      <w:r w:rsidRPr="004527C7">
        <w:rPr>
          <w:rFonts w:ascii="Calibri" w:hAnsi="Calibri" w:cs="Calibri"/>
          <w:sz w:val="24"/>
        </w:rPr>
        <w:t xml:space="preserve">Contractor shall provide educational materials and training to mental health providers who work with </w:t>
      </w:r>
      <w:r w:rsidR="00AB5043" w:rsidRPr="004527C7">
        <w:rPr>
          <w:rFonts w:ascii="Calibri" w:hAnsi="Calibri" w:cs="Calibri"/>
          <w:sz w:val="24"/>
        </w:rPr>
        <w:t>justice</w:t>
      </w:r>
      <w:r w:rsidR="00AB5043">
        <w:rPr>
          <w:rFonts w:ascii="Calibri" w:hAnsi="Calibri" w:cs="Calibri"/>
          <w:sz w:val="24"/>
        </w:rPr>
        <w:t>-</w:t>
      </w:r>
      <w:r w:rsidRPr="004527C7">
        <w:rPr>
          <w:rFonts w:ascii="Calibri" w:hAnsi="Calibri" w:cs="Calibri"/>
          <w:sz w:val="24"/>
        </w:rPr>
        <w:t xml:space="preserve">involved mental health consumers in order to build their capacity to comply with the terms and conditions of their release and build the skills and knowledge to help consumers negotiate with their </w:t>
      </w:r>
      <w:r w:rsidR="00756B76" w:rsidRPr="004527C7">
        <w:rPr>
          <w:rFonts w:ascii="Calibri" w:hAnsi="Calibri" w:cs="Calibri"/>
          <w:sz w:val="24"/>
        </w:rPr>
        <w:t xml:space="preserve">probation </w:t>
      </w:r>
      <w:r w:rsidRPr="004527C7">
        <w:rPr>
          <w:rFonts w:ascii="Calibri" w:hAnsi="Calibri" w:cs="Calibri"/>
          <w:sz w:val="24"/>
        </w:rPr>
        <w:t xml:space="preserve">or </w:t>
      </w:r>
      <w:r w:rsidR="00756B76" w:rsidRPr="004527C7">
        <w:rPr>
          <w:rFonts w:ascii="Calibri" w:hAnsi="Calibri" w:cs="Calibri"/>
          <w:sz w:val="24"/>
        </w:rPr>
        <w:t>parole</w:t>
      </w:r>
      <w:r w:rsidR="00756B76" w:rsidRPr="004527C7" w:rsidDel="00756B76">
        <w:rPr>
          <w:rFonts w:ascii="Calibri" w:hAnsi="Calibri" w:cs="Calibri"/>
          <w:sz w:val="24"/>
        </w:rPr>
        <w:t xml:space="preserve"> </w:t>
      </w:r>
      <w:r w:rsidRPr="004527C7">
        <w:rPr>
          <w:rFonts w:ascii="Calibri" w:hAnsi="Calibri" w:cs="Calibri"/>
          <w:sz w:val="24"/>
        </w:rPr>
        <w:t xml:space="preserve">officers, ultimately avoiding </w:t>
      </w:r>
      <w:r w:rsidR="00AB5043" w:rsidRPr="00AB5043">
        <w:rPr>
          <w:rFonts w:ascii="Calibri" w:hAnsi="Calibri" w:cs="Calibri"/>
          <w:sz w:val="24"/>
        </w:rPr>
        <w:t>reincarceration</w:t>
      </w:r>
      <w:r w:rsidRPr="004527C7">
        <w:rPr>
          <w:rFonts w:ascii="Calibri" w:hAnsi="Calibri" w:cs="Calibri"/>
          <w:sz w:val="24"/>
        </w:rPr>
        <w:t>.</w:t>
      </w:r>
    </w:p>
    <w:p w14:paraId="66CED9CB" w14:textId="6B4F6733" w:rsidR="004527C7" w:rsidRPr="004527C7" w:rsidRDefault="00B94F4D" w:rsidP="00883A57">
      <w:pPr>
        <w:pStyle w:val="ListParagraph"/>
        <w:numPr>
          <w:ilvl w:val="0"/>
          <w:numId w:val="42"/>
        </w:numPr>
        <w:spacing w:after="240"/>
        <w:rPr>
          <w:rFonts w:ascii="Calibri" w:hAnsi="Calibri" w:cs="Calibri"/>
          <w:sz w:val="24"/>
        </w:rPr>
      </w:pPr>
      <w:r w:rsidRPr="004527C7">
        <w:rPr>
          <w:rFonts w:ascii="Calibri" w:hAnsi="Calibri" w:cs="Calibri"/>
          <w:sz w:val="24"/>
        </w:rPr>
        <w:lastRenderedPageBreak/>
        <w:t>The</w:t>
      </w:r>
      <w:r w:rsidR="00853812">
        <w:rPr>
          <w:rFonts w:ascii="Calibri" w:hAnsi="Calibri" w:cs="Calibri"/>
          <w:sz w:val="24"/>
        </w:rPr>
        <w:t xml:space="preserve"> awarded Contractor shall staff the</w:t>
      </w:r>
      <w:r w:rsidRPr="004527C7">
        <w:rPr>
          <w:rFonts w:ascii="Calibri" w:hAnsi="Calibri" w:cs="Calibri"/>
          <w:sz w:val="24"/>
        </w:rPr>
        <w:t xml:space="preserve"> Reducing Probation/Parole Violations program with behavioral health</w:t>
      </w:r>
      <w:r w:rsidR="004527C7" w:rsidRPr="004527C7">
        <w:rPr>
          <w:rFonts w:ascii="Calibri" w:hAnsi="Calibri" w:cs="Calibri"/>
          <w:sz w:val="24"/>
        </w:rPr>
        <w:t>-</w:t>
      </w:r>
      <w:r w:rsidRPr="004527C7">
        <w:rPr>
          <w:rFonts w:ascii="Calibri" w:hAnsi="Calibri" w:cs="Calibri"/>
          <w:sz w:val="24"/>
        </w:rPr>
        <w:t>trainers/mental health legal consultants that understand the wide range of revocation drivers</w:t>
      </w:r>
      <w:r w:rsidR="00756B76">
        <w:rPr>
          <w:rFonts w:ascii="Calibri" w:hAnsi="Calibri" w:cs="Calibri"/>
          <w:sz w:val="24"/>
        </w:rPr>
        <w:t>,</w:t>
      </w:r>
      <w:r w:rsidR="004527C7" w:rsidRPr="004527C7">
        <w:rPr>
          <w:rFonts w:ascii="Calibri" w:hAnsi="Calibri" w:cs="Calibri"/>
          <w:sz w:val="24"/>
        </w:rPr>
        <w:t xml:space="preserve"> </w:t>
      </w:r>
      <w:r w:rsidRPr="004527C7">
        <w:rPr>
          <w:rFonts w:ascii="Calibri" w:hAnsi="Calibri" w:cs="Calibri"/>
          <w:sz w:val="24"/>
        </w:rPr>
        <w:t xml:space="preserve">including: </w:t>
      </w:r>
    </w:p>
    <w:p w14:paraId="2B960AE5" w14:textId="3DC8285D" w:rsidR="004527C7" w:rsidRPr="004527C7" w:rsidRDefault="00B94F4D" w:rsidP="0028454F">
      <w:pPr>
        <w:pStyle w:val="ListParagraph"/>
        <w:numPr>
          <w:ilvl w:val="0"/>
          <w:numId w:val="40"/>
        </w:numPr>
        <w:spacing w:after="240"/>
        <w:contextualSpacing/>
        <w:rPr>
          <w:rFonts w:ascii="Calibri" w:hAnsi="Calibri" w:cs="Calibri"/>
          <w:sz w:val="24"/>
        </w:rPr>
      </w:pPr>
      <w:r w:rsidRPr="004527C7">
        <w:rPr>
          <w:rFonts w:ascii="Calibri" w:hAnsi="Calibri" w:cs="Calibri"/>
          <w:sz w:val="24"/>
        </w:rPr>
        <w:t xml:space="preserve">terms and conditions of parole and probation, </w:t>
      </w:r>
    </w:p>
    <w:p w14:paraId="50382431" w14:textId="1BA54AFE" w:rsidR="00B94F4D" w:rsidRPr="004527C7" w:rsidRDefault="00B94F4D" w:rsidP="0028454F">
      <w:pPr>
        <w:pStyle w:val="ListParagraph"/>
        <w:numPr>
          <w:ilvl w:val="0"/>
          <w:numId w:val="40"/>
        </w:numPr>
        <w:spacing w:after="240"/>
        <w:contextualSpacing/>
        <w:rPr>
          <w:rFonts w:ascii="Calibri" w:hAnsi="Calibri" w:cs="Calibri"/>
          <w:sz w:val="24"/>
        </w:rPr>
      </w:pPr>
      <w:r w:rsidRPr="004527C7">
        <w:rPr>
          <w:rFonts w:ascii="Calibri" w:hAnsi="Calibri" w:cs="Calibri"/>
          <w:sz w:val="24"/>
        </w:rPr>
        <w:t xml:space="preserve">client behavior, </w:t>
      </w:r>
    </w:p>
    <w:p w14:paraId="14D13EC0" w14:textId="3CE3AA3D" w:rsidR="00B94F4D" w:rsidRPr="004527C7" w:rsidRDefault="00B94F4D" w:rsidP="0028454F">
      <w:pPr>
        <w:pStyle w:val="ListParagraph"/>
        <w:numPr>
          <w:ilvl w:val="0"/>
          <w:numId w:val="40"/>
        </w:numPr>
        <w:spacing w:after="240"/>
        <w:contextualSpacing/>
        <w:rPr>
          <w:rFonts w:ascii="Calibri" w:hAnsi="Calibri" w:cs="Calibri"/>
          <w:sz w:val="24"/>
        </w:rPr>
      </w:pPr>
      <w:r w:rsidRPr="004527C7">
        <w:rPr>
          <w:rFonts w:ascii="Calibri" w:hAnsi="Calibri" w:cs="Calibri"/>
          <w:sz w:val="24"/>
        </w:rPr>
        <w:t xml:space="preserve">probation officer responses to client behavior, and </w:t>
      </w:r>
    </w:p>
    <w:p w14:paraId="3A610226" w14:textId="2DC0B05B" w:rsidR="00B94F4D" w:rsidRDefault="00B94F4D" w:rsidP="0028454F">
      <w:pPr>
        <w:pStyle w:val="ListParagraph"/>
        <w:numPr>
          <w:ilvl w:val="0"/>
          <w:numId w:val="40"/>
        </w:numPr>
        <w:spacing w:after="240"/>
        <w:contextualSpacing/>
        <w:rPr>
          <w:rFonts w:ascii="Calibri" w:hAnsi="Calibri" w:cs="Calibri"/>
          <w:sz w:val="24"/>
        </w:rPr>
      </w:pPr>
      <w:r w:rsidRPr="004527C7">
        <w:rPr>
          <w:rFonts w:ascii="Calibri" w:hAnsi="Calibri" w:cs="Calibri"/>
          <w:sz w:val="24"/>
        </w:rPr>
        <w:t>court dispositions</w:t>
      </w:r>
    </w:p>
    <w:p w14:paraId="406D4857" w14:textId="77777777" w:rsidR="00756B76" w:rsidRPr="004527C7" w:rsidRDefault="00756B76" w:rsidP="008D57FF">
      <w:pPr>
        <w:pStyle w:val="ListParagraph"/>
        <w:spacing w:after="240"/>
        <w:ind w:left="2250"/>
        <w:contextualSpacing/>
        <w:rPr>
          <w:rFonts w:ascii="Calibri" w:hAnsi="Calibri" w:cs="Calibri"/>
          <w:sz w:val="24"/>
        </w:rPr>
      </w:pPr>
    </w:p>
    <w:p w14:paraId="23E69444" w14:textId="0C8F4960" w:rsidR="004527C7" w:rsidRDefault="00B94F4D" w:rsidP="008D57FF">
      <w:pPr>
        <w:pStyle w:val="ListParagraph"/>
        <w:numPr>
          <w:ilvl w:val="0"/>
          <w:numId w:val="42"/>
        </w:numPr>
        <w:spacing w:after="240"/>
        <w:rPr>
          <w:rFonts w:ascii="Calibri" w:hAnsi="Calibri" w:cs="Calibri"/>
          <w:sz w:val="24"/>
        </w:rPr>
      </w:pPr>
      <w:r w:rsidRPr="00B94F4D">
        <w:rPr>
          <w:rFonts w:ascii="Calibri" w:hAnsi="Calibri" w:cs="Calibri"/>
          <w:sz w:val="24"/>
        </w:rPr>
        <w:t>The Contractor will develop training curricula to include the following topics, but not limited to:</w:t>
      </w:r>
    </w:p>
    <w:p w14:paraId="3B5E7B0C" w14:textId="77777777" w:rsidR="004527C7" w:rsidRPr="004527C7" w:rsidRDefault="00B94F4D" w:rsidP="00883A57">
      <w:pPr>
        <w:pStyle w:val="ListParagraph"/>
        <w:numPr>
          <w:ilvl w:val="0"/>
          <w:numId w:val="47"/>
        </w:numPr>
        <w:spacing w:after="240"/>
        <w:ind w:left="2160"/>
        <w:contextualSpacing/>
        <w:rPr>
          <w:rFonts w:ascii="Calibri" w:hAnsi="Calibri" w:cs="Calibri"/>
          <w:sz w:val="24"/>
        </w:rPr>
      </w:pPr>
      <w:r w:rsidRPr="004527C7">
        <w:rPr>
          <w:rFonts w:ascii="Calibri" w:hAnsi="Calibri" w:cs="Calibri"/>
          <w:sz w:val="24"/>
        </w:rPr>
        <w:t>How to work with consumers to understand their forensic history;</w:t>
      </w:r>
    </w:p>
    <w:p w14:paraId="64F1E62D" w14:textId="77777777" w:rsidR="004527C7" w:rsidRPr="004527C7" w:rsidRDefault="00B94F4D" w:rsidP="00883A57">
      <w:pPr>
        <w:pStyle w:val="ListParagraph"/>
        <w:numPr>
          <w:ilvl w:val="0"/>
          <w:numId w:val="41"/>
        </w:numPr>
        <w:spacing w:after="240"/>
        <w:ind w:left="2876"/>
        <w:contextualSpacing/>
        <w:rPr>
          <w:rFonts w:ascii="Calibri" w:hAnsi="Calibri" w:cs="Calibri"/>
          <w:sz w:val="24"/>
        </w:rPr>
      </w:pPr>
      <w:r w:rsidRPr="004527C7">
        <w:rPr>
          <w:rFonts w:ascii="Calibri" w:hAnsi="Calibri" w:cs="Calibri"/>
          <w:sz w:val="24"/>
        </w:rPr>
        <w:t>What terms and conditions they have failed to comply with;</w:t>
      </w:r>
    </w:p>
    <w:p w14:paraId="5F97070D" w14:textId="4C2C9235" w:rsidR="00B94F4D" w:rsidRPr="004527C7" w:rsidRDefault="00B94F4D" w:rsidP="00883A57">
      <w:pPr>
        <w:pStyle w:val="ListParagraph"/>
        <w:numPr>
          <w:ilvl w:val="0"/>
          <w:numId w:val="41"/>
        </w:numPr>
        <w:spacing w:after="240"/>
        <w:ind w:left="2876"/>
        <w:contextualSpacing/>
        <w:rPr>
          <w:rFonts w:ascii="Calibri" w:hAnsi="Calibri" w:cs="Calibri"/>
          <w:sz w:val="24"/>
        </w:rPr>
      </w:pPr>
      <w:r w:rsidRPr="004527C7">
        <w:rPr>
          <w:rFonts w:ascii="Calibri" w:hAnsi="Calibri" w:cs="Calibri"/>
          <w:sz w:val="24"/>
        </w:rPr>
        <w:t>How they understand why they have failed to comply;</w:t>
      </w:r>
    </w:p>
    <w:p w14:paraId="50594351" w14:textId="77777777" w:rsidR="004527C7" w:rsidRDefault="00B94F4D" w:rsidP="00883A57">
      <w:pPr>
        <w:pStyle w:val="ListParagraph"/>
        <w:numPr>
          <w:ilvl w:val="0"/>
          <w:numId w:val="41"/>
        </w:numPr>
        <w:spacing w:after="240"/>
        <w:ind w:left="2876"/>
        <w:contextualSpacing/>
        <w:rPr>
          <w:rFonts w:ascii="Calibri" w:hAnsi="Calibri" w:cs="Calibri"/>
          <w:sz w:val="24"/>
        </w:rPr>
      </w:pPr>
      <w:r w:rsidRPr="004527C7">
        <w:rPr>
          <w:rFonts w:ascii="Calibri" w:hAnsi="Calibri" w:cs="Calibri"/>
          <w:sz w:val="24"/>
        </w:rPr>
        <w:t>What services they have been participating in to address their mental health and justice involvement risk and needs;</w:t>
      </w:r>
    </w:p>
    <w:p w14:paraId="690B5B2A" w14:textId="2049F56E" w:rsidR="00B94F4D" w:rsidRDefault="00B94F4D" w:rsidP="00883A57">
      <w:pPr>
        <w:pStyle w:val="ListParagraph"/>
        <w:numPr>
          <w:ilvl w:val="0"/>
          <w:numId w:val="41"/>
        </w:numPr>
        <w:spacing w:after="240"/>
        <w:ind w:left="2876"/>
        <w:contextualSpacing/>
        <w:rPr>
          <w:rFonts w:ascii="Calibri" w:hAnsi="Calibri" w:cs="Calibri"/>
          <w:sz w:val="24"/>
        </w:rPr>
      </w:pPr>
      <w:r w:rsidRPr="004527C7">
        <w:rPr>
          <w:rFonts w:ascii="Calibri" w:hAnsi="Calibri" w:cs="Calibri"/>
          <w:sz w:val="24"/>
        </w:rPr>
        <w:t>What services they are willing to participate in;</w:t>
      </w:r>
    </w:p>
    <w:p w14:paraId="793C6728" w14:textId="77777777" w:rsidR="001C3F47" w:rsidRPr="004527C7" w:rsidRDefault="001C3F47" w:rsidP="001C3F47">
      <w:pPr>
        <w:pStyle w:val="ListParagraph"/>
        <w:spacing w:after="240"/>
        <w:ind w:left="2876"/>
        <w:contextualSpacing/>
        <w:rPr>
          <w:rFonts w:ascii="Calibri" w:hAnsi="Calibri" w:cs="Calibri"/>
          <w:sz w:val="24"/>
        </w:rPr>
      </w:pPr>
    </w:p>
    <w:p w14:paraId="73B53A03" w14:textId="4DD19894" w:rsidR="00B94F4D" w:rsidRDefault="00B94F4D" w:rsidP="00883A57">
      <w:pPr>
        <w:pStyle w:val="ListParagraph"/>
        <w:numPr>
          <w:ilvl w:val="0"/>
          <w:numId w:val="47"/>
        </w:numPr>
        <w:spacing w:after="240"/>
        <w:ind w:left="2160"/>
        <w:contextualSpacing/>
        <w:rPr>
          <w:rFonts w:ascii="Calibri" w:hAnsi="Calibri" w:cs="Calibri"/>
          <w:sz w:val="24"/>
        </w:rPr>
      </w:pPr>
      <w:r w:rsidRPr="00B94F4D">
        <w:rPr>
          <w:rFonts w:ascii="Calibri" w:hAnsi="Calibri" w:cs="Calibri"/>
          <w:sz w:val="24"/>
        </w:rPr>
        <w:t xml:space="preserve">How to develop a </w:t>
      </w:r>
      <w:r w:rsidR="001D578F">
        <w:rPr>
          <w:rFonts w:ascii="Calibri" w:hAnsi="Calibri" w:cs="Calibri"/>
          <w:sz w:val="24"/>
        </w:rPr>
        <w:t xml:space="preserve">consumer </w:t>
      </w:r>
      <w:r w:rsidRPr="00B94F4D">
        <w:rPr>
          <w:rFonts w:ascii="Calibri" w:hAnsi="Calibri" w:cs="Calibri"/>
          <w:sz w:val="24"/>
        </w:rPr>
        <w:t xml:space="preserve">plan </w:t>
      </w:r>
      <w:r w:rsidR="001D578F">
        <w:rPr>
          <w:rFonts w:ascii="Calibri" w:hAnsi="Calibri" w:cs="Calibri"/>
          <w:sz w:val="24"/>
        </w:rPr>
        <w:t>to contact</w:t>
      </w:r>
      <w:r w:rsidRPr="00B94F4D">
        <w:rPr>
          <w:rFonts w:ascii="Calibri" w:hAnsi="Calibri" w:cs="Calibri"/>
          <w:sz w:val="24"/>
        </w:rPr>
        <w:t xml:space="preserve"> probation</w:t>
      </w:r>
      <w:r w:rsidR="001D578F">
        <w:rPr>
          <w:rFonts w:ascii="Calibri" w:hAnsi="Calibri" w:cs="Calibri"/>
          <w:sz w:val="24"/>
        </w:rPr>
        <w:t xml:space="preserve"> or </w:t>
      </w:r>
      <w:r w:rsidR="001D578F" w:rsidRPr="00B94F4D">
        <w:rPr>
          <w:rFonts w:ascii="Calibri" w:hAnsi="Calibri" w:cs="Calibri"/>
          <w:sz w:val="24"/>
        </w:rPr>
        <w:t>parole</w:t>
      </w:r>
      <w:r w:rsidRPr="00B94F4D">
        <w:rPr>
          <w:rFonts w:ascii="Calibri" w:hAnsi="Calibri" w:cs="Calibri"/>
          <w:sz w:val="24"/>
        </w:rPr>
        <w:t xml:space="preserve"> officer </w:t>
      </w:r>
      <w:r w:rsidR="001D578F" w:rsidRPr="001D578F">
        <w:rPr>
          <w:rFonts w:ascii="Calibri" w:hAnsi="Calibri" w:cs="Calibri"/>
          <w:sz w:val="24"/>
        </w:rPr>
        <w:t>to establish compliance</w:t>
      </w:r>
      <w:r w:rsidRPr="00B94F4D">
        <w:rPr>
          <w:rFonts w:ascii="Calibri" w:hAnsi="Calibri" w:cs="Calibri"/>
          <w:sz w:val="24"/>
        </w:rPr>
        <w:t xml:space="preserve"> with the terms and conditions of release </w:t>
      </w:r>
      <w:r w:rsidR="001D578F">
        <w:rPr>
          <w:rFonts w:ascii="Calibri" w:hAnsi="Calibri" w:cs="Calibri"/>
          <w:sz w:val="24"/>
        </w:rPr>
        <w:t>and avoid</w:t>
      </w:r>
      <w:r w:rsidR="001D578F" w:rsidRPr="00B94F4D">
        <w:rPr>
          <w:rFonts w:ascii="Calibri" w:hAnsi="Calibri" w:cs="Calibri"/>
          <w:sz w:val="24"/>
        </w:rPr>
        <w:t xml:space="preserve"> </w:t>
      </w:r>
      <w:r w:rsidRPr="00B94F4D">
        <w:rPr>
          <w:rFonts w:ascii="Calibri" w:hAnsi="Calibri" w:cs="Calibri"/>
          <w:sz w:val="24"/>
        </w:rPr>
        <w:t>“being violated” or having to be booked into jail;</w:t>
      </w:r>
    </w:p>
    <w:p w14:paraId="3939E567" w14:textId="77777777" w:rsidR="001C3F47" w:rsidRPr="00B94F4D" w:rsidRDefault="001C3F47" w:rsidP="00A421D5">
      <w:pPr>
        <w:pStyle w:val="ListParagraph"/>
        <w:spacing w:after="240"/>
        <w:ind w:left="2160"/>
        <w:contextualSpacing/>
        <w:rPr>
          <w:rFonts w:ascii="Calibri" w:hAnsi="Calibri" w:cs="Calibri"/>
          <w:sz w:val="24"/>
        </w:rPr>
      </w:pPr>
    </w:p>
    <w:p w14:paraId="1AEA7A5D" w14:textId="186C6CF0" w:rsidR="001C3F47" w:rsidRDefault="00B94F4D" w:rsidP="00883A57">
      <w:pPr>
        <w:pStyle w:val="ListParagraph"/>
        <w:numPr>
          <w:ilvl w:val="0"/>
          <w:numId w:val="47"/>
        </w:numPr>
        <w:spacing w:after="240"/>
        <w:ind w:left="2160"/>
        <w:contextualSpacing/>
        <w:rPr>
          <w:rFonts w:ascii="Calibri" w:hAnsi="Calibri" w:cs="Calibri"/>
          <w:sz w:val="24"/>
        </w:rPr>
      </w:pPr>
      <w:r w:rsidRPr="00B94F4D">
        <w:rPr>
          <w:rFonts w:ascii="Calibri" w:hAnsi="Calibri" w:cs="Calibri"/>
          <w:sz w:val="24"/>
        </w:rPr>
        <w:t xml:space="preserve">How to negotiate </w:t>
      </w:r>
      <w:r w:rsidR="001D578F">
        <w:rPr>
          <w:rFonts w:ascii="Calibri" w:hAnsi="Calibri" w:cs="Calibri"/>
          <w:sz w:val="24"/>
        </w:rPr>
        <w:t xml:space="preserve">and </w:t>
      </w:r>
      <w:r w:rsidRPr="00B94F4D">
        <w:rPr>
          <w:rFonts w:ascii="Calibri" w:hAnsi="Calibri" w:cs="Calibri"/>
          <w:sz w:val="24"/>
        </w:rPr>
        <w:t>engage directly with the probation or parole officer on behalf of or in partnership with the consumer;</w:t>
      </w:r>
    </w:p>
    <w:p w14:paraId="6186A0AA" w14:textId="77777777" w:rsidR="001C3F47" w:rsidRPr="001C3F47" w:rsidRDefault="001C3F47" w:rsidP="00A421D5">
      <w:pPr>
        <w:pStyle w:val="ListParagraph"/>
        <w:spacing w:after="240"/>
        <w:ind w:left="2160"/>
        <w:contextualSpacing/>
        <w:rPr>
          <w:rFonts w:ascii="Calibri" w:hAnsi="Calibri" w:cs="Calibri"/>
          <w:sz w:val="24"/>
        </w:rPr>
      </w:pPr>
    </w:p>
    <w:p w14:paraId="59F296F0" w14:textId="7CD73A05" w:rsidR="00B94F4D" w:rsidRDefault="00B94F4D" w:rsidP="00883A57">
      <w:pPr>
        <w:pStyle w:val="ListParagraph"/>
        <w:numPr>
          <w:ilvl w:val="0"/>
          <w:numId w:val="47"/>
        </w:numPr>
        <w:spacing w:after="240"/>
        <w:ind w:left="2160"/>
        <w:contextualSpacing/>
        <w:rPr>
          <w:rFonts w:ascii="Calibri" w:hAnsi="Calibri" w:cs="Calibri"/>
          <w:sz w:val="24"/>
        </w:rPr>
      </w:pPr>
      <w:r w:rsidRPr="00B94F4D">
        <w:rPr>
          <w:rFonts w:ascii="Calibri" w:hAnsi="Calibri" w:cs="Calibri"/>
          <w:sz w:val="24"/>
        </w:rPr>
        <w:t xml:space="preserve">How to increase </w:t>
      </w:r>
      <w:r w:rsidR="001D578F">
        <w:rPr>
          <w:rFonts w:ascii="Calibri" w:hAnsi="Calibri" w:cs="Calibri"/>
          <w:sz w:val="24"/>
        </w:rPr>
        <w:t>consumer</w:t>
      </w:r>
      <w:r w:rsidR="001D578F" w:rsidRPr="00B94F4D">
        <w:rPr>
          <w:rFonts w:ascii="Calibri" w:hAnsi="Calibri" w:cs="Calibri"/>
          <w:sz w:val="24"/>
        </w:rPr>
        <w:t xml:space="preserve"> </w:t>
      </w:r>
      <w:r w:rsidRPr="00B94F4D">
        <w:rPr>
          <w:rFonts w:ascii="Calibri" w:hAnsi="Calibri" w:cs="Calibri"/>
          <w:sz w:val="24"/>
        </w:rPr>
        <w:t>knowledge and comfort in working with legal entities to</w:t>
      </w:r>
      <w:r w:rsidR="00423C8C">
        <w:rPr>
          <w:rFonts w:ascii="Calibri" w:hAnsi="Calibri" w:cs="Calibri"/>
          <w:sz w:val="24"/>
        </w:rPr>
        <w:t xml:space="preserve"> </w:t>
      </w:r>
      <w:r w:rsidRPr="00B94F4D">
        <w:rPr>
          <w:rFonts w:ascii="Calibri" w:hAnsi="Calibri" w:cs="Calibri"/>
          <w:sz w:val="24"/>
        </w:rPr>
        <w:t>resolve parole and probation violations</w:t>
      </w:r>
    </w:p>
    <w:p w14:paraId="668CDDF7" w14:textId="77777777" w:rsidR="0044074A" w:rsidRPr="00DF1CDD" w:rsidRDefault="0044074A" w:rsidP="00DF1CDD">
      <w:pPr>
        <w:pStyle w:val="ListParagraph"/>
        <w:rPr>
          <w:rFonts w:ascii="Calibri" w:hAnsi="Calibri" w:cs="Calibri"/>
          <w:sz w:val="24"/>
        </w:rPr>
      </w:pPr>
    </w:p>
    <w:p w14:paraId="435560F2" w14:textId="77777777" w:rsidR="0044074A" w:rsidRDefault="0044074A" w:rsidP="00DF1CDD">
      <w:pPr>
        <w:pStyle w:val="ListParagraph"/>
        <w:spacing w:after="240"/>
        <w:ind w:left="2160"/>
        <w:contextualSpacing/>
        <w:rPr>
          <w:rFonts w:ascii="Calibri" w:hAnsi="Calibri" w:cs="Calibri"/>
          <w:sz w:val="24"/>
        </w:rPr>
      </w:pPr>
    </w:p>
    <w:p w14:paraId="66C0B8E5" w14:textId="5E1F960B" w:rsidR="00074EE1" w:rsidRPr="00084832" w:rsidRDefault="00074EE1" w:rsidP="009C6DE0">
      <w:pPr>
        <w:pStyle w:val="ListParagraph"/>
        <w:spacing w:after="240"/>
        <w:ind w:left="1526" w:hanging="360"/>
        <w:rPr>
          <w:rFonts w:ascii="Calibri" w:hAnsi="Calibri" w:cs="Calibri"/>
          <w:sz w:val="24"/>
        </w:rPr>
      </w:pPr>
      <w:r>
        <w:rPr>
          <w:rFonts w:ascii="Calibri" w:hAnsi="Calibri" w:cs="Calibri"/>
          <w:sz w:val="24"/>
        </w:rPr>
        <w:t>4.</w:t>
      </w:r>
      <w:r>
        <w:rPr>
          <w:rFonts w:ascii="Calibri" w:hAnsi="Calibri" w:cs="Calibri"/>
          <w:sz w:val="24"/>
        </w:rPr>
        <w:tab/>
      </w:r>
      <w:r w:rsidRPr="00084832">
        <w:rPr>
          <w:rFonts w:ascii="Calibri" w:hAnsi="Calibri" w:cs="Calibri"/>
          <w:sz w:val="24"/>
        </w:rPr>
        <w:t>Bidder must design a training model to address the following key area</w:t>
      </w:r>
      <w:r>
        <w:rPr>
          <w:rFonts w:ascii="Calibri" w:hAnsi="Calibri" w:cs="Calibri"/>
          <w:sz w:val="24"/>
        </w:rPr>
        <w:t>s</w:t>
      </w:r>
      <w:r w:rsidRPr="00084832">
        <w:rPr>
          <w:rFonts w:ascii="Calibri" w:hAnsi="Calibri" w:cs="Calibri"/>
          <w:sz w:val="24"/>
        </w:rPr>
        <w:t>:</w:t>
      </w:r>
    </w:p>
    <w:p w14:paraId="0A8213BE" w14:textId="77777777" w:rsidR="00074EE1" w:rsidRDefault="00074EE1" w:rsidP="00074EE1">
      <w:pPr>
        <w:pStyle w:val="ListParagraph"/>
        <w:numPr>
          <w:ilvl w:val="0"/>
          <w:numId w:val="48"/>
        </w:numPr>
        <w:spacing w:after="240"/>
        <w:ind w:left="2160"/>
        <w:contextualSpacing/>
        <w:rPr>
          <w:rFonts w:ascii="Calibri" w:hAnsi="Calibri" w:cs="Calibri"/>
          <w:sz w:val="24"/>
        </w:rPr>
      </w:pPr>
      <w:r w:rsidRPr="00084832">
        <w:rPr>
          <w:rFonts w:ascii="Calibri" w:hAnsi="Calibri" w:cs="Calibri"/>
          <w:sz w:val="24"/>
        </w:rPr>
        <w:t>Who is being revoked on community supervision and for what?</w:t>
      </w:r>
    </w:p>
    <w:p w14:paraId="3B3C1EBD" w14:textId="77777777" w:rsidR="00074EE1" w:rsidRPr="00084832" w:rsidRDefault="00074EE1" w:rsidP="00074EE1">
      <w:pPr>
        <w:pStyle w:val="ListParagraph"/>
        <w:spacing w:after="240"/>
        <w:ind w:left="2160"/>
        <w:contextualSpacing/>
        <w:rPr>
          <w:rFonts w:ascii="Calibri" w:hAnsi="Calibri" w:cs="Calibri"/>
          <w:sz w:val="24"/>
        </w:rPr>
      </w:pPr>
      <w:r w:rsidRPr="00084832">
        <w:rPr>
          <w:rFonts w:ascii="Calibri" w:hAnsi="Calibri" w:cs="Calibri"/>
          <w:sz w:val="24"/>
        </w:rPr>
        <w:t xml:space="preserve"> </w:t>
      </w:r>
    </w:p>
    <w:p w14:paraId="0C7413C7" w14:textId="77777777" w:rsidR="00074EE1" w:rsidRDefault="00074EE1" w:rsidP="00074EE1">
      <w:pPr>
        <w:pStyle w:val="ListParagraph"/>
        <w:numPr>
          <w:ilvl w:val="0"/>
          <w:numId w:val="48"/>
        </w:numPr>
        <w:spacing w:after="240"/>
        <w:ind w:left="2160"/>
        <w:contextualSpacing/>
        <w:rPr>
          <w:rFonts w:ascii="Calibri" w:hAnsi="Calibri" w:cs="Calibri"/>
          <w:sz w:val="24"/>
        </w:rPr>
      </w:pPr>
      <w:r w:rsidRPr="00084832">
        <w:rPr>
          <w:rFonts w:ascii="Calibri" w:hAnsi="Calibri" w:cs="Calibri"/>
          <w:sz w:val="24"/>
        </w:rPr>
        <w:t>How are supervision conditions set, modified, and monitored, and how do those conditions affect an individual’s success on supervision?</w:t>
      </w:r>
    </w:p>
    <w:p w14:paraId="5C2767F9" w14:textId="77777777" w:rsidR="00074EE1" w:rsidRPr="00A421D5" w:rsidRDefault="00074EE1" w:rsidP="00074EE1">
      <w:pPr>
        <w:pStyle w:val="ListParagraph"/>
        <w:spacing w:after="240"/>
        <w:ind w:left="2160"/>
        <w:contextualSpacing/>
        <w:rPr>
          <w:rFonts w:ascii="Calibri" w:hAnsi="Calibri" w:cs="Calibri"/>
          <w:sz w:val="24"/>
        </w:rPr>
      </w:pPr>
      <w:r w:rsidRPr="00A421D5">
        <w:rPr>
          <w:rFonts w:ascii="Calibri" w:hAnsi="Calibri" w:cs="Calibri"/>
          <w:sz w:val="24"/>
        </w:rPr>
        <w:t xml:space="preserve"> </w:t>
      </w:r>
    </w:p>
    <w:p w14:paraId="6ECC9B83" w14:textId="77777777" w:rsidR="00074EE1" w:rsidRDefault="00074EE1" w:rsidP="00074EE1">
      <w:pPr>
        <w:pStyle w:val="ListParagraph"/>
        <w:numPr>
          <w:ilvl w:val="0"/>
          <w:numId w:val="48"/>
        </w:numPr>
        <w:spacing w:after="240"/>
        <w:ind w:left="2160"/>
        <w:contextualSpacing/>
        <w:rPr>
          <w:rFonts w:ascii="Calibri" w:hAnsi="Calibri" w:cs="Calibri"/>
          <w:sz w:val="24"/>
        </w:rPr>
      </w:pPr>
      <w:r w:rsidRPr="00084832">
        <w:rPr>
          <w:rFonts w:ascii="Calibri" w:hAnsi="Calibri" w:cs="Calibri"/>
          <w:sz w:val="24"/>
        </w:rPr>
        <w:t xml:space="preserve">What kinds of tools are available to help community-based organizations to assist individuals respond to violations of supervision conditions? </w:t>
      </w:r>
    </w:p>
    <w:p w14:paraId="3A76EB8C" w14:textId="77777777" w:rsidR="00074EE1" w:rsidRDefault="00074EE1" w:rsidP="00074EE1">
      <w:pPr>
        <w:pStyle w:val="ListParagraph"/>
        <w:spacing w:after="240"/>
        <w:ind w:left="2160"/>
        <w:contextualSpacing/>
        <w:rPr>
          <w:rFonts w:ascii="Calibri" w:hAnsi="Calibri" w:cs="Calibri"/>
          <w:sz w:val="24"/>
        </w:rPr>
      </w:pPr>
    </w:p>
    <w:p w14:paraId="7F37368B" w14:textId="77777777" w:rsidR="00074EE1" w:rsidRDefault="00074EE1" w:rsidP="00074EE1">
      <w:pPr>
        <w:pStyle w:val="ListParagraph"/>
        <w:numPr>
          <w:ilvl w:val="0"/>
          <w:numId w:val="48"/>
        </w:numPr>
        <w:spacing w:after="240"/>
        <w:ind w:left="2160"/>
        <w:contextualSpacing/>
        <w:rPr>
          <w:rFonts w:ascii="Calibri" w:hAnsi="Calibri" w:cs="Calibri"/>
          <w:sz w:val="24"/>
        </w:rPr>
      </w:pPr>
      <w:r w:rsidRPr="00084832">
        <w:rPr>
          <w:rFonts w:ascii="Calibri" w:hAnsi="Calibri" w:cs="Calibri"/>
          <w:sz w:val="24"/>
        </w:rPr>
        <w:t xml:space="preserve">To what extent are policies and practices focused on reducing recidivism and assisting the individual in successfully completing supervision? </w:t>
      </w:r>
    </w:p>
    <w:p w14:paraId="043466CA" w14:textId="77777777" w:rsidR="00074EE1" w:rsidRPr="00084832" w:rsidRDefault="00074EE1" w:rsidP="00074EE1">
      <w:pPr>
        <w:pStyle w:val="ListParagraph"/>
        <w:spacing w:after="240"/>
        <w:ind w:left="2160"/>
        <w:contextualSpacing/>
        <w:rPr>
          <w:rFonts w:ascii="Calibri" w:hAnsi="Calibri" w:cs="Calibri"/>
          <w:sz w:val="24"/>
        </w:rPr>
      </w:pPr>
    </w:p>
    <w:p w14:paraId="6B3D6FE2" w14:textId="77777777" w:rsidR="00074EE1" w:rsidRDefault="00074EE1" w:rsidP="00074EE1">
      <w:pPr>
        <w:pStyle w:val="ListParagraph"/>
        <w:numPr>
          <w:ilvl w:val="0"/>
          <w:numId w:val="48"/>
        </w:numPr>
        <w:spacing w:after="240"/>
        <w:ind w:left="2160"/>
        <w:contextualSpacing/>
        <w:rPr>
          <w:rFonts w:ascii="Calibri" w:hAnsi="Calibri" w:cs="Calibri"/>
          <w:sz w:val="24"/>
        </w:rPr>
      </w:pPr>
      <w:r w:rsidRPr="00084832">
        <w:rPr>
          <w:rFonts w:ascii="Calibri" w:hAnsi="Calibri" w:cs="Calibri"/>
          <w:sz w:val="24"/>
        </w:rPr>
        <w:lastRenderedPageBreak/>
        <w:t xml:space="preserve">What programming and resources are available in the community to address the supervised population’s justice-involved needs? </w:t>
      </w:r>
    </w:p>
    <w:p w14:paraId="2EF5864B" w14:textId="77777777" w:rsidR="00074EE1" w:rsidRDefault="00074EE1" w:rsidP="00074EE1">
      <w:pPr>
        <w:pStyle w:val="ListParagraph"/>
        <w:spacing w:after="240"/>
        <w:ind w:left="2160"/>
        <w:contextualSpacing/>
        <w:rPr>
          <w:rFonts w:ascii="Calibri" w:hAnsi="Calibri" w:cs="Calibri"/>
          <w:sz w:val="24"/>
        </w:rPr>
      </w:pPr>
    </w:p>
    <w:p w14:paraId="60C2C626" w14:textId="02CCD2CB" w:rsidR="00B94F4D" w:rsidRPr="008D57FF" w:rsidRDefault="00074EE1" w:rsidP="008D57FF">
      <w:pPr>
        <w:pStyle w:val="ListParagraph"/>
        <w:spacing w:after="240"/>
        <w:ind w:left="1170"/>
        <w:contextualSpacing/>
        <w:rPr>
          <w:rFonts w:ascii="Calibri" w:hAnsi="Calibri" w:cs="Calibri"/>
          <w:sz w:val="24"/>
        </w:rPr>
      </w:pPr>
      <w:r w:rsidRPr="008D57FF">
        <w:rPr>
          <w:rFonts w:ascii="Calibri" w:hAnsi="Calibri" w:cs="Calibri"/>
          <w:sz w:val="24"/>
        </w:rPr>
        <w:t xml:space="preserve">5. </w:t>
      </w:r>
      <w:r>
        <w:rPr>
          <w:rFonts w:ascii="Calibri" w:hAnsi="Calibri" w:cs="Calibri"/>
          <w:sz w:val="24"/>
        </w:rPr>
        <w:tab/>
      </w:r>
      <w:r w:rsidR="00B94F4D" w:rsidRPr="008D57FF">
        <w:rPr>
          <w:rFonts w:ascii="Calibri" w:hAnsi="Calibri" w:cs="Calibri"/>
          <w:sz w:val="24"/>
        </w:rPr>
        <w:t>The awarded Contractor shall provide a minimum of five, 2-hour trainings, every quarter (minimum 10 hours total) of training services for the duration of this 18-month contract that focus on the above-mentioned topics.</w:t>
      </w:r>
      <w:r w:rsidR="00423C8C" w:rsidRPr="008D57FF">
        <w:rPr>
          <w:rFonts w:ascii="Calibri" w:hAnsi="Calibri" w:cs="Calibri"/>
          <w:sz w:val="24"/>
        </w:rPr>
        <w:t xml:space="preserve"> </w:t>
      </w:r>
      <w:r w:rsidR="00B94F4D" w:rsidRPr="008D57FF">
        <w:rPr>
          <w:rFonts w:ascii="Calibri" w:hAnsi="Calibri" w:cs="Calibri"/>
          <w:sz w:val="24"/>
        </w:rPr>
        <w:t>The awarded Contractor shall also be open to exploring any additional follow-up training(s), as requested.</w:t>
      </w:r>
    </w:p>
    <w:p w14:paraId="2B3881F6" w14:textId="06BF761D" w:rsidR="00B94F4D" w:rsidRPr="008D57FF" w:rsidRDefault="00074EE1" w:rsidP="008D57FF">
      <w:pPr>
        <w:spacing w:after="240"/>
        <w:ind w:left="1170"/>
        <w:rPr>
          <w:rFonts w:ascii="Calibri" w:hAnsi="Calibri" w:cs="Calibri"/>
          <w:sz w:val="24"/>
        </w:rPr>
      </w:pPr>
      <w:r>
        <w:rPr>
          <w:rFonts w:ascii="Calibri" w:hAnsi="Calibri" w:cs="Calibri"/>
          <w:sz w:val="24"/>
        </w:rPr>
        <w:t xml:space="preserve">6. </w:t>
      </w:r>
      <w:r>
        <w:rPr>
          <w:rFonts w:ascii="Calibri" w:hAnsi="Calibri" w:cs="Calibri"/>
          <w:sz w:val="24"/>
        </w:rPr>
        <w:tab/>
      </w:r>
      <w:r w:rsidR="00B94F4D" w:rsidRPr="008D57FF">
        <w:rPr>
          <w:rFonts w:ascii="Calibri" w:hAnsi="Calibri" w:cs="Calibri"/>
          <w:sz w:val="24"/>
        </w:rPr>
        <w:t xml:space="preserve">The awarded Contractor shall deliver trainings to a minimum of 30 mental health providers working with individuals on probation or parole. </w:t>
      </w:r>
    </w:p>
    <w:p w14:paraId="31DE9242" w14:textId="22D1D107" w:rsidR="00B94F4D" w:rsidRPr="008D57FF" w:rsidRDefault="00074EE1" w:rsidP="008D57FF">
      <w:pPr>
        <w:spacing w:after="240"/>
        <w:ind w:left="1170"/>
        <w:rPr>
          <w:rFonts w:ascii="Calibri" w:hAnsi="Calibri" w:cs="Calibri"/>
          <w:sz w:val="24"/>
        </w:rPr>
      </w:pPr>
      <w:r>
        <w:rPr>
          <w:rFonts w:ascii="Calibri" w:hAnsi="Calibri" w:cs="Calibri"/>
          <w:sz w:val="24"/>
        </w:rPr>
        <w:t xml:space="preserve">7. </w:t>
      </w:r>
      <w:r>
        <w:rPr>
          <w:rFonts w:ascii="Calibri" w:hAnsi="Calibri" w:cs="Calibri"/>
          <w:sz w:val="24"/>
        </w:rPr>
        <w:tab/>
      </w:r>
      <w:r w:rsidR="00A77E5F" w:rsidRPr="008D57FF">
        <w:rPr>
          <w:rFonts w:ascii="Calibri" w:hAnsi="Calibri" w:cs="Calibri"/>
          <w:sz w:val="24"/>
        </w:rPr>
        <w:t xml:space="preserve">The awarded Contractor shall identify </w:t>
      </w:r>
      <w:r w:rsidR="00B94F4D" w:rsidRPr="008D57FF">
        <w:rPr>
          <w:rFonts w:ascii="Calibri" w:hAnsi="Calibri" w:cs="Calibri"/>
          <w:sz w:val="24"/>
        </w:rPr>
        <w:t>training priorities that increase performance capabilities and capacities to meet providers, consumers, departmental, organizational</w:t>
      </w:r>
      <w:r w:rsidR="00853812" w:rsidRPr="008D57FF">
        <w:rPr>
          <w:rFonts w:ascii="Calibri" w:hAnsi="Calibri" w:cs="Calibri"/>
          <w:sz w:val="24"/>
        </w:rPr>
        <w:t>,</w:t>
      </w:r>
      <w:r w:rsidR="00B94F4D" w:rsidRPr="008D57FF">
        <w:rPr>
          <w:rFonts w:ascii="Calibri" w:hAnsi="Calibri" w:cs="Calibri"/>
          <w:sz w:val="24"/>
        </w:rPr>
        <w:t xml:space="preserve"> and system needs</w:t>
      </w:r>
      <w:r w:rsidR="00A77E5F" w:rsidRPr="008D57FF">
        <w:rPr>
          <w:rFonts w:ascii="Calibri" w:hAnsi="Calibri" w:cs="Calibri"/>
          <w:sz w:val="24"/>
        </w:rPr>
        <w:t xml:space="preserve"> and improve</w:t>
      </w:r>
      <w:r w:rsidR="00853812" w:rsidRPr="008D57FF">
        <w:rPr>
          <w:rFonts w:ascii="Calibri" w:hAnsi="Calibri" w:cs="Calibri"/>
          <w:sz w:val="24"/>
        </w:rPr>
        <w:t xml:space="preserve"> the</w:t>
      </w:r>
      <w:r w:rsidR="00A77E5F" w:rsidRPr="008D57FF">
        <w:rPr>
          <w:rFonts w:ascii="Calibri" w:hAnsi="Calibri" w:cs="Calibri"/>
          <w:sz w:val="24"/>
        </w:rPr>
        <w:t xml:space="preserve"> </w:t>
      </w:r>
      <w:r w:rsidR="00B94F4D" w:rsidRPr="008D57FF">
        <w:rPr>
          <w:rFonts w:ascii="Calibri" w:hAnsi="Calibri" w:cs="Calibri"/>
          <w:sz w:val="24"/>
        </w:rPr>
        <w:t>alignment of system-wide training activities to maximize individual and team learning, resources</w:t>
      </w:r>
      <w:r w:rsidR="00853812" w:rsidRPr="008D57FF">
        <w:rPr>
          <w:rFonts w:ascii="Calibri" w:hAnsi="Calibri" w:cs="Calibri"/>
          <w:sz w:val="24"/>
        </w:rPr>
        <w:t>,</w:t>
      </w:r>
      <w:r w:rsidR="00B94F4D" w:rsidRPr="008D57FF">
        <w:rPr>
          <w:rFonts w:ascii="Calibri" w:hAnsi="Calibri" w:cs="Calibri"/>
          <w:sz w:val="24"/>
        </w:rPr>
        <w:t xml:space="preserve"> and desired outcomes.</w:t>
      </w:r>
    </w:p>
    <w:p w14:paraId="6D67D52A" w14:textId="27963EFB" w:rsidR="00206D35" w:rsidRPr="008D57FF" w:rsidRDefault="00074EE1" w:rsidP="008D57FF">
      <w:pPr>
        <w:spacing w:after="240"/>
        <w:ind w:left="1170"/>
        <w:rPr>
          <w:rFonts w:ascii="Calibri" w:hAnsi="Calibri" w:cs="Calibri"/>
          <w:sz w:val="24"/>
        </w:rPr>
      </w:pPr>
      <w:r>
        <w:rPr>
          <w:rFonts w:ascii="Calibri" w:hAnsi="Calibri" w:cs="Calibri"/>
          <w:sz w:val="24"/>
        </w:rPr>
        <w:t xml:space="preserve">8. </w:t>
      </w:r>
      <w:r>
        <w:rPr>
          <w:rFonts w:ascii="Calibri" w:hAnsi="Calibri" w:cs="Calibri"/>
          <w:sz w:val="24"/>
        </w:rPr>
        <w:tab/>
      </w:r>
      <w:r w:rsidR="00853812" w:rsidRPr="008D57FF">
        <w:rPr>
          <w:rFonts w:ascii="Calibri" w:hAnsi="Calibri" w:cs="Calibri"/>
          <w:sz w:val="24"/>
        </w:rPr>
        <w:t xml:space="preserve">The awarded Contractor shall create </w:t>
      </w:r>
      <w:r w:rsidR="00B94F4D" w:rsidRPr="008D57FF">
        <w:rPr>
          <w:rFonts w:ascii="Calibri" w:hAnsi="Calibri" w:cs="Calibri"/>
          <w:sz w:val="24"/>
        </w:rPr>
        <w:t>and utilize a training evaluation methodology that measures individual, team/program</w:t>
      </w:r>
      <w:r w:rsidR="00853812" w:rsidRPr="008D57FF">
        <w:rPr>
          <w:rFonts w:ascii="Calibri" w:hAnsi="Calibri" w:cs="Calibri"/>
          <w:sz w:val="24"/>
        </w:rPr>
        <w:t>,</w:t>
      </w:r>
      <w:r w:rsidR="00B94F4D" w:rsidRPr="008D57FF">
        <w:rPr>
          <w:rFonts w:ascii="Calibri" w:hAnsi="Calibri" w:cs="Calibri"/>
          <w:sz w:val="24"/>
        </w:rPr>
        <w:t xml:space="preserve"> and</w:t>
      </w:r>
      <w:r w:rsidR="00423C8C" w:rsidRPr="008D57FF">
        <w:rPr>
          <w:rFonts w:ascii="Calibri" w:hAnsi="Calibri" w:cs="Calibri"/>
          <w:sz w:val="24"/>
        </w:rPr>
        <w:t xml:space="preserve"> </w:t>
      </w:r>
      <w:r w:rsidR="00B94F4D" w:rsidRPr="008D57FF">
        <w:rPr>
          <w:rFonts w:ascii="Calibri" w:hAnsi="Calibri" w:cs="Calibri"/>
          <w:sz w:val="24"/>
        </w:rPr>
        <w:t>organizational outcomes.</w:t>
      </w:r>
    </w:p>
    <w:p w14:paraId="3ED16CAE" w14:textId="77777777" w:rsidR="00F9006C" w:rsidRPr="00266DFB" w:rsidRDefault="00502F47" w:rsidP="004516E7">
      <w:pPr>
        <w:pStyle w:val="Heading2"/>
        <w:rPr>
          <w:sz w:val="24"/>
        </w:rPr>
      </w:pPr>
      <w:bookmarkStart w:id="18" w:name="_Toc339364440"/>
      <w:bookmarkStart w:id="19" w:name="_Toc339364701"/>
      <w:bookmarkStart w:id="20" w:name="_Toc106380869"/>
      <w:r w:rsidRPr="00266DFB">
        <w:rPr>
          <w:sz w:val="24"/>
        </w:rPr>
        <w:t>BIDDER</w:t>
      </w:r>
      <w:r w:rsidR="00F9006C" w:rsidRPr="00266DFB">
        <w:rPr>
          <w:sz w:val="24"/>
        </w:rPr>
        <w:t xml:space="preserve"> QUALIFICATIONS</w:t>
      </w:r>
      <w:bookmarkEnd w:id="18"/>
      <w:bookmarkEnd w:id="19"/>
      <w:bookmarkEnd w:id="20"/>
    </w:p>
    <w:p w14:paraId="7FD9729F" w14:textId="2744D6F0" w:rsidR="00853812" w:rsidRDefault="00853812" w:rsidP="00883A57">
      <w:pPr>
        <w:pStyle w:val="ListParagraph"/>
        <w:numPr>
          <w:ilvl w:val="0"/>
          <w:numId w:val="43"/>
        </w:numPr>
        <w:spacing w:after="240"/>
        <w:rPr>
          <w:rFonts w:ascii="Calibri" w:hAnsi="Calibri" w:cs="Calibri"/>
          <w:sz w:val="24"/>
        </w:rPr>
      </w:pPr>
      <w:r w:rsidRPr="00853812">
        <w:rPr>
          <w:rFonts w:ascii="Calibri" w:hAnsi="Calibri" w:cs="Calibri"/>
          <w:sz w:val="24"/>
        </w:rPr>
        <w:t>To be eligible to participate in this RFP, Bidder must meet the following Bidder Minimum Qualifications:</w:t>
      </w:r>
    </w:p>
    <w:p w14:paraId="7887B873" w14:textId="0CC6AE2A" w:rsidR="006240FF" w:rsidRPr="001C3F47" w:rsidRDefault="006240FF" w:rsidP="008D57FF">
      <w:pPr>
        <w:pStyle w:val="ListParagraph"/>
        <w:numPr>
          <w:ilvl w:val="1"/>
          <w:numId w:val="43"/>
        </w:numPr>
        <w:spacing w:after="240"/>
        <w:rPr>
          <w:rFonts w:ascii="Calibri" w:hAnsi="Calibri" w:cs="Calibri"/>
          <w:sz w:val="24"/>
        </w:rPr>
      </w:pPr>
      <w:r w:rsidRPr="001C3F47">
        <w:rPr>
          <w:rFonts w:ascii="Calibri" w:hAnsi="Calibri" w:cs="Calibri"/>
          <w:sz w:val="24"/>
        </w:rPr>
        <w:t>Bidder shall be regularly and continuously engaged in the business of providing behavioral health</w:t>
      </w:r>
      <w:r w:rsidR="007E256F">
        <w:rPr>
          <w:rFonts w:ascii="Calibri" w:hAnsi="Calibri" w:cs="Calibri"/>
          <w:sz w:val="24"/>
        </w:rPr>
        <w:t xml:space="preserve"> and/or </w:t>
      </w:r>
      <w:r w:rsidR="00014146">
        <w:rPr>
          <w:rFonts w:ascii="Calibri" w:hAnsi="Calibri" w:cs="Calibri"/>
          <w:sz w:val="24"/>
        </w:rPr>
        <w:t>l</w:t>
      </w:r>
      <w:r w:rsidRPr="001C3F47">
        <w:rPr>
          <w:rFonts w:ascii="Calibri" w:hAnsi="Calibri" w:cs="Calibri"/>
          <w:sz w:val="24"/>
        </w:rPr>
        <w:t xml:space="preserve">egal consultant training services </w:t>
      </w:r>
      <w:r w:rsidR="00D12B89">
        <w:rPr>
          <w:rFonts w:ascii="Calibri" w:hAnsi="Calibri" w:cs="Calibri"/>
          <w:sz w:val="24"/>
        </w:rPr>
        <w:t>to</w:t>
      </w:r>
      <w:r w:rsidRPr="001C3F47">
        <w:rPr>
          <w:rFonts w:ascii="Calibri" w:hAnsi="Calibri" w:cs="Calibri"/>
          <w:sz w:val="24"/>
        </w:rPr>
        <w:t xml:space="preserve"> </w:t>
      </w:r>
      <w:r w:rsidR="00C045A0">
        <w:rPr>
          <w:rFonts w:ascii="Calibri" w:hAnsi="Calibri" w:cs="Calibri"/>
          <w:sz w:val="24"/>
        </w:rPr>
        <w:t xml:space="preserve">providers who serve </w:t>
      </w:r>
      <w:r w:rsidR="00AB5043" w:rsidRPr="001C3F47">
        <w:rPr>
          <w:rFonts w:ascii="Calibri" w:hAnsi="Calibri" w:cs="Calibri"/>
          <w:sz w:val="24"/>
        </w:rPr>
        <w:t>justice</w:t>
      </w:r>
      <w:r w:rsidR="00AB5043">
        <w:rPr>
          <w:rFonts w:ascii="Calibri" w:hAnsi="Calibri" w:cs="Calibri"/>
          <w:sz w:val="24"/>
        </w:rPr>
        <w:t>-</w:t>
      </w:r>
      <w:r w:rsidRPr="001C3F47">
        <w:rPr>
          <w:rFonts w:ascii="Calibri" w:hAnsi="Calibri" w:cs="Calibri"/>
          <w:sz w:val="24"/>
        </w:rPr>
        <w:t xml:space="preserve">involved individuals for at least </w:t>
      </w:r>
      <w:r w:rsidR="00D12B89">
        <w:rPr>
          <w:rFonts w:ascii="Calibri" w:hAnsi="Calibri" w:cs="Calibri"/>
          <w:sz w:val="24"/>
        </w:rPr>
        <w:t xml:space="preserve">the last </w:t>
      </w:r>
      <w:r w:rsidR="002D11F1">
        <w:rPr>
          <w:rFonts w:ascii="Calibri" w:hAnsi="Calibri" w:cs="Calibri"/>
          <w:sz w:val="24"/>
        </w:rPr>
        <w:t>3</w:t>
      </w:r>
      <w:r w:rsidR="002D11F1" w:rsidRPr="001C3F47">
        <w:rPr>
          <w:rFonts w:ascii="Calibri" w:hAnsi="Calibri" w:cs="Calibri"/>
          <w:sz w:val="24"/>
        </w:rPr>
        <w:t xml:space="preserve"> </w:t>
      </w:r>
      <w:r w:rsidRPr="001C3F47">
        <w:rPr>
          <w:rFonts w:ascii="Calibri" w:hAnsi="Calibri" w:cs="Calibri"/>
          <w:sz w:val="24"/>
        </w:rPr>
        <w:t>years, which must be clearly stated or demonstrated in the bid response.</w:t>
      </w:r>
    </w:p>
    <w:p w14:paraId="105FCA09" w14:textId="77777777" w:rsidR="006240FF" w:rsidRDefault="006240FF" w:rsidP="00161D07">
      <w:pPr>
        <w:pStyle w:val="ListParagraph"/>
        <w:numPr>
          <w:ilvl w:val="1"/>
          <w:numId w:val="43"/>
        </w:numPr>
        <w:spacing w:after="240"/>
        <w:rPr>
          <w:rFonts w:ascii="Calibri" w:hAnsi="Calibri" w:cs="Calibri"/>
          <w:sz w:val="24"/>
        </w:rPr>
      </w:pPr>
      <w:r w:rsidRPr="001C3F47">
        <w:rPr>
          <w:rFonts w:ascii="Calibri" w:hAnsi="Calibri" w:cs="Calibri"/>
          <w:sz w:val="24"/>
        </w:rPr>
        <w:t xml:space="preserve">Bidder must also possess all permits, licenses, and professional credentials necessary to perform services as specified under this RFP. </w:t>
      </w:r>
    </w:p>
    <w:p w14:paraId="51536E57" w14:textId="77777777" w:rsidR="00853812" w:rsidRPr="00853812" w:rsidRDefault="00853812" w:rsidP="008D57FF">
      <w:pPr>
        <w:spacing w:after="240"/>
        <w:ind w:left="1440"/>
        <w:rPr>
          <w:rFonts w:ascii="Calibri" w:hAnsi="Calibri" w:cs="Calibri"/>
          <w:sz w:val="24"/>
        </w:rPr>
      </w:pPr>
      <w:r w:rsidRPr="00853812">
        <w:rPr>
          <w:rFonts w:ascii="Calibri" w:hAnsi="Calibri" w:cs="Calibri"/>
          <w:sz w:val="24"/>
        </w:rPr>
        <w:t xml:space="preserve">Bidders must </w:t>
      </w:r>
      <w:r w:rsidRPr="008D57FF">
        <w:rPr>
          <w:rFonts w:ascii="Calibri" w:hAnsi="Calibri" w:cs="Calibri"/>
          <w:b/>
          <w:bCs/>
          <w:sz w:val="24"/>
        </w:rPr>
        <w:t>explicitly</w:t>
      </w:r>
      <w:r w:rsidRPr="00853812">
        <w:rPr>
          <w:rFonts w:ascii="Calibri" w:hAnsi="Calibri" w:cs="Calibri"/>
          <w:sz w:val="24"/>
        </w:rPr>
        <w:t xml:space="preserve"> demonstrate how they meet the minimum qualifications listed above in their bid.</w:t>
      </w:r>
    </w:p>
    <w:p w14:paraId="49EF7B4C" w14:textId="08BCDA46" w:rsidR="00853812" w:rsidRDefault="00853812" w:rsidP="00161D07">
      <w:pPr>
        <w:spacing w:after="240"/>
        <w:ind w:left="1440"/>
        <w:rPr>
          <w:rFonts w:ascii="Calibri" w:hAnsi="Calibri" w:cs="Calibri"/>
          <w:sz w:val="24"/>
        </w:rPr>
      </w:pPr>
      <w:r w:rsidRPr="00853812">
        <w:rPr>
          <w:rFonts w:ascii="Calibri" w:hAnsi="Calibri" w:cs="Calibri"/>
          <w:sz w:val="24"/>
        </w:rPr>
        <w:t>Prime Bidders may propose subcontractors in the bid response as part of the proposed scope of services; subcontractors are subject to County approval if the Prime Bidder is awarded a contract. Prime Bidders must meet the Bidder Minimum Qualifications in order to be considered for contract award. Prime Bidders may not use the experience of proposed subcontractors and/or partners to meet the Bidder Minimum Qualifications.</w:t>
      </w:r>
    </w:p>
    <w:p w14:paraId="58A2343A" w14:textId="77777777" w:rsidR="00853812" w:rsidRPr="008D57FF" w:rsidRDefault="00853812" w:rsidP="008D57FF">
      <w:pPr>
        <w:spacing w:after="240"/>
        <w:ind w:left="1440"/>
        <w:rPr>
          <w:rFonts w:ascii="Calibri" w:hAnsi="Calibri" w:cs="Calibri"/>
          <w:sz w:val="24"/>
        </w:rPr>
      </w:pPr>
    </w:p>
    <w:p w14:paraId="45EE2C09" w14:textId="28856F28" w:rsidR="00F9006C" w:rsidRPr="00266DFB" w:rsidRDefault="00F9006C" w:rsidP="000352A4">
      <w:pPr>
        <w:pStyle w:val="Heading2"/>
        <w:rPr>
          <w:sz w:val="24"/>
        </w:rPr>
      </w:pPr>
      <w:bookmarkStart w:id="21" w:name="_SPECIFIC_REQUIREMENTS"/>
      <w:bookmarkStart w:id="22" w:name="_Toc106380870"/>
      <w:bookmarkEnd w:id="21"/>
      <w:r w:rsidRPr="00266DFB">
        <w:rPr>
          <w:sz w:val="24"/>
        </w:rPr>
        <w:lastRenderedPageBreak/>
        <w:t>S</w:t>
      </w:r>
      <w:r w:rsidR="00017184" w:rsidRPr="00266DFB">
        <w:rPr>
          <w:sz w:val="24"/>
        </w:rPr>
        <w:t>PECIFIC REQUIREMENTS</w:t>
      </w:r>
      <w:bookmarkEnd w:id="22"/>
    </w:p>
    <w:p w14:paraId="4E437BE1" w14:textId="4944B238" w:rsidR="00084832" w:rsidRPr="00084832" w:rsidRDefault="00C07006" w:rsidP="00883A57">
      <w:pPr>
        <w:pStyle w:val="ListParagraph"/>
        <w:numPr>
          <w:ilvl w:val="0"/>
          <w:numId w:val="44"/>
        </w:numPr>
        <w:spacing w:after="240"/>
        <w:rPr>
          <w:rFonts w:ascii="Calibri" w:hAnsi="Calibri" w:cs="Calibri"/>
          <w:sz w:val="24"/>
        </w:rPr>
      </w:pPr>
      <w:r>
        <w:rPr>
          <w:rFonts w:ascii="Calibri" w:hAnsi="Calibri" w:cs="Calibri"/>
          <w:sz w:val="24"/>
        </w:rPr>
        <w:t>Contractor shall</w:t>
      </w:r>
      <w:r w:rsidR="00084832" w:rsidRPr="00084832">
        <w:rPr>
          <w:rFonts w:ascii="Calibri" w:hAnsi="Calibri" w:cs="Calibri"/>
          <w:sz w:val="24"/>
        </w:rPr>
        <w:t xml:space="preserve"> at a minimum</w:t>
      </w:r>
      <w:r w:rsidR="000D4895">
        <w:rPr>
          <w:rFonts w:ascii="Calibri" w:hAnsi="Calibri" w:cs="Calibri"/>
          <w:sz w:val="24"/>
        </w:rPr>
        <w:t>, provide</w:t>
      </w:r>
      <w:r>
        <w:rPr>
          <w:rFonts w:ascii="Calibri" w:hAnsi="Calibri" w:cs="Calibri"/>
          <w:sz w:val="24"/>
        </w:rPr>
        <w:t xml:space="preserve"> the following trainings. While it is preferable that the trainings be provided </w:t>
      </w:r>
      <w:r w:rsidR="00084832" w:rsidRPr="00084832">
        <w:rPr>
          <w:rFonts w:ascii="Calibri" w:hAnsi="Calibri" w:cs="Calibri"/>
          <w:sz w:val="24"/>
        </w:rPr>
        <w:t xml:space="preserve">in-person, remote trainings will be acceptable:  </w:t>
      </w:r>
    </w:p>
    <w:p w14:paraId="0DF4418E" w14:textId="302EA986" w:rsidR="00084832" w:rsidRPr="00084832" w:rsidRDefault="00084832" w:rsidP="00883A57">
      <w:pPr>
        <w:pStyle w:val="ListParagraph"/>
        <w:numPr>
          <w:ilvl w:val="0"/>
          <w:numId w:val="49"/>
        </w:numPr>
        <w:spacing w:after="240"/>
        <w:ind w:left="2160"/>
        <w:contextualSpacing/>
        <w:rPr>
          <w:rFonts w:ascii="Calibri" w:hAnsi="Calibri" w:cs="Calibri"/>
          <w:sz w:val="24"/>
        </w:rPr>
      </w:pPr>
      <w:r w:rsidRPr="00084832">
        <w:rPr>
          <w:rFonts w:ascii="Calibri" w:hAnsi="Calibri" w:cs="Calibri"/>
          <w:sz w:val="24"/>
        </w:rPr>
        <w:t>A minimum of five, 2-hour trainings, every quarter (minimum 10 hours total)</w:t>
      </w:r>
      <w:r w:rsidR="00853812">
        <w:rPr>
          <w:rFonts w:ascii="Calibri" w:hAnsi="Calibri" w:cs="Calibri"/>
          <w:sz w:val="24"/>
        </w:rPr>
        <w:t>;</w:t>
      </w:r>
    </w:p>
    <w:p w14:paraId="53B162C5" w14:textId="2AFC1D3D" w:rsidR="00784179" w:rsidRDefault="00084832" w:rsidP="00027F44">
      <w:pPr>
        <w:pStyle w:val="ListParagraph"/>
        <w:numPr>
          <w:ilvl w:val="0"/>
          <w:numId w:val="49"/>
        </w:numPr>
        <w:spacing w:after="240"/>
        <w:ind w:left="2160"/>
        <w:contextualSpacing/>
        <w:rPr>
          <w:rFonts w:ascii="Calibri" w:hAnsi="Calibri" w:cs="Calibri"/>
          <w:sz w:val="24"/>
        </w:rPr>
      </w:pPr>
      <w:r w:rsidRPr="008D57FF">
        <w:rPr>
          <w:rFonts w:ascii="Calibri" w:hAnsi="Calibri" w:cs="Calibri"/>
          <w:sz w:val="24"/>
        </w:rPr>
        <w:t>To a minimum of 30 mental health providers that are working with individuals on probation or parole</w:t>
      </w:r>
      <w:r w:rsidR="00027F44">
        <w:rPr>
          <w:rFonts w:ascii="Calibri" w:hAnsi="Calibri" w:cs="Calibri"/>
          <w:sz w:val="24"/>
        </w:rPr>
        <w:t>; AND</w:t>
      </w:r>
    </w:p>
    <w:p w14:paraId="26DB42E2" w14:textId="24FA6CDA" w:rsidR="00027F44" w:rsidRPr="008D57FF" w:rsidRDefault="00027F44" w:rsidP="00027F44">
      <w:pPr>
        <w:pStyle w:val="ListParagraph"/>
        <w:numPr>
          <w:ilvl w:val="0"/>
          <w:numId w:val="49"/>
        </w:numPr>
        <w:spacing w:after="240"/>
        <w:ind w:left="2160"/>
        <w:contextualSpacing/>
        <w:rPr>
          <w:rFonts w:ascii="Calibri" w:hAnsi="Calibri" w:cs="Calibri"/>
          <w:sz w:val="24"/>
        </w:rPr>
      </w:pPr>
      <w:r>
        <w:rPr>
          <w:rFonts w:ascii="Calibri" w:hAnsi="Calibri" w:cs="Calibri"/>
          <w:sz w:val="24"/>
        </w:rPr>
        <w:t>E</w:t>
      </w:r>
      <w:r w:rsidRPr="00084832">
        <w:rPr>
          <w:rFonts w:ascii="Calibri" w:hAnsi="Calibri" w:cs="Calibri"/>
          <w:sz w:val="24"/>
        </w:rPr>
        <w:t>xplor</w:t>
      </w:r>
      <w:r>
        <w:rPr>
          <w:rFonts w:ascii="Calibri" w:hAnsi="Calibri" w:cs="Calibri"/>
          <w:sz w:val="24"/>
        </w:rPr>
        <w:t>e</w:t>
      </w:r>
      <w:r w:rsidRPr="00084832">
        <w:rPr>
          <w:rFonts w:ascii="Calibri" w:hAnsi="Calibri" w:cs="Calibri"/>
          <w:sz w:val="24"/>
        </w:rPr>
        <w:t xml:space="preserve"> any follow-up training(s), as requested</w:t>
      </w:r>
      <w:r w:rsidR="00E26237">
        <w:rPr>
          <w:rFonts w:ascii="Calibri" w:hAnsi="Calibri" w:cs="Calibri"/>
          <w:sz w:val="24"/>
        </w:rPr>
        <w:t>.</w:t>
      </w:r>
    </w:p>
    <w:p w14:paraId="3E76ED7F" w14:textId="77777777" w:rsidR="00F9006C" w:rsidRPr="00266DFB" w:rsidRDefault="00F9006C" w:rsidP="000352A4">
      <w:pPr>
        <w:pStyle w:val="Heading2"/>
        <w:rPr>
          <w:sz w:val="24"/>
        </w:rPr>
      </w:pPr>
      <w:bookmarkStart w:id="23" w:name="_DELIVERABLES_/_REPORTS"/>
      <w:bookmarkStart w:id="24" w:name="_Toc339364441"/>
      <w:bookmarkStart w:id="25" w:name="_Toc339364702"/>
      <w:bookmarkStart w:id="26" w:name="_Toc106380871"/>
      <w:bookmarkEnd w:id="23"/>
      <w:r w:rsidRPr="00266DFB">
        <w:rPr>
          <w:sz w:val="24"/>
        </w:rPr>
        <w:t>DELIVERABLES</w:t>
      </w:r>
      <w:r w:rsidR="00C96DA3" w:rsidRPr="00266DFB">
        <w:rPr>
          <w:sz w:val="24"/>
        </w:rPr>
        <w:t xml:space="preserve"> </w:t>
      </w:r>
      <w:r w:rsidRPr="00266DFB">
        <w:rPr>
          <w:sz w:val="24"/>
        </w:rPr>
        <w:t>/</w:t>
      </w:r>
      <w:r w:rsidR="00C96DA3" w:rsidRPr="00266DFB">
        <w:rPr>
          <w:sz w:val="24"/>
        </w:rPr>
        <w:t xml:space="preserve"> </w:t>
      </w:r>
      <w:r w:rsidRPr="00266DFB">
        <w:rPr>
          <w:sz w:val="24"/>
        </w:rPr>
        <w:t>REPORTS</w:t>
      </w:r>
      <w:bookmarkEnd w:id="24"/>
      <w:bookmarkEnd w:id="25"/>
      <w:bookmarkEnd w:id="26"/>
    </w:p>
    <w:p w14:paraId="6F48C4A9" w14:textId="62C3803A" w:rsidR="00AA7749" w:rsidRPr="00AA7749" w:rsidRDefault="00AA7749" w:rsidP="00883A57">
      <w:pPr>
        <w:pStyle w:val="ListParagraph"/>
        <w:numPr>
          <w:ilvl w:val="0"/>
          <w:numId w:val="45"/>
        </w:numPr>
        <w:spacing w:after="240"/>
        <w:rPr>
          <w:rFonts w:ascii="Calibri" w:hAnsi="Calibri" w:cs="Calibri"/>
          <w:sz w:val="24"/>
        </w:rPr>
      </w:pPr>
      <w:r w:rsidRPr="00AA7749">
        <w:rPr>
          <w:rFonts w:ascii="Calibri" w:hAnsi="Calibri" w:cs="Calibri"/>
          <w:sz w:val="24"/>
        </w:rPr>
        <w:t xml:space="preserve">Bidder shall comply with any reporting and evaluation standards and agreements as set forth by ACBHD staff.  In addition, </w:t>
      </w:r>
      <w:r w:rsidR="00027F44">
        <w:rPr>
          <w:rFonts w:ascii="Calibri" w:hAnsi="Calibri" w:cs="Calibri"/>
          <w:sz w:val="24"/>
        </w:rPr>
        <w:t xml:space="preserve">the </w:t>
      </w:r>
      <w:r w:rsidRPr="00AA7749">
        <w:rPr>
          <w:rFonts w:ascii="Calibri" w:hAnsi="Calibri" w:cs="Calibri"/>
          <w:sz w:val="24"/>
        </w:rPr>
        <w:t>methodology for reporting performance standards will include a Results-Based Accountability (RBA)</w:t>
      </w:r>
      <w:r w:rsidRPr="006066C3">
        <w:rPr>
          <w:rFonts w:ascii="Calibri" w:hAnsi="Calibri" w:cs="Calibri"/>
          <w:sz w:val="24"/>
          <w:vertAlign w:val="superscript"/>
        </w:rPr>
        <w:footnoteReference w:id="1"/>
      </w:r>
      <w:r w:rsidRPr="00AA7749">
        <w:rPr>
          <w:rFonts w:ascii="Calibri" w:hAnsi="Calibri" w:cs="Calibri"/>
          <w:sz w:val="24"/>
        </w:rPr>
        <w:t xml:space="preserve"> framework. If required, County will provide technical training and support to the contractor.</w:t>
      </w:r>
    </w:p>
    <w:p w14:paraId="7C54B478" w14:textId="4A07913D" w:rsidR="00AA7749" w:rsidRPr="00AA7749" w:rsidRDefault="00AA7749" w:rsidP="00883A57">
      <w:pPr>
        <w:pStyle w:val="ListParagraph"/>
        <w:numPr>
          <w:ilvl w:val="0"/>
          <w:numId w:val="45"/>
        </w:numPr>
        <w:spacing w:after="240"/>
        <w:rPr>
          <w:rFonts w:ascii="Calibri" w:hAnsi="Calibri" w:cs="Calibri"/>
          <w:sz w:val="24"/>
        </w:rPr>
      </w:pPr>
      <w:r w:rsidRPr="00AA7749">
        <w:rPr>
          <w:rFonts w:ascii="Calibri" w:hAnsi="Calibri" w:cs="Calibri"/>
          <w:sz w:val="24"/>
        </w:rPr>
        <w:t>Bidder shall generate and maintain retrievable records related to the activities performed under this RFP</w:t>
      </w:r>
      <w:r w:rsidR="00027F44">
        <w:rPr>
          <w:rFonts w:ascii="Calibri" w:hAnsi="Calibri" w:cs="Calibri"/>
          <w:sz w:val="24"/>
        </w:rPr>
        <w:t>,</w:t>
      </w:r>
      <w:r w:rsidRPr="00AA7749">
        <w:rPr>
          <w:rFonts w:ascii="Calibri" w:hAnsi="Calibri" w:cs="Calibri"/>
          <w:sz w:val="24"/>
        </w:rPr>
        <w:t xml:space="preserve"> including but not limited to curriculum, training materials, outreach efforts, number of trainings, and number </w:t>
      </w:r>
      <w:r w:rsidR="00027F44">
        <w:rPr>
          <w:rFonts w:ascii="Calibri" w:hAnsi="Calibri" w:cs="Calibri"/>
          <w:sz w:val="24"/>
        </w:rPr>
        <w:t xml:space="preserve">of </w:t>
      </w:r>
      <w:r w:rsidRPr="00AA7749">
        <w:rPr>
          <w:rFonts w:ascii="Calibri" w:hAnsi="Calibri" w:cs="Calibri"/>
          <w:sz w:val="24"/>
        </w:rPr>
        <w:t xml:space="preserve">training participants. </w:t>
      </w:r>
    </w:p>
    <w:p w14:paraId="589C4BA4" w14:textId="238D6EBF" w:rsidR="00AA7749" w:rsidRPr="00AA7749" w:rsidRDefault="00AA7749" w:rsidP="00883A57">
      <w:pPr>
        <w:pStyle w:val="ListParagraph"/>
        <w:numPr>
          <w:ilvl w:val="0"/>
          <w:numId w:val="45"/>
        </w:numPr>
        <w:spacing w:after="240"/>
        <w:rPr>
          <w:rFonts w:ascii="Calibri" w:hAnsi="Calibri" w:cs="Calibri"/>
          <w:sz w:val="24"/>
        </w:rPr>
      </w:pPr>
      <w:r w:rsidRPr="00AA7749">
        <w:rPr>
          <w:rFonts w:ascii="Calibri" w:hAnsi="Calibri" w:cs="Calibri"/>
          <w:sz w:val="24"/>
        </w:rPr>
        <w:t xml:space="preserve">Bidder shall submit quarterly progress reports on the major areas of activity outlined in the </w:t>
      </w:r>
      <w:hyperlink w:anchor="_SCOPE" w:history="1">
        <w:r w:rsidRPr="00587C8C">
          <w:rPr>
            <w:rStyle w:val="Hyperlink"/>
            <w:rFonts w:ascii="Calibri" w:hAnsi="Calibri" w:cs="Calibri"/>
            <w:sz w:val="24"/>
          </w:rPr>
          <w:t>Scope</w:t>
        </w:r>
        <w:r w:rsidR="00027F44" w:rsidRPr="00587C8C">
          <w:rPr>
            <w:rStyle w:val="Hyperlink"/>
            <w:rFonts w:ascii="Calibri" w:hAnsi="Calibri" w:cs="Calibri"/>
            <w:sz w:val="24"/>
          </w:rPr>
          <w:t xml:space="preserve"> (I.C.)</w:t>
        </w:r>
      </w:hyperlink>
      <w:r w:rsidRPr="00AA7749">
        <w:rPr>
          <w:rFonts w:ascii="Calibri" w:hAnsi="Calibri" w:cs="Calibri"/>
          <w:sz w:val="24"/>
        </w:rPr>
        <w:t xml:space="preserve"> section of this RFP. Progress reports must include, but not limited to:</w:t>
      </w:r>
    </w:p>
    <w:p w14:paraId="7F0EA9B7" w14:textId="77777777" w:rsidR="00AA7749" w:rsidRDefault="00AA7749" w:rsidP="00883A57">
      <w:pPr>
        <w:pStyle w:val="ListParagraph"/>
        <w:numPr>
          <w:ilvl w:val="0"/>
          <w:numId w:val="50"/>
        </w:numPr>
        <w:spacing w:after="240"/>
        <w:ind w:left="2160"/>
        <w:contextualSpacing/>
        <w:rPr>
          <w:rFonts w:ascii="Calibri" w:hAnsi="Calibri" w:cs="Calibri"/>
          <w:sz w:val="24"/>
        </w:rPr>
      </w:pPr>
      <w:r w:rsidRPr="00AA7749">
        <w:rPr>
          <w:rFonts w:ascii="Calibri" w:hAnsi="Calibri" w:cs="Calibri"/>
          <w:sz w:val="24"/>
        </w:rPr>
        <w:t>Project overview – Accomplishments, challenges, milestones and</w:t>
      </w:r>
    </w:p>
    <w:p w14:paraId="45F78032" w14:textId="77777777" w:rsidR="00734823" w:rsidRPr="00AA7749" w:rsidRDefault="00734823" w:rsidP="00A421D5">
      <w:pPr>
        <w:pStyle w:val="ListParagraph"/>
        <w:spacing w:after="240"/>
        <w:ind w:left="2160"/>
        <w:contextualSpacing/>
        <w:rPr>
          <w:rFonts w:ascii="Calibri" w:hAnsi="Calibri" w:cs="Calibri"/>
          <w:sz w:val="24"/>
        </w:rPr>
      </w:pPr>
    </w:p>
    <w:p w14:paraId="4F307C46" w14:textId="43659C54" w:rsidR="00734823" w:rsidRDefault="00AA7749" w:rsidP="00883A57">
      <w:pPr>
        <w:pStyle w:val="ListParagraph"/>
        <w:numPr>
          <w:ilvl w:val="0"/>
          <w:numId w:val="50"/>
        </w:numPr>
        <w:spacing w:after="240"/>
        <w:ind w:left="2160"/>
        <w:contextualSpacing/>
        <w:rPr>
          <w:rFonts w:ascii="Calibri" w:hAnsi="Calibri" w:cs="Calibri"/>
          <w:sz w:val="24"/>
        </w:rPr>
      </w:pPr>
      <w:r w:rsidRPr="00AA7749">
        <w:rPr>
          <w:rFonts w:ascii="Calibri" w:hAnsi="Calibri" w:cs="Calibri"/>
          <w:sz w:val="24"/>
        </w:rPr>
        <w:t>Any scheduling challenges (</w:t>
      </w:r>
      <w:r w:rsidR="0044074A" w:rsidRPr="00AA7749">
        <w:rPr>
          <w:rFonts w:ascii="Calibri" w:hAnsi="Calibri" w:cs="Calibri"/>
          <w:sz w:val="24"/>
        </w:rPr>
        <w:t>i.e.,</w:t>
      </w:r>
      <w:r w:rsidRPr="00AA7749">
        <w:rPr>
          <w:rFonts w:ascii="Calibri" w:hAnsi="Calibri" w:cs="Calibri"/>
          <w:sz w:val="24"/>
        </w:rPr>
        <w:t xml:space="preserve"> attendance from CBOs).</w:t>
      </w:r>
    </w:p>
    <w:p w14:paraId="10163D8F" w14:textId="77777777" w:rsidR="00734823" w:rsidRPr="00734823" w:rsidRDefault="00734823" w:rsidP="00734823">
      <w:pPr>
        <w:pStyle w:val="ListParagraph"/>
        <w:spacing w:after="240"/>
        <w:ind w:left="2156"/>
        <w:contextualSpacing/>
        <w:rPr>
          <w:rFonts w:ascii="Calibri" w:hAnsi="Calibri" w:cs="Calibri"/>
          <w:sz w:val="24"/>
        </w:rPr>
      </w:pPr>
    </w:p>
    <w:p w14:paraId="7B7F896B" w14:textId="0F71E63A" w:rsidR="00AA7749" w:rsidRPr="0028454F" w:rsidRDefault="00AA7749" w:rsidP="00883A57">
      <w:pPr>
        <w:pStyle w:val="ListParagraph"/>
        <w:numPr>
          <w:ilvl w:val="0"/>
          <w:numId w:val="45"/>
        </w:numPr>
        <w:spacing w:after="240"/>
        <w:rPr>
          <w:rFonts w:ascii="Calibri" w:hAnsi="Calibri" w:cs="Calibri"/>
          <w:sz w:val="24"/>
        </w:rPr>
      </w:pPr>
      <w:r w:rsidRPr="00AA7749">
        <w:rPr>
          <w:rFonts w:ascii="Calibri" w:hAnsi="Calibri" w:cs="Calibri"/>
          <w:sz w:val="24"/>
        </w:rPr>
        <w:t>Bidder shall schedule meetings, prepare agendas</w:t>
      </w:r>
      <w:r w:rsidR="00027F44">
        <w:rPr>
          <w:rFonts w:ascii="Calibri" w:hAnsi="Calibri" w:cs="Calibri"/>
          <w:sz w:val="24"/>
        </w:rPr>
        <w:t>,</w:t>
      </w:r>
      <w:r w:rsidRPr="00AA7749">
        <w:rPr>
          <w:rFonts w:ascii="Calibri" w:hAnsi="Calibri" w:cs="Calibri"/>
          <w:sz w:val="24"/>
        </w:rPr>
        <w:t xml:space="preserve"> and presentations for communications with various stakeholder groups.</w:t>
      </w:r>
    </w:p>
    <w:p w14:paraId="199887E5" w14:textId="26061C97" w:rsidR="00AA7749" w:rsidRPr="0028454F" w:rsidRDefault="00AA7749" w:rsidP="00883A57">
      <w:pPr>
        <w:pStyle w:val="ListParagraph"/>
        <w:numPr>
          <w:ilvl w:val="0"/>
          <w:numId w:val="45"/>
        </w:numPr>
        <w:spacing w:after="240"/>
        <w:rPr>
          <w:rFonts w:ascii="Calibri" w:hAnsi="Calibri" w:cs="Calibri"/>
          <w:sz w:val="24"/>
        </w:rPr>
      </w:pPr>
      <w:r w:rsidRPr="00AA7749">
        <w:rPr>
          <w:rFonts w:ascii="Calibri" w:hAnsi="Calibri" w:cs="Calibri"/>
          <w:sz w:val="24"/>
        </w:rPr>
        <w:t xml:space="preserve">Bidder shall comply with any reporting and evaluation standards necessary for MHSA Innovations reporting requirements. </w:t>
      </w:r>
    </w:p>
    <w:p w14:paraId="02AF5BEE" w14:textId="71652897" w:rsidR="00F9006C" w:rsidRPr="00AA7749" w:rsidRDefault="00AA7749" w:rsidP="00883A57">
      <w:pPr>
        <w:pStyle w:val="ListParagraph"/>
        <w:numPr>
          <w:ilvl w:val="0"/>
          <w:numId w:val="45"/>
        </w:numPr>
        <w:spacing w:after="240"/>
        <w:rPr>
          <w:rFonts w:ascii="Calibri" w:hAnsi="Calibri" w:cs="Calibri"/>
          <w:sz w:val="24"/>
        </w:rPr>
      </w:pPr>
      <w:r w:rsidRPr="00AA7749">
        <w:rPr>
          <w:rFonts w:ascii="Calibri" w:hAnsi="Calibri" w:cs="Calibri"/>
          <w:sz w:val="24"/>
        </w:rPr>
        <w:t>The County may request additional information per State and local requirements of Proposition 63, Mental Health Services Act Innovative Programs. The County may request additional demonstrations and/or presentations by the Bidder to key officials, groups and stakeholders.</w:t>
      </w:r>
    </w:p>
    <w:p w14:paraId="1B49C1AB" w14:textId="1DF66365" w:rsidR="00222EA5" w:rsidRPr="00222EA5" w:rsidRDefault="00502F47" w:rsidP="000352A4">
      <w:pPr>
        <w:pStyle w:val="Heading2"/>
      </w:pPr>
      <w:bookmarkStart w:id="27" w:name="_Toc339364443"/>
      <w:bookmarkStart w:id="28" w:name="_Toc339364704"/>
      <w:bookmarkStart w:id="29" w:name="_Toc106380872"/>
      <w:r w:rsidRPr="00266DFB">
        <w:rPr>
          <w:sz w:val="24"/>
        </w:rPr>
        <w:lastRenderedPageBreak/>
        <w:t>BIDDER</w:t>
      </w:r>
      <w:r w:rsidR="00607F38" w:rsidRPr="00266DFB">
        <w:rPr>
          <w:sz w:val="24"/>
        </w:rPr>
        <w:t>S CONFERENCE</w:t>
      </w:r>
      <w:r w:rsidR="006B4B31" w:rsidRPr="00120291">
        <w:rPr>
          <w:sz w:val="24"/>
        </w:rPr>
        <w:t>(</w:t>
      </w:r>
      <w:r w:rsidR="00607F38" w:rsidRPr="00120291">
        <w:rPr>
          <w:sz w:val="24"/>
        </w:rPr>
        <w:t>S</w:t>
      </w:r>
      <w:bookmarkEnd w:id="27"/>
      <w:bookmarkEnd w:id="28"/>
      <w:r w:rsidR="006B4B31" w:rsidRPr="00120291">
        <w:rPr>
          <w:sz w:val="24"/>
        </w:rPr>
        <w:t>)</w:t>
      </w:r>
      <w:bookmarkEnd w:id="29"/>
      <w:r w:rsidR="006B4B31" w:rsidRPr="00266DFB">
        <w:rPr>
          <w:color w:val="00B050"/>
          <w:sz w:val="24"/>
        </w:rPr>
        <w:t xml:space="preserve"> </w:t>
      </w:r>
    </w:p>
    <w:p w14:paraId="6DE977BF" w14:textId="3C7A56C8" w:rsidR="001215F1" w:rsidRPr="00A421D5" w:rsidRDefault="0036135F" w:rsidP="00883A57">
      <w:pPr>
        <w:pStyle w:val="ListParagraph"/>
        <w:numPr>
          <w:ilvl w:val="0"/>
          <w:numId w:val="46"/>
        </w:numPr>
        <w:spacing w:after="240"/>
        <w:rPr>
          <w:rFonts w:ascii="Calibri" w:hAnsi="Calibri" w:cs="Calibri"/>
          <w:sz w:val="24"/>
        </w:rPr>
      </w:pPr>
      <w:r w:rsidRPr="00A421D5">
        <w:rPr>
          <w:rFonts w:ascii="Calibri" w:hAnsi="Calibri" w:cs="Calibri"/>
          <w:sz w:val="24"/>
        </w:rPr>
        <w:t xml:space="preserve">The </w:t>
      </w:r>
      <w:r w:rsidR="00502F47" w:rsidRPr="00A421D5">
        <w:rPr>
          <w:rFonts w:ascii="Calibri" w:hAnsi="Calibri" w:cs="Calibri"/>
          <w:sz w:val="24"/>
        </w:rPr>
        <w:t>Bidder</w:t>
      </w:r>
      <w:r w:rsidR="005C3D88" w:rsidRPr="00A421D5">
        <w:rPr>
          <w:rFonts w:ascii="Calibri" w:hAnsi="Calibri" w:cs="Calibri"/>
          <w:sz w:val="24"/>
        </w:rPr>
        <w:t>s C</w:t>
      </w:r>
      <w:r w:rsidRPr="00A421D5">
        <w:rPr>
          <w:rFonts w:ascii="Calibri" w:hAnsi="Calibri" w:cs="Calibri"/>
          <w:sz w:val="24"/>
        </w:rPr>
        <w:t>onference</w:t>
      </w:r>
      <w:r w:rsidR="006B4B31" w:rsidRPr="00A421D5">
        <w:rPr>
          <w:rFonts w:ascii="Calibri" w:hAnsi="Calibri" w:cs="Calibri"/>
          <w:sz w:val="24"/>
        </w:rPr>
        <w:t>(s)</w:t>
      </w:r>
      <w:r w:rsidRPr="00A421D5">
        <w:rPr>
          <w:rFonts w:ascii="Calibri" w:hAnsi="Calibri" w:cs="Calibri"/>
          <w:sz w:val="24"/>
        </w:rPr>
        <w:t xml:space="preserve"> held on </w:t>
      </w:r>
      <w:r w:rsidR="00AB790E" w:rsidRPr="00A421D5">
        <w:rPr>
          <w:rFonts w:ascii="Calibri" w:hAnsi="Calibri" w:cs="Calibri"/>
          <w:sz w:val="24"/>
        </w:rPr>
        <w:t xml:space="preserve">the </w:t>
      </w:r>
      <w:r w:rsidR="0095131E" w:rsidRPr="00A421D5">
        <w:rPr>
          <w:rFonts w:ascii="Calibri" w:hAnsi="Calibri" w:cs="Calibri"/>
          <w:sz w:val="24"/>
        </w:rPr>
        <w:t>date</w:t>
      </w:r>
      <w:r w:rsidR="00E845AB" w:rsidRPr="00A421D5">
        <w:rPr>
          <w:rFonts w:ascii="Calibri" w:hAnsi="Calibri" w:cs="Calibri"/>
          <w:sz w:val="24"/>
        </w:rPr>
        <w:t>(s)</w:t>
      </w:r>
      <w:r w:rsidR="0095131E" w:rsidRPr="00A421D5">
        <w:rPr>
          <w:rFonts w:ascii="Calibri" w:hAnsi="Calibri" w:cs="Calibri"/>
          <w:sz w:val="24"/>
        </w:rPr>
        <w:t xml:space="preserve"> specified in the Calendar of Events </w:t>
      </w:r>
      <w:r w:rsidRPr="00A421D5">
        <w:rPr>
          <w:rFonts w:ascii="Calibri" w:hAnsi="Calibri" w:cs="Calibri"/>
          <w:sz w:val="24"/>
        </w:rPr>
        <w:t xml:space="preserve">will have online conference </w:t>
      </w:r>
      <w:r w:rsidR="00762939" w:rsidRPr="00A421D5">
        <w:rPr>
          <w:rFonts w:ascii="Calibri" w:hAnsi="Calibri" w:cs="Calibri"/>
          <w:sz w:val="24"/>
        </w:rPr>
        <w:t xml:space="preserve">capabilities </w:t>
      </w:r>
      <w:r w:rsidRPr="00A421D5">
        <w:rPr>
          <w:rFonts w:ascii="Calibri" w:hAnsi="Calibri" w:cs="Calibri"/>
          <w:sz w:val="24"/>
        </w:rPr>
        <w:t xml:space="preserve">for remote participation. </w:t>
      </w:r>
      <w:r w:rsidR="00502F47" w:rsidRPr="00A421D5">
        <w:rPr>
          <w:rFonts w:ascii="Calibri" w:hAnsi="Calibri" w:cs="Calibri"/>
          <w:sz w:val="24"/>
        </w:rPr>
        <w:t>Bidder</w:t>
      </w:r>
      <w:r w:rsidRPr="00A421D5">
        <w:rPr>
          <w:rFonts w:ascii="Calibri" w:hAnsi="Calibri" w:cs="Calibri"/>
          <w:sz w:val="24"/>
        </w:rPr>
        <w:t>s can opt to participate via a computer with a stable internet connection (the recommended Bandwidth is 512Kbps) at</w:t>
      </w:r>
      <w:r w:rsidR="001215F1" w:rsidRPr="00A421D5">
        <w:rPr>
          <w:rFonts w:ascii="Calibri" w:hAnsi="Calibri" w:cs="Calibri"/>
          <w:sz w:val="24"/>
        </w:rPr>
        <w:t>:</w:t>
      </w:r>
      <w:r w:rsidRPr="00A421D5">
        <w:rPr>
          <w:rFonts w:ascii="Calibri" w:hAnsi="Calibri" w:cs="Calibri"/>
          <w:sz w:val="24"/>
        </w:rPr>
        <w:t xml:space="preserve"> </w:t>
      </w:r>
    </w:p>
    <w:p w14:paraId="27AC700F" w14:textId="2518A259" w:rsidR="0036135F" w:rsidRPr="00A421D5" w:rsidRDefault="00791FF9" w:rsidP="00883A57">
      <w:pPr>
        <w:pStyle w:val="ListParagraph"/>
        <w:numPr>
          <w:ilvl w:val="0"/>
          <w:numId w:val="46"/>
        </w:numPr>
        <w:spacing w:after="240"/>
        <w:rPr>
          <w:rFonts w:ascii="Calibri" w:hAnsi="Calibri" w:cs="Calibri"/>
          <w:sz w:val="24"/>
        </w:rPr>
      </w:pPr>
      <w:r w:rsidRPr="00A421D5">
        <w:rPr>
          <w:rFonts w:ascii="Calibri" w:hAnsi="Calibri" w:cs="Calibri"/>
          <w:sz w:val="24"/>
        </w:rPr>
        <w:t>Information regarding the RFP</w:t>
      </w:r>
      <w:r w:rsidR="003C4B84" w:rsidRPr="00A421D5">
        <w:rPr>
          <w:rFonts w:ascii="Calibri" w:hAnsi="Calibri" w:cs="Calibri"/>
          <w:sz w:val="24"/>
        </w:rPr>
        <w:t xml:space="preserve"> </w:t>
      </w:r>
      <w:r w:rsidRPr="00A421D5">
        <w:rPr>
          <w:rFonts w:ascii="Calibri" w:hAnsi="Calibri" w:cs="Calibri"/>
          <w:sz w:val="24"/>
        </w:rPr>
        <w:t xml:space="preserve">will </w:t>
      </w:r>
      <w:r w:rsidR="003C4B84" w:rsidRPr="00A421D5">
        <w:rPr>
          <w:rFonts w:ascii="Calibri" w:hAnsi="Calibri" w:cs="Calibri"/>
          <w:sz w:val="24"/>
        </w:rPr>
        <w:t xml:space="preserve">be </w:t>
      </w:r>
      <w:r w:rsidRPr="00A421D5">
        <w:rPr>
          <w:rFonts w:ascii="Calibri" w:hAnsi="Calibri" w:cs="Calibri"/>
          <w:sz w:val="24"/>
        </w:rPr>
        <w:t xml:space="preserve">presented </w:t>
      </w:r>
      <w:r w:rsidR="003C4B84" w:rsidRPr="00A421D5">
        <w:rPr>
          <w:rFonts w:ascii="Calibri" w:hAnsi="Calibri" w:cs="Calibri"/>
          <w:sz w:val="24"/>
        </w:rPr>
        <w:t>during the conference</w:t>
      </w:r>
      <w:r w:rsidR="001215F1" w:rsidRPr="00A421D5">
        <w:rPr>
          <w:rFonts w:ascii="Calibri" w:hAnsi="Calibri" w:cs="Calibri"/>
          <w:sz w:val="24"/>
        </w:rPr>
        <w:t>(s)</w:t>
      </w:r>
      <w:r w:rsidR="003C4B84" w:rsidRPr="00A421D5">
        <w:rPr>
          <w:rFonts w:ascii="Calibri" w:hAnsi="Calibri" w:cs="Calibri"/>
          <w:sz w:val="24"/>
        </w:rPr>
        <w:t xml:space="preserve">.  </w:t>
      </w:r>
      <w:r w:rsidR="00AB790E" w:rsidRPr="00A421D5">
        <w:rPr>
          <w:rFonts w:ascii="Calibri" w:hAnsi="Calibri" w:cs="Calibri"/>
          <w:sz w:val="24"/>
        </w:rPr>
        <w:t>T</w:t>
      </w:r>
      <w:r w:rsidR="0036135F" w:rsidRPr="00A421D5">
        <w:rPr>
          <w:rFonts w:ascii="Calibri" w:hAnsi="Calibri" w:cs="Calibri"/>
          <w:sz w:val="24"/>
        </w:rPr>
        <w:t xml:space="preserve">o get the best experience, the County recommends that </w:t>
      </w:r>
      <w:r w:rsidR="00502F47" w:rsidRPr="00A421D5">
        <w:rPr>
          <w:rFonts w:ascii="Calibri" w:hAnsi="Calibri" w:cs="Calibri"/>
          <w:sz w:val="24"/>
        </w:rPr>
        <w:t>Bidder</w:t>
      </w:r>
      <w:r w:rsidR="0036135F" w:rsidRPr="00A421D5">
        <w:rPr>
          <w:rFonts w:ascii="Calibri" w:hAnsi="Calibri" w:cs="Calibri"/>
          <w:sz w:val="24"/>
        </w:rPr>
        <w:t xml:space="preserve">s who participate remotely use equipment with audio output such as speakers, headsets, or a telephone. </w:t>
      </w:r>
      <w:r w:rsidR="00502F47" w:rsidRPr="00A421D5">
        <w:rPr>
          <w:rFonts w:ascii="Calibri" w:hAnsi="Calibri" w:cs="Calibri"/>
          <w:sz w:val="24"/>
        </w:rPr>
        <w:t>Bidder</w:t>
      </w:r>
      <w:r w:rsidR="0036135F" w:rsidRPr="00A421D5">
        <w:rPr>
          <w:rFonts w:ascii="Calibri" w:hAnsi="Calibri" w:cs="Calibri"/>
          <w:sz w:val="24"/>
        </w:rPr>
        <w:t>s may also attend this conference in person.</w:t>
      </w:r>
      <w:r w:rsidR="00EB2096" w:rsidRPr="00A421D5">
        <w:rPr>
          <w:rFonts w:ascii="Calibri" w:hAnsi="Calibri" w:cs="Calibri"/>
          <w:sz w:val="24"/>
        </w:rPr>
        <w:t xml:space="preserve"> Use this sentence as required, modify or delete</w:t>
      </w:r>
    </w:p>
    <w:p w14:paraId="1D53A673" w14:textId="31DE7F69" w:rsidR="0036135F" w:rsidRPr="00A421D5" w:rsidRDefault="00502F47" w:rsidP="00883A57">
      <w:pPr>
        <w:pStyle w:val="ListParagraph"/>
        <w:numPr>
          <w:ilvl w:val="0"/>
          <w:numId w:val="46"/>
        </w:numPr>
        <w:spacing w:after="240"/>
        <w:rPr>
          <w:rFonts w:ascii="Calibri" w:hAnsi="Calibri" w:cs="Calibri"/>
          <w:sz w:val="24"/>
        </w:rPr>
      </w:pPr>
      <w:r w:rsidRPr="00A421D5">
        <w:rPr>
          <w:rFonts w:ascii="Calibri" w:hAnsi="Calibri" w:cs="Calibri"/>
          <w:sz w:val="24"/>
        </w:rPr>
        <w:t>Bidder</w:t>
      </w:r>
      <w:r w:rsidR="009725F2" w:rsidRPr="00A421D5">
        <w:rPr>
          <w:rFonts w:ascii="Calibri" w:hAnsi="Calibri" w:cs="Calibri"/>
          <w:sz w:val="24"/>
        </w:rPr>
        <w:t>s C</w:t>
      </w:r>
      <w:r w:rsidR="0036135F" w:rsidRPr="00A421D5">
        <w:rPr>
          <w:rFonts w:ascii="Calibri" w:hAnsi="Calibri" w:cs="Calibri"/>
          <w:sz w:val="24"/>
        </w:rPr>
        <w:t>onference</w:t>
      </w:r>
      <w:r w:rsidR="006B4B31" w:rsidRPr="00A421D5">
        <w:rPr>
          <w:rFonts w:ascii="Calibri" w:hAnsi="Calibri" w:cs="Calibri"/>
          <w:sz w:val="24"/>
        </w:rPr>
        <w:t>(</w:t>
      </w:r>
      <w:r w:rsidR="0036135F" w:rsidRPr="00A421D5">
        <w:rPr>
          <w:rFonts w:ascii="Calibri" w:hAnsi="Calibri" w:cs="Calibri"/>
          <w:sz w:val="24"/>
        </w:rPr>
        <w:t>s</w:t>
      </w:r>
      <w:r w:rsidR="006B4B31" w:rsidRPr="00A421D5">
        <w:rPr>
          <w:rFonts w:ascii="Calibri" w:hAnsi="Calibri" w:cs="Calibri"/>
          <w:sz w:val="24"/>
        </w:rPr>
        <w:t>)</w:t>
      </w:r>
      <w:r w:rsidR="0036135F" w:rsidRPr="00A421D5">
        <w:rPr>
          <w:rFonts w:ascii="Calibri" w:hAnsi="Calibri" w:cs="Calibri"/>
          <w:sz w:val="24"/>
        </w:rPr>
        <w:t xml:space="preserve"> will be held to</w:t>
      </w:r>
      <w:r w:rsidR="00A421D5">
        <w:rPr>
          <w:rFonts w:ascii="Calibri" w:hAnsi="Calibri" w:cs="Calibri"/>
          <w:sz w:val="24"/>
        </w:rPr>
        <w:t>:</w:t>
      </w:r>
    </w:p>
    <w:p w14:paraId="2D2549B1" w14:textId="32F86C89" w:rsidR="0036135F" w:rsidRDefault="0036135F" w:rsidP="00883A57">
      <w:pPr>
        <w:pStyle w:val="ListParagraph"/>
        <w:numPr>
          <w:ilvl w:val="0"/>
          <w:numId w:val="51"/>
        </w:numPr>
        <w:spacing w:after="240"/>
        <w:ind w:left="2160"/>
        <w:contextualSpacing/>
        <w:rPr>
          <w:rFonts w:ascii="Calibri" w:hAnsi="Calibri" w:cs="Calibri"/>
          <w:sz w:val="24"/>
        </w:rPr>
      </w:pPr>
      <w:r w:rsidRPr="00A421D5">
        <w:rPr>
          <w:rFonts w:ascii="Calibri" w:hAnsi="Calibri" w:cs="Calibri"/>
          <w:sz w:val="24"/>
        </w:rPr>
        <w:t xml:space="preserve">Provide an opportunity for Small Local Emerging Businesses (SLEBs) and large firms to network and develop subcontracting relationships to participate in the contract(s) that may result from this </w:t>
      </w:r>
      <w:r w:rsidR="005B41FE" w:rsidRPr="00A421D5">
        <w:rPr>
          <w:rFonts w:ascii="Calibri" w:hAnsi="Calibri" w:cs="Calibri"/>
          <w:sz w:val="24"/>
        </w:rPr>
        <w:t>RFP</w:t>
      </w:r>
      <w:r w:rsidR="00A421D5" w:rsidRPr="00A421D5">
        <w:rPr>
          <w:rFonts w:ascii="Calibri" w:hAnsi="Calibri" w:cs="Calibri"/>
          <w:sz w:val="24"/>
        </w:rPr>
        <w:t>.</w:t>
      </w:r>
    </w:p>
    <w:p w14:paraId="3AC1BC40" w14:textId="77777777" w:rsidR="00A421D5" w:rsidRPr="00A421D5" w:rsidRDefault="00A421D5" w:rsidP="00A421D5">
      <w:pPr>
        <w:pStyle w:val="ListParagraph"/>
        <w:spacing w:after="240"/>
        <w:ind w:left="2160"/>
        <w:contextualSpacing/>
        <w:rPr>
          <w:rFonts w:ascii="Calibri" w:hAnsi="Calibri" w:cs="Calibri"/>
          <w:sz w:val="24"/>
        </w:rPr>
      </w:pPr>
    </w:p>
    <w:p w14:paraId="0A88E2D2" w14:textId="7E73B1DC" w:rsidR="0036135F" w:rsidRDefault="0036135F" w:rsidP="00883A57">
      <w:pPr>
        <w:pStyle w:val="ListParagraph"/>
        <w:numPr>
          <w:ilvl w:val="0"/>
          <w:numId w:val="51"/>
        </w:numPr>
        <w:spacing w:after="240"/>
        <w:ind w:left="2160"/>
        <w:contextualSpacing/>
        <w:rPr>
          <w:rFonts w:ascii="Calibri" w:hAnsi="Calibri" w:cs="Calibri"/>
          <w:sz w:val="24"/>
        </w:rPr>
      </w:pPr>
      <w:r w:rsidRPr="00A421D5">
        <w:rPr>
          <w:rFonts w:ascii="Calibri" w:hAnsi="Calibri" w:cs="Calibri"/>
          <w:sz w:val="24"/>
        </w:rPr>
        <w:t xml:space="preserve">Provide an opportunity for </w:t>
      </w:r>
      <w:r w:rsidR="00502F47" w:rsidRPr="00A421D5">
        <w:rPr>
          <w:rFonts w:ascii="Calibri" w:hAnsi="Calibri" w:cs="Calibri"/>
          <w:sz w:val="24"/>
        </w:rPr>
        <w:t>Bidder</w:t>
      </w:r>
      <w:r w:rsidRPr="00A421D5">
        <w:rPr>
          <w:rFonts w:ascii="Calibri" w:hAnsi="Calibri" w:cs="Calibri"/>
          <w:sz w:val="24"/>
        </w:rPr>
        <w:t xml:space="preserve">s to </w:t>
      </w:r>
      <w:r w:rsidR="004A01EE" w:rsidRPr="00A421D5">
        <w:rPr>
          <w:rFonts w:ascii="Calibri" w:hAnsi="Calibri" w:cs="Calibri"/>
          <w:sz w:val="24"/>
        </w:rPr>
        <w:t>request clarification on this RF</w:t>
      </w:r>
      <w:r w:rsidR="005B41FE" w:rsidRPr="00A421D5">
        <w:rPr>
          <w:rFonts w:ascii="Calibri" w:hAnsi="Calibri" w:cs="Calibri"/>
          <w:sz w:val="24"/>
        </w:rPr>
        <w:t>P</w:t>
      </w:r>
      <w:r w:rsidR="004A01EE" w:rsidRPr="00A421D5">
        <w:rPr>
          <w:rFonts w:ascii="Calibri" w:hAnsi="Calibri" w:cs="Calibri"/>
          <w:sz w:val="24"/>
        </w:rPr>
        <w:t xml:space="preserve"> and </w:t>
      </w:r>
      <w:r w:rsidRPr="00A421D5">
        <w:rPr>
          <w:rFonts w:ascii="Calibri" w:hAnsi="Calibri" w:cs="Calibri"/>
          <w:sz w:val="24"/>
        </w:rPr>
        <w:t xml:space="preserve">ask specific questions about the </w:t>
      </w:r>
      <w:r w:rsidR="00241260" w:rsidRPr="00A421D5">
        <w:rPr>
          <w:rFonts w:ascii="Calibri" w:hAnsi="Calibri" w:cs="Calibri"/>
          <w:sz w:val="24"/>
        </w:rPr>
        <w:t>project, goods</w:t>
      </w:r>
      <w:r w:rsidR="00AB790E" w:rsidRPr="00A421D5">
        <w:rPr>
          <w:rFonts w:ascii="Calibri" w:hAnsi="Calibri" w:cs="Calibri"/>
          <w:sz w:val="24"/>
        </w:rPr>
        <w:t>,</w:t>
      </w:r>
      <w:r w:rsidR="00241260" w:rsidRPr="00A421D5">
        <w:rPr>
          <w:rFonts w:ascii="Calibri" w:hAnsi="Calibri" w:cs="Calibri"/>
          <w:sz w:val="24"/>
        </w:rPr>
        <w:t xml:space="preserve"> and services</w:t>
      </w:r>
      <w:r w:rsidR="004A01EE" w:rsidRPr="00A421D5">
        <w:rPr>
          <w:rFonts w:ascii="Calibri" w:hAnsi="Calibri" w:cs="Calibri"/>
          <w:sz w:val="24"/>
        </w:rPr>
        <w:t>.</w:t>
      </w:r>
    </w:p>
    <w:p w14:paraId="69F9D71C" w14:textId="77777777" w:rsidR="00A421D5" w:rsidRPr="00A421D5" w:rsidRDefault="00A421D5" w:rsidP="00A421D5">
      <w:pPr>
        <w:pStyle w:val="ListParagraph"/>
        <w:spacing w:after="240"/>
        <w:ind w:left="2160"/>
        <w:contextualSpacing/>
        <w:rPr>
          <w:rFonts w:ascii="Calibri" w:hAnsi="Calibri" w:cs="Calibri"/>
          <w:sz w:val="24"/>
        </w:rPr>
      </w:pPr>
    </w:p>
    <w:p w14:paraId="7BD13787" w14:textId="77777777" w:rsidR="0036135F" w:rsidRDefault="0036135F" w:rsidP="00883A57">
      <w:pPr>
        <w:pStyle w:val="ListParagraph"/>
        <w:numPr>
          <w:ilvl w:val="0"/>
          <w:numId w:val="51"/>
        </w:numPr>
        <w:spacing w:after="240"/>
        <w:ind w:left="2160"/>
        <w:contextualSpacing/>
        <w:rPr>
          <w:rFonts w:ascii="Calibri" w:hAnsi="Calibri" w:cs="Calibri"/>
          <w:sz w:val="24"/>
        </w:rPr>
      </w:pPr>
      <w:r w:rsidRPr="00A421D5">
        <w:rPr>
          <w:rFonts w:ascii="Calibri" w:hAnsi="Calibri" w:cs="Calibri"/>
          <w:sz w:val="24"/>
        </w:rPr>
        <w:t xml:space="preserve">Provide the County with an opportunity to receive feedback </w:t>
      </w:r>
      <w:r w:rsidR="00241260" w:rsidRPr="00A421D5">
        <w:rPr>
          <w:rFonts w:ascii="Calibri" w:hAnsi="Calibri" w:cs="Calibri"/>
          <w:sz w:val="24"/>
        </w:rPr>
        <w:t xml:space="preserve">related to this </w:t>
      </w:r>
      <w:r w:rsidR="005B41FE" w:rsidRPr="00A421D5">
        <w:rPr>
          <w:rFonts w:ascii="Calibri" w:hAnsi="Calibri" w:cs="Calibri"/>
          <w:sz w:val="24"/>
        </w:rPr>
        <w:t>RFP</w:t>
      </w:r>
      <w:r w:rsidRPr="00A421D5">
        <w:rPr>
          <w:rFonts w:ascii="Calibri" w:hAnsi="Calibri" w:cs="Calibri"/>
          <w:sz w:val="24"/>
        </w:rPr>
        <w:t>.</w:t>
      </w:r>
    </w:p>
    <w:p w14:paraId="0DFE3705" w14:textId="77777777" w:rsidR="00A421D5" w:rsidRDefault="00A421D5" w:rsidP="00A421D5">
      <w:pPr>
        <w:pStyle w:val="ListParagraph"/>
        <w:spacing w:after="240"/>
        <w:ind w:left="2160"/>
        <w:contextualSpacing/>
        <w:rPr>
          <w:rFonts w:ascii="Calibri" w:hAnsi="Calibri" w:cs="Calibri"/>
          <w:sz w:val="24"/>
        </w:rPr>
      </w:pPr>
    </w:p>
    <w:p w14:paraId="244C1F05" w14:textId="77777777" w:rsidR="001F7D6F" w:rsidRPr="00A421D5" w:rsidRDefault="005E4603" w:rsidP="00883A57">
      <w:pPr>
        <w:pStyle w:val="ListParagraph"/>
        <w:numPr>
          <w:ilvl w:val="0"/>
          <w:numId w:val="46"/>
        </w:numPr>
        <w:spacing w:after="240"/>
        <w:rPr>
          <w:rFonts w:ascii="Calibri" w:hAnsi="Calibri" w:cs="Calibri"/>
          <w:sz w:val="24"/>
        </w:rPr>
      </w:pPr>
      <w:r w:rsidRPr="00A421D5">
        <w:rPr>
          <w:rFonts w:ascii="Calibri" w:hAnsi="Calibri" w:cs="Calibri"/>
          <w:sz w:val="24"/>
        </w:rPr>
        <w:t>T</w:t>
      </w:r>
      <w:r w:rsidR="0036135F" w:rsidRPr="00A421D5">
        <w:rPr>
          <w:rFonts w:ascii="Calibri" w:hAnsi="Calibri" w:cs="Calibri"/>
          <w:sz w:val="24"/>
        </w:rPr>
        <w:t xml:space="preserve">he </w:t>
      </w:r>
      <w:r w:rsidR="00502F47" w:rsidRPr="00A421D5">
        <w:rPr>
          <w:rFonts w:ascii="Calibri" w:hAnsi="Calibri" w:cs="Calibri"/>
          <w:sz w:val="24"/>
        </w:rPr>
        <w:t>Bidder</w:t>
      </w:r>
      <w:r w:rsidR="006B4B31" w:rsidRPr="00A421D5">
        <w:rPr>
          <w:rFonts w:ascii="Calibri" w:hAnsi="Calibri" w:cs="Calibri"/>
          <w:sz w:val="24"/>
        </w:rPr>
        <w:t>s</w:t>
      </w:r>
      <w:r w:rsidR="009725F2" w:rsidRPr="00A421D5">
        <w:rPr>
          <w:rFonts w:ascii="Calibri" w:hAnsi="Calibri" w:cs="Calibri"/>
          <w:sz w:val="24"/>
        </w:rPr>
        <w:t xml:space="preserve"> C</w:t>
      </w:r>
      <w:r w:rsidR="00747B65" w:rsidRPr="00A421D5">
        <w:rPr>
          <w:rFonts w:ascii="Calibri" w:hAnsi="Calibri" w:cs="Calibri"/>
          <w:sz w:val="24"/>
        </w:rPr>
        <w:t>onference</w:t>
      </w:r>
      <w:r w:rsidR="006B4B31" w:rsidRPr="00A421D5">
        <w:rPr>
          <w:rFonts w:ascii="Calibri" w:hAnsi="Calibri" w:cs="Calibri"/>
          <w:sz w:val="24"/>
        </w:rPr>
        <w:t>(s)</w:t>
      </w:r>
      <w:r w:rsidR="00747B65" w:rsidRPr="00A421D5">
        <w:rPr>
          <w:rFonts w:ascii="Calibri" w:hAnsi="Calibri" w:cs="Calibri"/>
          <w:sz w:val="24"/>
        </w:rPr>
        <w:t xml:space="preserve"> </w:t>
      </w:r>
      <w:r w:rsidR="006B4B31" w:rsidRPr="00A421D5">
        <w:rPr>
          <w:rFonts w:ascii="Calibri" w:hAnsi="Calibri" w:cs="Calibri"/>
          <w:sz w:val="24"/>
        </w:rPr>
        <w:t xml:space="preserve">Attendees List </w:t>
      </w:r>
      <w:r w:rsidR="00E720DB" w:rsidRPr="00A421D5">
        <w:rPr>
          <w:rFonts w:ascii="Calibri" w:hAnsi="Calibri" w:cs="Calibri"/>
        </w:rPr>
        <w:t>w</w:t>
      </w:r>
      <w:r w:rsidR="0036135F" w:rsidRPr="00A421D5">
        <w:rPr>
          <w:rFonts w:ascii="Calibri" w:hAnsi="Calibri" w:cs="Calibri"/>
          <w:sz w:val="24"/>
        </w:rPr>
        <w:t xml:space="preserve">ill be </w:t>
      </w:r>
      <w:r w:rsidRPr="00A421D5">
        <w:rPr>
          <w:rFonts w:ascii="Calibri" w:hAnsi="Calibri" w:cs="Calibri"/>
          <w:sz w:val="24"/>
        </w:rPr>
        <w:t>released in a separate document</w:t>
      </w:r>
      <w:r w:rsidR="001F7D6F" w:rsidRPr="00A421D5">
        <w:rPr>
          <w:rFonts w:ascii="Calibri" w:hAnsi="Calibri" w:cs="Calibri"/>
          <w:sz w:val="24"/>
        </w:rPr>
        <w:t>.</w:t>
      </w:r>
      <w:r w:rsidRPr="00A421D5">
        <w:rPr>
          <w:rFonts w:ascii="Calibri" w:hAnsi="Calibri" w:cs="Calibri"/>
          <w:sz w:val="24"/>
        </w:rPr>
        <w:t xml:space="preserve"> </w:t>
      </w:r>
    </w:p>
    <w:p w14:paraId="174EC8BA" w14:textId="3119AADB" w:rsidR="00362FFD" w:rsidRPr="00A421D5" w:rsidRDefault="00EB4661" w:rsidP="00883A57">
      <w:pPr>
        <w:pStyle w:val="ListParagraph"/>
        <w:numPr>
          <w:ilvl w:val="0"/>
          <w:numId w:val="46"/>
        </w:numPr>
        <w:spacing w:after="240"/>
        <w:rPr>
          <w:rFonts w:ascii="Calibri" w:hAnsi="Calibri" w:cs="Calibri"/>
          <w:sz w:val="24"/>
        </w:rPr>
      </w:pPr>
      <w:r w:rsidRPr="00A421D5">
        <w:rPr>
          <w:rFonts w:ascii="Calibri" w:hAnsi="Calibri" w:cs="Calibri"/>
          <w:sz w:val="24"/>
        </w:rPr>
        <w:t>W</w:t>
      </w:r>
      <w:r w:rsidR="00362FFD" w:rsidRPr="00A421D5">
        <w:rPr>
          <w:rFonts w:ascii="Calibri" w:hAnsi="Calibri" w:cs="Calibri"/>
          <w:sz w:val="24"/>
        </w:rPr>
        <w:t xml:space="preserve">ritten </w:t>
      </w:r>
      <w:r w:rsidR="003B3869" w:rsidRPr="00A421D5">
        <w:rPr>
          <w:rFonts w:ascii="Calibri" w:hAnsi="Calibri" w:cs="Calibri"/>
          <w:sz w:val="24"/>
        </w:rPr>
        <w:t>questions submitted</w:t>
      </w:r>
      <w:r w:rsidR="004933CF" w:rsidRPr="00A421D5">
        <w:rPr>
          <w:rFonts w:ascii="Calibri" w:hAnsi="Calibri" w:cs="Calibri"/>
          <w:sz w:val="24"/>
        </w:rPr>
        <w:t xml:space="preserve"> via email </w:t>
      </w:r>
      <w:r w:rsidR="00362FFD" w:rsidRPr="00A421D5">
        <w:rPr>
          <w:rFonts w:ascii="Calibri" w:hAnsi="Calibri" w:cs="Calibri"/>
          <w:sz w:val="24"/>
        </w:rPr>
        <w:t>by the stated deadline will be addressed in a</w:t>
      </w:r>
      <w:r w:rsidR="004A01EE" w:rsidRPr="00A421D5">
        <w:rPr>
          <w:rFonts w:ascii="Calibri" w:hAnsi="Calibri" w:cs="Calibri"/>
          <w:sz w:val="24"/>
        </w:rPr>
        <w:t xml:space="preserve"> posted</w:t>
      </w:r>
      <w:r w:rsidR="00362FFD" w:rsidRPr="00A421D5">
        <w:rPr>
          <w:rFonts w:ascii="Calibri" w:hAnsi="Calibri" w:cs="Calibri"/>
          <w:sz w:val="24"/>
        </w:rPr>
        <w:t xml:space="preserve"> </w:t>
      </w:r>
      <w:r w:rsidR="005B41FE" w:rsidRPr="00A421D5">
        <w:rPr>
          <w:rFonts w:ascii="Calibri" w:hAnsi="Calibri" w:cs="Calibri"/>
          <w:sz w:val="24"/>
        </w:rPr>
        <w:t>RFP</w:t>
      </w:r>
      <w:r w:rsidR="006B4B31" w:rsidRPr="00A421D5">
        <w:rPr>
          <w:rFonts w:ascii="Calibri" w:hAnsi="Calibri" w:cs="Calibri"/>
          <w:sz w:val="24"/>
        </w:rPr>
        <w:t xml:space="preserve"> </w:t>
      </w:r>
      <w:r w:rsidR="00362FFD" w:rsidRPr="00A421D5">
        <w:rPr>
          <w:rFonts w:ascii="Calibri" w:hAnsi="Calibri" w:cs="Calibri"/>
          <w:sz w:val="24"/>
        </w:rPr>
        <w:t>Question</w:t>
      </w:r>
      <w:r w:rsidR="00456C48" w:rsidRPr="00A421D5">
        <w:rPr>
          <w:rFonts w:ascii="Calibri" w:hAnsi="Calibri" w:cs="Calibri"/>
          <w:sz w:val="24"/>
        </w:rPr>
        <w:t>s</w:t>
      </w:r>
      <w:r w:rsidR="00362FFD" w:rsidRPr="00A421D5">
        <w:rPr>
          <w:rFonts w:ascii="Calibri" w:hAnsi="Calibri" w:cs="Calibri"/>
          <w:sz w:val="24"/>
        </w:rPr>
        <w:t xml:space="preserve"> </w:t>
      </w:r>
      <w:r w:rsidR="009725F2" w:rsidRPr="00A421D5">
        <w:rPr>
          <w:rFonts w:ascii="Calibri" w:hAnsi="Calibri" w:cs="Calibri"/>
          <w:sz w:val="24"/>
        </w:rPr>
        <w:t>and Answer</w:t>
      </w:r>
      <w:r w:rsidR="00456C48" w:rsidRPr="00A421D5">
        <w:rPr>
          <w:rFonts w:ascii="Calibri" w:hAnsi="Calibri" w:cs="Calibri"/>
          <w:sz w:val="24"/>
        </w:rPr>
        <w:t>s</w:t>
      </w:r>
      <w:r w:rsidR="009725F2" w:rsidRPr="00A421D5">
        <w:rPr>
          <w:rFonts w:ascii="Calibri" w:hAnsi="Calibri" w:cs="Calibri"/>
          <w:sz w:val="24"/>
        </w:rPr>
        <w:t xml:space="preserve"> (Q&amp;A) following the </w:t>
      </w:r>
      <w:r w:rsidR="00502F47" w:rsidRPr="00A421D5">
        <w:rPr>
          <w:rFonts w:ascii="Calibri" w:hAnsi="Calibri" w:cs="Calibri"/>
          <w:sz w:val="24"/>
        </w:rPr>
        <w:t>Bidder</w:t>
      </w:r>
      <w:r w:rsidR="009725F2" w:rsidRPr="00A421D5">
        <w:rPr>
          <w:rFonts w:ascii="Calibri" w:hAnsi="Calibri" w:cs="Calibri"/>
          <w:sz w:val="24"/>
        </w:rPr>
        <w:t>s C</w:t>
      </w:r>
      <w:r w:rsidR="003C4B84" w:rsidRPr="00A421D5">
        <w:rPr>
          <w:rFonts w:ascii="Calibri" w:hAnsi="Calibri" w:cs="Calibri"/>
          <w:sz w:val="24"/>
        </w:rPr>
        <w:t>onference</w:t>
      </w:r>
      <w:r w:rsidR="001A5516" w:rsidRPr="00A421D5">
        <w:rPr>
          <w:rFonts w:ascii="Calibri" w:hAnsi="Calibri" w:cs="Calibri"/>
          <w:sz w:val="24"/>
        </w:rPr>
        <w:t>(s)</w:t>
      </w:r>
      <w:r w:rsidR="00362FFD" w:rsidRPr="00A421D5">
        <w:rPr>
          <w:rFonts w:ascii="Calibri" w:hAnsi="Calibri" w:cs="Calibri"/>
          <w:sz w:val="24"/>
        </w:rPr>
        <w:t xml:space="preserve">.  Should there be a need to amend or revise the </w:t>
      </w:r>
      <w:r w:rsidR="005B41FE" w:rsidRPr="00A421D5">
        <w:rPr>
          <w:rFonts w:ascii="Calibri" w:hAnsi="Calibri" w:cs="Calibri"/>
          <w:sz w:val="24"/>
        </w:rPr>
        <w:t>RFP</w:t>
      </w:r>
      <w:r w:rsidR="009725F2" w:rsidRPr="00A421D5">
        <w:rPr>
          <w:rFonts w:ascii="Calibri" w:hAnsi="Calibri" w:cs="Calibri"/>
          <w:sz w:val="24"/>
        </w:rPr>
        <w:t>, an A</w:t>
      </w:r>
      <w:r w:rsidR="00362FFD" w:rsidRPr="00A421D5">
        <w:rPr>
          <w:rFonts w:ascii="Calibri" w:hAnsi="Calibri" w:cs="Calibri"/>
          <w:sz w:val="24"/>
        </w:rPr>
        <w:t xml:space="preserve">ddendum will be issued. </w:t>
      </w:r>
      <w:r w:rsidR="004A01EE" w:rsidRPr="00A421D5">
        <w:rPr>
          <w:rFonts w:ascii="Calibri" w:hAnsi="Calibri" w:cs="Calibri"/>
          <w:sz w:val="24"/>
        </w:rPr>
        <w:t xml:space="preserve"> </w:t>
      </w:r>
      <w:r w:rsidR="00B62D6A" w:rsidRPr="00A421D5">
        <w:rPr>
          <w:rFonts w:ascii="Calibri" w:hAnsi="Calibri" w:cs="Calibri"/>
          <w:sz w:val="24"/>
        </w:rPr>
        <w:t>A</w:t>
      </w:r>
      <w:r w:rsidR="002C348B" w:rsidRPr="00A421D5">
        <w:rPr>
          <w:rFonts w:ascii="Calibri" w:hAnsi="Calibri" w:cs="Calibri"/>
          <w:sz w:val="24"/>
        </w:rPr>
        <w:t xml:space="preserve">ny verbal </w:t>
      </w:r>
      <w:r w:rsidR="004A01EE" w:rsidRPr="00A421D5">
        <w:rPr>
          <w:rFonts w:ascii="Calibri" w:hAnsi="Calibri" w:cs="Calibri"/>
          <w:sz w:val="24"/>
        </w:rPr>
        <w:t>statement</w:t>
      </w:r>
      <w:r w:rsidR="002C348B" w:rsidRPr="00A421D5">
        <w:rPr>
          <w:rFonts w:ascii="Calibri" w:hAnsi="Calibri" w:cs="Calibri"/>
          <w:sz w:val="24"/>
        </w:rPr>
        <w:t>s, including at any Bidders Conference</w:t>
      </w:r>
      <w:r w:rsidR="006936B5" w:rsidRPr="00A421D5">
        <w:rPr>
          <w:rFonts w:ascii="Calibri" w:hAnsi="Calibri" w:cs="Calibri"/>
          <w:sz w:val="24"/>
        </w:rPr>
        <w:t>(s)</w:t>
      </w:r>
      <w:r w:rsidR="009606A5" w:rsidRPr="00A421D5">
        <w:rPr>
          <w:rFonts w:ascii="Calibri" w:hAnsi="Calibri" w:cs="Calibri"/>
          <w:sz w:val="24"/>
        </w:rPr>
        <w:t xml:space="preserve"> are not binding.</w:t>
      </w:r>
      <w:r w:rsidR="00226DA1" w:rsidRPr="00A421D5">
        <w:rPr>
          <w:rFonts w:ascii="Calibri" w:hAnsi="Calibri" w:cs="Calibri"/>
          <w:sz w:val="24"/>
        </w:rPr>
        <w:t xml:space="preserve"> Only </w:t>
      </w:r>
      <w:r w:rsidR="004A01EE" w:rsidRPr="00A421D5">
        <w:rPr>
          <w:rFonts w:ascii="Calibri" w:hAnsi="Calibri" w:cs="Calibri"/>
          <w:sz w:val="24"/>
        </w:rPr>
        <w:t>the written documents</w:t>
      </w:r>
      <w:r w:rsidR="00362FFD" w:rsidRPr="00A421D5">
        <w:rPr>
          <w:rFonts w:ascii="Calibri" w:hAnsi="Calibri" w:cs="Calibri"/>
          <w:sz w:val="24"/>
        </w:rPr>
        <w:t xml:space="preserve"> </w:t>
      </w:r>
      <w:r w:rsidR="004A01EE" w:rsidRPr="00A421D5">
        <w:rPr>
          <w:rFonts w:ascii="Calibri" w:hAnsi="Calibri" w:cs="Calibri"/>
          <w:sz w:val="24"/>
        </w:rPr>
        <w:t>will</w:t>
      </w:r>
      <w:r w:rsidR="00226DA1" w:rsidRPr="00A421D5">
        <w:rPr>
          <w:rFonts w:ascii="Calibri" w:hAnsi="Calibri" w:cs="Calibri"/>
          <w:sz w:val="24"/>
        </w:rPr>
        <w:t xml:space="preserve"> be binding</w:t>
      </w:r>
      <w:r w:rsidR="002C348B" w:rsidRPr="00A421D5">
        <w:rPr>
          <w:rFonts w:ascii="Calibri" w:hAnsi="Calibri" w:cs="Calibri"/>
          <w:sz w:val="24"/>
        </w:rPr>
        <w:t>.</w:t>
      </w:r>
    </w:p>
    <w:p w14:paraId="44774D1B" w14:textId="31EA4D2C" w:rsidR="00362FFD" w:rsidRPr="00A421D5" w:rsidRDefault="00EB4661" w:rsidP="00883A57">
      <w:pPr>
        <w:pStyle w:val="ListParagraph"/>
        <w:numPr>
          <w:ilvl w:val="0"/>
          <w:numId w:val="46"/>
        </w:numPr>
        <w:spacing w:after="240"/>
        <w:rPr>
          <w:rFonts w:ascii="Calibri" w:hAnsi="Calibri" w:cs="Calibri"/>
          <w:sz w:val="24"/>
        </w:rPr>
      </w:pPr>
      <w:r w:rsidRPr="00A421D5">
        <w:rPr>
          <w:rFonts w:ascii="Calibri" w:hAnsi="Calibri" w:cs="Calibri"/>
          <w:sz w:val="24"/>
        </w:rPr>
        <w:t>Q</w:t>
      </w:r>
      <w:r w:rsidR="00362FFD" w:rsidRPr="00A421D5">
        <w:rPr>
          <w:rFonts w:ascii="Calibri" w:hAnsi="Calibri" w:cs="Calibri"/>
          <w:sz w:val="24"/>
        </w:rPr>
        <w:t>uestions regarding these specifications, terms</w:t>
      </w:r>
      <w:r w:rsidR="00AB790E" w:rsidRPr="00A421D5">
        <w:rPr>
          <w:rFonts w:ascii="Calibri" w:hAnsi="Calibri" w:cs="Calibri"/>
          <w:sz w:val="24"/>
        </w:rPr>
        <w:t>,</w:t>
      </w:r>
      <w:r w:rsidR="00362FFD" w:rsidRPr="00A421D5">
        <w:rPr>
          <w:rFonts w:ascii="Calibri" w:hAnsi="Calibri" w:cs="Calibri"/>
          <w:sz w:val="24"/>
        </w:rPr>
        <w:t xml:space="preserve"> and conditions are to be s</w:t>
      </w:r>
      <w:r w:rsidR="00FA2B33" w:rsidRPr="00A421D5">
        <w:rPr>
          <w:rFonts w:ascii="Calibri" w:hAnsi="Calibri" w:cs="Calibri"/>
          <w:sz w:val="24"/>
        </w:rPr>
        <w:t xml:space="preserve">ubmitted in writing </w:t>
      </w:r>
      <w:r w:rsidR="00362FFD" w:rsidRPr="00A421D5">
        <w:rPr>
          <w:rFonts w:ascii="Calibri" w:hAnsi="Calibri" w:cs="Calibri"/>
          <w:sz w:val="24"/>
        </w:rPr>
        <w:t xml:space="preserve">via email by 5:00 p.m. on </w:t>
      </w:r>
      <w:r w:rsidR="00AB790E" w:rsidRPr="00A421D5">
        <w:rPr>
          <w:rFonts w:ascii="Calibri" w:hAnsi="Calibri" w:cs="Calibri"/>
          <w:sz w:val="24"/>
        </w:rPr>
        <w:t xml:space="preserve">the </w:t>
      </w:r>
      <w:r w:rsidR="003C4B84" w:rsidRPr="00A421D5">
        <w:rPr>
          <w:rFonts w:ascii="Calibri" w:hAnsi="Calibri" w:cs="Calibri"/>
          <w:sz w:val="24"/>
        </w:rPr>
        <w:t>date specified in the Calendar of Events</w:t>
      </w:r>
      <w:r w:rsidR="00362FFD" w:rsidRPr="00A421D5">
        <w:rPr>
          <w:rFonts w:ascii="Calibri" w:hAnsi="Calibri" w:cs="Calibri"/>
          <w:sz w:val="24"/>
        </w:rPr>
        <w:t xml:space="preserve"> to:</w:t>
      </w:r>
    </w:p>
    <w:p w14:paraId="2FD5CDDD" w14:textId="662BB224" w:rsidR="00362FFD" w:rsidRPr="00A421D5" w:rsidRDefault="00A421D5" w:rsidP="00AB790E">
      <w:pPr>
        <w:ind w:left="2880"/>
        <w:rPr>
          <w:rFonts w:asciiTheme="minorHAnsi" w:hAnsiTheme="minorHAnsi" w:cstheme="minorHAnsi"/>
          <w:color w:val="FF0000"/>
          <w:sz w:val="24"/>
          <w:szCs w:val="24"/>
        </w:rPr>
      </w:pPr>
      <w:r w:rsidRPr="00A421D5">
        <w:rPr>
          <w:rFonts w:asciiTheme="minorHAnsi" w:hAnsiTheme="minorHAnsi" w:cstheme="minorHAnsi"/>
          <w:sz w:val="24"/>
          <w:szCs w:val="24"/>
        </w:rPr>
        <w:t>Sakara Sampson, Program Services Coordinator</w:t>
      </w:r>
      <w:r w:rsidR="00362FFD" w:rsidRPr="00A421D5">
        <w:rPr>
          <w:rFonts w:asciiTheme="minorHAnsi" w:hAnsiTheme="minorHAnsi" w:cstheme="minorHAnsi"/>
          <w:sz w:val="24"/>
          <w:szCs w:val="24"/>
        </w:rPr>
        <w:t xml:space="preserve"> </w:t>
      </w:r>
    </w:p>
    <w:p w14:paraId="4358176C" w14:textId="4552D625" w:rsidR="00362FFD" w:rsidRPr="00A421D5" w:rsidRDefault="00362FFD" w:rsidP="00AB790E">
      <w:pPr>
        <w:ind w:left="2880"/>
        <w:rPr>
          <w:rFonts w:asciiTheme="minorHAnsi" w:hAnsiTheme="minorHAnsi" w:cstheme="minorHAnsi"/>
          <w:sz w:val="24"/>
          <w:szCs w:val="24"/>
        </w:rPr>
      </w:pPr>
      <w:r w:rsidRPr="00A421D5">
        <w:rPr>
          <w:rFonts w:asciiTheme="minorHAnsi" w:hAnsiTheme="minorHAnsi" w:cstheme="minorHAnsi"/>
          <w:sz w:val="24"/>
          <w:szCs w:val="24"/>
        </w:rPr>
        <w:t>Alameda County</w:t>
      </w:r>
      <w:r w:rsidR="00A421D5" w:rsidRPr="00A421D5">
        <w:rPr>
          <w:rFonts w:asciiTheme="minorHAnsi" w:hAnsiTheme="minorHAnsi" w:cstheme="minorHAnsi"/>
          <w:sz w:val="24"/>
          <w:szCs w:val="24"/>
        </w:rPr>
        <w:t xml:space="preserve"> Health</w:t>
      </w:r>
      <w:r w:rsidRPr="00A421D5">
        <w:rPr>
          <w:rFonts w:asciiTheme="minorHAnsi" w:hAnsiTheme="minorHAnsi" w:cstheme="minorHAnsi"/>
          <w:sz w:val="24"/>
          <w:szCs w:val="24"/>
        </w:rPr>
        <w:t xml:space="preserve">, </w:t>
      </w:r>
      <w:r w:rsidR="00A421D5" w:rsidRPr="00A421D5">
        <w:rPr>
          <w:rFonts w:asciiTheme="minorHAnsi" w:hAnsiTheme="minorHAnsi" w:cstheme="minorHAnsi"/>
          <w:sz w:val="24"/>
          <w:szCs w:val="24"/>
        </w:rPr>
        <w:t>Special Projects Office</w:t>
      </w:r>
    </w:p>
    <w:p w14:paraId="19A26526" w14:textId="2F9CA7FE" w:rsidR="0098482B" w:rsidRPr="00F11599" w:rsidRDefault="00362FFD" w:rsidP="00F11599">
      <w:pPr>
        <w:spacing w:after="240"/>
        <w:ind w:left="2880"/>
        <w:rPr>
          <w:rFonts w:ascii="Calibri" w:hAnsi="Calibri" w:cs="Calibri"/>
          <w:sz w:val="24"/>
        </w:rPr>
      </w:pPr>
      <w:r w:rsidRPr="00A421D5">
        <w:rPr>
          <w:rFonts w:asciiTheme="minorHAnsi" w:hAnsiTheme="minorHAnsi" w:cstheme="minorHAnsi"/>
          <w:sz w:val="24"/>
          <w:szCs w:val="24"/>
        </w:rPr>
        <w:t>E</w:t>
      </w:r>
      <w:r w:rsidR="00AB790E" w:rsidRPr="00A421D5">
        <w:rPr>
          <w:rFonts w:asciiTheme="minorHAnsi" w:hAnsiTheme="minorHAnsi" w:cstheme="minorHAnsi"/>
          <w:sz w:val="24"/>
          <w:szCs w:val="24"/>
        </w:rPr>
        <w:t>m</w:t>
      </w:r>
      <w:r w:rsidRPr="00A421D5">
        <w:rPr>
          <w:rFonts w:asciiTheme="minorHAnsi" w:hAnsiTheme="minorHAnsi" w:cstheme="minorHAnsi"/>
          <w:sz w:val="24"/>
          <w:szCs w:val="24"/>
        </w:rPr>
        <w:t xml:space="preserve">ail:  </w:t>
      </w:r>
      <w:hyperlink r:id="rId28" w:history="1">
        <w:r w:rsidR="00A421D5" w:rsidRPr="00A421D5">
          <w:rPr>
            <w:rStyle w:val="Hyperlink"/>
            <w:rFonts w:asciiTheme="minorHAnsi" w:hAnsiTheme="minorHAnsi" w:cstheme="minorHAnsi"/>
            <w:sz w:val="24"/>
            <w:szCs w:val="24"/>
          </w:rPr>
          <w:t>Sakara.Sampson@acgov.org</w:t>
        </w:r>
      </w:hyperlink>
      <w:r w:rsidR="00A421D5">
        <w:rPr>
          <w:color w:val="0000FF"/>
          <w:sz w:val="23"/>
          <w:szCs w:val="23"/>
        </w:rPr>
        <w:t xml:space="preserve">  </w:t>
      </w:r>
      <w:r w:rsidR="00BF1FE6" w:rsidRPr="00266DFB">
        <w:rPr>
          <w:rFonts w:ascii="Calibri" w:hAnsi="Calibri" w:cs="Calibri"/>
          <w:sz w:val="24"/>
        </w:rPr>
        <w:t xml:space="preserve"> </w:t>
      </w:r>
      <w:r w:rsidR="0036135F" w:rsidRPr="00266DFB">
        <w:rPr>
          <w:sz w:val="24"/>
        </w:rPr>
        <w:t xml:space="preserve">  </w:t>
      </w:r>
    </w:p>
    <w:p w14:paraId="40ADDDAC" w14:textId="60E504F9" w:rsidR="00492D1F" w:rsidRPr="00A421D5" w:rsidRDefault="0036135F" w:rsidP="00883A57">
      <w:pPr>
        <w:pStyle w:val="ListParagraph"/>
        <w:numPr>
          <w:ilvl w:val="0"/>
          <w:numId w:val="46"/>
        </w:numPr>
        <w:spacing w:after="240"/>
        <w:rPr>
          <w:rFonts w:ascii="Calibri" w:hAnsi="Calibri" w:cs="Calibri"/>
          <w:sz w:val="24"/>
        </w:rPr>
      </w:pPr>
      <w:bookmarkStart w:id="30" w:name="_Hlk106378569"/>
      <w:bookmarkStart w:id="31" w:name="_Hlk101541947"/>
      <w:r w:rsidRPr="00A421D5">
        <w:rPr>
          <w:rFonts w:ascii="Calibri" w:hAnsi="Calibri" w:cs="Calibri"/>
          <w:sz w:val="24"/>
        </w:rPr>
        <w:t xml:space="preserve">Attendance at </w:t>
      </w:r>
      <w:r w:rsidR="001A5516" w:rsidRPr="00A421D5">
        <w:rPr>
          <w:rFonts w:ascii="Calibri" w:hAnsi="Calibri" w:cs="Calibri"/>
          <w:sz w:val="24"/>
        </w:rPr>
        <w:t>the</w:t>
      </w:r>
      <w:r w:rsidRPr="00A421D5">
        <w:rPr>
          <w:rFonts w:ascii="Calibri" w:hAnsi="Calibri" w:cs="Calibri"/>
          <w:sz w:val="24"/>
        </w:rPr>
        <w:t xml:space="preserve"> </w:t>
      </w:r>
      <w:r w:rsidR="009725F2" w:rsidRPr="00A421D5">
        <w:rPr>
          <w:rFonts w:ascii="Calibri" w:hAnsi="Calibri" w:cs="Calibri"/>
          <w:sz w:val="24"/>
        </w:rPr>
        <w:t>Bidders C</w:t>
      </w:r>
      <w:r w:rsidRPr="00A421D5">
        <w:rPr>
          <w:rFonts w:ascii="Calibri" w:hAnsi="Calibri" w:cs="Calibri"/>
          <w:sz w:val="24"/>
        </w:rPr>
        <w:t>onference</w:t>
      </w:r>
      <w:r w:rsidR="001A5516" w:rsidRPr="00A421D5">
        <w:rPr>
          <w:rFonts w:ascii="Calibri" w:hAnsi="Calibri" w:cs="Calibri"/>
          <w:sz w:val="24"/>
        </w:rPr>
        <w:t>(s)</w:t>
      </w:r>
      <w:r w:rsidRPr="00A421D5">
        <w:rPr>
          <w:rFonts w:ascii="Calibri" w:hAnsi="Calibri" w:cs="Calibri"/>
          <w:sz w:val="24"/>
        </w:rPr>
        <w:t xml:space="preserve"> </w:t>
      </w:r>
      <w:r w:rsidR="001A5516" w:rsidRPr="00A421D5">
        <w:rPr>
          <w:rFonts w:ascii="Calibri" w:hAnsi="Calibri" w:cs="Calibri"/>
          <w:sz w:val="24"/>
        </w:rPr>
        <w:t>are</w:t>
      </w:r>
      <w:r w:rsidRPr="00A421D5">
        <w:rPr>
          <w:rFonts w:ascii="Calibri" w:hAnsi="Calibri" w:cs="Calibri"/>
          <w:sz w:val="24"/>
        </w:rPr>
        <w:t xml:space="preserve"> highly recommended but </w:t>
      </w:r>
      <w:r w:rsidR="00AB790E" w:rsidRPr="00A421D5">
        <w:rPr>
          <w:rFonts w:ascii="Calibri" w:hAnsi="Calibri" w:cs="Calibri"/>
          <w:sz w:val="24"/>
        </w:rPr>
        <w:t>are</w:t>
      </w:r>
      <w:r w:rsidRPr="00A421D5">
        <w:rPr>
          <w:rFonts w:ascii="Calibri" w:hAnsi="Calibri" w:cs="Calibri"/>
          <w:sz w:val="24"/>
        </w:rPr>
        <w:t xml:space="preserve"> not mandatory</w:t>
      </w:r>
      <w:r w:rsidR="00B20D5F" w:rsidRPr="00A421D5">
        <w:rPr>
          <w:rFonts w:ascii="Calibri" w:hAnsi="Calibri" w:cs="Calibri"/>
          <w:sz w:val="24"/>
        </w:rPr>
        <w:t xml:space="preserve"> to further facilitate </w:t>
      </w:r>
      <w:r w:rsidR="00E06169" w:rsidRPr="00A421D5">
        <w:rPr>
          <w:rFonts w:ascii="Calibri" w:hAnsi="Calibri" w:cs="Calibri"/>
          <w:sz w:val="24"/>
        </w:rPr>
        <w:t>subcontracting relationships</w:t>
      </w:r>
      <w:r w:rsidRPr="00A421D5">
        <w:rPr>
          <w:rFonts w:ascii="Calibri" w:hAnsi="Calibri" w:cs="Calibri"/>
          <w:sz w:val="24"/>
        </w:rPr>
        <w:t>.</w:t>
      </w:r>
      <w:r w:rsidR="002A2275" w:rsidRPr="00A421D5">
        <w:rPr>
          <w:rFonts w:ascii="Calibri" w:hAnsi="Calibri" w:cs="Calibri"/>
          <w:sz w:val="24"/>
        </w:rPr>
        <w:t xml:space="preserve"> Vendors who attend</w:t>
      </w:r>
      <w:r w:rsidR="00763C96" w:rsidRPr="00A421D5">
        <w:rPr>
          <w:rFonts w:ascii="Calibri" w:hAnsi="Calibri" w:cs="Calibri"/>
          <w:sz w:val="24"/>
        </w:rPr>
        <w:t xml:space="preserve"> the Bidders Conference(s) will be added to the Vendor Bid List.</w:t>
      </w:r>
      <w:bookmarkEnd w:id="30"/>
      <w:r w:rsidR="00763C96" w:rsidRPr="00A421D5">
        <w:rPr>
          <w:rFonts w:ascii="Calibri" w:hAnsi="Calibri" w:cs="Calibri"/>
          <w:sz w:val="24"/>
        </w:rPr>
        <w:t xml:space="preserve"> </w:t>
      </w:r>
      <w:r w:rsidRPr="00A421D5">
        <w:rPr>
          <w:rFonts w:ascii="Calibri" w:hAnsi="Calibri" w:cs="Calibri"/>
          <w:sz w:val="24"/>
        </w:rPr>
        <w:t xml:space="preserve">  </w:t>
      </w:r>
    </w:p>
    <w:p w14:paraId="01795C41" w14:textId="77777777" w:rsidR="00F9006C" w:rsidRPr="00EB258A" w:rsidRDefault="00176BD5" w:rsidP="00CC278E">
      <w:pPr>
        <w:pStyle w:val="Heading1"/>
        <w:spacing w:after="240"/>
        <w:rPr>
          <w:b w:val="0"/>
          <w:sz w:val="24"/>
          <w:szCs w:val="24"/>
        </w:rPr>
      </w:pPr>
      <w:bookmarkStart w:id="32" w:name="_Toc339364444"/>
      <w:bookmarkStart w:id="33" w:name="_Toc339364705"/>
      <w:bookmarkStart w:id="34" w:name="_Toc106380876"/>
      <w:bookmarkEnd w:id="31"/>
      <w:r w:rsidRPr="00EB258A">
        <w:rPr>
          <w:sz w:val="24"/>
          <w:szCs w:val="24"/>
        </w:rPr>
        <w:lastRenderedPageBreak/>
        <w:t>COUNTY PROCEDURES</w:t>
      </w:r>
      <w:r w:rsidR="00703A65" w:rsidRPr="00EB258A">
        <w:rPr>
          <w:sz w:val="24"/>
          <w:szCs w:val="24"/>
        </w:rPr>
        <w:t>, TERMS, AND CONDITIONS</w:t>
      </w:r>
      <w:bookmarkEnd w:id="32"/>
      <w:bookmarkEnd w:id="33"/>
      <w:bookmarkEnd w:id="34"/>
    </w:p>
    <w:p w14:paraId="594DD4E5" w14:textId="77777777" w:rsidR="007265B8" w:rsidRPr="00296ED2" w:rsidRDefault="001A5516" w:rsidP="00296ED2">
      <w:pPr>
        <w:pStyle w:val="Heading2"/>
        <w:rPr>
          <w:color w:val="7030A0"/>
          <w:sz w:val="24"/>
          <w:szCs w:val="24"/>
        </w:rPr>
      </w:pPr>
      <w:bookmarkStart w:id="35" w:name="_Toc106380877"/>
      <w:bookmarkStart w:id="36" w:name="_Toc339364446"/>
      <w:bookmarkStart w:id="37" w:name="_Toc339364707"/>
      <w:r w:rsidRPr="00296ED2">
        <w:rPr>
          <w:sz w:val="24"/>
          <w:szCs w:val="24"/>
        </w:rPr>
        <w:t>EVALUATION CRITERIA / SELECTION COMMITTEE</w:t>
      </w:r>
      <w:bookmarkEnd w:id="35"/>
    </w:p>
    <w:p w14:paraId="19ED4D27" w14:textId="77777777" w:rsidR="00A907D7" w:rsidRPr="00296ED2" w:rsidRDefault="00A907D7" w:rsidP="0028454F">
      <w:pPr>
        <w:pStyle w:val="ListParagraph"/>
        <w:numPr>
          <w:ilvl w:val="0"/>
          <w:numId w:val="36"/>
        </w:numPr>
        <w:spacing w:after="240"/>
        <w:ind w:hanging="720"/>
        <w:rPr>
          <w:rFonts w:ascii="Calibri" w:hAnsi="Calibri"/>
          <w:sz w:val="24"/>
          <w:szCs w:val="24"/>
        </w:rPr>
      </w:pPr>
      <w:r w:rsidRPr="00296ED2">
        <w:rPr>
          <w:rFonts w:ascii="Calibri" w:hAnsi="Calibri"/>
          <w:b/>
          <w:bCs/>
          <w:sz w:val="24"/>
          <w:szCs w:val="24"/>
        </w:rPr>
        <w:t>Initial Evaluation</w:t>
      </w:r>
      <w:r w:rsidR="00740306" w:rsidRPr="00296ED2">
        <w:rPr>
          <w:rFonts w:ascii="Calibri" w:hAnsi="Calibri"/>
          <w:b/>
          <w:bCs/>
          <w:sz w:val="24"/>
          <w:szCs w:val="24"/>
        </w:rPr>
        <w:t xml:space="preserve"> (Completeness of Response and Debarment and Suspension)</w:t>
      </w:r>
      <w:r w:rsidRPr="00296ED2">
        <w:rPr>
          <w:rFonts w:ascii="Calibri" w:hAnsi="Calibri"/>
          <w:b/>
          <w:bCs/>
          <w:sz w:val="24"/>
          <w:szCs w:val="24"/>
        </w:rPr>
        <w:t xml:space="preserve">. </w:t>
      </w:r>
      <w:r w:rsidR="007265B8" w:rsidRPr="00296ED2">
        <w:rPr>
          <w:rFonts w:ascii="Calibri" w:hAnsi="Calibri"/>
          <w:sz w:val="24"/>
          <w:szCs w:val="24"/>
        </w:rPr>
        <w:t xml:space="preserve">All proposals </w:t>
      </w:r>
      <w:r w:rsidR="00E3208D" w:rsidRPr="00296ED2">
        <w:rPr>
          <w:rFonts w:ascii="Calibri" w:hAnsi="Calibri"/>
          <w:sz w:val="24"/>
          <w:szCs w:val="24"/>
        </w:rPr>
        <w:t>will first be reviewed to determine</w:t>
      </w:r>
      <w:r w:rsidRPr="00296ED2">
        <w:rPr>
          <w:rFonts w:ascii="Calibri" w:hAnsi="Calibri"/>
          <w:sz w:val="24"/>
          <w:szCs w:val="24"/>
        </w:rPr>
        <w:t xml:space="preserve"> if they </w:t>
      </w:r>
      <w:r w:rsidR="007265B8" w:rsidRPr="00296ED2">
        <w:rPr>
          <w:rFonts w:ascii="Calibri" w:hAnsi="Calibri"/>
          <w:sz w:val="24"/>
          <w:szCs w:val="24"/>
        </w:rPr>
        <w:t>pass the initial Evaluation Criteria</w:t>
      </w:r>
      <w:r w:rsidR="005218A7" w:rsidRPr="00296ED2">
        <w:rPr>
          <w:rFonts w:ascii="Calibri" w:hAnsi="Calibri"/>
          <w:sz w:val="24"/>
          <w:szCs w:val="24"/>
        </w:rPr>
        <w:t xml:space="preserve"> (Section A)</w:t>
      </w:r>
      <w:r w:rsidRPr="00296ED2">
        <w:rPr>
          <w:rFonts w:ascii="Calibri" w:hAnsi="Calibri"/>
          <w:sz w:val="24"/>
          <w:szCs w:val="24"/>
        </w:rPr>
        <w:t xml:space="preserve">, </w:t>
      </w:r>
      <w:r w:rsidR="007265B8" w:rsidRPr="00296ED2">
        <w:rPr>
          <w:rFonts w:ascii="Calibri" w:hAnsi="Calibri"/>
          <w:sz w:val="24"/>
          <w:szCs w:val="24"/>
        </w:rPr>
        <w:t>which are determined on a pass/fail basis</w:t>
      </w:r>
      <w:r w:rsidRPr="00296ED2">
        <w:rPr>
          <w:rFonts w:ascii="Calibri" w:hAnsi="Calibri"/>
          <w:sz w:val="24"/>
          <w:szCs w:val="24"/>
        </w:rPr>
        <w:t>.</w:t>
      </w:r>
    </w:p>
    <w:p w14:paraId="3FB5A397" w14:textId="24AE9BBA" w:rsidR="007265B8" w:rsidRPr="00296ED2" w:rsidRDefault="00A907D7" w:rsidP="0028454F">
      <w:pPr>
        <w:pStyle w:val="ListParagraph"/>
        <w:numPr>
          <w:ilvl w:val="0"/>
          <w:numId w:val="36"/>
        </w:numPr>
        <w:spacing w:after="240"/>
        <w:ind w:hanging="720"/>
        <w:rPr>
          <w:rFonts w:ascii="Calibri" w:hAnsi="Calibri"/>
          <w:sz w:val="24"/>
          <w:szCs w:val="24"/>
        </w:rPr>
      </w:pPr>
      <w:r w:rsidRPr="00296ED2">
        <w:rPr>
          <w:rFonts w:ascii="Calibri" w:hAnsi="Calibri" w:cs="Calibri"/>
          <w:b/>
          <w:bCs/>
          <w:sz w:val="24"/>
          <w:szCs w:val="24"/>
        </w:rPr>
        <w:t xml:space="preserve">Evaluation by </w:t>
      </w:r>
      <w:r w:rsidRPr="00296ED2">
        <w:rPr>
          <w:rFonts w:ascii="Calibri" w:hAnsi="Calibri"/>
          <w:b/>
          <w:bCs/>
          <w:sz w:val="24"/>
          <w:szCs w:val="24"/>
        </w:rPr>
        <w:t xml:space="preserve">County Selection Committee.  </w:t>
      </w:r>
      <w:r w:rsidRPr="00296ED2">
        <w:rPr>
          <w:rFonts w:ascii="Calibri" w:hAnsi="Calibri"/>
          <w:sz w:val="24"/>
          <w:szCs w:val="24"/>
        </w:rPr>
        <w:t xml:space="preserve">All proposals that have </w:t>
      </w:r>
      <w:r w:rsidR="00F0470F" w:rsidRPr="00296ED2">
        <w:rPr>
          <w:rFonts w:ascii="Calibri" w:hAnsi="Calibri"/>
          <w:sz w:val="24"/>
          <w:szCs w:val="24"/>
        </w:rPr>
        <w:t>pass</w:t>
      </w:r>
      <w:r w:rsidR="002756F6" w:rsidRPr="00296ED2">
        <w:rPr>
          <w:rFonts w:ascii="Calibri" w:hAnsi="Calibri"/>
          <w:sz w:val="24"/>
          <w:szCs w:val="24"/>
        </w:rPr>
        <w:t>ed</w:t>
      </w:r>
      <w:r w:rsidR="00F0470F" w:rsidRPr="00296ED2">
        <w:rPr>
          <w:rFonts w:ascii="Calibri" w:hAnsi="Calibri"/>
          <w:sz w:val="24"/>
          <w:szCs w:val="24"/>
        </w:rPr>
        <w:t xml:space="preserve"> </w:t>
      </w:r>
      <w:r w:rsidRPr="00296ED2">
        <w:rPr>
          <w:rFonts w:ascii="Calibri" w:hAnsi="Calibri"/>
          <w:sz w:val="24"/>
          <w:szCs w:val="24"/>
        </w:rPr>
        <w:t xml:space="preserve">the initial </w:t>
      </w:r>
      <w:r w:rsidR="006F1244" w:rsidRPr="00296ED2">
        <w:rPr>
          <w:rFonts w:ascii="Calibri" w:hAnsi="Calibri"/>
          <w:sz w:val="24"/>
          <w:szCs w:val="24"/>
        </w:rPr>
        <w:t>Evaluation</w:t>
      </w:r>
      <w:r w:rsidRPr="00296ED2">
        <w:rPr>
          <w:rFonts w:ascii="Calibri" w:hAnsi="Calibri"/>
          <w:sz w:val="24"/>
          <w:szCs w:val="24"/>
        </w:rPr>
        <w:t xml:space="preserve"> </w:t>
      </w:r>
      <w:r w:rsidR="00B70AD7" w:rsidRPr="00296ED2">
        <w:rPr>
          <w:rFonts w:ascii="Calibri" w:hAnsi="Calibri"/>
          <w:sz w:val="24"/>
          <w:szCs w:val="24"/>
        </w:rPr>
        <w:t>Criteria</w:t>
      </w:r>
      <w:r w:rsidRPr="00296ED2">
        <w:rPr>
          <w:rFonts w:ascii="Calibri" w:hAnsi="Calibri"/>
          <w:sz w:val="24"/>
          <w:szCs w:val="24"/>
        </w:rPr>
        <w:t xml:space="preserve"> </w:t>
      </w:r>
      <w:r w:rsidR="007265B8" w:rsidRPr="00296ED2">
        <w:rPr>
          <w:rFonts w:ascii="Calibri" w:hAnsi="Calibri"/>
          <w:sz w:val="24"/>
          <w:szCs w:val="24"/>
        </w:rPr>
        <w:t xml:space="preserve">will be evaluated by a County Selection Committee (CSC).  The </w:t>
      </w:r>
      <w:r w:rsidR="009447C0" w:rsidRPr="00296ED2">
        <w:rPr>
          <w:rFonts w:ascii="Calibri" w:hAnsi="Calibri"/>
          <w:sz w:val="24"/>
          <w:szCs w:val="24"/>
        </w:rPr>
        <w:t>CSC</w:t>
      </w:r>
      <w:r w:rsidR="007265B8" w:rsidRPr="00296ED2">
        <w:rPr>
          <w:rFonts w:ascii="Calibri" w:hAnsi="Calibri"/>
          <w:sz w:val="24"/>
          <w:szCs w:val="24"/>
        </w:rPr>
        <w:t xml:space="preserve"> may be composed of County staff and other parties that may have expertise or experience </w:t>
      </w:r>
      <w:r w:rsidR="00EB4661" w:rsidRPr="00296ED2">
        <w:rPr>
          <w:rFonts w:ascii="Calibri" w:hAnsi="Calibri"/>
          <w:sz w:val="24"/>
          <w:szCs w:val="24"/>
        </w:rPr>
        <w:t>related to the goods or services that are being procured</w:t>
      </w:r>
      <w:r w:rsidR="007265B8" w:rsidRPr="00296ED2">
        <w:rPr>
          <w:rFonts w:ascii="Calibri" w:hAnsi="Calibri"/>
          <w:sz w:val="24"/>
          <w:szCs w:val="24"/>
        </w:rPr>
        <w:t xml:space="preserve">. The CSC will </w:t>
      </w:r>
      <w:r w:rsidR="007265B8" w:rsidRPr="00296ED2">
        <w:rPr>
          <w:rFonts w:ascii="Calibri" w:hAnsi="Calibri" w:cs="Calibri"/>
          <w:sz w:val="24"/>
          <w:szCs w:val="24"/>
        </w:rPr>
        <w:t xml:space="preserve">score </w:t>
      </w:r>
      <w:r w:rsidR="009C1B2B" w:rsidRPr="00296ED2">
        <w:rPr>
          <w:rFonts w:ascii="Calibri" w:hAnsi="Calibri" w:cs="Calibri"/>
          <w:sz w:val="24"/>
          <w:szCs w:val="24"/>
        </w:rPr>
        <w:t>the proposals</w:t>
      </w:r>
      <w:r w:rsidR="00AB790E" w:rsidRPr="00296ED2">
        <w:rPr>
          <w:rFonts w:ascii="Calibri" w:hAnsi="Calibri"/>
          <w:sz w:val="24"/>
          <w:szCs w:val="24"/>
        </w:rPr>
        <w:t xml:space="preserve"> according to</w:t>
      </w:r>
      <w:r w:rsidR="007265B8" w:rsidRPr="00296ED2">
        <w:rPr>
          <w:rFonts w:ascii="Calibri" w:hAnsi="Calibri"/>
          <w:sz w:val="24"/>
          <w:szCs w:val="24"/>
        </w:rPr>
        <w:t xml:space="preserve"> the </w:t>
      </w:r>
      <w:r w:rsidR="002756F6" w:rsidRPr="00296ED2">
        <w:rPr>
          <w:rFonts w:ascii="Calibri" w:hAnsi="Calibri"/>
          <w:sz w:val="24"/>
          <w:szCs w:val="24"/>
        </w:rPr>
        <w:t>E</w:t>
      </w:r>
      <w:r w:rsidR="007265B8" w:rsidRPr="00296ED2">
        <w:rPr>
          <w:rFonts w:ascii="Calibri" w:hAnsi="Calibri"/>
          <w:sz w:val="24"/>
          <w:szCs w:val="24"/>
        </w:rPr>
        <w:t xml:space="preserve">valuation </w:t>
      </w:r>
      <w:r w:rsidR="002756F6" w:rsidRPr="00296ED2">
        <w:rPr>
          <w:rFonts w:ascii="Calibri" w:hAnsi="Calibri"/>
          <w:sz w:val="24"/>
          <w:szCs w:val="24"/>
        </w:rPr>
        <w:t>C</w:t>
      </w:r>
      <w:r w:rsidR="007265B8" w:rsidRPr="00296ED2">
        <w:rPr>
          <w:rFonts w:ascii="Calibri" w:hAnsi="Calibri"/>
          <w:sz w:val="24"/>
          <w:szCs w:val="24"/>
        </w:rPr>
        <w:t xml:space="preserve">riteria set forth in this RFP.  Other than the initial pass/fail Evaluation Criteria, the evaluation of the proposals </w:t>
      </w:r>
      <w:r w:rsidR="00F11599">
        <w:rPr>
          <w:rFonts w:ascii="Calibri" w:hAnsi="Calibri"/>
          <w:sz w:val="24"/>
          <w:szCs w:val="24"/>
        </w:rPr>
        <w:t>will</w:t>
      </w:r>
      <w:r w:rsidR="007265B8" w:rsidRPr="00296ED2">
        <w:rPr>
          <w:rFonts w:ascii="Calibri" w:hAnsi="Calibri"/>
          <w:sz w:val="24"/>
          <w:szCs w:val="24"/>
        </w:rPr>
        <w:t xml:space="preserve"> be within the sole judgment and discretion of the CSC.</w:t>
      </w:r>
    </w:p>
    <w:p w14:paraId="3651AA34" w14:textId="1F775580" w:rsidR="00A907D7" w:rsidRPr="00296ED2" w:rsidRDefault="00A907D7" w:rsidP="0028454F">
      <w:pPr>
        <w:pStyle w:val="ListParagraph"/>
        <w:numPr>
          <w:ilvl w:val="0"/>
          <w:numId w:val="36"/>
        </w:numPr>
        <w:spacing w:after="240"/>
        <w:ind w:hanging="720"/>
        <w:rPr>
          <w:rFonts w:ascii="Calibri" w:hAnsi="Calibri" w:cs="Calibri"/>
          <w:sz w:val="24"/>
          <w:szCs w:val="24"/>
        </w:rPr>
      </w:pPr>
      <w:r w:rsidRPr="00296ED2">
        <w:rPr>
          <w:rFonts w:ascii="Calibri" w:hAnsi="Calibri" w:cs="Calibri"/>
          <w:b/>
          <w:bCs/>
          <w:sz w:val="24"/>
          <w:szCs w:val="24"/>
        </w:rPr>
        <w:t xml:space="preserve">Unrealistic Bids. </w:t>
      </w:r>
      <w:r w:rsidRPr="00296ED2">
        <w:rPr>
          <w:rFonts w:ascii="Calibri" w:hAnsi="Calibri" w:cs="Calibri"/>
          <w:sz w:val="24"/>
          <w:szCs w:val="24"/>
        </w:rPr>
        <w:t xml:space="preserve">Bidders should bear in mind that any proposal that is unrealistic in terms of the technical or schedule commitments or unrealistically high or low in cost </w:t>
      </w:r>
      <w:r w:rsidR="00F12BB2">
        <w:rPr>
          <w:rFonts w:ascii="Calibri" w:hAnsi="Calibri" w:cs="Calibri"/>
          <w:sz w:val="24"/>
          <w:szCs w:val="24"/>
        </w:rPr>
        <w:t>may</w:t>
      </w:r>
      <w:r w:rsidR="00F12BB2" w:rsidRPr="00296ED2">
        <w:rPr>
          <w:rFonts w:ascii="Calibri" w:hAnsi="Calibri" w:cs="Calibri"/>
          <w:sz w:val="24"/>
          <w:szCs w:val="24"/>
        </w:rPr>
        <w:t xml:space="preserve"> </w:t>
      </w:r>
      <w:r w:rsidRPr="00296ED2">
        <w:rPr>
          <w:rFonts w:ascii="Calibri" w:hAnsi="Calibri" w:cs="Calibri"/>
          <w:sz w:val="24"/>
          <w:szCs w:val="24"/>
        </w:rPr>
        <w:t xml:space="preserve">be deemed reflective of an inherent lack of technical </w:t>
      </w:r>
      <w:r w:rsidR="00F12BB2">
        <w:rPr>
          <w:rFonts w:ascii="Calibri" w:hAnsi="Calibri" w:cs="Calibri"/>
          <w:sz w:val="24"/>
          <w:szCs w:val="24"/>
        </w:rPr>
        <w:t>knowledge</w:t>
      </w:r>
      <w:r w:rsidR="00F12BB2" w:rsidRPr="00296ED2">
        <w:rPr>
          <w:rFonts w:ascii="Calibri" w:hAnsi="Calibri" w:cs="Calibri"/>
          <w:sz w:val="24"/>
          <w:szCs w:val="24"/>
        </w:rPr>
        <w:t xml:space="preserve"> </w:t>
      </w:r>
      <w:r w:rsidRPr="00296ED2">
        <w:rPr>
          <w:rFonts w:ascii="Calibri" w:hAnsi="Calibri" w:cs="Calibri"/>
          <w:sz w:val="24"/>
          <w:szCs w:val="24"/>
        </w:rPr>
        <w:t>or indicative of a failure to comprehend the complexity and risk of the County’s requirements as set forth in this RFP.</w:t>
      </w:r>
    </w:p>
    <w:p w14:paraId="75FB5844" w14:textId="30B4CB1D" w:rsidR="00A907D7" w:rsidRPr="00296ED2" w:rsidRDefault="00A907D7" w:rsidP="0028454F">
      <w:pPr>
        <w:pStyle w:val="ListParagraph"/>
        <w:numPr>
          <w:ilvl w:val="0"/>
          <w:numId w:val="36"/>
        </w:numPr>
        <w:spacing w:after="240"/>
        <w:ind w:hanging="720"/>
        <w:rPr>
          <w:rFonts w:ascii="Calibri" w:hAnsi="Calibri" w:cs="Calibri"/>
          <w:sz w:val="24"/>
          <w:szCs w:val="24"/>
        </w:rPr>
      </w:pPr>
      <w:r w:rsidRPr="00296ED2">
        <w:rPr>
          <w:rFonts w:ascii="Calibri" w:hAnsi="Calibri" w:cs="Calibri"/>
          <w:b/>
          <w:bCs/>
          <w:sz w:val="24"/>
          <w:szCs w:val="24"/>
        </w:rPr>
        <w:t xml:space="preserve">Price </w:t>
      </w:r>
      <w:r w:rsidR="00E3208D" w:rsidRPr="00296ED2">
        <w:rPr>
          <w:rFonts w:ascii="Calibri" w:hAnsi="Calibri" w:cs="Calibri"/>
          <w:b/>
          <w:bCs/>
          <w:sz w:val="24"/>
          <w:szCs w:val="24"/>
        </w:rPr>
        <w:t>Discrepancy</w:t>
      </w:r>
      <w:r w:rsidRPr="00296ED2">
        <w:rPr>
          <w:rFonts w:ascii="Calibri" w:hAnsi="Calibri" w:cs="Calibri"/>
          <w:b/>
          <w:bCs/>
          <w:sz w:val="24"/>
          <w:szCs w:val="24"/>
        </w:rPr>
        <w:t xml:space="preserve">. </w:t>
      </w:r>
      <w:r w:rsidRPr="00296ED2">
        <w:rPr>
          <w:rFonts w:ascii="Calibri" w:hAnsi="Calibri" w:cs="Calibri"/>
          <w:sz w:val="24"/>
          <w:szCs w:val="24"/>
        </w:rPr>
        <w:t xml:space="preserve">In the case of a discrepancy between the unit price and an extension, </w:t>
      </w:r>
      <w:r w:rsidR="00AB790E" w:rsidRPr="00296ED2">
        <w:rPr>
          <w:rFonts w:ascii="Calibri" w:hAnsi="Calibri" w:cs="Calibri"/>
          <w:sz w:val="24"/>
          <w:szCs w:val="24"/>
        </w:rPr>
        <w:t>the unit price will be used for evaluation purposes</w:t>
      </w:r>
      <w:r w:rsidRPr="00296ED2">
        <w:rPr>
          <w:rFonts w:ascii="Calibri" w:hAnsi="Calibri" w:cs="Calibri"/>
          <w:sz w:val="24"/>
          <w:szCs w:val="24"/>
        </w:rPr>
        <w:t xml:space="preserve">. </w:t>
      </w:r>
    </w:p>
    <w:p w14:paraId="06E99B5F" w14:textId="6EFDEA85" w:rsidR="00013283" w:rsidRPr="00013283" w:rsidRDefault="00E248DB" w:rsidP="0028454F">
      <w:pPr>
        <w:pStyle w:val="ListParagraph"/>
        <w:numPr>
          <w:ilvl w:val="0"/>
          <w:numId w:val="36"/>
        </w:numPr>
        <w:spacing w:after="240"/>
        <w:ind w:hanging="720"/>
        <w:rPr>
          <w:rFonts w:ascii="Calibri" w:hAnsi="Calibri" w:cs="Calibri"/>
          <w:sz w:val="24"/>
          <w:szCs w:val="24"/>
        </w:rPr>
      </w:pPr>
      <w:bookmarkStart w:id="38" w:name="_Hlk103954381"/>
      <w:r w:rsidRPr="00296ED2">
        <w:rPr>
          <w:rFonts w:ascii="Calibri" w:hAnsi="Calibri" w:cs="Calibri"/>
          <w:b/>
          <w:bCs/>
          <w:sz w:val="24"/>
          <w:szCs w:val="24"/>
        </w:rPr>
        <w:t xml:space="preserve">Evaluation Criteria Descriptions.  </w:t>
      </w:r>
      <w:r w:rsidRPr="00296ED2">
        <w:rPr>
          <w:rFonts w:ascii="Calibri" w:hAnsi="Calibri" w:cs="Calibri"/>
          <w:sz w:val="24"/>
          <w:szCs w:val="24"/>
        </w:rPr>
        <w:t>The items listed in the Evaluation Criteria should be considered as minimum requirements.  All information contained in a proposal and presented in vendor interviews (if there are interviews) will be considered during the evaluation process and included in scoring within the appropriate Evaluation Criteria.</w:t>
      </w:r>
    </w:p>
    <w:bookmarkEnd w:id="38"/>
    <w:p w14:paraId="49C98C43" w14:textId="5C283A74" w:rsidR="00B10D85" w:rsidRPr="00463122" w:rsidRDefault="00463122" w:rsidP="0028454F">
      <w:pPr>
        <w:pStyle w:val="ListParagraph"/>
        <w:numPr>
          <w:ilvl w:val="0"/>
          <w:numId w:val="36"/>
        </w:numPr>
        <w:spacing w:after="240"/>
        <w:ind w:hanging="720"/>
        <w:rPr>
          <w:rFonts w:ascii="Calibri" w:hAnsi="Calibri" w:cs="Calibri"/>
          <w:sz w:val="24"/>
          <w:szCs w:val="24"/>
        </w:rPr>
      </w:pPr>
      <w:r w:rsidRPr="00463122">
        <w:rPr>
          <w:rFonts w:ascii="Calibri" w:hAnsi="Calibri" w:cs="Calibri"/>
          <w:b/>
          <w:bCs/>
          <w:sz w:val="24"/>
          <w:szCs w:val="24"/>
        </w:rPr>
        <w:t xml:space="preserve">Evaluation Scores. </w:t>
      </w:r>
      <w:r w:rsidRPr="00463122">
        <w:rPr>
          <w:rFonts w:ascii="Calibri" w:hAnsi="Calibri" w:cs="Calibri"/>
          <w:sz w:val="24"/>
          <w:szCs w:val="24"/>
        </w:rPr>
        <w:t xml:space="preserve">  Proposals will be evaluated and scored on the zero to five-point scale within each Evaluation Criteria below.  Scores for all Evaluation Criteria (see the section below) will then be added, according to their assigned weight (below), to arrive at a weighted score for each proposal.  A proposal with a higher-weighted total will be deemed of higher quality than a proposal with a lesser-weighted total.</w:t>
      </w:r>
      <w:r w:rsidR="00B10D85" w:rsidRPr="00463122">
        <w:rPr>
          <w:rFonts w:ascii="Calibri" w:hAnsi="Calibri" w:cs="Calibri"/>
          <w:sz w:val="24"/>
          <w:szCs w:val="24"/>
        </w:rPr>
        <w:t xml:space="preserve">    </w:t>
      </w:r>
    </w:p>
    <w:p w14:paraId="46761E91" w14:textId="1C123F20" w:rsidR="00E2481A" w:rsidRPr="00463122" w:rsidRDefault="00463122" w:rsidP="0028454F">
      <w:pPr>
        <w:pStyle w:val="ListParagraph"/>
        <w:numPr>
          <w:ilvl w:val="0"/>
          <w:numId w:val="36"/>
        </w:numPr>
        <w:spacing w:after="240"/>
        <w:ind w:hanging="720"/>
        <w:rPr>
          <w:rFonts w:ascii="Calibri" w:hAnsi="Calibri" w:cs="Calibri"/>
          <w:sz w:val="24"/>
          <w:szCs w:val="24"/>
        </w:rPr>
      </w:pPr>
      <w:r w:rsidRPr="00463122">
        <w:rPr>
          <w:rFonts w:ascii="Calibri" w:hAnsi="Calibri" w:cs="Calibri"/>
          <w:b/>
          <w:bCs/>
          <w:sz w:val="24"/>
          <w:szCs w:val="24"/>
        </w:rPr>
        <w:t>Shortlist Process:</w:t>
      </w:r>
      <w:r w:rsidRPr="00463122">
        <w:rPr>
          <w:rFonts w:ascii="Calibri" w:hAnsi="Calibri" w:cs="Calibri"/>
          <w:sz w:val="24"/>
          <w:szCs w:val="24"/>
        </w:rPr>
        <w:t xml:space="preserve"> The evaluation process may include a two-stage approach including a preliminary evaluation of the written proposal and preliminary scoring to develop a shortlist of Bidders that will continue to the final stage and reference checks. The preliminary scoring will be based on the total points, excluding any points allocated to references. </w:t>
      </w:r>
      <w:r w:rsidRPr="00E41C5E">
        <w:rPr>
          <w:rFonts w:ascii="Calibri" w:hAnsi="Calibri" w:cs="Calibri"/>
          <w:sz w:val="24"/>
          <w:szCs w:val="24"/>
        </w:rPr>
        <w:t xml:space="preserve">The </w:t>
      </w:r>
      <w:r w:rsidR="00B5313C" w:rsidRPr="009C6DE0">
        <w:rPr>
          <w:rFonts w:ascii="Calibri" w:hAnsi="Calibri" w:cs="Calibri"/>
          <w:sz w:val="24"/>
          <w:szCs w:val="24"/>
        </w:rPr>
        <w:t>top 3</w:t>
      </w:r>
      <w:r w:rsidR="00B5313C" w:rsidRPr="00E41C5E">
        <w:rPr>
          <w:rFonts w:ascii="Calibri" w:hAnsi="Calibri" w:cs="Calibri"/>
          <w:sz w:val="24"/>
          <w:szCs w:val="24"/>
        </w:rPr>
        <w:t xml:space="preserve"> </w:t>
      </w:r>
      <w:r w:rsidRPr="00E41C5E">
        <w:rPr>
          <w:rFonts w:ascii="Calibri" w:hAnsi="Calibri" w:cs="Calibri"/>
          <w:sz w:val="24"/>
          <w:szCs w:val="24"/>
        </w:rPr>
        <w:t xml:space="preserve">Bidders </w:t>
      </w:r>
      <w:r w:rsidRPr="00463122">
        <w:rPr>
          <w:rFonts w:ascii="Calibri" w:hAnsi="Calibri" w:cs="Calibri"/>
          <w:sz w:val="24"/>
          <w:szCs w:val="24"/>
        </w:rPr>
        <w:t xml:space="preserve">receiving the highest preliminary scores </w:t>
      </w:r>
      <w:r w:rsidR="00B5313C">
        <w:rPr>
          <w:rFonts w:ascii="Calibri" w:hAnsi="Calibri" w:cs="Calibri"/>
          <w:sz w:val="24"/>
          <w:szCs w:val="24"/>
        </w:rPr>
        <w:t xml:space="preserve">and with at least 200 points </w:t>
      </w:r>
      <w:r w:rsidRPr="00463122">
        <w:rPr>
          <w:rFonts w:ascii="Calibri" w:hAnsi="Calibri" w:cs="Calibri"/>
          <w:sz w:val="24"/>
          <w:szCs w:val="24"/>
        </w:rPr>
        <w:t xml:space="preserve">may advance to the next </w:t>
      </w:r>
      <w:r w:rsidRPr="00463122">
        <w:rPr>
          <w:rFonts w:ascii="Calibri" w:hAnsi="Calibri" w:cs="Calibri"/>
          <w:sz w:val="24"/>
          <w:szCs w:val="24"/>
        </w:rPr>
        <w:lastRenderedPageBreak/>
        <w:t>evaluation phase. All other Bidders will be deemed eliminated from the process. All Bidders will be notified of the shortlist participants; however, the preliminary scores at that time will not be communicated to Bidders.</w:t>
      </w:r>
    </w:p>
    <w:p w14:paraId="7FF3BDFC" w14:textId="7B476DB9" w:rsidR="001E33B4" w:rsidRPr="00296ED2" w:rsidRDefault="001E33B4" w:rsidP="0028454F">
      <w:pPr>
        <w:pStyle w:val="ListParagraph"/>
        <w:numPr>
          <w:ilvl w:val="0"/>
          <w:numId w:val="36"/>
        </w:numPr>
        <w:spacing w:after="240"/>
        <w:ind w:hanging="720"/>
        <w:rPr>
          <w:rFonts w:ascii="Calibri" w:hAnsi="Calibri" w:cs="Calibri"/>
          <w:sz w:val="24"/>
          <w:szCs w:val="24"/>
        </w:rPr>
      </w:pPr>
      <w:r w:rsidRPr="00296ED2">
        <w:rPr>
          <w:rFonts w:ascii="Calibri" w:hAnsi="Calibri" w:cs="Calibri"/>
          <w:b/>
          <w:bCs/>
          <w:sz w:val="24"/>
          <w:szCs w:val="24"/>
        </w:rPr>
        <w:t xml:space="preserve">Reference Checks.  </w:t>
      </w:r>
      <w:r w:rsidR="00463122" w:rsidRPr="00463122">
        <w:rPr>
          <w:rFonts w:ascii="Calibri" w:hAnsi="Calibri" w:cs="Calibri"/>
          <w:sz w:val="24"/>
          <w:szCs w:val="18"/>
        </w:rPr>
        <w:t xml:space="preserve">The County reserves the right to conduct reference check(s) on all Bidders who submitted a bid proposal.  The </w:t>
      </w:r>
      <w:r w:rsidR="00700FDF">
        <w:rPr>
          <w:rFonts w:ascii="Calibri" w:hAnsi="Calibri" w:cs="Calibri"/>
          <w:sz w:val="24"/>
          <w:szCs w:val="18"/>
        </w:rPr>
        <w:t xml:space="preserve">CSC </w:t>
      </w:r>
      <w:r w:rsidR="00463122" w:rsidRPr="00463122">
        <w:rPr>
          <w:rFonts w:ascii="Calibri" w:hAnsi="Calibri" w:cs="Calibri"/>
          <w:sz w:val="24"/>
          <w:szCs w:val="18"/>
        </w:rPr>
        <w:t>will then score the reference check(s), as identified in the Evaluation Criteria below, which will then be included in the final score.</w:t>
      </w:r>
      <w:r w:rsidR="00740306" w:rsidRPr="00296ED2">
        <w:rPr>
          <w:rFonts w:ascii="Calibri" w:hAnsi="Calibri" w:cs="Calibri"/>
          <w:sz w:val="24"/>
          <w:szCs w:val="24"/>
        </w:rPr>
        <w:t xml:space="preserve"> </w:t>
      </w:r>
    </w:p>
    <w:p w14:paraId="30E69375" w14:textId="77777777" w:rsidR="00463122" w:rsidRPr="00463122" w:rsidRDefault="00BF2422" w:rsidP="0028454F">
      <w:pPr>
        <w:pStyle w:val="ListParagraph"/>
        <w:numPr>
          <w:ilvl w:val="0"/>
          <w:numId w:val="36"/>
        </w:numPr>
        <w:spacing w:after="240"/>
        <w:ind w:hanging="720"/>
        <w:rPr>
          <w:rFonts w:ascii="Calibri" w:hAnsi="Calibri" w:cs="Calibri"/>
          <w:sz w:val="24"/>
          <w:szCs w:val="24"/>
        </w:rPr>
      </w:pPr>
      <w:r w:rsidRPr="00463122">
        <w:rPr>
          <w:rFonts w:ascii="Calibri" w:hAnsi="Calibri" w:cs="Calibri"/>
          <w:b/>
          <w:bCs/>
          <w:sz w:val="24"/>
          <w:szCs w:val="24"/>
        </w:rPr>
        <w:t>Op</w:t>
      </w:r>
      <w:r w:rsidR="001E33B4" w:rsidRPr="00463122">
        <w:rPr>
          <w:rFonts w:ascii="Calibri" w:hAnsi="Calibri" w:cs="Calibri"/>
          <w:b/>
          <w:bCs/>
          <w:sz w:val="24"/>
          <w:szCs w:val="24"/>
        </w:rPr>
        <w:t xml:space="preserve">tional Vendor Interviews. </w:t>
      </w:r>
      <w:r w:rsidR="00445BAB" w:rsidRPr="00463122">
        <w:rPr>
          <w:rFonts w:ascii="Calibri" w:hAnsi="Calibri" w:cs="Calibri"/>
          <w:b/>
          <w:bCs/>
          <w:sz w:val="24"/>
          <w:szCs w:val="24"/>
        </w:rPr>
        <w:t xml:space="preserve"> </w:t>
      </w:r>
      <w:bookmarkStart w:id="39" w:name="_Hlk103954760"/>
      <w:r w:rsidR="00463122" w:rsidRPr="00463122">
        <w:rPr>
          <w:rFonts w:ascii="Calibri" w:hAnsi="Calibri" w:cs="Calibri"/>
          <w:sz w:val="24"/>
          <w:szCs w:val="18"/>
        </w:rPr>
        <w:t xml:space="preserve">The County may in its sole discretion, conduct vendor interviews.  Should the County opt to conduct a vendor interview, the interview may include responding to standard and specific questions from the CSC regarding the Bidders’ proposal.  Whether or not a shortlist process is used, the score of any evaluation criterion below may be revised or informed based on the vendor interview.   </w:t>
      </w:r>
    </w:p>
    <w:p w14:paraId="00383FCE" w14:textId="76AAD86D" w:rsidR="00CA69BD" w:rsidRPr="007E1C66" w:rsidRDefault="00E2481A" w:rsidP="0028454F">
      <w:pPr>
        <w:pStyle w:val="ListParagraph"/>
        <w:numPr>
          <w:ilvl w:val="0"/>
          <w:numId w:val="36"/>
        </w:numPr>
        <w:spacing w:after="240"/>
        <w:ind w:hanging="720"/>
        <w:rPr>
          <w:rFonts w:ascii="Calibri" w:hAnsi="Calibri" w:cs="Calibri"/>
          <w:sz w:val="24"/>
          <w:szCs w:val="24"/>
        </w:rPr>
      </w:pPr>
      <w:r w:rsidRPr="00463122">
        <w:rPr>
          <w:rFonts w:ascii="Calibri" w:hAnsi="Calibri" w:cs="Calibri"/>
          <w:b/>
          <w:bCs/>
          <w:sz w:val="24"/>
          <w:szCs w:val="24"/>
        </w:rPr>
        <w:t>Final Scor</w:t>
      </w:r>
      <w:r w:rsidR="00BE6948" w:rsidRPr="00463122">
        <w:rPr>
          <w:rFonts w:ascii="Calibri" w:hAnsi="Calibri" w:cs="Calibri"/>
          <w:b/>
          <w:bCs/>
          <w:sz w:val="24"/>
          <w:szCs w:val="24"/>
        </w:rPr>
        <w:t>e</w:t>
      </w:r>
      <w:r w:rsidR="00463122">
        <w:rPr>
          <w:rFonts w:ascii="Calibri" w:hAnsi="Calibri" w:cs="Calibri"/>
          <w:sz w:val="24"/>
          <w:szCs w:val="24"/>
        </w:rPr>
        <w:t xml:space="preserve">. </w:t>
      </w:r>
      <w:r w:rsidR="004555E5" w:rsidRPr="00463122">
        <w:rPr>
          <w:rFonts w:ascii="Calibri" w:hAnsi="Calibri" w:cs="Calibri"/>
          <w:sz w:val="24"/>
          <w:szCs w:val="24"/>
        </w:rPr>
        <w:t xml:space="preserve"> </w:t>
      </w:r>
      <w:r w:rsidR="00463122" w:rsidRPr="006066C3">
        <w:rPr>
          <w:rFonts w:asciiTheme="minorHAnsi" w:hAnsiTheme="minorHAnsi" w:cstheme="minorHAnsi"/>
          <w:sz w:val="24"/>
          <w:szCs w:val="24"/>
        </w:rPr>
        <w:t xml:space="preserve">The final maximum score for any procurement is 550 points, including the possible 50 points for local and small, local and emerging, or local </w:t>
      </w:r>
      <w:r w:rsidR="00463122" w:rsidRPr="007E1C66">
        <w:rPr>
          <w:rFonts w:asciiTheme="minorHAnsi" w:hAnsiTheme="minorHAnsi" w:cstheme="minorHAnsi"/>
          <w:sz w:val="24"/>
          <w:szCs w:val="24"/>
        </w:rPr>
        <w:t xml:space="preserve">preference </w:t>
      </w:r>
      <w:r w:rsidR="00463122" w:rsidRPr="006066C3">
        <w:rPr>
          <w:rFonts w:asciiTheme="minorHAnsi" w:hAnsiTheme="minorHAnsi" w:cstheme="minorHAnsi"/>
          <w:sz w:val="24"/>
          <w:szCs w:val="24"/>
        </w:rPr>
        <w:t xml:space="preserve">points (maximum 10% of the final score; derived from 5% for </w:t>
      </w:r>
      <w:r w:rsidR="00463122" w:rsidRPr="006066C3">
        <w:rPr>
          <w:rFonts w:asciiTheme="minorHAnsi" w:hAnsiTheme="minorHAnsi" w:cstheme="minorHAnsi"/>
          <w:i/>
          <w:iCs/>
          <w:sz w:val="24"/>
          <w:szCs w:val="24"/>
        </w:rPr>
        <w:t>local</w:t>
      </w:r>
      <w:r w:rsidR="00463122" w:rsidRPr="006066C3">
        <w:rPr>
          <w:rFonts w:asciiTheme="minorHAnsi" w:hAnsiTheme="minorHAnsi" w:cstheme="minorHAnsi"/>
          <w:sz w:val="24"/>
          <w:szCs w:val="24"/>
        </w:rPr>
        <w:t xml:space="preserve"> preference and 5% for either </w:t>
      </w:r>
      <w:r w:rsidR="00D24068" w:rsidRPr="006066C3">
        <w:rPr>
          <w:rFonts w:asciiTheme="minorHAnsi" w:hAnsiTheme="minorHAnsi" w:cstheme="minorHAnsi"/>
          <w:i/>
          <w:iCs/>
          <w:sz w:val="24"/>
          <w:szCs w:val="24"/>
        </w:rPr>
        <w:t>S</w:t>
      </w:r>
      <w:r w:rsidR="00463122" w:rsidRPr="006066C3">
        <w:rPr>
          <w:rFonts w:asciiTheme="minorHAnsi" w:hAnsiTheme="minorHAnsi" w:cstheme="minorHAnsi"/>
          <w:i/>
          <w:iCs/>
          <w:sz w:val="24"/>
          <w:szCs w:val="24"/>
        </w:rPr>
        <w:t>mall and Local</w:t>
      </w:r>
      <w:r w:rsidR="00463122" w:rsidRPr="006066C3">
        <w:rPr>
          <w:rFonts w:asciiTheme="minorHAnsi" w:hAnsiTheme="minorHAnsi" w:cstheme="minorHAnsi"/>
          <w:sz w:val="24"/>
          <w:szCs w:val="24"/>
        </w:rPr>
        <w:t xml:space="preserve"> or </w:t>
      </w:r>
      <w:r w:rsidR="00463122" w:rsidRPr="006066C3">
        <w:rPr>
          <w:rFonts w:asciiTheme="minorHAnsi" w:hAnsiTheme="minorHAnsi" w:cstheme="minorHAnsi"/>
          <w:i/>
          <w:iCs/>
          <w:sz w:val="24"/>
          <w:szCs w:val="24"/>
        </w:rPr>
        <w:t>Emerging and Local</w:t>
      </w:r>
      <w:r w:rsidR="00463122" w:rsidRPr="006066C3">
        <w:rPr>
          <w:rFonts w:asciiTheme="minorHAnsi" w:hAnsiTheme="minorHAnsi" w:cstheme="minorHAnsi"/>
          <w:sz w:val="24"/>
          <w:szCs w:val="24"/>
        </w:rPr>
        <w:t xml:space="preserve"> preference). Proposals will be ranked by their final scores.</w:t>
      </w:r>
      <w:r w:rsidR="00CA69BD" w:rsidRPr="006066C3">
        <w:rPr>
          <w:rFonts w:asciiTheme="minorHAnsi" w:hAnsiTheme="minorHAnsi" w:cstheme="minorHAnsi"/>
          <w:sz w:val="24"/>
          <w:szCs w:val="24"/>
        </w:rPr>
        <w:t xml:space="preserve"> </w:t>
      </w:r>
    </w:p>
    <w:p w14:paraId="245D61E1" w14:textId="3D60B366" w:rsidR="002168AC" w:rsidRPr="00296ED2" w:rsidRDefault="002168AC" w:rsidP="0028454F">
      <w:pPr>
        <w:pStyle w:val="ListParagraph"/>
        <w:numPr>
          <w:ilvl w:val="1"/>
          <w:numId w:val="36"/>
        </w:numPr>
        <w:spacing w:after="240"/>
        <w:ind w:hanging="720"/>
        <w:rPr>
          <w:rFonts w:ascii="Calibri" w:hAnsi="Calibri" w:cs="Calibri"/>
          <w:sz w:val="24"/>
          <w:szCs w:val="24"/>
        </w:rPr>
      </w:pPr>
      <w:r w:rsidRPr="00296ED2">
        <w:rPr>
          <w:rFonts w:ascii="Calibri" w:hAnsi="Calibri" w:cs="Calibri"/>
          <w:i/>
          <w:iCs/>
          <w:sz w:val="24"/>
          <w:szCs w:val="24"/>
          <w:u w:val="single"/>
        </w:rPr>
        <w:t>Without Vendor Interview</w:t>
      </w:r>
      <w:r w:rsidRPr="00296ED2">
        <w:rPr>
          <w:rFonts w:ascii="Calibri" w:hAnsi="Calibri" w:cs="Calibri"/>
          <w:sz w:val="24"/>
          <w:szCs w:val="24"/>
        </w:rPr>
        <w:t xml:space="preserve">. </w:t>
      </w:r>
      <w:r w:rsidR="00E7015F" w:rsidRPr="00296ED2">
        <w:rPr>
          <w:rFonts w:ascii="Calibri" w:hAnsi="Calibri" w:cs="Calibri"/>
          <w:sz w:val="24"/>
          <w:szCs w:val="24"/>
        </w:rPr>
        <w:t xml:space="preserve">In procurements where there are no vendor interviews, the score received by the </w:t>
      </w:r>
      <w:r w:rsidR="00C10B05">
        <w:rPr>
          <w:rFonts w:ascii="Calibri" w:hAnsi="Calibri" w:cs="Calibri"/>
          <w:sz w:val="24"/>
          <w:szCs w:val="24"/>
        </w:rPr>
        <w:t xml:space="preserve">evaluation of the written </w:t>
      </w:r>
      <w:r w:rsidR="00E7015F" w:rsidRPr="00296ED2">
        <w:rPr>
          <w:rFonts w:ascii="Calibri" w:hAnsi="Calibri" w:cs="Calibri"/>
          <w:sz w:val="24"/>
          <w:szCs w:val="24"/>
        </w:rPr>
        <w:t xml:space="preserve">proposal with the </w:t>
      </w:r>
      <w:r w:rsidR="009729CF">
        <w:rPr>
          <w:rFonts w:ascii="Calibri" w:hAnsi="Calibri" w:cs="Calibri"/>
          <w:sz w:val="24"/>
          <w:szCs w:val="24"/>
        </w:rPr>
        <w:t>r</w:t>
      </w:r>
      <w:r w:rsidR="00C10B05" w:rsidRPr="00296ED2">
        <w:rPr>
          <w:rFonts w:ascii="Calibri" w:hAnsi="Calibri" w:cs="Calibri"/>
          <w:sz w:val="24"/>
          <w:szCs w:val="24"/>
        </w:rPr>
        <w:t xml:space="preserve">eference </w:t>
      </w:r>
      <w:r w:rsidR="00E7015F" w:rsidRPr="00296ED2">
        <w:rPr>
          <w:rFonts w:ascii="Calibri" w:hAnsi="Calibri" w:cs="Calibri"/>
          <w:sz w:val="24"/>
          <w:szCs w:val="24"/>
        </w:rPr>
        <w:t>score added will be the final score.</w:t>
      </w:r>
      <w:r w:rsidR="00BE6948" w:rsidRPr="00296ED2">
        <w:rPr>
          <w:rFonts w:ascii="Calibri" w:hAnsi="Calibri" w:cs="Calibri"/>
          <w:sz w:val="24"/>
          <w:szCs w:val="24"/>
        </w:rPr>
        <w:t xml:space="preserve"> </w:t>
      </w:r>
    </w:p>
    <w:p w14:paraId="72D94375" w14:textId="491EE008" w:rsidR="00E2481A" w:rsidRPr="00296ED2" w:rsidRDefault="002168AC" w:rsidP="0028454F">
      <w:pPr>
        <w:pStyle w:val="ListParagraph"/>
        <w:numPr>
          <w:ilvl w:val="1"/>
          <w:numId w:val="36"/>
        </w:numPr>
        <w:spacing w:after="240"/>
        <w:ind w:hanging="720"/>
        <w:rPr>
          <w:rFonts w:ascii="Calibri" w:hAnsi="Calibri" w:cs="Calibri"/>
          <w:sz w:val="24"/>
          <w:szCs w:val="24"/>
        </w:rPr>
      </w:pPr>
      <w:r w:rsidRPr="00296ED2">
        <w:rPr>
          <w:rFonts w:ascii="Calibri" w:hAnsi="Calibri" w:cs="Calibri"/>
          <w:i/>
          <w:iCs/>
          <w:sz w:val="24"/>
          <w:szCs w:val="24"/>
          <w:u w:val="single"/>
        </w:rPr>
        <w:t>With Vendor Interview.</w:t>
      </w:r>
      <w:r w:rsidRPr="00296ED2">
        <w:rPr>
          <w:rFonts w:ascii="Calibri" w:hAnsi="Calibri" w:cs="Calibri"/>
          <w:sz w:val="24"/>
          <w:szCs w:val="24"/>
        </w:rPr>
        <w:t xml:space="preserve"> </w:t>
      </w:r>
      <w:r w:rsidR="00463122" w:rsidRPr="00463122">
        <w:rPr>
          <w:rFonts w:ascii="Calibri" w:hAnsi="Calibri" w:cs="Calibri"/>
          <w:sz w:val="24"/>
          <w:szCs w:val="24"/>
        </w:rPr>
        <w:t xml:space="preserve">In procurements where there are vendor interviews, the </w:t>
      </w:r>
      <w:r w:rsidR="00700FDF">
        <w:rPr>
          <w:rFonts w:ascii="Calibri" w:hAnsi="Calibri" w:cs="Calibri"/>
          <w:sz w:val="24"/>
          <w:szCs w:val="24"/>
        </w:rPr>
        <w:t xml:space="preserve">CSC </w:t>
      </w:r>
      <w:r w:rsidR="00463122" w:rsidRPr="00463122">
        <w:rPr>
          <w:rFonts w:ascii="Calibri" w:hAnsi="Calibri" w:cs="Calibri"/>
          <w:sz w:val="24"/>
          <w:szCs w:val="24"/>
        </w:rPr>
        <w:t>will consider the interview and may adjust the scores received by the evaluation of the written proposal which, with the reference scores added, will be the final score</w:t>
      </w:r>
      <w:r w:rsidR="004D2816" w:rsidRPr="00463122">
        <w:rPr>
          <w:rFonts w:ascii="Calibri" w:hAnsi="Calibri" w:cs="Calibri"/>
          <w:sz w:val="24"/>
          <w:szCs w:val="24"/>
        </w:rPr>
        <w:t>.</w:t>
      </w:r>
      <w:bookmarkEnd w:id="39"/>
      <w:r w:rsidR="004D2816" w:rsidRPr="00296ED2">
        <w:rPr>
          <w:rFonts w:ascii="Calibri" w:hAnsi="Calibri" w:cs="Calibri"/>
          <w:sz w:val="24"/>
          <w:szCs w:val="24"/>
        </w:rPr>
        <w:t xml:space="preserve">  </w:t>
      </w:r>
      <w:r w:rsidR="00BE6948" w:rsidRPr="00296ED2">
        <w:rPr>
          <w:rFonts w:ascii="Calibri" w:hAnsi="Calibri" w:cs="Calibri"/>
          <w:sz w:val="24"/>
          <w:szCs w:val="24"/>
        </w:rPr>
        <w:t xml:space="preserve">  </w:t>
      </w:r>
    </w:p>
    <w:p w14:paraId="13FDD9F1" w14:textId="73892D60" w:rsidR="00A907D7" w:rsidRPr="00296ED2" w:rsidRDefault="00A907D7" w:rsidP="0028454F">
      <w:pPr>
        <w:pStyle w:val="ListParagraph"/>
        <w:numPr>
          <w:ilvl w:val="0"/>
          <w:numId w:val="36"/>
        </w:numPr>
        <w:spacing w:after="240"/>
        <w:ind w:hanging="720"/>
        <w:rPr>
          <w:rFonts w:ascii="Calibri" w:hAnsi="Calibri" w:cs="Calibri"/>
          <w:sz w:val="24"/>
          <w:szCs w:val="24"/>
        </w:rPr>
      </w:pPr>
      <w:r w:rsidRPr="00296ED2">
        <w:rPr>
          <w:rFonts w:ascii="Calibri" w:hAnsi="Calibri" w:cs="Calibri"/>
          <w:b/>
          <w:bCs/>
          <w:sz w:val="24"/>
          <w:szCs w:val="24"/>
        </w:rPr>
        <w:t>Contact During Evaluation Process</w:t>
      </w:r>
      <w:r w:rsidR="009447C0" w:rsidRPr="00296ED2">
        <w:rPr>
          <w:rFonts w:ascii="Calibri" w:hAnsi="Calibri" w:cs="Calibri"/>
          <w:b/>
          <w:bCs/>
          <w:sz w:val="24"/>
          <w:szCs w:val="24"/>
        </w:rPr>
        <w:t>.</w:t>
      </w:r>
      <w:r w:rsidRPr="00296ED2">
        <w:rPr>
          <w:rFonts w:ascii="Calibri" w:hAnsi="Calibri" w:cs="Calibri"/>
          <w:b/>
          <w:bCs/>
          <w:sz w:val="24"/>
          <w:szCs w:val="24"/>
        </w:rPr>
        <w:t xml:space="preserve"> </w:t>
      </w:r>
      <w:r w:rsidRPr="00296ED2">
        <w:rPr>
          <w:rFonts w:ascii="Calibri" w:hAnsi="Calibri" w:cs="Calibri"/>
          <w:sz w:val="24"/>
          <w:szCs w:val="24"/>
        </w:rPr>
        <w:t xml:space="preserve">All contact during the evaluation phase </w:t>
      </w:r>
      <w:r w:rsidR="00C063D4">
        <w:rPr>
          <w:rFonts w:ascii="Calibri" w:hAnsi="Calibri" w:cs="Calibri"/>
          <w:sz w:val="24"/>
          <w:szCs w:val="24"/>
        </w:rPr>
        <w:t>must</w:t>
      </w:r>
      <w:r w:rsidRPr="00296ED2">
        <w:rPr>
          <w:rFonts w:ascii="Calibri" w:hAnsi="Calibri" w:cs="Calibri"/>
          <w:sz w:val="24"/>
          <w:szCs w:val="24"/>
        </w:rPr>
        <w:t xml:space="preserve"> be through </w:t>
      </w:r>
      <w:r w:rsidRPr="007E1C66">
        <w:rPr>
          <w:rFonts w:ascii="Calibri" w:hAnsi="Calibri" w:cs="Calibri"/>
          <w:sz w:val="24"/>
          <w:szCs w:val="24"/>
        </w:rPr>
        <w:t>the</w:t>
      </w:r>
      <w:r w:rsidRPr="006066C3">
        <w:rPr>
          <w:rFonts w:ascii="Calibri" w:hAnsi="Calibri" w:cs="Calibri"/>
          <w:sz w:val="24"/>
          <w:szCs w:val="24"/>
        </w:rPr>
        <w:t xml:space="preserve"> </w:t>
      </w:r>
      <w:r w:rsidR="00B5313C" w:rsidRPr="006066C3">
        <w:rPr>
          <w:rFonts w:ascii="Calibri" w:hAnsi="Calibri" w:cs="Calibri"/>
          <w:sz w:val="24"/>
          <w:szCs w:val="24"/>
        </w:rPr>
        <w:t>Alameda County Health — Special Projects Office</w:t>
      </w:r>
      <w:r w:rsidRPr="006066C3">
        <w:rPr>
          <w:rFonts w:ascii="Calibri" w:hAnsi="Calibri" w:cs="Calibri"/>
          <w:sz w:val="24"/>
          <w:szCs w:val="24"/>
        </w:rPr>
        <w:t xml:space="preserve"> </w:t>
      </w:r>
      <w:r w:rsidRPr="007E1C66">
        <w:rPr>
          <w:rFonts w:ascii="Calibri" w:hAnsi="Calibri" w:cs="Calibri"/>
          <w:sz w:val="24"/>
          <w:szCs w:val="24"/>
        </w:rPr>
        <w:t xml:space="preserve">only.  Bidders </w:t>
      </w:r>
      <w:r w:rsidR="00C063D4">
        <w:rPr>
          <w:rFonts w:ascii="Calibri" w:hAnsi="Calibri" w:cs="Calibri"/>
          <w:sz w:val="24"/>
          <w:szCs w:val="24"/>
        </w:rPr>
        <w:t>must</w:t>
      </w:r>
      <w:r w:rsidRPr="00296ED2">
        <w:rPr>
          <w:rFonts w:ascii="Calibri" w:hAnsi="Calibri" w:cs="Calibri"/>
          <w:sz w:val="24"/>
          <w:szCs w:val="24"/>
        </w:rPr>
        <w:t xml:space="preserve"> neither contact nor lobby </w:t>
      </w:r>
      <w:r w:rsidR="00700FDF">
        <w:rPr>
          <w:rFonts w:ascii="Calibri" w:hAnsi="Calibri" w:cs="Calibri"/>
          <w:sz w:val="24"/>
          <w:szCs w:val="24"/>
        </w:rPr>
        <w:t xml:space="preserve">CSC </w:t>
      </w:r>
      <w:r w:rsidRPr="00296ED2">
        <w:rPr>
          <w:rFonts w:ascii="Calibri" w:hAnsi="Calibri" w:cs="Calibri"/>
          <w:sz w:val="24"/>
          <w:szCs w:val="24"/>
        </w:rPr>
        <w:t>during the evaluation process.  Attempts by Bidder</w:t>
      </w:r>
      <w:r w:rsidR="009447C0" w:rsidRPr="00296ED2">
        <w:rPr>
          <w:rFonts w:ascii="Calibri" w:hAnsi="Calibri" w:cs="Calibri"/>
          <w:sz w:val="24"/>
          <w:szCs w:val="24"/>
        </w:rPr>
        <w:t>s</w:t>
      </w:r>
      <w:r w:rsidRPr="00296ED2">
        <w:rPr>
          <w:rFonts w:ascii="Calibri" w:hAnsi="Calibri" w:cs="Calibri"/>
          <w:sz w:val="24"/>
          <w:szCs w:val="24"/>
        </w:rPr>
        <w:t xml:space="preserve"> to contact and/or influence members of the CSC may result in disqualification of Bidder</w:t>
      </w:r>
      <w:r w:rsidR="003C00D7" w:rsidRPr="00296ED2">
        <w:rPr>
          <w:rFonts w:ascii="Calibri" w:hAnsi="Calibri" w:cs="Calibri"/>
          <w:sz w:val="24"/>
          <w:szCs w:val="24"/>
        </w:rPr>
        <w:t>s</w:t>
      </w:r>
      <w:r w:rsidRPr="00296ED2">
        <w:rPr>
          <w:rFonts w:ascii="Calibri" w:hAnsi="Calibri" w:cs="Calibri"/>
          <w:sz w:val="24"/>
          <w:szCs w:val="24"/>
        </w:rPr>
        <w:t xml:space="preserve">. </w:t>
      </w:r>
    </w:p>
    <w:p w14:paraId="0C9E9E8A" w14:textId="1A03339B" w:rsidR="00742579" w:rsidRPr="00296ED2" w:rsidRDefault="00A907D7" w:rsidP="0028454F">
      <w:pPr>
        <w:pStyle w:val="ListParagraph"/>
        <w:numPr>
          <w:ilvl w:val="0"/>
          <w:numId w:val="36"/>
        </w:numPr>
        <w:spacing w:after="240"/>
        <w:ind w:hanging="720"/>
        <w:rPr>
          <w:rFonts w:ascii="Calibri" w:hAnsi="Calibri" w:cs="Calibri"/>
          <w:sz w:val="24"/>
          <w:szCs w:val="24"/>
        </w:rPr>
      </w:pPr>
      <w:r w:rsidRPr="00296ED2">
        <w:rPr>
          <w:rFonts w:ascii="Calibri" w:hAnsi="Calibri" w:cs="Calibri"/>
          <w:b/>
          <w:bCs/>
          <w:sz w:val="24"/>
          <w:szCs w:val="24"/>
        </w:rPr>
        <w:t xml:space="preserve">Determining Award. </w:t>
      </w:r>
      <w:r w:rsidRPr="00296ED2">
        <w:rPr>
          <w:rFonts w:ascii="Calibri" w:hAnsi="Calibri" w:cs="Calibri"/>
          <w:sz w:val="24"/>
          <w:szCs w:val="24"/>
        </w:rPr>
        <w:t xml:space="preserve">As a result of this RFP, the County intends to award a contract to the </w:t>
      </w:r>
      <w:r w:rsidR="003B25AE" w:rsidRPr="00296ED2">
        <w:rPr>
          <w:rFonts w:ascii="Calibri" w:hAnsi="Calibri" w:cs="Calibri"/>
          <w:sz w:val="24"/>
          <w:szCs w:val="24"/>
        </w:rPr>
        <w:t>highest</w:t>
      </w:r>
      <w:r w:rsidR="00AB790E" w:rsidRPr="00296ED2">
        <w:rPr>
          <w:rFonts w:ascii="Calibri" w:hAnsi="Calibri" w:cs="Calibri"/>
          <w:sz w:val="24"/>
          <w:szCs w:val="24"/>
        </w:rPr>
        <w:t>-</w:t>
      </w:r>
      <w:r w:rsidR="003B25AE" w:rsidRPr="00296ED2">
        <w:rPr>
          <w:rFonts w:ascii="Calibri" w:hAnsi="Calibri" w:cs="Calibri"/>
          <w:sz w:val="24"/>
          <w:szCs w:val="24"/>
        </w:rPr>
        <w:t xml:space="preserve">ranked </w:t>
      </w:r>
      <w:r w:rsidR="009F79B0" w:rsidRPr="00296ED2">
        <w:rPr>
          <w:rFonts w:ascii="Calibri" w:hAnsi="Calibri" w:cs="Calibri"/>
          <w:sz w:val="24"/>
          <w:szCs w:val="24"/>
        </w:rPr>
        <w:t xml:space="preserve">responsible </w:t>
      </w:r>
      <w:r w:rsidR="003B25AE" w:rsidRPr="00B455D4">
        <w:rPr>
          <w:rFonts w:ascii="Calibri" w:hAnsi="Calibri" w:cs="Calibri"/>
          <w:sz w:val="24"/>
          <w:szCs w:val="24"/>
        </w:rPr>
        <w:t xml:space="preserve">Bidder(s) as determined </w:t>
      </w:r>
      <w:r w:rsidR="003B25AE" w:rsidRPr="00296ED2">
        <w:rPr>
          <w:rFonts w:ascii="Calibri" w:hAnsi="Calibri" w:cs="Calibri"/>
          <w:sz w:val="24"/>
          <w:szCs w:val="24"/>
        </w:rPr>
        <w:t xml:space="preserve">by the combined weight of the Evaluation Criteria, </w:t>
      </w:r>
      <w:r w:rsidRPr="00296ED2">
        <w:rPr>
          <w:rFonts w:ascii="Calibri" w:hAnsi="Calibri" w:cs="Calibri"/>
          <w:sz w:val="24"/>
          <w:szCs w:val="24"/>
        </w:rPr>
        <w:t xml:space="preserve">whose response conforms to the RFP and whose bid presents the </w:t>
      </w:r>
      <w:r w:rsidR="00AB790E" w:rsidRPr="00296ED2">
        <w:rPr>
          <w:rFonts w:ascii="Calibri" w:hAnsi="Calibri" w:cs="Calibri"/>
          <w:sz w:val="24"/>
          <w:szCs w:val="24"/>
        </w:rPr>
        <w:t>greatest</w:t>
      </w:r>
      <w:r w:rsidRPr="00296ED2">
        <w:rPr>
          <w:rFonts w:ascii="Calibri" w:hAnsi="Calibri" w:cs="Calibri"/>
          <w:sz w:val="24"/>
          <w:szCs w:val="24"/>
        </w:rPr>
        <w:t xml:space="preserve"> value to the County considering all </w:t>
      </w:r>
      <w:r w:rsidR="00344D69" w:rsidRPr="00296ED2">
        <w:rPr>
          <w:rFonts w:ascii="Calibri" w:hAnsi="Calibri" w:cs="Calibri"/>
          <w:sz w:val="24"/>
          <w:szCs w:val="24"/>
        </w:rPr>
        <w:t>E</w:t>
      </w:r>
      <w:r w:rsidRPr="00296ED2">
        <w:rPr>
          <w:rFonts w:ascii="Calibri" w:hAnsi="Calibri" w:cs="Calibri"/>
          <w:sz w:val="24"/>
          <w:szCs w:val="24"/>
        </w:rPr>
        <w:t xml:space="preserve">valuation </w:t>
      </w:r>
      <w:r w:rsidR="00344D69" w:rsidRPr="00296ED2">
        <w:rPr>
          <w:rFonts w:ascii="Calibri" w:hAnsi="Calibri" w:cs="Calibri"/>
          <w:sz w:val="24"/>
          <w:szCs w:val="24"/>
        </w:rPr>
        <w:t>C</w:t>
      </w:r>
      <w:r w:rsidRPr="00296ED2">
        <w:rPr>
          <w:rFonts w:ascii="Calibri" w:hAnsi="Calibri" w:cs="Calibri"/>
          <w:sz w:val="24"/>
          <w:szCs w:val="24"/>
        </w:rPr>
        <w:t xml:space="preserve">riteria.  </w:t>
      </w:r>
      <w:r w:rsidR="009F79B0" w:rsidRPr="00296ED2">
        <w:rPr>
          <w:rFonts w:ascii="Calibri" w:hAnsi="Calibri" w:cs="Calibri"/>
          <w:sz w:val="24"/>
          <w:szCs w:val="24"/>
        </w:rPr>
        <w:t xml:space="preserve">The combined weight of the Evaluation Criteria is greater in importance than </w:t>
      </w:r>
      <w:r w:rsidR="00AB790E" w:rsidRPr="00296ED2">
        <w:rPr>
          <w:rFonts w:ascii="Calibri" w:hAnsi="Calibri" w:cs="Calibri"/>
          <w:sz w:val="24"/>
          <w:szCs w:val="24"/>
        </w:rPr>
        <w:t xml:space="preserve">the </w:t>
      </w:r>
      <w:r w:rsidR="009F79B0" w:rsidRPr="00296ED2">
        <w:rPr>
          <w:rFonts w:ascii="Calibri" w:hAnsi="Calibri" w:cs="Calibri"/>
          <w:sz w:val="24"/>
          <w:szCs w:val="24"/>
        </w:rPr>
        <w:t xml:space="preserve">cost in determining the </w:t>
      </w:r>
      <w:r w:rsidR="00EB4661" w:rsidRPr="00296ED2">
        <w:rPr>
          <w:rFonts w:ascii="Calibri" w:hAnsi="Calibri" w:cs="Calibri"/>
          <w:sz w:val="24"/>
          <w:szCs w:val="24"/>
        </w:rPr>
        <w:t>best</w:t>
      </w:r>
      <w:r w:rsidR="009F79B0" w:rsidRPr="00296ED2">
        <w:rPr>
          <w:rFonts w:ascii="Calibri" w:hAnsi="Calibri" w:cs="Calibri"/>
          <w:sz w:val="24"/>
          <w:szCs w:val="24"/>
        </w:rPr>
        <w:t xml:space="preserve"> value to the County. </w:t>
      </w:r>
      <w:r w:rsidRPr="00296ED2">
        <w:rPr>
          <w:rFonts w:ascii="Calibri" w:hAnsi="Calibri" w:cs="Calibri"/>
          <w:sz w:val="24"/>
          <w:szCs w:val="24"/>
        </w:rPr>
        <w:t xml:space="preserve">The County may award a contract of higher qualitative competence over the lowest priced response. </w:t>
      </w:r>
    </w:p>
    <w:p w14:paraId="3C34B926" w14:textId="77777777" w:rsidR="00742579" w:rsidRPr="00296ED2" w:rsidRDefault="00742579" w:rsidP="0028454F">
      <w:pPr>
        <w:pStyle w:val="ListParagraph"/>
        <w:numPr>
          <w:ilvl w:val="0"/>
          <w:numId w:val="36"/>
        </w:numPr>
        <w:spacing w:after="240"/>
        <w:ind w:hanging="720"/>
        <w:rPr>
          <w:rFonts w:ascii="Calibri" w:hAnsi="Calibri" w:cs="Calibri"/>
          <w:sz w:val="24"/>
          <w:szCs w:val="24"/>
        </w:rPr>
      </w:pPr>
      <w:r w:rsidRPr="00296ED2">
        <w:rPr>
          <w:rFonts w:ascii="Calibri" w:hAnsi="Calibri" w:cs="Calibri"/>
          <w:sz w:val="24"/>
          <w:szCs w:val="24"/>
        </w:rPr>
        <w:lastRenderedPageBreak/>
        <w:t>The zero to five-point scale range is defined as follows:</w:t>
      </w:r>
    </w:p>
    <w:tbl>
      <w:tblPr>
        <w:tblW w:w="8527"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1980"/>
        <w:gridCol w:w="6187"/>
      </w:tblGrid>
      <w:tr w:rsidR="00742579" w:rsidRPr="00EB258A" w14:paraId="65F8AAD7" w14:textId="77777777" w:rsidTr="001215F1">
        <w:trPr>
          <w:trHeight w:val="20"/>
        </w:trPr>
        <w:tc>
          <w:tcPr>
            <w:tcW w:w="360" w:type="dxa"/>
            <w:tcMar>
              <w:top w:w="29" w:type="dxa"/>
              <w:left w:w="115" w:type="dxa"/>
              <w:bottom w:w="29" w:type="dxa"/>
              <w:right w:w="115" w:type="dxa"/>
            </w:tcMar>
            <w:vAlign w:val="center"/>
          </w:tcPr>
          <w:p w14:paraId="4DAFB64E"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0</w:t>
            </w:r>
          </w:p>
        </w:tc>
        <w:tc>
          <w:tcPr>
            <w:tcW w:w="1980" w:type="dxa"/>
            <w:tcMar>
              <w:top w:w="29" w:type="dxa"/>
              <w:left w:w="115" w:type="dxa"/>
              <w:bottom w:w="29" w:type="dxa"/>
              <w:right w:w="115" w:type="dxa"/>
            </w:tcMar>
            <w:vAlign w:val="center"/>
          </w:tcPr>
          <w:p w14:paraId="68F19D75"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Not Acceptable</w:t>
            </w:r>
          </w:p>
        </w:tc>
        <w:tc>
          <w:tcPr>
            <w:tcW w:w="6187" w:type="dxa"/>
            <w:tcMar>
              <w:top w:w="29" w:type="dxa"/>
              <w:left w:w="115" w:type="dxa"/>
              <w:bottom w:w="29" w:type="dxa"/>
              <w:right w:w="115" w:type="dxa"/>
            </w:tcMar>
            <w:vAlign w:val="center"/>
          </w:tcPr>
          <w:p w14:paraId="18328A84" w14:textId="1DA2D815" w:rsidR="00742579" w:rsidRPr="00EB258A" w:rsidRDefault="00742579" w:rsidP="00563F02">
            <w:pPr>
              <w:rPr>
                <w:rFonts w:ascii="Calibri" w:hAnsi="Calibri" w:cs="Calibri"/>
                <w:sz w:val="24"/>
                <w:szCs w:val="24"/>
              </w:rPr>
            </w:pPr>
            <w:r w:rsidRPr="00EB258A">
              <w:rPr>
                <w:rFonts w:ascii="Calibri" w:hAnsi="Calibri" w:cs="Calibri"/>
                <w:sz w:val="24"/>
                <w:szCs w:val="24"/>
              </w:rPr>
              <w:t xml:space="preserve">Non-responsive, fails to meet RFP specification.  The approach has no probability of success.  If the unmet specification is a mandatory requirement, this score </w:t>
            </w:r>
            <w:r w:rsidR="000C2C22">
              <w:rPr>
                <w:rFonts w:ascii="Calibri" w:hAnsi="Calibri" w:cs="Calibri"/>
                <w:sz w:val="24"/>
                <w:szCs w:val="24"/>
              </w:rPr>
              <w:t>may</w:t>
            </w:r>
            <w:r w:rsidR="000C2C22" w:rsidRPr="00EB258A">
              <w:rPr>
                <w:rFonts w:ascii="Calibri" w:hAnsi="Calibri" w:cs="Calibri"/>
                <w:sz w:val="24"/>
                <w:szCs w:val="24"/>
              </w:rPr>
              <w:t xml:space="preserve"> </w:t>
            </w:r>
            <w:r w:rsidRPr="00EB258A">
              <w:rPr>
                <w:rFonts w:ascii="Calibri" w:hAnsi="Calibri" w:cs="Calibri"/>
                <w:sz w:val="24"/>
                <w:szCs w:val="24"/>
              </w:rPr>
              <w:t xml:space="preserve">result in </w:t>
            </w:r>
            <w:r w:rsidR="00AB790E">
              <w:rPr>
                <w:rFonts w:ascii="Calibri" w:hAnsi="Calibri" w:cs="Calibri"/>
                <w:sz w:val="24"/>
                <w:szCs w:val="24"/>
              </w:rPr>
              <w:t xml:space="preserve">the </w:t>
            </w:r>
            <w:r w:rsidRPr="00EB258A">
              <w:rPr>
                <w:rFonts w:ascii="Calibri" w:hAnsi="Calibri" w:cs="Calibri"/>
                <w:sz w:val="24"/>
                <w:szCs w:val="24"/>
              </w:rPr>
              <w:t xml:space="preserve">disqualification of </w:t>
            </w:r>
            <w:r w:rsidR="00AB790E">
              <w:rPr>
                <w:rFonts w:ascii="Calibri" w:hAnsi="Calibri" w:cs="Calibri"/>
                <w:sz w:val="24"/>
                <w:szCs w:val="24"/>
              </w:rPr>
              <w:t xml:space="preserve">the </w:t>
            </w:r>
            <w:r w:rsidRPr="00EB258A">
              <w:rPr>
                <w:rFonts w:ascii="Calibri" w:hAnsi="Calibri" w:cs="Calibri"/>
                <w:sz w:val="24"/>
                <w:szCs w:val="24"/>
              </w:rPr>
              <w:t>proposal.</w:t>
            </w:r>
          </w:p>
        </w:tc>
      </w:tr>
      <w:tr w:rsidR="00742579" w:rsidRPr="00EB258A" w14:paraId="3EDAAE8E" w14:textId="77777777" w:rsidTr="001215F1">
        <w:trPr>
          <w:trHeight w:val="20"/>
        </w:trPr>
        <w:tc>
          <w:tcPr>
            <w:tcW w:w="360" w:type="dxa"/>
            <w:tcMar>
              <w:top w:w="29" w:type="dxa"/>
              <w:left w:w="115" w:type="dxa"/>
              <w:bottom w:w="29" w:type="dxa"/>
              <w:right w:w="115" w:type="dxa"/>
            </w:tcMar>
            <w:vAlign w:val="center"/>
          </w:tcPr>
          <w:p w14:paraId="0FBEDF7D"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1</w:t>
            </w:r>
          </w:p>
        </w:tc>
        <w:tc>
          <w:tcPr>
            <w:tcW w:w="1980" w:type="dxa"/>
            <w:tcMar>
              <w:top w:w="29" w:type="dxa"/>
              <w:left w:w="115" w:type="dxa"/>
              <w:bottom w:w="29" w:type="dxa"/>
              <w:right w:w="115" w:type="dxa"/>
            </w:tcMar>
            <w:vAlign w:val="center"/>
          </w:tcPr>
          <w:p w14:paraId="289068AC"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Poor</w:t>
            </w:r>
          </w:p>
        </w:tc>
        <w:tc>
          <w:tcPr>
            <w:tcW w:w="6187" w:type="dxa"/>
            <w:tcMar>
              <w:top w:w="29" w:type="dxa"/>
              <w:left w:w="115" w:type="dxa"/>
              <w:bottom w:w="29" w:type="dxa"/>
              <w:right w:w="115" w:type="dxa"/>
            </w:tcMar>
            <w:vAlign w:val="center"/>
          </w:tcPr>
          <w:p w14:paraId="470C530B"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Below average, falls short of expectations, is substandard to that which is the average or expected norm, has a low probability of success in achieving objectives per RFP.</w:t>
            </w:r>
          </w:p>
        </w:tc>
      </w:tr>
      <w:tr w:rsidR="00742579" w:rsidRPr="00EB258A" w14:paraId="6A6D446A" w14:textId="77777777" w:rsidTr="001215F1">
        <w:trPr>
          <w:trHeight w:val="20"/>
        </w:trPr>
        <w:tc>
          <w:tcPr>
            <w:tcW w:w="360" w:type="dxa"/>
            <w:tcMar>
              <w:top w:w="29" w:type="dxa"/>
              <w:left w:w="115" w:type="dxa"/>
              <w:bottom w:w="29" w:type="dxa"/>
              <w:right w:w="115" w:type="dxa"/>
            </w:tcMar>
            <w:vAlign w:val="center"/>
          </w:tcPr>
          <w:p w14:paraId="66674417"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2</w:t>
            </w:r>
          </w:p>
        </w:tc>
        <w:tc>
          <w:tcPr>
            <w:tcW w:w="1980" w:type="dxa"/>
            <w:tcMar>
              <w:top w:w="29" w:type="dxa"/>
              <w:left w:w="115" w:type="dxa"/>
              <w:bottom w:w="29" w:type="dxa"/>
              <w:right w:w="115" w:type="dxa"/>
            </w:tcMar>
            <w:vAlign w:val="center"/>
          </w:tcPr>
          <w:p w14:paraId="22AC23A3"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Fair</w:t>
            </w:r>
          </w:p>
        </w:tc>
        <w:tc>
          <w:tcPr>
            <w:tcW w:w="6187" w:type="dxa"/>
            <w:tcMar>
              <w:top w:w="29" w:type="dxa"/>
              <w:left w:w="115" w:type="dxa"/>
              <w:bottom w:w="29" w:type="dxa"/>
              <w:right w:w="115" w:type="dxa"/>
            </w:tcMar>
            <w:vAlign w:val="center"/>
          </w:tcPr>
          <w:p w14:paraId="40DFF2AA" w14:textId="46120CF4" w:rsidR="00742579" w:rsidRPr="00EB258A" w:rsidRDefault="00742579" w:rsidP="00563F02">
            <w:pPr>
              <w:rPr>
                <w:rFonts w:ascii="Calibri" w:hAnsi="Calibri" w:cs="Calibri"/>
                <w:sz w:val="24"/>
                <w:szCs w:val="24"/>
              </w:rPr>
            </w:pPr>
            <w:r w:rsidRPr="00EB258A">
              <w:rPr>
                <w:rFonts w:ascii="Calibri" w:hAnsi="Calibri" w:cs="Calibri"/>
                <w:sz w:val="24"/>
                <w:szCs w:val="24"/>
              </w:rPr>
              <w:t>Has a reasonable probability of success</w:t>
            </w:r>
            <w:r w:rsidR="00AB790E">
              <w:rPr>
                <w:rFonts w:ascii="Calibri" w:hAnsi="Calibri" w:cs="Calibri"/>
                <w:sz w:val="24"/>
                <w:szCs w:val="24"/>
              </w:rPr>
              <w:t>;</w:t>
            </w:r>
            <w:r w:rsidRPr="00EB258A">
              <w:rPr>
                <w:rFonts w:ascii="Calibri" w:hAnsi="Calibri" w:cs="Calibri"/>
                <w:sz w:val="24"/>
                <w:szCs w:val="24"/>
              </w:rPr>
              <w:t xml:space="preserve"> however, some objectives may not be met.</w:t>
            </w:r>
          </w:p>
        </w:tc>
      </w:tr>
      <w:tr w:rsidR="00742579" w:rsidRPr="00EB258A" w14:paraId="2A18B630" w14:textId="77777777" w:rsidTr="001215F1">
        <w:trPr>
          <w:trHeight w:val="20"/>
        </w:trPr>
        <w:tc>
          <w:tcPr>
            <w:tcW w:w="360" w:type="dxa"/>
            <w:tcMar>
              <w:top w:w="29" w:type="dxa"/>
              <w:left w:w="115" w:type="dxa"/>
              <w:bottom w:w="29" w:type="dxa"/>
              <w:right w:w="115" w:type="dxa"/>
            </w:tcMar>
            <w:vAlign w:val="center"/>
          </w:tcPr>
          <w:p w14:paraId="7CE67C7B"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3</w:t>
            </w:r>
          </w:p>
        </w:tc>
        <w:tc>
          <w:tcPr>
            <w:tcW w:w="1980" w:type="dxa"/>
            <w:tcMar>
              <w:top w:w="29" w:type="dxa"/>
              <w:left w:w="115" w:type="dxa"/>
              <w:bottom w:w="29" w:type="dxa"/>
              <w:right w:w="115" w:type="dxa"/>
            </w:tcMar>
            <w:vAlign w:val="center"/>
          </w:tcPr>
          <w:p w14:paraId="3142830E"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Average</w:t>
            </w:r>
          </w:p>
        </w:tc>
        <w:tc>
          <w:tcPr>
            <w:tcW w:w="6187" w:type="dxa"/>
            <w:tcMar>
              <w:top w:w="29" w:type="dxa"/>
              <w:left w:w="115" w:type="dxa"/>
              <w:bottom w:w="29" w:type="dxa"/>
              <w:right w:w="115" w:type="dxa"/>
            </w:tcMar>
            <w:vAlign w:val="center"/>
          </w:tcPr>
          <w:p w14:paraId="5FAA7A0A" w14:textId="6D70E2A4" w:rsidR="00742579" w:rsidRPr="00EB258A" w:rsidRDefault="00742579" w:rsidP="00563F02">
            <w:pPr>
              <w:rPr>
                <w:rFonts w:ascii="Calibri" w:hAnsi="Calibri" w:cs="Calibri"/>
                <w:sz w:val="24"/>
                <w:szCs w:val="24"/>
              </w:rPr>
            </w:pPr>
            <w:r w:rsidRPr="00EB258A">
              <w:rPr>
                <w:rFonts w:ascii="Calibri" w:hAnsi="Calibri" w:cs="Calibri"/>
                <w:sz w:val="24"/>
                <w:szCs w:val="24"/>
              </w:rPr>
              <w:t xml:space="preserve">Acceptable </w:t>
            </w:r>
            <w:r w:rsidR="00AB790E">
              <w:rPr>
                <w:rFonts w:ascii="Calibri" w:hAnsi="Calibri" w:cs="Calibri"/>
                <w:sz w:val="24"/>
                <w:szCs w:val="24"/>
              </w:rPr>
              <w:t xml:space="preserve">and </w:t>
            </w:r>
            <w:r w:rsidR="00EB4661">
              <w:rPr>
                <w:rFonts w:ascii="Calibri" w:hAnsi="Calibri" w:cs="Calibri"/>
                <w:sz w:val="24"/>
                <w:szCs w:val="24"/>
              </w:rPr>
              <w:t xml:space="preserve">likely to </w:t>
            </w:r>
            <w:r w:rsidRPr="00EB258A">
              <w:rPr>
                <w:rFonts w:ascii="Calibri" w:hAnsi="Calibri" w:cs="Calibri"/>
                <w:sz w:val="24"/>
                <w:szCs w:val="24"/>
              </w:rPr>
              <w:t xml:space="preserve">achieves all objectives in a reasonable fashion per RFP specification.  This will be the baseline score for each item with adjustments based on </w:t>
            </w:r>
            <w:r w:rsidR="00AB790E">
              <w:rPr>
                <w:rFonts w:ascii="Calibri" w:hAnsi="Calibri" w:cs="Calibri"/>
                <w:sz w:val="24"/>
                <w:szCs w:val="24"/>
              </w:rPr>
              <w:t xml:space="preserve">the </w:t>
            </w:r>
            <w:r w:rsidRPr="00EB258A">
              <w:rPr>
                <w:rFonts w:ascii="Calibri" w:hAnsi="Calibri" w:cs="Calibri"/>
                <w:sz w:val="24"/>
                <w:szCs w:val="24"/>
              </w:rPr>
              <w:t xml:space="preserve">interpretation of </w:t>
            </w:r>
            <w:r w:rsidR="00AB790E">
              <w:rPr>
                <w:rFonts w:ascii="Calibri" w:hAnsi="Calibri" w:cs="Calibri"/>
                <w:sz w:val="24"/>
                <w:szCs w:val="24"/>
              </w:rPr>
              <w:t xml:space="preserve">the </w:t>
            </w:r>
            <w:r w:rsidRPr="00EB258A">
              <w:rPr>
                <w:rFonts w:ascii="Calibri" w:hAnsi="Calibri" w:cs="Calibri"/>
                <w:sz w:val="24"/>
                <w:szCs w:val="24"/>
              </w:rPr>
              <w:t xml:space="preserve">proposal by </w:t>
            </w:r>
            <w:r w:rsidR="00F11599">
              <w:rPr>
                <w:rFonts w:ascii="Calibri" w:hAnsi="Calibri" w:cs="Calibri"/>
                <w:sz w:val="24"/>
                <w:szCs w:val="24"/>
              </w:rPr>
              <w:t>CSC</w:t>
            </w:r>
            <w:r w:rsidRPr="00EB258A">
              <w:rPr>
                <w:rFonts w:ascii="Calibri" w:hAnsi="Calibri" w:cs="Calibri"/>
                <w:sz w:val="24"/>
                <w:szCs w:val="24"/>
              </w:rPr>
              <w:t xml:space="preserve"> members.  </w:t>
            </w:r>
          </w:p>
        </w:tc>
      </w:tr>
      <w:tr w:rsidR="00742579" w:rsidRPr="00EB258A" w14:paraId="22EE4954" w14:textId="77777777" w:rsidTr="001215F1">
        <w:trPr>
          <w:trHeight w:val="20"/>
        </w:trPr>
        <w:tc>
          <w:tcPr>
            <w:tcW w:w="360" w:type="dxa"/>
            <w:tcMar>
              <w:top w:w="29" w:type="dxa"/>
              <w:left w:w="115" w:type="dxa"/>
              <w:bottom w:w="29" w:type="dxa"/>
              <w:right w:w="115" w:type="dxa"/>
            </w:tcMar>
            <w:vAlign w:val="center"/>
          </w:tcPr>
          <w:p w14:paraId="11122023"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4</w:t>
            </w:r>
          </w:p>
        </w:tc>
        <w:tc>
          <w:tcPr>
            <w:tcW w:w="1980" w:type="dxa"/>
            <w:tcMar>
              <w:top w:w="29" w:type="dxa"/>
              <w:left w:w="115" w:type="dxa"/>
              <w:bottom w:w="29" w:type="dxa"/>
              <w:right w:w="115" w:type="dxa"/>
            </w:tcMar>
            <w:vAlign w:val="center"/>
          </w:tcPr>
          <w:p w14:paraId="7F67AA3D"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Above Average / Good</w:t>
            </w:r>
          </w:p>
        </w:tc>
        <w:tc>
          <w:tcPr>
            <w:tcW w:w="6187" w:type="dxa"/>
            <w:tcMar>
              <w:top w:w="29" w:type="dxa"/>
              <w:left w:w="115" w:type="dxa"/>
              <w:bottom w:w="29" w:type="dxa"/>
              <w:right w:w="115" w:type="dxa"/>
            </w:tcMar>
            <w:vAlign w:val="center"/>
          </w:tcPr>
          <w:p w14:paraId="46FAE9F5" w14:textId="3C2FF1F6" w:rsidR="00742579" w:rsidRPr="00EB258A" w:rsidRDefault="00EB4661" w:rsidP="00563F02">
            <w:pPr>
              <w:rPr>
                <w:rFonts w:ascii="Calibri" w:hAnsi="Calibri" w:cs="Calibri"/>
                <w:sz w:val="24"/>
                <w:szCs w:val="24"/>
              </w:rPr>
            </w:pPr>
            <w:r>
              <w:rPr>
                <w:rFonts w:ascii="Calibri" w:hAnsi="Calibri" w:cs="Calibri"/>
                <w:sz w:val="24"/>
                <w:szCs w:val="24"/>
              </w:rPr>
              <w:t>B</w:t>
            </w:r>
            <w:r w:rsidR="00742579" w:rsidRPr="00EB258A">
              <w:rPr>
                <w:rFonts w:ascii="Calibri" w:hAnsi="Calibri" w:cs="Calibri"/>
                <w:sz w:val="24"/>
                <w:szCs w:val="24"/>
              </w:rPr>
              <w:t xml:space="preserve">etter than that which is average or expected as the norm.  </w:t>
            </w:r>
            <w:r>
              <w:rPr>
                <w:rFonts w:ascii="Calibri" w:hAnsi="Calibri" w:cs="Calibri"/>
                <w:sz w:val="24"/>
                <w:szCs w:val="24"/>
              </w:rPr>
              <w:t>Excellent probability of success in a</w:t>
            </w:r>
            <w:r w:rsidR="00742579" w:rsidRPr="00EB258A">
              <w:rPr>
                <w:rFonts w:ascii="Calibri" w:hAnsi="Calibri" w:cs="Calibri"/>
                <w:sz w:val="24"/>
                <w:szCs w:val="24"/>
              </w:rPr>
              <w:t>chiev</w:t>
            </w:r>
            <w:r>
              <w:rPr>
                <w:rFonts w:ascii="Calibri" w:hAnsi="Calibri" w:cs="Calibri"/>
                <w:sz w:val="24"/>
                <w:szCs w:val="24"/>
              </w:rPr>
              <w:t>ing</w:t>
            </w:r>
            <w:r w:rsidR="00742579" w:rsidRPr="00EB258A">
              <w:rPr>
                <w:rFonts w:ascii="Calibri" w:hAnsi="Calibri" w:cs="Calibri"/>
                <w:sz w:val="24"/>
                <w:szCs w:val="24"/>
              </w:rPr>
              <w:t xml:space="preserve"> all objectives </w:t>
            </w:r>
            <w:r>
              <w:rPr>
                <w:rFonts w:ascii="Calibri" w:hAnsi="Calibri" w:cs="Calibri"/>
                <w:sz w:val="24"/>
                <w:szCs w:val="24"/>
              </w:rPr>
              <w:t>of the</w:t>
            </w:r>
            <w:r w:rsidR="00742579" w:rsidRPr="00EB258A">
              <w:rPr>
                <w:rFonts w:ascii="Calibri" w:hAnsi="Calibri" w:cs="Calibri"/>
                <w:sz w:val="24"/>
                <w:szCs w:val="24"/>
              </w:rPr>
              <w:t xml:space="preserve"> RFP requirements and expectations.</w:t>
            </w:r>
          </w:p>
        </w:tc>
      </w:tr>
      <w:tr w:rsidR="00742579" w:rsidRPr="00EB258A" w14:paraId="1ED2E7FC" w14:textId="77777777" w:rsidTr="001215F1">
        <w:trPr>
          <w:trHeight w:val="20"/>
        </w:trPr>
        <w:tc>
          <w:tcPr>
            <w:tcW w:w="360" w:type="dxa"/>
            <w:tcMar>
              <w:top w:w="29" w:type="dxa"/>
              <w:left w:w="115" w:type="dxa"/>
              <w:bottom w:w="29" w:type="dxa"/>
              <w:right w:w="115" w:type="dxa"/>
            </w:tcMar>
            <w:vAlign w:val="center"/>
          </w:tcPr>
          <w:p w14:paraId="2A7FCF84"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5</w:t>
            </w:r>
          </w:p>
        </w:tc>
        <w:tc>
          <w:tcPr>
            <w:tcW w:w="1980" w:type="dxa"/>
            <w:tcMar>
              <w:top w:w="29" w:type="dxa"/>
              <w:left w:w="115" w:type="dxa"/>
              <w:bottom w:w="29" w:type="dxa"/>
              <w:right w:w="115" w:type="dxa"/>
            </w:tcMar>
            <w:vAlign w:val="center"/>
          </w:tcPr>
          <w:p w14:paraId="0448D70B"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Excellent / Exceptional</w:t>
            </w:r>
          </w:p>
        </w:tc>
        <w:tc>
          <w:tcPr>
            <w:tcW w:w="6187" w:type="dxa"/>
            <w:tcMar>
              <w:top w:w="29" w:type="dxa"/>
              <w:left w:w="115" w:type="dxa"/>
              <w:bottom w:w="29" w:type="dxa"/>
              <w:right w:w="115" w:type="dxa"/>
            </w:tcMar>
            <w:vAlign w:val="center"/>
          </w:tcPr>
          <w:p w14:paraId="796E7D89" w14:textId="4EBC0E21" w:rsidR="00742579" w:rsidRPr="00EB258A" w:rsidRDefault="00742579" w:rsidP="00563F02">
            <w:pPr>
              <w:rPr>
                <w:rFonts w:ascii="Calibri" w:hAnsi="Calibri" w:cs="Calibri"/>
                <w:sz w:val="24"/>
                <w:szCs w:val="24"/>
              </w:rPr>
            </w:pPr>
            <w:r w:rsidRPr="00EB258A">
              <w:rPr>
                <w:rFonts w:ascii="Calibri" w:hAnsi="Calibri" w:cs="Calibri"/>
                <w:sz w:val="24"/>
                <w:szCs w:val="24"/>
              </w:rPr>
              <w:t xml:space="preserve">Exceeds expectations, </w:t>
            </w:r>
            <w:r w:rsidR="00AB790E">
              <w:rPr>
                <w:rFonts w:ascii="Calibri" w:hAnsi="Calibri" w:cs="Calibri"/>
                <w:sz w:val="24"/>
                <w:szCs w:val="24"/>
              </w:rPr>
              <w:t xml:space="preserve">is </w:t>
            </w:r>
            <w:r w:rsidRPr="00EB258A">
              <w:rPr>
                <w:rFonts w:ascii="Calibri" w:hAnsi="Calibri" w:cs="Calibri"/>
                <w:sz w:val="24"/>
                <w:szCs w:val="24"/>
              </w:rPr>
              <w:t>very innovative, clearly superior to that which is average or expected as the norm.  Excellent probability of success in achieving all objectives and meeting RFP specification</w:t>
            </w:r>
            <w:r w:rsidR="00AB790E">
              <w:rPr>
                <w:rFonts w:ascii="Calibri" w:hAnsi="Calibri" w:cs="Calibri"/>
                <w:sz w:val="24"/>
                <w:szCs w:val="24"/>
              </w:rPr>
              <w:t>s</w:t>
            </w:r>
            <w:r w:rsidRPr="00EB258A">
              <w:rPr>
                <w:rFonts w:ascii="Calibri" w:hAnsi="Calibri" w:cs="Calibri"/>
                <w:sz w:val="24"/>
                <w:szCs w:val="24"/>
              </w:rPr>
              <w:t>.</w:t>
            </w:r>
          </w:p>
        </w:tc>
      </w:tr>
    </w:tbl>
    <w:p w14:paraId="1C1A61BA" w14:textId="77777777" w:rsidR="00742579" w:rsidRPr="00EB258A" w:rsidRDefault="00742579" w:rsidP="00742579">
      <w:pPr>
        <w:rPr>
          <w:rFonts w:ascii="Calibri" w:hAnsi="Calibri" w:cs="Calibri"/>
          <w:sz w:val="24"/>
          <w:szCs w:val="24"/>
        </w:rPr>
      </w:pPr>
      <w:r w:rsidRPr="00EB258A">
        <w:rPr>
          <w:rFonts w:ascii="Calibri" w:hAnsi="Calibri" w:cs="Calibri"/>
          <w:sz w:val="24"/>
          <w:szCs w:val="24"/>
        </w:rPr>
        <w:t xml:space="preserve">  </w:t>
      </w:r>
    </w:p>
    <w:p w14:paraId="3B23D25F" w14:textId="2B4F6632" w:rsidR="00742579" w:rsidRPr="00296ED2" w:rsidRDefault="00742579" w:rsidP="0028454F">
      <w:pPr>
        <w:pStyle w:val="ListParagraph"/>
        <w:numPr>
          <w:ilvl w:val="0"/>
          <w:numId w:val="36"/>
        </w:numPr>
        <w:spacing w:after="240"/>
        <w:ind w:hanging="720"/>
        <w:rPr>
          <w:rFonts w:ascii="Calibri" w:hAnsi="Calibri" w:cs="Calibri"/>
          <w:sz w:val="24"/>
          <w:szCs w:val="24"/>
        </w:rPr>
      </w:pPr>
      <w:r w:rsidRPr="00296ED2">
        <w:rPr>
          <w:rFonts w:ascii="Calibri" w:hAnsi="Calibri" w:cs="Calibri"/>
          <w:sz w:val="24"/>
          <w:szCs w:val="24"/>
        </w:rPr>
        <w:t>The Evaluation Criteria and their respective weights are as follows:</w:t>
      </w:r>
      <w:r w:rsidR="0067119F">
        <w:rPr>
          <w:rFonts w:ascii="Calibri" w:hAnsi="Calibri" w:cs="Calibri"/>
          <w:sz w:val="24"/>
          <w:szCs w:val="24"/>
        </w:rPr>
        <w:t xml:space="preserve"> </w:t>
      </w:r>
    </w:p>
    <w:tbl>
      <w:tblPr>
        <w:tblW w:w="8527"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7"/>
        <w:gridCol w:w="6570"/>
        <w:gridCol w:w="1440"/>
      </w:tblGrid>
      <w:tr w:rsidR="00742579" w:rsidRPr="00EB258A" w14:paraId="464010EF" w14:textId="77777777" w:rsidTr="001215F1">
        <w:tc>
          <w:tcPr>
            <w:tcW w:w="517" w:type="dxa"/>
            <w:tcMar>
              <w:top w:w="72" w:type="dxa"/>
              <w:left w:w="115" w:type="dxa"/>
              <w:right w:w="115" w:type="dxa"/>
            </w:tcMar>
          </w:tcPr>
          <w:p w14:paraId="684A4A05" w14:textId="77777777" w:rsidR="00742579" w:rsidRPr="00EB258A" w:rsidRDefault="00742579" w:rsidP="00563F02">
            <w:pPr>
              <w:rPr>
                <w:rFonts w:ascii="Calibri" w:hAnsi="Calibri" w:cs="Calibri"/>
                <w:b/>
                <w:sz w:val="24"/>
                <w:szCs w:val="24"/>
              </w:rPr>
            </w:pPr>
          </w:p>
        </w:tc>
        <w:tc>
          <w:tcPr>
            <w:tcW w:w="6570" w:type="dxa"/>
            <w:tcMar>
              <w:top w:w="72" w:type="dxa"/>
              <w:left w:w="115" w:type="dxa"/>
              <w:right w:w="115" w:type="dxa"/>
            </w:tcMar>
          </w:tcPr>
          <w:p w14:paraId="050694E9" w14:textId="77777777" w:rsidR="00742579" w:rsidRPr="00EB258A" w:rsidRDefault="00742579" w:rsidP="00563F02">
            <w:pPr>
              <w:rPr>
                <w:rFonts w:ascii="Calibri" w:hAnsi="Calibri" w:cs="Calibri"/>
                <w:b/>
                <w:sz w:val="24"/>
                <w:szCs w:val="24"/>
              </w:rPr>
            </w:pPr>
            <w:r w:rsidRPr="00EB258A">
              <w:rPr>
                <w:rFonts w:ascii="Calibri" w:hAnsi="Calibri" w:cs="Calibri"/>
                <w:b/>
                <w:sz w:val="24"/>
                <w:szCs w:val="24"/>
              </w:rPr>
              <w:t>Evaluation Criteria</w:t>
            </w:r>
          </w:p>
        </w:tc>
        <w:tc>
          <w:tcPr>
            <w:tcW w:w="1440" w:type="dxa"/>
            <w:tcMar>
              <w:top w:w="72" w:type="dxa"/>
              <w:left w:w="115" w:type="dxa"/>
              <w:right w:w="115" w:type="dxa"/>
            </w:tcMar>
            <w:vAlign w:val="bottom"/>
          </w:tcPr>
          <w:p w14:paraId="688B621E" w14:textId="77777777" w:rsidR="00742579" w:rsidRPr="00EB258A" w:rsidRDefault="00742579" w:rsidP="00563F02">
            <w:pPr>
              <w:jc w:val="right"/>
              <w:rPr>
                <w:rFonts w:ascii="Calibri" w:hAnsi="Calibri" w:cs="Calibri"/>
                <w:b/>
                <w:sz w:val="24"/>
                <w:szCs w:val="24"/>
              </w:rPr>
            </w:pPr>
            <w:r w:rsidRPr="00EB258A">
              <w:rPr>
                <w:rFonts w:ascii="Calibri" w:hAnsi="Calibri" w:cs="Calibri"/>
                <w:b/>
                <w:sz w:val="24"/>
                <w:szCs w:val="24"/>
              </w:rPr>
              <w:t>Weight</w:t>
            </w:r>
          </w:p>
        </w:tc>
      </w:tr>
      <w:tr w:rsidR="00742579" w:rsidRPr="00EB258A" w14:paraId="4F43CD46" w14:textId="77777777" w:rsidTr="001215F1">
        <w:tc>
          <w:tcPr>
            <w:tcW w:w="517" w:type="dxa"/>
            <w:tcMar>
              <w:top w:w="72" w:type="dxa"/>
              <w:left w:w="115" w:type="dxa"/>
              <w:right w:w="115" w:type="dxa"/>
            </w:tcMar>
          </w:tcPr>
          <w:p w14:paraId="22D67A37" w14:textId="77777777" w:rsidR="00742579" w:rsidRPr="00EB258A" w:rsidRDefault="00742579" w:rsidP="00EB4661">
            <w:pPr>
              <w:pStyle w:val="ListParagraph"/>
              <w:numPr>
                <w:ilvl w:val="0"/>
                <w:numId w:val="15"/>
              </w:numPr>
              <w:ind w:left="0" w:hanging="18"/>
              <w:rPr>
                <w:rFonts w:ascii="Calibri" w:hAnsi="Calibri" w:cs="Calibri"/>
                <w:b/>
                <w:sz w:val="24"/>
                <w:szCs w:val="24"/>
              </w:rPr>
            </w:pPr>
          </w:p>
        </w:tc>
        <w:tc>
          <w:tcPr>
            <w:tcW w:w="6570" w:type="dxa"/>
            <w:tcMar>
              <w:top w:w="72" w:type="dxa"/>
              <w:left w:w="115" w:type="dxa"/>
              <w:right w:w="115" w:type="dxa"/>
            </w:tcMar>
          </w:tcPr>
          <w:p w14:paraId="191B5E35" w14:textId="77777777" w:rsidR="00742579" w:rsidRPr="00EB258A" w:rsidRDefault="00742579" w:rsidP="001215F1">
            <w:pPr>
              <w:spacing w:after="120"/>
              <w:rPr>
                <w:rFonts w:ascii="Calibri" w:hAnsi="Calibri" w:cs="Calibri"/>
                <w:b/>
                <w:sz w:val="24"/>
                <w:szCs w:val="24"/>
              </w:rPr>
            </w:pPr>
            <w:r w:rsidRPr="00EB258A">
              <w:rPr>
                <w:rFonts w:ascii="Calibri" w:hAnsi="Calibri" w:cs="Calibri"/>
                <w:b/>
                <w:sz w:val="24"/>
                <w:szCs w:val="24"/>
              </w:rPr>
              <w:t>Completeness of Response:</w:t>
            </w:r>
          </w:p>
          <w:p w14:paraId="49F9E302" w14:textId="752473C2" w:rsidR="00742579" w:rsidRPr="00EB258A" w:rsidRDefault="00F11599" w:rsidP="001215F1">
            <w:pPr>
              <w:spacing w:after="120"/>
              <w:rPr>
                <w:rFonts w:ascii="Calibri" w:hAnsi="Calibri" w:cs="Calibri"/>
                <w:sz w:val="24"/>
                <w:szCs w:val="24"/>
              </w:rPr>
            </w:pPr>
            <w:r w:rsidRPr="00EB258A">
              <w:rPr>
                <w:rFonts w:ascii="Calibri" w:hAnsi="Calibri" w:cs="Calibri"/>
                <w:sz w:val="24"/>
                <w:szCs w:val="24"/>
              </w:rPr>
              <w:t xml:space="preserve">Responses to this RFP must be complete.  Responses </w:t>
            </w:r>
            <w:r>
              <w:rPr>
                <w:rFonts w:ascii="Calibri" w:hAnsi="Calibri" w:cs="Calibri"/>
                <w:sz w:val="24"/>
                <w:szCs w:val="24"/>
              </w:rPr>
              <w:t>must</w:t>
            </w:r>
            <w:r w:rsidRPr="00EB258A">
              <w:rPr>
                <w:rFonts w:ascii="Calibri" w:hAnsi="Calibri" w:cs="Calibri"/>
                <w:sz w:val="24"/>
                <w:szCs w:val="24"/>
              </w:rPr>
              <w:t xml:space="preserve"> </w:t>
            </w:r>
            <w:r>
              <w:rPr>
                <w:rFonts w:ascii="Calibri" w:hAnsi="Calibri" w:cs="Calibri"/>
                <w:sz w:val="24"/>
                <w:szCs w:val="24"/>
              </w:rPr>
              <w:t>address</w:t>
            </w:r>
            <w:r w:rsidRPr="00EB258A">
              <w:rPr>
                <w:rFonts w:ascii="Calibri" w:hAnsi="Calibri" w:cs="Calibri"/>
                <w:sz w:val="24"/>
                <w:szCs w:val="24"/>
              </w:rPr>
              <w:t xml:space="preserve"> </w:t>
            </w:r>
            <w:r>
              <w:rPr>
                <w:rFonts w:ascii="Calibri" w:hAnsi="Calibri" w:cs="Calibri"/>
                <w:sz w:val="24"/>
                <w:szCs w:val="24"/>
              </w:rPr>
              <w:t xml:space="preserve">all </w:t>
            </w:r>
            <w:r w:rsidRPr="00EB258A">
              <w:rPr>
                <w:rFonts w:ascii="Calibri" w:hAnsi="Calibri" w:cs="Calibri"/>
                <w:sz w:val="24"/>
                <w:szCs w:val="24"/>
              </w:rPr>
              <w:t xml:space="preserve">the requirements identified within this RFP </w:t>
            </w:r>
            <w:r>
              <w:rPr>
                <w:rFonts w:ascii="Calibri" w:hAnsi="Calibri" w:cs="Calibri"/>
                <w:sz w:val="24"/>
                <w:szCs w:val="24"/>
              </w:rPr>
              <w:t>and all related documents, including any</w:t>
            </w:r>
            <w:r w:rsidRPr="00EB258A">
              <w:rPr>
                <w:rFonts w:ascii="Calibri" w:hAnsi="Calibri" w:cs="Calibri"/>
                <w:sz w:val="24"/>
                <w:szCs w:val="24"/>
              </w:rPr>
              <w:t xml:space="preserve"> Addenda</w:t>
            </w:r>
            <w:r>
              <w:rPr>
                <w:rFonts w:ascii="Calibri" w:hAnsi="Calibri" w:cs="Calibri"/>
                <w:sz w:val="24"/>
                <w:szCs w:val="24"/>
              </w:rPr>
              <w:t>.</w:t>
            </w:r>
            <w:r w:rsidRPr="00EB258A">
              <w:rPr>
                <w:rFonts w:ascii="Calibri" w:hAnsi="Calibri" w:cs="Calibri"/>
                <w:sz w:val="24"/>
                <w:szCs w:val="24"/>
              </w:rPr>
              <w:t xml:space="preserve"> Failure to meet the Bidder Minimum Qualifications may also be </w:t>
            </w:r>
            <w:r>
              <w:rPr>
                <w:rFonts w:ascii="Calibri" w:hAnsi="Calibri" w:cs="Calibri"/>
                <w:sz w:val="24"/>
                <w:szCs w:val="24"/>
              </w:rPr>
              <w:t>considered</w:t>
            </w:r>
            <w:r w:rsidRPr="00EB258A">
              <w:rPr>
                <w:rFonts w:ascii="Calibri" w:hAnsi="Calibri" w:cs="Calibri"/>
                <w:sz w:val="24"/>
                <w:szCs w:val="24"/>
              </w:rPr>
              <w:t xml:space="preserve"> an incomplete response and </w:t>
            </w:r>
            <w:r>
              <w:rPr>
                <w:rFonts w:ascii="Calibri" w:hAnsi="Calibri" w:cs="Calibri"/>
                <w:sz w:val="24"/>
                <w:szCs w:val="24"/>
              </w:rPr>
              <w:t>may result in the disqualification of the Bidder</w:t>
            </w:r>
            <w:r w:rsidRPr="00EB258A">
              <w:rPr>
                <w:rFonts w:ascii="Calibri" w:hAnsi="Calibri" w:cs="Calibri"/>
                <w:sz w:val="24"/>
                <w:szCs w:val="24"/>
              </w:rPr>
              <w:t>.</w:t>
            </w:r>
          </w:p>
        </w:tc>
        <w:tc>
          <w:tcPr>
            <w:tcW w:w="1440" w:type="dxa"/>
            <w:tcMar>
              <w:top w:w="72" w:type="dxa"/>
              <w:left w:w="115" w:type="dxa"/>
              <w:right w:w="115" w:type="dxa"/>
            </w:tcMar>
            <w:vAlign w:val="bottom"/>
          </w:tcPr>
          <w:p w14:paraId="12868FB5" w14:textId="77777777" w:rsidR="00742579" w:rsidRPr="00EB258A" w:rsidRDefault="00742579" w:rsidP="00563F02">
            <w:pPr>
              <w:jc w:val="right"/>
              <w:rPr>
                <w:rFonts w:ascii="Calibri" w:hAnsi="Calibri" w:cs="Calibri"/>
                <w:sz w:val="24"/>
                <w:szCs w:val="24"/>
              </w:rPr>
            </w:pPr>
            <w:r w:rsidRPr="00EB258A">
              <w:rPr>
                <w:rFonts w:ascii="Calibri" w:hAnsi="Calibri" w:cs="Calibri"/>
                <w:sz w:val="24"/>
                <w:szCs w:val="24"/>
              </w:rPr>
              <w:t>Pass/Fail</w:t>
            </w:r>
          </w:p>
        </w:tc>
      </w:tr>
      <w:tr w:rsidR="00742579" w:rsidRPr="00EB258A" w14:paraId="3F9AC8B9" w14:textId="77777777" w:rsidTr="001215F1">
        <w:tc>
          <w:tcPr>
            <w:tcW w:w="517" w:type="dxa"/>
            <w:tcMar>
              <w:top w:w="72" w:type="dxa"/>
              <w:left w:w="115" w:type="dxa"/>
              <w:right w:w="115" w:type="dxa"/>
            </w:tcMar>
          </w:tcPr>
          <w:p w14:paraId="7726CAF2" w14:textId="77777777" w:rsidR="00742579" w:rsidRPr="00EB258A" w:rsidRDefault="00742579" w:rsidP="00563F02">
            <w:pPr>
              <w:rPr>
                <w:rFonts w:ascii="Calibri" w:hAnsi="Calibri" w:cs="Calibri"/>
                <w:b/>
                <w:sz w:val="24"/>
                <w:szCs w:val="24"/>
              </w:rPr>
            </w:pPr>
          </w:p>
        </w:tc>
        <w:tc>
          <w:tcPr>
            <w:tcW w:w="6570" w:type="dxa"/>
            <w:tcMar>
              <w:top w:w="72" w:type="dxa"/>
              <w:left w:w="115" w:type="dxa"/>
              <w:right w:w="115" w:type="dxa"/>
            </w:tcMar>
          </w:tcPr>
          <w:p w14:paraId="2644A1EC" w14:textId="77777777" w:rsidR="00742579" w:rsidRPr="00EB258A" w:rsidRDefault="00742579" w:rsidP="001215F1">
            <w:pPr>
              <w:spacing w:after="120"/>
              <w:rPr>
                <w:rFonts w:ascii="Calibri" w:hAnsi="Calibri" w:cs="Calibri"/>
                <w:b/>
                <w:sz w:val="24"/>
                <w:szCs w:val="24"/>
              </w:rPr>
            </w:pPr>
            <w:r w:rsidRPr="00EB258A">
              <w:rPr>
                <w:rFonts w:ascii="Calibri" w:hAnsi="Calibri" w:cs="Calibri"/>
                <w:b/>
                <w:sz w:val="24"/>
                <w:szCs w:val="24"/>
              </w:rPr>
              <w:t>Debarment and Suspension:</w:t>
            </w:r>
          </w:p>
          <w:p w14:paraId="1FA259CA" w14:textId="77777777" w:rsidR="00742579" w:rsidRDefault="00742579" w:rsidP="001215F1">
            <w:pPr>
              <w:spacing w:after="120"/>
              <w:rPr>
                <w:rFonts w:ascii="Calibri" w:hAnsi="Calibri" w:cs="Calibri"/>
                <w:sz w:val="24"/>
                <w:szCs w:val="24"/>
              </w:rPr>
            </w:pPr>
            <w:r w:rsidRPr="00EB258A">
              <w:rPr>
                <w:rFonts w:ascii="Calibri" w:hAnsi="Calibri" w:cs="Calibri"/>
                <w:sz w:val="24"/>
                <w:szCs w:val="24"/>
              </w:rPr>
              <w:t>Bidders, its principal</w:t>
            </w:r>
            <w:r w:rsidR="00AB790E">
              <w:rPr>
                <w:rFonts w:ascii="Calibri" w:hAnsi="Calibri" w:cs="Calibri"/>
                <w:sz w:val="24"/>
                <w:szCs w:val="24"/>
              </w:rPr>
              <w:t>,</w:t>
            </w:r>
            <w:r w:rsidRPr="00EB258A">
              <w:rPr>
                <w:rFonts w:ascii="Calibri" w:hAnsi="Calibri" w:cs="Calibri"/>
                <w:sz w:val="24"/>
                <w:szCs w:val="24"/>
              </w:rPr>
              <w:t xml:space="preserve"> and named subcontractors are not identified on the list of Federally debarred, suspended</w:t>
            </w:r>
            <w:r w:rsidR="00AB790E">
              <w:rPr>
                <w:rFonts w:ascii="Calibri" w:hAnsi="Calibri" w:cs="Calibri"/>
                <w:sz w:val="24"/>
                <w:szCs w:val="24"/>
              </w:rPr>
              <w:t>,</w:t>
            </w:r>
            <w:r w:rsidRPr="00EB258A">
              <w:rPr>
                <w:rFonts w:ascii="Calibri" w:hAnsi="Calibri" w:cs="Calibri"/>
                <w:sz w:val="24"/>
                <w:szCs w:val="24"/>
              </w:rPr>
              <w:t xml:space="preserve"> or other excluded parties located at </w:t>
            </w:r>
            <w:hyperlink r:id="rId29" w:history="1">
              <w:r w:rsidRPr="00EB258A">
                <w:rPr>
                  <w:rStyle w:val="Hyperlink"/>
                  <w:rFonts w:ascii="Calibri" w:hAnsi="Calibri"/>
                  <w:sz w:val="24"/>
                  <w:szCs w:val="24"/>
                </w:rPr>
                <w:t>www.sam.gov/SAM</w:t>
              </w:r>
            </w:hyperlink>
            <w:r w:rsidRPr="00EB258A">
              <w:rPr>
                <w:rFonts w:ascii="Calibri" w:hAnsi="Calibri" w:cs="Calibri"/>
                <w:sz w:val="24"/>
                <w:szCs w:val="24"/>
              </w:rPr>
              <w:t>.</w:t>
            </w:r>
          </w:p>
          <w:p w14:paraId="33286E77" w14:textId="77777777" w:rsidR="00314DDE" w:rsidRDefault="00314DDE" w:rsidP="001215F1">
            <w:pPr>
              <w:spacing w:after="120"/>
              <w:rPr>
                <w:rFonts w:ascii="Calibri" w:hAnsi="Calibri" w:cs="Calibri"/>
                <w:sz w:val="24"/>
                <w:szCs w:val="24"/>
              </w:rPr>
            </w:pPr>
          </w:p>
          <w:p w14:paraId="3204A5E3" w14:textId="0BC55F08" w:rsidR="00314DDE" w:rsidRPr="00EB258A" w:rsidRDefault="00314DDE" w:rsidP="001215F1">
            <w:pPr>
              <w:spacing w:after="120"/>
              <w:rPr>
                <w:rFonts w:ascii="Calibri" w:hAnsi="Calibri" w:cs="Calibri"/>
                <w:sz w:val="24"/>
                <w:szCs w:val="24"/>
              </w:rPr>
            </w:pPr>
          </w:p>
        </w:tc>
        <w:tc>
          <w:tcPr>
            <w:tcW w:w="1440" w:type="dxa"/>
            <w:tcMar>
              <w:top w:w="72" w:type="dxa"/>
              <w:left w:w="115" w:type="dxa"/>
              <w:right w:w="115" w:type="dxa"/>
            </w:tcMar>
            <w:vAlign w:val="bottom"/>
          </w:tcPr>
          <w:p w14:paraId="775CD66B" w14:textId="77777777" w:rsidR="00742579" w:rsidRPr="00EB258A" w:rsidRDefault="00742579" w:rsidP="00563F02">
            <w:pPr>
              <w:jc w:val="right"/>
              <w:rPr>
                <w:rFonts w:ascii="Calibri" w:hAnsi="Calibri" w:cs="Calibri"/>
                <w:sz w:val="24"/>
                <w:szCs w:val="24"/>
              </w:rPr>
            </w:pPr>
            <w:r w:rsidRPr="00EB258A">
              <w:rPr>
                <w:rFonts w:ascii="Calibri" w:hAnsi="Calibri" w:cs="Calibri"/>
                <w:sz w:val="24"/>
                <w:szCs w:val="24"/>
              </w:rPr>
              <w:t>Pass/Fail</w:t>
            </w:r>
          </w:p>
        </w:tc>
      </w:tr>
      <w:tr w:rsidR="00314DDE" w:rsidRPr="00EB258A" w14:paraId="52D4023F" w14:textId="77777777" w:rsidTr="001215F1">
        <w:tc>
          <w:tcPr>
            <w:tcW w:w="517" w:type="dxa"/>
            <w:tcMar>
              <w:top w:w="72" w:type="dxa"/>
              <w:left w:w="115" w:type="dxa"/>
              <w:right w:w="115" w:type="dxa"/>
            </w:tcMar>
          </w:tcPr>
          <w:p w14:paraId="1490A917" w14:textId="77777777" w:rsidR="00314DDE" w:rsidRPr="00EB258A" w:rsidRDefault="00314DDE" w:rsidP="00314DDE">
            <w:pPr>
              <w:rPr>
                <w:rFonts w:ascii="Calibri" w:hAnsi="Calibri" w:cs="Calibri"/>
                <w:b/>
                <w:sz w:val="24"/>
                <w:szCs w:val="24"/>
              </w:rPr>
            </w:pPr>
          </w:p>
        </w:tc>
        <w:tc>
          <w:tcPr>
            <w:tcW w:w="6570" w:type="dxa"/>
            <w:tcMar>
              <w:top w:w="72" w:type="dxa"/>
              <w:left w:w="115" w:type="dxa"/>
              <w:right w:w="115" w:type="dxa"/>
            </w:tcMar>
          </w:tcPr>
          <w:p w14:paraId="7FF9484B" w14:textId="0D17B4F4" w:rsidR="00314DDE" w:rsidRPr="00266DFB" w:rsidRDefault="00314DDE" w:rsidP="00314DDE">
            <w:pPr>
              <w:spacing w:after="120"/>
              <w:rPr>
                <w:rFonts w:ascii="Calibri" w:hAnsi="Calibri" w:cs="Calibri"/>
                <w:b/>
                <w:sz w:val="24"/>
              </w:rPr>
            </w:pPr>
            <w:r w:rsidRPr="00266DFB">
              <w:rPr>
                <w:rFonts w:ascii="Calibri" w:hAnsi="Calibri" w:cs="Calibri"/>
                <w:b/>
                <w:sz w:val="24"/>
              </w:rPr>
              <w:t>Understanding of the Project:</w:t>
            </w:r>
          </w:p>
          <w:p w14:paraId="19576E84" w14:textId="77777777" w:rsidR="00314DDE" w:rsidRPr="00266DFB" w:rsidRDefault="00314DDE" w:rsidP="00314DDE">
            <w:pPr>
              <w:spacing w:after="120"/>
              <w:rPr>
                <w:rFonts w:ascii="Calibri" w:hAnsi="Calibri" w:cs="Calibri"/>
                <w:sz w:val="24"/>
              </w:rPr>
            </w:pPr>
            <w:r w:rsidRPr="00266DFB">
              <w:rPr>
                <w:rFonts w:ascii="Calibri" w:hAnsi="Calibri" w:cs="Calibri"/>
                <w:sz w:val="24"/>
              </w:rPr>
              <w:t>Proposals will be evaluated considering the RFP specifications and the questions below:</w:t>
            </w:r>
          </w:p>
          <w:p w14:paraId="4A378ECD" w14:textId="77777777" w:rsidR="00314DDE" w:rsidRPr="00266DFB" w:rsidRDefault="00314DDE" w:rsidP="00314DDE">
            <w:pPr>
              <w:numPr>
                <w:ilvl w:val="0"/>
                <w:numId w:val="5"/>
              </w:numPr>
              <w:spacing w:after="120"/>
              <w:ind w:left="342"/>
              <w:rPr>
                <w:rFonts w:ascii="Calibri" w:hAnsi="Calibri" w:cs="Calibri"/>
                <w:sz w:val="24"/>
              </w:rPr>
            </w:pPr>
            <w:r>
              <w:rPr>
                <w:rFonts w:ascii="Calibri" w:hAnsi="Calibri" w:cs="Calibri"/>
                <w:sz w:val="24"/>
              </w:rPr>
              <w:t>How well</w:t>
            </w:r>
            <w:r w:rsidRPr="00266DFB">
              <w:rPr>
                <w:rFonts w:ascii="Calibri" w:hAnsi="Calibri" w:cs="Calibri"/>
                <w:sz w:val="24"/>
              </w:rPr>
              <w:t xml:space="preserve"> </w:t>
            </w:r>
            <w:r>
              <w:rPr>
                <w:rFonts w:ascii="Calibri" w:hAnsi="Calibri" w:cs="Calibri"/>
                <w:sz w:val="24"/>
              </w:rPr>
              <w:t xml:space="preserve">has </w:t>
            </w:r>
            <w:r w:rsidRPr="00266DFB">
              <w:rPr>
                <w:rFonts w:ascii="Calibri" w:hAnsi="Calibri" w:cs="Calibri"/>
                <w:sz w:val="24"/>
              </w:rPr>
              <w:t xml:space="preserve">the Bidder demonstrated a thorough understanding of the purpose and scope of the </w:t>
            </w:r>
            <w:r w:rsidRPr="00D57241">
              <w:rPr>
                <w:rFonts w:ascii="Calibri" w:hAnsi="Calibri" w:cs="Calibri"/>
                <w:sz w:val="24"/>
              </w:rPr>
              <w:t>Reducing Probation/Parole Violations</w:t>
            </w:r>
            <w:r w:rsidRPr="00266DFB">
              <w:rPr>
                <w:rFonts w:ascii="Calibri" w:hAnsi="Calibri" w:cs="Calibri"/>
                <w:sz w:val="24"/>
              </w:rPr>
              <w:t xml:space="preserve"> project?</w:t>
            </w:r>
          </w:p>
          <w:p w14:paraId="506E27F0" w14:textId="77777777" w:rsidR="00314DDE" w:rsidRPr="00266DFB" w:rsidRDefault="00314DDE" w:rsidP="00314DDE">
            <w:pPr>
              <w:numPr>
                <w:ilvl w:val="0"/>
                <w:numId w:val="5"/>
              </w:numPr>
              <w:spacing w:after="120"/>
              <w:ind w:left="342"/>
              <w:rPr>
                <w:rFonts w:ascii="Calibri" w:hAnsi="Calibri" w:cs="Calibri"/>
                <w:sz w:val="24"/>
              </w:rPr>
            </w:pPr>
            <w:r w:rsidRPr="00266DFB">
              <w:rPr>
                <w:rFonts w:ascii="Calibri" w:hAnsi="Calibri" w:cs="Calibri"/>
                <w:sz w:val="24"/>
              </w:rPr>
              <w:t>How well has the Bidder identified pertinent issues and potential problems related to the</w:t>
            </w:r>
            <w:r>
              <w:rPr>
                <w:rFonts w:ascii="Calibri" w:hAnsi="Calibri" w:cs="Calibri"/>
                <w:sz w:val="24"/>
              </w:rPr>
              <w:t xml:space="preserve"> </w:t>
            </w:r>
            <w:r w:rsidRPr="00D57241">
              <w:rPr>
                <w:rFonts w:ascii="Calibri" w:hAnsi="Calibri" w:cs="Calibri"/>
                <w:sz w:val="24"/>
              </w:rPr>
              <w:t>Reducing Probation/Parole Violations</w:t>
            </w:r>
            <w:r w:rsidRPr="00266DFB">
              <w:rPr>
                <w:rFonts w:ascii="Calibri" w:hAnsi="Calibri" w:cs="Calibri"/>
                <w:sz w:val="24"/>
              </w:rPr>
              <w:t xml:space="preserve"> project?</w:t>
            </w:r>
          </w:p>
          <w:p w14:paraId="643B9E5F" w14:textId="77777777" w:rsidR="00314DDE" w:rsidRDefault="00314DDE" w:rsidP="00314DDE">
            <w:pPr>
              <w:numPr>
                <w:ilvl w:val="0"/>
                <w:numId w:val="5"/>
              </w:numPr>
              <w:spacing w:after="120"/>
              <w:ind w:left="342"/>
              <w:rPr>
                <w:rFonts w:ascii="Calibri" w:hAnsi="Calibri" w:cs="Calibri"/>
                <w:sz w:val="24"/>
              </w:rPr>
            </w:pPr>
            <w:r w:rsidRPr="00266DFB">
              <w:rPr>
                <w:rFonts w:ascii="Calibri" w:hAnsi="Calibri" w:cs="Calibri"/>
                <w:sz w:val="24"/>
              </w:rPr>
              <w:t>Has</w:t>
            </w:r>
            <w:r>
              <w:rPr>
                <w:rFonts w:ascii="Calibri" w:hAnsi="Calibri" w:cs="Calibri"/>
                <w:sz w:val="24"/>
              </w:rPr>
              <w:t>/How well</w:t>
            </w:r>
            <w:r w:rsidRPr="00266DFB">
              <w:rPr>
                <w:rFonts w:ascii="Calibri" w:hAnsi="Calibri" w:cs="Calibri"/>
                <w:sz w:val="24"/>
              </w:rPr>
              <w:t xml:space="preserve"> </w:t>
            </w:r>
            <w:r>
              <w:rPr>
                <w:rFonts w:ascii="Calibri" w:hAnsi="Calibri" w:cs="Calibri"/>
                <w:sz w:val="24"/>
              </w:rPr>
              <w:t xml:space="preserve">has </w:t>
            </w:r>
            <w:r w:rsidRPr="00266DFB">
              <w:rPr>
                <w:rFonts w:ascii="Calibri" w:hAnsi="Calibri" w:cs="Calibri"/>
                <w:sz w:val="24"/>
              </w:rPr>
              <w:t>the Bidder demonstrated that it understands the deliverables the County expects it to provide?</w:t>
            </w:r>
          </w:p>
          <w:p w14:paraId="0CB39E9E" w14:textId="50623FEF" w:rsidR="00314DDE" w:rsidRPr="009C6DE0" w:rsidRDefault="00314DDE" w:rsidP="00153A9F">
            <w:pPr>
              <w:numPr>
                <w:ilvl w:val="0"/>
                <w:numId w:val="5"/>
              </w:numPr>
              <w:spacing w:after="120"/>
              <w:ind w:left="342"/>
              <w:rPr>
                <w:rFonts w:ascii="Calibri" w:hAnsi="Calibri" w:cs="Calibri"/>
                <w:sz w:val="24"/>
              </w:rPr>
            </w:pPr>
            <w:r w:rsidRPr="00314DDE">
              <w:rPr>
                <w:rFonts w:ascii="Calibri" w:hAnsi="Calibri" w:cs="Calibri"/>
                <w:sz w:val="24"/>
              </w:rPr>
              <w:t>Has/How well has the Bidder demonstrated that it understands the County’s schedule and can meet it?</w:t>
            </w:r>
          </w:p>
        </w:tc>
        <w:tc>
          <w:tcPr>
            <w:tcW w:w="1440" w:type="dxa"/>
            <w:tcMar>
              <w:top w:w="72" w:type="dxa"/>
              <w:left w:w="115" w:type="dxa"/>
              <w:right w:w="115" w:type="dxa"/>
            </w:tcMar>
            <w:vAlign w:val="bottom"/>
          </w:tcPr>
          <w:p w14:paraId="6FFC8582" w14:textId="77777777" w:rsidR="00314DDE" w:rsidRPr="00266DFB" w:rsidRDefault="00314DDE" w:rsidP="00314DDE">
            <w:pPr>
              <w:jc w:val="right"/>
              <w:rPr>
                <w:rFonts w:ascii="Calibri" w:hAnsi="Calibri" w:cs="Calibri"/>
                <w:sz w:val="24"/>
              </w:rPr>
            </w:pPr>
          </w:p>
          <w:p w14:paraId="61D8BCE8" w14:textId="3270E60F" w:rsidR="00314DDE" w:rsidRPr="00EB258A" w:rsidRDefault="00153A9F" w:rsidP="00314DDE">
            <w:pPr>
              <w:jc w:val="right"/>
              <w:rPr>
                <w:rFonts w:ascii="Calibri" w:hAnsi="Calibri" w:cs="Calibri"/>
                <w:sz w:val="24"/>
                <w:szCs w:val="24"/>
              </w:rPr>
            </w:pPr>
            <w:r>
              <w:rPr>
                <w:rFonts w:ascii="Calibri" w:hAnsi="Calibri" w:cs="Calibri"/>
                <w:sz w:val="24"/>
                <w:szCs w:val="24"/>
              </w:rPr>
              <w:t>10</w:t>
            </w:r>
            <w:r w:rsidRPr="007E1C66">
              <w:rPr>
                <w:rFonts w:ascii="Calibri" w:hAnsi="Calibri" w:cs="Calibri"/>
                <w:sz w:val="24"/>
                <w:szCs w:val="24"/>
              </w:rPr>
              <w:t xml:space="preserve"> </w:t>
            </w:r>
            <w:r w:rsidR="00314DDE" w:rsidRPr="00266DFB">
              <w:rPr>
                <w:rFonts w:ascii="Calibri" w:hAnsi="Calibri" w:cs="Calibri"/>
                <w:sz w:val="24"/>
              </w:rPr>
              <w:t>Points</w:t>
            </w:r>
          </w:p>
        </w:tc>
      </w:tr>
      <w:tr w:rsidR="00314DDE" w:rsidRPr="00EB258A" w14:paraId="4D1DCCBB" w14:textId="77777777" w:rsidTr="001215F1">
        <w:tc>
          <w:tcPr>
            <w:tcW w:w="517" w:type="dxa"/>
            <w:tcMar>
              <w:top w:w="72" w:type="dxa"/>
              <w:left w:w="115" w:type="dxa"/>
              <w:right w:w="115" w:type="dxa"/>
            </w:tcMar>
          </w:tcPr>
          <w:p w14:paraId="62BE15C6" w14:textId="77777777" w:rsidR="00314DDE" w:rsidRPr="00EB258A" w:rsidRDefault="00314DDE" w:rsidP="00314DDE">
            <w:pPr>
              <w:rPr>
                <w:rFonts w:ascii="Calibri" w:hAnsi="Calibri" w:cs="Calibri"/>
                <w:b/>
                <w:sz w:val="24"/>
                <w:szCs w:val="24"/>
              </w:rPr>
            </w:pPr>
          </w:p>
        </w:tc>
        <w:tc>
          <w:tcPr>
            <w:tcW w:w="6570" w:type="dxa"/>
            <w:tcMar>
              <w:top w:w="72" w:type="dxa"/>
              <w:left w:w="115" w:type="dxa"/>
              <w:right w:w="115" w:type="dxa"/>
            </w:tcMar>
          </w:tcPr>
          <w:p w14:paraId="3BEE9D0D" w14:textId="2B15108D" w:rsidR="00314DDE" w:rsidRPr="00266DFB" w:rsidRDefault="00314DDE" w:rsidP="00314DDE">
            <w:pPr>
              <w:spacing w:after="120"/>
              <w:rPr>
                <w:rFonts w:ascii="Calibri" w:hAnsi="Calibri" w:cs="Calibri"/>
                <w:b/>
                <w:sz w:val="24"/>
              </w:rPr>
            </w:pPr>
            <w:r>
              <w:rPr>
                <w:rFonts w:ascii="Calibri" w:hAnsi="Calibri" w:cs="Calibri"/>
                <w:b/>
                <w:sz w:val="24"/>
              </w:rPr>
              <w:t>Description of Proposed Services</w:t>
            </w:r>
            <w:r w:rsidRPr="00266DFB">
              <w:rPr>
                <w:rFonts w:ascii="Calibri" w:hAnsi="Calibri" w:cs="Calibri"/>
                <w:b/>
                <w:sz w:val="24"/>
              </w:rPr>
              <w:t>:</w:t>
            </w:r>
          </w:p>
          <w:p w14:paraId="4C0BBD36" w14:textId="77777777" w:rsidR="00314DDE" w:rsidRPr="00266DFB" w:rsidRDefault="00314DDE" w:rsidP="00314DDE">
            <w:pPr>
              <w:spacing w:after="120"/>
              <w:rPr>
                <w:rFonts w:ascii="Calibri" w:hAnsi="Calibri" w:cs="Calibri"/>
                <w:sz w:val="24"/>
              </w:rPr>
            </w:pPr>
            <w:r w:rsidRPr="00266DFB">
              <w:rPr>
                <w:rFonts w:ascii="Calibri" w:hAnsi="Calibri" w:cs="Calibri"/>
                <w:sz w:val="24"/>
              </w:rPr>
              <w:t>Proposals will be evaluated considering the RFP specifications and the questions below:</w:t>
            </w:r>
          </w:p>
          <w:p w14:paraId="79669103" w14:textId="77777777" w:rsidR="00314DDE" w:rsidRPr="00266DFB" w:rsidRDefault="00314DDE" w:rsidP="00314DDE">
            <w:pPr>
              <w:numPr>
                <w:ilvl w:val="0"/>
                <w:numId w:val="6"/>
              </w:numPr>
              <w:spacing w:after="120"/>
              <w:rPr>
                <w:rFonts w:ascii="Calibri" w:hAnsi="Calibri" w:cs="Calibri"/>
                <w:sz w:val="24"/>
              </w:rPr>
            </w:pPr>
            <w:r w:rsidRPr="00266DFB">
              <w:rPr>
                <w:rFonts w:ascii="Calibri" w:hAnsi="Calibri" w:cs="Calibri"/>
                <w:sz w:val="24"/>
              </w:rPr>
              <w:t xml:space="preserve">Does the </w:t>
            </w:r>
            <w:r>
              <w:rPr>
                <w:rFonts w:ascii="Calibri" w:hAnsi="Calibri" w:cs="Calibri"/>
                <w:sz w:val="24"/>
              </w:rPr>
              <w:t>description of proposed services</w:t>
            </w:r>
            <w:r w:rsidRPr="00266DFB">
              <w:rPr>
                <w:rFonts w:ascii="Calibri" w:hAnsi="Calibri" w:cs="Calibri"/>
                <w:sz w:val="24"/>
              </w:rPr>
              <w:t xml:space="preserve"> depict a logical approach to fulfilling the requirements of the RFP?</w:t>
            </w:r>
          </w:p>
          <w:p w14:paraId="6ED61C78" w14:textId="77777777" w:rsidR="00314DDE" w:rsidRPr="00266DFB" w:rsidRDefault="00314DDE" w:rsidP="00314DDE">
            <w:pPr>
              <w:numPr>
                <w:ilvl w:val="0"/>
                <w:numId w:val="6"/>
              </w:numPr>
              <w:spacing w:after="120"/>
              <w:rPr>
                <w:rFonts w:ascii="Calibri" w:hAnsi="Calibri" w:cs="Calibri"/>
                <w:sz w:val="24"/>
              </w:rPr>
            </w:pPr>
            <w:r w:rsidRPr="00266DFB">
              <w:rPr>
                <w:rFonts w:ascii="Calibri" w:hAnsi="Calibri" w:cs="Calibri"/>
                <w:sz w:val="24"/>
              </w:rPr>
              <w:t>Does the</w:t>
            </w:r>
            <w:r>
              <w:rPr>
                <w:rFonts w:ascii="Calibri" w:hAnsi="Calibri" w:cs="Calibri"/>
                <w:sz w:val="24"/>
              </w:rPr>
              <w:t xml:space="preserve"> description of proposed services</w:t>
            </w:r>
            <w:r w:rsidRPr="00266DFB">
              <w:rPr>
                <w:rFonts w:ascii="Calibri" w:hAnsi="Calibri" w:cs="Calibri"/>
                <w:sz w:val="24"/>
              </w:rPr>
              <w:t xml:space="preserve"> match and contribute to achieving the objectives set out in the RFP?</w:t>
            </w:r>
          </w:p>
          <w:p w14:paraId="6793C246" w14:textId="77777777" w:rsidR="00314DDE" w:rsidRDefault="00314DDE" w:rsidP="00314DDE">
            <w:pPr>
              <w:numPr>
                <w:ilvl w:val="0"/>
                <w:numId w:val="6"/>
              </w:numPr>
              <w:spacing w:after="120"/>
              <w:rPr>
                <w:rFonts w:ascii="Calibri" w:hAnsi="Calibri" w:cs="Calibri"/>
                <w:sz w:val="24"/>
              </w:rPr>
            </w:pPr>
            <w:r w:rsidRPr="00266DFB">
              <w:rPr>
                <w:rFonts w:ascii="Calibri" w:hAnsi="Calibri" w:cs="Calibri"/>
                <w:sz w:val="24"/>
              </w:rPr>
              <w:t xml:space="preserve">Does the </w:t>
            </w:r>
            <w:r>
              <w:rPr>
                <w:rFonts w:ascii="Calibri" w:hAnsi="Calibri" w:cs="Calibri"/>
                <w:sz w:val="24"/>
              </w:rPr>
              <w:t>description of proposed services</w:t>
            </w:r>
            <w:r w:rsidRPr="00266DFB">
              <w:rPr>
                <w:rFonts w:ascii="Calibri" w:hAnsi="Calibri" w:cs="Calibri"/>
                <w:sz w:val="24"/>
              </w:rPr>
              <w:t xml:space="preserve"> interface with the County’s schedule?</w:t>
            </w:r>
          </w:p>
          <w:p w14:paraId="31563C93" w14:textId="79F5D906" w:rsidR="00314DDE" w:rsidRPr="009C6DE0" w:rsidRDefault="00314DDE" w:rsidP="00153A9F">
            <w:pPr>
              <w:numPr>
                <w:ilvl w:val="0"/>
                <w:numId w:val="6"/>
              </w:numPr>
              <w:spacing w:after="120"/>
              <w:rPr>
                <w:rFonts w:ascii="Calibri" w:hAnsi="Calibri" w:cs="Calibri"/>
                <w:sz w:val="24"/>
              </w:rPr>
            </w:pPr>
            <w:r w:rsidRPr="00314DDE">
              <w:rPr>
                <w:rFonts w:ascii="Calibri" w:hAnsi="Calibri" w:cs="Calibri"/>
                <w:sz w:val="24"/>
              </w:rPr>
              <w:t>Has the bidder addressed culturally appropriate services; including accommodations for language and/or cultural differences?</w:t>
            </w:r>
          </w:p>
        </w:tc>
        <w:tc>
          <w:tcPr>
            <w:tcW w:w="1440" w:type="dxa"/>
            <w:tcMar>
              <w:top w:w="72" w:type="dxa"/>
              <w:left w:w="115" w:type="dxa"/>
              <w:right w:w="115" w:type="dxa"/>
            </w:tcMar>
            <w:vAlign w:val="bottom"/>
          </w:tcPr>
          <w:p w14:paraId="545E9F9A" w14:textId="483C5B35" w:rsidR="00314DDE" w:rsidRPr="00266DFB" w:rsidRDefault="00153A9F" w:rsidP="00314DDE">
            <w:pPr>
              <w:jc w:val="right"/>
              <w:rPr>
                <w:rFonts w:ascii="Calibri" w:hAnsi="Calibri" w:cs="Calibri"/>
                <w:sz w:val="24"/>
              </w:rPr>
            </w:pPr>
            <w:r>
              <w:rPr>
                <w:rFonts w:ascii="Calibri" w:hAnsi="Calibri" w:cs="Calibri"/>
                <w:sz w:val="24"/>
                <w:szCs w:val="24"/>
              </w:rPr>
              <w:t>30</w:t>
            </w:r>
            <w:r w:rsidRPr="007E1C66">
              <w:rPr>
                <w:rFonts w:ascii="Calibri" w:hAnsi="Calibri" w:cs="Calibri"/>
                <w:sz w:val="24"/>
                <w:szCs w:val="24"/>
              </w:rPr>
              <w:t xml:space="preserve"> </w:t>
            </w:r>
            <w:r w:rsidR="00314DDE" w:rsidRPr="007E1C66">
              <w:rPr>
                <w:rFonts w:ascii="Calibri" w:hAnsi="Calibri" w:cs="Calibri"/>
                <w:sz w:val="24"/>
              </w:rPr>
              <w:t>Points</w:t>
            </w:r>
          </w:p>
        </w:tc>
      </w:tr>
      <w:tr w:rsidR="00314DDE" w:rsidRPr="00EB258A" w14:paraId="4CFC5C8B" w14:textId="77777777" w:rsidTr="001215F1">
        <w:tc>
          <w:tcPr>
            <w:tcW w:w="517" w:type="dxa"/>
            <w:tcMar>
              <w:top w:w="72" w:type="dxa"/>
              <w:left w:w="115" w:type="dxa"/>
              <w:right w:w="115" w:type="dxa"/>
            </w:tcMar>
          </w:tcPr>
          <w:p w14:paraId="532A75C6" w14:textId="77777777" w:rsidR="00314DDE" w:rsidRPr="00EB258A" w:rsidRDefault="00314DDE" w:rsidP="00314DDE">
            <w:pPr>
              <w:pStyle w:val="ListParagraph"/>
              <w:numPr>
                <w:ilvl w:val="0"/>
                <w:numId w:val="15"/>
              </w:numPr>
              <w:ind w:left="0" w:hanging="18"/>
              <w:rPr>
                <w:rFonts w:ascii="Calibri" w:hAnsi="Calibri" w:cs="Calibri"/>
                <w:b/>
                <w:sz w:val="24"/>
                <w:szCs w:val="24"/>
              </w:rPr>
            </w:pPr>
          </w:p>
        </w:tc>
        <w:tc>
          <w:tcPr>
            <w:tcW w:w="6570" w:type="dxa"/>
            <w:tcMar>
              <w:top w:w="72" w:type="dxa"/>
              <w:left w:w="115" w:type="dxa"/>
              <w:right w:w="115" w:type="dxa"/>
            </w:tcMar>
          </w:tcPr>
          <w:p w14:paraId="788F094A" w14:textId="303689B1" w:rsidR="00314DDE" w:rsidRDefault="00314DDE" w:rsidP="00314DDE">
            <w:pPr>
              <w:spacing w:before="100" w:beforeAutospacing="1" w:line="276" w:lineRule="auto"/>
              <w:rPr>
                <w:rFonts w:asciiTheme="minorHAnsi" w:hAnsiTheme="minorHAnsi" w:cstheme="minorHAnsi"/>
                <w:b/>
                <w:bCs/>
                <w:color w:val="000000"/>
                <w:sz w:val="24"/>
                <w:szCs w:val="24"/>
              </w:rPr>
            </w:pPr>
            <w:r w:rsidRPr="002F74DA">
              <w:rPr>
                <w:rFonts w:asciiTheme="minorHAnsi" w:hAnsiTheme="minorHAnsi" w:cstheme="minorHAnsi"/>
                <w:b/>
                <w:bCs/>
                <w:color w:val="000000"/>
                <w:sz w:val="24"/>
                <w:szCs w:val="24"/>
              </w:rPr>
              <w:t xml:space="preserve">Budget </w:t>
            </w:r>
            <w:r>
              <w:rPr>
                <w:rFonts w:asciiTheme="minorHAnsi" w:hAnsiTheme="minorHAnsi" w:cstheme="minorHAnsi"/>
                <w:b/>
                <w:bCs/>
                <w:color w:val="000000"/>
                <w:sz w:val="24"/>
                <w:szCs w:val="24"/>
              </w:rPr>
              <w:t>Detail</w:t>
            </w:r>
            <w:r w:rsidRPr="002F74DA">
              <w:rPr>
                <w:rFonts w:asciiTheme="minorHAnsi" w:hAnsiTheme="minorHAnsi" w:cstheme="minorHAnsi"/>
                <w:b/>
                <w:bCs/>
                <w:color w:val="000000"/>
                <w:sz w:val="24"/>
                <w:szCs w:val="24"/>
              </w:rPr>
              <w:t xml:space="preserve"> and Budget Form</w:t>
            </w:r>
          </w:p>
          <w:p w14:paraId="22646262" w14:textId="77777777" w:rsidR="00314DDE" w:rsidRPr="002B482F" w:rsidRDefault="00314DDE" w:rsidP="00314DDE">
            <w:pPr>
              <w:spacing w:after="120"/>
              <w:rPr>
                <w:rFonts w:asciiTheme="minorHAnsi" w:hAnsiTheme="minorHAnsi" w:cstheme="minorHAnsi"/>
                <w:b/>
                <w:bCs/>
                <w:color w:val="000000"/>
                <w:sz w:val="24"/>
                <w:szCs w:val="24"/>
              </w:rPr>
            </w:pPr>
            <w:r w:rsidRPr="002F74DA">
              <w:rPr>
                <w:rFonts w:asciiTheme="minorHAnsi" w:hAnsiTheme="minorHAnsi" w:cstheme="minorHAnsi"/>
                <w:color w:val="000000"/>
                <w:sz w:val="24"/>
                <w:szCs w:val="24"/>
              </w:rPr>
              <w:t xml:space="preserve">Proposals will be evaluated against the RFP specifications and the questions below: </w:t>
            </w:r>
          </w:p>
          <w:p w14:paraId="001EFEE1" w14:textId="77777777" w:rsidR="00314DDE" w:rsidRPr="00F80C94" w:rsidRDefault="00314DDE" w:rsidP="00314DDE">
            <w:pPr>
              <w:pStyle w:val="ListParagraph"/>
              <w:numPr>
                <w:ilvl w:val="0"/>
                <w:numId w:val="53"/>
              </w:numPr>
              <w:tabs>
                <w:tab w:val="left" w:pos="335"/>
              </w:tabs>
              <w:spacing w:after="120"/>
              <w:rPr>
                <w:rFonts w:ascii="Calibri" w:hAnsi="Calibri" w:cs="Calibri"/>
                <w:sz w:val="24"/>
              </w:rPr>
            </w:pPr>
            <w:r w:rsidRPr="00F80C94">
              <w:rPr>
                <w:rFonts w:ascii="Calibri" w:hAnsi="Calibri" w:cs="Calibri"/>
                <w:sz w:val="24"/>
              </w:rPr>
              <w:t xml:space="preserve">How well does the Bidder’s cost capture all activities and staff needed to meet the services requested? </w:t>
            </w:r>
          </w:p>
          <w:p w14:paraId="4024B6D5" w14:textId="77777777" w:rsidR="00314DDE" w:rsidRPr="00F80C94" w:rsidRDefault="00314DDE" w:rsidP="00314DDE">
            <w:pPr>
              <w:pStyle w:val="ListParagraph"/>
              <w:numPr>
                <w:ilvl w:val="0"/>
                <w:numId w:val="53"/>
              </w:numPr>
              <w:tabs>
                <w:tab w:val="left" w:pos="335"/>
              </w:tabs>
              <w:spacing w:after="120"/>
              <w:rPr>
                <w:rFonts w:ascii="Calibri" w:hAnsi="Calibri" w:cs="Calibri"/>
                <w:sz w:val="24"/>
              </w:rPr>
            </w:pPr>
            <w:r w:rsidRPr="00F80C94">
              <w:rPr>
                <w:rFonts w:ascii="Calibri" w:hAnsi="Calibri" w:cs="Calibri"/>
                <w:sz w:val="24"/>
              </w:rPr>
              <w:t xml:space="preserve">How well does the Bidder allocate staff and resources? </w:t>
            </w:r>
          </w:p>
          <w:p w14:paraId="5B86F2F4" w14:textId="77777777" w:rsidR="00314DDE" w:rsidRPr="00F80C94" w:rsidRDefault="00314DDE" w:rsidP="00314DDE">
            <w:pPr>
              <w:pStyle w:val="ListParagraph"/>
              <w:numPr>
                <w:ilvl w:val="0"/>
                <w:numId w:val="53"/>
              </w:numPr>
              <w:tabs>
                <w:tab w:val="left" w:pos="335"/>
              </w:tabs>
              <w:spacing w:after="120"/>
              <w:rPr>
                <w:rFonts w:ascii="Calibri" w:hAnsi="Calibri" w:cs="Calibri"/>
                <w:sz w:val="24"/>
              </w:rPr>
            </w:pPr>
            <w:r w:rsidRPr="00F80C94">
              <w:rPr>
                <w:rFonts w:ascii="Calibri" w:hAnsi="Calibri" w:cs="Calibri"/>
                <w:sz w:val="24"/>
              </w:rPr>
              <w:t xml:space="preserve">How well does the Budget Detail explain how Bidder arrived at particular calculations? </w:t>
            </w:r>
          </w:p>
          <w:p w14:paraId="59B11A2F" w14:textId="23F0A849" w:rsidR="00314DDE" w:rsidRPr="00F80C94" w:rsidRDefault="00314DDE" w:rsidP="00314DDE">
            <w:pPr>
              <w:pStyle w:val="ListParagraph"/>
              <w:numPr>
                <w:ilvl w:val="0"/>
                <w:numId w:val="53"/>
              </w:numPr>
              <w:tabs>
                <w:tab w:val="left" w:pos="335"/>
              </w:tabs>
              <w:spacing w:after="120"/>
              <w:rPr>
                <w:rFonts w:ascii="Calibri" w:hAnsi="Calibri" w:cs="Calibri"/>
                <w:sz w:val="24"/>
              </w:rPr>
            </w:pPr>
            <w:r w:rsidRPr="00F80C94">
              <w:rPr>
                <w:rFonts w:ascii="Calibri" w:hAnsi="Calibri" w:cs="Calibri"/>
                <w:sz w:val="24"/>
              </w:rPr>
              <w:t xml:space="preserve">How well does the Bidder describe its fiscal oversight and management practices? </w:t>
            </w:r>
          </w:p>
          <w:p w14:paraId="1EF4FD2E" w14:textId="5F30100D" w:rsidR="00314DDE" w:rsidRPr="009C6DE0" w:rsidRDefault="00314DDE" w:rsidP="006066C3">
            <w:pPr>
              <w:pStyle w:val="ListParagraph"/>
              <w:numPr>
                <w:ilvl w:val="0"/>
                <w:numId w:val="53"/>
              </w:numPr>
              <w:tabs>
                <w:tab w:val="left" w:pos="335"/>
              </w:tabs>
              <w:spacing w:after="120"/>
              <w:rPr>
                <w:rFonts w:ascii="Calibri" w:hAnsi="Calibri" w:cs="Calibri"/>
                <w:b/>
                <w:sz w:val="24"/>
                <w:szCs w:val="24"/>
              </w:rPr>
            </w:pPr>
            <w:r w:rsidRPr="006066C3">
              <w:rPr>
                <w:rFonts w:ascii="Calibri" w:hAnsi="Calibri" w:cs="Calibri"/>
                <w:sz w:val="24"/>
              </w:rPr>
              <w:lastRenderedPageBreak/>
              <w:t>How well do staff salaries reflect local costs of living?</w:t>
            </w:r>
          </w:p>
        </w:tc>
        <w:tc>
          <w:tcPr>
            <w:tcW w:w="1440" w:type="dxa"/>
            <w:tcMar>
              <w:top w:w="72" w:type="dxa"/>
              <w:left w:w="115" w:type="dxa"/>
              <w:right w:w="115" w:type="dxa"/>
            </w:tcMar>
            <w:vAlign w:val="bottom"/>
          </w:tcPr>
          <w:p w14:paraId="51E4A148" w14:textId="77777777" w:rsidR="00314DDE" w:rsidRDefault="00314DDE" w:rsidP="00314DDE">
            <w:pPr>
              <w:jc w:val="right"/>
              <w:rPr>
                <w:rFonts w:ascii="Calibri" w:hAnsi="Calibri" w:cs="Calibri"/>
                <w:color w:val="FF0000"/>
                <w:sz w:val="24"/>
                <w:szCs w:val="24"/>
              </w:rPr>
            </w:pPr>
          </w:p>
          <w:p w14:paraId="4B0C29D6" w14:textId="77777777" w:rsidR="00314DDE" w:rsidRDefault="00314DDE" w:rsidP="00314DDE">
            <w:pPr>
              <w:jc w:val="right"/>
              <w:rPr>
                <w:rFonts w:ascii="Calibri" w:hAnsi="Calibri" w:cs="Calibri"/>
                <w:color w:val="FF0000"/>
                <w:sz w:val="24"/>
                <w:szCs w:val="24"/>
              </w:rPr>
            </w:pPr>
          </w:p>
          <w:p w14:paraId="2CADD90D" w14:textId="77777777" w:rsidR="00314DDE" w:rsidRDefault="00314DDE" w:rsidP="00314DDE">
            <w:pPr>
              <w:jc w:val="right"/>
              <w:rPr>
                <w:rFonts w:ascii="Calibri" w:hAnsi="Calibri" w:cs="Calibri"/>
                <w:color w:val="FF0000"/>
                <w:sz w:val="24"/>
                <w:szCs w:val="24"/>
              </w:rPr>
            </w:pPr>
          </w:p>
          <w:p w14:paraId="246C8730" w14:textId="77777777" w:rsidR="00314DDE" w:rsidRDefault="00314DDE" w:rsidP="00314DDE">
            <w:pPr>
              <w:jc w:val="right"/>
              <w:rPr>
                <w:rFonts w:ascii="Calibri" w:hAnsi="Calibri" w:cs="Calibri"/>
                <w:color w:val="FF0000"/>
                <w:sz w:val="24"/>
                <w:szCs w:val="24"/>
              </w:rPr>
            </w:pPr>
          </w:p>
          <w:p w14:paraId="728B1081" w14:textId="77777777" w:rsidR="00314DDE" w:rsidRDefault="00314DDE" w:rsidP="00314DDE">
            <w:pPr>
              <w:jc w:val="right"/>
              <w:rPr>
                <w:rFonts w:ascii="Calibri" w:hAnsi="Calibri" w:cs="Calibri"/>
                <w:color w:val="FF0000"/>
                <w:sz w:val="24"/>
                <w:szCs w:val="24"/>
              </w:rPr>
            </w:pPr>
          </w:p>
          <w:p w14:paraId="5C051D6C" w14:textId="77777777" w:rsidR="00314DDE" w:rsidRDefault="00314DDE" w:rsidP="00314DDE">
            <w:pPr>
              <w:jc w:val="right"/>
              <w:rPr>
                <w:rFonts w:ascii="Calibri" w:hAnsi="Calibri" w:cs="Calibri"/>
                <w:color w:val="FF0000"/>
                <w:sz w:val="24"/>
                <w:szCs w:val="24"/>
              </w:rPr>
            </w:pPr>
          </w:p>
          <w:p w14:paraId="4B469C1D" w14:textId="77777777" w:rsidR="00314DDE" w:rsidRDefault="00314DDE" w:rsidP="00314DDE">
            <w:pPr>
              <w:jc w:val="right"/>
              <w:rPr>
                <w:rFonts w:ascii="Calibri" w:hAnsi="Calibri" w:cs="Calibri"/>
                <w:color w:val="FF0000"/>
                <w:sz w:val="24"/>
                <w:szCs w:val="24"/>
              </w:rPr>
            </w:pPr>
          </w:p>
          <w:p w14:paraId="6EDFE33E" w14:textId="77777777" w:rsidR="00314DDE" w:rsidRDefault="00314DDE" w:rsidP="00314DDE">
            <w:pPr>
              <w:jc w:val="right"/>
              <w:rPr>
                <w:rFonts w:ascii="Calibri" w:hAnsi="Calibri" w:cs="Calibri"/>
                <w:color w:val="FF0000"/>
                <w:sz w:val="24"/>
                <w:szCs w:val="24"/>
              </w:rPr>
            </w:pPr>
          </w:p>
          <w:p w14:paraId="1E1DB225" w14:textId="77777777" w:rsidR="00314DDE" w:rsidRDefault="00314DDE" w:rsidP="00314DDE">
            <w:pPr>
              <w:jc w:val="right"/>
              <w:rPr>
                <w:rFonts w:ascii="Calibri" w:hAnsi="Calibri" w:cs="Calibri"/>
                <w:color w:val="FF0000"/>
                <w:sz w:val="24"/>
                <w:szCs w:val="24"/>
              </w:rPr>
            </w:pPr>
          </w:p>
          <w:p w14:paraId="7447E937" w14:textId="77777777" w:rsidR="00314DDE" w:rsidRDefault="00314DDE" w:rsidP="00314DDE">
            <w:pPr>
              <w:jc w:val="right"/>
              <w:rPr>
                <w:rFonts w:ascii="Calibri" w:hAnsi="Calibri" w:cs="Calibri"/>
                <w:color w:val="FF0000"/>
                <w:sz w:val="24"/>
                <w:szCs w:val="24"/>
              </w:rPr>
            </w:pPr>
          </w:p>
          <w:p w14:paraId="05CAD088" w14:textId="77777777" w:rsidR="00314DDE" w:rsidRDefault="00314DDE" w:rsidP="00314DDE">
            <w:pPr>
              <w:jc w:val="right"/>
              <w:rPr>
                <w:rFonts w:ascii="Calibri" w:hAnsi="Calibri" w:cs="Calibri"/>
                <w:color w:val="FF0000"/>
                <w:sz w:val="24"/>
                <w:szCs w:val="24"/>
              </w:rPr>
            </w:pPr>
          </w:p>
          <w:p w14:paraId="50AE9419" w14:textId="77777777" w:rsidR="00314DDE" w:rsidRDefault="00314DDE" w:rsidP="00314DDE">
            <w:pPr>
              <w:jc w:val="right"/>
              <w:rPr>
                <w:rFonts w:ascii="Calibri" w:hAnsi="Calibri" w:cs="Calibri"/>
                <w:color w:val="FF0000"/>
                <w:sz w:val="24"/>
                <w:szCs w:val="24"/>
              </w:rPr>
            </w:pPr>
          </w:p>
          <w:p w14:paraId="547460BE" w14:textId="77777777" w:rsidR="00314DDE" w:rsidRDefault="00314DDE" w:rsidP="00314DDE">
            <w:pPr>
              <w:jc w:val="right"/>
              <w:rPr>
                <w:rFonts w:ascii="Calibri" w:hAnsi="Calibri" w:cs="Calibri"/>
                <w:color w:val="FF0000"/>
                <w:sz w:val="24"/>
                <w:szCs w:val="24"/>
              </w:rPr>
            </w:pPr>
          </w:p>
          <w:p w14:paraId="37A195CB" w14:textId="1B179EAB" w:rsidR="00314DDE" w:rsidRPr="009000A4" w:rsidRDefault="00153A9F" w:rsidP="00314DDE">
            <w:pPr>
              <w:jc w:val="right"/>
              <w:rPr>
                <w:rFonts w:ascii="Calibri" w:hAnsi="Calibri" w:cs="Calibri"/>
                <w:color w:val="FF0000"/>
                <w:sz w:val="24"/>
                <w:szCs w:val="24"/>
              </w:rPr>
            </w:pPr>
            <w:r>
              <w:rPr>
                <w:rFonts w:ascii="Calibri" w:hAnsi="Calibri" w:cs="Calibri"/>
                <w:sz w:val="24"/>
                <w:szCs w:val="24"/>
              </w:rPr>
              <w:t>25</w:t>
            </w:r>
            <w:r w:rsidRPr="007E1C66">
              <w:rPr>
                <w:rFonts w:ascii="Calibri" w:hAnsi="Calibri" w:cs="Calibri"/>
                <w:sz w:val="24"/>
                <w:szCs w:val="24"/>
              </w:rPr>
              <w:t xml:space="preserve"> </w:t>
            </w:r>
            <w:r w:rsidR="00314DDE" w:rsidRPr="007E1C66">
              <w:rPr>
                <w:rFonts w:ascii="Calibri" w:hAnsi="Calibri" w:cs="Calibri"/>
                <w:sz w:val="24"/>
                <w:szCs w:val="24"/>
              </w:rPr>
              <w:t>Points</w:t>
            </w:r>
          </w:p>
        </w:tc>
      </w:tr>
      <w:tr w:rsidR="00A824BE" w:rsidRPr="00EB258A" w14:paraId="49B876F9" w14:textId="77777777" w:rsidTr="001215F1">
        <w:tc>
          <w:tcPr>
            <w:tcW w:w="517" w:type="dxa"/>
            <w:tcMar>
              <w:top w:w="72" w:type="dxa"/>
              <w:left w:w="115" w:type="dxa"/>
              <w:right w:w="115" w:type="dxa"/>
            </w:tcMar>
          </w:tcPr>
          <w:p w14:paraId="18B0512A" w14:textId="77777777" w:rsidR="00A824BE" w:rsidRPr="00EB258A" w:rsidRDefault="00A824BE" w:rsidP="00A824BE">
            <w:pPr>
              <w:pStyle w:val="ListParagraph"/>
              <w:numPr>
                <w:ilvl w:val="0"/>
                <w:numId w:val="15"/>
              </w:numPr>
              <w:ind w:left="0" w:hanging="18"/>
              <w:rPr>
                <w:rFonts w:ascii="Calibri" w:hAnsi="Calibri" w:cs="Calibri"/>
                <w:b/>
                <w:sz w:val="24"/>
                <w:szCs w:val="24"/>
              </w:rPr>
            </w:pPr>
          </w:p>
        </w:tc>
        <w:tc>
          <w:tcPr>
            <w:tcW w:w="6570" w:type="dxa"/>
            <w:tcMar>
              <w:top w:w="72" w:type="dxa"/>
              <w:left w:w="115" w:type="dxa"/>
              <w:right w:w="115" w:type="dxa"/>
            </w:tcMar>
          </w:tcPr>
          <w:p w14:paraId="1A93FF0F" w14:textId="77777777" w:rsidR="00A824BE" w:rsidRPr="00266DFB" w:rsidRDefault="00A824BE" w:rsidP="00A824BE">
            <w:pPr>
              <w:spacing w:after="120"/>
              <w:rPr>
                <w:rFonts w:ascii="Calibri" w:hAnsi="Calibri" w:cs="Calibri"/>
                <w:b/>
                <w:sz w:val="24"/>
              </w:rPr>
            </w:pPr>
            <w:r w:rsidRPr="00266DFB">
              <w:rPr>
                <w:rFonts w:ascii="Calibri" w:hAnsi="Calibri" w:cs="Calibri"/>
                <w:b/>
                <w:sz w:val="24"/>
              </w:rPr>
              <w:t>Cost:</w:t>
            </w:r>
          </w:p>
          <w:p w14:paraId="3AACA476" w14:textId="77777777" w:rsidR="00A824BE" w:rsidRPr="00581976" w:rsidRDefault="00A824BE" w:rsidP="00A824BE">
            <w:pPr>
              <w:spacing w:after="120"/>
              <w:rPr>
                <w:rFonts w:ascii="Calibri" w:hAnsi="Calibri" w:cs="Calibri"/>
                <w:sz w:val="24"/>
              </w:rPr>
            </w:pPr>
            <w:r w:rsidRPr="00266DFB">
              <w:rPr>
                <w:rFonts w:ascii="Calibri" w:hAnsi="Calibri" w:cs="Calibri"/>
                <w:sz w:val="24"/>
              </w:rPr>
              <w:t xml:space="preserve">The points for Cost will be computed by dividing the amount of the lowest responsive and responsible bid received by each </w:t>
            </w:r>
            <w:r>
              <w:rPr>
                <w:rFonts w:ascii="Calibri" w:hAnsi="Calibri" w:cs="Calibri"/>
                <w:sz w:val="24"/>
              </w:rPr>
              <w:t>B</w:t>
            </w:r>
            <w:r w:rsidRPr="00266DFB">
              <w:rPr>
                <w:rFonts w:ascii="Calibri" w:hAnsi="Calibri" w:cs="Calibri"/>
                <w:sz w:val="24"/>
              </w:rPr>
              <w:t>idder’s total proposed cost.</w:t>
            </w:r>
          </w:p>
          <w:p w14:paraId="0C2E1DAF" w14:textId="77777777" w:rsidR="00A824BE" w:rsidRPr="00266DFB" w:rsidRDefault="00A824BE" w:rsidP="00A824BE">
            <w:pPr>
              <w:spacing w:after="120"/>
              <w:rPr>
                <w:rFonts w:ascii="Calibri" w:hAnsi="Calibri" w:cs="Calibri"/>
                <w:sz w:val="24"/>
              </w:rPr>
            </w:pPr>
            <w:r w:rsidRPr="00266DFB">
              <w:rPr>
                <w:rFonts w:ascii="Calibri" w:hAnsi="Calibri" w:cs="Calibri"/>
                <w:sz w:val="24"/>
              </w:rPr>
              <w:t>Cost evaluation points may</w:t>
            </w:r>
            <w:r>
              <w:rPr>
                <w:rFonts w:ascii="Calibri" w:hAnsi="Calibri" w:cs="Calibri"/>
                <w:sz w:val="24"/>
              </w:rPr>
              <w:t xml:space="preserve"> </w:t>
            </w:r>
            <w:r w:rsidRPr="00266DFB">
              <w:rPr>
                <w:rFonts w:ascii="Calibri" w:hAnsi="Calibri" w:cs="Calibri"/>
                <w:sz w:val="24"/>
              </w:rPr>
              <w:t>be adjusted by considering:</w:t>
            </w:r>
          </w:p>
          <w:p w14:paraId="04CF2BD7" w14:textId="77777777" w:rsidR="002D709D" w:rsidRDefault="00A824BE" w:rsidP="002D709D">
            <w:pPr>
              <w:numPr>
                <w:ilvl w:val="0"/>
                <w:numId w:val="14"/>
              </w:numPr>
              <w:tabs>
                <w:tab w:val="left" w:pos="335"/>
              </w:tabs>
              <w:spacing w:after="120"/>
              <w:ind w:left="335" w:hanging="335"/>
              <w:rPr>
                <w:rFonts w:ascii="Calibri" w:hAnsi="Calibri" w:cs="Calibri"/>
                <w:sz w:val="24"/>
              </w:rPr>
            </w:pPr>
            <w:r w:rsidRPr="00266DFB">
              <w:rPr>
                <w:rFonts w:ascii="Calibri" w:hAnsi="Calibri" w:cs="Calibri"/>
                <w:sz w:val="24"/>
              </w:rPr>
              <w:t xml:space="preserve">Reasonableness (i.e., </w:t>
            </w:r>
            <w:r>
              <w:rPr>
                <w:rFonts w:ascii="Calibri" w:hAnsi="Calibri" w:cs="Calibri"/>
                <w:sz w:val="24"/>
              </w:rPr>
              <w:t xml:space="preserve">how well </w:t>
            </w:r>
            <w:r w:rsidRPr="00266DFB">
              <w:rPr>
                <w:rFonts w:ascii="Calibri" w:hAnsi="Calibri" w:cs="Calibri"/>
                <w:sz w:val="24"/>
              </w:rPr>
              <w:t xml:space="preserve">does the proposed pricing accurately reflect the </w:t>
            </w:r>
            <w:r>
              <w:rPr>
                <w:rFonts w:ascii="Calibri" w:hAnsi="Calibri" w:cs="Calibri"/>
                <w:sz w:val="24"/>
              </w:rPr>
              <w:t>B</w:t>
            </w:r>
            <w:r w:rsidRPr="00266DFB">
              <w:rPr>
                <w:rFonts w:ascii="Calibri" w:hAnsi="Calibri" w:cs="Calibri"/>
                <w:sz w:val="24"/>
              </w:rPr>
              <w:t>idder’s effort to meet requirements and objectives?).</w:t>
            </w:r>
          </w:p>
          <w:p w14:paraId="3F267656" w14:textId="549C21F2" w:rsidR="00A824BE" w:rsidRPr="009C6DE0" w:rsidRDefault="00A824BE" w:rsidP="002D709D">
            <w:pPr>
              <w:numPr>
                <w:ilvl w:val="0"/>
                <w:numId w:val="14"/>
              </w:numPr>
              <w:tabs>
                <w:tab w:val="left" w:pos="335"/>
              </w:tabs>
              <w:spacing w:after="120"/>
              <w:ind w:left="335" w:hanging="335"/>
              <w:rPr>
                <w:rFonts w:ascii="Calibri" w:hAnsi="Calibri" w:cs="Calibri"/>
                <w:sz w:val="24"/>
              </w:rPr>
            </w:pPr>
            <w:r w:rsidRPr="002D709D">
              <w:rPr>
                <w:rFonts w:ascii="Calibri" w:hAnsi="Calibri" w:cs="Calibri"/>
                <w:sz w:val="24"/>
              </w:rPr>
              <w:t>Realism (i.e., is the proposed cost appropriate to the nature of the products and/or services to be provided?).</w:t>
            </w:r>
          </w:p>
        </w:tc>
        <w:tc>
          <w:tcPr>
            <w:tcW w:w="1440" w:type="dxa"/>
            <w:tcMar>
              <w:top w:w="72" w:type="dxa"/>
              <w:left w:w="115" w:type="dxa"/>
              <w:right w:w="115" w:type="dxa"/>
            </w:tcMar>
            <w:vAlign w:val="bottom"/>
          </w:tcPr>
          <w:p w14:paraId="699045C5" w14:textId="77777777" w:rsidR="00A824BE" w:rsidRDefault="00A824BE" w:rsidP="00A824BE">
            <w:pPr>
              <w:jc w:val="right"/>
              <w:rPr>
                <w:rFonts w:ascii="Calibri" w:hAnsi="Calibri" w:cs="Calibri"/>
                <w:color w:val="FFFFFF"/>
                <w:sz w:val="22"/>
                <w:highlight w:val="red"/>
              </w:rPr>
            </w:pPr>
          </w:p>
          <w:p w14:paraId="5ED18156" w14:textId="77777777" w:rsidR="00A824BE" w:rsidRDefault="00A824BE" w:rsidP="00A824BE">
            <w:pPr>
              <w:jc w:val="right"/>
              <w:rPr>
                <w:rFonts w:ascii="Calibri" w:hAnsi="Calibri" w:cs="Calibri"/>
                <w:color w:val="FFFFFF"/>
                <w:sz w:val="22"/>
                <w:highlight w:val="red"/>
              </w:rPr>
            </w:pPr>
          </w:p>
          <w:p w14:paraId="265BBA3A" w14:textId="77777777" w:rsidR="00A824BE" w:rsidRDefault="00A824BE" w:rsidP="00A824BE">
            <w:pPr>
              <w:jc w:val="right"/>
              <w:rPr>
                <w:rFonts w:ascii="Calibri" w:hAnsi="Calibri" w:cs="Calibri"/>
                <w:color w:val="FFFFFF"/>
                <w:sz w:val="22"/>
                <w:highlight w:val="red"/>
              </w:rPr>
            </w:pPr>
          </w:p>
          <w:p w14:paraId="280411D2" w14:textId="77777777" w:rsidR="00A824BE" w:rsidRDefault="00A824BE" w:rsidP="00A824BE">
            <w:pPr>
              <w:jc w:val="right"/>
              <w:rPr>
                <w:rFonts w:ascii="Calibri" w:hAnsi="Calibri" w:cs="Calibri"/>
                <w:color w:val="FFFFFF"/>
                <w:sz w:val="22"/>
                <w:highlight w:val="red"/>
              </w:rPr>
            </w:pPr>
          </w:p>
          <w:p w14:paraId="3F2C7B75" w14:textId="77777777" w:rsidR="00A824BE" w:rsidRDefault="00A824BE" w:rsidP="00A824BE">
            <w:pPr>
              <w:jc w:val="right"/>
              <w:rPr>
                <w:rFonts w:ascii="Calibri" w:hAnsi="Calibri" w:cs="Calibri"/>
                <w:color w:val="FFFFFF"/>
                <w:sz w:val="22"/>
                <w:highlight w:val="red"/>
              </w:rPr>
            </w:pPr>
          </w:p>
          <w:p w14:paraId="28890D00" w14:textId="77777777" w:rsidR="00A824BE" w:rsidRDefault="00A824BE" w:rsidP="00A824BE">
            <w:pPr>
              <w:jc w:val="right"/>
              <w:rPr>
                <w:rFonts w:ascii="Calibri" w:hAnsi="Calibri" w:cs="Calibri"/>
                <w:color w:val="FFFFFF"/>
                <w:sz w:val="22"/>
                <w:highlight w:val="red"/>
              </w:rPr>
            </w:pPr>
          </w:p>
          <w:p w14:paraId="2CC47625" w14:textId="77777777" w:rsidR="00A824BE" w:rsidRDefault="00A824BE" w:rsidP="00A824BE">
            <w:pPr>
              <w:jc w:val="right"/>
              <w:rPr>
                <w:rFonts w:ascii="Calibri" w:hAnsi="Calibri" w:cs="Calibri"/>
                <w:color w:val="FFFFFF"/>
                <w:sz w:val="22"/>
                <w:highlight w:val="red"/>
              </w:rPr>
            </w:pPr>
          </w:p>
          <w:p w14:paraId="07F52550" w14:textId="77777777" w:rsidR="00A824BE" w:rsidRDefault="00A824BE" w:rsidP="00A824BE">
            <w:pPr>
              <w:jc w:val="right"/>
              <w:rPr>
                <w:rFonts w:ascii="Calibri" w:hAnsi="Calibri" w:cs="Calibri"/>
                <w:color w:val="FFFFFF"/>
                <w:sz w:val="22"/>
                <w:highlight w:val="red"/>
              </w:rPr>
            </w:pPr>
          </w:p>
          <w:p w14:paraId="62A5268F" w14:textId="77777777" w:rsidR="00A824BE" w:rsidRDefault="00A824BE" w:rsidP="00A824BE">
            <w:pPr>
              <w:rPr>
                <w:rFonts w:ascii="Calibri" w:hAnsi="Calibri" w:cs="Calibri"/>
                <w:color w:val="FFFFFF"/>
                <w:sz w:val="22"/>
                <w:highlight w:val="red"/>
              </w:rPr>
            </w:pPr>
          </w:p>
          <w:p w14:paraId="74C51423" w14:textId="77777777" w:rsidR="00A824BE" w:rsidRDefault="00A824BE" w:rsidP="00A824BE">
            <w:pPr>
              <w:jc w:val="right"/>
              <w:rPr>
                <w:rFonts w:ascii="Calibri" w:hAnsi="Calibri" w:cs="Calibri"/>
                <w:color w:val="FFFFFF"/>
                <w:sz w:val="22"/>
                <w:highlight w:val="red"/>
              </w:rPr>
            </w:pPr>
          </w:p>
          <w:p w14:paraId="47A27AE6" w14:textId="77777777" w:rsidR="00A824BE" w:rsidRDefault="00A824BE" w:rsidP="00A824BE">
            <w:pPr>
              <w:jc w:val="right"/>
              <w:rPr>
                <w:rFonts w:ascii="Calibri" w:hAnsi="Calibri" w:cs="Calibri"/>
                <w:color w:val="FFFFFF"/>
                <w:sz w:val="22"/>
                <w:highlight w:val="red"/>
              </w:rPr>
            </w:pPr>
          </w:p>
          <w:p w14:paraId="41969AAB" w14:textId="3F51B0E2" w:rsidR="00A824BE" w:rsidRDefault="00A824BE" w:rsidP="00A824BE">
            <w:pPr>
              <w:jc w:val="right"/>
              <w:rPr>
                <w:rFonts w:ascii="Calibri" w:hAnsi="Calibri" w:cs="Calibri"/>
                <w:color w:val="FF0000"/>
                <w:sz w:val="24"/>
                <w:szCs w:val="24"/>
              </w:rPr>
            </w:pPr>
            <w:r w:rsidRPr="009C6DE0">
              <w:rPr>
                <w:rFonts w:ascii="Calibri" w:hAnsi="Calibri" w:cs="Calibri"/>
                <w:sz w:val="24"/>
                <w:szCs w:val="24"/>
              </w:rPr>
              <w:t>15</w:t>
            </w:r>
            <w:r w:rsidRPr="007E1C66">
              <w:rPr>
                <w:rFonts w:ascii="Calibri" w:hAnsi="Calibri" w:cs="Calibri"/>
                <w:sz w:val="24"/>
              </w:rPr>
              <w:t xml:space="preserve"> Points</w:t>
            </w:r>
          </w:p>
        </w:tc>
      </w:tr>
      <w:tr w:rsidR="00A824BE" w:rsidRPr="00EB258A" w14:paraId="213DAB47" w14:textId="77777777" w:rsidTr="001215F1">
        <w:tc>
          <w:tcPr>
            <w:tcW w:w="517" w:type="dxa"/>
            <w:tcMar>
              <w:top w:w="72" w:type="dxa"/>
              <w:left w:w="115" w:type="dxa"/>
              <w:right w:w="115" w:type="dxa"/>
            </w:tcMar>
          </w:tcPr>
          <w:p w14:paraId="481016D9" w14:textId="77777777" w:rsidR="00A824BE" w:rsidRPr="00EB258A" w:rsidRDefault="00A824BE" w:rsidP="00A824BE">
            <w:pPr>
              <w:pStyle w:val="ListParagraph"/>
              <w:numPr>
                <w:ilvl w:val="0"/>
                <w:numId w:val="15"/>
              </w:numPr>
              <w:ind w:left="0" w:hanging="18"/>
              <w:rPr>
                <w:rFonts w:ascii="Calibri" w:hAnsi="Calibri" w:cs="Calibri"/>
                <w:b/>
                <w:sz w:val="24"/>
                <w:szCs w:val="24"/>
              </w:rPr>
            </w:pPr>
          </w:p>
        </w:tc>
        <w:tc>
          <w:tcPr>
            <w:tcW w:w="6570" w:type="dxa"/>
            <w:tcMar>
              <w:top w:w="72" w:type="dxa"/>
              <w:left w:w="115" w:type="dxa"/>
              <w:right w:w="115" w:type="dxa"/>
            </w:tcMar>
          </w:tcPr>
          <w:p w14:paraId="523C55B0" w14:textId="77777777" w:rsidR="00A824BE" w:rsidRPr="00266DFB" w:rsidRDefault="00A824BE" w:rsidP="00A824BE">
            <w:pPr>
              <w:spacing w:after="120"/>
              <w:rPr>
                <w:rFonts w:ascii="Calibri" w:hAnsi="Calibri" w:cs="Calibri"/>
                <w:b/>
                <w:sz w:val="24"/>
              </w:rPr>
            </w:pPr>
            <w:r w:rsidRPr="00266DFB">
              <w:rPr>
                <w:rFonts w:ascii="Calibri" w:hAnsi="Calibri" w:cs="Calibri"/>
                <w:b/>
                <w:sz w:val="24"/>
              </w:rPr>
              <w:t>Relevant Experience:</w:t>
            </w:r>
          </w:p>
          <w:p w14:paraId="6FB012C2" w14:textId="77777777" w:rsidR="00A824BE" w:rsidRPr="00266DFB" w:rsidRDefault="00A824BE" w:rsidP="00A824BE">
            <w:pPr>
              <w:spacing w:after="120"/>
              <w:rPr>
                <w:rFonts w:ascii="Calibri" w:hAnsi="Calibri" w:cs="Calibri"/>
                <w:sz w:val="24"/>
              </w:rPr>
            </w:pPr>
            <w:r w:rsidRPr="00266DFB">
              <w:rPr>
                <w:rFonts w:ascii="Calibri" w:hAnsi="Calibri" w:cs="Calibri"/>
                <w:sz w:val="24"/>
              </w:rPr>
              <w:t>Proposals will be evaluated</w:t>
            </w:r>
            <w:r>
              <w:rPr>
                <w:rFonts w:ascii="Calibri" w:hAnsi="Calibri" w:cs="Calibri"/>
                <w:sz w:val="24"/>
              </w:rPr>
              <w:t>,</w:t>
            </w:r>
            <w:r w:rsidRPr="00266DFB">
              <w:rPr>
                <w:rFonts w:ascii="Calibri" w:hAnsi="Calibri" w:cs="Calibri"/>
                <w:sz w:val="24"/>
              </w:rPr>
              <w:t xml:space="preserve"> including considering the RFP specifications and the questions below:</w:t>
            </w:r>
          </w:p>
          <w:p w14:paraId="50CC83CD" w14:textId="05E66292" w:rsidR="00A824BE" w:rsidRDefault="00A824BE" w:rsidP="00A824BE">
            <w:pPr>
              <w:numPr>
                <w:ilvl w:val="0"/>
                <w:numId w:val="4"/>
              </w:numPr>
              <w:spacing w:after="120"/>
              <w:ind w:left="342"/>
              <w:rPr>
                <w:rFonts w:ascii="Calibri" w:hAnsi="Calibri" w:cs="Calibri"/>
                <w:sz w:val="24"/>
              </w:rPr>
            </w:pPr>
            <w:r w:rsidRPr="00266DFB">
              <w:rPr>
                <w:rFonts w:ascii="Calibri" w:hAnsi="Calibri" w:cs="Calibri"/>
                <w:sz w:val="24"/>
              </w:rPr>
              <w:t>How much experience</w:t>
            </w:r>
            <w:r w:rsidR="00910086">
              <w:rPr>
                <w:rFonts w:ascii="Calibri" w:hAnsi="Calibri" w:cs="Calibri"/>
                <w:sz w:val="24"/>
              </w:rPr>
              <w:t xml:space="preserve"> and expertise</w:t>
            </w:r>
            <w:r w:rsidRPr="00266DFB">
              <w:rPr>
                <w:rFonts w:ascii="Calibri" w:hAnsi="Calibri" w:cs="Calibri"/>
                <w:sz w:val="24"/>
              </w:rPr>
              <w:t xml:space="preserve"> does the </w:t>
            </w:r>
            <w:r>
              <w:rPr>
                <w:rFonts w:ascii="Calibri" w:hAnsi="Calibri" w:cs="Calibri"/>
                <w:sz w:val="24"/>
              </w:rPr>
              <w:t>B</w:t>
            </w:r>
            <w:r w:rsidRPr="00266DFB">
              <w:rPr>
                <w:rFonts w:ascii="Calibri" w:hAnsi="Calibri" w:cs="Calibri"/>
                <w:sz w:val="24"/>
              </w:rPr>
              <w:t xml:space="preserve">idder have </w:t>
            </w:r>
            <w:r w:rsidR="00910086" w:rsidRPr="00B94F4D">
              <w:rPr>
                <w:rFonts w:ascii="Calibri" w:hAnsi="Calibri" w:cs="Calibri"/>
                <w:sz w:val="24"/>
              </w:rPr>
              <w:t xml:space="preserve">with parole and probation systems, </w:t>
            </w:r>
            <w:r w:rsidR="00910086">
              <w:rPr>
                <w:rFonts w:ascii="Calibri" w:hAnsi="Calibri" w:cs="Calibri"/>
                <w:sz w:val="24"/>
              </w:rPr>
              <w:t xml:space="preserve">as well as </w:t>
            </w:r>
            <w:r w:rsidR="00910086" w:rsidRPr="00B94F4D">
              <w:rPr>
                <w:rFonts w:ascii="Calibri" w:hAnsi="Calibri" w:cs="Calibri"/>
                <w:sz w:val="24"/>
              </w:rPr>
              <w:t>working with legal entities</w:t>
            </w:r>
            <w:r w:rsidRPr="00266DFB">
              <w:rPr>
                <w:rFonts w:ascii="Calibri" w:hAnsi="Calibri" w:cs="Calibri"/>
                <w:sz w:val="24"/>
              </w:rPr>
              <w:t>?</w:t>
            </w:r>
          </w:p>
          <w:p w14:paraId="4FC48041" w14:textId="77777777" w:rsidR="00A824BE" w:rsidRDefault="00A824BE" w:rsidP="00A824BE">
            <w:pPr>
              <w:numPr>
                <w:ilvl w:val="0"/>
                <w:numId w:val="4"/>
              </w:numPr>
              <w:spacing w:after="120"/>
              <w:ind w:left="342"/>
              <w:rPr>
                <w:rFonts w:ascii="Calibri" w:hAnsi="Calibri" w:cs="Calibri"/>
                <w:sz w:val="24"/>
              </w:rPr>
            </w:pPr>
            <w:r w:rsidRPr="00266DFB">
              <w:rPr>
                <w:rFonts w:ascii="Calibri" w:hAnsi="Calibri" w:cs="Calibri"/>
                <w:sz w:val="24"/>
              </w:rPr>
              <w:t>Do the individuals assigned to the project have experience on similar projects?</w:t>
            </w:r>
          </w:p>
          <w:p w14:paraId="2C49704E" w14:textId="24D30DC8" w:rsidR="00A824BE" w:rsidRPr="009C6DE0" w:rsidRDefault="00A824BE" w:rsidP="002D709D">
            <w:pPr>
              <w:numPr>
                <w:ilvl w:val="0"/>
                <w:numId w:val="4"/>
              </w:numPr>
              <w:spacing w:after="120"/>
              <w:ind w:left="342"/>
              <w:rPr>
                <w:rFonts w:ascii="Calibri" w:hAnsi="Calibri" w:cs="Calibri"/>
                <w:sz w:val="24"/>
              </w:rPr>
            </w:pPr>
            <w:r w:rsidRPr="00A824BE">
              <w:rPr>
                <w:rFonts w:ascii="Calibri" w:hAnsi="Calibri" w:cs="Calibri"/>
                <w:sz w:val="24"/>
              </w:rPr>
              <w:t>How extensive is the applicable education and experience of the personnel designated to work on the project?</w:t>
            </w:r>
          </w:p>
        </w:tc>
        <w:tc>
          <w:tcPr>
            <w:tcW w:w="1440" w:type="dxa"/>
            <w:tcMar>
              <w:top w:w="72" w:type="dxa"/>
              <w:left w:w="115" w:type="dxa"/>
              <w:right w:w="115" w:type="dxa"/>
            </w:tcMar>
            <w:vAlign w:val="bottom"/>
          </w:tcPr>
          <w:p w14:paraId="18662247" w14:textId="25D0252A" w:rsidR="00A824BE" w:rsidRDefault="00153A9F" w:rsidP="00A824BE">
            <w:pPr>
              <w:jc w:val="right"/>
              <w:rPr>
                <w:rFonts w:ascii="Calibri" w:hAnsi="Calibri" w:cs="Calibri"/>
                <w:color w:val="FFFFFF"/>
                <w:sz w:val="22"/>
                <w:highlight w:val="red"/>
              </w:rPr>
            </w:pPr>
            <w:r>
              <w:rPr>
                <w:rFonts w:ascii="Calibri" w:hAnsi="Calibri" w:cs="Calibri"/>
                <w:sz w:val="24"/>
                <w:szCs w:val="24"/>
              </w:rPr>
              <w:t>20</w:t>
            </w:r>
            <w:r w:rsidRPr="007E1C66">
              <w:rPr>
                <w:rFonts w:ascii="Calibri" w:hAnsi="Calibri" w:cs="Calibri"/>
                <w:sz w:val="24"/>
              </w:rPr>
              <w:t xml:space="preserve"> </w:t>
            </w:r>
            <w:r w:rsidR="00A824BE" w:rsidRPr="007E1C66">
              <w:rPr>
                <w:rFonts w:ascii="Calibri" w:hAnsi="Calibri" w:cs="Calibri"/>
                <w:sz w:val="24"/>
              </w:rPr>
              <w:t>Points</w:t>
            </w:r>
          </w:p>
        </w:tc>
      </w:tr>
      <w:tr w:rsidR="00A824BE" w:rsidRPr="00973F08" w14:paraId="4343EA30" w14:textId="77777777" w:rsidTr="001215F1">
        <w:tc>
          <w:tcPr>
            <w:tcW w:w="517" w:type="dxa"/>
            <w:tcMar>
              <w:top w:w="72" w:type="dxa"/>
              <w:left w:w="115" w:type="dxa"/>
              <w:right w:w="115" w:type="dxa"/>
            </w:tcMar>
          </w:tcPr>
          <w:p w14:paraId="68D37497" w14:textId="77777777" w:rsidR="00A824BE" w:rsidRPr="00A85450" w:rsidRDefault="00A824BE" w:rsidP="00A824BE">
            <w:pPr>
              <w:pStyle w:val="ListParagraph"/>
              <w:numPr>
                <w:ilvl w:val="0"/>
                <w:numId w:val="15"/>
              </w:numPr>
              <w:ind w:left="0" w:hanging="18"/>
              <w:rPr>
                <w:rFonts w:ascii="Calibri" w:hAnsi="Calibri" w:cs="Calibri"/>
                <w:b/>
              </w:rPr>
            </w:pPr>
          </w:p>
        </w:tc>
        <w:tc>
          <w:tcPr>
            <w:tcW w:w="6570" w:type="dxa"/>
            <w:tcMar>
              <w:top w:w="72" w:type="dxa"/>
              <w:left w:w="115" w:type="dxa"/>
              <w:right w:w="115" w:type="dxa"/>
            </w:tcMar>
          </w:tcPr>
          <w:p w14:paraId="3CD2DB2A" w14:textId="511AC0AF" w:rsidR="00A824BE" w:rsidRDefault="00A824BE" w:rsidP="00A824BE">
            <w:pPr>
              <w:rPr>
                <w:rFonts w:ascii="Calibri" w:hAnsi="Calibri" w:cs="Calibri"/>
                <w:b/>
                <w:sz w:val="24"/>
              </w:rPr>
            </w:pPr>
            <w:r w:rsidRPr="00266DFB">
              <w:rPr>
                <w:rFonts w:ascii="Calibri" w:hAnsi="Calibri" w:cs="Calibri"/>
                <w:b/>
                <w:sz w:val="24"/>
              </w:rPr>
              <w:t>References</w:t>
            </w:r>
            <w:r>
              <w:rPr>
                <w:rFonts w:ascii="Calibri" w:hAnsi="Calibri" w:cs="Calibri"/>
                <w:b/>
                <w:sz w:val="24"/>
              </w:rPr>
              <w:t>:</w:t>
            </w:r>
          </w:p>
          <w:p w14:paraId="132CACB6" w14:textId="098155B0" w:rsidR="00A824BE" w:rsidRPr="00A85450" w:rsidRDefault="00A824BE" w:rsidP="00153A9F">
            <w:pPr>
              <w:spacing w:after="120"/>
              <w:rPr>
                <w:rFonts w:ascii="Calibri" w:hAnsi="Calibri" w:cs="Calibri"/>
              </w:rPr>
            </w:pPr>
            <w:r w:rsidRPr="00153A9F">
              <w:rPr>
                <w:rFonts w:ascii="Calibri" w:hAnsi="Calibri" w:cs="Calibri"/>
                <w:sz w:val="24"/>
              </w:rPr>
              <w:t xml:space="preserve">If </w:t>
            </w:r>
            <w:r w:rsidRPr="009C6DE0">
              <w:rPr>
                <w:rFonts w:ascii="Calibri" w:hAnsi="Calibri" w:cs="Calibri"/>
                <w:sz w:val="24"/>
              </w:rPr>
              <w:t>a shortlist process is used for a solicitation, references are only performed on the shortlist vendors, and the score is not included in the preliminary shortlist score.</w:t>
            </w:r>
          </w:p>
        </w:tc>
        <w:tc>
          <w:tcPr>
            <w:tcW w:w="1440" w:type="dxa"/>
            <w:tcMar>
              <w:top w:w="72" w:type="dxa"/>
              <w:left w:w="115" w:type="dxa"/>
              <w:right w:w="115" w:type="dxa"/>
            </w:tcMar>
            <w:vAlign w:val="bottom"/>
          </w:tcPr>
          <w:p w14:paraId="33EA6C27" w14:textId="3082A4CB" w:rsidR="00A824BE" w:rsidRPr="00A85450" w:rsidRDefault="00A824BE" w:rsidP="00A824BE">
            <w:pPr>
              <w:jc w:val="right"/>
              <w:rPr>
                <w:rFonts w:ascii="Calibri" w:hAnsi="Calibri" w:cs="Calibri"/>
              </w:rPr>
            </w:pPr>
            <w:r>
              <w:rPr>
                <w:rFonts w:ascii="Calibri" w:hAnsi="Calibri" w:cs="Calibri"/>
                <w:sz w:val="24"/>
                <w:szCs w:val="24"/>
              </w:rPr>
              <w:t>Pass/Fail</w:t>
            </w:r>
          </w:p>
        </w:tc>
      </w:tr>
      <w:tr w:rsidR="00A824BE" w:rsidRPr="00973F08" w14:paraId="070CAFDA" w14:textId="77777777" w:rsidTr="001215F1">
        <w:tc>
          <w:tcPr>
            <w:tcW w:w="8527" w:type="dxa"/>
            <w:gridSpan w:val="3"/>
            <w:tcMar>
              <w:top w:w="115" w:type="dxa"/>
              <w:left w:w="115" w:type="dxa"/>
              <w:bottom w:w="115" w:type="dxa"/>
              <w:right w:w="115" w:type="dxa"/>
            </w:tcMar>
          </w:tcPr>
          <w:p w14:paraId="5FEC4B2C" w14:textId="77777777" w:rsidR="00A824BE" w:rsidRPr="00266DFB" w:rsidRDefault="00A824BE" w:rsidP="00A824BE">
            <w:pPr>
              <w:jc w:val="center"/>
              <w:rPr>
                <w:rFonts w:ascii="Calibri" w:hAnsi="Calibri" w:cs="Calibri"/>
                <w:sz w:val="24"/>
              </w:rPr>
            </w:pPr>
            <w:bookmarkStart w:id="40" w:name="_Hlk88675535"/>
            <w:r w:rsidRPr="00266DFB">
              <w:rPr>
                <w:rFonts w:ascii="Calibri" w:hAnsi="Calibri" w:cs="Calibri"/>
                <w:b/>
                <w:sz w:val="24"/>
              </w:rPr>
              <w:t>SMALL LOCAL EMERGING BUSINESS PREFERENCE</w:t>
            </w:r>
          </w:p>
        </w:tc>
      </w:tr>
      <w:tr w:rsidR="00A824BE" w:rsidRPr="00973F08" w14:paraId="728AA029" w14:textId="77777777" w:rsidTr="001215F1">
        <w:trPr>
          <w:trHeight w:val="917"/>
        </w:trPr>
        <w:tc>
          <w:tcPr>
            <w:tcW w:w="517" w:type="dxa"/>
            <w:tcMar>
              <w:top w:w="72" w:type="dxa"/>
              <w:left w:w="115" w:type="dxa"/>
              <w:right w:w="115" w:type="dxa"/>
            </w:tcMar>
          </w:tcPr>
          <w:p w14:paraId="0CC30202" w14:textId="77777777" w:rsidR="00A824BE" w:rsidRPr="00A85450" w:rsidRDefault="00A824BE" w:rsidP="00A824BE">
            <w:pPr>
              <w:rPr>
                <w:rFonts w:ascii="Calibri" w:hAnsi="Calibri" w:cs="Calibri"/>
                <w:b/>
              </w:rPr>
            </w:pPr>
          </w:p>
        </w:tc>
        <w:tc>
          <w:tcPr>
            <w:tcW w:w="6570" w:type="dxa"/>
            <w:tcMar>
              <w:top w:w="72" w:type="dxa"/>
              <w:left w:w="115" w:type="dxa"/>
              <w:right w:w="115" w:type="dxa"/>
            </w:tcMar>
          </w:tcPr>
          <w:p w14:paraId="3030C8F7" w14:textId="4131DCA1" w:rsidR="00A824BE" w:rsidRPr="00266DFB" w:rsidRDefault="00A824BE" w:rsidP="00A824BE">
            <w:pPr>
              <w:rPr>
                <w:rFonts w:ascii="Calibri" w:hAnsi="Calibri" w:cs="Calibri"/>
                <w:sz w:val="24"/>
              </w:rPr>
            </w:pPr>
            <w:r w:rsidRPr="00E9346F">
              <w:rPr>
                <w:rFonts w:ascii="Calibri" w:hAnsi="Calibri" w:cs="Calibri"/>
                <w:b/>
                <w:i/>
                <w:iCs/>
                <w:sz w:val="24"/>
              </w:rPr>
              <w:t xml:space="preserve">Local </w:t>
            </w:r>
            <w:r w:rsidRPr="00266DFB">
              <w:rPr>
                <w:rFonts w:ascii="Calibri" w:hAnsi="Calibri" w:cs="Calibri"/>
                <w:b/>
                <w:sz w:val="24"/>
              </w:rPr>
              <w:t>Preference:</w:t>
            </w:r>
            <w:r w:rsidRPr="00266DFB">
              <w:rPr>
                <w:rFonts w:ascii="Calibri" w:hAnsi="Calibri" w:cs="Calibri"/>
                <w:sz w:val="24"/>
              </w:rPr>
              <w:t xml:space="preserve">  Points equaling 5% of Bidder’s total score for the above Evaluation Criteria will be added.  This will be the Bidder’s </w:t>
            </w:r>
            <w:r w:rsidRPr="00266DFB">
              <w:rPr>
                <w:rFonts w:ascii="Calibri" w:hAnsi="Calibri" w:cs="Calibri"/>
                <w:sz w:val="24"/>
                <w:u w:val="single"/>
              </w:rPr>
              <w:t>final score</w:t>
            </w:r>
            <w:r w:rsidRPr="00266DFB">
              <w:rPr>
                <w:rFonts w:ascii="Calibri" w:hAnsi="Calibri" w:cs="Calibri"/>
                <w:sz w:val="24"/>
              </w:rPr>
              <w:t xml:space="preserve"> for purposes of award evaluation.</w:t>
            </w:r>
          </w:p>
        </w:tc>
        <w:tc>
          <w:tcPr>
            <w:tcW w:w="1440" w:type="dxa"/>
            <w:tcMar>
              <w:top w:w="72" w:type="dxa"/>
              <w:left w:w="115" w:type="dxa"/>
              <w:right w:w="115" w:type="dxa"/>
            </w:tcMar>
            <w:vAlign w:val="bottom"/>
          </w:tcPr>
          <w:p w14:paraId="5A9A7515" w14:textId="77777777" w:rsidR="00A824BE" w:rsidRPr="00266DFB" w:rsidRDefault="00A824BE" w:rsidP="00A824BE">
            <w:pPr>
              <w:jc w:val="right"/>
              <w:rPr>
                <w:rFonts w:ascii="Calibri" w:hAnsi="Calibri" w:cs="Calibri"/>
                <w:sz w:val="24"/>
              </w:rPr>
            </w:pPr>
            <w:r w:rsidRPr="00266DFB">
              <w:rPr>
                <w:rFonts w:ascii="Calibri" w:hAnsi="Calibri" w:cs="Calibri"/>
                <w:sz w:val="24"/>
              </w:rPr>
              <w:t>5%</w:t>
            </w:r>
          </w:p>
        </w:tc>
      </w:tr>
      <w:tr w:rsidR="00A824BE" w:rsidRPr="00973F08" w14:paraId="4A21BFA4" w14:textId="77777777" w:rsidTr="001215F1">
        <w:trPr>
          <w:trHeight w:val="1286"/>
        </w:trPr>
        <w:tc>
          <w:tcPr>
            <w:tcW w:w="517" w:type="dxa"/>
            <w:tcMar>
              <w:top w:w="72" w:type="dxa"/>
              <w:left w:w="115" w:type="dxa"/>
              <w:right w:w="115" w:type="dxa"/>
            </w:tcMar>
          </w:tcPr>
          <w:p w14:paraId="4B2F368F" w14:textId="77777777" w:rsidR="00A824BE" w:rsidRPr="00A85450" w:rsidRDefault="00A824BE" w:rsidP="00A824BE">
            <w:pPr>
              <w:rPr>
                <w:rFonts w:ascii="Calibri" w:hAnsi="Calibri" w:cs="Calibri"/>
                <w:b/>
              </w:rPr>
            </w:pPr>
          </w:p>
        </w:tc>
        <w:tc>
          <w:tcPr>
            <w:tcW w:w="6570" w:type="dxa"/>
            <w:tcMar>
              <w:top w:w="72" w:type="dxa"/>
              <w:left w:w="115" w:type="dxa"/>
              <w:right w:w="115" w:type="dxa"/>
            </w:tcMar>
          </w:tcPr>
          <w:p w14:paraId="6D4CFAEA" w14:textId="4273F80B" w:rsidR="00A824BE" w:rsidRPr="00266DFB" w:rsidRDefault="00A824BE" w:rsidP="00A824BE">
            <w:pPr>
              <w:rPr>
                <w:rFonts w:ascii="Calibri" w:hAnsi="Calibri" w:cs="Calibri"/>
                <w:sz w:val="24"/>
              </w:rPr>
            </w:pPr>
            <w:r w:rsidRPr="00E9346F">
              <w:rPr>
                <w:rFonts w:ascii="Calibri" w:hAnsi="Calibri" w:cs="Calibri"/>
                <w:b/>
                <w:i/>
                <w:iCs/>
                <w:sz w:val="24"/>
              </w:rPr>
              <w:t>Small and Local or Emerging</w:t>
            </w:r>
            <w:r w:rsidRPr="00266DFB">
              <w:rPr>
                <w:rFonts w:ascii="Calibri" w:hAnsi="Calibri" w:cs="Calibri"/>
                <w:b/>
                <w:sz w:val="24"/>
              </w:rPr>
              <w:t xml:space="preserve"> and </w:t>
            </w:r>
            <w:r w:rsidRPr="00E9346F">
              <w:rPr>
                <w:rFonts w:ascii="Calibri" w:hAnsi="Calibri" w:cs="Calibri"/>
                <w:b/>
                <w:i/>
                <w:iCs/>
                <w:sz w:val="24"/>
              </w:rPr>
              <w:t>Local</w:t>
            </w:r>
            <w:r w:rsidRPr="00266DFB">
              <w:rPr>
                <w:rFonts w:ascii="Calibri" w:hAnsi="Calibri" w:cs="Calibri"/>
                <w:b/>
                <w:sz w:val="24"/>
              </w:rPr>
              <w:t xml:space="preserve"> Preference</w:t>
            </w:r>
            <w:r w:rsidRPr="00266DFB">
              <w:rPr>
                <w:rFonts w:ascii="Calibri" w:hAnsi="Calibri" w:cs="Calibri"/>
                <w:sz w:val="24"/>
              </w:rPr>
              <w:t xml:space="preserve">:  Points equaling 5% of Bidder’s total score for the above Evaluation Criteria will be added.  This will be the Bidder’s </w:t>
            </w:r>
            <w:r w:rsidRPr="00266DFB">
              <w:rPr>
                <w:rFonts w:ascii="Calibri" w:hAnsi="Calibri" w:cs="Calibri"/>
                <w:sz w:val="24"/>
                <w:u w:val="single"/>
              </w:rPr>
              <w:t>final score</w:t>
            </w:r>
            <w:r w:rsidRPr="00266DFB">
              <w:rPr>
                <w:rFonts w:ascii="Calibri" w:hAnsi="Calibri" w:cs="Calibri"/>
                <w:sz w:val="24"/>
              </w:rPr>
              <w:t xml:space="preserve"> for purposes of award evaluation.</w:t>
            </w:r>
          </w:p>
        </w:tc>
        <w:tc>
          <w:tcPr>
            <w:tcW w:w="1440" w:type="dxa"/>
            <w:tcMar>
              <w:top w:w="72" w:type="dxa"/>
              <w:left w:w="115" w:type="dxa"/>
              <w:right w:w="115" w:type="dxa"/>
            </w:tcMar>
            <w:vAlign w:val="bottom"/>
          </w:tcPr>
          <w:p w14:paraId="3D42E396" w14:textId="77777777" w:rsidR="00A824BE" w:rsidRPr="00266DFB" w:rsidRDefault="00A824BE" w:rsidP="00A824BE">
            <w:pPr>
              <w:jc w:val="right"/>
              <w:rPr>
                <w:rFonts w:ascii="Calibri" w:hAnsi="Calibri" w:cs="Calibri"/>
                <w:sz w:val="24"/>
              </w:rPr>
            </w:pPr>
            <w:r w:rsidRPr="00266DFB">
              <w:rPr>
                <w:rFonts w:ascii="Calibri" w:hAnsi="Calibri" w:cs="Calibri"/>
                <w:sz w:val="24"/>
              </w:rPr>
              <w:t>5%</w:t>
            </w:r>
          </w:p>
        </w:tc>
      </w:tr>
      <w:bookmarkEnd w:id="40"/>
    </w:tbl>
    <w:p w14:paraId="0BC1E1BB" w14:textId="77777777" w:rsidR="007265B8" w:rsidRPr="007265B8" w:rsidRDefault="007265B8" w:rsidP="006F1244"/>
    <w:p w14:paraId="27FD6CAC" w14:textId="77777777" w:rsidR="003D3E5A" w:rsidRPr="00EE51C4" w:rsidRDefault="00703A65" w:rsidP="00296ED2">
      <w:pPr>
        <w:pStyle w:val="Heading2"/>
        <w:rPr>
          <w:sz w:val="24"/>
          <w:szCs w:val="24"/>
          <w:u w:val="none"/>
        </w:rPr>
      </w:pPr>
      <w:bookmarkStart w:id="41" w:name="_Toc106380878"/>
      <w:r w:rsidRPr="00EE51C4">
        <w:rPr>
          <w:sz w:val="24"/>
          <w:szCs w:val="24"/>
        </w:rPr>
        <w:lastRenderedPageBreak/>
        <w:t>CONTRACT EVALUATION AND ASSESSMENT</w:t>
      </w:r>
      <w:bookmarkEnd w:id="36"/>
      <w:bookmarkEnd w:id="37"/>
      <w:bookmarkEnd w:id="41"/>
      <w:r w:rsidRPr="00EE51C4">
        <w:rPr>
          <w:sz w:val="24"/>
          <w:szCs w:val="24"/>
          <w:u w:val="none"/>
        </w:rPr>
        <w:t xml:space="preserve">  </w:t>
      </w:r>
    </w:p>
    <w:p w14:paraId="049E7AEC" w14:textId="77777777" w:rsidR="00296ED2" w:rsidRPr="00EE51C4" w:rsidRDefault="00293A11" w:rsidP="00296ED2">
      <w:pPr>
        <w:pStyle w:val="Item1"/>
        <w:rPr>
          <w:sz w:val="24"/>
          <w:szCs w:val="18"/>
        </w:rPr>
      </w:pPr>
      <w:bookmarkStart w:id="42" w:name="_Toc339364448"/>
      <w:bookmarkStart w:id="43" w:name="_Toc339364709"/>
      <w:r w:rsidRPr="00EE51C4">
        <w:rPr>
          <w:sz w:val="24"/>
          <w:szCs w:val="18"/>
        </w:rPr>
        <w:t xml:space="preserve">During the initial </w:t>
      </w:r>
      <w:r w:rsidR="008136DB" w:rsidRPr="00EE51C4">
        <w:rPr>
          <w:sz w:val="24"/>
          <w:szCs w:val="18"/>
        </w:rPr>
        <w:t>120</w:t>
      </w:r>
      <w:r w:rsidR="003C4B84" w:rsidRPr="00EE51C4">
        <w:rPr>
          <w:sz w:val="24"/>
          <w:szCs w:val="18"/>
        </w:rPr>
        <w:t>-</w:t>
      </w:r>
      <w:r w:rsidRPr="00EE51C4">
        <w:rPr>
          <w:sz w:val="24"/>
          <w:szCs w:val="18"/>
        </w:rPr>
        <w:t xml:space="preserve">day period of any </w:t>
      </w:r>
      <w:r w:rsidR="00823F00" w:rsidRPr="00EE51C4">
        <w:rPr>
          <w:sz w:val="24"/>
          <w:szCs w:val="18"/>
        </w:rPr>
        <w:t>contract</w:t>
      </w:r>
      <w:r w:rsidR="00902881" w:rsidRPr="00EE51C4">
        <w:rPr>
          <w:sz w:val="24"/>
          <w:szCs w:val="18"/>
        </w:rPr>
        <w:t xml:space="preserve"> </w:t>
      </w:r>
      <w:r w:rsidRPr="00EE51C4">
        <w:rPr>
          <w:sz w:val="24"/>
          <w:szCs w:val="18"/>
        </w:rPr>
        <w:t>awarded, the County may review the proposal, the contract, any goods or services provided</w:t>
      </w:r>
      <w:r w:rsidRPr="00EE51C4">
        <w:rPr>
          <w:color w:val="000000"/>
          <w:sz w:val="24"/>
          <w:szCs w:val="18"/>
        </w:rPr>
        <w:t>,</w:t>
      </w:r>
      <w:r w:rsidRPr="00EE51C4">
        <w:rPr>
          <w:sz w:val="24"/>
          <w:szCs w:val="18"/>
        </w:rPr>
        <w:t xml:space="preserve"> and/or meet with the Contractor to identify any issues or potential problems.</w:t>
      </w:r>
    </w:p>
    <w:p w14:paraId="41D74487" w14:textId="6B7BBA14" w:rsidR="00293A11" w:rsidRPr="00EE51C4" w:rsidRDefault="00293A11" w:rsidP="00296ED2">
      <w:pPr>
        <w:pStyle w:val="Item1"/>
        <w:rPr>
          <w:sz w:val="24"/>
          <w:szCs w:val="24"/>
        </w:rPr>
      </w:pPr>
      <w:r w:rsidRPr="00296ED2">
        <w:rPr>
          <w:sz w:val="24"/>
          <w:szCs w:val="24"/>
        </w:rPr>
        <w:t xml:space="preserve">The </w:t>
      </w:r>
      <w:r w:rsidRPr="00EE51C4">
        <w:rPr>
          <w:sz w:val="24"/>
          <w:szCs w:val="24"/>
        </w:rPr>
        <w:t>County reserves the right to determine, at its sole discretion, whether:</w:t>
      </w:r>
    </w:p>
    <w:p w14:paraId="7A6CD94A" w14:textId="77777777" w:rsidR="00293A11" w:rsidRPr="00EE51C4" w:rsidRDefault="00E34C87" w:rsidP="00296ED2">
      <w:pPr>
        <w:pStyle w:val="Itema"/>
        <w:rPr>
          <w:sz w:val="24"/>
          <w:szCs w:val="24"/>
        </w:rPr>
      </w:pPr>
      <w:r w:rsidRPr="00EE51C4">
        <w:rPr>
          <w:sz w:val="24"/>
          <w:szCs w:val="24"/>
        </w:rPr>
        <w:t xml:space="preserve">The </w:t>
      </w:r>
      <w:r w:rsidR="009E28BF" w:rsidRPr="00EE51C4">
        <w:rPr>
          <w:sz w:val="24"/>
          <w:szCs w:val="24"/>
        </w:rPr>
        <w:t xml:space="preserve">Contractor </w:t>
      </w:r>
      <w:r w:rsidR="00293A11" w:rsidRPr="00EE51C4">
        <w:rPr>
          <w:sz w:val="24"/>
          <w:szCs w:val="24"/>
        </w:rPr>
        <w:t xml:space="preserve">has complied with all terms of this </w:t>
      </w:r>
      <w:r w:rsidR="003C4B84" w:rsidRPr="00EE51C4">
        <w:rPr>
          <w:sz w:val="24"/>
          <w:szCs w:val="24"/>
        </w:rPr>
        <w:t>RF</w:t>
      </w:r>
      <w:r w:rsidR="00E3208D" w:rsidRPr="00EE51C4">
        <w:rPr>
          <w:sz w:val="24"/>
          <w:szCs w:val="24"/>
        </w:rPr>
        <w:t>P</w:t>
      </w:r>
      <w:r w:rsidR="009E28BF" w:rsidRPr="00EE51C4">
        <w:rPr>
          <w:sz w:val="24"/>
          <w:szCs w:val="24"/>
        </w:rPr>
        <w:t xml:space="preserve"> and </w:t>
      </w:r>
      <w:r w:rsidR="007265B8" w:rsidRPr="00EE51C4">
        <w:rPr>
          <w:sz w:val="24"/>
          <w:szCs w:val="24"/>
        </w:rPr>
        <w:t xml:space="preserve">the </w:t>
      </w:r>
      <w:r w:rsidR="009E28BF" w:rsidRPr="00EE51C4">
        <w:rPr>
          <w:sz w:val="24"/>
          <w:szCs w:val="24"/>
        </w:rPr>
        <w:t>contract</w:t>
      </w:r>
      <w:r w:rsidR="00293A11" w:rsidRPr="00EE51C4">
        <w:rPr>
          <w:sz w:val="24"/>
          <w:szCs w:val="24"/>
        </w:rPr>
        <w:t>; and</w:t>
      </w:r>
    </w:p>
    <w:p w14:paraId="3CD8DB74" w14:textId="403E48F0" w:rsidR="00293A11" w:rsidRPr="00EE51C4" w:rsidRDefault="00293A11" w:rsidP="00296ED2">
      <w:pPr>
        <w:pStyle w:val="Itema"/>
        <w:rPr>
          <w:sz w:val="24"/>
          <w:szCs w:val="24"/>
        </w:rPr>
      </w:pPr>
      <w:r w:rsidRPr="00EE51C4">
        <w:rPr>
          <w:sz w:val="24"/>
          <w:szCs w:val="24"/>
        </w:rPr>
        <w:t>Any problems or potential problems with the proposed goods and</w:t>
      </w:r>
      <w:r w:rsidR="009E28BF" w:rsidRPr="00EE51C4">
        <w:rPr>
          <w:sz w:val="24"/>
          <w:szCs w:val="24"/>
        </w:rPr>
        <w:t>/or</w:t>
      </w:r>
      <w:r w:rsidRPr="00EE51C4">
        <w:rPr>
          <w:sz w:val="24"/>
          <w:szCs w:val="24"/>
        </w:rPr>
        <w:t xml:space="preserve"> services </w:t>
      </w:r>
      <w:r w:rsidR="00E34C87" w:rsidRPr="00EE51C4">
        <w:rPr>
          <w:sz w:val="24"/>
          <w:szCs w:val="24"/>
        </w:rPr>
        <w:t>were evidenced</w:t>
      </w:r>
      <w:r w:rsidR="00AB790E" w:rsidRPr="00EE51C4">
        <w:rPr>
          <w:sz w:val="24"/>
          <w:szCs w:val="24"/>
        </w:rPr>
        <w:t>,</w:t>
      </w:r>
      <w:r w:rsidR="00E34C87" w:rsidRPr="00EE51C4">
        <w:rPr>
          <w:sz w:val="24"/>
          <w:szCs w:val="24"/>
        </w:rPr>
        <w:t xml:space="preserve"> which make</w:t>
      </w:r>
      <w:r w:rsidR="00AB790E" w:rsidRPr="00EE51C4">
        <w:rPr>
          <w:sz w:val="24"/>
          <w:szCs w:val="24"/>
        </w:rPr>
        <w:t>s</w:t>
      </w:r>
      <w:r w:rsidRPr="00EE51C4">
        <w:rPr>
          <w:sz w:val="24"/>
          <w:szCs w:val="24"/>
        </w:rPr>
        <w:t xml:space="preserve"> it unlikely (even with possible modifications) that such goods and</w:t>
      </w:r>
      <w:r w:rsidR="009E28BF" w:rsidRPr="00EE51C4">
        <w:rPr>
          <w:sz w:val="24"/>
          <w:szCs w:val="24"/>
        </w:rPr>
        <w:t>/or</w:t>
      </w:r>
      <w:r w:rsidRPr="00EE51C4">
        <w:rPr>
          <w:sz w:val="24"/>
          <w:szCs w:val="24"/>
        </w:rPr>
        <w:t xml:space="preserve"> services have met or will meet the County requirements.  </w:t>
      </w:r>
    </w:p>
    <w:p w14:paraId="6667B673" w14:textId="7CB4A063" w:rsidR="00293A11" w:rsidRPr="00EE51C4" w:rsidRDefault="00293A11" w:rsidP="00296ED2">
      <w:pPr>
        <w:pStyle w:val="Item1"/>
        <w:rPr>
          <w:sz w:val="24"/>
          <w:szCs w:val="18"/>
        </w:rPr>
      </w:pPr>
      <w:r w:rsidRPr="00EE51C4">
        <w:rPr>
          <w:sz w:val="24"/>
          <w:szCs w:val="18"/>
        </w:rPr>
        <w:t xml:space="preserve">If, as a result of such determination, the County concludes that it is not satisfied </w:t>
      </w:r>
      <w:r w:rsidR="00AB790E" w:rsidRPr="00EE51C4">
        <w:rPr>
          <w:sz w:val="24"/>
          <w:szCs w:val="18"/>
        </w:rPr>
        <w:t xml:space="preserve">with the </w:t>
      </w:r>
      <w:r w:rsidRPr="00EE51C4">
        <w:rPr>
          <w:sz w:val="24"/>
          <w:szCs w:val="18"/>
        </w:rPr>
        <w:t xml:space="preserve">Contractor’s performance under any awarded contract and/or Contractor’s goods and services as contracted for therein, the Contractor </w:t>
      </w:r>
      <w:r w:rsidR="00902881" w:rsidRPr="00EE51C4">
        <w:rPr>
          <w:sz w:val="24"/>
          <w:szCs w:val="18"/>
        </w:rPr>
        <w:t xml:space="preserve">may </w:t>
      </w:r>
      <w:r w:rsidRPr="00EE51C4">
        <w:rPr>
          <w:sz w:val="24"/>
          <w:szCs w:val="18"/>
        </w:rPr>
        <w:t xml:space="preserve">be notified that the contract is being terminated.  </w:t>
      </w:r>
      <w:r w:rsidR="00E34C87" w:rsidRPr="00EE51C4">
        <w:rPr>
          <w:sz w:val="24"/>
          <w:szCs w:val="18"/>
        </w:rPr>
        <w:t xml:space="preserve">The </w:t>
      </w:r>
      <w:r w:rsidR="003C4B84" w:rsidRPr="00EE51C4">
        <w:rPr>
          <w:sz w:val="24"/>
          <w:szCs w:val="18"/>
        </w:rPr>
        <w:t>C</w:t>
      </w:r>
      <w:r w:rsidRPr="00EE51C4">
        <w:rPr>
          <w:sz w:val="24"/>
          <w:szCs w:val="18"/>
        </w:rPr>
        <w:t xml:space="preserve">ontractor </w:t>
      </w:r>
      <w:r w:rsidR="00C063D4">
        <w:rPr>
          <w:sz w:val="24"/>
          <w:szCs w:val="18"/>
        </w:rPr>
        <w:t>must</w:t>
      </w:r>
      <w:r w:rsidRPr="00EE51C4">
        <w:rPr>
          <w:sz w:val="24"/>
          <w:szCs w:val="18"/>
        </w:rPr>
        <w:t xml:space="preserve"> be responsible for returning County </w:t>
      </w:r>
      <w:r w:rsidRPr="005D606E">
        <w:rPr>
          <w:sz w:val="24"/>
          <w:szCs w:val="18"/>
        </w:rPr>
        <w:t xml:space="preserve">facilities to their original state at no charge to the County.  The County will have the right to invite the next </w:t>
      </w:r>
      <w:r w:rsidR="007265B8" w:rsidRPr="005D606E">
        <w:rPr>
          <w:sz w:val="24"/>
          <w:szCs w:val="18"/>
        </w:rPr>
        <w:t xml:space="preserve">qualified </w:t>
      </w:r>
      <w:r w:rsidR="00502F47" w:rsidRPr="005D606E">
        <w:rPr>
          <w:sz w:val="24"/>
          <w:szCs w:val="18"/>
        </w:rPr>
        <w:t>Bidder</w:t>
      </w:r>
      <w:bookmarkStart w:id="44" w:name="_Hlk101542909"/>
      <w:r w:rsidR="00514CA6" w:rsidRPr="005D606E">
        <w:rPr>
          <w:sz w:val="24"/>
          <w:szCs w:val="18"/>
        </w:rPr>
        <w:t>(s)</w:t>
      </w:r>
      <w:bookmarkEnd w:id="44"/>
      <w:r w:rsidRPr="005D606E">
        <w:rPr>
          <w:sz w:val="24"/>
          <w:szCs w:val="18"/>
        </w:rPr>
        <w:t xml:space="preserve"> to enter into a contract.  The County also reserves the right to rebid this project if it is determined to be in its best interest to do so.</w:t>
      </w:r>
      <w:r w:rsidR="007265B8" w:rsidRPr="005D606E">
        <w:rPr>
          <w:sz w:val="24"/>
          <w:szCs w:val="18"/>
        </w:rPr>
        <w:t xml:space="preserve">  The County’s right to go to the next qualified </w:t>
      </w:r>
      <w:r w:rsidR="002B482F" w:rsidRPr="005D606E">
        <w:rPr>
          <w:sz w:val="24"/>
          <w:szCs w:val="18"/>
        </w:rPr>
        <w:t>B</w:t>
      </w:r>
      <w:r w:rsidR="007265B8" w:rsidRPr="005D606E">
        <w:rPr>
          <w:sz w:val="24"/>
          <w:szCs w:val="18"/>
        </w:rPr>
        <w:t>idder</w:t>
      </w:r>
      <w:r w:rsidR="00514CA6" w:rsidRPr="005D606E">
        <w:rPr>
          <w:sz w:val="24"/>
          <w:szCs w:val="18"/>
        </w:rPr>
        <w:t>(s)</w:t>
      </w:r>
      <w:r w:rsidR="007265B8" w:rsidRPr="005D606E">
        <w:rPr>
          <w:sz w:val="24"/>
          <w:szCs w:val="18"/>
        </w:rPr>
        <w:t xml:space="preserve"> and/or rebid </w:t>
      </w:r>
      <w:r w:rsidR="007265B8" w:rsidRPr="00EE51C4">
        <w:rPr>
          <w:sz w:val="24"/>
          <w:szCs w:val="18"/>
        </w:rPr>
        <w:t xml:space="preserve">is not limited by the award of a contract or the </w:t>
      </w:r>
      <w:r w:rsidR="00823F00" w:rsidRPr="00EE51C4">
        <w:rPr>
          <w:sz w:val="24"/>
          <w:szCs w:val="18"/>
        </w:rPr>
        <w:t>120-day</w:t>
      </w:r>
      <w:r w:rsidR="007265B8" w:rsidRPr="00EE51C4">
        <w:rPr>
          <w:sz w:val="24"/>
          <w:szCs w:val="18"/>
        </w:rPr>
        <w:t xml:space="preserve"> period.</w:t>
      </w:r>
    </w:p>
    <w:p w14:paraId="33CF344B" w14:textId="77777777" w:rsidR="003D3E5A" w:rsidRPr="00266DFB" w:rsidRDefault="00703A65" w:rsidP="000352A4">
      <w:pPr>
        <w:pStyle w:val="Heading2"/>
        <w:rPr>
          <w:sz w:val="24"/>
          <w:szCs w:val="24"/>
          <w:u w:val="none"/>
        </w:rPr>
      </w:pPr>
      <w:bookmarkStart w:id="45" w:name="_Toc106380879"/>
      <w:r w:rsidRPr="00266DFB">
        <w:rPr>
          <w:sz w:val="24"/>
          <w:szCs w:val="24"/>
        </w:rPr>
        <w:t xml:space="preserve">NOTICE OF </w:t>
      </w:r>
      <w:r w:rsidR="00D8648E" w:rsidRPr="00266DFB">
        <w:rPr>
          <w:sz w:val="24"/>
          <w:szCs w:val="24"/>
        </w:rPr>
        <w:t>INTENT</w:t>
      </w:r>
      <w:r w:rsidR="00336FD1" w:rsidRPr="00266DFB">
        <w:rPr>
          <w:sz w:val="24"/>
          <w:szCs w:val="24"/>
        </w:rPr>
        <w:t xml:space="preserve"> </w:t>
      </w:r>
      <w:r w:rsidRPr="00266DFB">
        <w:rPr>
          <w:sz w:val="24"/>
          <w:szCs w:val="24"/>
        </w:rPr>
        <w:t>TO AWARD</w:t>
      </w:r>
      <w:bookmarkEnd w:id="42"/>
      <w:bookmarkEnd w:id="43"/>
      <w:bookmarkEnd w:id="45"/>
      <w:r w:rsidRPr="00266DFB">
        <w:rPr>
          <w:sz w:val="24"/>
          <w:szCs w:val="24"/>
          <w:u w:val="none"/>
        </w:rPr>
        <w:t xml:space="preserve"> </w:t>
      </w:r>
    </w:p>
    <w:p w14:paraId="75FB72F1" w14:textId="4963C000" w:rsidR="00703A65" w:rsidRPr="00121DEB" w:rsidRDefault="00703A65" w:rsidP="00B5313C">
      <w:pPr>
        <w:pStyle w:val="Item1"/>
        <w:rPr>
          <w:sz w:val="24"/>
          <w:szCs w:val="18"/>
        </w:rPr>
      </w:pPr>
      <w:r w:rsidRPr="00121DEB">
        <w:rPr>
          <w:sz w:val="24"/>
          <w:szCs w:val="18"/>
        </w:rPr>
        <w:t xml:space="preserve">At the conclusion of the </w:t>
      </w:r>
      <w:r w:rsidR="006F6344" w:rsidRPr="00121DEB">
        <w:rPr>
          <w:sz w:val="24"/>
          <w:szCs w:val="18"/>
        </w:rPr>
        <w:t>RF</w:t>
      </w:r>
      <w:r w:rsidR="00E3208D" w:rsidRPr="00121DEB">
        <w:rPr>
          <w:sz w:val="24"/>
          <w:szCs w:val="18"/>
        </w:rPr>
        <w:t>P</w:t>
      </w:r>
      <w:r w:rsidR="00B67D98" w:rsidRPr="00121DEB">
        <w:rPr>
          <w:sz w:val="24"/>
          <w:szCs w:val="18"/>
        </w:rPr>
        <w:t xml:space="preserve"> </w:t>
      </w:r>
      <w:r w:rsidRPr="00121DEB">
        <w:rPr>
          <w:sz w:val="24"/>
          <w:szCs w:val="18"/>
        </w:rPr>
        <w:t>r</w:t>
      </w:r>
      <w:r w:rsidR="006F6344" w:rsidRPr="00121DEB">
        <w:rPr>
          <w:sz w:val="24"/>
          <w:szCs w:val="18"/>
        </w:rPr>
        <w:t>esponse evaluation period</w:t>
      </w:r>
      <w:r w:rsidRPr="00121DEB">
        <w:rPr>
          <w:sz w:val="24"/>
          <w:szCs w:val="18"/>
        </w:rPr>
        <w:t xml:space="preserve">, all </w:t>
      </w:r>
      <w:r w:rsidR="00502F47" w:rsidRPr="00121DEB">
        <w:rPr>
          <w:sz w:val="24"/>
          <w:szCs w:val="18"/>
        </w:rPr>
        <w:t>Bidder</w:t>
      </w:r>
      <w:r w:rsidRPr="00121DEB">
        <w:rPr>
          <w:sz w:val="24"/>
          <w:szCs w:val="18"/>
        </w:rPr>
        <w:t xml:space="preserve">s will be notified in writing </w:t>
      </w:r>
      <w:r w:rsidR="00952803" w:rsidRPr="00121DEB">
        <w:rPr>
          <w:sz w:val="24"/>
          <w:szCs w:val="18"/>
        </w:rPr>
        <w:t>by email or US Postal Service mail</w:t>
      </w:r>
      <w:r w:rsidR="004C25B5" w:rsidRPr="00121DEB">
        <w:rPr>
          <w:sz w:val="24"/>
          <w:szCs w:val="18"/>
        </w:rPr>
        <w:t xml:space="preserve"> </w:t>
      </w:r>
      <w:r w:rsidRPr="00121DEB">
        <w:rPr>
          <w:sz w:val="24"/>
          <w:szCs w:val="18"/>
        </w:rPr>
        <w:t>of the contract award r</w:t>
      </w:r>
      <w:r w:rsidR="002B1E6A" w:rsidRPr="00121DEB">
        <w:rPr>
          <w:sz w:val="24"/>
          <w:szCs w:val="18"/>
        </w:rPr>
        <w:t xml:space="preserve">ecommendation, if any, by </w:t>
      </w:r>
      <w:r w:rsidR="00B5313C" w:rsidRPr="00B5313C">
        <w:rPr>
          <w:sz w:val="24"/>
          <w:szCs w:val="18"/>
        </w:rPr>
        <w:t>Alameda County Health — Special Projects Office</w:t>
      </w:r>
      <w:r w:rsidRPr="00121DEB">
        <w:rPr>
          <w:sz w:val="24"/>
          <w:szCs w:val="18"/>
        </w:rPr>
        <w:t xml:space="preserve">.  The document providing this notification is the Notice of </w:t>
      </w:r>
      <w:r w:rsidR="00D8648E" w:rsidRPr="00121DEB">
        <w:rPr>
          <w:sz w:val="24"/>
          <w:szCs w:val="18"/>
        </w:rPr>
        <w:t>Intent</w:t>
      </w:r>
      <w:r w:rsidR="00B67D98" w:rsidRPr="00121DEB">
        <w:rPr>
          <w:sz w:val="24"/>
          <w:szCs w:val="18"/>
        </w:rPr>
        <w:t xml:space="preserve"> </w:t>
      </w:r>
      <w:r w:rsidRPr="00121DEB">
        <w:rPr>
          <w:sz w:val="24"/>
          <w:szCs w:val="18"/>
        </w:rPr>
        <w:t>to Award</w:t>
      </w:r>
      <w:r w:rsidR="00EB4661">
        <w:rPr>
          <w:sz w:val="24"/>
          <w:szCs w:val="18"/>
        </w:rPr>
        <w:t>/Non-Award</w:t>
      </w:r>
      <w:r w:rsidRPr="00121DEB">
        <w:rPr>
          <w:sz w:val="24"/>
          <w:szCs w:val="18"/>
        </w:rPr>
        <w:t xml:space="preserve">.  </w:t>
      </w:r>
    </w:p>
    <w:p w14:paraId="4A757F83" w14:textId="5208296E" w:rsidR="00703A65" w:rsidRPr="00B5313C" w:rsidRDefault="00703A65" w:rsidP="00B5313C">
      <w:pPr>
        <w:pStyle w:val="Item1"/>
        <w:numPr>
          <w:ilvl w:val="0"/>
          <w:numId w:val="0"/>
        </w:numPr>
        <w:ind w:left="2160"/>
        <w:rPr>
          <w:sz w:val="24"/>
          <w:szCs w:val="18"/>
        </w:rPr>
      </w:pPr>
      <w:r w:rsidRPr="00B5313C">
        <w:rPr>
          <w:sz w:val="24"/>
          <w:szCs w:val="18"/>
        </w:rPr>
        <w:t xml:space="preserve">The Notice of </w:t>
      </w:r>
      <w:r w:rsidR="00D8648E" w:rsidRPr="00B5313C">
        <w:rPr>
          <w:sz w:val="24"/>
          <w:szCs w:val="18"/>
        </w:rPr>
        <w:t>Intent</w:t>
      </w:r>
      <w:r w:rsidR="00336FD1" w:rsidRPr="00B5313C">
        <w:rPr>
          <w:sz w:val="24"/>
          <w:szCs w:val="18"/>
        </w:rPr>
        <w:t xml:space="preserve"> </w:t>
      </w:r>
      <w:r w:rsidRPr="00B5313C">
        <w:rPr>
          <w:sz w:val="24"/>
          <w:szCs w:val="18"/>
        </w:rPr>
        <w:t>to Award</w:t>
      </w:r>
      <w:r w:rsidR="00EB4661" w:rsidRPr="00B5313C">
        <w:rPr>
          <w:sz w:val="24"/>
          <w:szCs w:val="18"/>
        </w:rPr>
        <w:t>/Non-Award</w:t>
      </w:r>
      <w:r w:rsidRPr="00B5313C">
        <w:rPr>
          <w:sz w:val="24"/>
          <w:szCs w:val="18"/>
        </w:rPr>
        <w:t xml:space="preserve"> will provide the following</w:t>
      </w:r>
      <w:r w:rsidR="00B5313C" w:rsidRPr="00B5313C">
        <w:rPr>
          <w:sz w:val="24"/>
          <w:szCs w:val="18"/>
        </w:rPr>
        <w:t xml:space="preserve"> </w:t>
      </w:r>
      <w:r w:rsidRPr="00B5313C">
        <w:rPr>
          <w:sz w:val="24"/>
          <w:szCs w:val="18"/>
        </w:rPr>
        <w:t>information:</w:t>
      </w:r>
    </w:p>
    <w:p w14:paraId="18A99717" w14:textId="060AABBB" w:rsidR="00703A65" w:rsidRPr="00B5313C" w:rsidRDefault="00703A65" w:rsidP="00B5313C">
      <w:pPr>
        <w:pStyle w:val="Itema"/>
        <w:rPr>
          <w:sz w:val="24"/>
          <w:szCs w:val="24"/>
        </w:rPr>
      </w:pPr>
      <w:r w:rsidRPr="00B5313C">
        <w:rPr>
          <w:sz w:val="24"/>
          <w:szCs w:val="24"/>
        </w:rPr>
        <w:t>The name</w:t>
      </w:r>
      <w:bookmarkStart w:id="46" w:name="_Hlk101542950"/>
      <w:r w:rsidR="00B73A94" w:rsidRPr="00B5313C">
        <w:rPr>
          <w:sz w:val="24"/>
          <w:szCs w:val="24"/>
        </w:rPr>
        <w:t>(s)</w:t>
      </w:r>
      <w:bookmarkEnd w:id="46"/>
      <w:r w:rsidRPr="00B5313C">
        <w:rPr>
          <w:sz w:val="24"/>
          <w:szCs w:val="24"/>
        </w:rPr>
        <w:t xml:space="preserve"> of the </w:t>
      </w:r>
      <w:r w:rsidR="00502F47" w:rsidRPr="00B5313C">
        <w:rPr>
          <w:sz w:val="24"/>
          <w:szCs w:val="24"/>
        </w:rPr>
        <w:t>Bidder</w:t>
      </w:r>
      <w:r w:rsidR="00CB2C6E" w:rsidRPr="00B5313C">
        <w:rPr>
          <w:sz w:val="24"/>
          <w:szCs w:val="24"/>
        </w:rPr>
        <w:t>(s)</w:t>
      </w:r>
      <w:r w:rsidRPr="00B5313C">
        <w:rPr>
          <w:sz w:val="24"/>
          <w:szCs w:val="24"/>
        </w:rPr>
        <w:t xml:space="preserve"> being recommended for contract award; and </w:t>
      </w:r>
    </w:p>
    <w:p w14:paraId="3D16004F" w14:textId="77777777" w:rsidR="00703A65" w:rsidRPr="00B5313C" w:rsidRDefault="00703A65" w:rsidP="00B5313C">
      <w:pPr>
        <w:pStyle w:val="Itema"/>
        <w:rPr>
          <w:sz w:val="24"/>
          <w:szCs w:val="24"/>
        </w:rPr>
      </w:pPr>
      <w:r w:rsidRPr="00B5313C">
        <w:rPr>
          <w:sz w:val="24"/>
          <w:szCs w:val="24"/>
        </w:rPr>
        <w:t>The names of all other parties that submitted proposals.</w:t>
      </w:r>
    </w:p>
    <w:p w14:paraId="10169DF6" w14:textId="5CC90BA3" w:rsidR="004326A4" w:rsidRPr="00B5313C" w:rsidRDefault="00E226A8" w:rsidP="00B5313C">
      <w:pPr>
        <w:pStyle w:val="Item1"/>
        <w:rPr>
          <w:sz w:val="24"/>
          <w:szCs w:val="18"/>
        </w:rPr>
      </w:pPr>
      <w:r w:rsidRPr="00B5313C">
        <w:rPr>
          <w:sz w:val="24"/>
          <w:szCs w:val="18"/>
        </w:rPr>
        <w:t xml:space="preserve">The submitted proposals </w:t>
      </w:r>
      <w:r w:rsidR="00F11599" w:rsidRPr="00B5313C">
        <w:rPr>
          <w:sz w:val="24"/>
          <w:szCs w:val="18"/>
        </w:rPr>
        <w:t>will</w:t>
      </w:r>
      <w:r w:rsidRPr="00B5313C">
        <w:rPr>
          <w:sz w:val="24"/>
          <w:szCs w:val="18"/>
        </w:rPr>
        <w:t xml:space="preserve"> be made available upon request no later than five calendar days before approval of the award and contract is scheduled to be </w:t>
      </w:r>
      <w:r w:rsidR="004C25B5" w:rsidRPr="00B5313C">
        <w:rPr>
          <w:sz w:val="24"/>
          <w:szCs w:val="18"/>
        </w:rPr>
        <w:t>considered</w:t>
      </w:r>
      <w:r w:rsidRPr="00B5313C">
        <w:rPr>
          <w:sz w:val="24"/>
          <w:szCs w:val="18"/>
        </w:rPr>
        <w:t xml:space="preserve"> by the Board of Supervisors.</w:t>
      </w:r>
    </w:p>
    <w:p w14:paraId="4EB68FE0" w14:textId="40979099" w:rsidR="00D8648E" w:rsidRPr="001F7476" w:rsidRDefault="00193110" w:rsidP="00D8648E">
      <w:pPr>
        <w:pStyle w:val="Heading2"/>
        <w:rPr>
          <w:caps/>
          <w:sz w:val="24"/>
          <w:szCs w:val="24"/>
        </w:rPr>
      </w:pPr>
      <w:bookmarkStart w:id="47" w:name="_Toc106380880"/>
      <w:r w:rsidRPr="001F7476">
        <w:rPr>
          <w:sz w:val="24"/>
          <w:szCs w:val="24"/>
        </w:rPr>
        <w:lastRenderedPageBreak/>
        <w:t>BID PROTEST</w:t>
      </w:r>
      <w:r>
        <w:rPr>
          <w:sz w:val="24"/>
          <w:szCs w:val="24"/>
        </w:rPr>
        <w:t xml:space="preserve"> </w:t>
      </w:r>
      <w:r w:rsidRPr="001F7476">
        <w:rPr>
          <w:sz w:val="24"/>
          <w:szCs w:val="24"/>
        </w:rPr>
        <w:t>/</w:t>
      </w:r>
      <w:r>
        <w:rPr>
          <w:sz w:val="24"/>
          <w:szCs w:val="24"/>
        </w:rPr>
        <w:t xml:space="preserve"> </w:t>
      </w:r>
      <w:r w:rsidRPr="001F7476">
        <w:rPr>
          <w:sz w:val="24"/>
          <w:szCs w:val="24"/>
        </w:rPr>
        <w:t>APPEALS PROCESS</w:t>
      </w:r>
      <w:bookmarkEnd w:id="47"/>
    </w:p>
    <w:p w14:paraId="4CBA7657" w14:textId="1E0B123E" w:rsidR="00D8648E" w:rsidRPr="00266DFB" w:rsidRDefault="00AF533D" w:rsidP="00D8648E">
      <w:pPr>
        <w:ind w:left="1440"/>
        <w:rPr>
          <w:rFonts w:ascii="Calibri" w:hAnsi="Calibri"/>
          <w:sz w:val="24"/>
          <w:szCs w:val="24"/>
        </w:rPr>
      </w:pPr>
      <w:r w:rsidRPr="00266DFB">
        <w:rPr>
          <w:rFonts w:ascii="Calibri" w:hAnsi="Calibri"/>
          <w:sz w:val="24"/>
          <w:szCs w:val="24"/>
        </w:rPr>
        <w:t xml:space="preserve">The County of Alameda </w:t>
      </w:r>
      <w:r w:rsidR="00D8648E" w:rsidRPr="00266DFB">
        <w:rPr>
          <w:rFonts w:ascii="Calibri" w:hAnsi="Calibri"/>
          <w:sz w:val="24"/>
          <w:szCs w:val="24"/>
        </w:rPr>
        <w:t xml:space="preserve">prides itself on the establishment of fair and competitive contracting procedures and the commitment made to </w:t>
      </w:r>
      <w:r w:rsidR="000B61A0" w:rsidRPr="00266DFB">
        <w:rPr>
          <w:rFonts w:ascii="Calibri" w:hAnsi="Calibri"/>
          <w:sz w:val="24"/>
          <w:szCs w:val="24"/>
        </w:rPr>
        <w:t>follow</w:t>
      </w:r>
      <w:r w:rsidR="00D8648E" w:rsidRPr="00266DFB">
        <w:rPr>
          <w:rFonts w:ascii="Calibri" w:hAnsi="Calibri"/>
          <w:sz w:val="24"/>
          <w:szCs w:val="24"/>
        </w:rPr>
        <w:t xml:space="preserve"> those procedures. The following is provided in the event that </w:t>
      </w:r>
      <w:r w:rsidR="00502F47" w:rsidRPr="00266DFB">
        <w:rPr>
          <w:rFonts w:ascii="Calibri" w:hAnsi="Calibri"/>
          <w:sz w:val="24"/>
          <w:szCs w:val="24"/>
        </w:rPr>
        <w:t>Bidder</w:t>
      </w:r>
      <w:r w:rsidR="00D8648E" w:rsidRPr="00266DFB">
        <w:rPr>
          <w:rFonts w:ascii="Calibri" w:hAnsi="Calibri"/>
          <w:sz w:val="24"/>
          <w:szCs w:val="24"/>
        </w:rPr>
        <w:t>s wish to protest the bid process or appeal the recommendation to award a contract once the Notices of Intent to Award/Non-Award have been issued.  Bid protests submitted prior to issu</w:t>
      </w:r>
      <w:r w:rsidR="00AB790E">
        <w:rPr>
          <w:rFonts w:ascii="Calibri" w:hAnsi="Calibri"/>
          <w:sz w:val="24"/>
          <w:szCs w:val="24"/>
        </w:rPr>
        <w:t>ance of</w:t>
      </w:r>
      <w:r w:rsidR="00D8648E" w:rsidRPr="00266DFB">
        <w:rPr>
          <w:rFonts w:ascii="Calibri" w:hAnsi="Calibri"/>
          <w:sz w:val="24"/>
          <w:szCs w:val="24"/>
        </w:rPr>
        <w:t xml:space="preserve"> the Notices of Intent to Award/Non-Award will not be accepted by the County.</w:t>
      </w:r>
    </w:p>
    <w:p w14:paraId="285ACC03" w14:textId="77777777" w:rsidR="00D8648E" w:rsidRPr="00266DFB" w:rsidRDefault="00D8648E" w:rsidP="00D8648E">
      <w:pPr>
        <w:ind w:left="1440"/>
        <w:rPr>
          <w:rFonts w:ascii="Calibri" w:hAnsi="Calibri"/>
          <w:sz w:val="24"/>
          <w:szCs w:val="24"/>
        </w:rPr>
      </w:pPr>
    </w:p>
    <w:p w14:paraId="3E5151DA" w14:textId="2FFBAB73" w:rsidR="00AF533D" w:rsidRPr="00121DEB" w:rsidRDefault="00E34C87" w:rsidP="005D606E">
      <w:pPr>
        <w:pStyle w:val="Item1"/>
        <w:tabs>
          <w:tab w:val="clear" w:pos="1440"/>
        </w:tabs>
        <w:rPr>
          <w:sz w:val="24"/>
          <w:szCs w:val="18"/>
        </w:rPr>
      </w:pPr>
      <w:r w:rsidRPr="00121DEB">
        <w:rPr>
          <w:sz w:val="24"/>
          <w:szCs w:val="18"/>
        </w:rPr>
        <w:t>Any b</w:t>
      </w:r>
      <w:r w:rsidR="00D8648E" w:rsidRPr="00121DEB">
        <w:rPr>
          <w:sz w:val="24"/>
          <w:szCs w:val="18"/>
        </w:rPr>
        <w:t xml:space="preserve">id protest must be submitted in writing </w:t>
      </w:r>
      <w:r w:rsidR="0003357F" w:rsidRPr="00121DEB">
        <w:rPr>
          <w:sz w:val="24"/>
          <w:szCs w:val="18"/>
        </w:rPr>
        <w:t xml:space="preserve">by </w:t>
      </w:r>
      <w:r w:rsidR="00AF533D" w:rsidRPr="00121DEB">
        <w:rPr>
          <w:sz w:val="24"/>
          <w:szCs w:val="18"/>
        </w:rPr>
        <w:t>5:00 p.m.</w:t>
      </w:r>
      <w:r w:rsidR="00EE2743" w:rsidRPr="00121DEB">
        <w:rPr>
          <w:sz w:val="24"/>
          <w:szCs w:val="18"/>
        </w:rPr>
        <w:t xml:space="preserve"> </w:t>
      </w:r>
      <w:r w:rsidR="00F11599">
        <w:rPr>
          <w:sz w:val="24"/>
          <w:szCs w:val="18"/>
        </w:rPr>
        <w:t>on</w:t>
      </w:r>
      <w:r w:rsidR="00AF533D" w:rsidRPr="00121DEB">
        <w:rPr>
          <w:sz w:val="24"/>
          <w:szCs w:val="18"/>
        </w:rPr>
        <w:t xml:space="preserve"> the </w:t>
      </w:r>
      <w:r w:rsidR="0003357F" w:rsidRPr="00121DEB">
        <w:rPr>
          <w:sz w:val="24"/>
          <w:szCs w:val="18"/>
        </w:rPr>
        <w:t>SEVEN</w:t>
      </w:r>
      <w:r w:rsidR="00874DC8" w:rsidRPr="00121DEB">
        <w:rPr>
          <w:sz w:val="24"/>
          <w:szCs w:val="18"/>
        </w:rPr>
        <w:t>TH</w:t>
      </w:r>
      <w:r w:rsidR="0003357F" w:rsidRPr="00121DEB">
        <w:rPr>
          <w:sz w:val="24"/>
          <w:szCs w:val="18"/>
        </w:rPr>
        <w:t xml:space="preserve"> </w:t>
      </w:r>
      <w:r w:rsidR="00AF533D" w:rsidRPr="00121DEB">
        <w:rPr>
          <w:sz w:val="24"/>
          <w:szCs w:val="18"/>
        </w:rPr>
        <w:t>(</w:t>
      </w:r>
      <w:r w:rsidR="0003357F" w:rsidRPr="00121DEB">
        <w:rPr>
          <w:sz w:val="24"/>
          <w:szCs w:val="18"/>
        </w:rPr>
        <w:t>7th</w:t>
      </w:r>
      <w:r w:rsidR="00AF533D" w:rsidRPr="00121DEB">
        <w:rPr>
          <w:sz w:val="24"/>
          <w:szCs w:val="18"/>
        </w:rPr>
        <w:t xml:space="preserve">) </w:t>
      </w:r>
      <w:r w:rsidR="00A70658" w:rsidRPr="00121DEB">
        <w:rPr>
          <w:sz w:val="24"/>
          <w:szCs w:val="18"/>
        </w:rPr>
        <w:t>calendar</w:t>
      </w:r>
      <w:r w:rsidR="00681F87" w:rsidRPr="00121DEB">
        <w:rPr>
          <w:sz w:val="24"/>
          <w:szCs w:val="18"/>
        </w:rPr>
        <w:t xml:space="preserve"> </w:t>
      </w:r>
      <w:r w:rsidR="00AF533D" w:rsidRPr="00121DEB">
        <w:rPr>
          <w:sz w:val="24"/>
          <w:szCs w:val="18"/>
        </w:rPr>
        <w:t>day following the date of issuance of the Notice of Intent to Award</w:t>
      </w:r>
      <w:r w:rsidR="00EB4661">
        <w:rPr>
          <w:sz w:val="24"/>
          <w:szCs w:val="18"/>
        </w:rPr>
        <w:t>/Non-Award</w:t>
      </w:r>
      <w:r w:rsidR="00AF533D" w:rsidRPr="00121DEB">
        <w:rPr>
          <w:sz w:val="24"/>
          <w:szCs w:val="18"/>
        </w:rPr>
        <w:t xml:space="preserve">, not the date received by the Bidder. The bid protest </w:t>
      </w:r>
      <w:r w:rsidR="0096052D" w:rsidRPr="00121DEB">
        <w:rPr>
          <w:sz w:val="24"/>
          <w:szCs w:val="18"/>
        </w:rPr>
        <w:t>must</w:t>
      </w:r>
      <w:r w:rsidR="00AF533D" w:rsidRPr="00121DEB">
        <w:rPr>
          <w:sz w:val="24"/>
          <w:szCs w:val="18"/>
        </w:rPr>
        <w:t xml:space="preserve"> be submitted to the office that has been designated for review of protests for this procurement (the Protest </w:t>
      </w:r>
      <w:r w:rsidR="008A67E1" w:rsidRPr="00121DEB">
        <w:rPr>
          <w:sz w:val="24"/>
          <w:szCs w:val="18"/>
        </w:rPr>
        <w:t>Evaluator</w:t>
      </w:r>
      <w:r w:rsidR="00AF533D" w:rsidRPr="00121DEB">
        <w:rPr>
          <w:sz w:val="24"/>
          <w:szCs w:val="18"/>
        </w:rPr>
        <w:t>).  For this procurement</w:t>
      </w:r>
      <w:r w:rsidR="00AB790E">
        <w:rPr>
          <w:sz w:val="24"/>
          <w:szCs w:val="18"/>
        </w:rPr>
        <w:t>,</w:t>
      </w:r>
      <w:r w:rsidR="00AF533D" w:rsidRPr="00121DEB">
        <w:rPr>
          <w:sz w:val="24"/>
          <w:szCs w:val="18"/>
        </w:rPr>
        <w:t xml:space="preserve"> the Protest </w:t>
      </w:r>
      <w:r w:rsidR="008A67E1" w:rsidRPr="00121DEB">
        <w:rPr>
          <w:sz w:val="24"/>
          <w:szCs w:val="18"/>
        </w:rPr>
        <w:t>Evaluator</w:t>
      </w:r>
      <w:r w:rsidR="00AF533D" w:rsidRPr="00121DEB">
        <w:rPr>
          <w:sz w:val="24"/>
          <w:szCs w:val="18"/>
        </w:rPr>
        <w:t xml:space="preserve"> is:  </w:t>
      </w:r>
    </w:p>
    <w:p w14:paraId="50BDEBF7" w14:textId="5AD9DD39" w:rsidR="00AF533D" w:rsidRPr="00B5313C" w:rsidRDefault="00B5313C" w:rsidP="00AF533D">
      <w:pPr>
        <w:pStyle w:val="Item1"/>
        <w:numPr>
          <w:ilvl w:val="0"/>
          <w:numId w:val="0"/>
        </w:numPr>
        <w:spacing w:after="0"/>
        <w:ind w:left="2880"/>
        <w:rPr>
          <w:sz w:val="24"/>
          <w:szCs w:val="24"/>
        </w:rPr>
      </w:pPr>
      <w:r w:rsidRPr="00B5313C">
        <w:rPr>
          <w:sz w:val="24"/>
          <w:szCs w:val="24"/>
        </w:rPr>
        <w:t>Alameda County Health</w:t>
      </w:r>
      <w:r w:rsidR="00E3208D" w:rsidRPr="00B5313C">
        <w:rPr>
          <w:sz w:val="24"/>
          <w:szCs w:val="24"/>
        </w:rPr>
        <w:t xml:space="preserve"> </w:t>
      </w:r>
    </w:p>
    <w:p w14:paraId="21123F6B" w14:textId="54C58FB3" w:rsidR="00AF533D" w:rsidRPr="00B5313C" w:rsidRDefault="00D8648E" w:rsidP="00AF533D">
      <w:pPr>
        <w:pStyle w:val="Item1"/>
        <w:numPr>
          <w:ilvl w:val="0"/>
          <w:numId w:val="0"/>
        </w:numPr>
        <w:spacing w:after="0"/>
        <w:ind w:left="2880"/>
        <w:rPr>
          <w:sz w:val="24"/>
          <w:szCs w:val="24"/>
        </w:rPr>
      </w:pPr>
      <w:r w:rsidRPr="00B5313C">
        <w:rPr>
          <w:sz w:val="24"/>
          <w:szCs w:val="24"/>
        </w:rPr>
        <w:t>ATTN:</w:t>
      </w:r>
      <w:r w:rsidRPr="00B5313C">
        <w:rPr>
          <w:color w:val="00B050"/>
          <w:sz w:val="24"/>
          <w:szCs w:val="24"/>
        </w:rPr>
        <w:t xml:space="preserve"> </w:t>
      </w:r>
      <w:r w:rsidR="00B5313C" w:rsidRPr="00B5313C">
        <w:rPr>
          <w:sz w:val="24"/>
          <w:szCs w:val="24"/>
        </w:rPr>
        <w:t>James Nguyen, Alameda County Health Administrative Officer</w:t>
      </w:r>
    </w:p>
    <w:p w14:paraId="5417B9CC" w14:textId="7F7B4B8A" w:rsidR="00AF533D" w:rsidRPr="00B5313C" w:rsidRDefault="00B5313C" w:rsidP="00AF533D">
      <w:pPr>
        <w:pStyle w:val="Item1"/>
        <w:numPr>
          <w:ilvl w:val="0"/>
          <w:numId w:val="0"/>
        </w:numPr>
        <w:spacing w:after="0"/>
        <w:ind w:left="2880"/>
        <w:rPr>
          <w:sz w:val="24"/>
          <w:szCs w:val="24"/>
        </w:rPr>
      </w:pPr>
      <w:r w:rsidRPr="00B5313C">
        <w:rPr>
          <w:sz w:val="24"/>
          <w:szCs w:val="24"/>
        </w:rPr>
        <w:t>1000 San Leandro Blvd., Suite 300, San Leandro, CA 94577</w:t>
      </w:r>
    </w:p>
    <w:p w14:paraId="2D3F9D5A" w14:textId="2CDFABAF" w:rsidR="00AF533D" w:rsidRPr="00B5313C" w:rsidRDefault="000F79FE" w:rsidP="00AF533D">
      <w:pPr>
        <w:pStyle w:val="Item1"/>
        <w:numPr>
          <w:ilvl w:val="0"/>
          <w:numId w:val="0"/>
        </w:numPr>
        <w:spacing w:after="0"/>
        <w:ind w:left="2880"/>
        <w:rPr>
          <w:sz w:val="24"/>
          <w:szCs w:val="24"/>
        </w:rPr>
      </w:pPr>
      <w:r w:rsidRPr="00B5313C">
        <w:rPr>
          <w:sz w:val="24"/>
          <w:szCs w:val="24"/>
        </w:rPr>
        <w:t xml:space="preserve">Email: </w:t>
      </w:r>
      <w:hyperlink r:id="rId30" w:history="1">
        <w:r w:rsidR="00B5313C" w:rsidRPr="00B5313C">
          <w:rPr>
            <w:rStyle w:val="Hyperlink"/>
            <w:sz w:val="24"/>
            <w:szCs w:val="24"/>
          </w:rPr>
          <w:t>James.Nguyen@acgov.org</w:t>
        </w:r>
      </w:hyperlink>
      <w:r w:rsidR="00B5313C" w:rsidRPr="00B5313C">
        <w:rPr>
          <w:color w:val="0000FF"/>
          <w:sz w:val="24"/>
          <w:szCs w:val="24"/>
        </w:rPr>
        <w:t xml:space="preserve">  </w:t>
      </w:r>
      <w:r w:rsidR="00445C5D" w:rsidRPr="00B5313C">
        <w:rPr>
          <w:sz w:val="24"/>
          <w:szCs w:val="24"/>
        </w:rPr>
        <w:t xml:space="preserve"> </w:t>
      </w:r>
    </w:p>
    <w:p w14:paraId="7C846227" w14:textId="77777777" w:rsidR="00AF533D" w:rsidRPr="00266DFB" w:rsidRDefault="00AF533D" w:rsidP="00AF533D">
      <w:pPr>
        <w:pStyle w:val="Item1"/>
        <w:numPr>
          <w:ilvl w:val="0"/>
          <w:numId w:val="0"/>
        </w:numPr>
        <w:spacing w:after="0"/>
        <w:ind w:left="2880"/>
        <w:rPr>
          <w:sz w:val="24"/>
          <w:szCs w:val="24"/>
        </w:rPr>
      </w:pPr>
    </w:p>
    <w:p w14:paraId="73892052" w14:textId="77777777" w:rsidR="00F11599" w:rsidRDefault="001B4589" w:rsidP="00AF533D">
      <w:pPr>
        <w:pStyle w:val="Item1"/>
        <w:numPr>
          <w:ilvl w:val="0"/>
          <w:numId w:val="0"/>
        </w:numPr>
        <w:ind w:left="2160"/>
        <w:rPr>
          <w:sz w:val="24"/>
          <w:szCs w:val="24"/>
        </w:rPr>
      </w:pPr>
      <w:r w:rsidRPr="00266DFB">
        <w:rPr>
          <w:sz w:val="24"/>
          <w:szCs w:val="24"/>
        </w:rPr>
        <w:t>A b</w:t>
      </w:r>
      <w:r w:rsidR="00D8648E" w:rsidRPr="00266DFB">
        <w:rPr>
          <w:sz w:val="24"/>
          <w:szCs w:val="24"/>
        </w:rPr>
        <w:t>id protest received after 5:00 p.m.</w:t>
      </w:r>
      <w:r w:rsidR="001215F1">
        <w:rPr>
          <w:sz w:val="24"/>
          <w:szCs w:val="24"/>
        </w:rPr>
        <w:t xml:space="preserve"> </w:t>
      </w:r>
      <w:r w:rsidR="00D8648E" w:rsidRPr="00266DFB">
        <w:rPr>
          <w:sz w:val="24"/>
          <w:szCs w:val="24"/>
        </w:rPr>
        <w:t xml:space="preserve">is considered received as of the next </w:t>
      </w:r>
      <w:r w:rsidR="00A70658">
        <w:rPr>
          <w:sz w:val="24"/>
          <w:szCs w:val="24"/>
        </w:rPr>
        <w:t xml:space="preserve">calendar </w:t>
      </w:r>
      <w:r w:rsidR="00D8648E" w:rsidRPr="00266DFB">
        <w:rPr>
          <w:sz w:val="24"/>
          <w:szCs w:val="24"/>
        </w:rPr>
        <w:t>day</w:t>
      </w:r>
      <w:r w:rsidR="00645BAC" w:rsidRPr="00266DFB">
        <w:rPr>
          <w:sz w:val="24"/>
          <w:szCs w:val="24"/>
        </w:rPr>
        <w:t>.</w:t>
      </w:r>
      <w:r w:rsidR="00AF533D" w:rsidRPr="00266DFB">
        <w:rPr>
          <w:sz w:val="24"/>
          <w:szCs w:val="24"/>
        </w:rPr>
        <w:t xml:space="preserve"> </w:t>
      </w:r>
      <w:r w:rsidR="00F11599">
        <w:rPr>
          <w:sz w:val="24"/>
          <w:szCs w:val="24"/>
        </w:rPr>
        <w:t>A protest</w:t>
      </w:r>
      <w:r w:rsidR="00F11599" w:rsidRPr="00266DFB">
        <w:rPr>
          <w:sz w:val="24"/>
          <w:szCs w:val="24"/>
        </w:rPr>
        <w:t xml:space="preserve"> received after </w:t>
      </w:r>
      <w:r w:rsidR="00F11599">
        <w:rPr>
          <w:sz w:val="24"/>
          <w:szCs w:val="24"/>
        </w:rPr>
        <w:t xml:space="preserve">5:00 p.m. on </w:t>
      </w:r>
      <w:r w:rsidR="00F11599" w:rsidRPr="00266DFB">
        <w:rPr>
          <w:sz w:val="24"/>
          <w:szCs w:val="24"/>
        </w:rPr>
        <w:t xml:space="preserve">the </w:t>
      </w:r>
      <w:r w:rsidR="00F11599">
        <w:rPr>
          <w:sz w:val="24"/>
          <w:szCs w:val="24"/>
        </w:rPr>
        <w:t>SEVENTH</w:t>
      </w:r>
      <w:r w:rsidR="00F11599" w:rsidRPr="00266DFB">
        <w:rPr>
          <w:sz w:val="24"/>
          <w:szCs w:val="24"/>
        </w:rPr>
        <w:t xml:space="preserve"> (</w:t>
      </w:r>
      <w:r w:rsidR="00F11599">
        <w:rPr>
          <w:sz w:val="24"/>
          <w:szCs w:val="24"/>
        </w:rPr>
        <w:t>7</w:t>
      </w:r>
      <w:r w:rsidR="00F11599" w:rsidRPr="00266DFB">
        <w:rPr>
          <w:sz w:val="24"/>
          <w:szCs w:val="24"/>
        </w:rPr>
        <w:t>th) calendar day</w:t>
      </w:r>
      <w:r w:rsidR="00F11599">
        <w:rPr>
          <w:sz w:val="24"/>
          <w:szCs w:val="24"/>
        </w:rPr>
        <w:t xml:space="preserve"> </w:t>
      </w:r>
      <w:r w:rsidR="00F11599" w:rsidRPr="00266DFB">
        <w:rPr>
          <w:sz w:val="24"/>
          <w:szCs w:val="24"/>
        </w:rPr>
        <w:t xml:space="preserve">following the date of issuance of the </w:t>
      </w:r>
      <w:r w:rsidR="00F11599">
        <w:rPr>
          <w:sz w:val="24"/>
          <w:szCs w:val="24"/>
        </w:rPr>
        <w:t>Notice of Intent to Award/Non-Award</w:t>
      </w:r>
      <w:r w:rsidR="00F11599" w:rsidRPr="00266DFB">
        <w:rPr>
          <w:sz w:val="24"/>
          <w:szCs w:val="24"/>
        </w:rPr>
        <w:t xml:space="preserve"> </w:t>
      </w:r>
      <w:r w:rsidR="00F11599">
        <w:rPr>
          <w:sz w:val="24"/>
          <w:szCs w:val="24"/>
        </w:rPr>
        <w:t>will</w:t>
      </w:r>
      <w:r w:rsidR="00F11599" w:rsidRPr="00266DFB">
        <w:rPr>
          <w:sz w:val="24"/>
          <w:szCs w:val="24"/>
        </w:rPr>
        <w:t xml:space="preserve"> not be considered under any circumstances by the </w:t>
      </w:r>
      <w:r w:rsidR="00F11599">
        <w:rPr>
          <w:sz w:val="24"/>
          <w:szCs w:val="24"/>
        </w:rPr>
        <w:t>Protest Evaluator</w:t>
      </w:r>
      <w:r w:rsidR="00F11599" w:rsidRPr="00266DFB">
        <w:rPr>
          <w:sz w:val="24"/>
          <w:szCs w:val="24"/>
        </w:rPr>
        <w:t xml:space="preserve"> or their designee</w:t>
      </w:r>
      <w:r w:rsidR="00F11599">
        <w:rPr>
          <w:sz w:val="24"/>
          <w:szCs w:val="24"/>
        </w:rPr>
        <w:t xml:space="preserve">. </w:t>
      </w:r>
    </w:p>
    <w:p w14:paraId="7DB677E9" w14:textId="75F28299" w:rsidR="00D8648E" w:rsidRPr="00266DFB" w:rsidRDefault="00AF533D" w:rsidP="00AF533D">
      <w:pPr>
        <w:pStyle w:val="Item1"/>
        <w:numPr>
          <w:ilvl w:val="0"/>
          <w:numId w:val="0"/>
        </w:numPr>
        <w:ind w:left="2160"/>
        <w:rPr>
          <w:sz w:val="24"/>
          <w:szCs w:val="24"/>
        </w:rPr>
      </w:pPr>
      <w:r w:rsidRPr="00266DFB">
        <w:rPr>
          <w:sz w:val="24"/>
          <w:szCs w:val="24"/>
        </w:rPr>
        <w:t xml:space="preserve">Generally, the County will promptly send an email acknowledging </w:t>
      </w:r>
      <w:r w:rsidR="008A67E1" w:rsidRPr="00266DFB">
        <w:rPr>
          <w:sz w:val="24"/>
          <w:szCs w:val="24"/>
        </w:rPr>
        <w:t>receipt</w:t>
      </w:r>
      <w:r w:rsidRPr="00266DFB">
        <w:rPr>
          <w:sz w:val="24"/>
          <w:szCs w:val="24"/>
        </w:rPr>
        <w:t xml:space="preserve"> of the </w:t>
      </w:r>
      <w:r w:rsidR="008A67E1" w:rsidRPr="00266DFB">
        <w:rPr>
          <w:sz w:val="24"/>
          <w:szCs w:val="24"/>
        </w:rPr>
        <w:t>protest;</w:t>
      </w:r>
      <w:r w:rsidRPr="00266DFB">
        <w:rPr>
          <w:sz w:val="24"/>
          <w:szCs w:val="24"/>
        </w:rPr>
        <w:t xml:space="preserve"> it is </w:t>
      </w:r>
      <w:r w:rsidR="008A67E1" w:rsidRPr="00266DFB">
        <w:rPr>
          <w:sz w:val="24"/>
          <w:szCs w:val="24"/>
        </w:rPr>
        <w:t>the responsibility</w:t>
      </w:r>
      <w:r w:rsidRPr="00266DFB">
        <w:rPr>
          <w:sz w:val="24"/>
          <w:szCs w:val="24"/>
        </w:rPr>
        <w:t xml:space="preserve"> of the protestor to confirm that the protest was timely received.    </w:t>
      </w:r>
    </w:p>
    <w:p w14:paraId="5C232EB0" w14:textId="77777777" w:rsidR="00D8648E" w:rsidRPr="00B5313C" w:rsidRDefault="00D8648E" w:rsidP="00B5313C">
      <w:pPr>
        <w:pStyle w:val="Itema"/>
        <w:rPr>
          <w:sz w:val="24"/>
          <w:szCs w:val="24"/>
        </w:rPr>
      </w:pPr>
      <w:r w:rsidRPr="00B5313C">
        <w:rPr>
          <w:sz w:val="24"/>
          <w:szCs w:val="24"/>
        </w:rPr>
        <w:t xml:space="preserve">The </w:t>
      </w:r>
      <w:r w:rsidR="00E34C87" w:rsidRPr="00B5313C">
        <w:rPr>
          <w:sz w:val="24"/>
          <w:szCs w:val="24"/>
        </w:rPr>
        <w:t>b</w:t>
      </w:r>
      <w:r w:rsidRPr="00B5313C">
        <w:rPr>
          <w:sz w:val="24"/>
          <w:szCs w:val="24"/>
        </w:rPr>
        <w:t>id protest must contain a complete statement of the reasons and facts for the protest.</w:t>
      </w:r>
    </w:p>
    <w:p w14:paraId="4CC2F851" w14:textId="77777777" w:rsidR="00D8648E" w:rsidRPr="00266DFB" w:rsidRDefault="00D8648E" w:rsidP="00B5313C">
      <w:pPr>
        <w:pStyle w:val="Itema"/>
        <w:rPr>
          <w:sz w:val="24"/>
          <w:szCs w:val="24"/>
        </w:rPr>
      </w:pPr>
      <w:r w:rsidRPr="00266DFB">
        <w:rPr>
          <w:sz w:val="24"/>
          <w:szCs w:val="24"/>
        </w:rPr>
        <w:t xml:space="preserve">The protest must refer to the specific portions of all documents that form the basis for the protest. </w:t>
      </w:r>
    </w:p>
    <w:p w14:paraId="6EBD2838" w14:textId="1DD13363" w:rsidR="00D8648E" w:rsidRDefault="00D8648E" w:rsidP="00B5313C">
      <w:pPr>
        <w:pStyle w:val="Itema"/>
        <w:rPr>
          <w:sz w:val="24"/>
          <w:szCs w:val="24"/>
        </w:rPr>
      </w:pPr>
      <w:r w:rsidRPr="00266DFB">
        <w:rPr>
          <w:sz w:val="24"/>
          <w:szCs w:val="24"/>
        </w:rPr>
        <w:t xml:space="preserve">The protest must include the name, address, email address, and telephone number of the person </w:t>
      </w:r>
      <w:r w:rsidR="00FD4FCF">
        <w:rPr>
          <w:sz w:val="24"/>
          <w:szCs w:val="24"/>
        </w:rPr>
        <w:t xml:space="preserve">submitting the protest on behalf </w:t>
      </w:r>
      <w:r w:rsidR="00F8220B">
        <w:rPr>
          <w:sz w:val="24"/>
          <w:szCs w:val="24"/>
        </w:rPr>
        <w:t xml:space="preserve">of </w:t>
      </w:r>
      <w:r w:rsidRPr="00266DFB">
        <w:rPr>
          <w:sz w:val="24"/>
          <w:szCs w:val="24"/>
        </w:rPr>
        <w:t>the protesting party.</w:t>
      </w:r>
    </w:p>
    <w:p w14:paraId="69BCE2A7" w14:textId="212E16FC" w:rsidR="00D8648E" w:rsidRPr="001215F1" w:rsidRDefault="00883A57" w:rsidP="00B5313C">
      <w:pPr>
        <w:pStyle w:val="Itema"/>
        <w:rPr>
          <w:sz w:val="24"/>
          <w:szCs w:val="24"/>
        </w:rPr>
      </w:pPr>
      <w:bookmarkStart w:id="48" w:name="_Hlk89767435"/>
      <w:r>
        <w:rPr>
          <w:sz w:val="24"/>
          <w:szCs w:val="24"/>
        </w:rPr>
        <w:t>Alameda County Health</w:t>
      </w:r>
      <w:r w:rsidR="002B348A">
        <w:rPr>
          <w:sz w:val="24"/>
          <w:szCs w:val="24"/>
        </w:rPr>
        <w:t xml:space="preserve"> will send </w:t>
      </w:r>
      <w:r w:rsidR="00AB790E">
        <w:rPr>
          <w:sz w:val="24"/>
          <w:szCs w:val="24"/>
        </w:rPr>
        <w:t xml:space="preserve">a </w:t>
      </w:r>
      <w:r w:rsidR="002B348A">
        <w:rPr>
          <w:sz w:val="24"/>
          <w:szCs w:val="24"/>
        </w:rPr>
        <w:t>notification to Bidders if a protest is received</w:t>
      </w:r>
      <w:bookmarkEnd w:id="48"/>
      <w:r w:rsidR="002B348A">
        <w:rPr>
          <w:sz w:val="24"/>
          <w:szCs w:val="24"/>
        </w:rPr>
        <w:t xml:space="preserve">. </w:t>
      </w:r>
    </w:p>
    <w:p w14:paraId="0E5019AE" w14:textId="386D9B83" w:rsidR="00D8648E" w:rsidRPr="007E1C66" w:rsidRDefault="005E4E6A" w:rsidP="005D606E">
      <w:pPr>
        <w:pStyle w:val="Item1"/>
        <w:tabs>
          <w:tab w:val="clear" w:pos="1440"/>
        </w:tabs>
        <w:rPr>
          <w:sz w:val="24"/>
          <w:szCs w:val="24"/>
        </w:rPr>
      </w:pPr>
      <w:r>
        <w:rPr>
          <w:sz w:val="24"/>
          <w:szCs w:val="24"/>
        </w:rPr>
        <w:lastRenderedPageBreak/>
        <w:t>T</w:t>
      </w:r>
      <w:r w:rsidR="00AF533D" w:rsidRPr="00266DFB">
        <w:rPr>
          <w:sz w:val="24"/>
          <w:szCs w:val="24"/>
        </w:rPr>
        <w:t xml:space="preserve">he </w:t>
      </w:r>
      <w:r w:rsidR="00AF533D" w:rsidRPr="005D606E">
        <w:rPr>
          <w:sz w:val="24"/>
          <w:szCs w:val="24"/>
        </w:rPr>
        <w:t>Protest Evaluator</w:t>
      </w:r>
      <w:r w:rsidR="00D8648E" w:rsidRPr="005D606E">
        <w:rPr>
          <w:sz w:val="24"/>
          <w:szCs w:val="24"/>
        </w:rPr>
        <w:t>, or</w:t>
      </w:r>
      <w:r w:rsidRPr="005D606E">
        <w:rPr>
          <w:sz w:val="24"/>
          <w:szCs w:val="24"/>
        </w:rPr>
        <w:t xml:space="preserve"> their</w:t>
      </w:r>
      <w:r w:rsidR="00D8648E" w:rsidRPr="005D606E">
        <w:rPr>
          <w:sz w:val="24"/>
          <w:szCs w:val="24"/>
        </w:rPr>
        <w:t xml:space="preserve"> designee, will review and evaluate the protest and issue a written decision. The </w:t>
      </w:r>
      <w:r w:rsidR="00AF533D" w:rsidRPr="005D606E">
        <w:rPr>
          <w:sz w:val="24"/>
          <w:szCs w:val="24"/>
        </w:rPr>
        <w:t>Protest Evaluator</w:t>
      </w:r>
      <w:r w:rsidR="00AF533D" w:rsidRPr="005D606E" w:rsidDel="00AF533D">
        <w:rPr>
          <w:color w:val="00B050"/>
          <w:sz w:val="24"/>
          <w:szCs w:val="24"/>
        </w:rPr>
        <w:t xml:space="preserve"> </w:t>
      </w:r>
      <w:r w:rsidR="00D8648E" w:rsidRPr="005D606E">
        <w:rPr>
          <w:sz w:val="24"/>
          <w:szCs w:val="24"/>
        </w:rPr>
        <w:t>may, at its discretion</w:t>
      </w:r>
      <w:r w:rsidRPr="005D606E">
        <w:rPr>
          <w:sz w:val="24"/>
          <w:szCs w:val="24"/>
        </w:rPr>
        <w:t>,</w:t>
      </w:r>
      <w:r w:rsidR="00AF533D" w:rsidRPr="005D606E">
        <w:rPr>
          <w:sz w:val="24"/>
          <w:szCs w:val="24"/>
        </w:rPr>
        <w:t xml:space="preserve"> do any of the following</w:t>
      </w:r>
      <w:r w:rsidRPr="005D606E">
        <w:rPr>
          <w:sz w:val="24"/>
          <w:szCs w:val="24"/>
        </w:rPr>
        <w:t>:</w:t>
      </w:r>
      <w:r w:rsidR="00D8648E" w:rsidRPr="005D606E">
        <w:rPr>
          <w:sz w:val="24"/>
          <w:szCs w:val="24"/>
        </w:rPr>
        <w:t xml:space="preserve"> investigate the protest, obtain additional information, provide an opportunity to settle the protest by mutual agreement, and/or schedule a meeting(s) with the protesting </w:t>
      </w:r>
      <w:r w:rsidR="00502F47" w:rsidRPr="005D606E">
        <w:rPr>
          <w:sz w:val="24"/>
          <w:szCs w:val="24"/>
        </w:rPr>
        <w:t>Bidder</w:t>
      </w:r>
      <w:r w:rsidR="00D8648E" w:rsidRPr="005D606E">
        <w:rPr>
          <w:sz w:val="24"/>
          <w:szCs w:val="24"/>
        </w:rPr>
        <w:t xml:space="preserve"> and others (as appropriate) to discuss the protest.  </w:t>
      </w:r>
      <w:bookmarkStart w:id="49" w:name="_Hlk101543543"/>
      <w:r w:rsidR="001215F1" w:rsidRPr="005D606E" w:rsidDel="001B0F82">
        <w:rPr>
          <w:sz w:val="24"/>
          <w:szCs w:val="24"/>
        </w:rPr>
        <w:t xml:space="preserve">The decision on the bid protest </w:t>
      </w:r>
      <w:r w:rsidR="001215F1" w:rsidRPr="005D606E">
        <w:rPr>
          <w:sz w:val="24"/>
          <w:szCs w:val="24"/>
        </w:rPr>
        <w:t>must be final</w:t>
      </w:r>
      <w:r w:rsidR="001215F1" w:rsidRPr="005D606E" w:rsidDel="001B0F82">
        <w:rPr>
          <w:sz w:val="24"/>
          <w:szCs w:val="24"/>
        </w:rPr>
        <w:t xml:space="preserve"> prior to the </w:t>
      </w:r>
      <w:r w:rsidR="001215F1" w:rsidRPr="009C6DE0" w:rsidDel="001B0F82">
        <w:rPr>
          <w:sz w:val="24"/>
          <w:szCs w:val="24"/>
        </w:rPr>
        <w:t>Board hearing</w:t>
      </w:r>
      <w:r w:rsidR="001215F1" w:rsidRPr="007E1C66" w:rsidDel="001B0F82">
        <w:rPr>
          <w:sz w:val="24"/>
          <w:szCs w:val="24"/>
        </w:rPr>
        <w:t>.</w:t>
      </w:r>
      <w:bookmarkEnd w:id="49"/>
      <w:r w:rsidR="00D8648E" w:rsidRPr="007E1C66">
        <w:rPr>
          <w:sz w:val="24"/>
          <w:szCs w:val="24"/>
        </w:rPr>
        <w:br/>
      </w:r>
      <w:r w:rsidR="00D8648E" w:rsidRPr="007E1C66">
        <w:rPr>
          <w:sz w:val="24"/>
          <w:szCs w:val="24"/>
        </w:rPr>
        <w:br/>
      </w:r>
      <w:bookmarkStart w:id="50" w:name="_Hlk101543644"/>
      <w:r w:rsidR="00681F87" w:rsidRPr="007E1C66">
        <w:rPr>
          <w:sz w:val="24"/>
          <w:szCs w:val="24"/>
        </w:rPr>
        <w:t>A notification of t</w:t>
      </w:r>
      <w:r w:rsidR="00D8648E" w:rsidRPr="007E1C66">
        <w:rPr>
          <w:sz w:val="24"/>
          <w:szCs w:val="24"/>
        </w:rPr>
        <w:t>he decision will be communicated by email</w:t>
      </w:r>
      <w:r w:rsidR="00AF533D" w:rsidRPr="007E1C66">
        <w:rPr>
          <w:sz w:val="24"/>
          <w:szCs w:val="24"/>
        </w:rPr>
        <w:t xml:space="preserve"> and/</w:t>
      </w:r>
      <w:r w:rsidR="00D8648E" w:rsidRPr="007E1C66">
        <w:rPr>
          <w:sz w:val="24"/>
          <w:szCs w:val="24"/>
        </w:rPr>
        <w:t xml:space="preserve">or US Postal Service </w:t>
      </w:r>
      <w:r w:rsidR="00167512" w:rsidRPr="007E1C66">
        <w:rPr>
          <w:sz w:val="24"/>
          <w:szCs w:val="24"/>
        </w:rPr>
        <w:t xml:space="preserve">mail </w:t>
      </w:r>
      <w:r w:rsidR="00E94AB2" w:rsidRPr="007E1C66">
        <w:rPr>
          <w:sz w:val="24"/>
          <w:szCs w:val="24"/>
        </w:rPr>
        <w:t xml:space="preserve">to </w:t>
      </w:r>
      <w:r w:rsidR="00D8648E" w:rsidRPr="007E1C66">
        <w:rPr>
          <w:sz w:val="24"/>
          <w:szCs w:val="24"/>
        </w:rPr>
        <w:t xml:space="preserve">the </w:t>
      </w:r>
      <w:r w:rsidRPr="007E1C66">
        <w:rPr>
          <w:sz w:val="24"/>
          <w:szCs w:val="24"/>
        </w:rPr>
        <w:t>protestor</w:t>
      </w:r>
      <w:r w:rsidR="00E94AB2" w:rsidRPr="007E1C66">
        <w:rPr>
          <w:sz w:val="24"/>
          <w:szCs w:val="24"/>
        </w:rPr>
        <w:t>.</w:t>
      </w:r>
      <w:r w:rsidRPr="007E1C66">
        <w:rPr>
          <w:sz w:val="24"/>
          <w:szCs w:val="24"/>
        </w:rPr>
        <w:t xml:space="preserve"> </w:t>
      </w:r>
      <w:r w:rsidR="00E94AB2" w:rsidRPr="007E1C66" w:rsidDel="00514E87">
        <w:rPr>
          <w:sz w:val="24"/>
          <w:szCs w:val="24"/>
        </w:rPr>
        <w:t>Notification will be provided to Bidders when a decision has been made on the protes</w:t>
      </w:r>
      <w:r w:rsidR="00E94AB2" w:rsidRPr="007E1C66">
        <w:rPr>
          <w:sz w:val="24"/>
          <w:szCs w:val="24"/>
        </w:rPr>
        <w:t xml:space="preserve">t and </w:t>
      </w:r>
      <w:r w:rsidR="00D8648E" w:rsidRPr="007E1C66">
        <w:rPr>
          <w:sz w:val="24"/>
          <w:szCs w:val="24"/>
        </w:rPr>
        <w:t xml:space="preserve">whether or not the recommendation to the </w:t>
      </w:r>
      <w:r w:rsidR="00D8648E" w:rsidRPr="009C6DE0">
        <w:rPr>
          <w:sz w:val="24"/>
          <w:szCs w:val="24"/>
        </w:rPr>
        <w:t xml:space="preserve">Board of Supervisors </w:t>
      </w:r>
      <w:r w:rsidR="00D8648E" w:rsidRPr="007E1C66">
        <w:rPr>
          <w:sz w:val="24"/>
          <w:szCs w:val="24"/>
        </w:rPr>
        <w:t>in the Notice of Intent to Award</w:t>
      </w:r>
      <w:r w:rsidR="00EB4661" w:rsidRPr="007E1C66">
        <w:rPr>
          <w:sz w:val="24"/>
          <w:szCs w:val="24"/>
        </w:rPr>
        <w:t>/Non-Award</w:t>
      </w:r>
      <w:r w:rsidR="00D8648E" w:rsidRPr="007E1C66">
        <w:rPr>
          <w:sz w:val="24"/>
          <w:szCs w:val="24"/>
        </w:rPr>
        <w:t xml:space="preserve"> </w:t>
      </w:r>
      <w:r w:rsidR="00681F87" w:rsidRPr="007E1C66">
        <w:rPr>
          <w:sz w:val="24"/>
          <w:szCs w:val="24"/>
        </w:rPr>
        <w:t>will stand</w:t>
      </w:r>
      <w:r w:rsidR="00D8648E" w:rsidRPr="007E1C66">
        <w:rPr>
          <w:sz w:val="24"/>
          <w:szCs w:val="24"/>
        </w:rPr>
        <w:t xml:space="preserve">. </w:t>
      </w:r>
      <w:bookmarkEnd w:id="50"/>
    </w:p>
    <w:p w14:paraId="31F5E91A" w14:textId="11DDB7E1" w:rsidR="00D8648E" w:rsidRPr="00266DFB" w:rsidRDefault="00D8648E" w:rsidP="005D606E">
      <w:pPr>
        <w:pStyle w:val="Item1"/>
        <w:tabs>
          <w:tab w:val="clear" w:pos="1440"/>
        </w:tabs>
        <w:rPr>
          <w:sz w:val="24"/>
          <w:szCs w:val="24"/>
        </w:rPr>
      </w:pPr>
      <w:bookmarkStart w:id="51" w:name="_Hlk89768362"/>
      <w:r w:rsidRPr="005D606E">
        <w:rPr>
          <w:sz w:val="24"/>
          <w:szCs w:val="24"/>
        </w:rPr>
        <w:t xml:space="preserve">The decision </w:t>
      </w:r>
      <w:r w:rsidR="00A914E9" w:rsidRPr="005D606E">
        <w:rPr>
          <w:sz w:val="24"/>
          <w:szCs w:val="24"/>
        </w:rPr>
        <w:t xml:space="preserve">on the bid protest by </w:t>
      </w:r>
      <w:r w:rsidRPr="005D606E">
        <w:rPr>
          <w:sz w:val="24"/>
          <w:szCs w:val="24"/>
        </w:rPr>
        <w:t xml:space="preserve">the </w:t>
      </w:r>
      <w:r w:rsidR="00AF533D" w:rsidRPr="005D606E">
        <w:rPr>
          <w:sz w:val="24"/>
          <w:szCs w:val="24"/>
        </w:rPr>
        <w:t>Protest Evaluator</w:t>
      </w:r>
      <w:r w:rsidR="00AF533D" w:rsidRPr="005D606E" w:rsidDel="00AF533D">
        <w:rPr>
          <w:color w:val="00B050"/>
          <w:sz w:val="24"/>
          <w:szCs w:val="24"/>
        </w:rPr>
        <w:t xml:space="preserve"> </w:t>
      </w:r>
      <w:r w:rsidRPr="005D606E">
        <w:rPr>
          <w:sz w:val="24"/>
          <w:szCs w:val="24"/>
        </w:rPr>
        <w:t xml:space="preserve">may be appealed to the </w:t>
      </w:r>
      <w:bookmarkStart w:id="52" w:name="_Hlk90304542"/>
      <w:r w:rsidRPr="005D606E">
        <w:rPr>
          <w:sz w:val="24"/>
          <w:szCs w:val="24"/>
        </w:rPr>
        <w:t xml:space="preserve">Auditor-Controller's </w:t>
      </w:r>
      <w:r w:rsidR="00695709" w:rsidRPr="005D606E">
        <w:rPr>
          <w:sz w:val="24"/>
          <w:szCs w:val="24"/>
        </w:rPr>
        <w:t>Office of Contract Compliance &amp; Reporting</w:t>
      </w:r>
      <w:bookmarkEnd w:id="52"/>
      <w:r w:rsidR="00695709" w:rsidRPr="005D606E">
        <w:rPr>
          <w:sz w:val="24"/>
          <w:szCs w:val="24"/>
        </w:rPr>
        <w:t xml:space="preserve"> (OCCR)</w:t>
      </w:r>
      <w:r w:rsidRPr="005D606E">
        <w:rPr>
          <w:sz w:val="24"/>
          <w:szCs w:val="24"/>
        </w:rPr>
        <w:t xml:space="preserve"> located at 1221 Oak St., Room 249, Oakland</w:t>
      </w:r>
      <w:r w:rsidR="00AD3466" w:rsidRPr="005D606E">
        <w:rPr>
          <w:sz w:val="24"/>
          <w:szCs w:val="24"/>
        </w:rPr>
        <w:t xml:space="preserve">, CA 94612, </w:t>
      </w:r>
      <w:r w:rsidR="008A67E1" w:rsidRPr="005D606E">
        <w:rPr>
          <w:sz w:val="24"/>
          <w:szCs w:val="24"/>
        </w:rPr>
        <w:t>Email</w:t>
      </w:r>
      <w:r w:rsidR="00AD3466" w:rsidRPr="005D606E">
        <w:rPr>
          <w:sz w:val="24"/>
          <w:szCs w:val="24"/>
        </w:rPr>
        <w:t>:</w:t>
      </w:r>
      <w:r w:rsidR="005C3F1D" w:rsidRPr="005D606E">
        <w:rPr>
          <w:sz w:val="24"/>
          <w:szCs w:val="24"/>
        </w:rPr>
        <w:t xml:space="preserve"> </w:t>
      </w:r>
      <w:hyperlink r:id="rId31" w:history="1">
        <w:r w:rsidR="005C3F1D" w:rsidRPr="005D606E">
          <w:rPr>
            <w:rStyle w:val="Hyperlink"/>
            <w:sz w:val="24"/>
            <w:szCs w:val="24"/>
            <w:u w:color="1F3864"/>
          </w:rPr>
          <w:t>OCCR@acgov.org</w:t>
        </w:r>
      </w:hyperlink>
      <w:r w:rsidR="00AF533D" w:rsidRPr="005D606E">
        <w:rPr>
          <w:sz w:val="24"/>
          <w:szCs w:val="24"/>
        </w:rPr>
        <w:t xml:space="preserve">, </w:t>
      </w:r>
      <w:r w:rsidR="00AD3466" w:rsidRPr="005D606E">
        <w:rPr>
          <w:sz w:val="24"/>
          <w:szCs w:val="24"/>
        </w:rPr>
        <w:t xml:space="preserve">unless the </w:t>
      </w:r>
      <w:r w:rsidR="00695709" w:rsidRPr="005D606E">
        <w:rPr>
          <w:sz w:val="24"/>
          <w:szCs w:val="24"/>
        </w:rPr>
        <w:t>OCCR</w:t>
      </w:r>
      <w:r w:rsidR="00AD3466" w:rsidRPr="005D606E">
        <w:rPr>
          <w:sz w:val="24"/>
          <w:szCs w:val="24"/>
        </w:rPr>
        <w:t xml:space="preserve"> determines that it has a conflict of interest in which case an alternate will be identified to hear the appeal and all steps to be taken by </w:t>
      </w:r>
      <w:r w:rsidR="00695709" w:rsidRPr="005D606E">
        <w:rPr>
          <w:sz w:val="24"/>
          <w:szCs w:val="24"/>
        </w:rPr>
        <w:t>OCCR</w:t>
      </w:r>
      <w:r w:rsidR="00AD3466" w:rsidRPr="005D606E">
        <w:rPr>
          <w:sz w:val="24"/>
          <w:szCs w:val="24"/>
        </w:rPr>
        <w:t xml:space="preserve"> will be performed by the alternate. </w:t>
      </w:r>
      <w:r w:rsidR="00E34C87" w:rsidRPr="005D606E">
        <w:rPr>
          <w:sz w:val="24"/>
          <w:szCs w:val="24"/>
        </w:rPr>
        <w:t xml:space="preserve"> The </w:t>
      </w:r>
      <w:r w:rsidR="00502F47" w:rsidRPr="005D606E">
        <w:rPr>
          <w:sz w:val="24"/>
          <w:szCs w:val="24"/>
        </w:rPr>
        <w:t>Bidder</w:t>
      </w:r>
      <w:r w:rsidR="00E34C87" w:rsidRPr="005D606E">
        <w:rPr>
          <w:sz w:val="24"/>
          <w:szCs w:val="24"/>
        </w:rPr>
        <w:t xml:space="preserve"> whose b</w:t>
      </w:r>
      <w:r w:rsidRPr="005D606E">
        <w:rPr>
          <w:sz w:val="24"/>
          <w:szCs w:val="24"/>
        </w:rPr>
        <w:t xml:space="preserve">id is the subject of the protest, all </w:t>
      </w:r>
      <w:r w:rsidR="00502F47" w:rsidRPr="005D606E">
        <w:rPr>
          <w:sz w:val="24"/>
          <w:szCs w:val="24"/>
        </w:rPr>
        <w:t>Bidder</w:t>
      </w:r>
      <w:r w:rsidRPr="005D606E">
        <w:rPr>
          <w:sz w:val="24"/>
          <w:szCs w:val="24"/>
        </w:rPr>
        <w:t xml:space="preserve">s affected by the </w:t>
      </w:r>
      <w:r w:rsidR="00AF533D" w:rsidRPr="005D606E">
        <w:rPr>
          <w:sz w:val="24"/>
          <w:szCs w:val="24"/>
        </w:rPr>
        <w:t>Protest Evaluator</w:t>
      </w:r>
      <w:r w:rsidRPr="005D606E">
        <w:rPr>
          <w:sz w:val="24"/>
          <w:szCs w:val="24"/>
        </w:rPr>
        <w:t xml:space="preserve">'s decision on the protest, and the protestor have the right to appeal if </w:t>
      </w:r>
      <w:r w:rsidR="00A914E9" w:rsidRPr="005D606E">
        <w:rPr>
          <w:sz w:val="24"/>
          <w:szCs w:val="24"/>
        </w:rPr>
        <w:t xml:space="preserve">they feel </w:t>
      </w:r>
      <w:r w:rsidRPr="005D606E">
        <w:rPr>
          <w:sz w:val="24"/>
          <w:szCs w:val="24"/>
        </w:rPr>
        <w:t xml:space="preserve">the </w:t>
      </w:r>
      <w:r w:rsidR="00AF533D" w:rsidRPr="005D606E">
        <w:rPr>
          <w:sz w:val="24"/>
          <w:szCs w:val="24"/>
        </w:rPr>
        <w:t>Protest Evaluator</w:t>
      </w:r>
      <w:r w:rsidRPr="005D606E">
        <w:rPr>
          <w:sz w:val="24"/>
          <w:szCs w:val="24"/>
        </w:rPr>
        <w:t>'s decision</w:t>
      </w:r>
      <w:r w:rsidR="00A914E9" w:rsidRPr="005D606E">
        <w:rPr>
          <w:sz w:val="24"/>
          <w:szCs w:val="24"/>
        </w:rPr>
        <w:t xml:space="preserve"> is </w:t>
      </w:r>
      <w:r w:rsidR="00111F96" w:rsidRPr="005D606E">
        <w:rPr>
          <w:sz w:val="24"/>
          <w:szCs w:val="24"/>
        </w:rPr>
        <w:t>incorrect</w:t>
      </w:r>
      <w:r w:rsidRPr="005D606E">
        <w:rPr>
          <w:sz w:val="24"/>
          <w:szCs w:val="24"/>
        </w:rPr>
        <w:t xml:space="preserve">. All appeals to the Auditor-Controller's </w:t>
      </w:r>
      <w:r w:rsidR="00695709" w:rsidRPr="005D606E">
        <w:rPr>
          <w:sz w:val="24"/>
          <w:szCs w:val="24"/>
        </w:rPr>
        <w:t>OCCR</w:t>
      </w:r>
      <w:r w:rsidRPr="005D606E">
        <w:rPr>
          <w:sz w:val="24"/>
          <w:szCs w:val="24"/>
        </w:rPr>
        <w:t xml:space="preserve"> </w:t>
      </w:r>
      <w:r w:rsidR="00C063D4">
        <w:rPr>
          <w:sz w:val="24"/>
          <w:szCs w:val="24"/>
        </w:rPr>
        <w:t>must</w:t>
      </w:r>
      <w:r w:rsidRPr="005D606E">
        <w:rPr>
          <w:sz w:val="24"/>
          <w:szCs w:val="24"/>
        </w:rPr>
        <w:t xml:space="preserve"> be in writing and submitted within </w:t>
      </w:r>
      <w:r w:rsidR="0003357F" w:rsidRPr="005D606E">
        <w:rPr>
          <w:sz w:val="24"/>
          <w:szCs w:val="24"/>
        </w:rPr>
        <w:t xml:space="preserve">SEVEN </w:t>
      </w:r>
      <w:r w:rsidRPr="005D606E">
        <w:rPr>
          <w:sz w:val="24"/>
          <w:szCs w:val="24"/>
        </w:rPr>
        <w:t>(</w:t>
      </w:r>
      <w:r w:rsidR="00740394" w:rsidRPr="005D606E">
        <w:rPr>
          <w:sz w:val="24"/>
          <w:szCs w:val="24"/>
        </w:rPr>
        <w:t>7</w:t>
      </w:r>
      <w:r w:rsidRPr="005D606E">
        <w:rPr>
          <w:sz w:val="24"/>
          <w:szCs w:val="24"/>
        </w:rPr>
        <w:t xml:space="preserve">) </w:t>
      </w:r>
      <w:r w:rsidR="00AF533D" w:rsidRPr="005D606E">
        <w:rPr>
          <w:sz w:val="24"/>
          <w:szCs w:val="24"/>
        </w:rPr>
        <w:t xml:space="preserve">calendar </w:t>
      </w:r>
      <w:r w:rsidRPr="005D606E">
        <w:rPr>
          <w:sz w:val="24"/>
          <w:szCs w:val="24"/>
        </w:rPr>
        <w:t>days</w:t>
      </w:r>
      <w:r w:rsidR="00AF533D" w:rsidRPr="005D606E">
        <w:rPr>
          <w:sz w:val="24"/>
          <w:szCs w:val="24"/>
        </w:rPr>
        <w:t xml:space="preserve"> </w:t>
      </w:r>
      <w:r w:rsidRPr="005D606E">
        <w:rPr>
          <w:sz w:val="24"/>
          <w:szCs w:val="24"/>
        </w:rPr>
        <w:t xml:space="preserve">following the issuance of the decision, not the date </w:t>
      </w:r>
      <w:r w:rsidR="00AF533D" w:rsidRPr="005D606E">
        <w:rPr>
          <w:sz w:val="24"/>
          <w:szCs w:val="24"/>
        </w:rPr>
        <w:t xml:space="preserve">the decision is </w:t>
      </w:r>
      <w:r w:rsidRPr="005D606E">
        <w:rPr>
          <w:sz w:val="24"/>
          <w:szCs w:val="24"/>
        </w:rPr>
        <w:t xml:space="preserve">received by the </w:t>
      </w:r>
      <w:r w:rsidR="00502F47" w:rsidRPr="005D606E">
        <w:rPr>
          <w:sz w:val="24"/>
          <w:szCs w:val="24"/>
        </w:rPr>
        <w:t>Bidder</w:t>
      </w:r>
      <w:r w:rsidRPr="005D606E">
        <w:rPr>
          <w:sz w:val="24"/>
          <w:szCs w:val="24"/>
        </w:rPr>
        <w:t xml:space="preserve">. An appeal received after 5:00 p.m. is considered received as of the next </w:t>
      </w:r>
      <w:r w:rsidR="008A67E1" w:rsidRPr="005D606E">
        <w:rPr>
          <w:sz w:val="24"/>
          <w:szCs w:val="24"/>
        </w:rPr>
        <w:t>calendar day</w:t>
      </w:r>
      <w:r w:rsidRPr="005D606E">
        <w:rPr>
          <w:sz w:val="24"/>
          <w:szCs w:val="24"/>
        </w:rPr>
        <w:t xml:space="preserve">. An appeal received after </w:t>
      </w:r>
      <w:r w:rsidR="00DC3577" w:rsidRPr="005D606E">
        <w:rPr>
          <w:sz w:val="24"/>
          <w:szCs w:val="24"/>
        </w:rPr>
        <w:t xml:space="preserve">5:00 p.m. on </w:t>
      </w:r>
      <w:r w:rsidRPr="005D606E">
        <w:rPr>
          <w:sz w:val="24"/>
          <w:szCs w:val="24"/>
        </w:rPr>
        <w:t xml:space="preserve">the </w:t>
      </w:r>
      <w:r w:rsidR="00167512" w:rsidRPr="005D606E">
        <w:rPr>
          <w:sz w:val="24"/>
          <w:szCs w:val="24"/>
        </w:rPr>
        <w:t xml:space="preserve">SEVENTH </w:t>
      </w:r>
      <w:r w:rsidRPr="005D606E">
        <w:rPr>
          <w:sz w:val="24"/>
          <w:szCs w:val="24"/>
        </w:rPr>
        <w:t>(</w:t>
      </w:r>
      <w:r w:rsidR="00167512" w:rsidRPr="005D606E">
        <w:rPr>
          <w:sz w:val="24"/>
          <w:szCs w:val="24"/>
        </w:rPr>
        <w:t>7th</w:t>
      </w:r>
      <w:r w:rsidR="00BF3055" w:rsidRPr="005D606E">
        <w:rPr>
          <w:sz w:val="24"/>
          <w:szCs w:val="24"/>
        </w:rPr>
        <w:t>) calendar</w:t>
      </w:r>
      <w:r w:rsidR="008A67E1" w:rsidRPr="005D606E">
        <w:rPr>
          <w:sz w:val="24"/>
          <w:szCs w:val="24"/>
        </w:rPr>
        <w:t xml:space="preserve"> </w:t>
      </w:r>
      <w:r w:rsidRPr="005D606E">
        <w:rPr>
          <w:sz w:val="24"/>
          <w:szCs w:val="24"/>
        </w:rPr>
        <w:t>day</w:t>
      </w:r>
      <w:r w:rsidR="004F6C75" w:rsidRPr="005D606E">
        <w:rPr>
          <w:sz w:val="24"/>
          <w:szCs w:val="24"/>
        </w:rPr>
        <w:t xml:space="preserve"> </w:t>
      </w:r>
      <w:r w:rsidRPr="005D606E">
        <w:rPr>
          <w:sz w:val="24"/>
          <w:szCs w:val="24"/>
        </w:rPr>
        <w:t>following the date of issuance of the decision by the</w:t>
      </w:r>
      <w:r w:rsidR="002E5249" w:rsidRPr="005D606E">
        <w:rPr>
          <w:sz w:val="24"/>
          <w:szCs w:val="24"/>
        </w:rPr>
        <w:t xml:space="preserve"> Protest Evaluator</w:t>
      </w:r>
      <w:r w:rsidRPr="005D606E">
        <w:rPr>
          <w:sz w:val="24"/>
          <w:szCs w:val="24"/>
        </w:rPr>
        <w:t xml:space="preserve"> </w:t>
      </w:r>
      <w:r w:rsidR="00F11599">
        <w:rPr>
          <w:sz w:val="24"/>
          <w:szCs w:val="24"/>
        </w:rPr>
        <w:t>will</w:t>
      </w:r>
      <w:r w:rsidRPr="005D606E">
        <w:rPr>
          <w:sz w:val="24"/>
          <w:szCs w:val="24"/>
        </w:rPr>
        <w:t xml:space="preserve"> not be considered under any circumstances by the Auditor-Controller</w:t>
      </w:r>
      <w:r w:rsidRPr="00266DFB">
        <w:rPr>
          <w:sz w:val="24"/>
          <w:szCs w:val="24"/>
        </w:rPr>
        <w:t xml:space="preserve"> </w:t>
      </w:r>
      <w:r w:rsidR="00695709" w:rsidRPr="00266DFB">
        <w:rPr>
          <w:sz w:val="24"/>
          <w:szCs w:val="24"/>
        </w:rPr>
        <w:t>OCCR</w:t>
      </w:r>
      <w:r w:rsidR="00AF533D" w:rsidRPr="00266DFB">
        <w:rPr>
          <w:sz w:val="24"/>
          <w:szCs w:val="24"/>
        </w:rPr>
        <w:t xml:space="preserve"> or their designee</w:t>
      </w:r>
      <w:r w:rsidR="009A2E53">
        <w:rPr>
          <w:sz w:val="24"/>
          <w:szCs w:val="24"/>
        </w:rPr>
        <w:t>.</w:t>
      </w:r>
      <w:r w:rsidR="00004DD8">
        <w:rPr>
          <w:sz w:val="24"/>
          <w:szCs w:val="24"/>
        </w:rPr>
        <w:t xml:space="preserve"> </w:t>
      </w:r>
      <w:bookmarkEnd w:id="51"/>
    </w:p>
    <w:p w14:paraId="41FC4976" w14:textId="409563A4" w:rsidR="00D8648E" w:rsidRPr="00121DEB" w:rsidRDefault="00D8648E" w:rsidP="005D606E">
      <w:pPr>
        <w:pStyle w:val="Itema"/>
        <w:tabs>
          <w:tab w:val="clear" w:pos="2160"/>
        </w:tabs>
        <w:rPr>
          <w:sz w:val="24"/>
          <w:szCs w:val="18"/>
        </w:rPr>
      </w:pPr>
      <w:bookmarkStart w:id="53" w:name="_Hlk101543785"/>
      <w:r w:rsidRPr="00121DEB">
        <w:rPr>
          <w:sz w:val="24"/>
          <w:szCs w:val="18"/>
        </w:rPr>
        <w:t xml:space="preserve">The appeal </w:t>
      </w:r>
      <w:r w:rsidR="00C063D4">
        <w:rPr>
          <w:sz w:val="24"/>
          <w:szCs w:val="18"/>
        </w:rPr>
        <w:t>must</w:t>
      </w:r>
      <w:r w:rsidRPr="00121DEB">
        <w:rPr>
          <w:sz w:val="24"/>
          <w:szCs w:val="18"/>
        </w:rPr>
        <w:t xml:space="preserve"> specify the decision being appealed and all the facts and circumstances relied upon in support of the appeal.</w:t>
      </w:r>
    </w:p>
    <w:p w14:paraId="069B047E" w14:textId="1411C691" w:rsidR="00D8648E" w:rsidRPr="00266DFB" w:rsidRDefault="00D8648E" w:rsidP="005D606E">
      <w:pPr>
        <w:pStyle w:val="Itema"/>
        <w:tabs>
          <w:tab w:val="clear" w:pos="2160"/>
        </w:tabs>
        <w:rPr>
          <w:sz w:val="24"/>
          <w:szCs w:val="24"/>
        </w:rPr>
      </w:pPr>
      <w:r w:rsidRPr="00266DFB">
        <w:rPr>
          <w:sz w:val="24"/>
          <w:szCs w:val="24"/>
        </w:rPr>
        <w:t xml:space="preserve">In reviewing protest appeals, the </w:t>
      </w:r>
      <w:r w:rsidR="00695709" w:rsidRPr="00266DFB">
        <w:rPr>
          <w:sz w:val="24"/>
          <w:szCs w:val="24"/>
        </w:rPr>
        <w:t>OCCR</w:t>
      </w:r>
      <w:r w:rsidRPr="00266DFB">
        <w:rPr>
          <w:sz w:val="24"/>
          <w:szCs w:val="24"/>
        </w:rPr>
        <w:t xml:space="preserve"> will not re-judge the proposal(s). The appeal to the </w:t>
      </w:r>
      <w:r w:rsidR="00695709" w:rsidRPr="00266DFB">
        <w:rPr>
          <w:sz w:val="24"/>
          <w:szCs w:val="24"/>
        </w:rPr>
        <w:t>OCCR</w:t>
      </w:r>
      <w:r w:rsidRPr="00266DFB">
        <w:rPr>
          <w:sz w:val="24"/>
          <w:szCs w:val="24"/>
        </w:rPr>
        <w:t xml:space="preserve"> </w:t>
      </w:r>
      <w:r w:rsidR="00C063D4">
        <w:rPr>
          <w:sz w:val="24"/>
          <w:szCs w:val="24"/>
        </w:rPr>
        <w:t>must</w:t>
      </w:r>
      <w:r w:rsidRPr="00266DFB">
        <w:rPr>
          <w:sz w:val="24"/>
          <w:szCs w:val="24"/>
        </w:rPr>
        <w:t xml:space="preserve"> be limited to </w:t>
      </w:r>
      <w:r w:rsidR="00AB790E">
        <w:rPr>
          <w:sz w:val="24"/>
          <w:szCs w:val="24"/>
        </w:rPr>
        <w:t xml:space="preserve">a </w:t>
      </w:r>
      <w:r w:rsidRPr="00266DFB">
        <w:rPr>
          <w:sz w:val="24"/>
          <w:szCs w:val="24"/>
        </w:rPr>
        <w:t>review of the procurement process to determine if the contracting department mat</w:t>
      </w:r>
      <w:r w:rsidR="00E34C87" w:rsidRPr="00266DFB">
        <w:rPr>
          <w:sz w:val="24"/>
          <w:szCs w:val="24"/>
        </w:rPr>
        <w:t>erially erred in following the b</w:t>
      </w:r>
      <w:r w:rsidRPr="00266DFB">
        <w:rPr>
          <w:sz w:val="24"/>
          <w:szCs w:val="24"/>
        </w:rPr>
        <w:t xml:space="preserve">id or, </w:t>
      </w:r>
      <w:r w:rsidR="00AF533D" w:rsidRPr="00266DFB">
        <w:rPr>
          <w:sz w:val="24"/>
          <w:szCs w:val="24"/>
        </w:rPr>
        <w:t>if applicable</w:t>
      </w:r>
      <w:r w:rsidRPr="00266DFB">
        <w:rPr>
          <w:sz w:val="24"/>
          <w:szCs w:val="24"/>
        </w:rPr>
        <w:t>, County contracting policies or other laws and regulations.</w:t>
      </w:r>
    </w:p>
    <w:p w14:paraId="04081A56" w14:textId="4352DA6C" w:rsidR="00D8648E" w:rsidRPr="00266DFB" w:rsidRDefault="00D8648E" w:rsidP="005D606E">
      <w:pPr>
        <w:pStyle w:val="Itema"/>
        <w:tabs>
          <w:tab w:val="clear" w:pos="2160"/>
        </w:tabs>
        <w:rPr>
          <w:sz w:val="24"/>
          <w:szCs w:val="24"/>
        </w:rPr>
      </w:pPr>
      <w:r w:rsidRPr="00266DFB">
        <w:rPr>
          <w:sz w:val="24"/>
          <w:szCs w:val="24"/>
        </w:rPr>
        <w:t xml:space="preserve">The appeal to the </w:t>
      </w:r>
      <w:r w:rsidR="00695709" w:rsidRPr="00266DFB">
        <w:rPr>
          <w:sz w:val="24"/>
          <w:szCs w:val="24"/>
        </w:rPr>
        <w:t>OCCR</w:t>
      </w:r>
      <w:r w:rsidRPr="00266DFB">
        <w:rPr>
          <w:sz w:val="24"/>
          <w:szCs w:val="24"/>
        </w:rPr>
        <w:t xml:space="preserve"> </w:t>
      </w:r>
      <w:r w:rsidR="00C063D4">
        <w:rPr>
          <w:sz w:val="24"/>
          <w:szCs w:val="24"/>
        </w:rPr>
        <w:t>must</w:t>
      </w:r>
      <w:r w:rsidRPr="00266DFB">
        <w:rPr>
          <w:sz w:val="24"/>
          <w:szCs w:val="24"/>
        </w:rPr>
        <w:t xml:space="preserve"> be limited to the grounds raised in the original protest and the </w:t>
      </w:r>
      <w:r w:rsidR="00AF533D" w:rsidRPr="00266DFB">
        <w:rPr>
          <w:sz w:val="24"/>
          <w:szCs w:val="24"/>
        </w:rPr>
        <w:t xml:space="preserve">written </w:t>
      </w:r>
      <w:r w:rsidRPr="00266DFB">
        <w:rPr>
          <w:sz w:val="24"/>
          <w:szCs w:val="24"/>
        </w:rPr>
        <w:t xml:space="preserve">decision by the </w:t>
      </w:r>
      <w:r w:rsidR="00AF533D" w:rsidRPr="00266DFB">
        <w:rPr>
          <w:sz w:val="24"/>
          <w:szCs w:val="24"/>
        </w:rPr>
        <w:t>Protest Evaluator</w:t>
      </w:r>
      <w:r w:rsidRPr="00266DFB">
        <w:rPr>
          <w:sz w:val="24"/>
          <w:szCs w:val="24"/>
        </w:rPr>
        <w:t xml:space="preserve">. As such, a </w:t>
      </w:r>
      <w:r w:rsidR="00502F47" w:rsidRPr="00266DFB">
        <w:rPr>
          <w:sz w:val="24"/>
          <w:szCs w:val="24"/>
        </w:rPr>
        <w:t>Bidder</w:t>
      </w:r>
      <w:r w:rsidRPr="00266DFB">
        <w:rPr>
          <w:sz w:val="24"/>
          <w:szCs w:val="24"/>
        </w:rPr>
        <w:t xml:space="preserve"> is prohibited from stating new grounds for a Bid protest in its appeal.  </w:t>
      </w:r>
    </w:p>
    <w:p w14:paraId="45E7106F" w14:textId="77777777" w:rsidR="00D8648E" w:rsidRPr="00266DFB" w:rsidRDefault="00D8648E" w:rsidP="005D606E">
      <w:pPr>
        <w:pStyle w:val="Itema"/>
        <w:tabs>
          <w:tab w:val="clear" w:pos="2160"/>
        </w:tabs>
        <w:rPr>
          <w:sz w:val="24"/>
          <w:szCs w:val="24"/>
        </w:rPr>
      </w:pPr>
      <w:r w:rsidRPr="00266DFB">
        <w:rPr>
          <w:sz w:val="24"/>
          <w:szCs w:val="24"/>
        </w:rPr>
        <w:lastRenderedPageBreak/>
        <w:t>The Auditor’s Office may overturn the results of a bid process for ethical violations by Procurement staff, County Selection Committee members, subject matter experts, or any other County staff managing or participating in the competitive bid process, regardless of timing or the contents of a bid protest</w:t>
      </w:r>
      <w:r w:rsidR="00B32B0C" w:rsidRPr="00266DFB">
        <w:rPr>
          <w:sz w:val="24"/>
          <w:szCs w:val="24"/>
        </w:rPr>
        <w:t>.</w:t>
      </w:r>
    </w:p>
    <w:p w14:paraId="4C6E5F32" w14:textId="08B07AFC" w:rsidR="00D8648E" w:rsidRPr="00353FF1" w:rsidRDefault="00D8648E" w:rsidP="005D606E">
      <w:pPr>
        <w:pStyle w:val="Itema"/>
        <w:tabs>
          <w:tab w:val="clear" w:pos="2160"/>
        </w:tabs>
        <w:rPr>
          <w:sz w:val="24"/>
          <w:szCs w:val="24"/>
        </w:rPr>
      </w:pPr>
      <w:r w:rsidRPr="00353FF1">
        <w:rPr>
          <w:sz w:val="24"/>
          <w:szCs w:val="24"/>
        </w:rPr>
        <w:t xml:space="preserve">The </w:t>
      </w:r>
      <w:r w:rsidR="003D4E0B">
        <w:rPr>
          <w:sz w:val="24"/>
          <w:szCs w:val="24"/>
        </w:rPr>
        <w:t>finding</w:t>
      </w:r>
      <w:r w:rsidR="003D4E0B" w:rsidRPr="00353FF1">
        <w:rPr>
          <w:sz w:val="24"/>
          <w:szCs w:val="24"/>
        </w:rPr>
        <w:t xml:space="preserve"> </w:t>
      </w:r>
      <w:r w:rsidRPr="00353FF1">
        <w:rPr>
          <w:sz w:val="24"/>
          <w:szCs w:val="24"/>
        </w:rPr>
        <w:t xml:space="preserve">of the Auditor-Controller’s </w:t>
      </w:r>
      <w:r w:rsidR="00695709" w:rsidRPr="00353FF1">
        <w:rPr>
          <w:sz w:val="24"/>
          <w:szCs w:val="24"/>
        </w:rPr>
        <w:t>OCCR</w:t>
      </w:r>
      <w:r w:rsidRPr="00353FF1">
        <w:rPr>
          <w:sz w:val="24"/>
          <w:szCs w:val="24"/>
        </w:rPr>
        <w:t xml:space="preserve"> is the final step of the appeal process. A copy of the </w:t>
      </w:r>
      <w:r w:rsidR="00891F4C">
        <w:rPr>
          <w:sz w:val="24"/>
          <w:szCs w:val="24"/>
        </w:rPr>
        <w:t>finding</w:t>
      </w:r>
      <w:r w:rsidR="00891F4C" w:rsidRPr="00353FF1">
        <w:rPr>
          <w:sz w:val="24"/>
          <w:szCs w:val="24"/>
        </w:rPr>
        <w:t xml:space="preserve"> </w:t>
      </w:r>
      <w:r w:rsidRPr="00353FF1">
        <w:rPr>
          <w:sz w:val="24"/>
          <w:szCs w:val="24"/>
        </w:rPr>
        <w:t xml:space="preserve">of the Auditor-Controller’s </w:t>
      </w:r>
      <w:r w:rsidR="00695709" w:rsidRPr="00353FF1">
        <w:rPr>
          <w:sz w:val="24"/>
          <w:szCs w:val="24"/>
        </w:rPr>
        <w:t>OCCR</w:t>
      </w:r>
      <w:r w:rsidRPr="00353FF1">
        <w:rPr>
          <w:sz w:val="24"/>
          <w:szCs w:val="24"/>
        </w:rPr>
        <w:t xml:space="preserve"> will be furnished to the protestor</w:t>
      </w:r>
      <w:r w:rsidR="00DB4ECD">
        <w:rPr>
          <w:sz w:val="24"/>
          <w:szCs w:val="24"/>
        </w:rPr>
        <w:t>.</w:t>
      </w:r>
    </w:p>
    <w:p w14:paraId="6E816ECA" w14:textId="465536D3" w:rsidR="001B0F82" w:rsidRPr="007E1C66" w:rsidRDefault="00D238E7" w:rsidP="005D606E">
      <w:pPr>
        <w:pStyle w:val="Itema"/>
        <w:tabs>
          <w:tab w:val="clear" w:pos="2160"/>
        </w:tabs>
      </w:pPr>
      <w:bookmarkStart w:id="54" w:name="_Hlk102066424"/>
      <w:r w:rsidRPr="00266DFB" w:rsidDel="001B0F82">
        <w:rPr>
          <w:sz w:val="24"/>
          <w:szCs w:val="24"/>
        </w:rPr>
        <w:t xml:space="preserve">The </w:t>
      </w:r>
      <w:r>
        <w:rPr>
          <w:sz w:val="24"/>
          <w:szCs w:val="24"/>
        </w:rPr>
        <w:t>finding</w:t>
      </w:r>
      <w:r w:rsidRPr="00266DFB" w:rsidDel="001B0F82">
        <w:rPr>
          <w:sz w:val="24"/>
          <w:szCs w:val="24"/>
        </w:rPr>
        <w:t xml:space="preserve"> on the </w:t>
      </w:r>
      <w:r>
        <w:rPr>
          <w:sz w:val="24"/>
          <w:szCs w:val="24"/>
        </w:rPr>
        <w:t>appeal</w:t>
      </w:r>
      <w:r w:rsidRPr="00266DFB" w:rsidDel="001B0F82">
        <w:rPr>
          <w:sz w:val="24"/>
          <w:szCs w:val="24"/>
        </w:rPr>
        <w:t xml:space="preserve"> </w:t>
      </w:r>
      <w:r>
        <w:rPr>
          <w:sz w:val="24"/>
          <w:szCs w:val="24"/>
        </w:rPr>
        <w:t xml:space="preserve">must be </w:t>
      </w:r>
      <w:r w:rsidR="00DB4ECD">
        <w:rPr>
          <w:sz w:val="24"/>
          <w:szCs w:val="24"/>
        </w:rPr>
        <w:t>issued</w:t>
      </w:r>
      <w:r w:rsidR="00EB4661">
        <w:rPr>
          <w:sz w:val="24"/>
          <w:szCs w:val="24"/>
        </w:rPr>
        <w:t xml:space="preserve"> before a recommendation to award the contract is considered and contract awarded</w:t>
      </w:r>
      <w:r w:rsidR="00DB4ECD">
        <w:rPr>
          <w:sz w:val="24"/>
          <w:szCs w:val="24"/>
        </w:rPr>
        <w:t xml:space="preserve"> </w:t>
      </w:r>
      <w:r w:rsidR="00EB4661">
        <w:rPr>
          <w:sz w:val="24"/>
          <w:szCs w:val="24"/>
        </w:rPr>
        <w:t>by</w:t>
      </w:r>
      <w:r w:rsidRPr="00266DFB" w:rsidDel="001B0F82">
        <w:rPr>
          <w:sz w:val="24"/>
          <w:szCs w:val="24"/>
        </w:rPr>
        <w:t xml:space="preserve"> </w:t>
      </w:r>
      <w:r w:rsidRPr="007E1C66" w:rsidDel="001B0F82">
        <w:rPr>
          <w:sz w:val="24"/>
          <w:szCs w:val="24"/>
        </w:rPr>
        <w:t xml:space="preserve">the </w:t>
      </w:r>
      <w:r w:rsidRPr="009C6DE0" w:rsidDel="001B0F82">
        <w:rPr>
          <w:sz w:val="24"/>
          <w:szCs w:val="24"/>
        </w:rPr>
        <w:t xml:space="preserve">Board </w:t>
      </w:r>
      <w:r w:rsidR="00EB4661" w:rsidRPr="009C6DE0">
        <w:rPr>
          <w:sz w:val="24"/>
          <w:szCs w:val="24"/>
        </w:rPr>
        <w:t>of Supervisor</w:t>
      </w:r>
      <w:r w:rsidR="00B72008" w:rsidRPr="009C6DE0">
        <w:rPr>
          <w:sz w:val="24"/>
          <w:szCs w:val="24"/>
        </w:rPr>
        <w:t>s</w:t>
      </w:r>
      <w:r w:rsidRPr="007E1C66" w:rsidDel="001B0F82">
        <w:rPr>
          <w:sz w:val="24"/>
          <w:szCs w:val="24"/>
        </w:rPr>
        <w:t>.</w:t>
      </w:r>
      <w:bookmarkEnd w:id="53"/>
      <w:bookmarkEnd w:id="54"/>
    </w:p>
    <w:p w14:paraId="55DC6C14" w14:textId="652C4F20" w:rsidR="00D8648E" w:rsidRPr="00266DFB" w:rsidRDefault="00D8648E" w:rsidP="005D606E">
      <w:pPr>
        <w:pStyle w:val="Item1"/>
        <w:tabs>
          <w:tab w:val="clear" w:pos="1440"/>
        </w:tabs>
        <w:rPr>
          <w:sz w:val="24"/>
          <w:szCs w:val="24"/>
        </w:rPr>
      </w:pPr>
      <w:r w:rsidRPr="00266DFB">
        <w:rPr>
          <w:sz w:val="24"/>
          <w:szCs w:val="24"/>
        </w:rPr>
        <w:t xml:space="preserve">The procedures and time limits set forth in this </w:t>
      </w:r>
      <w:r w:rsidR="00111F96">
        <w:rPr>
          <w:sz w:val="24"/>
          <w:szCs w:val="24"/>
        </w:rPr>
        <w:t>section</w:t>
      </w:r>
      <w:r w:rsidR="00111F96" w:rsidRPr="00266DFB">
        <w:rPr>
          <w:sz w:val="24"/>
          <w:szCs w:val="24"/>
        </w:rPr>
        <w:t xml:space="preserve"> </w:t>
      </w:r>
      <w:r w:rsidRPr="00266DFB">
        <w:rPr>
          <w:sz w:val="24"/>
          <w:szCs w:val="24"/>
        </w:rPr>
        <w:t xml:space="preserve">are mandatory and are each </w:t>
      </w:r>
      <w:r w:rsidR="00502F47" w:rsidRPr="00266DFB">
        <w:rPr>
          <w:sz w:val="24"/>
          <w:szCs w:val="24"/>
        </w:rPr>
        <w:t>Bidder</w:t>
      </w:r>
      <w:r w:rsidRPr="00266DFB">
        <w:rPr>
          <w:sz w:val="24"/>
          <w:szCs w:val="24"/>
        </w:rPr>
        <w:t>'s sole and ex</w:t>
      </w:r>
      <w:r w:rsidR="001B4589" w:rsidRPr="00266DFB">
        <w:rPr>
          <w:sz w:val="24"/>
          <w:szCs w:val="24"/>
        </w:rPr>
        <w:t xml:space="preserve">clusive remedy in the event of </w:t>
      </w:r>
      <w:r w:rsidR="00AB790E">
        <w:rPr>
          <w:sz w:val="24"/>
          <w:szCs w:val="24"/>
        </w:rPr>
        <w:t xml:space="preserve">a </w:t>
      </w:r>
      <w:r w:rsidR="001B4589" w:rsidRPr="00266DFB">
        <w:rPr>
          <w:sz w:val="24"/>
          <w:szCs w:val="24"/>
        </w:rPr>
        <w:t>bid p</w:t>
      </w:r>
      <w:r w:rsidRPr="00266DFB">
        <w:rPr>
          <w:sz w:val="24"/>
          <w:szCs w:val="24"/>
        </w:rPr>
        <w:t xml:space="preserve">rotest.  A </w:t>
      </w:r>
      <w:r w:rsidR="00502F47" w:rsidRPr="00266DFB">
        <w:rPr>
          <w:sz w:val="24"/>
          <w:szCs w:val="24"/>
        </w:rPr>
        <w:t>Bidder</w:t>
      </w:r>
      <w:r w:rsidRPr="00266DFB">
        <w:rPr>
          <w:sz w:val="24"/>
          <w:szCs w:val="24"/>
        </w:rPr>
        <w:t>’s failu</w:t>
      </w:r>
      <w:r w:rsidR="001B4589" w:rsidRPr="00266DFB">
        <w:rPr>
          <w:sz w:val="24"/>
          <w:szCs w:val="24"/>
        </w:rPr>
        <w:t>re to timely complete both the b</w:t>
      </w:r>
      <w:r w:rsidRPr="00266DFB">
        <w:rPr>
          <w:sz w:val="24"/>
          <w:szCs w:val="24"/>
        </w:rPr>
        <w:t xml:space="preserve">id protest and appeal procedures </w:t>
      </w:r>
      <w:r w:rsidR="00F11599">
        <w:rPr>
          <w:sz w:val="24"/>
          <w:szCs w:val="24"/>
        </w:rPr>
        <w:t>will</w:t>
      </w:r>
      <w:r w:rsidRPr="00266DFB">
        <w:rPr>
          <w:sz w:val="24"/>
          <w:szCs w:val="24"/>
        </w:rPr>
        <w:t xml:space="preserve"> be deemed a failure to exhaust administrative remedies.  Failure to exhaust administrative remedies, or failure to comply otherwise with these procedures, </w:t>
      </w:r>
      <w:r w:rsidR="00F11599">
        <w:rPr>
          <w:sz w:val="24"/>
          <w:szCs w:val="24"/>
        </w:rPr>
        <w:t>will</w:t>
      </w:r>
      <w:r w:rsidRPr="00266DFB">
        <w:rPr>
          <w:sz w:val="24"/>
          <w:szCs w:val="24"/>
        </w:rPr>
        <w:t xml:space="preserve"> constitute a waiver of a</w:t>
      </w:r>
      <w:r w:rsidR="001B4589" w:rsidRPr="00266DFB">
        <w:rPr>
          <w:sz w:val="24"/>
          <w:szCs w:val="24"/>
        </w:rPr>
        <w:t>ny right to further pursue the b</w:t>
      </w:r>
      <w:r w:rsidRPr="00266DFB">
        <w:rPr>
          <w:sz w:val="24"/>
          <w:szCs w:val="24"/>
        </w:rPr>
        <w:t>id protest, including filing a Government Code Claim or legal proceedings.</w:t>
      </w:r>
    </w:p>
    <w:p w14:paraId="042B1BED" w14:textId="77777777" w:rsidR="00F9006C" w:rsidRPr="00266DFB" w:rsidRDefault="00F9006C" w:rsidP="000352A4">
      <w:pPr>
        <w:pStyle w:val="Heading2"/>
        <w:rPr>
          <w:sz w:val="24"/>
          <w:szCs w:val="24"/>
        </w:rPr>
      </w:pPr>
      <w:bookmarkStart w:id="55" w:name="_Toc339364450"/>
      <w:bookmarkStart w:id="56" w:name="_Toc339364711"/>
      <w:bookmarkStart w:id="57" w:name="_Toc106380881"/>
      <w:r w:rsidRPr="00266DFB">
        <w:rPr>
          <w:sz w:val="24"/>
          <w:szCs w:val="24"/>
        </w:rPr>
        <w:t>TERM / TERMINATION / RENEWAL</w:t>
      </w:r>
      <w:bookmarkEnd w:id="55"/>
      <w:bookmarkEnd w:id="56"/>
      <w:bookmarkEnd w:id="57"/>
    </w:p>
    <w:p w14:paraId="04DB12B7" w14:textId="621A7AF0" w:rsidR="00F9006C" w:rsidRPr="007E1C66" w:rsidRDefault="00F9006C" w:rsidP="005D606E">
      <w:pPr>
        <w:pStyle w:val="Item1"/>
        <w:tabs>
          <w:tab w:val="clear" w:pos="1440"/>
        </w:tabs>
        <w:rPr>
          <w:sz w:val="24"/>
          <w:szCs w:val="18"/>
        </w:rPr>
      </w:pPr>
      <w:r w:rsidRPr="00121DEB">
        <w:rPr>
          <w:sz w:val="24"/>
          <w:szCs w:val="18"/>
        </w:rPr>
        <w:t xml:space="preserve">The </w:t>
      </w:r>
      <w:r w:rsidR="00AB790E">
        <w:rPr>
          <w:sz w:val="24"/>
          <w:szCs w:val="18"/>
        </w:rPr>
        <w:t>contract term</w:t>
      </w:r>
      <w:r w:rsidRPr="00121DEB">
        <w:rPr>
          <w:sz w:val="24"/>
          <w:szCs w:val="18"/>
        </w:rPr>
        <w:t>, which may be awarded pursuant to this</w:t>
      </w:r>
      <w:r w:rsidR="00296B8A" w:rsidRPr="00121DEB">
        <w:rPr>
          <w:sz w:val="24"/>
          <w:szCs w:val="18"/>
        </w:rPr>
        <w:t xml:space="preserve"> </w:t>
      </w:r>
      <w:r w:rsidR="00DA4A6E" w:rsidRPr="00121DEB">
        <w:rPr>
          <w:sz w:val="24"/>
          <w:szCs w:val="18"/>
        </w:rPr>
        <w:t>RF</w:t>
      </w:r>
      <w:r w:rsidR="00E3208D" w:rsidRPr="00121DEB">
        <w:rPr>
          <w:sz w:val="24"/>
          <w:szCs w:val="18"/>
        </w:rPr>
        <w:t>P</w:t>
      </w:r>
      <w:r w:rsidRPr="00121DEB">
        <w:rPr>
          <w:sz w:val="24"/>
          <w:szCs w:val="18"/>
        </w:rPr>
        <w:t xml:space="preserve">, will be </w:t>
      </w:r>
      <w:r w:rsidR="00883A57" w:rsidRPr="009C6DE0">
        <w:rPr>
          <w:sz w:val="24"/>
          <w:szCs w:val="18"/>
        </w:rPr>
        <w:t>18</w:t>
      </w:r>
      <w:r w:rsidRPr="007E1C66">
        <w:rPr>
          <w:sz w:val="24"/>
          <w:szCs w:val="18"/>
        </w:rPr>
        <w:t xml:space="preserve"> </w:t>
      </w:r>
      <w:r w:rsidR="00883A57" w:rsidRPr="007E1C66">
        <w:rPr>
          <w:sz w:val="24"/>
          <w:szCs w:val="18"/>
        </w:rPr>
        <w:t>months</w:t>
      </w:r>
      <w:r w:rsidRPr="007E1C66">
        <w:rPr>
          <w:sz w:val="24"/>
          <w:szCs w:val="18"/>
        </w:rPr>
        <w:t>.</w:t>
      </w:r>
    </w:p>
    <w:p w14:paraId="68E33F94" w14:textId="6FDF7C2F" w:rsidR="00F9006C" w:rsidRPr="007E1C66" w:rsidRDefault="00F9006C" w:rsidP="005D606E">
      <w:pPr>
        <w:pStyle w:val="Item1"/>
        <w:tabs>
          <w:tab w:val="clear" w:pos="1440"/>
        </w:tabs>
      </w:pPr>
      <w:r w:rsidRPr="007E1C66">
        <w:rPr>
          <w:sz w:val="24"/>
          <w:szCs w:val="24"/>
        </w:rPr>
        <w:t xml:space="preserve">By mutual agreement, any </w:t>
      </w:r>
      <w:r w:rsidR="00BF3055" w:rsidRPr="007E1C66">
        <w:rPr>
          <w:sz w:val="24"/>
          <w:szCs w:val="24"/>
        </w:rPr>
        <w:t>contract, which</w:t>
      </w:r>
      <w:r w:rsidRPr="007E1C66">
        <w:rPr>
          <w:sz w:val="24"/>
          <w:szCs w:val="24"/>
        </w:rPr>
        <w:t xml:space="preserve"> may be awarded pursuant to this </w:t>
      </w:r>
      <w:r w:rsidR="00DA4A6E" w:rsidRPr="007E1C66">
        <w:rPr>
          <w:sz w:val="24"/>
          <w:szCs w:val="24"/>
        </w:rPr>
        <w:t>RF</w:t>
      </w:r>
      <w:r w:rsidR="00E3208D" w:rsidRPr="007E1C66">
        <w:rPr>
          <w:sz w:val="24"/>
          <w:szCs w:val="24"/>
        </w:rPr>
        <w:t>P</w:t>
      </w:r>
      <w:r w:rsidRPr="007E1C66">
        <w:rPr>
          <w:sz w:val="24"/>
          <w:szCs w:val="24"/>
        </w:rPr>
        <w:t xml:space="preserve">, may be extended for </w:t>
      </w:r>
      <w:r w:rsidR="002A7F97" w:rsidRPr="007E1C66">
        <w:rPr>
          <w:sz w:val="24"/>
          <w:szCs w:val="24"/>
        </w:rPr>
        <w:t>an</w:t>
      </w:r>
      <w:r w:rsidRPr="007E1C66">
        <w:rPr>
          <w:sz w:val="24"/>
          <w:szCs w:val="24"/>
        </w:rPr>
        <w:t xml:space="preserve"> additional </w:t>
      </w:r>
      <w:r w:rsidR="00883A57" w:rsidRPr="009C6DE0">
        <w:rPr>
          <w:sz w:val="24"/>
          <w:szCs w:val="24"/>
        </w:rPr>
        <w:t>one (1)</w:t>
      </w:r>
      <w:r w:rsidR="004A17FF" w:rsidRPr="009C6DE0">
        <w:rPr>
          <w:sz w:val="24"/>
          <w:szCs w:val="24"/>
        </w:rPr>
        <w:t>-</w:t>
      </w:r>
      <w:r w:rsidRPr="009C6DE0">
        <w:rPr>
          <w:sz w:val="24"/>
          <w:szCs w:val="24"/>
        </w:rPr>
        <w:t>year</w:t>
      </w:r>
      <w:r w:rsidR="001B7118" w:rsidRPr="007E1C66">
        <w:rPr>
          <w:sz w:val="24"/>
          <w:szCs w:val="24"/>
        </w:rPr>
        <w:t>.</w:t>
      </w:r>
      <w:r w:rsidR="001B7118" w:rsidRPr="007E1C66">
        <w:t xml:space="preserve"> </w:t>
      </w:r>
    </w:p>
    <w:p w14:paraId="131676BA" w14:textId="4D03B2D2" w:rsidR="00850953" w:rsidRPr="00E06A99" w:rsidRDefault="00850953" w:rsidP="005D606E">
      <w:pPr>
        <w:pStyle w:val="Item1"/>
        <w:tabs>
          <w:tab w:val="clear" w:pos="1440"/>
        </w:tabs>
        <w:rPr>
          <w:sz w:val="24"/>
          <w:szCs w:val="24"/>
        </w:rPr>
      </w:pPr>
      <w:r w:rsidRPr="00266DFB">
        <w:rPr>
          <w:sz w:val="24"/>
          <w:szCs w:val="24"/>
        </w:rPr>
        <w:t>The County has and reserves the right to suspend, terminate or abandon the execution of any work</w:t>
      </w:r>
      <w:bookmarkStart w:id="58" w:name="_Hlk106376250"/>
      <w:r w:rsidR="00120291">
        <w:rPr>
          <w:sz w:val="24"/>
          <w:szCs w:val="24"/>
        </w:rPr>
        <w:t>, services and/or providing of goods</w:t>
      </w:r>
      <w:bookmarkEnd w:id="58"/>
      <w:r w:rsidRPr="00266DFB">
        <w:rPr>
          <w:sz w:val="24"/>
          <w:szCs w:val="24"/>
        </w:rPr>
        <w:t xml:space="preserve"> by the Contractor without cause at any time upon giving the Contractor prior written notice.  In the event that the County should abandon, terminate or suspend the Contractor’s work</w:t>
      </w:r>
      <w:r w:rsidR="00120291">
        <w:rPr>
          <w:sz w:val="24"/>
          <w:szCs w:val="24"/>
        </w:rPr>
        <w:t>, services and/or providing of goods</w:t>
      </w:r>
      <w:r w:rsidRPr="00266DFB">
        <w:rPr>
          <w:sz w:val="24"/>
          <w:szCs w:val="24"/>
        </w:rPr>
        <w:t xml:space="preserve">, the Contractor </w:t>
      </w:r>
      <w:r w:rsidR="00F11599">
        <w:rPr>
          <w:sz w:val="24"/>
          <w:szCs w:val="24"/>
        </w:rPr>
        <w:t>will</w:t>
      </w:r>
      <w:r w:rsidRPr="00266DFB">
        <w:rPr>
          <w:sz w:val="24"/>
          <w:szCs w:val="24"/>
        </w:rPr>
        <w:t xml:space="preserve"> be entitled to payment for services provided hereunder prior to the effective date of said suspension, termination</w:t>
      </w:r>
      <w:r w:rsidR="00AB790E">
        <w:rPr>
          <w:sz w:val="24"/>
          <w:szCs w:val="24"/>
        </w:rPr>
        <w:t>,</w:t>
      </w:r>
      <w:r w:rsidRPr="00266DFB">
        <w:rPr>
          <w:sz w:val="24"/>
          <w:szCs w:val="24"/>
        </w:rPr>
        <w:t xml:space="preserve"> or abandonment.  The County may terminate the contract at any time for cause without written notice upon a material breach of contract or substandard or unsatisfactory performance by the Contractor.  In the event of termination with cause, the County reserves the right to seek any and all damages from the Contractor.  In the event of such termination</w:t>
      </w:r>
      <w:r w:rsidR="00AB790E">
        <w:rPr>
          <w:sz w:val="24"/>
          <w:szCs w:val="24"/>
        </w:rPr>
        <w:t>,</w:t>
      </w:r>
      <w:r w:rsidRPr="00266DFB">
        <w:rPr>
          <w:sz w:val="24"/>
          <w:szCs w:val="24"/>
        </w:rPr>
        <w:t xml:space="preserve"> with or without cause, the County reserves the right to invite the next highest</w:t>
      </w:r>
      <w:r w:rsidR="00AB790E">
        <w:rPr>
          <w:sz w:val="24"/>
          <w:szCs w:val="24"/>
        </w:rPr>
        <w:t>-</w:t>
      </w:r>
      <w:r w:rsidRPr="00266DFB">
        <w:rPr>
          <w:sz w:val="24"/>
          <w:szCs w:val="24"/>
        </w:rPr>
        <w:t>ranked Bidder to enter into a contract or rebid the project if it is determined to be in its best interest to do so.</w:t>
      </w:r>
    </w:p>
    <w:p w14:paraId="3A7ECF44" w14:textId="3587A4E0" w:rsidR="003D3E5A" w:rsidRPr="00266DFB" w:rsidRDefault="00F9006C" w:rsidP="000352A4">
      <w:pPr>
        <w:pStyle w:val="Heading2"/>
        <w:rPr>
          <w:sz w:val="24"/>
          <w:szCs w:val="24"/>
          <w:u w:val="none"/>
        </w:rPr>
      </w:pPr>
      <w:bookmarkStart w:id="59" w:name="_Toc339364456"/>
      <w:bookmarkStart w:id="60" w:name="_Toc339364717"/>
      <w:bookmarkStart w:id="61" w:name="_Toc106380884"/>
      <w:r w:rsidRPr="00266DFB">
        <w:rPr>
          <w:sz w:val="24"/>
          <w:szCs w:val="24"/>
        </w:rPr>
        <w:lastRenderedPageBreak/>
        <w:t>PRICING</w:t>
      </w:r>
      <w:bookmarkEnd w:id="59"/>
      <w:bookmarkEnd w:id="60"/>
      <w:bookmarkEnd w:id="61"/>
      <w:r w:rsidR="007402A0" w:rsidRPr="00266DFB">
        <w:rPr>
          <w:sz w:val="24"/>
          <w:szCs w:val="24"/>
          <w:u w:val="none"/>
        </w:rPr>
        <w:t xml:space="preserve"> </w:t>
      </w:r>
    </w:p>
    <w:p w14:paraId="5C348599" w14:textId="091CD623" w:rsidR="00F9006C" w:rsidRPr="00121DEB" w:rsidRDefault="00F9006C" w:rsidP="005D606E">
      <w:pPr>
        <w:pStyle w:val="Item1"/>
        <w:tabs>
          <w:tab w:val="clear" w:pos="1440"/>
        </w:tabs>
        <w:rPr>
          <w:sz w:val="24"/>
          <w:szCs w:val="18"/>
        </w:rPr>
      </w:pPr>
      <w:r w:rsidRPr="00121DEB">
        <w:rPr>
          <w:sz w:val="24"/>
          <w:szCs w:val="18"/>
        </w:rPr>
        <w:t xml:space="preserve">All pricing as quoted will </w:t>
      </w:r>
      <w:r w:rsidR="00AF533D" w:rsidRPr="00121DEB">
        <w:rPr>
          <w:sz w:val="24"/>
          <w:szCs w:val="18"/>
        </w:rPr>
        <w:t xml:space="preserve">not increase, but except as noted below, </w:t>
      </w:r>
      <w:r w:rsidRPr="00121DEB">
        <w:rPr>
          <w:sz w:val="24"/>
          <w:szCs w:val="18"/>
        </w:rPr>
        <w:t xml:space="preserve">remain </w:t>
      </w:r>
      <w:r w:rsidR="00DA4A6E" w:rsidRPr="00121DEB">
        <w:rPr>
          <w:sz w:val="24"/>
          <w:szCs w:val="18"/>
        </w:rPr>
        <w:t xml:space="preserve">fixed and </w:t>
      </w:r>
      <w:r w:rsidRPr="00121DEB">
        <w:rPr>
          <w:sz w:val="24"/>
          <w:szCs w:val="18"/>
        </w:rPr>
        <w:t xml:space="preserve">firm for the term of any contract that may be awarded as a result of this </w:t>
      </w:r>
      <w:r w:rsidR="00DA4A6E" w:rsidRPr="00121DEB">
        <w:rPr>
          <w:sz w:val="24"/>
          <w:szCs w:val="18"/>
        </w:rPr>
        <w:t>RF</w:t>
      </w:r>
      <w:r w:rsidR="00E3208D" w:rsidRPr="00121DEB">
        <w:rPr>
          <w:sz w:val="24"/>
          <w:szCs w:val="18"/>
        </w:rPr>
        <w:t>P</w:t>
      </w:r>
      <w:r w:rsidRPr="00121DEB">
        <w:rPr>
          <w:sz w:val="24"/>
          <w:szCs w:val="18"/>
        </w:rPr>
        <w:t>.</w:t>
      </w:r>
    </w:p>
    <w:p w14:paraId="65F619EB" w14:textId="01DE58B1" w:rsidR="00F9006C" w:rsidRPr="00266DFB" w:rsidRDefault="00F9006C" w:rsidP="005D606E">
      <w:pPr>
        <w:pStyle w:val="Item1"/>
        <w:tabs>
          <w:tab w:val="clear" w:pos="1440"/>
        </w:tabs>
        <w:rPr>
          <w:sz w:val="24"/>
        </w:rPr>
      </w:pPr>
      <w:r w:rsidRPr="00266DFB">
        <w:rPr>
          <w:sz w:val="24"/>
        </w:rPr>
        <w:t xml:space="preserve">Unless otherwise stated, </w:t>
      </w:r>
      <w:r w:rsidR="00502F47" w:rsidRPr="00266DFB">
        <w:rPr>
          <w:sz w:val="24"/>
        </w:rPr>
        <w:t>Bidder</w:t>
      </w:r>
      <w:r w:rsidRPr="00266DFB">
        <w:rPr>
          <w:sz w:val="24"/>
        </w:rPr>
        <w:t xml:space="preserve"> agrees that, in the event of a price decline, the benefit of such </w:t>
      </w:r>
      <w:r w:rsidR="00AB790E">
        <w:rPr>
          <w:sz w:val="24"/>
        </w:rPr>
        <w:t xml:space="preserve">a </w:t>
      </w:r>
      <w:r w:rsidRPr="00266DFB">
        <w:rPr>
          <w:sz w:val="24"/>
        </w:rPr>
        <w:t xml:space="preserve">lower price </w:t>
      </w:r>
      <w:r w:rsidR="00F11599">
        <w:rPr>
          <w:sz w:val="24"/>
        </w:rPr>
        <w:t>will</w:t>
      </w:r>
      <w:r w:rsidRPr="00266DFB">
        <w:rPr>
          <w:sz w:val="24"/>
        </w:rPr>
        <w:t xml:space="preserve"> be extended to the County.</w:t>
      </w:r>
    </w:p>
    <w:p w14:paraId="2D4D3652" w14:textId="1867E948" w:rsidR="00F9006C" w:rsidRPr="00266DFB" w:rsidRDefault="001E6594" w:rsidP="005D606E">
      <w:pPr>
        <w:pStyle w:val="Item1"/>
        <w:tabs>
          <w:tab w:val="clear" w:pos="1440"/>
        </w:tabs>
        <w:rPr>
          <w:sz w:val="24"/>
        </w:rPr>
      </w:pPr>
      <w:r>
        <w:rPr>
          <w:sz w:val="24"/>
        </w:rPr>
        <w:t>R</w:t>
      </w:r>
      <w:r w:rsidR="00AF533D" w:rsidRPr="00266DFB">
        <w:rPr>
          <w:sz w:val="24"/>
        </w:rPr>
        <w:t xml:space="preserve">easonable </w:t>
      </w:r>
      <w:r w:rsidR="00F9006C" w:rsidRPr="00266DFB">
        <w:rPr>
          <w:sz w:val="24"/>
        </w:rPr>
        <w:t>price increases or decreases for subsequent contract terms may be negotiated between Contractor and County after completion of the initial term.</w:t>
      </w:r>
    </w:p>
    <w:p w14:paraId="1D3480DD" w14:textId="6DD18816" w:rsidR="00F9006C" w:rsidRPr="001215F1" w:rsidRDefault="00F9006C" w:rsidP="005D606E">
      <w:pPr>
        <w:pStyle w:val="Item1"/>
        <w:tabs>
          <w:tab w:val="clear" w:pos="1440"/>
        </w:tabs>
        <w:rPr>
          <w:sz w:val="24"/>
        </w:rPr>
      </w:pPr>
      <w:r w:rsidRPr="00266DFB">
        <w:rPr>
          <w:sz w:val="24"/>
        </w:rPr>
        <w:t xml:space="preserve">All prices quoted </w:t>
      </w:r>
      <w:r w:rsidR="00C063D4">
        <w:rPr>
          <w:sz w:val="24"/>
        </w:rPr>
        <w:t>must</w:t>
      </w:r>
      <w:r w:rsidRPr="00266DFB">
        <w:rPr>
          <w:sz w:val="24"/>
        </w:rPr>
        <w:t xml:space="preserve"> be in United States</w:t>
      </w:r>
      <w:r w:rsidR="008136DB" w:rsidRPr="00266DFB">
        <w:rPr>
          <w:sz w:val="24"/>
        </w:rPr>
        <w:t xml:space="preserve"> </w:t>
      </w:r>
      <w:r w:rsidRPr="00266DFB">
        <w:rPr>
          <w:sz w:val="24"/>
        </w:rPr>
        <w:t>dollars</w:t>
      </w:r>
      <w:r w:rsidR="005C64AE" w:rsidRPr="00266DFB">
        <w:rPr>
          <w:sz w:val="24"/>
        </w:rPr>
        <w:t xml:space="preserve">. </w:t>
      </w:r>
    </w:p>
    <w:p w14:paraId="78FD9277" w14:textId="6899A6E6" w:rsidR="00F9006C" w:rsidRPr="00266DFB" w:rsidRDefault="001821C6" w:rsidP="005D606E">
      <w:pPr>
        <w:pStyle w:val="Item1"/>
        <w:tabs>
          <w:tab w:val="clear" w:pos="1440"/>
        </w:tabs>
        <w:rPr>
          <w:sz w:val="24"/>
          <w:szCs w:val="24"/>
        </w:rPr>
      </w:pPr>
      <w:r>
        <w:rPr>
          <w:sz w:val="24"/>
          <w:szCs w:val="24"/>
        </w:rPr>
        <w:t>I</w:t>
      </w:r>
      <w:r w:rsidR="00F9006C" w:rsidRPr="00266DFB">
        <w:rPr>
          <w:sz w:val="24"/>
          <w:szCs w:val="24"/>
        </w:rPr>
        <w:t>n the evaluation of cost, if applicable, it will be assumed that the unit price quoted is correct in the case of a discrepancy between the unit price and an extension</w:t>
      </w:r>
      <w:r w:rsidR="00AB790E">
        <w:rPr>
          <w:sz w:val="24"/>
          <w:szCs w:val="24"/>
        </w:rPr>
        <w:t>,</w:t>
      </w:r>
      <w:r w:rsidR="00AF533D" w:rsidRPr="00266DFB">
        <w:rPr>
          <w:sz w:val="24"/>
          <w:szCs w:val="24"/>
        </w:rPr>
        <w:t xml:space="preserve"> and the Bidder must honor the unit price quoted.</w:t>
      </w:r>
    </w:p>
    <w:p w14:paraId="32E8D7B8" w14:textId="77777777" w:rsidR="00F9006C" w:rsidRPr="00266DFB" w:rsidRDefault="00F9006C" w:rsidP="005D606E">
      <w:pPr>
        <w:pStyle w:val="Item1"/>
        <w:tabs>
          <w:tab w:val="clear" w:pos="1440"/>
        </w:tabs>
        <w:rPr>
          <w:sz w:val="24"/>
          <w:szCs w:val="24"/>
        </w:rPr>
      </w:pPr>
      <w:r w:rsidRPr="00266DFB">
        <w:rPr>
          <w:sz w:val="24"/>
          <w:szCs w:val="24"/>
        </w:rPr>
        <w:t>Federal and State minimum wage laws apply.</w:t>
      </w:r>
      <w:r w:rsidR="0082590B" w:rsidRPr="00266DFB">
        <w:rPr>
          <w:sz w:val="24"/>
          <w:szCs w:val="24"/>
        </w:rPr>
        <w:t xml:space="preserve"> </w:t>
      </w:r>
      <w:r w:rsidRPr="00266DFB">
        <w:rPr>
          <w:sz w:val="24"/>
          <w:szCs w:val="24"/>
        </w:rPr>
        <w:t xml:space="preserve"> The County has no</w:t>
      </w:r>
      <w:r w:rsidR="0082590B" w:rsidRPr="00266DFB">
        <w:rPr>
          <w:sz w:val="24"/>
          <w:szCs w:val="24"/>
        </w:rPr>
        <w:t xml:space="preserve"> requirements for living wages. </w:t>
      </w:r>
      <w:r w:rsidRPr="00266DFB">
        <w:rPr>
          <w:sz w:val="24"/>
          <w:szCs w:val="24"/>
        </w:rPr>
        <w:t xml:space="preserve"> The County is not imposing any additional requirements regarding wages.</w:t>
      </w:r>
    </w:p>
    <w:p w14:paraId="3CD238C4" w14:textId="77777777" w:rsidR="00F9006C" w:rsidRPr="00266DFB" w:rsidRDefault="00F9006C" w:rsidP="000352A4">
      <w:pPr>
        <w:pStyle w:val="Heading2"/>
        <w:rPr>
          <w:sz w:val="24"/>
          <w:szCs w:val="24"/>
        </w:rPr>
      </w:pPr>
      <w:bookmarkStart w:id="62" w:name="_Toc339364458"/>
      <w:bookmarkStart w:id="63" w:name="_Toc339364719"/>
      <w:bookmarkStart w:id="64" w:name="_Toc106380885"/>
      <w:r w:rsidRPr="00266DFB">
        <w:rPr>
          <w:sz w:val="24"/>
          <w:szCs w:val="24"/>
        </w:rPr>
        <w:t>AWARD</w:t>
      </w:r>
      <w:bookmarkEnd w:id="62"/>
      <w:bookmarkEnd w:id="63"/>
      <w:bookmarkEnd w:id="64"/>
    </w:p>
    <w:p w14:paraId="67D8850D" w14:textId="228B56A6" w:rsidR="006F6C64" w:rsidRPr="002C687F" w:rsidRDefault="00C57504" w:rsidP="005D606E">
      <w:pPr>
        <w:pStyle w:val="Item1"/>
        <w:tabs>
          <w:tab w:val="clear" w:pos="1440"/>
        </w:tabs>
        <w:rPr>
          <w:sz w:val="24"/>
          <w:szCs w:val="18"/>
        </w:rPr>
      </w:pPr>
      <w:r w:rsidRPr="00121DEB">
        <w:rPr>
          <w:sz w:val="24"/>
          <w:szCs w:val="18"/>
        </w:rPr>
        <w:t xml:space="preserve">Most </w:t>
      </w:r>
      <w:r w:rsidR="006F6C64" w:rsidRPr="00121DEB">
        <w:rPr>
          <w:sz w:val="24"/>
          <w:szCs w:val="18"/>
        </w:rPr>
        <w:t xml:space="preserve">Responsive and </w:t>
      </w:r>
      <w:r w:rsidR="006F6C64" w:rsidRPr="002C687F">
        <w:rPr>
          <w:sz w:val="24"/>
          <w:szCs w:val="18"/>
        </w:rPr>
        <w:t>Responsible Bidder</w:t>
      </w:r>
      <w:r w:rsidR="00244273" w:rsidRPr="002C687F">
        <w:rPr>
          <w:sz w:val="24"/>
          <w:szCs w:val="18"/>
        </w:rPr>
        <w:t>(s)</w:t>
      </w:r>
    </w:p>
    <w:p w14:paraId="7875395B" w14:textId="34B39CA5" w:rsidR="00AF533D" w:rsidRPr="002C687F" w:rsidRDefault="00AF533D" w:rsidP="00423C8C">
      <w:pPr>
        <w:pStyle w:val="Itema"/>
        <w:numPr>
          <w:ilvl w:val="3"/>
          <w:numId w:val="24"/>
        </w:numPr>
        <w:tabs>
          <w:tab w:val="clear" w:pos="2160"/>
        </w:tabs>
        <w:rPr>
          <w:sz w:val="24"/>
          <w:szCs w:val="24"/>
        </w:rPr>
      </w:pPr>
      <w:r w:rsidRPr="002C687F">
        <w:rPr>
          <w:sz w:val="24"/>
          <w:szCs w:val="24"/>
        </w:rPr>
        <w:t>The award will be made to the highest</w:t>
      </w:r>
      <w:r w:rsidR="00AB790E" w:rsidRPr="002C687F">
        <w:rPr>
          <w:sz w:val="24"/>
          <w:szCs w:val="24"/>
        </w:rPr>
        <w:t>-</w:t>
      </w:r>
      <w:r w:rsidRPr="002C687F">
        <w:rPr>
          <w:sz w:val="24"/>
          <w:szCs w:val="24"/>
        </w:rPr>
        <w:t xml:space="preserve">ranked Bidder(s) who meet the requirements of these specifications, </w:t>
      </w:r>
      <w:r w:rsidR="00BF3055" w:rsidRPr="002C687F">
        <w:rPr>
          <w:sz w:val="24"/>
          <w:szCs w:val="24"/>
        </w:rPr>
        <w:t>terms,</w:t>
      </w:r>
      <w:r w:rsidRPr="002C687F">
        <w:rPr>
          <w:sz w:val="24"/>
          <w:szCs w:val="24"/>
        </w:rPr>
        <w:t xml:space="preserve"> and conditions.   </w:t>
      </w:r>
    </w:p>
    <w:p w14:paraId="44265F01" w14:textId="20A9136B" w:rsidR="004E6261" w:rsidRPr="002C687F" w:rsidRDefault="00FF715F" w:rsidP="00423C8C">
      <w:pPr>
        <w:pStyle w:val="Itema"/>
        <w:numPr>
          <w:ilvl w:val="3"/>
          <w:numId w:val="24"/>
        </w:numPr>
        <w:tabs>
          <w:tab w:val="clear" w:pos="2160"/>
        </w:tabs>
        <w:rPr>
          <w:sz w:val="24"/>
          <w:szCs w:val="24"/>
        </w:rPr>
      </w:pPr>
      <w:r w:rsidRPr="002C687F">
        <w:rPr>
          <w:sz w:val="24"/>
          <w:szCs w:val="24"/>
        </w:rPr>
        <w:t>Awards may also be made to the subsequent highest ranked Bidder(s) who will be called in order should</w:t>
      </w:r>
      <w:r w:rsidR="00AF533D" w:rsidRPr="002C687F">
        <w:rPr>
          <w:sz w:val="24"/>
          <w:szCs w:val="24"/>
        </w:rPr>
        <w:t xml:space="preserve"> the County need to contract with another </w:t>
      </w:r>
      <w:r w:rsidR="00520D75" w:rsidRPr="002C687F">
        <w:rPr>
          <w:sz w:val="24"/>
          <w:szCs w:val="24"/>
        </w:rPr>
        <w:t>B</w:t>
      </w:r>
      <w:r w:rsidR="00AF533D" w:rsidRPr="002C687F">
        <w:rPr>
          <w:sz w:val="24"/>
          <w:szCs w:val="24"/>
        </w:rPr>
        <w:t>idder(s)</w:t>
      </w:r>
      <w:r w:rsidRPr="002C687F">
        <w:rPr>
          <w:sz w:val="24"/>
          <w:szCs w:val="24"/>
        </w:rPr>
        <w:t xml:space="preserve">. </w:t>
      </w:r>
    </w:p>
    <w:p w14:paraId="0F178873" w14:textId="6A0B7661" w:rsidR="00557262" w:rsidRPr="00266DFB" w:rsidRDefault="00AF533D" w:rsidP="00423C8C">
      <w:pPr>
        <w:pStyle w:val="Itema"/>
        <w:numPr>
          <w:ilvl w:val="3"/>
          <w:numId w:val="24"/>
        </w:numPr>
        <w:tabs>
          <w:tab w:val="clear" w:pos="2160"/>
        </w:tabs>
        <w:rPr>
          <w:sz w:val="24"/>
          <w:szCs w:val="24"/>
        </w:rPr>
      </w:pPr>
      <w:r w:rsidRPr="002C687F">
        <w:rPr>
          <w:sz w:val="24"/>
          <w:szCs w:val="24"/>
        </w:rPr>
        <w:t>An award will be recommended for the</w:t>
      </w:r>
      <w:r w:rsidR="00557262" w:rsidRPr="002C687F">
        <w:rPr>
          <w:sz w:val="24"/>
          <w:szCs w:val="24"/>
        </w:rPr>
        <w:t xml:space="preserve"> Bidder</w:t>
      </w:r>
      <w:r w:rsidRPr="002C687F">
        <w:rPr>
          <w:sz w:val="24"/>
          <w:szCs w:val="24"/>
        </w:rPr>
        <w:t>(s)</w:t>
      </w:r>
      <w:r w:rsidR="00557262" w:rsidRPr="002C687F">
        <w:rPr>
          <w:sz w:val="24"/>
          <w:szCs w:val="24"/>
        </w:rPr>
        <w:t xml:space="preserve"> </w:t>
      </w:r>
      <w:r w:rsidRPr="002C687F">
        <w:rPr>
          <w:sz w:val="24"/>
          <w:szCs w:val="24"/>
        </w:rPr>
        <w:t>that</w:t>
      </w:r>
      <w:r w:rsidR="00557262" w:rsidRPr="002C687F">
        <w:rPr>
          <w:sz w:val="24"/>
          <w:szCs w:val="24"/>
        </w:rPr>
        <w:t xml:space="preserve"> submitted the proposal</w:t>
      </w:r>
      <w:r w:rsidRPr="002C687F">
        <w:rPr>
          <w:sz w:val="24"/>
          <w:szCs w:val="24"/>
        </w:rPr>
        <w:t>(s)</w:t>
      </w:r>
      <w:r w:rsidR="00557262" w:rsidRPr="002C687F">
        <w:rPr>
          <w:sz w:val="24"/>
          <w:szCs w:val="24"/>
        </w:rPr>
        <w:t xml:space="preserve"> that best serves the overall interests of the County </w:t>
      </w:r>
      <w:r w:rsidRPr="002C687F">
        <w:rPr>
          <w:sz w:val="24"/>
          <w:szCs w:val="24"/>
        </w:rPr>
        <w:t>by</w:t>
      </w:r>
      <w:r w:rsidR="00557262" w:rsidRPr="002C687F">
        <w:rPr>
          <w:sz w:val="24"/>
          <w:szCs w:val="24"/>
        </w:rPr>
        <w:t xml:space="preserve"> attain</w:t>
      </w:r>
      <w:r w:rsidRPr="002C687F">
        <w:rPr>
          <w:sz w:val="24"/>
          <w:szCs w:val="24"/>
        </w:rPr>
        <w:t>ing</w:t>
      </w:r>
      <w:r w:rsidR="00557262" w:rsidRPr="002C687F">
        <w:rPr>
          <w:sz w:val="24"/>
          <w:szCs w:val="24"/>
        </w:rPr>
        <w:t xml:space="preserve"> the highest overall point score.  </w:t>
      </w:r>
      <w:r w:rsidR="00AB790E" w:rsidRPr="002C687F">
        <w:rPr>
          <w:sz w:val="24"/>
          <w:szCs w:val="24"/>
        </w:rPr>
        <w:t>The a</w:t>
      </w:r>
      <w:r w:rsidR="00557262" w:rsidRPr="002C687F">
        <w:rPr>
          <w:sz w:val="24"/>
          <w:szCs w:val="24"/>
        </w:rPr>
        <w:t>ward may not necessarily be made to the Bidder</w:t>
      </w:r>
      <w:r w:rsidR="00507472" w:rsidRPr="002C687F">
        <w:rPr>
          <w:sz w:val="24"/>
          <w:szCs w:val="24"/>
        </w:rPr>
        <w:t>(s)</w:t>
      </w:r>
      <w:r w:rsidR="00557262" w:rsidRPr="002C687F">
        <w:rPr>
          <w:sz w:val="24"/>
          <w:szCs w:val="24"/>
        </w:rPr>
        <w:t xml:space="preserve"> with the low</w:t>
      </w:r>
      <w:r w:rsidR="00823F00" w:rsidRPr="002C687F">
        <w:rPr>
          <w:sz w:val="24"/>
          <w:szCs w:val="24"/>
        </w:rPr>
        <w:t xml:space="preserve">est </w:t>
      </w:r>
      <w:r w:rsidR="00823F00" w:rsidRPr="00266DFB">
        <w:rPr>
          <w:sz w:val="24"/>
          <w:szCs w:val="24"/>
        </w:rPr>
        <w:t xml:space="preserve">price. </w:t>
      </w:r>
    </w:p>
    <w:p w14:paraId="14DA6A83" w14:textId="4ABDCC50" w:rsidR="006F6C64" w:rsidRPr="00F11599" w:rsidRDefault="00BA1475" w:rsidP="009A2801">
      <w:pPr>
        <w:pStyle w:val="Item1"/>
        <w:tabs>
          <w:tab w:val="clear" w:pos="1440"/>
        </w:tabs>
      </w:pPr>
      <w:bookmarkStart w:id="65" w:name="_Hlk103956233"/>
      <w:r w:rsidRPr="00F11599">
        <w:rPr>
          <w:sz w:val="24"/>
          <w:szCs w:val="24"/>
        </w:rPr>
        <w:t>Small Local Emerging Business (SLEB) Program</w:t>
      </w:r>
      <w:r w:rsidR="006F6C64" w:rsidRPr="00F11599">
        <w:t xml:space="preserve"> </w:t>
      </w:r>
    </w:p>
    <w:p w14:paraId="437C1CAA" w14:textId="77777777" w:rsidR="006C5CE8" w:rsidRPr="00266DFB" w:rsidRDefault="006C5CE8" w:rsidP="0028454F">
      <w:pPr>
        <w:pStyle w:val="Itema"/>
        <w:numPr>
          <w:ilvl w:val="0"/>
          <w:numId w:val="32"/>
        </w:numPr>
        <w:ind w:hanging="720"/>
        <w:rPr>
          <w:sz w:val="24"/>
          <w:szCs w:val="24"/>
        </w:rPr>
      </w:pPr>
      <w:r w:rsidRPr="00266DFB">
        <w:rPr>
          <w:sz w:val="24"/>
          <w:szCs w:val="24"/>
        </w:rPr>
        <w:t xml:space="preserve">Small and Emerging Locally Owned Business:  The County is vitally interested in promoting the growth of small and emerging local businesses by means of increasing the participation of these businesses in the County’s purchase of goods and services. </w:t>
      </w:r>
    </w:p>
    <w:p w14:paraId="0B64913F" w14:textId="7EEBD831" w:rsidR="006C5CE8" w:rsidRPr="00266DFB" w:rsidRDefault="006C5CE8" w:rsidP="0028454F">
      <w:pPr>
        <w:numPr>
          <w:ilvl w:val="0"/>
          <w:numId w:val="32"/>
        </w:numPr>
        <w:spacing w:after="240"/>
        <w:ind w:hanging="720"/>
        <w:rPr>
          <w:rFonts w:ascii="Calibri" w:hAnsi="Calibri" w:cs="Calibri"/>
          <w:sz w:val="24"/>
          <w:szCs w:val="24"/>
        </w:rPr>
      </w:pPr>
      <w:r w:rsidRPr="00266DFB">
        <w:rPr>
          <w:rFonts w:ascii="Calibri" w:hAnsi="Calibri" w:cs="Calibri"/>
          <w:sz w:val="24"/>
          <w:szCs w:val="24"/>
        </w:rPr>
        <w:lastRenderedPageBreak/>
        <w:t>As a result of the County’s commitment to advanc</w:t>
      </w:r>
      <w:r w:rsidR="00AB790E">
        <w:rPr>
          <w:rFonts w:ascii="Calibri" w:hAnsi="Calibri" w:cs="Calibri"/>
          <w:sz w:val="24"/>
          <w:szCs w:val="24"/>
        </w:rPr>
        <w:t>ing</w:t>
      </w:r>
      <w:r w:rsidRPr="00266DFB">
        <w:rPr>
          <w:rFonts w:ascii="Calibri" w:hAnsi="Calibri" w:cs="Calibri"/>
          <w:sz w:val="24"/>
          <w:szCs w:val="24"/>
        </w:rPr>
        <w:t xml:space="preserve"> the economic opportunities of these businesses, </w:t>
      </w:r>
      <w:r w:rsidRPr="00266DFB">
        <w:rPr>
          <w:rFonts w:ascii="Calibri" w:hAnsi="Calibri" w:cs="Calibri"/>
          <w:b/>
          <w:sz w:val="24"/>
          <w:szCs w:val="24"/>
          <w:u w:val="single"/>
        </w:rPr>
        <w:t>Bidders must meet the County’s Small and Emerging Locally Owned Business requirements in order to be considered for the contract award.</w:t>
      </w:r>
      <w:r w:rsidRPr="00266DFB">
        <w:rPr>
          <w:rFonts w:ascii="Calibri" w:hAnsi="Calibri" w:cs="Calibri"/>
          <w:sz w:val="24"/>
          <w:szCs w:val="24"/>
        </w:rPr>
        <w:t xml:space="preserve">  These requirements can be found online at: </w:t>
      </w:r>
    </w:p>
    <w:p w14:paraId="2C24D3D6" w14:textId="77777777" w:rsidR="006C5CE8" w:rsidRPr="00266DFB" w:rsidRDefault="006C5CE8" w:rsidP="0028454F">
      <w:pPr>
        <w:numPr>
          <w:ilvl w:val="0"/>
          <w:numId w:val="30"/>
        </w:numPr>
        <w:spacing w:after="240"/>
        <w:ind w:hanging="720"/>
        <w:rPr>
          <w:rStyle w:val="Hyperlink"/>
          <w:rFonts w:ascii="Calibri" w:hAnsi="Calibri" w:cs="Calibri"/>
          <w:color w:val="auto"/>
          <w:sz w:val="24"/>
          <w:szCs w:val="24"/>
          <w:u w:val="none"/>
        </w:rPr>
      </w:pPr>
      <w:hyperlink r:id="rId32" w:history="1">
        <w:r w:rsidRPr="00626048">
          <w:rPr>
            <w:rStyle w:val="Hyperlink"/>
            <w:rFonts w:ascii="Calibri" w:hAnsi="Calibri" w:cs="Calibri"/>
            <w:b/>
            <w:sz w:val="24"/>
            <w:szCs w:val="24"/>
          </w:rPr>
          <w:t>Alameda County SLEB Program Overview</w:t>
        </w:r>
      </w:hyperlink>
      <w:r w:rsidRPr="00626048">
        <w:rPr>
          <w:rStyle w:val="Hyperlink"/>
          <w:rFonts w:ascii="Calibri" w:hAnsi="Calibri" w:cs="Calibri"/>
          <w:sz w:val="24"/>
          <w:szCs w:val="24"/>
          <w:u w:val="none"/>
        </w:rPr>
        <w:t xml:space="preserve"> </w:t>
      </w:r>
      <w:r w:rsidRPr="00A07542">
        <w:rPr>
          <w:rStyle w:val="Hyperlink"/>
          <w:rFonts w:asciiTheme="minorHAnsi" w:hAnsiTheme="minorHAnsi" w:cstheme="minorHAnsi"/>
          <w:sz w:val="18"/>
          <w:szCs w:val="18"/>
          <w:u w:val="none"/>
        </w:rPr>
        <w:t>[</w:t>
      </w:r>
      <w:hyperlink r:id="rId33" w:history="1">
        <w:r w:rsidRPr="00A07542">
          <w:rPr>
            <w:rStyle w:val="Hyperlink"/>
            <w:rFonts w:asciiTheme="minorHAnsi" w:hAnsiTheme="minorHAnsi" w:cstheme="minorHAnsi"/>
            <w:sz w:val="18"/>
            <w:szCs w:val="18"/>
          </w:rPr>
          <w:t>http://acgov.org/auditor/sleb/overview.htm</w:t>
        </w:r>
      </w:hyperlink>
      <w:r w:rsidRPr="00A07542">
        <w:rPr>
          <w:rStyle w:val="Hyperlink"/>
          <w:rFonts w:asciiTheme="minorHAnsi" w:hAnsiTheme="minorHAnsi" w:cstheme="minorHAnsi"/>
          <w:sz w:val="18"/>
          <w:szCs w:val="18"/>
          <w:u w:val="none"/>
        </w:rPr>
        <w:t>]</w:t>
      </w:r>
      <w:r w:rsidRPr="00266DFB">
        <w:rPr>
          <w:rStyle w:val="Hyperlink"/>
          <w:rFonts w:ascii="Calibri" w:hAnsi="Calibri" w:cs="Calibri"/>
          <w:sz w:val="24"/>
          <w:szCs w:val="24"/>
          <w:u w:val="none"/>
        </w:rPr>
        <w:t xml:space="preserve">; </w:t>
      </w:r>
      <w:r w:rsidRPr="00266DFB">
        <w:rPr>
          <w:rStyle w:val="Hyperlink"/>
          <w:rFonts w:ascii="Calibri" w:hAnsi="Calibri" w:cs="Calibri"/>
          <w:color w:val="auto"/>
          <w:sz w:val="24"/>
          <w:szCs w:val="24"/>
          <w:u w:val="none"/>
        </w:rPr>
        <w:t>and</w:t>
      </w:r>
      <w:r w:rsidRPr="00266DFB">
        <w:rPr>
          <w:rStyle w:val="Hyperlink"/>
          <w:rFonts w:ascii="Calibri" w:hAnsi="Calibri" w:cs="Calibri"/>
          <w:sz w:val="24"/>
          <w:szCs w:val="24"/>
          <w:u w:val="none"/>
        </w:rPr>
        <w:t xml:space="preserve"> </w:t>
      </w:r>
    </w:p>
    <w:p w14:paraId="1BDF8A31" w14:textId="77777777" w:rsidR="006C5CE8" w:rsidRPr="00266DFB" w:rsidRDefault="006C5CE8" w:rsidP="0028454F">
      <w:pPr>
        <w:numPr>
          <w:ilvl w:val="0"/>
          <w:numId w:val="30"/>
        </w:numPr>
        <w:spacing w:after="240"/>
        <w:ind w:hanging="720"/>
        <w:rPr>
          <w:rFonts w:ascii="Calibri" w:hAnsi="Calibri" w:cs="Calibri"/>
          <w:sz w:val="24"/>
          <w:szCs w:val="24"/>
        </w:rPr>
      </w:pPr>
      <w:hyperlink r:id="rId34" w:history="1">
        <w:r w:rsidRPr="00F80E1D">
          <w:rPr>
            <w:rStyle w:val="Hyperlink"/>
            <w:rFonts w:ascii="Calibri" w:hAnsi="Calibri" w:cs="Calibri"/>
            <w:b/>
            <w:sz w:val="24"/>
            <w:szCs w:val="24"/>
          </w:rPr>
          <w:t>Alameda County SLEB Program Additional Information</w:t>
        </w:r>
      </w:hyperlink>
      <w:r w:rsidRPr="00F80E1D">
        <w:rPr>
          <w:rStyle w:val="Hyperlink"/>
          <w:rFonts w:ascii="Calibri" w:hAnsi="Calibri" w:cs="Calibri"/>
          <w:color w:val="auto"/>
          <w:sz w:val="24"/>
          <w:szCs w:val="24"/>
          <w:u w:val="none"/>
        </w:rPr>
        <w:t xml:space="preserve"> </w:t>
      </w:r>
      <w:r w:rsidRPr="00A07542">
        <w:rPr>
          <w:rStyle w:val="Hyperlink"/>
          <w:rFonts w:asciiTheme="minorHAnsi" w:hAnsiTheme="minorHAnsi" w:cstheme="minorHAnsi"/>
          <w:color w:val="auto"/>
          <w:sz w:val="18"/>
          <w:szCs w:val="18"/>
          <w:u w:val="none"/>
        </w:rPr>
        <w:t>[</w:t>
      </w:r>
      <w:hyperlink r:id="rId35" w:history="1">
        <w:r w:rsidRPr="00A07542">
          <w:rPr>
            <w:rStyle w:val="Hyperlink"/>
            <w:rFonts w:asciiTheme="minorHAnsi" w:hAnsiTheme="minorHAnsi" w:cstheme="minorHAnsi"/>
            <w:sz w:val="18"/>
            <w:szCs w:val="18"/>
          </w:rPr>
          <w:t>https://gsa.acgov.org/do-business-with-us/vendor-support/small-local-and-emerging-businesses/</w:t>
        </w:r>
      </w:hyperlink>
      <w:r w:rsidRPr="00A07542">
        <w:rPr>
          <w:rStyle w:val="Hyperlink"/>
          <w:rFonts w:asciiTheme="minorHAnsi" w:hAnsiTheme="minorHAnsi" w:cstheme="minorHAnsi"/>
          <w:color w:val="auto"/>
          <w:sz w:val="18"/>
          <w:szCs w:val="18"/>
          <w:u w:val="none"/>
        </w:rPr>
        <w:t>]</w:t>
      </w:r>
      <w:r w:rsidRPr="00266DFB">
        <w:rPr>
          <w:rStyle w:val="Hyperlink"/>
          <w:rFonts w:ascii="Calibri" w:hAnsi="Calibri" w:cs="Calibri"/>
          <w:color w:val="auto"/>
          <w:sz w:val="24"/>
          <w:szCs w:val="24"/>
          <w:u w:val="none"/>
        </w:rPr>
        <w:t xml:space="preserve"> </w:t>
      </w:r>
    </w:p>
    <w:p w14:paraId="69C53E48" w14:textId="4246A3BC" w:rsidR="006C5CE8" w:rsidRPr="007E1C66" w:rsidRDefault="006C5CE8" w:rsidP="0028454F">
      <w:pPr>
        <w:numPr>
          <w:ilvl w:val="0"/>
          <w:numId w:val="32"/>
        </w:numPr>
        <w:spacing w:after="240"/>
        <w:ind w:hanging="720"/>
        <w:rPr>
          <w:rFonts w:ascii="Calibri" w:hAnsi="Calibri" w:cs="Calibri"/>
          <w:sz w:val="24"/>
          <w:szCs w:val="24"/>
        </w:rPr>
      </w:pPr>
      <w:r w:rsidRPr="00266DFB">
        <w:rPr>
          <w:rFonts w:ascii="Calibri" w:hAnsi="Calibri"/>
          <w:bCs/>
          <w:sz w:val="24"/>
          <w:szCs w:val="24"/>
        </w:rPr>
        <w:t xml:space="preserve">For purposes of this procurement, applicable industries include, but are not limited to, the following North American Industry Classification System (NAICS) Code(s): </w:t>
      </w:r>
      <w:r w:rsidR="007123E9" w:rsidRPr="002D709D">
        <w:rPr>
          <w:rFonts w:ascii="Calibri" w:hAnsi="Calibri"/>
          <w:bCs/>
          <w:sz w:val="24"/>
          <w:szCs w:val="24"/>
        </w:rPr>
        <w:t>541110, 541990, 611430, 611699, 611710, 623220,</w:t>
      </w:r>
      <w:r w:rsidR="001A02B2" w:rsidRPr="002D709D">
        <w:rPr>
          <w:rFonts w:ascii="Calibri" w:hAnsi="Calibri"/>
          <w:bCs/>
          <w:sz w:val="24"/>
          <w:szCs w:val="24"/>
        </w:rPr>
        <w:t xml:space="preserve"> </w:t>
      </w:r>
      <w:r w:rsidR="008806B8" w:rsidRPr="002D709D">
        <w:rPr>
          <w:rFonts w:ascii="Calibri" w:hAnsi="Calibri"/>
          <w:bCs/>
          <w:sz w:val="24"/>
          <w:szCs w:val="24"/>
        </w:rPr>
        <w:t>621330,</w:t>
      </w:r>
      <w:r w:rsidR="007123E9" w:rsidRPr="002D709D">
        <w:rPr>
          <w:rFonts w:ascii="Calibri" w:hAnsi="Calibri"/>
          <w:bCs/>
          <w:sz w:val="24"/>
          <w:szCs w:val="24"/>
        </w:rPr>
        <w:t xml:space="preserve"> 624310,</w:t>
      </w:r>
      <w:r w:rsidR="003C442A" w:rsidRPr="002D709D">
        <w:rPr>
          <w:rFonts w:ascii="Calibri" w:hAnsi="Calibri"/>
          <w:bCs/>
          <w:sz w:val="24"/>
          <w:szCs w:val="24"/>
        </w:rPr>
        <w:t xml:space="preserve"> 621399, 621420,</w:t>
      </w:r>
      <w:r w:rsidR="00422B19" w:rsidRPr="002D709D">
        <w:rPr>
          <w:rFonts w:ascii="Calibri" w:hAnsi="Calibri"/>
          <w:bCs/>
          <w:sz w:val="24"/>
          <w:szCs w:val="24"/>
        </w:rPr>
        <w:t xml:space="preserve"> 622210, 623220,</w:t>
      </w:r>
      <w:r w:rsidR="004C1721" w:rsidRPr="002D709D">
        <w:rPr>
          <w:rFonts w:ascii="Calibri" w:hAnsi="Calibri"/>
          <w:bCs/>
          <w:sz w:val="24"/>
          <w:szCs w:val="24"/>
        </w:rPr>
        <w:t xml:space="preserve"> 624190,</w:t>
      </w:r>
      <w:r w:rsidR="007123E9" w:rsidRPr="002D709D">
        <w:rPr>
          <w:rFonts w:ascii="Calibri" w:hAnsi="Calibri"/>
          <w:bCs/>
          <w:sz w:val="24"/>
          <w:szCs w:val="24"/>
        </w:rPr>
        <w:t xml:space="preserve"> 813311, 813319, 813410, 922130, 922140, 922150, 922190</w:t>
      </w:r>
      <w:r w:rsidRPr="007E1C66">
        <w:rPr>
          <w:rFonts w:ascii="Calibri" w:hAnsi="Calibri"/>
          <w:bCs/>
          <w:sz w:val="24"/>
          <w:szCs w:val="24"/>
        </w:rPr>
        <w:t>.</w:t>
      </w:r>
      <w:r w:rsidRPr="007E1C66">
        <w:rPr>
          <w:rFonts w:ascii="Calibri" w:hAnsi="Calibri" w:cs="Calibri"/>
          <w:sz w:val="24"/>
          <w:szCs w:val="24"/>
        </w:rPr>
        <w:t xml:space="preserve"> </w:t>
      </w:r>
    </w:p>
    <w:p w14:paraId="7A8098E9" w14:textId="77777777" w:rsidR="001215F1" w:rsidRPr="00A90BAF" w:rsidRDefault="001215F1" w:rsidP="0028454F">
      <w:pPr>
        <w:numPr>
          <w:ilvl w:val="0"/>
          <w:numId w:val="32"/>
        </w:numPr>
        <w:spacing w:after="240"/>
        <w:ind w:hanging="720"/>
        <w:rPr>
          <w:rFonts w:ascii="Calibri" w:hAnsi="Calibri"/>
          <w:bCs/>
          <w:sz w:val="24"/>
          <w:szCs w:val="24"/>
        </w:rPr>
      </w:pPr>
      <w:r w:rsidRPr="00A90BAF">
        <w:rPr>
          <w:rFonts w:ascii="Calibri" w:hAnsi="Calibri"/>
          <w:bCs/>
          <w:sz w:val="24"/>
          <w:szCs w:val="24"/>
        </w:rPr>
        <w:t>A small business is defined by the United States Small Business Administration (SBA) as having no more than the number of employees or average annual gross receipts over the last three years required per SBA standards based on the small business's appropriate NAICS code.</w:t>
      </w:r>
    </w:p>
    <w:p w14:paraId="327720D3" w14:textId="77777777" w:rsidR="001215F1" w:rsidRPr="00A90BAF" w:rsidRDefault="001215F1" w:rsidP="0028454F">
      <w:pPr>
        <w:numPr>
          <w:ilvl w:val="0"/>
          <w:numId w:val="32"/>
        </w:numPr>
        <w:spacing w:after="240"/>
        <w:ind w:hanging="720"/>
        <w:rPr>
          <w:rFonts w:ascii="Calibri" w:hAnsi="Calibri"/>
          <w:sz w:val="24"/>
          <w:szCs w:val="24"/>
        </w:rPr>
      </w:pPr>
      <w:r w:rsidRPr="00A90BAF">
        <w:rPr>
          <w:rFonts w:ascii="Calibri" w:hAnsi="Calibri"/>
          <w:sz w:val="24"/>
          <w:szCs w:val="24"/>
        </w:rPr>
        <w:t>An emerging business is defined by the County as having either annual gross receipts of less than one-half that of a small business OR having less than one-half the number of employees AND that has been in business less than five years.</w:t>
      </w:r>
    </w:p>
    <w:p w14:paraId="08257D34" w14:textId="77777777" w:rsidR="00500FD1" w:rsidRPr="00B21367" w:rsidRDefault="001215F1" w:rsidP="0028454F">
      <w:pPr>
        <w:numPr>
          <w:ilvl w:val="0"/>
          <w:numId w:val="32"/>
        </w:numPr>
        <w:spacing w:after="240"/>
        <w:ind w:hanging="720"/>
        <w:rPr>
          <w:rFonts w:ascii="Calibri" w:hAnsi="Calibri" w:cs="Calibri"/>
          <w:sz w:val="24"/>
          <w:szCs w:val="24"/>
        </w:rPr>
      </w:pPr>
      <w:r w:rsidRPr="00F11599">
        <w:rPr>
          <w:rFonts w:ascii="Calibri" w:hAnsi="Calibri"/>
          <w:sz w:val="24"/>
          <w:szCs w:val="24"/>
        </w:rPr>
        <w:t xml:space="preserve">If a Bidder is certified by the County as either a small and local or an emerging and local business (SLEB), the County will provide up to 5% bid preference for procurements over $25,000. </w:t>
      </w:r>
    </w:p>
    <w:p w14:paraId="2484CF6D" w14:textId="38D1CB5C" w:rsidR="006C5CE8" w:rsidRPr="00F11599" w:rsidRDefault="001215F1" w:rsidP="0028454F">
      <w:pPr>
        <w:numPr>
          <w:ilvl w:val="0"/>
          <w:numId w:val="32"/>
        </w:numPr>
        <w:spacing w:after="240"/>
        <w:ind w:hanging="720"/>
        <w:rPr>
          <w:rFonts w:ascii="Calibri" w:hAnsi="Calibri" w:cs="Calibri"/>
          <w:sz w:val="24"/>
          <w:szCs w:val="24"/>
        </w:rPr>
      </w:pPr>
      <w:r w:rsidRPr="00F11599">
        <w:rPr>
          <w:rFonts w:ascii="Calibri" w:hAnsi="Calibri"/>
          <w:sz w:val="24"/>
          <w:szCs w:val="24"/>
        </w:rPr>
        <w:t xml:space="preserve">If a Bidder is located within Alameda County, the County may provide </w:t>
      </w:r>
      <w:r w:rsidR="00AB790E" w:rsidRPr="00F11599">
        <w:rPr>
          <w:rFonts w:ascii="Calibri" w:hAnsi="Calibri"/>
          <w:sz w:val="24"/>
          <w:szCs w:val="24"/>
        </w:rPr>
        <w:t xml:space="preserve">a </w:t>
      </w:r>
      <w:r w:rsidRPr="00F11599">
        <w:rPr>
          <w:rFonts w:ascii="Calibri" w:hAnsi="Calibri"/>
          <w:sz w:val="24"/>
          <w:szCs w:val="24"/>
        </w:rPr>
        <w:t>5% local bid preference.</w:t>
      </w:r>
      <w:bookmarkEnd w:id="65"/>
    </w:p>
    <w:p w14:paraId="43F43EF8" w14:textId="018784D5" w:rsidR="006F6C64" w:rsidRPr="00FC58EA" w:rsidRDefault="006F6C64" w:rsidP="006C5CE8">
      <w:pPr>
        <w:pStyle w:val="Item1"/>
        <w:tabs>
          <w:tab w:val="clear" w:pos="1440"/>
        </w:tabs>
      </w:pPr>
      <w:r w:rsidRPr="006C5CE8">
        <w:rPr>
          <w:rFonts w:asciiTheme="minorHAnsi" w:hAnsiTheme="minorHAnsi" w:cstheme="minorHAnsi"/>
          <w:sz w:val="24"/>
          <w:szCs w:val="24"/>
        </w:rPr>
        <w:t xml:space="preserve">County Rights </w:t>
      </w:r>
    </w:p>
    <w:p w14:paraId="37D5610A" w14:textId="04135F99" w:rsidR="00FC58EA" w:rsidRPr="00121DEB" w:rsidRDefault="00FC58EA" w:rsidP="005D606E">
      <w:pPr>
        <w:pStyle w:val="Itema"/>
        <w:tabs>
          <w:tab w:val="clear" w:pos="2160"/>
        </w:tabs>
        <w:rPr>
          <w:sz w:val="24"/>
          <w:szCs w:val="18"/>
        </w:rPr>
      </w:pPr>
      <w:r w:rsidRPr="00121DEB">
        <w:rPr>
          <w:sz w:val="24"/>
          <w:szCs w:val="18"/>
        </w:rPr>
        <w:t>The County reserves the right to reject any or all responses that materially differ from any terms contained in this RFP</w:t>
      </w:r>
      <w:r w:rsidR="00AB790E">
        <w:rPr>
          <w:sz w:val="24"/>
          <w:szCs w:val="18"/>
        </w:rPr>
        <w:t>,</w:t>
      </w:r>
      <w:r w:rsidRPr="00121DEB">
        <w:rPr>
          <w:sz w:val="24"/>
          <w:szCs w:val="18"/>
        </w:rPr>
        <w:t xml:space="preserve"> including Exhibits and any </w:t>
      </w:r>
      <w:r w:rsidR="00AB790E">
        <w:rPr>
          <w:sz w:val="24"/>
          <w:szCs w:val="18"/>
        </w:rPr>
        <w:t>A</w:t>
      </w:r>
      <w:r w:rsidRPr="00121DEB">
        <w:rPr>
          <w:sz w:val="24"/>
          <w:szCs w:val="18"/>
        </w:rPr>
        <w:t xml:space="preserve">ddendums, to waive informalities and minor irregularities in responses received, and to provide an opportunity for Bidders to correct minor and immaterial errors contained in their submissions.  The decision as to what constitutes a minor irregularity </w:t>
      </w:r>
      <w:r w:rsidR="00E601AE">
        <w:rPr>
          <w:sz w:val="24"/>
          <w:szCs w:val="18"/>
        </w:rPr>
        <w:t>will</w:t>
      </w:r>
      <w:r w:rsidRPr="00121DEB">
        <w:rPr>
          <w:sz w:val="24"/>
          <w:szCs w:val="18"/>
        </w:rPr>
        <w:t xml:space="preserve"> be made solely at the discretion of the County.</w:t>
      </w:r>
    </w:p>
    <w:p w14:paraId="0FF8914E" w14:textId="1A58BC63" w:rsidR="00FC58EA" w:rsidRPr="00FC58EA" w:rsidRDefault="00FC58EA" w:rsidP="005D606E">
      <w:pPr>
        <w:pStyle w:val="Itema"/>
        <w:tabs>
          <w:tab w:val="clear" w:pos="2160"/>
        </w:tabs>
        <w:rPr>
          <w:sz w:val="24"/>
          <w:szCs w:val="18"/>
        </w:rPr>
      </w:pPr>
      <w:r w:rsidRPr="00FC58EA">
        <w:rPr>
          <w:sz w:val="24"/>
          <w:szCs w:val="18"/>
        </w:rPr>
        <w:lastRenderedPageBreak/>
        <w:t xml:space="preserve">Any </w:t>
      </w:r>
      <w:r w:rsidR="00EB4661">
        <w:rPr>
          <w:sz w:val="24"/>
          <w:szCs w:val="18"/>
        </w:rPr>
        <w:t xml:space="preserve">bid </w:t>
      </w:r>
      <w:r w:rsidRPr="00FC58EA">
        <w:rPr>
          <w:sz w:val="24"/>
          <w:szCs w:val="18"/>
        </w:rPr>
        <w:t>proposal</w:t>
      </w:r>
      <w:r w:rsidR="00EB4661">
        <w:rPr>
          <w:sz w:val="24"/>
          <w:szCs w:val="18"/>
        </w:rPr>
        <w:t>s</w:t>
      </w:r>
      <w:r w:rsidRPr="00FC58EA">
        <w:rPr>
          <w:sz w:val="24"/>
          <w:szCs w:val="18"/>
        </w:rPr>
        <w:t xml:space="preserve"> that contain false or misleading information may be disqualified by the County.</w:t>
      </w:r>
    </w:p>
    <w:p w14:paraId="4DEB1A8D" w14:textId="77777777" w:rsidR="00FC58EA" w:rsidRPr="00FC58EA" w:rsidRDefault="00FC58EA" w:rsidP="005D606E">
      <w:pPr>
        <w:pStyle w:val="Itema"/>
        <w:tabs>
          <w:tab w:val="clear" w:pos="2160"/>
        </w:tabs>
        <w:rPr>
          <w:sz w:val="24"/>
          <w:szCs w:val="18"/>
        </w:rPr>
      </w:pPr>
      <w:r w:rsidRPr="00FC58EA">
        <w:rPr>
          <w:sz w:val="24"/>
          <w:szCs w:val="18"/>
        </w:rPr>
        <w:t>The County reserves the right to award to a single or multiple Contractors.</w:t>
      </w:r>
    </w:p>
    <w:p w14:paraId="4F667C6C" w14:textId="23D895D0" w:rsidR="00FC58EA" w:rsidRPr="00FC58EA" w:rsidRDefault="00AB790E" w:rsidP="005D606E">
      <w:pPr>
        <w:pStyle w:val="Itema"/>
        <w:tabs>
          <w:tab w:val="clear" w:pos="2160"/>
        </w:tabs>
        <w:rPr>
          <w:sz w:val="24"/>
          <w:szCs w:val="18"/>
        </w:rPr>
      </w:pPr>
      <w:r w:rsidRPr="002C687F">
        <w:rPr>
          <w:sz w:val="24"/>
          <w:szCs w:val="24"/>
        </w:rPr>
        <w:t>The County reserves the right to conduct additional procurements for the same or similar goods and/or services or to award to additional contract</w:t>
      </w:r>
      <w:r w:rsidR="00EB4661" w:rsidRPr="002C687F">
        <w:rPr>
          <w:sz w:val="24"/>
          <w:szCs w:val="24"/>
        </w:rPr>
        <w:t>(s), including</w:t>
      </w:r>
      <w:r w:rsidRPr="002C687F">
        <w:rPr>
          <w:sz w:val="24"/>
          <w:szCs w:val="24"/>
        </w:rPr>
        <w:t xml:space="preserve"> to other Bidder</w:t>
      </w:r>
      <w:r w:rsidR="00EB4661" w:rsidRPr="002C687F">
        <w:rPr>
          <w:sz w:val="24"/>
          <w:szCs w:val="24"/>
        </w:rPr>
        <w:t>(s),</w:t>
      </w:r>
      <w:r w:rsidRPr="002C687F">
        <w:rPr>
          <w:sz w:val="24"/>
          <w:szCs w:val="24"/>
        </w:rPr>
        <w:t xml:space="preserve"> during </w:t>
      </w:r>
      <w:r w:rsidRPr="00A90BAF">
        <w:rPr>
          <w:sz w:val="24"/>
          <w:szCs w:val="24"/>
        </w:rPr>
        <w:t>the term of the contract if it determines that additional Contractors are needed to supplement goods and/or services being provided.</w:t>
      </w:r>
      <w:r w:rsidR="00FC58EA" w:rsidRPr="00FC58EA">
        <w:rPr>
          <w:sz w:val="24"/>
          <w:szCs w:val="18"/>
        </w:rPr>
        <w:t xml:space="preserve"> </w:t>
      </w:r>
    </w:p>
    <w:p w14:paraId="29C015F9" w14:textId="77777777" w:rsidR="00FC58EA" w:rsidRPr="00FC58EA" w:rsidRDefault="00FC58EA" w:rsidP="005D606E">
      <w:pPr>
        <w:pStyle w:val="Itema"/>
        <w:tabs>
          <w:tab w:val="clear" w:pos="2160"/>
        </w:tabs>
        <w:rPr>
          <w:sz w:val="24"/>
          <w:szCs w:val="18"/>
        </w:rPr>
      </w:pPr>
      <w:r w:rsidRPr="00FC58EA">
        <w:rPr>
          <w:sz w:val="24"/>
          <w:szCs w:val="18"/>
        </w:rPr>
        <w:t>The County has the right to decline to award this contract or any part thereof for any reason.</w:t>
      </w:r>
    </w:p>
    <w:p w14:paraId="111A7D31" w14:textId="4F4166EB" w:rsidR="006F6C64" w:rsidRPr="00FC58EA" w:rsidRDefault="006F6C64" w:rsidP="00FC58EA">
      <w:pPr>
        <w:pStyle w:val="Item1"/>
        <w:tabs>
          <w:tab w:val="clear" w:pos="1440"/>
        </w:tabs>
      </w:pPr>
      <w:r w:rsidRPr="00FC58EA">
        <w:rPr>
          <w:sz w:val="24"/>
          <w:szCs w:val="18"/>
        </w:rPr>
        <w:t>Procedures</w:t>
      </w:r>
    </w:p>
    <w:p w14:paraId="40417999" w14:textId="70DD6AF7" w:rsidR="00F9006C" w:rsidRPr="00A85450" w:rsidRDefault="00F9006C" w:rsidP="00423C8C">
      <w:pPr>
        <w:pStyle w:val="Itema"/>
        <w:numPr>
          <w:ilvl w:val="3"/>
          <w:numId w:val="25"/>
        </w:numPr>
        <w:tabs>
          <w:tab w:val="clear" w:pos="2160"/>
        </w:tabs>
      </w:pPr>
      <w:r w:rsidRPr="00266DFB">
        <w:rPr>
          <w:sz w:val="24"/>
          <w:szCs w:val="24"/>
        </w:rPr>
        <w:t>Board approval to award a contract is required.</w:t>
      </w:r>
      <w:r w:rsidRPr="00A85450">
        <w:t xml:space="preserve"> </w:t>
      </w:r>
      <w:r w:rsidR="00121E47" w:rsidRPr="00A85450">
        <w:t xml:space="preserve"> </w:t>
      </w:r>
    </w:p>
    <w:p w14:paraId="2AE2B049" w14:textId="025DEEE5" w:rsidR="00F9006C" w:rsidRPr="00266DFB" w:rsidRDefault="00AB790E" w:rsidP="00423C8C">
      <w:pPr>
        <w:pStyle w:val="Itema"/>
        <w:numPr>
          <w:ilvl w:val="3"/>
          <w:numId w:val="25"/>
        </w:numPr>
        <w:tabs>
          <w:tab w:val="clear" w:pos="2160"/>
        </w:tabs>
        <w:rPr>
          <w:sz w:val="24"/>
          <w:szCs w:val="24"/>
        </w:rPr>
      </w:pPr>
      <w:r w:rsidRPr="00356299">
        <w:rPr>
          <w:sz w:val="24"/>
          <w:szCs w:val="24"/>
        </w:rPr>
        <w:t>A contract must be fully executed by the recommended awardee and the County prior to any services and goods being provided or work being performed.</w:t>
      </w:r>
    </w:p>
    <w:p w14:paraId="1ADC5938" w14:textId="031174B3" w:rsidR="001215F1" w:rsidRDefault="00AB790E" w:rsidP="00423C8C">
      <w:pPr>
        <w:pStyle w:val="Itema"/>
        <w:numPr>
          <w:ilvl w:val="3"/>
          <w:numId w:val="25"/>
        </w:numPr>
        <w:tabs>
          <w:tab w:val="clear" w:pos="2160"/>
        </w:tabs>
        <w:rPr>
          <w:sz w:val="24"/>
          <w:szCs w:val="24"/>
        </w:rPr>
      </w:pPr>
      <w:r w:rsidRPr="00356299">
        <w:rPr>
          <w:sz w:val="24"/>
          <w:szCs w:val="24"/>
        </w:rPr>
        <w:t>The County use</w:t>
      </w:r>
      <w:r>
        <w:rPr>
          <w:sz w:val="24"/>
          <w:szCs w:val="24"/>
        </w:rPr>
        <w:t>s</w:t>
      </w:r>
      <w:r w:rsidRPr="00356299">
        <w:rPr>
          <w:sz w:val="24"/>
          <w:szCs w:val="24"/>
        </w:rPr>
        <w:t xml:space="preserve"> its Standard Services Agreement terms and conditions for purchases and services</w:t>
      </w:r>
      <w:r>
        <w:rPr>
          <w:sz w:val="24"/>
          <w:szCs w:val="24"/>
        </w:rPr>
        <w:t>. A</w:t>
      </w:r>
      <w:r w:rsidRPr="00356299">
        <w:rPr>
          <w:sz w:val="24"/>
          <w:szCs w:val="24"/>
        </w:rPr>
        <w:t xml:space="preserve">ny terms that are not acceptable to a </w:t>
      </w:r>
      <w:r>
        <w:rPr>
          <w:sz w:val="24"/>
          <w:szCs w:val="24"/>
        </w:rPr>
        <w:t>B</w:t>
      </w:r>
      <w:r w:rsidRPr="00356299">
        <w:rPr>
          <w:sz w:val="24"/>
          <w:szCs w:val="24"/>
        </w:rPr>
        <w:t xml:space="preserve">idder must be identified on the </w:t>
      </w:r>
      <w:hyperlink w:anchor="ExceptionsClarifications" w:history="1">
        <w:r w:rsidRPr="00A242F3">
          <w:rPr>
            <w:rStyle w:val="Hyperlink"/>
            <w:sz w:val="24"/>
            <w:szCs w:val="24"/>
          </w:rPr>
          <w:t>Exception</w:t>
        </w:r>
        <w:r w:rsidR="00EB4661" w:rsidRPr="00A242F3">
          <w:rPr>
            <w:rStyle w:val="Hyperlink"/>
            <w:sz w:val="24"/>
            <w:szCs w:val="24"/>
          </w:rPr>
          <w:t>s</w:t>
        </w:r>
        <w:r w:rsidRPr="00A242F3">
          <w:rPr>
            <w:rStyle w:val="Hyperlink"/>
            <w:sz w:val="24"/>
            <w:szCs w:val="24"/>
          </w:rPr>
          <w:t xml:space="preserve"> and Clarification</w:t>
        </w:r>
        <w:r w:rsidR="00EB4661" w:rsidRPr="00A242F3">
          <w:rPr>
            <w:rStyle w:val="Hyperlink"/>
            <w:sz w:val="24"/>
            <w:szCs w:val="24"/>
          </w:rPr>
          <w:t>s</w:t>
        </w:r>
      </w:hyperlink>
      <w:r w:rsidR="00EB4661">
        <w:rPr>
          <w:sz w:val="24"/>
          <w:szCs w:val="24"/>
        </w:rPr>
        <w:t xml:space="preserve"> form</w:t>
      </w:r>
      <w:r w:rsidRPr="00356299">
        <w:rPr>
          <w:sz w:val="24"/>
          <w:szCs w:val="24"/>
        </w:rPr>
        <w:t xml:space="preserve"> in Exhibit A - Bid Response Packet.  Bidder may access a copy of the Standard Services Agreement template at:</w:t>
      </w:r>
      <w:r w:rsidR="00884637" w:rsidRPr="00266DFB">
        <w:rPr>
          <w:sz w:val="24"/>
          <w:szCs w:val="24"/>
        </w:rPr>
        <w:t xml:space="preserve"> </w:t>
      </w:r>
    </w:p>
    <w:p w14:paraId="168888DD" w14:textId="2362A839" w:rsidR="007D110E" w:rsidRPr="00604E07" w:rsidRDefault="008C1E1E" w:rsidP="005D606E">
      <w:pPr>
        <w:pStyle w:val="Itema"/>
        <w:numPr>
          <w:ilvl w:val="0"/>
          <w:numId w:val="0"/>
        </w:numPr>
        <w:ind w:left="2880"/>
        <w:rPr>
          <w:sz w:val="24"/>
          <w:szCs w:val="24"/>
        </w:rPr>
      </w:pPr>
      <w:hyperlink r:id="rId36" w:history="1">
        <w:r w:rsidRPr="00604E07">
          <w:rPr>
            <w:rStyle w:val="Hyperlink"/>
            <w:b/>
            <w:sz w:val="24"/>
            <w:szCs w:val="24"/>
          </w:rPr>
          <w:t>Alameda County Standard Services Agreement Template</w:t>
        </w:r>
      </w:hyperlink>
      <w:r w:rsidR="00604E07">
        <w:rPr>
          <w:rStyle w:val="Hyperlink"/>
          <w:b/>
          <w:sz w:val="24"/>
          <w:szCs w:val="24"/>
        </w:rPr>
        <w:t xml:space="preserve"> </w:t>
      </w:r>
      <w:r w:rsidR="007D110E" w:rsidRPr="00604E07">
        <w:rPr>
          <w:rFonts w:asciiTheme="minorHAnsi" w:hAnsiTheme="minorHAnsi" w:cstheme="minorHAnsi"/>
          <w:sz w:val="18"/>
          <w:szCs w:val="18"/>
        </w:rPr>
        <w:t>[</w:t>
      </w:r>
      <w:hyperlink r:id="rId37" w:history="1">
        <w:r w:rsidR="007D110E" w:rsidRPr="00604E07">
          <w:rPr>
            <w:rStyle w:val="Hyperlink"/>
            <w:rFonts w:asciiTheme="minorHAnsi" w:hAnsiTheme="minorHAnsi" w:cstheme="minorHAnsi"/>
            <w:sz w:val="18"/>
            <w:szCs w:val="18"/>
          </w:rPr>
          <w:t>https://acgovt.sharepoint.com/:w:/s/GSADigitalLibrary/EeGBnUyJSMFBoXqtvbj7ly0BqycT5J83NKyIV19tLO6-yA?e=YwGjFP</w:t>
        </w:r>
      </w:hyperlink>
      <w:r w:rsidR="007D110E" w:rsidRPr="00604E07">
        <w:rPr>
          <w:rFonts w:asciiTheme="minorHAnsi" w:hAnsiTheme="minorHAnsi" w:cstheme="minorHAnsi"/>
          <w:sz w:val="18"/>
          <w:szCs w:val="18"/>
        </w:rPr>
        <w:t>]</w:t>
      </w:r>
    </w:p>
    <w:p w14:paraId="0EF74D19" w14:textId="795D6C14" w:rsidR="00F9006C" w:rsidRPr="00A85450" w:rsidRDefault="00884637" w:rsidP="005D606E">
      <w:pPr>
        <w:spacing w:after="240"/>
        <w:ind w:left="2880"/>
        <w:rPr>
          <w:rFonts w:ascii="Calibri" w:hAnsi="Calibri" w:cs="Calibri"/>
        </w:rPr>
      </w:pPr>
      <w:bookmarkStart w:id="66" w:name="_Hlk101810581"/>
      <w:r w:rsidRPr="00266DFB">
        <w:rPr>
          <w:rFonts w:ascii="Calibri" w:hAnsi="Calibri" w:cs="Calibri"/>
          <w:sz w:val="24"/>
          <w:szCs w:val="24"/>
        </w:rPr>
        <w:t xml:space="preserve">The template </w:t>
      </w:r>
      <w:r w:rsidRPr="002C687F">
        <w:rPr>
          <w:rFonts w:ascii="Calibri" w:hAnsi="Calibri" w:cs="Calibri"/>
          <w:sz w:val="24"/>
          <w:szCs w:val="24"/>
        </w:rPr>
        <w:t xml:space="preserve">contains minimal </w:t>
      </w:r>
      <w:r w:rsidR="00AF533D" w:rsidRPr="002C687F">
        <w:rPr>
          <w:rFonts w:ascii="Calibri" w:hAnsi="Calibri" w:cs="Calibri"/>
          <w:sz w:val="24"/>
          <w:szCs w:val="24"/>
        </w:rPr>
        <w:t>standard</w:t>
      </w:r>
      <w:r w:rsidRPr="002C687F">
        <w:rPr>
          <w:rFonts w:ascii="Calibri" w:hAnsi="Calibri" w:cs="Calibri"/>
          <w:sz w:val="24"/>
          <w:szCs w:val="24"/>
        </w:rPr>
        <w:t xml:space="preserve"> language</w:t>
      </w:r>
      <w:r w:rsidR="00AB790E" w:rsidRPr="002C687F">
        <w:rPr>
          <w:rFonts w:ascii="Calibri" w:hAnsi="Calibri" w:cs="Calibri"/>
          <w:sz w:val="24"/>
          <w:szCs w:val="24"/>
        </w:rPr>
        <w:t xml:space="preserve"> and</w:t>
      </w:r>
      <w:r w:rsidR="005E2267" w:rsidRPr="002C687F">
        <w:rPr>
          <w:rFonts w:ascii="Calibri" w:hAnsi="Calibri" w:cs="Calibri"/>
          <w:sz w:val="24"/>
          <w:szCs w:val="24"/>
        </w:rPr>
        <w:t xml:space="preserve"> </w:t>
      </w:r>
      <w:r w:rsidR="00AB790E" w:rsidRPr="002C687F">
        <w:rPr>
          <w:rFonts w:ascii="Calibri" w:hAnsi="Calibri" w:cs="Calibri"/>
          <w:sz w:val="24"/>
          <w:szCs w:val="24"/>
        </w:rPr>
        <w:t>s</w:t>
      </w:r>
      <w:r w:rsidR="00AF533D" w:rsidRPr="002C687F">
        <w:rPr>
          <w:rFonts w:ascii="Calibri" w:hAnsi="Calibri" w:cs="Calibri"/>
          <w:sz w:val="24"/>
          <w:szCs w:val="24"/>
        </w:rPr>
        <w:t>pecific contract terms, including the scope of services</w:t>
      </w:r>
      <w:r w:rsidR="00AB790E" w:rsidRPr="002C687F">
        <w:rPr>
          <w:rFonts w:ascii="Calibri" w:hAnsi="Calibri" w:cs="Calibri"/>
          <w:sz w:val="24"/>
          <w:szCs w:val="24"/>
        </w:rPr>
        <w:t xml:space="preserve"> that</w:t>
      </w:r>
      <w:r w:rsidR="00AF533D" w:rsidRPr="002C687F">
        <w:rPr>
          <w:rFonts w:ascii="Calibri" w:hAnsi="Calibri" w:cs="Calibri"/>
          <w:sz w:val="24"/>
          <w:szCs w:val="24"/>
        </w:rPr>
        <w:t xml:space="preserve"> may</w:t>
      </w:r>
      <w:r w:rsidR="00AB790E" w:rsidRPr="002C687F">
        <w:rPr>
          <w:rFonts w:ascii="Calibri" w:hAnsi="Calibri" w:cs="Calibri"/>
          <w:sz w:val="24"/>
          <w:szCs w:val="24"/>
        </w:rPr>
        <w:t xml:space="preserve"> </w:t>
      </w:r>
      <w:r w:rsidR="00AF533D" w:rsidRPr="002C687F">
        <w:rPr>
          <w:rFonts w:ascii="Calibri" w:hAnsi="Calibri" w:cs="Calibri"/>
          <w:sz w:val="24"/>
          <w:szCs w:val="24"/>
        </w:rPr>
        <w:t xml:space="preserve">be drafted and negotiated based on this </w:t>
      </w:r>
      <w:r w:rsidR="00823F00" w:rsidRPr="002C687F">
        <w:rPr>
          <w:rFonts w:ascii="Calibri" w:hAnsi="Calibri" w:cs="Calibri"/>
          <w:sz w:val="24"/>
          <w:szCs w:val="24"/>
        </w:rPr>
        <w:t>RFP</w:t>
      </w:r>
      <w:r w:rsidR="00AF533D" w:rsidRPr="002C687F">
        <w:rPr>
          <w:rFonts w:ascii="Calibri" w:hAnsi="Calibri" w:cs="Calibri"/>
          <w:sz w:val="24"/>
          <w:szCs w:val="24"/>
        </w:rPr>
        <w:t xml:space="preserve"> and the bid proposal</w:t>
      </w:r>
      <w:r w:rsidR="005E2267" w:rsidRPr="002C687F">
        <w:rPr>
          <w:rFonts w:ascii="Calibri" w:hAnsi="Calibri" w:cs="Calibri"/>
          <w:sz w:val="24"/>
          <w:szCs w:val="24"/>
        </w:rPr>
        <w:t>(s)</w:t>
      </w:r>
      <w:r w:rsidRPr="002C687F">
        <w:rPr>
          <w:rFonts w:ascii="Calibri" w:hAnsi="Calibri" w:cs="Calibri"/>
          <w:sz w:val="24"/>
          <w:szCs w:val="24"/>
        </w:rPr>
        <w:t>.</w:t>
      </w:r>
      <w:r w:rsidRPr="002C687F">
        <w:rPr>
          <w:rFonts w:ascii="Calibri" w:hAnsi="Calibri" w:cs="Calibri"/>
        </w:rPr>
        <w:t xml:space="preserve"> </w:t>
      </w:r>
      <w:bookmarkEnd w:id="66"/>
      <w:r w:rsidRPr="002C687F">
        <w:rPr>
          <w:rFonts w:ascii="Calibri" w:hAnsi="Calibri" w:cs="Calibri"/>
        </w:rPr>
        <w:t xml:space="preserve"> </w:t>
      </w:r>
    </w:p>
    <w:p w14:paraId="40555E25" w14:textId="685173DA" w:rsidR="00F9006C" w:rsidRPr="00266DFB" w:rsidRDefault="00F9006C" w:rsidP="00423C8C">
      <w:pPr>
        <w:pStyle w:val="Itema"/>
        <w:numPr>
          <w:ilvl w:val="0"/>
          <w:numId w:val="26"/>
        </w:numPr>
        <w:ind w:hanging="720"/>
        <w:rPr>
          <w:sz w:val="24"/>
          <w:szCs w:val="24"/>
        </w:rPr>
      </w:pPr>
      <w:bookmarkStart w:id="67" w:name="_Hlk101810626"/>
      <w:r w:rsidRPr="00266DFB">
        <w:rPr>
          <w:sz w:val="24"/>
          <w:szCs w:val="24"/>
        </w:rPr>
        <w:t xml:space="preserve">The </w:t>
      </w:r>
      <w:r w:rsidR="00B96370" w:rsidRPr="00266DFB">
        <w:rPr>
          <w:sz w:val="24"/>
          <w:szCs w:val="24"/>
        </w:rPr>
        <w:t>RF</w:t>
      </w:r>
      <w:r w:rsidR="00823F00" w:rsidRPr="00266DFB">
        <w:rPr>
          <w:sz w:val="24"/>
          <w:szCs w:val="24"/>
        </w:rPr>
        <w:t>P</w:t>
      </w:r>
      <w:r w:rsidR="001D04D6" w:rsidRPr="00266DFB">
        <w:rPr>
          <w:sz w:val="24"/>
          <w:szCs w:val="24"/>
        </w:rPr>
        <w:t xml:space="preserve"> </w:t>
      </w:r>
      <w:r w:rsidRPr="00266DFB">
        <w:rPr>
          <w:sz w:val="24"/>
          <w:szCs w:val="24"/>
        </w:rPr>
        <w:t>specifications, terms, conditions</w:t>
      </w:r>
      <w:r w:rsidR="00AB790E">
        <w:rPr>
          <w:sz w:val="24"/>
          <w:szCs w:val="24"/>
        </w:rPr>
        <w:t>,</w:t>
      </w:r>
      <w:r w:rsidRPr="00266DFB">
        <w:rPr>
          <w:sz w:val="24"/>
          <w:szCs w:val="24"/>
        </w:rPr>
        <w:t xml:space="preserve"> Exhibits, </w:t>
      </w:r>
      <w:r w:rsidR="00823F00" w:rsidRPr="00266DFB">
        <w:rPr>
          <w:sz w:val="24"/>
          <w:szCs w:val="24"/>
        </w:rPr>
        <w:t>RFP</w:t>
      </w:r>
      <w:r w:rsidR="00192BEC" w:rsidRPr="00266DFB">
        <w:rPr>
          <w:sz w:val="24"/>
          <w:szCs w:val="24"/>
        </w:rPr>
        <w:t xml:space="preserve"> </w:t>
      </w:r>
      <w:r w:rsidRPr="00266DFB">
        <w:rPr>
          <w:sz w:val="24"/>
          <w:szCs w:val="24"/>
        </w:rPr>
        <w:t>Addenda</w:t>
      </w:r>
      <w:r w:rsidR="00AB790E">
        <w:rPr>
          <w:sz w:val="24"/>
          <w:szCs w:val="24"/>
        </w:rPr>
        <w:t>,</w:t>
      </w:r>
      <w:r w:rsidRPr="00266DFB">
        <w:rPr>
          <w:sz w:val="24"/>
          <w:szCs w:val="24"/>
        </w:rPr>
        <w:t xml:space="preserve"> and </w:t>
      </w:r>
      <w:r w:rsidR="00502F47" w:rsidRPr="00266DFB">
        <w:rPr>
          <w:sz w:val="24"/>
          <w:szCs w:val="24"/>
        </w:rPr>
        <w:t>Bidder</w:t>
      </w:r>
      <w:r w:rsidRPr="00266DFB">
        <w:rPr>
          <w:sz w:val="24"/>
          <w:szCs w:val="24"/>
        </w:rPr>
        <w:t xml:space="preserve">’s proposal may be incorporated into and made a part of any contract that may be awarded as a result of this </w:t>
      </w:r>
      <w:r w:rsidR="00823F00" w:rsidRPr="00266DFB">
        <w:rPr>
          <w:sz w:val="24"/>
          <w:szCs w:val="24"/>
        </w:rPr>
        <w:t>RFP</w:t>
      </w:r>
      <w:r w:rsidRPr="00266DFB">
        <w:rPr>
          <w:sz w:val="24"/>
          <w:szCs w:val="24"/>
        </w:rPr>
        <w:t>.</w:t>
      </w:r>
      <w:bookmarkEnd w:id="67"/>
    </w:p>
    <w:p w14:paraId="6060F919" w14:textId="46899577" w:rsidR="00F9006C" w:rsidRPr="00B43DF6" w:rsidRDefault="00F9006C" w:rsidP="00B43DF6">
      <w:pPr>
        <w:pStyle w:val="Heading2"/>
        <w:rPr>
          <w:sz w:val="24"/>
          <w:szCs w:val="24"/>
        </w:rPr>
      </w:pPr>
      <w:bookmarkStart w:id="68" w:name="_Toc339364459"/>
      <w:bookmarkStart w:id="69" w:name="_Toc339364720"/>
      <w:bookmarkStart w:id="70" w:name="_Toc106380886"/>
      <w:r w:rsidRPr="00266DFB">
        <w:rPr>
          <w:sz w:val="24"/>
          <w:szCs w:val="24"/>
        </w:rPr>
        <w:t>METHOD OF ORDERING</w:t>
      </w:r>
      <w:bookmarkEnd w:id="68"/>
      <w:bookmarkEnd w:id="69"/>
      <w:bookmarkEnd w:id="70"/>
    </w:p>
    <w:p w14:paraId="03411066" w14:textId="7A0E9BCF" w:rsidR="00F9006C" w:rsidRPr="007E1C66" w:rsidRDefault="00F9006C" w:rsidP="005D606E">
      <w:pPr>
        <w:pStyle w:val="Item1"/>
        <w:tabs>
          <w:tab w:val="clear" w:pos="1440"/>
        </w:tabs>
        <w:rPr>
          <w:sz w:val="24"/>
          <w:szCs w:val="18"/>
        </w:rPr>
      </w:pPr>
      <w:bookmarkStart w:id="71" w:name="_Hlk89702689"/>
      <w:r w:rsidRPr="007E1C66">
        <w:rPr>
          <w:sz w:val="24"/>
          <w:szCs w:val="18"/>
        </w:rPr>
        <w:t>A written P</w:t>
      </w:r>
      <w:r w:rsidR="008F5163" w:rsidRPr="007E1C66">
        <w:rPr>
          <w:sz w:val="24"/>
          <w:szCs w:val="18"/>
        </w:rPr>
        <w:t xml:space="preserve">urchase </w:t>
      </w:r>
      <w:r w:rsidRPr="007E1C66">
        <w:rPr>
          <w:sz w:val="24"/>
          <w:szCs w:val="18"/>
        </w:rPr>
        <w:t>O</w:t>
      </w:r>
      <w:r w:rsidR="008F5163" w:rsidRPr="007E1C66">
        <w:rPr>
          <w:sz w:val="24"/>
          <w:szCs w:val="18"/>
        </w:rPr>
        <w:t>rder (PO)</w:t>
      </w:r>
      <w:r w:rsidRPr="007E1C66">
        <w:rPr>
          <w:sz w:val="24"/>
          <w:szCs w:val="18"/>
        </w:rPr>
        <w:t xml:space="preserve"> </w:t>
      </w:r>
      <w:r w:rsidR="00AF533D" w:rsidRPr="007E1C66">
        <w:rPr>
          <w:sz w:val="24"/>
          <w:szCs w:val="18"/>
        </w:rPr>
        <w:t xml:space="preserve">will be issued after an </w:t>
      </w:r>
      <w:r w:rsidR="003D40BB" w:rsidRPr="007E1C66">
        <w:rPr>
          <w:sz w:val="24"/>
          <w:szCs w:val="18"/>
        </w:rPr>
        <w:t>executed contract</w:t>
      </w:r>
      <w:r w:rsidR="00172B64" w:rsidRPr="007E1C66">
        <w:rPr>
          <w:sz w:val="24"/>
          <w:szCs w:val="18"/>
        </w:rPr>
        <w:t xml:space="preserve"> and</w:t>
      </w:r>
      <w:r w:rsidR="00AF533D" w:rsidRPr="007E1C66">
        <w:rPr>
          <w:sz w:val="24"/>
          <w:szCs w:val="18"/>
        </w:rPr>
        <w:t xml:space="preserve"> </w:t>
      </w:r>
      <w:r w:rsidRPr="002D709D">
        <w:rPr>
          <w:sz w:val="24"/>
          <w:szCs w:val="18"/>
        </w:rPr>
        <w:t>Board</w:t>
      </w:r>
      <w:r w:rsidR="00E00A41" w:rsidRPr="002D709D">
        <w:rPr>
          <w:sz w:val="24"/>
          <w:szCs w:val="18"/>
        </w:rPr>
        <w:t xml:space="preserve"> </w:t>
      </w:r>
      <w:r w:rsidR="002A13BA" w:rsidRPr="002D709D">
        <w:rPr>
          <w:sz w:val="24"/>
          <w:szCs w:val="18"/>
        </w:rPr>
        <w:t>of Supervisor</w:t>
      </w:r>
      <w:r w:rsidR="00C07006" w:rsidRPr="002D709D">
        <w:rPr>
          <w:sz w:val="24"/>
          <w:szCs w:val="18"/>
        </w:rPr>
        <w:t>s</w:t>
      </w:r>
      <w:r w:rsidR="002A13BA" w:rsidRPr="002D709D">
        <w:rPr>
          <w:sz w:val="24"/>
          <w:szCs w:val="18"/>
        </w:rPr>
        <w:t xml:space="preserve"> </w:t>
      </w:r>
      <w:r w:rsidRPr="007E1C66">
        <w:rPr>
          <w:sz w:val="24"/>
          <w:szCs w:val="18"/>
        </w:rPr>
        <w:t>approval</w:t>
      </w:r>
      <w:r w:rsidR="00172B64" w:rsidRPr="007E1C66">
        <w:rPr>
          <w:sz w:val="24"/>
          <w:szCs w:val="18"/>
        </w:rPr>
        <w:t>. I</w:t>
      </w:r>
      <w:r w:rsidR="00AF533D" w:rsidRPr="007E1C66">
        <w:rPr>
          <w:sz w:val="24"/>
          <w:szCs w:val="18"/>
        </w:rPr>
        <w:t>f there is any conflict in terms</w:t>
      </w:r>
      <w:r w:rsidR="00172B64" w:rsidRPr="007E1C66">
        <w:rPr>
          <w:sz w:val="24"/>
          <w:szCs w:val="18"/>
        </w:rPr>
        <w:t xml:space="preserve"> of any PO and</w:t>
      </w:r>
      <w:r w:rsidR="00AF533D" w:rsidRPr="007E1C66">
        <w:rPr>
          <w:sz w:val="24"/>
          <w:szCs w:val="18"/>
        </w:rPr>
        <w:t xml:space="preserve"> </w:t>
      </w:r>
      <w:r w:rsidR="00172B64" w:rsidRPr="007E1C66">
        <w:rPr>
          <w:sz w:val="24"/>
          <w:szCs w:val="18"/>
        </w:rPr>
        <w:t xml:space="preserve">the </w:t>
      </w:r>
      <w:r w:rsidR="00172B64" w:rsidRPr="007E1C66">
        <w:rPr>
          <w:sz w:val="24"/>
          <w:szCs w:val="18"/>
        </w:rPr>
        <w:lastRenderedPageBreak/>
        <w:t xml:space="preserve">executed </w:t>
      </w:r>
      <w:r w:rsidR="00AF533D" w:rsidRPr="007E1C66">
        <w:rPr>
          <w:sz w:val="24"/>
          <w:szCs w:val="18"/>
        </w:rPr>
        <w:t>contract</w:t>
      </w:r>
      <w:r w:rsidR="00172B64" w:rsidRPr="007E1C66">
        <w:rPr>
          <w:sz w:val="24"/>
          <w:szCs w:val="18"/>
        </w:rPr>
        <w:t>, the contract</w:t>
      </w:r>
      <w:r w:rsidR="00AF533D" w:rsidRPr="007E1C66">
        <w:rPr>
          <w:sz w:val="24"/>
          <w:szCs w:val="18"/>
        </w:rPr>
        <w:t xml:space="preserve"> will control</w:t>
      </w:r>
      <w:r w:rsidR="00EB4661" w:rsidRPr="007E1C66">
        <w:rPr>
          <w:sz w:val="24"/>
          <w:szCs w:val="18"/>
        </w:rPr>
        <w:t>, even if a PO is issued later</w:t>
      </w:r>
      <w:r w:rsidRPr="007E1C66">
        <w:rPr>
          <w:sz w:val="24"/>
          <w:szCs w:val="18"/>
        </w:rPr>
        <w:t xml:space="preserve">. </w:t>
      </w:r>
      <w:r w:rsidR="00AF533D" w:rsidRPr="007E1C66">
        <w:rPr>
          <w:sz w:val="24"/>
          <w:szCs w:val="18"/>
        </w:rPr>
        <w:t xml:space="preserve"> Payment cannot be made to any Contractor until a PO is issued. </w:t>
      </w:r>
      <w:bookmarkEnd w:id="71"/>
      <w:r w:rsidR="00003D08" w:rsidRPr="007E1C66">
        <w:rPr>
          <w:sz w:val="24"/>
          <w:szCs w:val="18"/>
        </w:rPr>
        <w:t xml:space="preserve"> </w:t>
      </w:r>
    </w:p>
    <w:p w14:paraId="721EC423" w14:textId="0A87A4F5" w:rsidR="00F9006C" w:rsidRPr="007E1C66" w:rsidRDefault="00F9006C" w:rsidP="005D606E">
      <w:pPr>
        <w:pStyle w:val="Item1"/>
        <w:tabs>
          <w:tab w:val="clear" w:pos="1440"/>
        </w:tabs>
        <w:rPr>
          <w:sz w:val="24"/>
        </w:rPr>
      </w:pPr>
      <w:bookmarkStart w:id="72" w:name="_Hlk89702718"/>
      <w:r w:rsidRPr="007E1C66">
        <w:rPr>
          <w:sz w:val="24"/>
        </w:rPr>
        <w:t xml:space="preserve">POs and payments for </w:t>
      </w:r>
      <w:r w:rsidR="00E00A41" w:rsidRPr="007E1C66">
        <w:rPr>
          <w:sz w:val="24"/>
        </w:rPr>
        <w:t>goods</w:t>
      </w:r>
      <w:r w:rsidRPr="007E1C66">
        <w:rPr>
          <w:sz w:val="24"/>
        </w:rPr>
        <w:t xml:space="preserve"> and/or services will be issued only in the name of </w:t>
      </w:r>
      <w:r w:rsidR="00AB790E" w:rsidRPr="007E1C66">
        <w:rPr>
          <w:sz w:val="24"/>
        </w:rPr>
        <w:t xml:space="preserve">the </w:t>
      </w:r>
      <w:r w:rsidRPr="007E1C66">
        <w:rPr>
          <w:sz w:val="24"/>
        </w:rPr>
        <w:t>Contractor</w:t>
      </w:r>
      <w:r w:rsidR="00AF533D" w:rsidRPr="007E1C66">
        <w:rPr>
          <w:sz w:val="24"/>
        </w:rPr>
        <w:t>, as identified on the contract</w:t>
      </w:r>
      <w:r w:rsidRPr="007E1C66">
        <w:rPr>
          <w:sz w:val="24"/>
        </w:rPr>
        <w:t xml:space="preserve">. </w:t>
      </w:r>
    </w:p>
    <w:bookmarkEnd w:id="72"/>
    <w:p w14:paraId="21575D91" w14:textId="250137C9" w:rsidR="00F9006C" w:rsidRPr="007E1C66" w:rsidRDefault="00AB790E" w:rsidP="005D606E">
      <w:pPr>
        <w:pStyle w:val="Item1"/>
        <w:tabs>
          <w:tab w:val="clear" w:pos="1440"/>
        </w:tabs>
        <w:rPr>
          <w:sz w:val="24"/>
        </w:rPr>
      </w:pPr>
      <w:r w:rsidRPr="007E1C66">
        <w:rPr>
          <w:sz w:val="24"/>
        </w:rPr>
        <w:t xml:space="preserve">The </w:t>
      </w:r>
      <w:r w:rsidR="00F9006C" w:rsidRPr="007E1C66">
        <w:rPr>
          <w:sz w:val="24"/>
        </w:rPr>
        <w:t xml:space="preserve">Contractor </w:t>
      </w:r>
      <w:r w:rsidR="00C063D4" w:rsidRPr="007E1C66">
        <w:rPr>
          <w:sz w:val="24"/>
        </w:rPr>
        <w:t>must</w:t>
      </w:r>
      <w:r w:rsidR="00F9006C" w:rsidRPr="007E1C66">
        <w:rPr>
          <w:sz w:val="24"/>
        </w:rPr>
        <w:t xml:space="preserve"> adapt to changes to the method of ordering procedures as required by the County during the term of the contract.</w:t>
      </w:r>
    </w:p>
    <w:p w14:paraId="799667D7" w14:textId="264C58EE" w:rsidR="00755271" w:rsidRPr="008F4468" w:rsidRDefault="00172B64" w:rsidP="00F277DC">
      <w:pPr>
        <w:pStyle w:val="Item1"/>
        <w:tabs>
          <w:tab w:val="clear" w:pos="1440"/>
        </w:tabs>
        <w:rPr>
          <w:sz w:val="24"/>
          <w:szCs w:val="18"/>
        </w:rPr>
      </w:pPr>
      <w:bookmarkStart w:id="73" w:name="_Hlk89702756"/>
      <w:r w:rsidRPr="008F4468">
        <w:rPr>
          <w:sz w:val="24"/>
        </w:rPr>
        <w:t>Any c</w:t>
      </w:r>
      <w:r w:rsidR="00F9006C" w:rsidRPr="008F4468">
        <w:rPr>
          <w:sz w:val="24"/>
        </w:rPr>
        <w:t xml:space="preserve">hange orders </w:t>
      </w:r>
      <w:r w:rsidR="00C063D4" w:rsidRPr="008F4468">
        <w:rPr>
          <w:sz w:val="24"/>
        </w:rPr>
        <w:t>must</w:t>
      </w:r>
      <w:r w:rsidR="00F9006C" w:rsidRPr="008F4468">
        <w:rPr>
          <w:sz w:val="24"/>
        </w:rPr>
        <w:t xml:space="preserve"> be agreed upon </w:t>
      </w:r>
      <w:r w:rsidRPr="008F4468">
        <w:rPr>
          <w:sz w:val="24"/>
        </w:rPr>
        <w:t xml:space="preserve">in writing </w:t>
      </w:r>
      <w:r w:rsidR="00F9006C" w:rsidRPr="008F4468">
        <w:rPr>
          <w:sz w:val="24"/>
        </w:rPr>
        <w:t xml:space="preserve">by Contractor and County and issued as needed by County. </w:t>
      </w:r>
      <w:r w:rsidR="00003D08" w:rsidRPr="008F4468">
        <w:rPr>
          <w:sz w:val="24"/>
        </w:rPr>
        <w:t xml:space="preserve"> </w:t>
      </w:r>
      <w:bookmarkEnd w:id="73"/>
    </w:p>
    <w:p w14:paraId="1A1A8DE2" w14:textId="77777777" w:rsidR="00F9006C" w:rsidRPr="00266DFB" w:rsidRDefault="00F9006C" w:rsidP="000352A4">
      <w:pPr>
        <w:pStyle w:val="Heading2"/>
        <w:rPr>
          <w:sz w:val="24"/>
          <w:szCs w:val="24"/>
        </w:rPr>
      </w:pPr>
      <w:bookmarkStart w:id="74" w:name="_Toc339364461"/>
      <w:bookmarkStart w:id="75" w:name="_Toc339364722"/>
      <w:bookmarkStart w:id="76" w:name="_Toc106380888"/>
      <w:r w:rsidRPr="00266DFB">
        <w:rPr>
          <w:sz w:val="24"/>
          <w:szCs w:val="24"/>
        </w:rPr>
        <w:t>INVOICING</w:t>
      </w:r>
      <w:bookmarkEnd w:id="74"/>
      <w:bookmarkEnd w:id="75"/>
      <w:bookmarkEnd w:id="76"/>
    </w:p>
    <w:p w14:paraId="07C1C470" w14:textId="36449F58" w:rsidR="00F9006C" w:rsidRPr="0013761B" w:rsidRDefault="00F9006C" w:rsidP="005D606E">
      <w:pPr>
        <w:pStyle w:val="Item1"/>
        <w:tabs>
          <w:tab w:val="clear" w:pos="1440"/>
        </w:tabs>
        <w:rPr>
          <w:sz w:val="24"/>
          <w:szCs w:val="18"/>
        </w:rPr>
      </w:pPr>
      <w:r w:rsidRPr="0013761B">
        <w:rPr>
          <w:sz w:val="24"/>
          <w:szCs w:val="18"/>
        </w:rPr>
        <w:t xml:space="preserve">Contractor </w:t>
      </w:r>
      <w:r w:rsidR="00E601AE" w:rsidRPr="0013761B">
        <w:rPr>
          <w:sz w:val="24"/>
          <w:szCs w:val="18"/>
        </w:rPr>
        <w:t>must</w:t>
      </w:r>
      <w:r w:rsidRPr="0013761B">
        <w:rPr>
          <w:sz w:val="24"/>
          <w:szCs w:val="18"/>
        </w:rPr>
        <w:t xml:space="preserve"> invoice the requesting department, unless otherwise </w:t>
      </w:r>
      <w:r w:rsidR="00C75719" w:rsidRPr="0013761B">
        <w:rPr>
          <w:sz w:val="24"/>
          <w:szCs w:val="18"/>
        </w:rPr>
        <w:t>directed by County</w:t>
      </w:r>
      <w:r w:rsidRPr="0013761B">
        <w:rPr>
          <w:sz w:val="24"/>
          <w:szCs w:val="18"/>
        </w:rPr>
        <w:t xml:space="preserve">, upon satisfactory receipt of </w:t>
      </w:r>
      <w:r w:rsidR="00E00A41" w:rsidRPr="0013761B">
        <w:rPr>
          <w:sz w:val="24"/>
          <w:szCs w:val="18"/>
        </w:rPr>
        <w:t>goods</w:t>
      </w:r>
      <w:r w:rsidRPr="0013761B">
        <w:rPr>
          <w:sz w:val="24"/>
          <w:szCs w:val="18"/>
        </w:rPr>
        <w:t xml:space="preserve"> and/or performance of services.</w:t>
      </w:r>
    </w:p>
    <w:p w14:paraId="2F99AC0B" w14:textId="133A9679" w:rsidR="00F9006C" w:rsidRPr="0013761B" w:rsidRDefault="004428BD" w:rsidP="005D606E">
      <w:pPr>
        <w:pStyle w:val="Item1"/>
        <w:tabs>
          <w:tab w:val="clear" w:pos="1440"/>
        </w:tabs>
      </w:pPr>
      <w:r w:rsidRPr="0013761B">
        <w:rPr>
          <w:sz w:val="24"/>
          <w:szCs w:val="24"/>
        </w:rPr>
        <w:t xml:space="preserve">County will use </w:t>
      </w:r>
      <w:r w:rsidR="00AF533D" w:rsidRPr="0013761B">
        <w:rPr>
          <w:sz w:val="24"/>
          <w:szCs w:val="24"/>
        </w:rPr>
        <w:t xml:space="preserve">reasonable </w:t>
      </w:r>
      <w:r w:rsidRPr="0013761B">
        <w:rPr>
          <w:sz w:val="24"/>
          <w:szCs w:val="24"/>
        </w:rPr>
        <w:t xml:space="preserve">efforts to make payment within </w:t>
      </w:r>
      <w:r w:rsidRPr="009C6DE0">
        <w:rPr>
          <w:sz w:val="24"/>
          <w:szCs w:val="24"/>
        </w:rPr>
        <w:t>30</w:t>
      </w:r>
      <w:r w:rsidRPr="0013761B">
        <w:rPr>
          <w:sz w:val="24"/>
          <w:szCs w:val="24"/>
        </w:rPr>
        <w:t xml:space="preserve"> days following receipt and review of invoice and complete satisfactory receipt of </w:t>
      </w:r>
      <w:r w:rsidR="00E00A41" w:rsidRPr="0013761B">
        <w:rPr>
          <w:sz w:val="24"/>
          <w:szCs w:val="24"/>
        </w:rPr>
        <w:t>goods</w:t>
      </w:r>
      <w:r w:rsidRPr="0013761B">
        <w:rPr>
          <w:sz w:val="24"/>
          <w:szCs w:val="24"/>
        </w:rPr>
        <w:t xml:space="preserve"> and</w:t>
      </w:r>
      <w:r w:rsidR="00D16433" w:rsidRPr="0013761B">
        <w:rPr>
          <w:sz w:val="24"/>
          <w:szCs w:val="24"/>
        </w:rPr>
        <w:t>/or</w:t>
      </w:r>
      <w:r w:rsidRPr="0013761B">
        <w:rPr>
          <w:sz w:val="24"/>
          <w:szCs w:val="24"/>
        </w:rPr>
        <w:t xml:space="preserve"> performance of services.</w:t>
      </w:r>
      <w:r w:rsidRPr="0013761B">
        <w:t xml:space="preserve">  </w:t>
      </w:r>
    </w:p>
    <w:p w14:paraId="3569F40B" w14:textId="68775865" w:rsidR="00CC278E" w:rsidRPr="0013761B" w:rsidRDefault="00F9006C" w:rsidP="005D606E">
      <w:pPr>
        <w:pStyle w:val="Item1"/>
        <w:tabs>
          <w:tab w:val="clear" w:pos="1440"/>
        </w:tabs>
        <w:rPr>
          <w:sz w:val="24"/>
        </w:rPr>
      </w:pPr>
      <w:r w:rsidRPr="0013761B">
        <w:rPr>
          <w:sz w:val="24"/>
        </w:rPr>
        <w:t xml:space="preserve">County </w:t>
      </w:r>
      <w:r w:rsidR="00F11599" w:rsidRPr="0013761B">
        <w:rPr>
          <w:sz w:val="24"/>
        </w:rPr>
        <w:t>will</w:t>
      </w:r>
      <w:r w:rsidRPr="0013761B">
        <w:rPr>
          <w:sz w:val="24"/>
        </w:rPr>
        <w:t xml:space="preserve"> notify </w:t>
      </w:r>
      <w:r w:rsidR="00AB790E" w:rsidRPr="0013761B">
        <w:rPr>
          <w:sz w:val="24"/>
        </w:rPr>
        <w:t xml:space="preserve">the </w:t>
      </w:r>
      <w:r w:rsidRPr="0013761B">
        <w:rPr>
          <w:sz w:val="24"/>
        </w:rPr>
        <w:t xml:space="preserve">Contractor of any adjustments </w:t>
      </w:r>
      <w:r w:rsidR="00AF533D" w:rsidRPr="0013761B">
        <w:rPr>
          <w:sz w:val="24"/>
        </w:rPr>
        <w:t xml:space="preserve">or corrections that must be </w:t>
      </w:r>
      <w:r w:rsidR="00C75719" w:rsidRPr="0013761B">
        <w:rPr>
          <w:sz w:val="24"/>
        </w:rPr>
        <w:t xml:space="preserve">made </w:t>
      </w:r>
      <w:r w:rsidR="00AF533D" w:rsidRPr="0013761B">
        <w:rPr>
          <w:sz w:val="24"/>
        </w:rPr>
        <w:t xml:space="preserve">to receive payment on an </w:t>
      </w:r>
      <w:r w:rsidRPr="0013761B">
        <w:rPr>
          <w:sz w:val="24"/>
        </w:rPr>
        <w:t>invoice.</w:t>
      </w:r>
    </w:p>
    <w:p w14:paraId="3CC41FDD" w14:textId="7FF72092" w:rsidR="00CC278E" w:rsidRPr="0013761B" w:rsidRDefault="00F9006C" w:rsidP="005D606E">
      <w:pPr>
        <w:pStyle w:val="Item1"/>
        <w:tabs>
          <w:tab w:val="clear" w:pos="1440"/>
        </w:tabs>
        <w:rPr>
          <w:sz w:val="24"/>
        </w:rPr>
      </w:pPr>
      <w:r w:rsidRPr="0013761B">
        <w:rPr>
          <w:sz w:val="24"/>
        </w:rPr>
        <w:t xml:space="preserve">Invoices </w:t>
      </w:r>
      <w:r w:rsidR="00C75719" w:rsidRPr="0013761B">
        <w:rPr>
          <w:sz w:val="24"/>
        </w:rPr>
        <w:t xml:space="preserve">submitted by </w:t>
      </w:r>
      <w:r w:rsidR="00AB790E" w:rsidRPr="0013761B">
        <w:rPr>
          <w:sz w:val="24"/>
        </w:rPr>
        <w:t xml:space="preserve">the </w:t>
      </w:r>
      <w:r w:rsidR="00C75719" w:rsidRPr="0013761B">
        <w:rPr>
          <w:sz w:val="24"/>
        </w:rPr>
        <w:t xml:space="preserve">Contractor must </w:t>
      </w:r>
      <w:r w:rsidRPr="0013761B">
        <w:rPr>
          <w:sz w:val="24"/>
        </w:rPr>
        <w:t xml:space="preserve">contain </w:t>
      </w:r>
      <w:r w:rsidR="00C75719" w:rsidRPr="0013761B">
        <w:rPr>
          <w:sz w:val="24"/>
        </w:rPr>
        <w:t xml:space="preserve">the </w:t>
      </w:r>
      <w:r w:rsidRPr="0013761B">
        <w:rPr>
          <w:sz w:val="24"/>
        </w:rPr>
        <w:t>County PO number, invoice number, remit to address</w:t>
      </w:r>
      <w:r w:rsidR="00C75719" w:rsidRPr="0013761B">
        <w:rPr>
          <w:sz w:val="24"/>
        </w:rPr>
        <w:t xml:space="preserve">, </w:t>
      </w:r>
      <w:r w:rsidRPr="0013761B">
        <w:rPr>
          <w:sz w:val="24"/>
        </w:rPr>
        <w:t xml:space="preserve">itemized </w:t>
      </w:r>
      <w:r w:rsidR="00E00A41" w:rsidRPr="0013761B">
        <w:rPr>
          <w:sz w:val="24"/>
        </w:rPr>
        <w:t>goods</w:t>
      </w:r>
      <w:r w:rsidRPr="0013761B">
        <w:rPr>
          <w:sz w:val="24"/>
        </w:rPr>
        <w:t xml:space="preserve"> and/or services description</w:t>
      </w:r>
      <w:r w:rsidR="00AB790E" w:rsidRPr="0013761B">
        <w:rPr>
          <w:sz w:val="24"/>
        </w:rPr>
        <w:t>,</w:t>
      </w:r>
      <w:r w:rsidRPr="0013761B">
        <w:rPr>
          <w:sz w:val="24"/>
        </w:rPr>
        <w:t xml:space="preserve"> and price as quoted and </w:t>
      </w:r>
      <w:r w:rsidR="00C063D4" w:rsidRPr="0013761B">
        <w:rPr>
          <w:sz w:val="24"/>
        </w:rPr>
        <w:t>must</w:t>
      </w:r>
      <w:r w:rsidRPr="0013761B">
        <w:rPr>
          <w:sz w:val="24"/>
        </w:rPr>
        <w:t xml:space="preserve"> be accompanied by</w:t>
      </w:r>
      <w:r w:rsidR="00CC278E" w:rsidRPr="0013761B">
        <w:rPr>
          <w:sz w:val="24"/>
        </w:rPr>
        <w:t xml:space="preserve"> </w:t>
      </w:r>
      <w:r w:rsidR="00AB790E" w:rsidRPr="0013761B">
        <w:rPr>
          <w:sz w:val="24"/>
        </w:rPr>
        <w:t xml:space="preserve">an </w:t>
      </w:r>
      <w:r w:rsidR="00CC278E" w:rsidRPr="0013761B">
        <w:rPr>
          <w:sz w:val="24"/>
        </w:rPr>
        <w:t>acceptable proof of delivery</w:t>
      </w:r>
      <w:r w:rsidR="00AF533D" w:rsidRPr="0013761B">
        <w:rPr>
          <w:sz w:val="24"/>
        </w:rPr>
        <w:t xml:space="preserve"> and any other information requested by </w:t>
      </w:r>
      <w:r w:rsidR="00AB790E" w:rsidRPr="0013761B">
        <w:rPr>
          <w:sz w:val="24"/>
        </w:rPr>
        <w:t xml:space="preserve">the </w:t>
      </w:r>
      <w:r w:rsidR="00AF533D" w:rsidRPr="0013761B">
        <w:rPr>
          <w:sz w:val="24"/>
        </w:rPr>
        <w:t>County</w:t>
      </w:r>
      <w:r w:rsidR="00CC278E" w:rsidRPr="0013761B">
        <w:rPr>
          <w:sz w:val="24"/>
        </w:rPr>
        <w:t>.</w:t>
      </w:r>
    </w:p>
    <w:p w14:paraId="4B074145" w14:textId="133082C7" w:rsidR="00F9006C" w:rsidRPr="00266DFB" w:rsidRDefault="00F9006C" w:rsidP="005D606E">
      <w:pPr>
        <w:pStyle w:val="Item1"/>
        <w:tabs>
          <w:tab w:val="clear" w:pos="1440"/>
        </w:tabs>
        <w:rPr>
          <w:sz w:val="24"/>
        </w:rPr>
      </w:pPr>
      <w:r w:rsidRPr="00266DFB">
        <w:rPr>
          <w:sz w:val="24"/>
        </w:rPr>
        <w:t xml:space="preserve">Contractor </w:t>
      </w:r>
      <w:r w:rsidR="00C063D4">
        <w:rPr>
          <w:sz w:val="24"/>
        </w:rPr>
        <w:t>must</w:t>
      </w:r>
      <w:r w:rsidRPr="00266DFB">
        <w:rPr>
          <w:sz w:val="24"/>
        </w:rPr>
        <w:t xml:space="preserve"> utilize </w:t>
      </w:r>
      <w:r w:rsidR="00AF533D" w:rsidRPr="00266DFB">
        <w:rPr>
          <w:sz w:val="24"/>
        </w:rPr>
        <w:t xml:space="preserve">a </w:t>
      </w:r>
      <w:r w:rsidRPr="00266DFB">
        <w:rPr>
          <w:sz w:val="24"/>
        </w:rPr>
        <w:t xml:space="preserve">standardized invoice </w:t>
      </w:r>
      <w:r w:rsidR="00AF533D" w:rsidRPr="00266DFB">
        <w:rPr>
          <w:sz w:val="24"/>
        </w:rPr>
        <w:t xml:space="preserve">format </w:t>
      </w:r>
      <w:r w:rsidRPr="00266DFB">
        <w:rPr>
          <w:sz w:val="24"/>
        </w:rPr>
        <w:t>upon request.</w:t>
      </w:r>
    </w:p>
    <w:p w14:paraId="705FC1B1" w14:textId="02CCFD6B" w:rsidR="00F9006C" w:rsidRPr="00266DFB" w:rsidRDefault="00F9006C" w:rsidP="005D606E">
      <w:pPr>
        <w:pStyle w:val="Item1"/>
        <w:tabs>
          <w:tab w:val="clear" w:pos="1440"/>
        </w:tabs>
        <w:rPr>
          <w:sz w:val="24"/>
        </w:rPr>
      </w:pPr>
      <w:r w:rsidRPr="00266DFB">
        <w:rPr>
          <w:sz w:val="24"/>
        </w:rPr>
        <w:t xml:space="preserve">Invoices </w:t>
      </w:r>
      <w:r w:rsidR="00AF533D" w:rsidRPr="00266DFB">
        <w:rPr>
          <w:sz w:val="24"/>
        </w:rPr>
        <w:t>must be</w:t>
      </w:r>
      <w:r w:rsidRPr="00266DFB">
        <w:rPr>
          <w:sz w:val="24"/>
        </w:rPr>
        <w:t xml:space="preserve"> issued by</w:t>
      </w:r>
      <w:r w:rsidR="00C75719">
        <w:rPr>
          <w:sz w:val="24"/>
        </w:rPr>
        <w:t>, and payments made to,</w:t>
      </w:r>
      <w:r w:rsidRPr="00266DFB">
        <w:rPr>
          <w:sz w:val="24"/>
        </w:rPr>
        <w:t xml:space="preserve"> the Contractor who is awarded a contract.</w:t>
      </w:r>
    </w:p>
    <w:p w14:paraId="24968409" w14:textId="233C8A60" w:rsidR="00F9006C" w:rsidRPr="00EB4661" w:rsidRDefault="00F9006C" w:rsidP="005D606E">
      <w:pPr>
        <w:pStyle w:val="Item1"/>
        <w:tabs>
          <w:tab w:val="clear" w:pos="1440"/>
        </w:tabs>
      </w:pPr>
      <w:r w:rsidRPr="00266DFB">
        <w:rPr>
          <w:sz w:val="24"/>
        </w:rPr>
        <w:t xml:space="preserve">The County will pay </w:t>
      </w:r>
      <w:r w:rsidR="00AB790E">
        <w:rPr>
          <w:sz w:val="24"/>
        </w:rPr>
        <w:t xml:space="preserve">the </w:t>
      </w:r>
      <w:r w:rsidRPr="00266DFB">
        <w:rPr>
          <w:sz w:val="24"/>
        </w:rPr>
        <w:t>Contractor</w:t>
      </w:r>
      <w:r w:rsidR="00AF533D" w:rsidRPr="00266DFB">
        <w:rPr>
          <w:sz w:val="24"/>
        </w:rPr>
        <w:t>,</w:t>
      </w:r>
      <w:r w:rsidRPr="00266DFB">
        <w:rPr>
          <w:sz w:val="24"/>
        </w:rPr>
        <w:t xml:space="preserve"> </w:t>
      </w:r>
      <w:r w:rsidR="00AF533D" w:rsidRPr="00266DFB">
        <w:rPr>
          <w:sz w:val="24"/>
        </w:rPr>
        <w:t>after rece</w:t>
      </w:r>
      <w:r w:rsidR="00F90823" w:rsidRPr="00266DFB">
        <w:rPr>
          <w:sz w:val="24"/>
        </w:rPr>
        <w:t>i</w:t>
      </w:r>
      <w:r w:rsidR="00AF533D" w:rsidRPr="00266DFB">
        <w:rPr>
          <w:sz w:val="24"/>
        </w:rPr>
        <w:t xml:space="preserve">pt and approval of an invoice, </w:t>
      </w:r>
      <w:r w:rsidRPr="00266DFB">
        <w:rPr>
          <w:sz w:val="24"/>
        </w:rPr>
        <w:t>monthly or as agreed upon, not to exceed the total</w:t>
      </w:r>
      <w:r w:rsidR="00B01574" w:rsidRPr="00266DFB">
        <w:rPr>
          <w:sz w:val="24"/>
        </w:rPr>
        <w:t xml:space="preserve"> contract amount. The County will not pay for goods and/or services in advance.  </w:t>
      </w:r>
    </w:p>
    <w:p w14:paraId="73E6CE09" w14:textId="57B78518" w:rsidR="00EB4661" w:rsidRPr="00EB4661" w:rsidRDefault="00EB4661" w:rsidP="005D606E">
      <w:pPr>
        <w:pStyle w:val="Item1"/>
        <w:tabs>
          <w:tab w:val="clear" w:pos="1440"/>
        </w:tabs>
        <w:rPr>
          <w:sz w:val="24"/>
        </w:rPr>
      </w:pPr>
      <w:r w:rsidRPr="00266DFB">
        <w:rPr>
          <w:sz w:val="24"/>
        </w:rPr>
        <w:t>In the event the Contractor’s performance and/or deliverable goods have been deemed unsatisfactory by a review committee, the County reserves the right to withhold future payments until the performance and/or deliverable goods are deemed satisfactory.</w:t>
      </w:r>
    </w:p>
    <w:p w14:paraId="65CD02FD" w14:textId="77777777" w:rsidR="00F9006C" w:rsidRPr="00266DFB" w:rsidRDefault="00F9006C" w:rsidP="000352A4">
      <w:pPr>
        <w:pStyle w:val="Heading2"/>
        <w:rPr>
          <w:sz w:val="24"/>
          <w:szCs w:val="24"/>
        </w:rPr>
      </w:pPr>
      <w:bookmarkStart w:id="77" w:name="_Toc339364465"/>
      <w:bookmarkStart w:id="78" w:name="_Toc339364726"/>
      <w:bookmarkStart w:id="79" w:name="_Toc106380892"/>
      <w:r w:rsidRPr="00266DFB">
        <w:rPr>
          <w:sz w:val="24"/>
          <w:szCs w:val="24"/>
        </w:rPr>
        <w:lastRenderedPageBreak/>
        <w:t>ACCOUNT MANAGER</w:t>
      </w:r>
      <w:r w:rsidR="00B740B3" w:rsidRPr="00266DFB">
        <w:rPr>
          <w:sz w:val="24"/>
          <w:szCs w:val="24"/>
        </w:rPr>
        <w:t xml:space="preserve"> </w:t>
      </w:r>
      <w:r w:rsidRPr="00266DFB">
        <w:rPr>
          <w:sz w:val="24"/>
          <w:szCs w:val="24"/>
        </w:rPr>
        <w:t>/</w:t>
      </w:r>
      <w:r w:rsidR="00B740B3" w:rsidRPr="00266DFB">
        <w:rPr>
          <w:sz w:val="24"/>
          <w:szCs w:val="24"/>
        </w:rPr>
        <w:t xml:space="preserve"> </w:t>
      </w:r>
      <w:r w:rsidRPr="00266DFB">
        <w:rPr>
          <w:sz w:val="24"/>
          <w:szCs w:val="24"/>
        </w:rPr>
        <w:t>SUPPORT STAFF</w:t>
      </w:r>
      <w:bookmarkEnd w:id="77"/>
      <w:bookmarkEnd w:id="78"/>
      <w:bookmarkEnd w:id="79"/>
    </w:p>
    <w:p w14:paraId="04F89787" w14:textId="68EB2A18" w:rsidR="00F9006C" w:rsidRPr="00121DEB" w:rsidRDefault="00A83B5B" w:rsidP="005D606E">
      <w:pPr>
        <w:pStyle w:val="Item1"/>
        <w:tabs>
          <w:tab w:val="clear" w:pos="1440"/>
        </w:tabs>
        <w:rPr>
          <w:sz w:val="24"/>
          <w:szCs w:val="18"/>
        </w:rPr>
      </w:pPr>
      <w:bookmarkStart w:id="80" w:name="_Hlk89702987"/>
      <w:r w:rsidRPr="00121DEB">
        <w:rPr>
          <w:sz w:val="24"/>
          <w:szCs w:val="18"/>
        </w:rPr>
        <w:t xml:space="preserve">The Contractor </w:t>
      </w:r>
      <w:r w:rsidR="00C063D4">
        <w:rPr>
          <w:sz w:val="24"/>
          <w:szCs w:val="18"/>
        </w:rPr>
        <w:t>must</w:t>
      </w:r>
      <w:r w:rsidRPr="00121DEB">
        <w:rPr>
          <w:sz w:val="24"/>
          <w:szCs w:val="18"/>
        </w:rPr>
        <w:t xml:space="preserve"> provide dedicated support staff to be the </w:t>
      </w:r>
      <w:r w:rsidR="00F9006C" w:rsidRPr="00121DEB">
        <w:rPr>
          <w:sz w:val="24"/>
          <w:szCs w:val="18"/>
        </w:rPr>
        <w:t xml:space="preserve">primary contact for all issues regarding </w:t>
      </w:r>
      <w:r w:rsidR="00C75719" w:rsidRPr="00121DEB">
        <w:rPr>
          <w:sz w:val="24"/>
          <w:szCs w:val="18"/>
        </w:rPr>
        <w:t xml:space="preserve">the </w:t>
      </w:r>
      <w:r w:rsidR="00F9006C" w:rsidRPr="00121DEB">
        <w:rPr>
          <w:sz w:val="24"/>
          <w:szCs w:val="18"/>
        </w:rPr>
        <w:t xml:space="preserve">response to this </w:t>
      </w:r>
      <w:r w:rsidR="00FE3C61" w:rsidRPr="00121DEB">
        <w:rPr>
          <w:sz w:val="24"/>
          <w:szCs w:val="18"/>
        </w:rPr>
        <w:t>RFP</w:t>
      </w:r>
      <w:r w:rsidR="008C5F9A" w:rsidRPr="00121DEB">
        <w:rPr>
          <w:sz w:val="24"/>
          <w:szCs w:val="18"/>
        </w:rPr>
        <w:t xml:space="preserve"> </w:t>
      </w:r>
      <w:r w:rsidR="00F9006C" w:rsidRPr="00121DEB">
        <w:rPr>
          <w:sz w:val="24"/>
          <w:szCs w:val="18"/>
        </w:rPr>
        <w:t xml:space="preserve">and any </w:t>
      </w:r>
      <w:r w:rsidR="00BF3055" w:rsidRPr="00121DEB">
        <w:rPr>
          <w:sz w:val="24"/>
          <w:szCs w:val="18"/>
        </w:rPr>
        <w:t>contract which</w:t>
      </w:r>
      <w:r w:rsidR="00F9006C" w:rsidRPr="00121DEB">
        <w:rPr>
          <w:sz w:val="24"/>
          <w:szCs w:val="18"/>
        </w:rPr>
        <w:t xml:space="preserve"> may arise pursuant to this </w:t>
      </w:r>
      <w:r w:rsidR="00FE3C61" w:rsidRPr="00121DEB">
        <w:rPr>
          <w:sz w:val="24"/>
          <w:szCs w:val="18"/>
        </w:rPr>
        <w:t>RFP</w:t>
      </w:r>
      <w:r w:rsidR="00F9006C" w:rsidRPr="00121DEB">
        <w:rPr>
          <w:sz w:val="24"/>
          <w:szCs w:val="18"/>
        </w:rPr>
        <w:t>.</w:t>
      </w:r>
    </w:p>
    <w:p w14:paraId="6A75E4C1" w14:textId="0F05DA81" w:rsidR="001B55F1" w:rsidRPr="00CE3CAF" w:rsidRDefault="001B55F1" w:rsidP="005D606E">
      <w:pPr>
        <w:pStyle w:val="Item1"/>
        <w:tabs>
          <w:tab w:val="clear" w:pos="1440"/>
        </w:tabs>
        <w:rPr>
          <w:sz w:val="24"/>
          <w:szCs w:val="24"/>
        </w:rPr>
      </w:pPr>
      <w:bookmarkStart w:id="81" w:name="_Hlk89703016"/>
      <w:bookmarkEnd w:id="80"/>
      <w:r w:rsidRPr="00266DFB">
        <w:rPr>
          <w:sz w:val="24"/>
          <w:szCs w:val="24"/>
        </w:rPr>
        <w:t xml:space="preserve">Contractor </w:t>
      </w:r>
      <w:r w:rsidR="00C063D4">
        <w:rPr>
          <w:sz w:val="24"/>
          <w:szCs w:val="24"/>
        </w:rPr>
        <w:t>must</w:t>
      </w:r>
      <w:r w:rsidRPr="00266DFB">
        <w:rPr>
          <w:sz w:val="24"/>
          <w:szCs w:val="24"/>
        </w:rPr>
        <w:t xml:space="preserve"> also provide adequate, competent support staff that </w:t>
      </w:r>
      <w:r w:rsidR="00E601AE">
        <w:rPr>
          <w:sz w:val="24"/>
          <w:szCs w:val="24"/>
        </w:rPr>
        <w:t>will</w:t>
      </w:r>
      <w:r w:rsidRPr="00266DFB">
        <w:rPr>
          <w:sz w:val="24"/>
          <w:szCs w:val="24"/>
        </w:rPr>
        <w:t xml:space="preserve"> be able to service the County during normal working hours, Monday through Friday</w:t>
      </w:r>
      <w:r>
        <w:rPr>
          <w:sz w:val="24"/>
          <w:szCs w:val="24"/>
        </w:rPr>
        <w:t>, or as otherwise identified in this RFP</w:t>
      </w:r>
      <w:r w:rsidRPr="00266DFB">
        <w:rPr>
          <w:sz w:val="24"/>
          <w:szCs w:val="24"/>
        </w:rPr>
        <w:t xml:space="preserve">.  Such representative(s) </w:t>
      </w:r>
      <w:r w:rsidR="00C063D4">
        <w:rPr>
          <w:sz w:val="24"/>
          <w:szCs w:val="24"/>
        </w:rPr>
        <w:t>must</w:t>
      </w:r>
      <w:r w:rsidRPr="00266DFB">
        <w:rPr>
          <w:sz w:val="24"/>
          <w:szCs w:val="24"/>
        </w:rPr>
        <w:t xml:space="preserve"> be knowledgeable about the contract, products</w:t>
      </w:r>
      <w:r w:rsidR="00AB790E">
        <w:rPr>
          <w:sz w:val="24"/>
          <w:szCs w:val="24"/>
        </w:rPr>
        <w:t>,</w:t>
      </w:r>
      <w:r w:rsidRPr="00266DFB">
        <w:rPr>
          <w:sz w:val="24"/>
          <w:szCs w:val="24"/>
        </w:rPr>
        <w:t xml:space="preserve"> and/or services offered and able to identify and resolve quickly any issues</w:t>
      </w:r>
      <w:r w:rsidR="00AB790E">
        <w:rPr>
          <w:sz w:val="24"/>
          <w:szCs w:val="24"/>
        </w:rPr>
        <w:t>,</w:t>
      </w:r>
      <w:r w:rsidRPr="00266DFB">
        <w:rPr>
          <w:sz w:val="24"/>
          <w:szCs w:val="24"/>
        </w:rPr>
        <w:t xml:space="preserve"> including but not limited to order and invoicing problems.</w:t>
      </w:r>
      <w:bookmarkEnd w:id="81"/>
    </w:p>
    <w:p w14:paraId="4FD9D3EF" w14:textId="6D4DDA3A" w:rsidR="00AF533D" w:rsidRPr="00F90823" w:rsidRDefault="00A83B5B" w:rsidP="005D606E">
      <w:pPr>
        <w:pStyle w:val="Item1"/>
        <w:tabs>
          <w:tab w:val="clear" w:pos="1440"/>
        </w:tabs>
      </w:pPr>
      <w:bookmarkStart w:id="82" w:name="_Hlk89703058"/>
      <w:r w:rsidRPr="00A83B5B">
        <w:rPr>
          <w:sz w:val="24"/>
          <w:szCs w:val="24"/>
        </w:rPr>
        <w:t xml:space="preserve">Contractor </w:t>
      </w:r>
      <w:r w:rsidR="00C063D4">
        <w:rPr>
          <w:sz w:val="24"/>
          <w:szCs w:val="24"/>
        </w:rPr>
        <w:t>must</w:t>
      </w:r>
      <w:r w:rsidRPr="00A83B5B">
        <w:rPr>
          <w:sz w:val="24"/>
          <w:szCs w:val="24"/>
        </w:rPr>
        <w:t xml:space="preserve"> provide a dedicated</w:t>
      </w:r>
      <w:r w:rsidR="00AB790E">
        <w:rPr>
          <w:sz w:val="24"/>
          <w:szCs w:val="24"/>
        </w:rPr>
        <w:t>,</w:t>
      </w:r>
      <w:r w:rsidRPr="00A83B5B">
        <w:rPr>
          <w:sz w:val="24"/>
          <w:szCs w:val="24"/>
        </w:rPr>
        <w:t xml:space="preserve"> competent account manager who </w:t>
      </w:r>
      <w:r w:rsidR="00E601AE">
        <w:rPr>
          <w:sz w:val="24"/>
          <w:szCs w:val="24"/>
        </w:rPr>
        <w:t>will</w:t>
      </w:r>
      <w:r w:rsidRPr="00A83B5B">
        <w:rPr>
          <w:sz w:val="24"/>
          <w:szCs w:val="24"/>
        </w:rPr>
        <w:t xml:space="preserve"> be responsible for the County account/contract</w:t>
      </w:r>
      <w:r w:rsidR="001B55F1">
        <w:rPr>
          <w:sz w:val="24"/>
          <w:szCs w:val="24"/>
        </w:rPr>
        <w:t xml:space="preserve"> and receive all orders</w:t>
      </w:r>
      <w:r w:rsidRPr="00A83B5B">
        <w:rPr>
          <w:sz w:val="24"/>
          <w:szCs w:val="24"/>
        </w:rPr>
        <w:t xml:space="preserve">.  </w:t>
      </w:r>
      <w:r w:rsidR="00AF533D" w:rsidRPr="00266DFB">
        <w:rPr>
          <w:sz w:val="24"/>
          <w:szCs w:val="24"/>
        </w:rPr>
        <w:t xml:space="preserve">Contractor account manager </w:t>
      </w:r>
      <w:r w:rsidR="00E601AE">
        <w:rPr>
          <w:sz w:val="24"/>
          <w:szCs w:val="24"/>
        </w:rPr>
        <w:t>must</w:t>
      </w:r>
      <w:r w:rsidR="00AF533D" w:rsidRPr="00266DFB">
        <w:rPr>
          <w:sz w:val="24"/>
          <w:szCs w:val="24"/>
        </w:rPr>
        <w:t xml:space="preserve"> be familiar with County requirements and standards and work with the </w:t>
      </w:r>
      <w:r w:rsidR="002A13BA" w:rsidRPr="0013761B">
        <w:rPr>
          <w:sz w:val="24"/>
          <w:szCs w:val="24"/>
        </w:rPr>
        <w:t>Alameda County Health, Behavioral Health Department</w:t>
      </w:r>
      <w:r w:rsidR="00AF533D" w:rsidRPr="007E1C66">
        <w:rPr>
          <w:sz w:val="24"/>
          <w:szCs w:val="24"/>
        </w:rPr>
        <w:t xml:space="preserve"> to </w:t>
      </w:r>
      <w:r w:rsidR="00AF533D" w:rsidRPr="00266DFB">
        <w:rPr>
          <w:sz w:val="24"/>
          <w:szCs w:val="24"/>
        </w:rPr>
        <w:t xml:space="preserve">ensure that established standards are adhered to.  This includes keeping the County Contract Administrator informed of </w:t>
      </w:r>
      <w:r w:rsidR="00AB790E">
        <w:rPr>
          <w:sz w:val="24"/>
          <w:szCs w:val="24"/>
        </w:rPr>
        <w:t>department reques</w:t>
      </w:r>
      <w:r w:rsidR="00AF533D" w:rsidRPr="00266DFB">
        <w:rPr>
          <w:sz w:val="24"/>
          <w:szCs w:val="24"/>
        </w:rPr>
        <w:t>ts as needed.</w:t>
      </w:r>
      <w:bookmarkEnd w:id="82"/>
      <w:r w:rsidR="00AF533D" w:rsidRPr="00A85450">
        <w:t xml:space="preserve">   </w:t>
      </w:r>
    </w:p>
    <w:p w14:paraId="2511761B" w14:textId="77777777" w:rsidR="00DC5B16" w:rsidRPr="00266DFB" w:rsidRDefault="00DC5B16" w:rsidP="003604EC">
      <w:pPr>
        <w:pStyle w:val="Heading1"/>
        <w:spacing w:after="240"/>
        <w:rPr>
          <w:b w:val="0"/>
          <w:sz w:val="24"/>
          <w:szCs w:val="24"/>
        </w:rPr>
      </w:pPr>
      <w:bookmarkStart w:id="83" w:name="_Toc339364466"/>
      <w:bookmarkStart w:id="84" w:name="_Toc339364727"/>
      <w:bookmarkStart w:id="85" w:name="_Toc106380893"/>
      <w:r w:rsidRPr="00266DFB">
        <w:rPr>
          <w:sz w:val="24"/>
          <w:szCs w:val="24"/>
        </w:rPr>
        <w:t xml:space="preserve">INSTRUCTIONS TO </w:t>
      </w:r>
      <w:r w:rsidR="00502F47" w:rsidRPr="00266DFB">
        <w:rPr>
          <w:sz w:val="24"/>
          <w:szCs w:val="24"/>
        </w:rPr>
        <w:t>BIDDER</w:t>
      </w:r>
      <w:r w:rsidRPr="00266DFB">
        <w:rPr>
          <w:sz w:val="24"/>
          <w:szCs w:val="24"/>
        </w:rPr>
        <w:t>S</w:t>
      </w:r>
      <w:bookmarkEnd w:id="83"/>
      <w:bookmarkEnd w:id="84"/>
      <w:bookmarkEnd w:id="85"/>
    </w:p>
    <w:p w14:paraId="29EC9F62" w14:textId="77777777" w:rsidR="00DC5B16" w:rsidRPr="00C063D4" w:rsidRDefault="00DC5B16" w:rsidP="000352A4">
      <w:pPr>
        <w:pStyle w:val="Heading2"/>
        <w:rPr>
          <w:sz w:val="22"/>
          <w:szCs w:val="22"/>
        </w:rPr>
      </w:pPr>
      <w:bookmarkStart w:id="86" w:name="_Toc339364467"/>
      <w:bookmarkStart w:id="87" w:name="_Toc339364728"/>
      <w:bookmarkStart w:id="88" w:name="_Toc106380894"/>
      <w:r w:rsidRPr="00266DFB">
        <w:rPr>
          <w:sz w:val="24"/>
          <w:szCs w:val="24"/>
        </w:rPr>
        <w:t>COUNTY CONTACTS</w:t>
      </w:r>
      <w:bookmarkEnd w:id="86"/>
      <w:bookmarkEnd w:id="87"/>
      <w:bookmarkEnd w:id="88"/>
    </w:p>
    <w:p w14:paraId="75AB4791" w14:textId="670FC1DF" w:rsidR="00DC5B16" w:rsidRPr="007E1C66" w:rsidRDefault="002A13BA" w:rsidP="005D606E">
      <w:pPr>
        <w:pStyle w:val="Item1"/>
        <w:tabs>
          <w:tab w:val="clear" w:pos="1440"/>
        </w:tabs>
        <w:rPr>
          <w:sz w:val="24"/>
          <w:szCs w:val="18"/>
        </w:rPr>
      </w:pPr>
      <w:r w:rsidRPr="0013761B">
        <w:rPr>
          <w:sz w:val="24"/>
          <w:szCs w:val="18"/>
        </w:rPr>
        <w:t>Alameda County Health-Special Projects Office</w:t>
      </w:r>
      <w:r w:rsidR="00DC5B16" w:rsidRPr="007E1C66">
        <w:rPr>
          <w:sz w:val="24"/>
          <w:szCs w:val="18"/>
        </w:rPr>
        <w:t xml:space="preserve"> is managing the competitive process for this project on behalf of the County.  All contact during the competitive process is to be through the </w:t>
      </w:r>
      <w:r w:rsidRPr="0013761B">
        <w:rPr>
          <w:sz w:val="24"/>
          <w:szCs w:val="18"/>
        </w:rPr>
        <w:t>Alameda County Health-Special Projects Office</w:t>
      </w:r>
      <w:r w:rsidR="00DC5B16" w:rsidRPr="007E1C66">
        <w:rPr>
          <w:sz w:val="24"/>
          <w:szCs w:val="18"/>
        </w:rPr>
        <w:t xml:space="preserve"> only.</w:t>
      </w:r>
      <w:r w:rsidR="00AF533D" w:rsidRPr="007E1C66">
        <w:rPr>
          <w:sz w:val="24"/>
          <w:szCs w:val="18"/>
        </w:rPr>
        <w:t xml:space="preserve"> </w:t>
      </w:r>
      <w:r w:rsidR="00F11599" w:rsidRPr="007E1C66">
        <w:rPr>
          <w:sz w:val="24"/>
          <w:szCs w:val="18"/>
        </w:rPr>
        <w:t>Any c</w:t>
      </w:r>
      <w:r w:rsidR="00112390" w:rsidRPr="007E1C66">
        <w:rPr>
          <w:sz w:val="24"/>
          <w:szCs w:val="18"/>
        </w:rPr>
        <w:t>ommunication</w:t>
      </w:r>
      <w:r w:rsidR="00AF533D" w:rsidRPr="007E1C66">
        <w:rPr>
          <w:sz w:val="24"/>
          <w:szCs w:val="18"/>
        </w:rPr>
        <w:t xml:space="preserve"> </w:t>
      </w:r>
      <w:r w:rsidR="00F11599" w:rsidRPr="007E1C66">
        <w:rPr>
          <w:sz w:val="24"/>
          <w:szCs w:val="18"/>
        </w:rPr>
        <w:t xml:space="preserve">regarding this RFP </w:t>
      </w:r>
      <w:r w:rsidR="00AF533D" w:rsidRPr="007E1C66">
        <w:rPr>
          <w:sz w:val="24"/>
          <w:szCs w:val="18"/>
        </w:rPr>
        <w:t xml:space="preserve">with other County personnel may result in disqualification. </w:t>
      </w:r>
    </w:p>
    <w:p w14:paraId="46E58521" w14:textId="00CD17D2" w:rsidR="00DC5B16" w:rsidRPr="00C063D4" w:rsidRDefault="00DC5B16" w:rsidP="005D606E">
      <w:pPr>
        <w:pStyle w:val="Item1"/>
        <w:tabs>
          <w:tab w:val="clear" w:pos="1440"/>
        </w:tabs>
        <w:rPr>
          <w:sz w:val="24"/>
          <w:szCs w:val="18"/>
        </w:rPr>
      </w:pPr>
      <w:r w:rsidRPr="00C063D4">
        <w:rPr>
          <w:sz w:val="24"/>
          <w:szCs w:val="18"/>
        </w:rPr>
        <w:t xml:space="preserve">The evaluation phase of the competitive process </w:t>
      </w:r>
      <w:r w:rsidR="00E601AE">
        <w:rPr>
          <w:sz w:val="24"/>
          <w:szCs w:val="18"/>
        </w:rPr>
        <w:t>will</w:t>
      </w:r>
      <w:r w:rsidR="00A97CDB">
        <w:rPr>
          <w:sz w:val="24"/>
          <w:szCs w:val="18"/>
        </w:rPr>
        <w:t xml:space="preserve"> </w:t>
      </w:r>
      <w:r w:rsidR="00C063D4" w:rsidRPr="00C063D4">
        <w:rPr>
          <w:sz w:val="24"/>
          <w:szCs w:val="18"/>
        </w:rPr>
        <w:t>begin</w:t>
      </w:r>
      <w:r w:rsidRPr="00C063D4">
        <w:rPr>
          <w:sz w:val="24"/>
          <w:szCs w:val="18"/>
        </w:rPr>
        <w:t xml:space="preserve"> upon receipt of sealed bid</w:t>
      </w:r>
      <w:r w:rsidR="00EB4661" w:rsidRPr="00C063D4">
        <w:rPr>
          <w:sz w:val="24"/>
          <w:szCs w:val="18"/>
        </w:rPr>
        <w:t xml:space="preserve"> proposal</w:t>
      </w:r>
      <w:r w:rsidRPr="00C063D4">
        <w:rPr>
          <w:sz w:val="24"/>
          <w:szCs w:val="18"/>
        </w:rPr>
        <w:t xml:space="preserve">s </w:t>
      </w:r>
      <w:r w:rsidR="00AF533D" w:rsidRPr="00C063D4">
        <w:rPr>
          <w:sz w:val="24"/>
          <w:szCs w:val="18"/>
        </w:rPr>
        <w:t xml:space="preserve">and continue </w:t>
      </w:r>
      <w:r w:rsidRPr="00C063D4">
        <w:rPr>
          <w:sz w:val="24"/>
          <w:szCs w:val="18"/>
        </w:rPr>
        <w:t xml:space="preserve">until a contract has been awarded.  </w:t>
      </w:r>
    </w:p>
    <w:p w14:paraId="6E311BC7" w14:textId="77777777" w:rsidR="00DC5B16" w:rsidRPr="00C063D4" w:rsidRDefault="00362FFD" w:rsidP="005D606E">
      <w:pPr>
        <w:pStyle w:val="Item1"/>
        <w:tabs>
          <w:tab w:val="clear" w:pos="1440"/>
        </w:tabs>
        <w:rPr>
          <w:sz w:val="24"/>
          <w:szCs w:val="18"/>
        </w:rPr>
      </w:pPr>
      <w:r w:rsidRPr="00C063D4">
        <w:rPr>
          <w:sz w:val="24"/>
          <w:szCs w:val="18"/>
        </w:rPr>
        <w:t xml:space="preserve">Contact Information for this </w:t>
      </w:r>
      <w:r w:rsidR="00B96370" w:rsidRPr="00C063D4">
        <w:rPr>
          <w:sz w:val="24"/>
          <w:szCs w:val="18"/>
        </w:rPr>
        <w:t>RF</w:t>
      </w:r>
      <w:r w:rsidR="00823F00" w:rsidRPr="00C063D4">
        <w:rPr>
          <w:sz w:val="24"/>
          <w:szCs w:val="18"/>
        </w:rPr>
        <w:t>P</w:t>
      </w:r>
      <w:r w:rsidRPr="00C063D4">
        <w:rPr>
          <w:sz w:val="24"/>
          <w:szCs w:val="18"/>
        </w:rPr>
        <w:t>:</w:t>
      </w:r>
    </w:p>
    <w:p w14:paraId="4A7E6774" w14:textId="77777777" w:rsidR="00D705D0" w:rsidRDefault="00D705D0" w:rsidP="005D606E">
      <w:pPr>
        <w:ind w:left="2160"/>
        <w:rPr>
          <w:rFonts w:ascii="Calibri" w:hAnsi="Calibri" w:cs="Calibri"/>
          <w:color w:val="FF0000"/>
          <w:sz w:val="24"/>
          <w:szCs w:val="24"/>
        </w:rPr>
      </w:pPr>
      <w:r w:rsidRPr="0013761B">
        <w:rPr>
          <w:rFonts w:ascii="Calibri" w:hAnsi="Calibri" w:cs="Calibri"/>
          <w:sz w:val="24"/>
          <w:szCs w:val="24"/>
        </w:rPr>
        <w:t>Alameda County Health-Special Projects Office</w:t>
      </w:r>
    </w:p>
    <w:p w14:paraId="3AFEE8DC" w14:textId="13198407" w:rsidR="00BE383C" w:rsidRDefault="00823F00" w:rsidP="005D606E">
      <w:pPr>
        <w:ind w:left="2160"/>
        <w:rPr>
          <w:rFonts w:ascii="Calibri" w:hAnsi="Calibri" w:cs="Calibri"/>
          <w:sz w:val="24"/>
          <w:szCs w:val="24"/>
        </w:rPr>
      </w:pPr>
      <w:r>
        <w:rPr>
          <w:rFonts w:ascii="Calibri" w:hAnsi="Calibri" w:cs="Calibri"/>
          <w:color w:val="FF0000"/>
        </w:rPr>
        <w:t xml:space="preserve"> </w:t>
      </w:r>
      <w:r w:rsidR="00BF0BE2" w:rsidRPr="00BF0BE2">
        <w:rPr>
          <w:rFonts w:ascii="Calibri" w:hAnsi="Calibri" w:cs="Calibri"/>
          <w:sz w:val="24"/>
          <w:szCs w:val="24"/>
        </w:rPr>
        <w:t>RFP No. ACH-</w:t>
      </w:r>
      <w:r w:rsidR="00FD15CB">
        <w:rPr>
          <w:rFonts w:ascii="Calibri" w:hAnsi="Calibri" w:cs="Calibri"/>
          <w:sz w:val="24"/>
          <w:szCs w:val="24"/>
        </w:rPr>
        <w:t>900525</w:t>
      </w:r>
    </w:p>
    <w:p w14:paraId="7B17D3F4" w14:textId="771D5B14" w:rsidR="00BF0BE2" w:rsidRPr="009402B7" w:rsidRDefault="00BF0BE2" w:rsidP="005D606E">
      <w:pPr>
        <w:ind w:left="2160"/>
        <w:rPr>
          <w:rFonts w:ascii="Calibri" w:hAnsi="Calibri" w:cs="Calibri"/>
          <w:sz w:val="24"/>
          <w:szCs w:val="24"/>
        </w:rPr>
      </w:pPr>
      <w:r>
        <w:rPr>
          <w:rFonts w:ascii="Calibri" w:hAnsi="Calibri" w:cs="Calibri"/>
          <w:sz w:val="24"/>
          <w:szCs w:val="24"/>
        </w:rPr>
        <w:t xml:space="preserve">Attn: </w:t>
      </w:r>
      <w:r w:rsidRPr="00BF0BE2">
        <w:rPr>
          <w:rFonts w:ascii="Calibri" w:hAnsi="Calibri" w:cs="Calibri"/>
          <w:sz w:val="24"/>
          <w:szCs w:val="24"/>
        </w:rPr>
        <w:t>Sakara Sampson, Program Services Coordinator</w:t>
      </w:r>
    </w:p>
    <w:p w14:paraId="60BD3C7B" w14:textId="398D3F6D" w:rsidR="00BE383C" w:rsidRPr="009402B7" w:rsidRDefault="00BF0BE2" w:rsidP="005D606E">
      <w:pPr>
        <w:ind w:left="2160"/>
        <w:rPr>
          <w:rFonts w:ascii="Calibri" w:hAnsi="Calibri" w:cs="Calibri"/>
          <w:sz w:val="24"/>
          <w:szCs w:val="24"/>
        </w:rPr>
      </w:pPr>
      <w:r w:rsidRPr="00BF0BE2">
        <w:rPr>
          <w:rFonts w:ascii="Calibri" w:hAnsi="Calibri" w:cs="Calibri"/>
          <w:sz w:val="24"/>
          <w:szCs w:val="24"/>
        </w:rPr>
        <w:t>1000 San Leandro Blvd., Suite 300San Leandro, CA 94577</w:t>
      </w:r>
    </w:p>
    <w:p w14:paraId="56C61678" w14:textId="7AC70552" w:rsidR="00BE383C" w:rsidRPr="0013761B" w:rsidRDefault="00BE383C" w:rsidP="005D606E">
      <w:pPr>
        <w:ind w:left="2160"/>
        <w:rPr>
          <w:rFonts w:ascii="Calibri" w:hAnsi="Calibri" w:cs="Calibri"/>
          <w:sz w:val="24"/>
          <w:szCs w:val="24"/>
          <w:lang w:val="fr-FR"/>
        </w:rPr>
      </w:pPr>
      <w:r w:rsidRPr="0013761B">
        <w:rPr>
          <w:rFonts w:ascii="Calibri" w:hAnsi="Calibri" w:cs="Calibri"/>
          <w:sz w:val="24"/>
          <w:szCs w:val="24"/>
          <w:lang w:val="fr-FR"/>
        </w:rPr>
        <w:t>E</w:t>
      </w:r>
      <w:r w:rsidR="00AB790E" w:rsidRPr="0013761B">
        <w:rPr>
          <w:rFonts w:ascii="Calibri" w:hAnsi="Calibri" w:cs="Calibri"/>
          <w:sz w:val="24"/>
          <w:szCs w:val="24"/>
          <w:lang w:val="fr-FR"/>
        </w:rPr>
        <w:t>m</w:t>
      </w:r>
      <w:r w:rsidRPr="0013761B">
        <w:rPr>
          <w:rFonts w:ascii="Calibri" w:hAnsi="Calibri" w:cs="Calibri"/>
          <w:sz w:val="24"/>
          <w:szCs w:val="24"/>
          <w:lang w:val="fr-FR"/>
        </w:rPr>
        <w:t xml:space="preserve">ail:  </w:t>
      </w:r>
      <w:hyperlink r:id="rId38" w:history="1">
        <w:r w:rsidR="00BF0BE2" w:rsidRPr="0013761B">
          <w:rPr>
            <w:rStyle w:val="Hyperlink"/>
            <w:rFonts w:asciiTheme="minorHAnsi" w:hAnsiTheme="minorHAnsi" w:cstheme="minorHAnsi"/>
            <w:sz w:val="24"/>
            <w:szCs w:val="24"/>
            <w:lang w:val="fr-FR"/>
          </w:rPr>
          <w:t>Sakara.Sampson@acgov.org</w:t>
        </w:r>
      </w:hyperlink>
      <w:r w:rsidR="00BF0BE2" w:rsidRPr="0013761B">
        <w:rPr>
          <w:rFonts w:asciiTheme="minorHAnsi" w:hAnsiTheme="minorHAnsi" w:cstheme="minorHAnsi"/>
          <w:sz w:val="24"/>
          <w:szCs w:val="24"/>
          <w:lang w:val="fr-FR"/>
        </w:rPr>
        <w:t xml:space="preserve"> </w:t>
      </w:r>
      <w:r w:rsidR="00362FFD" w:rsidRPr="0013761B">
        <w:rPr>
          <w:rFonts w:ascii="Calibri" w:hAnsi="Calibri" w:cs="Calibri"/>
          <w:color w:val="FF0000"/>
          <w:sz w:val="24"/>
          <w:szCs w:val="24"/>
          <w:lang w:val="fr-FR"/>
        </w:rPr>
        <w:t xml:space="preserve"> </w:t>
      </w:r>
      <w:r w:rsidR="008C5F9A" w:rsidRPr="0013761B">
        <w:rPr>
          <w:rFonts w:ascii="Calibri" w:hAnsi="Calibri" w:cs="Calibri"/>
          <w:sz w:val="24"/>
          <w:szCs w:val="24"/>
          <w:lang w:val="fr-FR"/>
        </w:rPr>
        <w:t xml:space="preserve"> </w:t>
      </w:r>
    </w:p>
    <w:p w14:paraId="0858E6FE" w14:textId="442C5405" w:rsidR="00366ABD" w:rsidRPr="009402B7" w:rsidRDefault="00617190" w:rsidP="005D606E">
      <w:pPr>
        <w:ind w:left="2160"/>
        <w:rPr>
          <w:rFonts w:ascii="Calibri" w:hAnsi="Calibri" w:cs="Calibri"/>
          <w:sz w:val="24"/>
          <w:szCs w:val="24"/>
        </w:rPr>
      </w:pPr>
      <w:r w:rsidRPr="009402B7">
        <w:rPr>
          <w:rFonts w:ascii="Calibri" w:hAnsi="Calibri" w:cs="Calibri"/>
          <w:sz w:val="24"/>
          <w:szCs w:val="24"/>
        </w:rPr>
        <w:t>Phone</w:t>
      </w:r>
      <w:r w:rsidR="00BE383C" w:rsidRPr="009402B7">
        <w:rPr>
          <w:rFonts w:ascii="Calibri" w:hAnsi="Calibri" w:cs="Calibri"/>
          <w:sz w:val="24"/>
          <w:szCs w:val="24"/>
        </w:rPr>
        <w:t xml:space="preserve">: </w:t>
      </w:r>
      <w:r w:rsidR="00BF0BE2" w:rsidRPr="00BF0BE2">
        <w:rPr>
          <w:rFonts w:ascii="Calibri" w:hAnsi="Calibri" w:cs="Calibri"/>
          <w:sz w:val="24"/>
          <w:szCs w:val="24"/>
        </w:rPr>
        <w:t>(510) 618-3324</w:t>
      </w:r>
      <w:r w:rsidR="00BF0BE2" w:rsidRPr="00BF0BE2" w:rsidDel="00BF0BE2">
        <w:rPr>
          <w:rFonts w:ascii="Calibri" w:hAnsi="Calibri" w:cs="Calibri"/>
          <w:sz w:val="24"/>
          <w:szCs w:val="24"/>
        </w:rPr>
        <w:t xml:space="preserve"> </w:t>
      </w:r>
    </w:p>
    <w:p w14:paraId="55A2593E" w14:textId="77777777" w:rsidR="004B192E" w:rsidRPr="00266DFB" w:rsidRDefault="004B192E" w:rsidP="005D606E">
      <w:pPr>
        <w:ind w:left="2160"/>
        <w:rPr>
          <w:rFonts w:ascii="Calibri" w:hAnsi="Calibri" w:cs="Calibri"/>
          <w:sz w:val="24"/>
          <w:szCs w:val="24"/>
        </w:rPr>
      </w:pPr>
    </w:p>
    <w:p w14:paraId="5046777D" w14:textId="50935E48" w:rsidR="00DC5B16" w:rsidRPr="00266DFB" w:rsidRDefault="00DC5B16" w:rsidP="005D606E">
      <w:pPr>
        <w:pStyle w:val="Item1"/>
        <w:tabs>
          <w:tab w:val="clear" w:pos="1440"/>
        </w:tabs>
      </w:pPr>
      <w:r w:rsidRPr="00C063D4">
        <w:rPr>
          <w:sz w:val="24"/>
          <w:szCs w:val="24"/>
        </w:rPr>
        <w:t xml:space="preserve">The GSA Contracting Opportunities website will be the official notification posting place of all </w:t>
      </w:r>
      <w:r w:rsidR="0009327A" w:rsidRPr="00C063D4">
        <w:rPr>
          <w:sz w:val="24"/>
          <w:szCs w:val="24"/>
        </w:rPr>
        <w:t>bid documents rel</w:t>
      </w:r>
      <w:r w:rsidR="00823F00" w:rsidRPr="00C063D4">
        <w:rPr>
          <w:sz w:val="24"/>
          <w:szCs w:val="24"/>
        </w:rPr>
        <w:t>ated to this RFP</w:t>
      </w:r>
      <w:r w:rsidRPr="00C063D4">
        <w:rPr>
          <w:sz w:val="24"/>
          <w:szCs w:val="24"/>
        </w:rPr>
        <w:t xml:space="preserve">.  </w:t>
      </w:r>
      <w:r w:rsidR="0093082F" w:rsidRPr="00C063D4">
        <w:rPr>
          <w:sz w:val="24"/>
          <w:szCs w:val="24"/>
        </w:rPr>
        <w:t xml:space="preserve"> Each Bidder is responsible for checking the website for any </w:t>
      </w:r>
      <w:r w:rsidR="00112390" w:rsidRPr="00C063D4">
        <w:rPr>
          <w:sz w:val="24"/>
          <w:szCs w:val="24"/>
        </w:rPr>
        <w:t>A</w:t>
      </w:r>
      <w:r w:rsidR="0093082F" w:rsidRPr="00C063D4">
        <w:rPr>
          <w:sz w:val="24"/>
          <w:szCs w:val="24"/>
        </w:rPr>
        <w:t xml:space="preserve">ddendums and other notices </w:t>
      </w:r>
      <w:r w:rsidR="0093082F" w:rsidRPr="00C063D4">
        <w:rPr>
          <w:sz w:val="24"/>
          <w:szCs w:val="24"/>
        </w:rPr>
        <w:lastRenderedPageBreak/>
        <w:t xml:space="preserve">related to this RFP.  </w:t>
      </w:r>
      <w:r w:rsidRPr="00C063D4">
        <w:rPr>
          <w:sz w:val="24"/>
          <w:szCs w:val="24"/>
        </w:rPr>
        <w:t xml:space="preserve">Go to </w:t>
      </w:r>
      <w:hyperlink r:id="rId39" w:history="1">
        <w:r w:rsidR="008C1E1E" w:rsidRPr="00C063D4">
          <w:rPr>
            <w:rStyle w:val="Hyperlink"/>
            <w:b/>
            <w:sz w:val="24"/>
            <w:szCs w:val="24"/>
          </w:rPr>
          <w:t>Alameda County Current Contracting Opportunities</w:t>
        </w:r>
      </w:hyperlink>
      <w:r w:rsidRPr="00266DFB">
        <w:t xml:space="preserve"> </w:t>
      </w:r>
      <w:r w:rsidR="007D110E" w:rsidRPr="00855540">
        <w:rPr>
          <w:sz w:val="18"/>
          <w:szCs w:val="18"/>
        </w:rPr>
        <w:t>[</w:t>
      </w:r>
      <w:hyperlink r:id="rId40" w:history="1">
        <w:r w:rsidR="007D110E" w:rsidRPr="00855540">
          <w:rPr>
            <w:rStyle w:val="Hyperlink"/>
            <w:sz w:val="18"/>
            <w:szCs w:val="18"/>
          </w:rPr>
          <w:t>https://gsa.acgov.org/do-business-with-us/contracting-opportunities/</w:t>
        </w:r>
      </w:hyperlink>
      <w:r w:rsidR="007D110E" w:rsidRPr="00855540">
        <w:rPr>
          <w:sz w:val="18"/>
          <w:szCs w:val="18"/>
        </w:rPr>
        <w:t>]</w:t>
      </w:r>
      <w:r w:rsidR="00743870" w:rsidRPr="00266DFB">
        <w:t xml:space="preserve"> </w:t>
      </w:r>
      <w:r w:rsidRPr="00C063D4">
        <w:rPr>
          <w:sz w:val="24"/>
          <w:szCs w:val="18"/>
        </w:rPr>
        <w:t xml:space="preserve">to view </w:t>
      </w:r>
      <w:r w:rsidR="00112390" w:rsidRPr="00C063D4">
        <w:rPr>
          <w:sz w:val="24"/>
          <w:szCs w:val="18"/>
        </w:rPr>
        <w:t xml:space="preserve">the </w:t>
      </w:r>
      <w:r w:rsidR="0093082F" w:rsidRPr="00C063D4">
        <w:rPr>
          <w:sz w:val="24"/>
          <w:szCs w:val="18"/>
        </w:rPr>
        <w:t xml:space="preserve">posting for this RFP and other </w:t>
      </w:r>
      <w:r w:rsidRPr="00C063D4">
        <w:rPr>
          <w:sz w:val="24"/>
          <w:szCs w:val="18"/>
        </w:rPr>
        <w:t>current contracting opportunities</w:t>
      </w:r>
      <w:r w:rsidRPr="00266DFB">
        <w:t>.</w:t>
      </w:r>
    </w:p>
    <w:p w14:paraId="3A62D9B1" w14:textId="69A3CE56" w:rsidR="00DC5B16" w:rsidRPr="00266DFB" w:rsidRDefault="00DC5B16" w:rsidP="000352A4">
      <w:pPr>
        <w:pStyle w:val="Heading2"/>
        <w:rPr>
          <w:sz w:val="24"/>
          <w:szCs w:val="24"/>
        </w:rPr>
      </w:pPr>
      <w:bookmarkStart w:id="89" w:name="_Toc339364468"/>
      <w:bookmarkStart w:id="90" w:name="_Toc339364729"/>
      <w:bookmarkStart w:id="91" w:name="_Toc106380895"/>
      <w:r w:rsidRPr="00266DFB">
        <w:rPr>
          <w:sz w:val="24"/>
          <w:szCs w:val="24"/>
        </w:rPr>
        <w:t xml:space="preserve">SUBMITTAL OF </w:t>
      </w:r>
      <w:bookmarkEnd w:id="89"/>
      <w:bookmarkEnd w:id="90"/>
      <w:r w:rsidR="00EB4661">
        <w:rPr>
          <w:sz w:val="24"/>
          <w:szCs w:val="24"/>
        </w:rPr>
        <w:t>PROPOSALS</w:t>
      </w:r>
      <w:bookmarkEnd w:id="91"/>
    </w:p>
    <w:p w14:paraId="7D4628A0" w14:textId="77777777" w:rsidR="00D95C0E" w:rsidRPr="00121DEB" w:rsidRDefault="00D95C0E" w:rsidP="005D606E">
      <w:pPr>
        <w:pStyle w:val="Item1"/>
        <w:tabs>
          <w:tab w:val="clear" w:pos="1440"/>
        </w:tabs>
        <w:rPr>
          <w:sz w:val="24"/>
          <w:szCs w:val="18"/>
        </w:rPr>
      </w:pPr>
      <w:r w:rsidRPr="00121DEB">
        <w:rPr>
          <w:sz w:val="24"/>
          <w:szCs w:val="18"/>
        </w:rPr>
        <w:t xml:space="preserve">Document Submittal </w:t>
      </w:r>
    </w:p>
    <w:p w14:paraId="07916D5A" w14:textId="7C6C0AB7" w:rsidR="00AF533D" w:rsidRPr="0013761B" w:rsidRDefault="00FA1C44" w:rsidP="005D606E">
      <w:pPr>
        <w:pStyle w:val="Itema"/>
        <w:tabs>
          <w:tab w:val="clear" w:pos="2160"/>
        </w:tabs>
      </w:pPr>
      <w:r w:rsidRPr="00121DEB">
        <w:rPr>
          <w:sz w:val="24"/>
          <w:szCs w:val="24"/>
        </w:rPr>
        <w:t xml:space="preserve">All </w:t>
      </w:r>
      <w:r w:rsidR="00BF0BE2">
        <w:rPr>
          <w:sz w:val="24"/>
          <w:szCs w:val="24"/>
        </w:rPr>
        <w:t xml:space="preserve">bids must be SEALED and must be received at </w:t>
      </w:r>
      <w:r w:rsidR="00A74787">
        <w:rPr>
          <w:sz w:val="24"/>
          <w:szCs w:val="24"/>
        </w:rPr>
        <w:t xml:space="preserve">Alameda County Health by </w:t>
      </w:r>
      <w:r w:rsidRPr="00121DEB">
        <w:rPr>
          <w:sz w:val="24"/>
          <w:szCs w:val="24"/>
        </w:rPr>
        <w:t xml:space="preserve">2:00 p.m. on the due date specified in the Calendar of Events. </w:t>
      </w:r>
    </w:p>
    <w:p w14:paraId="76F2EE83" w14:textId="4B53C32C" w:rsidR="00A74787" w:rsidRDefault="00A74787" w:rsidP="00A74787">
      <w:pPr>
        <w:pStyle w:val="Itema"/>
        <w:numPr>
          <w:ilvl w:val="0"/>
          <w:numId w:val="0"/>
        </w:numPr>
        <w:ind w:left="2880"/>
        <w:rPr>
          <w:sz w:val="24"/>
          <w:szCs w:val="24"/>
        </w:rPr>
      </w:pPr>
      <w:r w:rsidRPr="0013761B">
        <w:rPr>
          <w:sz w:val="24"/>
          <w:szCs w:val="24"/>
        </w:rPr>
        <w:t>NOTE: LATE AND/OR UNSEALED BIDS CANNOT BE ACCEPTED. IF HAND DELIVERING BIDS, PLEASE ALLOW TIME FOR METERED STREET PARKING OR PARKING IN AREA PUBLIC PARKING LOTS AND ENTRY INTO SECURE BUILDING.</w:t>
      </w:r>
    </w:p>
    <w:p w14:paraId="306F287A" w14:textId="01E0C190" w:rsidR="00A74787" w:rsidRPr="0013761B" w:rsidRDefault="00A74787" w:rsidP="0013761B">
      <w:pPr>
        <w:pStyle w:val="Itema"/>
        <w:numPr>
          <w:ilvl w:val="0"/>
          <w:numId w:val="0"/>
        </w:numPr>
        <w:ind w:left="2880"/>
        <w:rPr>
          <w:sz w:val="24"/>
          <w:szCs w:val="24"/>
        </w:rPr>
      </w:pPr>
      <w:r w:rsidRPr="00A74787">
        <w:rPr>
          <w:sz w:val="24"/>
          <w:szCs w:val="24"/>
        </w:rPr>
        <w:t>Bids will be received only at the address shown below, and by the time indicated in the Calendar of Events. Any bid received after said time and/or date or at a place other than the stated address cannot be considered and will be returned to the bidder unopened.</w:t>
      </w:r>
    </w:p>
    <w:p w14:paraId="0531D2A5" w14:textId="77777777" w:rsidR="00A74787" w:rsidRDefault="00A74787" w:rsidP="0013761B">
      <w:pPr>
        <w:pStyle w:val="Itema"/>
        <w:tabs>
          <w:tab w:val="clear" w:pos="2160"/>
        </w:tabs>
        <w:rPr>
          <w:sz w:val="24"/>
          <w:szCs w:val="24"/>
        </w:rPr>
      </w:pPr>
      <w:bookmarkStart w:id="92" w:name="_Hlk84929088"/>
      <w:r>
        <w:rPr>
          <w:sz w:val="24"/>
          <w:szCs w:val="24"/>
        </w:rPr>
        <w:t>Bids are to be addressed and delivered as follows:</w:t>
      </w:r>
    </w:p>
    <w:p w14:paraId="636AB1A5" w14:textId="77777777" w:rsidR="00A74787" w:rsidRPr="00A74787" w:rsidRDefault="00A74787" w:rsidP="0013761B">
      <w:pPr>
        <w:pStyle w:val="Itema"/>
        <w:numPr>
          <w:ilvl w:val="0"/>
          <w:numId w:val="0"/>
        </w:numPr>
        <w:spacing w:after="0"/>
        <w:ind w:left="2880"/>
        <w:contextualSpacing/>
        <w:rPr>
          <w:b/>
          <w:bCs/>
          <w:sz w:val="24"/>
          <w:szCs w:val="24"/>
        </w:rPr>
      </w:pPr>
      <w:r w:rsidRPr="00A74787">
        <w:rPr>
          <w:b/>
          <w:bCs/>
          <w:sz w:val="24"/>
          <w:szCs w:val="24"/>
        </w:rPr>
        <w:t>Alameda County Health, Special Projects Office</w:t>
      </w:r>
    </w:p>
    <w:p w14:paraId="0F2DFF81" w14:textId="00A69EFF" w:rsidR="00A74787" w:rsidRPr="00A74787" w:rsidRDefault="00A74787" w:rsidP="0013761B">
      <w:pPr>
        <w:pStyle w:val="Itema"/>
        <w:numPr>
          <w:ilvl w:val="0"/>
          <w:numId w:val="0"/>
        </w:numPr>
        <w:spacing w:after="0"/>
        <w:ind w:left="2880"/>
        <w:contextualSpacing/>
        <w:rPr>
          <w:b/>
          <w:bCs/>
          <w:sz w:val="24"/>
          <w:szCs w:val="24"/>
        </w:rPr>
      </w:pPr>
      <w:r w:rsidRPr="00A74787">
        <w:rPr>
          <w:b/>
          <w:bCs/>
          <w:sz w:val="24"/>
          <w:szCs w:val="24"/>
        </w:rPr>
        <w:t>RFP No. ACH-</w:t>
      </w:r>
      <w:r w:rsidR="00FD15CB">
        <w:rPr>
          <w:b/>
          <w:bCs/>
          <w:sz w:val="24"/>
          <w:szCs w:val="24"/>
        </w:rPr>
        <w:t>900525</w:t>
      </w:r>
    </w:p>
    <w:p w14:paraId="72AFB54D" w14:textId="77777777" w:rsidR="00A74787" w:rsidRPr="00A74787" w:rsidRDefault="00A74787" w:rsidP="0013761B">
      <w:pPr>
        <w:pStyle w:val="Itema"/>
        <w:numPr>
          <w:ilvl w:val="0"/>
          <w:numId w:val="0"/>
        </w:numPr>
        <w:spacing w:after="0"/>
        <w:ind w:left="2880"/>
        <w:contextualSpacing/>
        <w:rPr>
          <w:b/>
          <w:bCs/>
          <w:sz w:val="24"/>
          <w:szCs w:val="24"/>
        </w:rPr>
      </w:pPr>
      <w:r w:rsidRPr="00A74787">
        <w:rPr>
          <w:b/>
          <w:bCs/>
          <w:sz w:val="24"/>
          <w:szCs w:val="24"/>
        </w:rPr>
        <w:t>Attn: Sakara Sampson, Program Services Coordinator</w:t>
      </w:r>
    </w:p>
    <w:p w14:paraId="59CB4913" w14:textId="77777777" w:rsidR="00A74787" w:rsidRPr="00A74787" w:rsidRDefault="00A74787" w:rsidP="0013761B">
      <w:pPr>
        <w:pStyle w:val="Itema"/>
        <w:numPr>
          <w:ilvl w:val="0"/>
          <w:numId w:val="0"/>
        </w:numPr>
        <w:spacing w:after="0"/>
        <w:ind w:left="2880"/>
        <w:contextualSpacing/>
        <w:rPr>
          <w:b/>
          <w:bCs/>
          <w:sz w:val="24"/>
          <w:szCs w:val="24"/>
        </w:rPr>
      </w:pPr>
      <w:r w:rsidRPr="00A74787">
        <w:rPr>
          <w:b/>
          <w:bCs/>
          <w:sz w:val="24"/>
          <w:szCs w:val="24"/>
        </w:rPr>
        <w:t>1000 San Leandro Blvd., Suite 300</w:t>
      </w:r>
    </w:p>
    <w:p w14:paraId="66BF52B7" w14:textId="77777777" w:rsidR="00A74787" w:rsidRPr="00A74787" w:rsidRDefault="00A74787" w:rsidP="0013761B">
      <w:pPr>
        <w:pStyle w:val="Itema"/>
        <w:numPr>
          <w:ilvl w:val="0"/>
          <w:numId w:val="0"/>
        </w:numPr>
        <w:spacing w:after="0"/>
        <w:ind w:left="2880"/>
        <w:contextualSpacing/>
        <w:rPr>
          <w:b/>
          <w:bCs/>
          <w:sz w:val="24"/>
          <w:szCs w:val="24"/>
        </w:rPr>
      </w:pPr>
      <w:r w:rsidRPr="00A74787">
        <w:rPr>
          <w:b/>
          <w:bCs/>
          <w:sz w:val="24"/>
          <w:szCs w:val="24"/>
        </w:rPr>
        <w:t>San Leandro, CA  94577</w:t>
      </w:r>
    </w:p>
    <w:p w14:paraId="12AC6B59" w14:textId="77777777" w:rsidR="00A74787" w:rsidRPr="0013761B" w:rsidRDefault="00A74787" w:rsidP="0013761B">
      <w:pPr>
        <w:pStyle w:val="Itema"/>
        <w:numPr>
          <w:ilvl w:val="0"/>
          <w:numId w:val="0"/>
        </w:numPr>
        <w:ind w:left="2880"/>
        <w:contextualSpacing/>
        <w:rPr>
          <w:b/>
          <w:bCs/>
          <w:sz w:val="24"/>
          <w:szCs w:val="24"/>
        </w:rPr>
      </w:pPr>
    </w:p>
    <w:p w14:paraId="0DE57FB2" w14:textId="69057D7F" w:rsidR="00A74787" w:rsidRPr="00A74787" w:rsidRDefault="00A74787" w:rsidP="0013761B">
      <w:pPr>
        <w:pStyle w:val="Itema"/>
        <w:numPr>
          <w:ilvl w:val="0"/>
          <w:numId w:val="0"/>
        </w:numPr>
        <w:ind w:left="2880"/>
        <w:rPr>
          <w:b/>
          <w:bCs/>
          <w:sz w:val="24"/>
          <w:szCs w:val="24"/>
        </w:rPr>
      </w:pPr>
      <w:r w:rsidRPr="00A74787">
        <w:rPr>
          <w:b/>
          <w:bCs/>
          <w:sz w:val="24"/>
          <w:szCs w:val="24"/>
        </w:rPr>
        <w:t>Bidder's name, return address, and the RFP number and title must also appear on the mailing package.</w:t>
      </w:r>
    </w:p>
    <w:p w14:paraId="38608B4F" w14:textId="77777777" w:rsidR="00A74787" w:rsidRPr="002B46B7" w:rsidRDefault="00A74787" w:rsidP="0013761B">
      <w:pPr>
        <w:pStyle w:val="Itema"/>
        <w:numPr>
          <w:ilvl w:val="0"/>
          <w:numId w:val="0"/>
        </w:numPr>
        <w:ind w:left="2880"/>
        <w:rPr>
          <w:sz w:val="24"/>
          <w:szCs w:val="24"/>
        </w:rPr>
      </w:pPr>
      <w:r w:rsidRPr="00A74787">
        <w:rPr>
          <w:b/>
          <w:bCs/>
          <w:sz w:val="24"/>
          <w:szCs w:val="24"/>
        </w:rPr>
        <w:t>*PLEASE NOTE that on the bid due date, a bid reception desk will be open between 9:00 a.m. – 2:00 p.m. and will be located on the third floor at 1000 San Leandro Blvd., Suite 300.</w:t>
      </w:r>
    </w:p>
    <w:p w14:paraId="6ACD1FA7" w14:textId="77777777" w:rsidR="00A74787" w:rsidRPr="00266DFB" w:rsidRDefault="00A74787" w:rsidP="0013761B">
      <w:pPr>
        <w:pStyle w:val="Itema"/>
        <w:tabs>
          <w:tab w:val="clear" w:pos="2160"/>
        </w:tabs>
        <w:rPr>
          <w:sz w:val="24"/>
          <w:szCs w:val="24"/>
        </w:rPr>
      </w:pPr>
      <w:r>
        <w:rPr>
          <w:sz w:val="24"/>
          <w:szCs w:val="24"/>
        </w:rPr>
        <w:t>Bi</w:t>
      </w:r>
      <w:r w:rsidRPr="001E108F">
        <w:rPr>
          <w:sz w:val="24"/>
          <w:szCs w:val="24"/>
        </w:rPr>
        <w:t xml:space="preserve">dders </w:t>
      </w:r>
      <w:r w:rsidRPr="00A74787">
        <w:rPr>
          <w:b/>
          <w:bCs/>
          <w:sz w:val="24"/>
          <w:szCs w:val="24"/>
          <w:u w:val="single"/>
        </w:rPr>
        <w:t>must</w:t>
      </w:r>
      <w:r w:rsidRPr="00817279">
        <w:rPr>
          <w:sz w:val="24"/>
          <w:szCs w:val="24"/>
        </w:rPr>
        <w:t xml:space="preserve"> </w:t>
      </w:r>
      <w:r w:rsidRPr="001E108F">
        <w:rPr>
          <w:sz w:val="24"/>
          <w:szCs w:val="24"/>
        </w:rPr>
        <w:t xml:space="preserve">submit </w:t>
      </w:r>
      <w:r w:rsidRPr="00A74787">
        <w:rPr>
          <w:b/>
          <w:bCs/>
          <w:sz w:val="24"/>
          <w:szCs w:val="24"/>
        </w:rPr>
        <w:t>one (1) original hardcopy bid</w:t>
      </w:r>
      <w:r w:rsidRPr="001E108F">
        <w:rPr>
          <w:sz w:val="24"/>
          <w:szCs w:val="24"/>
        </w:rPr>
        <w:t xml:space="preserve"> (</w:t>
      </w:r>
      <w:r w:rsidRPr="008D7C8A">
        <w:rPr>
          <w:sz w:val="24"/>
          <w:szCs w:val="24"/>
        </w:rPr>
        <w:t>EXHIBIT A – BID RESPONSE PACKET, INCLUDING ADDITIONAL REQUIRED</w:t>
      </w:r>
      <w:r>
        <w:rPr>
          <w:sz w:val="24"/>
          <w:szCs w:val="24"/>
        </w:rPr>
        <w:t xml:space="preserve"> </w:t>
      </w:r>
      <w:r w:rsidRPr="008D7C8A">
        <w:rPr>
          <w:sz w:val="24"/>
          <w:szCs w:val="24"/>
        </w:rPr>
        <w:t>DOCUMENTATION</w:t>
      </w:r>
      <w:r w:rsidRPr="001E108F">
        <w:rPr>
          <w:sz w:val="24"/>
          <w:szCs w:val="24"/>
        </w:rPr>
        <w:t xml:space="preserve">), with </w:t>
      </w:r>
      <w:r w:rsidRPr="00A74787">
        <w:rPr>
          <w:b/>
          <w:bCs/>
          <w:sz w:val="24"/>
          <w:szCs w:val="24"/>
        </w:rPr>
        <w:t>original ink signatures</w:t>
      </w:r>
      <w:r w:rsidRPr="001E108F">
        <w:rPr>
          <w:sz w:val="24"/>
          <w:szCs w:val="24"/>
        </w:rPr>
        <w:t xml:space="preserve">, </w:t>
      </w:r>
      <w:r w:rsidRPr="001D1E88">
        <w:rPr>
          <w:sz w:val="24"/>
          <w:szCs w:val="24"/>
        </w:rPr>
        <w:t xml:space="preserve">plus </w:t>
      </w:r>
      <w:r w:rsidRPr="00A74787">
        <w:rPr>
          <w:b/>
          <w:bCs/>
          <w:sz w:val="24"/>
          <w:szCs w:val="24"/>
        </w:rPr>
        <w:t>three (3) copies of their bid proposal</w:t>
      </w:r>
      <w:r w:rsidRPr="001E108F">
        <w:rPr>
          <w:sz w:val="24"/>
          <w:szCs w:val="24"/>
        </w:rPr>
        <w:t>. Original proposal is to be clearly marked “ORIGINAL” with copies to be marked “COPY.” All submittals should be printed on pla</w:t>
      </w:r>
      <w:r>
        <w:rPr>
          <w:sz w:val="24"/>
          <w:szCs w:val="24"/>
        </w:rPr>
        <w:t>i</w:t>
      </w:r>
      <w:r w:rsidRPr="001E108F">
        <w:rPr>
          <w:sz w:val="24"/>
          <w:szCs w:val="24"/>
        </w:rPr>
        <w:t xml:space="preserve">n white paper and must be either loose leaf or in a 3-ring binder (NOT bound). It is preferred that all proposals submitted shall be printed double-sided and on minimum 30% post-consumer recycled content paper. Inability to comply with the 30% post-consumer recycled content </w:t>
      </w:r>
      <w:r w:rsidRPr="001E108F">
        <w:rPr>
          <w:sz w:val="24"/>
          <w:szCs w:val="24"/>
        </w:rPr>
        <w:lastRenderedPageBreak/>
        <w:t>recommendation will have no impact on the evaluation and scoring of the proposal</w:t>
      </w:r>
      <w:r w:rsidRPr="00266DFB">
        <w:rPr>
          <w:sz w:val="24"/>
          <w:szCs w:val="24"/>
        </w:rPr>
        <w:t xml:space="preserve">. </w:t>
      </w:r>
    </w:p>
    <w:p w14:paraId="5A442E38" w14:textId="77777777" w:rsidR="00A74787" w:rsidRDefault="00A74787" w:rsidP="0013761B">
      <w:pPr>
        <w:pStyle w:val="Itema"/>
        <w:tabs>
          <w:tab w:val="clear" w:pos="2160"/>
        </w:tabs>
        <w:rPr>
          <w:sz w:val="24"/>
          <w:szCs w:val="24"/>
        </w:rPr>
      </w:pPr>
      <w:r w:rsidRPr="00817279">
        <w:rPr>
          <w:sz w:val="24"/>
          <w:szCs w:val="24"/>
        </w:rPr>
        <w:t xml:space="preserve">Bidders </w:t>
      </w:r>
      <w:r w:rsidRPr="00A74787">
        <w:rPr>
          <w:b/>
          <w:bCs/>
          <w:sz w:val="24"/>
          <w:szCs w:val="24"/>
          <w:u w:val="single"/>
        </w:rPr>
        <w:t>must</w:t>
      </w:r>
      <w:r w:rsidRPr="00817279">
        <w:rPr>
          <w:sz w:val="24"/>
          <w:szCs w:val="24"/>
        </w:rPr>
        <w:t xml:space="preserve"> also submit an </w:t>
      </w:r>
      <w:r w:rsidRPr="00A74787">
        <w:rPr>
          <w:b/>
          <w:bCs/>
          <w:sz w:val="24"/>
          <w:szCs w:val="24"/>
        </w:rPr>
        <w:t>electronic copy of their bid proposal</w:t>
      </w:r>
      <w:r w:rsidRPr="00817279">
        <w:rPr>
          <w:sz w:val="24"/>
          <w:szCs w:val="24"/>
        </w:rPr>
        <w:t xml:space="preserve">. The electronic copy must be in a single file (PDF with OCR preferred) and shall be an exact scanned image of the original hard copy Exhibit A – Bid Response Packet, including additional required documentation. The file must be on </w:t>
      </w:r>
      <w:r>
        <w:rPr>
          <w:sz w:val="24"/>
          <w:szCs w:val="24"/>
        </w:rPr>
        <w:t xml:space="preserve">a </w:t>
      </w:r>
      <w:r w:rsidRPr="00A74787">
        <w:rPr>
          <w:b/>
          <w:bCs/>
          <w:sz w:val="24"/>
          <w:szCs w:val="24"/>
        </w:rPr>
        <w:t>USB flash drive</w:t>
      </w:r>
      <w:r w:rsidRPr="00817279">
        <w:rPr>
          <w:sz w:val="24"/>
          <w:szCs w:val="24"/>
        </w:rPr>
        <w:t xml:space="preserve"> and enclosed with the sealed original hardcopy of the bid</w:t>
      </w:r>
      <w:r w:rsidRPr="000A0437">
        <w:rPr>
          <w:sz w:val="24"/>
          <w:szCs w:val="24"/>
        </w:rPr>
        <w:t>.</w:t>
      </w:r>
    </w:p>
    <w:p w14:paraId="04AE118F" w14:textId="77777777" w:rsidR="00A74787" w:rsidRDefault="00A74787" w:rsidP="0013761B">
      <w:pPr>
        <w:pStyle w:val="Itema"/>
        <w:numPr>
          <w:ilvl w:val="0"/>
          <w:numId w:val="0"/>
        </w:numPr>
        <w:ind w:left="2880"/>
        <w:rPr>
          <w:sz w:val="24"/>
          <w:szCs w:val="24"/>
        </w:rPr>
      </w:pPr>
      <w:r w:rsidRPr="00817279">
        <w:rPr>
          <w:sz w:val="24"/>
          <w:szCs w:val="24"/>
        </w:rPr>
        <w:t>All signatures must be present in the electronic bid response (e.g., Bidders may want to sign any pages that require signature, scan them, and make them part of the electronic file)</w:t>
      </w:r>
      <w:r>
        <w:rPr>
          <w:sz w:val="24"/>
          <w:szCs w:val="24"/>
        </w:rPr>
        <w:t>.</w:t>
      </w:r>
    </w:p>
    <w:p w14:paraId="24E44E0D" w14:textId="77777777" w:rsidR="00A74787" w:rsidRPr="0013761B" w:rsidRDefault="00A74787" w:rsidP="0013761B">
      <w:pPr>
        <w:pStyle w:val="Itema"/>
        <w:numPr>
          <w:ilvl w:val="0"/>
          <w:numId w:val="0"/>
        </w:numPr>
        <w:ind w:left="2880"/>
        <w:rPr>
          <w:sz w:val="24"/>
          <w:szCs w:val="24"/>
        </w:rPr>
      </w:pPr>
      <w:r w:rsidRPr="00817279">
        <w:rPr>
          <w:sz w:val="24"/>
          <w:szCs w:val="24"/>
        </w:rPr>
        <w:t xml:space="preserve">The submitted proposal must conform to and include Exhibit A – Bid Response Packet, as amended or revised by Addendum, including additional required documentation.  </w:t>
      </w:r>
      <w:r w:rsidRPr="00A74787">
        <w:rPr>
          <w:b/>
          <w:bCs/>
          <w:sz w:val="24"/>
          <w:szCs w:val="24"/>
          <w:u w:val="single"/>
        </w:rPr>
        <w:t>A Bidder may be disqualified if the most current version of Exhibit A, as revised and published through Addenda, is not used.</w:t>
      </w:r>
      <w:r w:rsidRPr="00266DFB">
        <w:rPr>
          <w:sz w:val="24"/>
          <w:szCs w:val="24"/>
        </w:rPr>
        <w:t xml:space="preserve"> </w:t>
      </w:r>
    </w:p>
    <w:p w14:paraId="65931DEA" w14:textId="77777777" w:rsidR="00A74787" w:rsidRDefault="00A74787" w:rsidP="0013761B">
      <w:pPr>
        <w:pStyle w:val="Itema"/>
        <w:tabs>
          <w:tab w:val="clear" w:pos="2160"/>
        </w:tabs>
        <w:rPr>
          <w:sz w:val="24"/>
          <w:szCs w:val="24"/>
        </w:rPr>
      </w:pPr>
      <w:r>
        <w:rPr>
          <w:sz w:val="24"/>
          <w:szCs w:val="24"/>
        </w:rPr>
        <w:t>No email (electronic) or facsimile (fax) bids will be considered.</w:t>
      </w:r>
    </w:p>
    <w:p w14:paraId="57EF8800" w14:textId="77777777" w:rsidR="00A74787" w:rsidRDefault="00A74787" w:rsidP="0013761B">
      <w:pPr>
        <w:pStyle w:val="Itema"/>
        <w:tabs>
          <w:tab w:val="clear" w:pos="2160"/>
        </w:tabs>
        <w:rPr>
          <w:sz w:val="24"/>
          <w:szCs w:val="24"/>
        </w:rPr>
      </w:pPr>
      <w:r>
        <w:rPr>
          <w:sz w:val="24"/>
          <w:szCs w:val="24"/>
        </w:rPr>
        <w:t>BI</w:t>
      </w:r>
      <w:r w:rsidRPr="00817279">
        <w:rPr>
          <w:sz w:val="24"/>
          <w:szCs w:val="24"/>
        </w:rPr>
        <w:t>DDERS SHALL NOT MODIFY BID FORM(S) OR QUALIFY THEIR BIDS. BIDDERS SHALL NOT SUBMIT TO THE COUNTY A SCANNED, RE-TYPED, WORD-PROCESSED, OR OTHERWISE RECREATED VERSION OF THE BID FORM(S) OR ANY OTHER COUNTY-PROVIDED DOCUMENT</w:t>
      </w:r>
      <w:r>
        <w:rPr>
          <w:sz w:val="24"/>
          <w:szCs w:val="24"/>
        </w:rPr>
        <w:t>.</w:t>
      </w:r>
    </w:p>
    <w:p w14:paraId="1B415AB8" w14:textId="5805A566" w:rsidR="00A74787" w:rsidRPr="00266DFB" w:rsidRDefault="00A74787" w:rsidP="0013761B">
      <w:pPr>
        <w:pStyle w:val="Itema"/>
        <w:tabs>
          <w:tab w:val="clear" w:pos="2160"/>
        </w:tabs>
        <w:rPr>
          <w:sz w:val="24"/>
          <w:szCs w:val="24"/>
        </w:rPr>
      </w:pPr>
      <w:r w:rsidRPr="002C687F">
        <w:rPr>
          <w:sz w:val="24"/>
          <w:szCs w:val="24"/>
        </w:rPr>
        <w:t>In whole or in part, proposal responses are NOT to be marked confidential or proprietary.  The County may refuse to consider any proposal or part thereof so marked.  Bid proposals submitted in response to this RFP may be subject to public disclosure</w:t>
      </w:r>
      <w:r>
        <w:rPr>
          <w:sz w:val="24"/>
          <w:szCs w:val="24"/>
        </w:rPr>
        <w:t>, even if marked confidential or proprietary</w:t>
      </w:r>
      <w:r w:rsidRPr="002C687F">
        <w:rPr>
          <w:sz w:val="24"/>
          <w:szCs w:val="24"/>
        </w:rPr>
        <w:t xml:space="preserve">.  The County </w:t>
      </w:r>
      <w:r>
        <w:rPr>
          <w:sz w:val="24"/>
          <w:szCs w:val="24"/>
        </w:rPr>
        <w:t>will</w:t>
      </w:r>
      <w:r w:rsidRPr="002C687F">
        <w:rPr>
          <w:sz w:val="24"/>
          <w:szCs w:val="24"/>
        </w:rPr>
        <w:t xml:space="preserve"> not be liable in any way for disclosure of any such records.  Please refer to the County’s website at </w:t>
      </w:r>
      <w:hyperlink r:id="rId41" w:history="1">
        <w:r w:rsidRPr="002C687F">
          <w:rPr>
            <w:rStyle w:val="Hyperlink"/>
            <w:b/>
            <w:sz w:val="24"/>
            <w:szCs w:val="24"/>
          </w:rPr>
          <w:t>Alameda County Proprietary and Confidential Information Policies</w:t>
        </w:r>
      </w:hyperlink>
      <w:r w:rsidRPr="002C687F">
        <w:rPr>
          <w:color w:val="0000FF"/>
          <w:sz w:val="24"/>
          <w:szCs w:val="24"/>
        </w:rPr>
        <w:t xml:space="preserve"> [</w:t>
      </w:r>
      <w:hyperlink r:id="rId42" w:history="1">
        <w:r w:rsidRPr="001544B2">
          <w:rPr>
            <w:rStyle w:val="Hyperlink"/>
            <w:sz w:val="18"/>
            <w:szCs w:val="18"/>
          </w:rPr>
          <w:t>https://gsa.acgov.org/do-business-with-us/contracting-opportunities/policies-procedures/proprietary-confidential-information/</w:t>
        </w:r>
      </w:hyperlink>
      <w:r w:rsidRPr="001544B2">
        <w:rPr>
          <w:color w:val="0000FF"/>
          <w:sz w:val="18"/>
          <w:szCs w:val="18"/>
        </w:rPr>
        <w:t>]</w:t>
      </w:r>
      <w:r w:rsidRPr="001544B2">
        <w:rPr>
          <w:sz w:val="24"/>
          <w:szCs w:val="24"/>
        </w:rPr>
        <w:t>.</w:t>
      </w:r>
    </w:p>
    <w:p w14:paraId="3541FBD8" w14:textId="77777777" w:rsidR="00A74787" w:rsidRPr="002C687F" w:rsidRDefault="00A74787" w:rsidP="0013761B">
      <w:pPr>
        <w:pStyle w:val="Itema"/>
        <w:tabs>
          <w:tab w:val="clear" w:pos="2160"/>
        </w:tabs>
        <w:rPr>
          <w:sz w:val="24"/>
          <w:szCs w:val="24"/>
        </w:rPr>
      </w:pPr>
      <w:r w:rsidRPr="002C687F">
        <w:rPr>
          <w:sz w:val="24"/>
          <w:szCs w:val="24"/>
        </w:rPr>
        <w:t xml:space="preserve">For the proposals to be considered complete, the Bidder </w:t>
      </w:r>
      <w:r w:rsidRPr="00A74787">
        <w:rPr>
          <w:b/>
          <w:bCs/>
          <w:sz w:val="24"/>
          <w:szCs w:val="24"/>
          <w:u w:val="single"/>
        </w:rPr>
        <w:t>must</w:t>
      </w:r>
      <w:r w:rsidRPr="0013761B">
        <w:rPr>
          <w:sz w:val="24"/>
          <w:szCs w:val="24"/>
        </w:rPr>
        <w:t xml:space="preserve"> </w:t>
      </w:r>
      <w:r w:rsidRPr="002C687F">
        <w:rPr>
          <w:sz w:val="24"/>
          <w:szCs w:val="24"/>
        </w:rPr>
        <w:t>provide responses to all information requested in Exhibit A – Bid Response Packet, as revised by any Addenda.</w:t>
      </w:r>
    </w:p>
    <w:p w14:paraId="3F674D62" w14:textId="77777777" w:rsidR="00A74787" w:rsidRPr="0013761B" w:rsidRDefault="00A74787" w:rsidP="0013761B">
      <w:pPr>
        <w:pStyle w:val="Item1"/>
        <w:rPr>
          <w:sz w:val="24"/>
          <w:szCs w:val="24"/>
        </w:rPr>
      </w:pPr>
      <w:r w:rsidRPr="0013761B">
        <w:rPr>
          <w:sz w:val="24"/>
          <w:szCs w:val="24"/>
        </w:rPr>
        <w:t xml:space="preserve">Submissions Processes </w:t>
      </w:r>
    </w:p>
    <w:p w14:paraId="7910801D" w14:textId="77777777" w:rsidR="00A74787" w:rsidRPr="00A74787" w:rsidRDefault="00A74787" w:rsidP="0013761B">
      <w:pPr>
        <w:pStyle w:val="Itema"/>
        <w:tabs>
          <w:tab w:val="clear" w:pos="2160"/>
        </w:tabs>
        <w:rPr>
          <w:sz w:val="24"/>
          <w:szCs w:val="24"/>
        </w:rPr>
      </w:pPr>
      <w:r w:rsidRPr="00A74787">
        <w:rPr>
          <w:sz w:val="24"/>
          <w:szCs w:val="24"/>
        </w:rPr>
        <w:t xml:space="preserve">All costs required for the preparation and submission of a proposal must be borne by the Bidder. </w:t>
      </w:r>
    </w:p>
    <w:p w14:paraId="090FDEBC" w14:textId="77777777" w:rsidR="00A74787" w:rsidRPr="00A74787" w:rsidRDefault="00A74787" w:rsidP="0013761B">
      <w:pPr>
        <w:pStyle w:val="Itema"/>
        <w:tabs>
          <w:tab w:val="clear" w:pos="2160"/>
        </w:tabs>
        <w:rPr>
          <w:sz w:val="24"/>
          <w:szCs w:val="24"/>
        </w:rPr>
      </w:pPr>
      <w:r w:rsidRPr="00A74787">
        <w:rPr>
          <w:sz w:val="24"/>
          <w:szCs w:val="24"/>
        </w:rPr>
        <w:lastRenderedPageBreak/>
        <w:t>Only one bid proposal will be accepted from any one person, partnership, corporation, or other entity; however, several alternatives may be included in one response.  For purposes of this requirement, “partnership” will mean, and is limited to, a legal partnership formed under one or more of the provisions of California or other state’s Corporations Code or an equivalent statute.</w:t>
      </w:r>
    </w:p>
    <w:p w14:paraId="40E09210" w14:textId="77777777" w:rsidR="00A74787" w:rsidRPr="00A74787" w:rsidRDefault="00A74787" w:rsidP="0013761B">
      <w:pPr>
        <w:pStyle w:val="Itema"/>
        <w:tabs>
          <w:tab w:val="clear" w:pos="2160"/>
        </w:tabs>
        <w:rPr>
          <w:sz w:val="24"/>
          <w:szCs w:val="24"/>
        </w:rPr>
      </w:pPr>
      <w:r w:rsidRPr="00A74787">
        <w:rPr>
          <w:sz w:val="24"/>
          <w:szCs w:val="24"/>
        </w:rPr>
        <w:t>The final award information will be posted on the County’s “Contracting Opportunities” website.</w:t>
      </w:r>
    </w:p>
    <w:p w14:paraId="02503965" w14:textId="77777777" w:rsidR="00A74787" w:rsidRPr="00A74787" w:rsidRDefault="00A74787" w:rsidP="0013761B">
      <w:pPr>
        <w:pStyle w:val="Itema"/>
        <w:tabs>
          <w:tab w:val="clear" w:pos="2160"/>
        </w:tabs>
        <w:rPr>
          <w:sz w:val="24"/>
          <w:szCs w:val="24"/>
        </w:rPr>
      </w:pPr>
      <w:r w:rsidRPr="00A74787">
        <w:rPr>
          <w:sz w:val="24"/>
          <w:szCs w:val="24"/>
        </w:rPr>
        <w:t>The County reserves the right to reject any proposal.</w:t>
      </w:r>
    </w:p>
    <w:p w14:paraId="5AB69967" w14:textId="77777777" w:rsidR="00A74787" w:rsidRPr="00A74787" w:rsidRDefault="00A74787" w:rsidP="0013761B">
      <w:pPr>
        <w:pStyle w:val="Itema"/>
        <w:tabs>
          <w:tab w:val="clear" w:pos="2160"/>
        </w:tabs>
        <w:rPr>
          <w:sz w:val="24"/>
          <w:szCs w:val="24"/>
        </w:rPr>
      </w:pPr>
      <w:r w:rsidRPr="00A74787">
        <w:rPr>
          <w:sz w:val="24"/>
          <w:szCs w:val="24"/>
        </w:rPr>
        <w:t>All bid proposals must remain open to acceptance and irrevocable for a period of not less than 180 days unless otherwise specified in the bid documents.</w:t>
      </w:r>
    </w:p>
    <w:p w14:paraId="2A27E9BA" w14:textId="77777777" w:rsidR="00A74787" w:rsidRPr="0013761B" w:rsidRDefault="00A74787" w:rsidP="0013761B">
      <w:pPr>
        <w:pStyle w:val="Item1"/>
        <w:rPr>
          <w:sz w:val="24"/>
          <w:szCs w:val="24"/>
        </w:rPr>
      </w:pPr>
      <w:r w:rsidRPr="0013761B">
        <w:rPr>
          <w:sz w:val="24"/>
          <w:szCs w:val="24"/>
        </w:rPr>
        <w:t>Legal Requirements</w:t>
      </w:r>
    </w:p>
    <w:p w14:paraId="583E3EDD" w14:textId="77777777" w:rsidR="00A74787" w:rsidRPr="00A74787" w:rsidRDefault="00A74787" w:rsidP="0013761B">
      <w:pPr>
        <w:pStyle w:val="Itema"/>
        <w:tabs>
          <w:tab w:val="clear" w:pos="2160"/>
        </w:tabs>
        <w:rPr>
          <w:sz w:val="24"/>
          <w:szCs w:val="24"/>
        </w:rPr>
      </w:pPr>
      <w:r w:rsidRPr="00A74787">
        <w:rPr>
          <w:sz w:val="24"/>
          <w:szCs w:val="24"/>
        </w:rPr>
        <w:t>“In submitting a bid to a public purchasing body, the Bidder offers and agrees that if the bid is accepted, it will assign to the purchasing body all rights, title, and interest in and to all causes of action it may have under Section 4 of the Clayton Act (15 U.S.C. Sec. or under the Cartwright Act (Chapter 2, commencing with Section 16700, of Part 2 of Division 7 of the Business and Professions Code), arising from purchases of goods, materials, or services by the Bidder for sale to the purchasing body pursuant to the bid.  Such assignment shall be made and become effective at the time the purchasing body tenders final payment to the Bidder”. (California Government Code Section 4552).</w:t>
      </w:r>
    </w:p>
    <w:p w14:paraId="66FE8A43" w14:textId="77777777" w:rsidR="00A74787" w:rsidRPr="00A74787" w:rsidRDefault="00A74787" w:rsidP="0013761B">
      <w:pPr>
        <w:pStyle w:val="Itema"/>
        <w:tabs>
          <w:tab w:val="clear" w:pos="2160"/>
        </w:tabs>
        <w:rPr>
          <w:sz w:val="24"/>
          <w:szCs w:val="24"/>
        </w:rPr>
      </w:pPr>
      <w:r w:rsidRPr="00A74787">
        <w:rPr>
          <w:sz w:val="24"/>
          <w:szCs w:val="24"/>
        </w:rPr>
        <w:t>By submitting a bid proposal, the Bidder expressly acknowledges that it is aware that if a false claim is knowingly submitted (as the terms “claim” and “knowingly” are defined in the California False Claims Act, Cal. Gov. Code, §12650 et seq.), County will be entitled to civil remedies set forth in the California False Claim Act.  Such actions may also be considered fraud and subject to criminal prosecution.</w:t>
      </w:r>
    </w:p>
    <w:p w14:paraId="4E0B0E58" w14:textId="77777777" w:rsidR="00A74787" w:rsidRPr="00A74787" w:rsidRDefault="00A74787" w:rsidP="0013761B">
      <w:pPr>
        <w:pStyle w:val="Itema"/>
        <w:tabs>
          <w:tab w:val="clear" w:pos="2160"/>
        </w:tabs>
        <w:rPr>
          <w:sz w:val="24"/>
          <w:szCs w:val="24"/>
        </w:rPr>
      </w:pPr>
      <w:r w:rsidRPr="00A74787">
        <w:rPr>
          <w:sz w:val="24"/>
          <w:szCs w:val="24"/>
        </w:rPr>
        <w:t>The Bidder, by submitting a proposal, certifies that it is, at the time of bidding, and will be, throughout the period of the contract, licensed by the State of California to do the type of work required under the terms of the RFP and contract documents.  Bidder further certifies that it is regularly engaged in the general class and type of work called for in the RFP and contract documents.</w:t>
      </w:r>
    </w:p>
    <w:p w14:paraId="1932364A" w14:textId="77777777" w:rsidR="00A74787" w:rsidRPr="00A74787" w:rsidRDefault="00A74787" w:rsidP="0013761B">
      <w:pPr>
        <w:pStyle w:val="Itema"/>
        <w:tabs>
          <w:tab w:val="clear" w:pos="2160"/>
        </w:tabs>
        <w:rPr>
          <w:sz w:val="24"/>
          <w:szCs w:val="24"/>
        </w:rPr>
      </w:pPr>
      <w:r w:rsidRPr="00A74787">
        <w:rPr>
          <w:sz w:val="24"/>
          <w:szCs w:val="24"/>
        </w:rPr>
        <w:t xml:space="preserve">The Bidder, by submitting a proposal, certifies that it is not, at the time of bidding, on the California Department of General Services (DGS) list of </w:t>
      </w:r>
      <w:r w:rsidRPr="00A74787">
        <w:rPr>
          <w:sz w:val="24"/>
          <w:szCs w:val="24"/>
        </w:rPr>
        <w:lastRenderedPageBreak/>
        <w:t>persons determined to be engaged in investment activities in Iran or otherwise in violation of the Iran Contracting Act of 2010 (Public Contract Code Section 2200-2208).</w:t>
      </w:r>
    </w:p>
    <w:bookmarkEnd w:id="92"/>
    <w:p w14:paraId="7ED5C1DE" w14:textId="77777777" w:rsidR="007B66E1" w:rsidRPr="009C6DE0" w:rsidRDefault="007B66E1" w:rsidP="009C6DE0">
      <w:pPr>
        <w:pStyle w:val="Itema"/>
        <w:numPr>
          <w:ilvl w:val="3"/>
          <w:numId w:val="28"/>
        </w:numPr>
        <w:tabs>
          <w:tab w:val="clear" w:pos="2160"/>
        </w:tabs>
        <w:rPr>
          <w:b/>
          <w:caps/>
          <w:sz w:val="32"/>
          <w:szCs w:val="32"/>
        </w:rPr>
        <w:sectPr w:rsidR="007B66E1" w:rsidRPr="009C6DE0" w:rsidSect="00D04277">
          <w:headerReference w:type="default" r:id="rId43"/>
          <w:footerReference w:type="default" r:id="rId44"/>
          <w:headerReference w:type="first" r:id="rId45"/>
          <w:footerReference w:type="first" r:id="rId46"/>
          <w:pgSz w:w="12240" w:h="15840" w:code="1"/>
          <w:pgMar w:top="1440" w:right="1080" w:bottom="1440" w:left="1080" w:header="576" w:footer="576" w:gutter="0"/>
          <w:pgNumType w:start="1"/>
          <w:cols w:space="720"/>
          <w:formProt w:val="0"/>
          <w:noEndnote/>
          <w:titlePg/>
          <w:docGrid w:linePitch="354"/>
        </w:sectPr>
      </w:pPr>
    </w:p>
    <w:p w14:paraId="697B51E4" w14:textId="77777777" w:rsidR="00F43F6A" w:rsidRPr="000D4620" w:rsidRDefault="00F43F6A" w:rsidP="000D4620">
      <w:pPr>
        <w:jc w:val="center"/>
        <w:rPr>
          <w:rFonts w:asciiTheme="minorHAnsi" w:hAnsiTheme="minorHAnsi" w:cstheme="minorHAnsi"/>
          <w:b/>
          <w:bCs/>
          <w:sz w:val="36"/>
          <w:szCs w:val="36"/>
        </w:rPr>
      </w:pPr>
      <w:bookmarkStart w:id="94" w:name="_Ref342049922"/>
      <w:r w:rsidRPr="000D4620">
        <w:rPr>
          <w:rFonts w:asciiTheme="minorHAnsi" w:hAnsiTheme="minorHAnsi" w:cstheme="minorHAnsi"/>
          <w:b/>
          <w:bCs/>
          <w:sz w:val="36"/>
          <w:szCs w:val="36"/>
        </w:rPr>
        <w:lastRenderedPageBreak/>
        <w:t>EXHIBIT A</w:t>
      </w:r>
    </w:p>
    <w:p w14:paraId="4207F811" w14:textId="35ADE664" w:rsidR="00F43F6A" w:rsidRDefault="00F43F6A" w:rsidP="001215F1">
      <w:pPr>
        <w:jc w:val="center"/>
        <w:rPr>
          <w:rFonts w:ascii="Calibri" w:hAnsi="Calibri"/>
          <w:b/>
          <w:sz w:val="44"/>
          <w:szCs w:val="44"/>
        </w:rPr>
      </w:pPr>
      <w:r w:rsidRPr="001215F1">
        <w:rPr>
          <w:rFonts w:ascii="Calibri" w:hAnsi="Calibri"/>
          <w:b/>
          <w:sz w:val="36"/>
          <w:szCs w:val="36"/>
        </w:rPr>
        <w:t>BID RESPONSE PACKET</w:t>
      </w:r>
      <w:bookmarkEnd w:id="94"/>
      <w:r w:rsidRPr="001215F1">
        <w:rPr>
          <w:rFonts w:ascii="Calibri" w:hAnsi="Calibri"/>
          <w:b/>
          <w:sz w:val="36"/>
          <w:szCs w:val="36"/>
        </w:rPr>
        <w:t xml:space="preserve"> </w:t>
      </w:r>
    </w:p>
    <w:p w14:paraId="6AE1BC17" w14:textId="77777777" w:rsidR="001215F1" w:rsidRDefault="001215F1" w:rsidP="00F43F6A">
      <w:pPr>
        <w:rPr>
          <w:rFonts w:ascii="Calibri" w:hAnsi="Calibri"/>
          <w:b/>
          <w:sz w:val="24"/>
          <w:szCs w:val="24"/>
        </w:rPr>
      </w:pPr>
    </w:p>
    <w:p w14:paraId="46C48D73" w14:textId="63F5E1BB" w:rsidR="00F43F6A" w:rsidRPr="00266DFB" w:rsidRDefault="00F43F6A" w:rsidP="00F43F6A">
      <w:pPr>
        <w:rPr>
          <w:rFonts w:ascii="Calibri" w:hAnsi="Calibri"/>
          <w:b/>
          <w:sz w:val="24"/>
          <w:szCs w:val="24"/>
        </w:rPr>
      </w:pPr>
      <w:r w:rsidRPr="00266DFB">
        <w:rPr>
          <w:rFonts w:ascii="Calibri" w:hAnsi="Calibri"/>
          <w:b/>
          <w:sz w:val="24"/>
          <w:szCs w:val="24"/>
        </w:rPr>
        <w:t>INSTRUCTIONS</w:t>
      </w:r>
    </w:p>
    <w:p w14:paraId="7D73567B" w14:textId="77777777" w:rsidR="00F43F6A" w:rsidRPr="00266DFB" w:rsidRDefault="00F43F6A" w:rsidP="00F43F6A">
      <w:pPr>
        <w:pStyle w:val="PlainText"/>
        <w:jc w:val="center"/>
        <w:rPr>
          <w:rFonts w:ascii="Calibri" w:hAnsi="Calibri" w:cs="Calibri"/>
          <w:b/>
          <w:bCs/>
          <w:iCs/>
          <w:color w:val="FF0000"/>
          <w:sz w:val="24"/>
          <w:szCs w:val="24"/>
        </w:rPr>
      </w:pPr>
    </w:p>
    <w:p w14:paraId="50F052DB" w14:textId="77777777" w:rsidR="005E3079" w:rsidRPr="00474449" w:rsidRDefault="005E3079" w:rsidP="005E3079">
      <w:pPr>
        <w:pStyle w:val="Item1"/>
        <w:numPr>
          <w:ilvl w:val="2"/>
          <w:numId w:val="33"/>
        </w:numPr>
        <w:tabs>
          <w:tab w:val="clear" w:pos="1440"/>
        </w:tabs>
        <w:ind w:left="720"/>
        <w:rPr>
          <w:sz w:val="22"/>
          <w:szCs w:val="22"/>
        </w:rPr>
      </w:pPr>
      <w:bookmarkStart w:id="95" w:name="_Hlk115711512"/>
      <w:r w:rsidRPr="00474449">
        <w:rPr>
          <w:sz w:val="24"/>
          <w:szCs w:val="24"/>
        </w:rPr>
        <w:t xml:space="preserve">Please read </w:t>
      </w:r>
      <w:r w:rsidRPr="00474449">
        <w:rPr>
          <w:b/>
          <w:sz w:val="24"/>
          <w:szCs w:val="24"/>
        </w:rPr>
        <w:t>EXHIBIT A – Bid Response Packet</w:t>
      </w:r>
      <w:r w:rsidRPr="00474449">
        <w:rPr>
          <w:sz w:val="24"/>
          <w:szCs w:val="24"/>
        </w:rPr>
        <w:t xml:space="preserve"> carefully;</w:t>
      </w:r>
      <w:r w:rsidRPr="00474449">
        <w:rPr>
          <w:b/>
          <w:sz w:val="24"/>
          <w:szCs w:val="24"/>
        </w:rPr>
        <w:t xml:space="preserve"> </w:t>
      </w:r>
      <w:r w:rsidRPr="00474449">
        <w:rPr>
          <w:b/>
          <w:sz w:val="24"/>
          <w:szCs w:val="24"/>
          <w:u w:val="single"/>
        </w:rPr>
        <w:t xml:space="preserve">INCOMPLETE BID PROPOSALS </w:t>
      </w:r>
      <w:r>
        <w:rPr>
          <w:b/>
          <w:sz w:val="24"/>
          <w:szCs w:val="24"/>
          <w:u w:val="single"/>
        </w:rPr>
        <w:t>WILL</w:t>
      </w:r>
      <w:r w:rsidRPr="00474449">
        <w:rPr>
          <w:b/>
          <w:sz w:val="24"/>
          <w:szCs w:val="24"/>
          <w:u w:val="single"/>
        </w:rPr>
        <w:t xml:space="preserve"> BE REJECTED.</w:t>
      </w:r>
      <w:r w:rsidRPr="00474449">
        <w:rPr>
          <w:color w:val="FF0000"/>
          <w:sz w:val="24"/>
          <w:szCs w:val="24"/>
        </w:rPr>
        <w:t xml:space="preserve"> </w:t>
      </w:r>
      <w:r w:rsidRPr="00474449">
        <w:rPr>
          <w:sz w:val="24"/>
          <w:szCs w:val="24"/>
        </w:rPr>
        <w:t xml:space="preserve"> Alameda County will not accept submissions or documentation after the bid response due date.  Successful uploading of a document does not equal acceptance of the document by Alameda County.</w:t>
      </w:r>
    </w:p>
    <w:p w14:paraId="2EA77B65" w14:textId="77777777" w:rsidR="005E3079" w:rsidRPr="00474449" w:rsidRDefault="005E3079" w:rsidP="005E3079">
      <w:pPr>
        <w:pStyle w:val="Item1"/>
        <w:numPr>
          <w:ilvl w:val="2"/>
          <w:numId w:val="33"/>
        </w:numPr>
        <w:tabs>
          <w:tab w:val="clear" w:pos="1440"/>
        </w:tabs>
        <w:ind w:left="720"/>
        <w:rPr>
          <w:sz w:val="24"/>
          <w:szCs w:val="24"/>
        </w:rPr>
      </w:pPr>
      <w:r w:rsidRPr="00121DEB">
        <w:rPr>
          <w:bCs/>
          <w:sz w:val="24"/>
          <w:szCs w:val="24"/>
        </w:rPr>
        <w:t xml:space="preserve">The bid </w:t>
      </w:r>
      <w:r>
        <w:rPr>
          <w:bCs/>
          <w:sz w:val="24"/>
          <w:szCs w:val="24"/>
        </w:rPr>
        <w:t xml:space="preserve">proposal </w:t>
      </w:r>
      <w:r w:rsidRPr="00121DEB">
        <w:rPr>
          <w:bCs/>
          <w:sz w:val="24"/>
          <w:szCs w:val="24"/>
        </w:rPr>
        <w:t xml:space="preserve">must comply with all requirements contained in the RFP.  </w:t>
      </w:r>
      <w:r w:rsidRPr="00112390">
        <w:rPr>
          <w:b/>
          <w:bCs/>
          <w:sz w:val="24"/>
          <w:szCs w:val="24"/>
        </w:rPr>
        <w:t>It is strongly recommended that Bidders verify and review all Addenda to confirm the use of the most current forms and provide all information requested.</w:t>
      </w:r>
    </w:p>
    <w:p w14:paraId="6A359161" w14:textId="77777777" w:rsidR="005E3079" w:rsidRPr="00E80503" w:rsidRDefault="005E3079" w:rsidP="005E3079">
      <w:pPr>
        <w:pStyle w:val="Item1"/>
        <w:numPr>
          <w:ilvl w:val="2"/>
          <w:numId w:val="33"/>
        </w:numPr>
        <w:tabs>
          <w:tab w:val="clear" w:pos="1440"/>
        </w:tabs>
        <w:ind w:left="720"/>
        <w:rPr>
          <w:sz w:val="24"/>
          <w:szCs w:val="24"/>
        </w:rPr>
      </w:pPr>
      <w:r w:rsidRPr="00121DEB">
        <w:rPr>
          <w:sz w:val="24"/>
          <w:szCs w:val="24"/>
        </w:rPr>
        <w:t xml:space="preserve">The bid </w:t>
      </w:r>
      <w:r>
        <w:rPr>
          <w:sz w:val="24"/>
          <w:szCs w:val="24"/>
        </w:rPr>
        <w:t xml:space="preserve">proposal </w:t>
      </w:r>
      <w:r w:rsidRPr="00121DEB">
        <w:rPr>
          <w:sz w:val="24"/>
          <w:szCs w:val="24"/>
        </w:rPr>
        <w:t xml:space="preserve">submission must conform </w:t>
      </w:r>
      <w:r>
        <w:rPr>
          <w:sz w:val="24"/>
          <w:szCs w:val="24"/>
        </w:rPr>
        <w:t xml:space="preserve">to </w:t>
      </w:r>
      <w:r w:rsidRPr="00121DEB">
        <w:rPr>
          <w:sz w:val="24"/>
          <w:szCs w:val="24"/>
        </w:rPr>
        <w:t xml:space="preserve">and include Exhibit A – Bid Response Packet, as amended or revised by Addendum, including additional required documentation.  </w:t>
      </w:r>
      <w:r w:rsidRPr="00121DEB">
        <w:rPr>
          <w:b/>
          <w:sz w:val="24"/>
          <w:szCs w:val="24"/>
        </w:rPr>
        <w:t>A Bidder may be disqualified if the most current version of Exhibit A, as revised and published through Addenda, is not used.</w:t>
      </w:r>
    </w:p>
    <w:p w14:paraId="24171F37" w14:textId="77777777" w:rsidR="005E3079" w:rsidRDefault="005E3079" w:rsidP="005E3079">
      <w:pPr>
        <w:pStyle w:val="Item1"/>
        <w:numPr>
          <w:ilvl w:val="2"/>
          <w:numId w:val="33"/>
        </w:numPr>
        <w:tabs>
          <w:tab w:val="clear" w:pos="1440"/>
        </w:tabs>
        <w:ind w:left="720"/>
        <w:rPr>
          <w:sz w:val="24"/>
          <w:szCs w:val="24"/>
        </w:rPr>
      </w:pPr>
      <w:r>
        <w:rPr>
          <w:sz w:val="24"/>
          <w:szCs w:val="24"/>
        </w:rPr>
        <w:t xml:space="preserve">As described in the Submittal of Proposals Section of this RFP, Bidders are to submit </w:t>
      </w:r>
      <w:r w:rsidRPr="008D7C8A">
        <w:rPr>
          <w:b/>
          <w:bCs/>
          <w:sz w:val="24"/>
          <w:szCs w:val="24"/>
        </w:rPr>
        <w:t>one (1) original hard copy</w:t>
      </w:r>
      <w:r>
        <w:rPr>
          <w:sz w:val="24"/>
          <w:szCs w:val="24"/>
        </w:rPr>
        <w:t xml:space="preserve"> </w:t>
      </w:r>
      <w:r w:rsidRPr="008D7C8A">
        <w:rPr>
          <w:sz w:val="24"/>
          <w:szCs w:val="24"/>
        </w:rPr>
        <w:t>(</w:t>
      </w:r>
      <w:bookmarkStart w:id="96" w:name="_Hlk161141924"/>
      <w:r w:rsidRPr="008D7C8A">
        <w:rPr>
          <w:sz w:val="24"/>
          <w:szCs w:val="24"/>
        </w:rPr>
        <w:t>EXHIBIT A – BID RESPONSE PACKET, INCLUDING ADDITIONAL REQUIRED DOCUMENTATION</w:t>
      </w:r>
      <w:bookmarkEnd w:id="96"/>
      <w:r w:rsidRPr="008D7C8A">
        <w:rPr>
          <w:sz w:val="24"/>
          <w:szCs w:val="24"/>
        </w:rPr>
        <w:t xml:space="preserve">), with </w:t>
      </w:r>
      <w:r w:rsidRPr="008D7C8A">
        <w:rPr>
          <w:b/>
          <w:bCs/>
          <w:sz w:val="24"/>
          <w:szCs w:val="24"/>
        </w:rPr>
        <w:t>original ink signatures</w:t>
      </w:r>
      <w:r w:rsidRPr="008D7C8A">
        <w:rPr>
          <w:sz w:val="24"/>
          <w:szCs w:val="24"/>
        </w:rPr>
        <w:t xml:space="preserve">; </w:t>
      </w:r>
      <w:r w:rsidRPr="001D1E88">
        <w:rPr>
          <w:sz w:val="24"/>
          <w:szCs w:val="24"/>
          <w:u w:val="single"/>
        </w:rPr>
        <w:t>three (3) hard copies</w:t>
      </w:r>
      <w:r w:rsidRPr="001D1E88">
        <w:rPr>
          <w:sz w:val="24"/>
          <w:szCs w:val="24"/>
        </w:rPr>
        <w:t xml:space="preserve"> </w:t>
      </w:r>
      <w:r w:rsidRPr="008D7C8A">
        <w:rPr>
          <w:sz w:val="24"/>
          <w:szCs w:val="24"/>
        </w:rPr>
        <w:t xml:space="preserve">of the original Bid response; and </w:t>
      </w:r>
      <w:r w:rsidRPr="008D7C8A">
        <w:rPr>
          <w:sz w:val="24"/>
          <w:szCs w:val="24"/>
          <w:u w:val="single"/>
        </w:rPr>
        <w:t>one (1) electronic copy</w:t>
      </w:r>
      <w:r w:rsidRPr="008D7C8A">
        <w:rPr>
          <w:sz w:val="24"/>
          <w:szCs w:val="24"/>
        </w:rPr>
        <w:t xml:space="preserve"> of the original Bid response in PDF (with OCR preferred)</w:t>
      </w:r>
      <w:r>
        <w:rPr>
          <w:sz w:val="24"/>
          <w:szCs w:val="24"/>
        </w:rPr>
        <w:t xml:space="preserve"> on a USB flash drive.</w:t>
      </w:r>
    </w:p>
    <w:p w14:paraId="261546D1" w14:textId="77777777" w:rsidR="005E3079" w:rsidRPr="00474449" w:rsidRDefault="005E3079" w:rsidP="005E3079">
      <w:pPr>
        <w:pStyle w:val="Item1"/>
        <w:numPr>
          <w:ilvl w:val="2"/>
          <w:numId w:val="33"/>
        </w:numPr>
        <w:tabs>
          <w:tab w:val="clear" w:pos="1440"/>
        </w:tabs>
        <w:ind w:left="720"/>
        <w:rPr>
          <w:sz w:val="24"/>
          <w:szCs w:val="24"/>
        </w:rPr>
      </w:pPr>
      <w:r w:rsidRPr="00D1391D">
        <w:rPr>
          <w:bCs/>
          <w:sz w:val="24"/>
          <w:szCs w:val="24"/>
        </w:rPr>
        <w:t xml:space="preserve">All pages of </w:t>
      </w:r>
      <w:r w:rsidRPr="00D1391D">
        <w:rPr>
          <w:sz w:val="24"/>
          <w:szCs w:val="24"/>
          <w:u w:val="single"/>
        </w:rPr>
        <w:t>Exhibit A –</w:t>
      </w:r>
      <w:r w:rsidRPr="00D1391D">
        <w:rPr>
          <w:bCs/>
          <w:sz w:val="24"/>
          <w:szCs w:val="24"/>
          <w:u w:val="single"/>
        </w:rPr>
        <w:t xml:space="preserve"> Bid Response Packet</w:t>
      </w:r>
      <w:r w:rsidRPr="00D1391D">
        <w:rPr>
          <w:bCs/>
          <w:sz w:val="24"/>
          <w:szCs w:val="24"/>
        </w:rPr>
        <w:t xml:space="preserve"> must be submitted in total with all required documents attached thereto; all information requested must be supplied. Pages of </w:t>
      </w:r>
      <w:r w:rsidRPr="00D1391D">
        <w:rPr>
          <w:bCs/>
          <w:sz w:val="24"/>
          <w:szCs w:val="24"/>
          <w:u w:val="single"/>
        </w:rPr>
        <w:t>Exhibit A – Bid Response Packet</w:t>
      </w:r>
      <w:r w:rsidRPr="00D1391D">
        <w:rPr>
          <w:bCs/>
          <w:sz w:val="24"/>
          <w:szCs w:val="24"/>
        </w:rPr>
        <w:t xml:space="preserve"> (or items therein) not applicable to the bidder </w:t>
      </w:r>
      <w:r w:rsidRPr="00D1391D">
        <w:rPr>
          <w:b/>
          <w:sz w:val="24"/>
          <w:szCs w:val="24"/>
        </w:rPr>
        <w:t>must still be submitted</w:t>
      </w:r>
      <w:r w:rsidRPr="00D1391D">
        <w:rPr>
          <w:bCs/>
          <w:sz w:val="24"/>
          <w:szCs w:val="24"/>
        </w:rPr>
        <w:t xml:space="preserve"> as part of a complete bid response, with such pages or items clearly marked “N/A”</w:t>
      </w:r>
      <w:r>
        <w:rPr>
          <w:bCs/>
          <w:sz w:val="24"/>
          <w:szCs w:val="24"/>
        </w:rPr>
        <w:t>.</w:t>
      </w:r>
    </w:p>
    <w:p w14:paraId="194A7E7E" w14:textId="77777777" w:rsidR="005E3079" w:rsidRPr="00166485" w:rsidRDefault="005E3079" w:rsidP="005E3079">
      <w:pPr>
        <w:pStyle w:val="Item1"/>
        <w:numPr>
          <w:ilvl w:val="2"/>
          <w:numId w:val="33"/>
        </w:numPr>
        <w:tabs>
          <w:tab w:val="clear" w:pos="1440"/>
        </w:tabs>
        <w:ind w:left="720"/>
        <w:rPr>
          <w:sz w:val="24"/>
          <w:szCs w:val="24"/>
        </w:rPr>
      </w:pPr>
      <w:r w:rsidRPr="00166485">
        <w:rPr>
          <w:rFonts w:asciiTheme="minorHAnsi" w:hAnsiTheme="minorHAnsi" w:cstheme="minorHAnsi"/>
          <w:sz w:val="24"/>
          <w:szCs w:val="24"/>
        </w:rPr>
        <w:t>The following pages require confirmation, declaration, and /or a signature</w:t>
      </w:r>
      <w:r>
        <w:rPr>
          <w:rFonts w:asciiTheme="minorHAnsi" w:hAnsiTheme="minorHAnsi" w:cstheme="minorHAnsi"/>
          <w:sz w:val="24"/>
          <w:szCs w:val="24"/>
        </w:rPr>
        <w:t xml:space="preserve"> </w:t>
      </w:r>
      <w:r w:rsidRPr="00121DEB">
        <w:rPr>
          <w:sz w:val="24"/>
          <w:szCs w:val="24"/>
        </w:rPr>
        <w:t>(</w:t>
      </w:r>
      <w:r w:rsidRPr="00121DEB">
        <w:rPr>
          <w:color w:val="0000FF"/>
          <w:spacing w:val="-3"/>
          <w:sz w:val="24"/>
          <w:szCs w:val="24"/>
        </w:rPr>
        <w:sym w:font="Wingdings" w:char="F03F"/>
      </w:r>
      <w:r w:rsidRPr="00121DEB">
        <w:rPr>
          <w:sz w:val="24"/>
          <w:szCs w:val="24"/>
        </w:rPr>
        <w:t>)</w:t>
      </w:r>
      <w:r w:rsidRPr="00166485">
        <w:rPr>
          <w:rFonts w:asciiTheme="minorHAnsi" w:hAnsiTheme="minorHAnsi" w:cstheme="minorHAnsi"/>
          <w:sz w:val="24"/>
          <w:szCs w:val="24"/>
        </w:rPr>
        <w:t xml:space="preserve">.  </w:t>
      </w:r>
      <w:r>
        <w:rPr>
          <w:rFonts w:asciiTheme="minorHAnsi" w:hAnsiTheme="minorHAnsi" w:cstheme="minorHAnsi"/>
          <w:sz w:val="24"/>
          <w:szCs w:val="24"/>
        </w:rPr>
        <w:t>These</w:t>
      </w:r>
      <w:r w:rsidRPr="00166485">
        <w:rPr>
          <w:rFonts w:asciiTheme="minorHAnsi" w:hAnsiTheme="minorHAnsi" w:cstheme="minorHAnsi"/>
          <w:sz w:val="24"/>
          <w:szCs w:val="24"/>
        </w:rPr>
        <w:t xml:space="preserve"> must be </w:t>
      </w:r>
      <w:r>
        <w:rPr>
          <w:rFonts w:asciiTheme="minorHAnsi" w:hAnsiTheme="minorHAnsi" w:cstheme="minorHAnsi"/>
          <w:sz w:val="24"/>
          <w:szCs w:val="24"/>
        </w:rPr>
        <w:t>signed with</w:t>
      </w:r>
      <w:r w:rsidRPr="00166485">
        <w:rPr>
          <w:rFonts w:asciiTheme="minorHAnsi" w:hAnsiTheme="minorHAnsi" w:cstheme="minorHAnsi"/>
          <w:sz w:val="24"/>
          <w:szCs w:val="24"/>
        </w:rPr>
        <w:t xml:space="preserve"> original signature</w:t>
      </w:r>
      <w:r>
        <w:rPr>
          <w:rFonts w:asciiTheme="minorHAnsi" w:hAnsiTheme="minorHAnsi" w:cstheme="minorHAnsi"/>
          <w:sz w:val="24"/>
          <w:szCs w:val="24"/>
        </w:rPr>
        <w:t>.</w:t>
      </w:r>
      <w:r w:rsidRPr="00166485">
        <w:rPr>
          <w:rFonts w:asciiTheme="minorHAnsi" w:hAnsiTheme="minorHAnsi" w:cstheme="minorHAnsi"/>
          <w:sz w:val="24"/>
          <w:szCs w:val="24"/>
        </w:rPr>
        <w:t xml:space="preserve"> All signatures must be by an individual authorized to bind the Bidder. These pages must </w:t>
      </w:r>
      <w:r>
        <w:rPr>
          <w:rFonts w:asciiTheme="minorHAnsi" w:hAnsiTheme="minorHAnsi" w:cstheme="minorHAnsi"/>
          <w:sz w:val="24"/>
          <w:szCs w:val="24"/>
        </w:rPr>
        <w:t>be included as</w:t>
      </w:r>
      <w:r w:rsidRPr="00166485">
        <w:rPr>
          <w:rFonts w:asciiTheme="minorHAnsi" w:hAnsiTheme="minorHAnsi" w:cstheme="minorHAnsi"/>
          <w:sz w:val="24"/>
          <w:szCs w:val="24"/>
        </w:rPr>
        <w:t xml:space="preserve"> part of the Bidder’s proposal.</w:t>
      </w:r>
      <w:r>
        <w:rPr>
          <w:rFonts w:asciiTheme="minorHAnsi" w:hAnsiTheme="minorHAnsi" w:cstheme="minorHAnsi"/>
          <w:color w:val="FFFFFF"/>
          <w:szCs w:val="28"/>
          <w:highlight w:val="red"/>
        </w:rPr>
        <w:t xml:space="preserve"> </w:t>
      </w:r>
    </w:p>
    <w:p w14:paraId="59E374F3" w14:textId="77777777" w:rsidR="005E3079" w:rsidRPr="000E5046" w:rsidRDefault="005E3079" w:rsidP="005E3079">
      <w:pPr>
        <w:pStyle w:val="ListParagraph"/>
        <w:numPr>
          <w:ilvl w:val="0"/>
          <w:numId w:val="37"/>
        </w:numPr>
        <w:spacing w:after="240"/>
        <w:ind w:left="1440" w:hanging="720"/>
        <w:rPr>
          <w:rStyle w:val="Hyperlink"/>
          <w:rFonts w:asciiTheme="minorHAnsi" w:hAnsiTheme="minorHAnsi" w:cstheme="minorHAnsi"/>
          <w:color w:val="auto"/>
          <w:sz w:val="24"/>
          <w:szCs w:val="24"/>
          <w:u w:val="none"/>
        </w:rPr>
      </w:pPr>
      <w:r w:rsidRPr="00474449">
        <w:rPr>
          <w:rFonts w:asciiTheme="minorHAnsi" w:hAnsiTheme="minorHAnsi" w:cstheme="minorHAnsi"/>
          <w:sz w:val="24"/>
          <w:szCs w:val="24"/>
        </w:rPr>
        <w:t xml:space="preserve">Exhibit A – Bid Response Packet, </w:t>
      </w:r>
      <w:hyperlink w:anchor="_BIDDER_INFORMATION" w:history="1">
        <w:r w:rsidRPr="00474449">
          <w:rPr>
            <w:rStyle w:val="Hyperlink"/>
            <w:rFonts w:asciiTheme="minorHAnsi" w:hAnsiTheme="minorHAnsi" w:cstheme="minorHAnsi"/>
            <w:sz w:val="24"/>
            <w:szCs w:val="24"/>
          </w:rPr>
          <w:t>Bidder Acceptance</w:t>
        </w:r>
      </w:hyperlink>
    </w:p>
    <w:p w14:paraId="060A6B91" w14:textId="77777777" w:rsidR="005E3079" w:rsidRPr="00474449" w:rsidRDefault="005E3079" w:rsidP="005E3079">
      <w:pPr>
        <w:pStyle w:val="ListParagraph"/>
        <w:numPr>
          <w:ilvl w:val="0"/>
          <w:numId w:val="37"/>
        </w:numPr>
        <w:spacing w:after="240"/>
        <w:ind w:left="1440" w:hanging="720"/>
        <w:rPr>
          <w:rFonts w:asciiTheme="minorHAnsi" w:hAnsiTheme="minorHAnsi" w:cstheme="minorHAnsi"/>
          <w:sz w:val="28"/>
          <w:szCs w:val="28"/>
        </w:rPr>
      </w:pPr>
      <w:r w:rsidRPr="00474449">
        <w:rPr>
          <w:rFonts w:asciiTheme="minorHAnsi" w:hAnsiTheme="minorHAnsi" w:cstheme="minorHAnsi"/>
          <w:sz w:val="24"/>
          <w:szCs w:val="24"/>
        </w:rPr>
        <w:t xml:space="preserve">Exhibit A – Bid Response Packet, </w:t>
      </w:r>
      <w:hyperlink w:anchor="SLEB" w:history="1">
        <w:r w:rsidRPr="008B1517">
          <w:rPr>
            <w:rStyle w:val="Hyperlink"/>
            <w:rFonts w:asciiTheme="minorHAnsi" w:hAnsiTheme="minorHAnsi" w:cstheme="minorHAnsi"/>
            <w:sz w:val="24"/>
            <w:szCs w:val="24"/>
          </w:rPr>
          <w:t>Small Local Emerging Business (SLEB) Information Sheet</w:t>
        </w:r>
      </w:hyperlink>
      <w:r w:rsidRPr="00474449">
        <w:rPr>
          <w:rStyle w:val="Hyperlink"/>
          <w:rFonts w:asciiTheme="minorHAnsi" w:hAnsiTheme="minorHAnsi" w:cstheme="minorHAnsi"/>
          <w:sz w:val="28"/>
          <w:szCs w:val="28"/>
          <w:u w:val="none"/>
        </w:rPr>
        <w:t xml:space="preserve"> </w:t>
      </w:r>
    </w:p>
    <w:p w14:paraId="58CD529F" w14:textId="77777777" w:rsidR="005E3079" w:rsidRPr="00166485" w:rsidRDefault="005E3079" w:rsidP="005E3079">
      <w:pPr>
        <w:pStyle w:val="ListParagraph"/>
        <w:numPr>
          <w:ilvl w:val="0"/>
          <w:numId w:val="38"/>
        </w:numPr>
        <w:spacing w:after="240"/>
        <w:ind w:left="2160" w:hanging="720"/>
        <w:rPr>
          <w:rFonts w:asciiTheme="minorHAnsi" w:hAnsiTheme="minorHAnsi" w:cstheme="minorHAnsi"/>
          <w:sz w:val="28"/>
          <w:szCs w:val="28"/>
        </w:rPr>
      </w:pPr>
      <w:hyperlink w:anchor="Prime_Bidder_Signature" w:history="1">
        <w:r w:rsidRPr="00474449">
          <w:rPr>
            <w:rStyle w:val="Hyperlink"/>
            <w:rFonts w:asciiTheme="minorHAnsi" w:hAnsiTheme="minorHAnsi" w:cstheme="minorHAnsi"/>
            <w:sz w:val="24"/>
            <w:szCs w:val="24"/>
          </w:rPr>
          <w:t>Must be signed by Bidder</w:t>
        </w:r>
      </w:hyperlink>
      <w:r w:rsidRPr="00474449">
        <w:rPr>
          <w:rStyle w:val="Hyperlink"/>
          <w:rFonts w:asciiTheme="minorHAnsi" w:hAnsiTheme="minorHAnsi" w:cstheme="minorHAnsi"/>
          <w:sz w:val="28"/>
          <w:szCs w:val="28"/>
          <w:u w:val="none"/>
        </w:rPr>
        <w:t xml:space="preserve"> </w:t>
      </w:r>
    </w:p>
    <w:p w14:paraId="57E77966" w14:textId="77777777" w:rsidR="005E3079" w:rsidRPr="000E5046" w:rsidRDefault="005E3079" w:rsidP="005E3079">
      <w:pPr>
        <w:pStyle w:val="ListParagraph"/>
        <w:numPr>
          <w:ilvl w:val="0"/>
          <w:numId w:val="38"/>
        </w:numPr>
        <w:spacing w:after="240"/>
        <w:ind w:left="2160" w:hanging="720"/>
        <w:rPr>
          <w:rFonts w:asciiTheme="minorHAnsi" w:hAnsiTheme="minorHAnsi" w:cstheme="minorHAnsi"/>
          <w:sz w:val="24"/>
          <w:szCs w:val="24"/>
        </w:rPr>
      </w:pPr>
      <w:hyperlink w:anchor="SLEB_Sub_Signature" w:history="1">
        <w:r w:rsidRPr="00C92C9B">
          <w:rPr>
            <w:rStyle w:val="Hyperlink"/>
            <w:rFonts w:asciiTheme="minorHAnsi" w:hAnsiTheme="minorHAnsi" w:cstheme="minorHAnsi"/>
            <w:sz w:val="24"/>
            <w:szCs w:val="24"/>
          </w:rPr>
          <w:t>Must be signed by SLEB Partner</w:t>
        </w:r>
      </w:hyperlink>
      <w:r w:rsidRPr="000E5046">
        <w:rPr>
          <w:rFonts w:asciiTheme="minorHAnsi" w:hAnsiTheme="minorHAnsi" w:cstheme="minorHAnsi"/>
          <w:sz w:val="24"/>
          <w:szCs w:val="24"/>
        </w:rPr>
        <w:t xml:space="preserve"> if subcontracting to a SLEB</w:t>
      </w:r>
    </w:p>
    <w:p w14:paraId="66291D83" w14:textId="77777777" w:rsidR="005E3079" w:rsidRPr="00474449" w:rsidRDefault="005E3079" w:rsidP="005E3079">
      <w:pPr>
        <w:pStyle w:val="ListParagraph"/>
        <w:numPr>
          <w:ilvl w:val="0"/>
          <w:numId w:val="37"/>
        </w:numPr>
        <w:spacing w:after="240"/>
        <w:ind w:left="1440" w:hanging="720"/>
        <w:rPr>
          <w:rFonts w:asciiTheme="minorHAnsi" w:hAnsiTheme="minorHAnsi" w:cstheme="minorHAnsi"/>
          <w:sz w:val="24"/>
          <w:szCs w:val="24"/>
        </w:rPr>
      </w:pPr>
      <w:r w:rsidRPr="00474449">
        <w:rPr>
          <w:rFonts w:asciiTheme="minorHAnsi" w:hAnsiTheme="minorHAnsi" w:cstheme="minorHAnsi"/>
          <w:sz w:val="24"/>
          <w:szCs w:val="24"/>
        </w:rPr>
        <w:t xml:space="preserve">Exhibit A – Bid Response Packet, </w:t>
      </w:r>
      <w:hyperlink w:anchor="Debarment" w:history="1">
        <w:r w:rsidRPr="00166485">
          <w:rPr>
            <w:rStyle w:val="Hyperlink"/>
            <w:rFonts w:asciiTheme="minorHAnsi" w:hAnsiTheme="minorHAnsi" w:cstheme="minorHAnsi"/>
            <w:sz w:val="24"/>
            <w:szCs w:val="24"/>
          </w:rPr>
          <w:t>Debarment and Suspension Certification</w:t>
        </w:r>
      </w:hyperlink>
      <w:r>
        <w:rPr>
          <w:rFonts w:asciiTheme="minorHAnsi" w:hAnsiTheme="minorHAnsi" w:cstheme="minorHAnsi"/>
          <w:sz w:val="24"/>
          <w:szCs w:val="24"/>
        </w:rPr>
        <w:t xml:space="preserve"> </w:t>
      </w:r>
    </w:p>
    <w:p w14:paraId="525E142A" w14:textId="77777777" w:rsidR="005E3079" w:rsidRDefault="005E3079" w:rsidP="005E3079">
      <w:pPr>
        <w:rPr>
          <w:sz w:val="28"/>
          <w:szCs w:val="28"/>
        </w:rPr>
      </w:pPr>
      <w:r w:rsidRPr="00166485">
        <w:rPr>
          <w:sz w:val="28"/>
          <w:szCs w:val="28"/>
        </w:rPr>
        <w:lastRenderedPageBreak/>
        <w:t xml:space="preserve"> </w:t>
      </w:r>
    </w:p>
    <w:p w14:paraId="7E386679" w14:textId="77777777" w:rsidR="005E3079" w:rsidRDefault="005E3079" w:rsidP="005E3079">
      <w:pPr>
        <w:pStyle w:val="Item1"/>
        <w:numPr>
          <w:ilvl w:val="2"/>
          <w:numId w:val="33"/>
        </w:numPr>
        <w:tabs>
          <w:tab w:val="clear" w:pos="1440"/>
        </w:tabs>
        <w:ind w:left="720"/>
        <w:rPr>
          <w:sz w:val="24"/>
          <w:szCs w:val="24"/>
        </w:rPr>
      </w:pPr>
      <w:r w:rsidRPr="00121DEB">
        <w:rPr>
          <w:sz w:val="24"/>
          <w:szCs w:val="24"/>
        </w:rPr>
        <w:t xml:space="preserve">Bidders </w:t>
      </w:r>
      <w:r>
        <w:rPr>
          <w:sz w:val="24"/>
          <w:szCs w:val="24"/>
        </w:rPr>
        <w:t>must</w:t>
      </w:r>
      <w:r w:rsidRPr="00121DEB">
        <w:rPr>
          <w:sz w:val="24"/>
          <w:szCs w:val="24"/>
        </w:rPr>
        <w:t xml:space="preserve"> not modify </w:t>
      </w:r>
      <w:r w:rsidRPr="00855D6C">
        <w:rPr>
          <w:sz w:val="24"/>
          <w:szCs w:val="24"/>
          <w:u w:val="single"/>
        </w:rPr>
        <w:t>Exhibit</w:t>
      </w:r>
      <w:r>
        <w:rPr>
          <w:sz w:val="24"/>
          <w:szCs w:val="24"/>
          <w:u w:val="single"/>
        </w:rPr>
        <w:t xml:space="preserve"> A </w:t>
      </w:r>
      <w:r w:rsidRPr="009F62C4">
        <w:rPr>
          <w:sz w:val="24"/>
          <w:szCs w:val="24"/>
          <w:u w:val="single"/>
        </w:rPr>
        <w:t>– Bid Response Packet</w:t>
      </w:r>
      <w:r w:rsidRPr="009F62C4">
        <w:rPr>
          <w:sz w:val="24"/>
          <w:szCs w:val="24"/>
        </w:rPr>
        <w:t xml:space="preserve"> or any other County-provided document unless instructed to do so, or the bid proposal may be disqualified</w:t>
      </w:r>
      <w:r>
        <w:rPr>
          <w:sz w:val="24"/>
          <w:szCs w:val="24"/>
        </w:rPr>
        <w:t>.</w:t>
      </w:r>
    </w:p>
    <w:p w14:paraId="54C01A48" w14:textId="77777777" w:rsidR="005E3079" w:rsidRDefault="005E3079" w:rsidP="005E3079">
      <w:pPr>
        <w:pStyle w:val="Item1"/>
        <w:numPr>
          <w:ilvl w:val="2"/>
          <w:numId w:val="33"/>
        </w:numPr>
        <w:tabs>
          <w:tab w:val="clear" w:pos="1440"/>
        </w:tabs>
        <w:ind w:left="720"/>
        <w:rPr>
          <w:sz w:val="24"/>
          <w:szCs w:val="24"/>
        </w:rPr>
      </w:pPr>
      <w:r w:rsidRPr="00121DEB">
        <w:rPr>
          <w:sz w:val="24"/>
          <w:szCs w:val="24"/>
        </w:rPr>
        <w:t xml:space="preserve">Bidders must quote </w:t>
      </w:r>
      <w:r w:rsidRPr="00CB6F2B">
        <w:rPr>
          <w:sz w:val="24"/>
          <w:szCs w:val="24"/>
        </w:rPr>
        <w:t>price(s) as specified in the RFP, using the form(s) as amended or revised by any Addenda.</w:t>
      </w:r>
      <w:r>
        <w:rPr>
          <w:sz w:val="24"/>
          <w:szCs w:val="24"/>
        </w:rPr>
        <w:t xml:space="preserve"> </w:t>
      </w:r>
      <w:r w:rsidRPr="00E674BD">
        <w:rPr>
          <w:sz w:val="24"/>
          <w:szCs w:val="24"/>
        </w:rPr>
        <w:t>Alterations and changes</w:t>
      </w:r>
      <w:r>
        <w:rPr>
          <w:sz w:val="24"/>
          <w:szCs w:val="24"/>
        </w:rPr>
        <w:t xml:space="preserve"> to the form</w:t>
      </w:r>
      <w:r w:rsidRPr="00E674BD">
        <w:rPr>
          <w:sz w:val="24"/>
          <w:szCs w:val="24"/>
        </w:rPr>
        <w:t xml:space="preserve"> are permitted but must clearly show all line item costs</w:t>
      </w:r>
      <w:r>
        <w:rPr>
          <w:sz w:val="24"/>
          <w:szCs w:val="24"/>
        </w:rPr>
        <w:t>.</w:t>
      </w:r>
    </w:p>
    <w:p w14:paraId="68BD0C67" w14:textId="77777777" w:rsidR="005E3079" w:rsidRPr="00DE7A46" w:rsidRDefault="005E3079" w:rsidP="005E3079">
      <w:pPr>
        <w:pStyle w:val="Item1"/>
        <w:numPr>
          <w:ilvl w:val="2"/>
          <w:numId w:val="33"/>
        </w:numPr>
        <w:tabs>
          <w:tab w:val="clear" w:pos="1440"/>
        </w:tabs>
        <w:ind w:left="720"/>
        <w:rPr>
          <w:sz w:val="24"/>
          <w:szCs w:val="24"/>
        </w:rPr>
      </w:pPr>
      <w:r>
        <w:rPr>
          <w:sz w:val="24"/>
          <w:szCs w:val="24"/>
        </w:rPr>
        <w:t xml:space="preserve">Any clarifications or exceptions to policies or specifications of this RFP, including all Addenda and other documents </w:t>
      </w:r>
      <w:r w:rsidRPr="00EB4661">
        <w:rPr>
          <w:sz w:val="24"/>
          <w:szCs w:val="24"/>
          <w:u w:val="single"/>
        </w:rPr>
        <w:t>must</w:t>
      </w:r>
      <w:r w:rsidRPr="00121DEB">
        <w:rPr>
          <w:sz w:val="24"/>
          <w:szCs w:val="24"/>
        </w:rPr>
        <w:t xml:space="preserve"> be submitted in the </w:t>
      </w:r>
      <w:hyperlink w:anchor="ExceptionsClarifications" w:history="1">
        <w:r w:rsidRPr="00A242F3">
          <w:rPr>
            <w:rStyle w:val="Hyperlink"/>
            <w:b/>
            <w:bCs/>
            <w:i/>
            <w:sz w:val="24"/>
            <w:szCs w:val="24"/>
          </w:rPr>
          <w:t>Exceptions and Clarifications</w:t>
        </w:r>
      </w:hyperlink>
      <w:r w:rsidRPr="00121DEB">
        <w:rPr>
          <w:i/>
          <w:sz w:val="24"/>
          <w:szCs w:val="24"/>
        </w:rPr>
        <w:t xml:space="preserve"> </w:t>
      </w:r>
      <w:r w:rsidRPr="00121DEB">
        <w:rPr>
          <w:sz w:val="24"/>
          <w:szCs w:val="24"/>
        </w:rPr>
        <w:t>form of the Bid Response Packet.</w:t>
      </w:r>
    </w:p>
    <w:p w14:paraId="3791B9DD" w14:textId="77777777" w:rsidR="005E3079" w:rsidRPr="009A4C88" w:rsidRDefault="005E3079" w:rsidP="005E3079">
      <w:pPr>
        <w:pStyle w:val="Item1"/>
        <w:numPr>
          <w:ilvl w:val="2"/>
          <w:numId w:val="33"/>
        </w:numPr>
        <w:tabs>
          <w:tab w:val="clear" w:pos="1440"/>
        </w:tabs>
        <w:ind w:left="720"/>
        <w:rPr>
          <w:sz w:val="24"/>
          <w:szCs w:val="24"/>
        </w:rPr>
      </w:pPr>
      <w:r w:rsidRPr="00121DEB">
        <w:rPr>
          <w:sz w:val="24"/>
          <w:szCs w:val="24"/>
          <w:shd w:val="clear" w:color="auto" w:fill="FFFFFF"/>
        </w:rPr>
        <w:t xml:space="preserve">File names are restricted to 64 characters for all files uploaded as part of any bid </w:t>
      </w:r>
      <w:r>
        <w:rPr>
          <w:sz w:val="24"/>
          <w:szCs w:val="24"/>
          <w:shd w:val="clear" w:color="auto" w:fill="FFFFFF"/>
        </w:rPr>
        <w:t>proposal</w:t>
      </w:r>
      <w:r w:rsidRPr="00121DEB">
        <w:rPr>
          <w:sz w:val="24"/>
          <w:szCs w:val="24"/>
          <w:shd w:val="clear" w:color="auto" w:fill="FFFFFF"/>
        </w:rPr>
        <w:t xml:space="preserve">. The file extension (e.g., ".pdf") is counted as part of the file name character limit. </w:t>
      </w:r>
    </w:p>
    <w:p w14:paraId="6C942315" w14:textId="77777777" w:rsidR="005E3079" w:rsidRPr="009A4C88" w:rsidRDefault="005E3079" w:rsidP="005E3079">
      <w:pPr>
        <w:pStyle w:val="Item1"/>
        <w:numPr>
          <w:ilvl w:val="2"/>
          <w:numId w:val="33"/>
        </w:numPr>
        <w:tabs>
          <w:tab w:val="clear" w:pos="1440"/>
        </w:tabs>
        <w:ind w:left="720"/>
        <w:rPr>
          <w:sz w:val="24"/>
          <w:szCs w:val="24"/>
        </w:rPr>
      </w:pPr>
      <w:r w:rsidRPr="00A90BAF">
        <w:rPr>
          <w:b/>
          <w:sz w:val="24"/>
          <w:szCs w:val="24"/>
        </w:rPr>
        <w:t xml:space="preserve">Bidders </w:t>
      </w:r>
      <w:r>
        <w:rPr>
          <w:b/>
          <w:sz w:val="24"/>
          <w:szCs w:val="24"/>
        </w:rPr>
        <w:t>who do not comply with the requirements and/or submit incomplete bid proposal packages are subject to disqualification and their bid proposals</w:t>
      </w:r>
      <w:r w:rsidRPr="00A90BAF">
        <w:rPr>
          <w:b/>
          <w:sz w:val="24"/>
          <w:szCs w:val="24"/>
        </w:rPr>
        <w:t xml:space="preserve"> rejected.</w:t>
      </w:r>
    </w:p>
    <w:bookmarkEnd w:id="95"/>
    <w:p w14:paraId="26109486" w14:textId="77777777" w:rsidR="00F43F6A" w:rsidRPr="00266DFB" w:rsidRDefault="00F43F6A" w:rsidP="00F43F6A">
      <w:pPr>
        <w:jc w:val="both"/>
        <w:rPr>
          <w:rFonts w:ascii="Calibri" w:hAnsi="Calibri" w:cs="Calibri"/>
          <w:bCs/>
          <w:sz w:val="24"/>
          <w:szCs w:val="24"/>
        </w:rPr>
      </w:pPr>
    </w:p>
    <w:p w14:paraId="651EAF98" w14:textId="77777777" w:rsidR="00F43F6A" w:rsidRPr="00FC3FC9" w:rsidRDefault="00F43F6A" w:rsidP="00F43F6A"/>
    <w:p w14:paraId="65434F08" w14:textId="77777777" w:rsidR="00F43F6A" w:rsidRPr="00FC3FC9" w:rsidRDefault="00F43F6A" w:rsidP="00F43F6A"/>
    <w:p w14:paraId="623BC690" w14:textId="77777777" w:rsidR="00F43F6A" w:rsidRPr="00FC3FC9" w:rsidRDefault="00F43F6A" w:rsidP="00F43F6A">
      <w:pPr>
        <w:sectPr w:rsidR="00F43F6A" w:rsidRPr="00FC3FC9" w:rsidSect="00F76C21">
          <w:headerReference w:type="default" r:id="rId47"/>
          <w:footerReference w:type="default" r:id="rId48"/>
          <w:headerReference w:type="first" r:id="rId49"/>
          <w:footerReference w:type="first" r:id="rId50"/>
          <w:pgSz w:w="12240" w:h="15840" w:code="1"/>
          <w:pgMar w:top="1530" w:right="1080" w:bottom="1440" w:left="1080" w:header="432" w:footer="576" w:gutter="0"/>
          <w:pgNumType w:start="1"/>
          <w:cols w:space="720"/>
          <w:noEndnote/>
          <w:titlePg/>
          <w:docGrid w:linePitch="354"/>
        </w:sectPr>
      </w:pPr>
    </w:p>
    <w:p w14:paraId="2A3D684B" w14:textId="77777777" w:rsidR="00F43F6A" w:rsidRPr="00FC3FC9" w:rsidRDefault="00F43F6A" w:rsidP="00F4709D">
      <w:pPr>
        <w:tabs>
          <w:tab w:val="right" w:pos="10800"/>
        </w:tabs>
        <w:rPr>
          <w:rFonts w:ascii="Calibri" w:hAnsi="Calibri" w:cs="Calibri"/>
          <w:b/>
          <w:color w:val="0000FF"/>
        </w:rPr>
      </w:pPr>
      <w:r>
        <w:rPr>
          <w:rFonts w:ascii="Calibri" w:hAnsi="Calibri" w:cs="Calibri"/>
          <w:b/>
          <w:color w:val="0000FF"/>
        </w:rPr>
        <w:lastRenderedPageBreak/>
        <w:tab/>
      </w:r>
    </w:p>
    <w:p w14:paraId="10D6C0E4" w14:textId="74184CF5" w:rsidR="00F43F6A" w:rsidRDefault="009141D7" w:rsidP="00F43F6A">
      <w:r w:rsidRPr="0037163A">
        <w:rPr>
          <w:rFonts w:ascii="Avenir Next LT Pro" w:hAnsi="Avenir Next LT Pro"/>
          <w:noProof/>
          <w:color w:val="7030A0"/>
          <w:spacing w:val="60"/>
          <w:sz w:val="44"/>
          <w:szCs w:val="32"/>
          <w:highlight w:val="yellow"/>
        </w:rPr>
        <w:drawing>
          <wp:anchor distT="0" distB="0" distL="114300" distR="114300" simplePos="0" relativeHeight="251650560" behindDoc="1" locked="0" layoutInCell="1" allowOverlap="1" wp14:anchorId="586F8085" wp14:editId="71D4507D">
            <wp:simplePos x="0" y="0"/>
            <wp:positionH relativeFrom="margin">
              <wp:align>center</wp:align>
            </wp:positionH>
            <wp:positionV relativeFrom="paragraph">
              <wp:posOffset>8255</wp:posOffset>
            </wp:positionV>
            <wp:extent cx="794657" cy="794657"/>
            <wp:effectExtent l="0" t="0" r="5715" b="5715"/>
            <wp:wrapNone/>
            <wp:docPr id="13" name="Picture 13"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outdoor&#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94657" cy="794657"/>
                    </a:xfrm>
                    <a:prstGeom prst="rect">
                      <a:avLst/>
                    </a:prstGeom>
                  </pic:spPr>
                </pic:pic>
              </a:graphicData>
            </a:graphic>
          </wp:anchor>
        </w:drawing>
      </w:r>
    </w:p>
    <w:p w14:paraId="19B2B4C9" w14:textId="25C43B01" w:rsidR="00F43F6A" w:rsidRPr="00FC3FC9" w:rsidRDefault="00F43F6A" w:rsidP="00F43F6A"/>
    <w:p w14:paraId="77CE4135" w14:textId="151358EA" w:rsidR="00F43F6A" w:rsidRPr="00FC3FC9" w:rsidRDefault="00F43F6A" w:rsidP="00347B39">
      <w:pPr>
        <w:pStyle w:val="Header"/>
        <w:tabs>
          <w:tab w:val="clear" w:pos="4320"/>
          <w:tab w:val="clear" w:pos="8640"/>
        </w:tabs>
        <w:jc w:val="center"/>
      </w:pPr>
    </w:p>
    <w:p w14:paraId="3EA88551" w14:textId="77777777" w:rsidR="00F43F6A" w:rsidRPr="00FC3FC9" w:rsidRDefault="00F43F6A" w:rsidP="009141D7">
      <w:pPr>
        <w:jc w:val="center"/>
      </w:pPr>
    </w:p>
    <w:p w14:paraId="620F4007" w14:textId="77777777" w:rsidR="00F43F6A" w:rsidRPr="00FC3FC9" w:rsidRDefault="00F43F6A" w:rsidP="00F43F6A">
      <w:pPr>
        <w:pStyle w:val="Header"/>
        <w:tabs>
          <w:tab w:val="clear" w:pos="4320"/>
          <w:tab w:val="clear" w:pos="8640"/>
        </w:tabs>
      </w:pPr>
    </w:p>
    <w:p w14:paraId="7E1830F2" w14:textId="77777777" w:rsidR="00F4709D" w:rsidRPr="000D4620" w:rsidRDefault="00F4709D" w:rsidP="000D4620"/>
    <w:p w14:paraId="1219A961" w14:textId="77777777" w:rsidR="000D4620" w:rsidRDefault="000D4620" w:rsidP="000D4620">
      <w:pPr>
        <w:spacing w:before="240"/>
        <w:jc w:val="center"/>
        <w:rPr>
          <w:rFonts w:asciiTheme="minorHAnsi" w:hAnsiTheme="minorHAnsi" w:cstheme="minorHAnsi"/>
          <w:b/>
          <w:bCs/>
          <w:sz w:val="72"/>
          <w:szCs w:val="72"/>
        </w:rPr>
      </w:pPr>
    </w:p>
    <w:p w14:paraId="011A9D0B" w14:textId="76CC2E50" w:rsidR="00F4709D" w:rsidRPr="000D4620" w:rsidRDefault="00F4709D" w:rsidP="000D4620">
      <w:pPr>
        <w:spacing w:before="240"/>
        <w:jc w:val="center"/>
        <w:rPr>
          <w:rFonts w:asciiTheme="minorHAnsi" w:hAnsiTheme="minorHAnsi" w:cstheme="minorHAnsi"/>
          <w:b/>
          <w:bCs/>
          <w:sz w:val="72"/>
          <w:szCs w:val="72"/>
        </w:rPr>
      </w:pPr>
      <w:r w:rsidRPr="000D4620">
        <w:rPr>
          <w:rFonts w:asciiTheme="minorHAnsi" w:hAnsiTheme="minorHAnsi" w:cstheme="minorHAnsi"/>
          <w:b/>
          <w:bCs/>
          <w:sz w:val="72"/>
          <w:szCs w:val="72"/>
        </w:rPr>
        <w:t>COUNTY OF ALAMEDA</w:t>
      </w:r>
    </w:p>
    <w:p w14:paraId="75075C7A" w14:textId="77777777" w:rsidR="00F4709D" w:rsidRPr="00F4709D" w:rsidRDefault="00F4709D" w:rsidP="00F4709D"/>
    <w:p w14:paraId="367397FA" w14:textId="77777777" w:rsidR="00F4709D" w:rsidRDefault="00F4709D" w:rsidP="00F4709D"/>
    <w:p w14:paraId="0B9A272B" w14:textId="77777777" w:rsidR="00F4709D" w:rsidRDefault="00F4709D" w:rsidP="00F4709D"/>
    <w:p w14:paraId="33DD4BD4" w14:textId="77777777" w:rsidR="00F4709D" w:rsidRPr="00F4709D" w:rsidRDefault="00F4709D" w:rsidP="00F4709D"/>
    <w:p w14:paraId="4BB2C820" w14:textId="77777777" w:rsidR="00F4709D" w:rsidRDefault="00F4709D" w:rsidP="00F4709D">
      <w:pPr>
        <w:pStyle w:val="Heading3"/>
        <w:spacing w:after="240"/>
        <w:rPr>
          <w:sz w:val="60"/>
          <w:szCs w:val="60"/>
        </w:rPr>
      </w:pPr>
      <w:r>
        <w:rPr>
          <w:sz w:val="60"/>
          <w:szCs w:val="60"/>
        </w:rPr>
        <w:t>Exhibit A</w:t>
      </w:r>
    </w:p>
    <w:p w14:paraId="24B451BD" w14:textId="77777777" w:rsidR="00F43F6A" w:rsidRPr="000D4620" w:rsidRDefault="00F43F6A" w:rsidP="000D4620">
      <w:pPr>
        <w:jc w:val="center"/>
        <w:rPr>
          <w:rFonts w:asciiTheme="minorHAnsi" w:hAnsiTheme="minorHAnsi" w:cstheme="minorHAnsi"/>
          <w:b/>
          <w:bCs/>
          <w:sz w:val="60"/>
          <w:szCs w:val="60"/>
        </w:rPr>
      </w:pPr>
      <w:r w:rsidRPr="000D4620">
        <w:rPr>
          <w:rFonts w:asciiTheme="minorHAnsi" w:hAnsiTheme="minorHAnsi" w:cstheme="minorHAnsi"/>
          <w:b/>
          <w:bCs/>
          <w:sz w:val="60"/>
          <w:szCs w:val="60"/>
        </w:rPr>
        <w:t>BID RESPONSE PACKET</w:t>
      </w:r>
    </w:p>
    <w:p w14:paraId="34B07888" w14:textId="77777777" w:rsidR="00F43F6A" w:rsidRPr="00873D60" w:rsidRDefault="00F43F6A" w:rsidP="00F43F6A">
      <w:pPr>
        <w:jc w:val="center"/>
        <w:rPr>
          <w:rFonts w:ascii="Calibri" w:hAnsi="Calibri" w:cs="Calibri"/>
        </w:rPr>
      </w:pPr>
    </w:p>
    <w:p w14:paraId="710CCE13" w14:textId="36875644" w:rsidR="00F43F6A" w:rsidRPr="00B455D4" w:rsidRDefault="0039139E" w:rsidP="0039139E">
      <w:pPr>
        <w:tabs>
          <w:tab w:val="center" w:pos="5400"/>
          <w:tab w:val="left" w:pos="9514"/>
        </w:tabs>
        <w:rPr>
          <w:rFonts w:ascii="Calibri" w:hAnsi="Calibri" w:cs="Calibri"/>
          <w:sz w:val="56"/>
          <w:szCs w:val="56"/>
        </w:rPr>
      </w:pPr>
      <w:r>
        <w:rPr>
          <w:rFonts w:ascii="Calibri" w:hAnsi="Calibri" w:cs="Calibri"/>
          <w:color w:val="FF0000"/>
          <w:sz w:val="60"/>
          <w:szCs w:val="60"/>
        </w:rPr>
        <w:tab/>
      </w:r>
      <w:r w:rsidR="00B96370" w:rsidRPr="00B455D4">
        <w:rPr>
          <w:rFonts w:ascii="Calibri" w:hAnsi="Calibri" w:cs="Calibri"/>
          <w:sz w:val="56"/>
          <w:szCs w:val="56"/>
        </w:rPr>
        <w:t>RF</w:t>
      </w:r>
      <w:r w:rsidR="001B455E" w:rsidRPr="00B455D4">
        <w:rPr>
          <w:rFonts w:ascii="Calibri" w:hAnsi="Calibri" w:cs="Calibri"/>
          <w:sz w:val="56"/>
          <w:szCs w:val="56"/>
        </w:rPr>
        <w:t>P</w:t>
      </w:r>
      <w:r w:rsidR="00F43F6A" w:rsidRPr="00B455D4">
        <w:rPr>
          <w:rFonts w:ascii="Calibri" w:hAnsi="Calibri" w:cs="Calibri"/>
          <w:sz w:val="56"/>
          <w:szCs w:val="56"/>
        </w:rPr>
        <w:t xml:space="preserve"> No. </w:t>
      </w:r>
      <w:r w:rsidR="00374DBB" w:rsidRPr="00374DBB">
        <w:rPr>
          <w:rFonts w:ascii="Calibri" w:hAnsi="Calibri" w:cs="Calibri"/>
          <w:sz w:val="56"/>
          <w:szCs w:val="56"/>
        </w:rPr>
        <w:t>ACH-900525</w:t>
      </w:r>
    </w:p>
    <w:p w14:paraId="134A927C" w14:textId="6B40F75D" w:rsidR="00F43F6A" w:rsidRPr="009C6DE0" w:rsidRDefault="00374DBB" w:rsidP="00F43F6A">
      <w:pPr>
        <w:jc w:val="center"/>
        <w:rPr>
          <w:rFonts w:ascii="Calibri" w:hAnsi="Calibri" w:cs="Calibri"/>
          <w:sz w:val="60"/>
          <w:szCs w:val="60"/>
        </w:rPr>
      </w:pPr>
      <w:r w:rsidRPr="009C6DE0">
        <w:rPr>
          <w:rFonts w:ascii="Calibri" w:hAnsi="Calibri" w:cs="Calibri"/>
          <w:sz w:val="56"/>
          <w:szCs w:val="56"/>
        </w:rPr>
        <w:t>Reducing Probation/Parole Violations (RP/PV)</w:t>
      </w:r>
    </w:p>
    <w:p w14:paraId="29177B90" w14:textId="356D69FD" w:rsidR="00C063D4" w:rsidRDefault="00C063D4" w:rsidP="00F43F6A">
      <w:pPr>
        <w:pStyle w:val="Header"/>
        <w:tabs>
          <w:tab w:val="clear" w:pos="4320"/>
          <w:tab w:val="clear" w:pos="8640"/>
        </w:tabs>
      </w:pPr>
      <w:r>
        <w:br w:type="page"/>
      </w:r>
    </w:p>
    <w:p w14:paraId="5ADC7587" w14:textId="6CD5F6F0" w:rsidR="00DC6DB3" w:rsidRPr="000D4620" w:rsidRDefault="00DC6DB3" w:rsidP="00DC6DB3">
      <w:pPr>
        <w:pStyle w:val="Heading4"/>
        <w:shd w:val="clear" w:color="auto" w:fill="DEEAF6" w:themeFill="accent5" w:themeFillTint="33"/>
        <w:jc w:val="left"/>
      </w:pPr>
      <w:bookmarkStart w:id="97" w:name="_BIDDER_INFORMATION"/>
      <w:bookmarkEnd w:id="97"/>
      <w:r>
        <w:lastRenderedPageBreak/>
        <w:t>REQUIRED DOCUMENTATION AND SUBMITTALS</w:t>
      </w:r>
      <w:r w:rsidRPr="003A2F09">
        <w:t xml:space="preserve"> </w:t>
      </w:r>
      <w:r>
        <w:t>CHECKLIST</w:t>
      </w:r>
      <w:r w:rsidRPr="000D4620">
        <w:tab/>
      </w:r>
    </w:p>
    <w:p w14:paraId="56959E0C" w14:textId="77777777" w:rsidR="00DC6DB3" w:rsidRDefault="00DC6DB3" w:rsidP="00DC6DB3">
      <w:r w:rsidRPr="002372AF">
        <w:t xml:space="preserve"> </w:t>
      </w:r>
    </w:p>
    <w:p w14:paraId="6548E205" w14:textId="77777777" w:rsidR="00DC6DB3" w:rsidRPr="00055172" w:rsidRDefault="00DC6DB3" w:rsidP="00DC6DB3">
      <w:pPr>
        <w:pStyle w:val="BodyText"/>
        <w:kinsoku w:val="0"/>
        <w:overflowPunct w:val="0"/>
        <w:ind w:right="243"/>
        <w:rPr>
          <w:rFonts w:asciiTheme="minorHAnsi" w:hAnsiTheme="minorHAnsi" w:cstheme="minorHAnsi"/>
          <w:b/>
          <w:bCs/>
          <w:sz w:val="24"/>
          <w:szCs w:val="24"/>
        </w:rPr>
      </w:pPr>
      <w:r w:rsidRPr="00055172">
        <w:rPr>
          <w:rFonts w:asciiTheme="minorHAnsi" w:hAnsiTheme="minorHAnsi" w:cstheme="minorHAnsi"/>
          <w:b/>
          <w:bCs/>
          <w:sz w:val="24"/>
          <w:szCs w:val="24"/>
        </w:rPr>
        <w:t>All of the specific documentation listed below is required to be submitted with the Exhibit A – Bid Response Packet in order for a bid to be deemed complete. Bidders shall submit all documentation, in the order listed below and clearly label each section with the appropriate title (i.e., Table of Contents, Letter of Transmittal, etc.).</w:t>
      </w:r>
      <w:r>
        <w:rPr>
          <w:rFonts w:asciiTheme="minorHAnsi" w:hAnsiTheme="minorHAnsi" w:cstheme="minorHAnsi"/>
          <w:b/>
          <w:bCs/>
          <w:sz w:val="24"/>
          <w:szCs w:val="24"/>
        </w:rPr>
        <w:t xml:space="preserve"> Detailed instructions for each item listed below are included in subsequent pages.</w:t>
      </w:r>
    </w:p>
    <w:p w14:paraId="3813C4D1" w14:textId="77777777" w:rsidR="00DC6DB3" w:rsidRDefault="00DC6DB3" w:rsidP="00DC6DB3">
      <w:pPr>
        <w:rPr>
          <w:b/>
          <w:sz w:val="6"/>
          <w:szCs w:val="6"/>
        </w:rPr>
      </w:pPr>
    </w:p>
    <w:p w14:paraId="69724816" w14:textId="77777777" w:rsidR="00DC6DB3" w:rsidRDefault="00DC6DB3" w:rsidP="00DC6DB3">
      <w:pPr>
        <w:rPr>
          <w:b/>
          <w:sz w:val="6"/>
          <w:szCs w:val="6"/>
        </w:rPr>
      </w:pPr>
    </w:p>
    <w:p w14:paraId="60445CBE" w14:textId="77777777" w:rsidR="00DC6DB3" w:rsidRDefault="00DC6DB3" w:rsidP="00DC6DB3">
      <w:pPr>
        <w:rPr>
          <w:b/>
          <w:sz w:val="6"/>
          <w:szCs w:val="6"/>
        </w:rPr>
      </w:pPr>
    </w:p>
    <w:p w14:paraId="39A6BC51" w14:textId="77777777" w:rsidR="00DC6DB3" w:rsidRDefault="00DC6DB3" w:rsidP="00DC6DB3">
      <w:pPr>
        <w:rPr>
          <w:b/>
          <w:sz w:val="6"/>
          <w:szCs w:val="6"/>
        </w:rPr>
      </w:pPr>
    </w:p>
    <w:p w14:paraId="4C933A5B" w14:textId="77777777" w:rsidR="00DC6DB3" w:rsidRPr="00F2010D" w:rsidRDefault="00DC6DB3" w:rsidP="00DC6DB3">
      <w:pPr>
        <w:pStyle w:val="ListParagraph"/>
        <w:widowControl w:val="0"/>
        <w:numPr>
          <w:ilvl w:val="0"/>
          <w:numId w:val="61"/>
        </w:numPr>
        <w:tabs>
          <w:tab w:val="left" w:pos="1821"/>
        </w:tabs>
        <w:kinsoku w:val="0"/>
        <w:overflowPunct w:val="0"/>
        <w:autoSpaceDE w:val="0"/>
        <w:autoSpaceDN w:val="0"/>
        <w:adjustRightInd w:val="0"/>
        <w:spacing w:before="47"/>
        <w:ind w:right="259"/>
        <w:jc w:val="both"/>
        <w:rPr>
          <w:rFonts w:ascii="Calibri" w:hAnsi="Calibri" w:cs="Calibri"/>
          <w:b/>
          <w:color w:val="000000" w:themeColor="text1"/>
          <w:sz w:val="24"/>
          <w:szCs w:val="24"/>
        </w:rPr>
      </w:pPr>
      <w:r w:rsidRPr="00F2010D">
        <w:rPr>
          <w:rFonts w:ascii="Calibri" w:hAnsi="Calibri" w:cs="Calibri"/>
          <w:b/>
          <w:noProof/>
          <w:color w:val="000000" w:themeColor="text1"/>
          <w:sz w:val="24"/>
          <w:szCs w:val="24"/>
        </w:rPr>
        <mc:AlternateContent>
          <mc:Choice Requires="wps">
            <w:drawing>
              <wp:anchor distT="0" distB="0" distL="114300" distR="114300" simplePos="0" relativeHeight="251659264" behindDoc="0" locked="0" layoutInCell="0" allowOverlap="1" wp14:anchorId="04023161" wp14:editId="632D0B23">
                <wp:simplePos x="0" y="0"/>
                <wp:positionH relativeFrom="page">
                  <wp:posOffset>812165</wp:posOffset>
                </wp:positionH>
                <wp:positionV relativeFrom="paragraph">
                  <wp:posOffset>82550</wp:posOffset>
                </wp:positionV>
                <wp:extent cx="172720" cy="172720"/>
                <wp:effectExtent l="0" t="0" r="0" b="0"/>
                <wp:wrapNone/>
                <wp:docPr id="1776987428"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20" cy="172720"/>
                        </a:xfrm>
                        <a:custGeom>
                          <a:avLst/>
                          <a:gdLst>
                            <a:gd name="T0" fmla="*/ 0 w 272"/>
                            <a:gd name="T1" fmla="*/ 271 h 272"/>
                            <a:gd name="T2" fmla="*/ 271 w 272"/>
                            <a:gd name="T3" fmla="*/ 271 h 272"/>
                            <a:gd name="T4" fmla="*/ 271 w 272"/>
                            <a:gd name="T5" fmla="*/ 0 h 272"/>
                            <a:gd name="T6" fmla="*/ 0 w 272"/>
                            <a:gd name="T7" fmla="*/ 0 h 272"/>
                            <a:gd name="T8" fmla="*/ 0 w 272"/>
                            <a:gd name="T9" fmla="*/ 271 h 272"/>
                          </a:gdLst>
                          <a:ahLst/>
                          <a:cxnLst>
                            <a:cxn ang="0">
                              <a:pos x="T0" y="T1"/>
                            </a:cxn>
                            <a:cxn ang="0">
                              <a:pos x="T2" y="T3"/>
                            </a:cxn>
                            <a:cxn ang="0">
                              <a:pos x="T4" y="T5"/>
                            </a:cxn>
                            <a:cxn ang="0">
                              <a:pos x="T6" y="T7"/>
                            </a:cxn>
                            <a:cxn ang="0">
                              <a:pos x="T8" y="T9"/>
                            </a:cxn>
                          </a:cxnLst>
                          <a:rect l="0" t="0" r="r" b="b"/>
                          <a:pathLst>
                            <a:path w="272" h="272">
                              <a:moveTo>
                                <a:pt x="0" y="271"/>
                              </a:moveTo>
                              <a:lnTo>
                                <a:pt x="271" y="271"/>
                              </a:lnTo>
                              <a:lnTo>
                                <a:pt x="271" y="0"/>
                              </a:lnTo>
                              <a:lnTo>
                                <a:pt x="0" y="0"/>
                              </a:lnTo>
                              <a:lnTo>
                                <a:pt x="0" y="271"/>
                              </a:lnTo>
                              <a:close/>
                            </a:path>
                          </a:pathLst>
                        </a:custGeom>
                        <a:noFill/>
                        <a:ln w="9144">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CDA1C" id="Freeform 18" o:spid="_x0000_s1026" style="position:absolute;margin-left:63.95pt;margin-top:6.5pt;width:13.6pt;height:1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" o:allowincell="f" path="m,271r271,l271,,,,,271xe" filled="f" strokeweight=".72pt">
                <v:path arrowok="t" o:connecttype="custom" o:connectlocs="0,172085;172085,172085;172085,0;0,0;0,172085" o:connectangles="0,0,0,0,0"/>
                <w10:wrap anchorx="page"/>
              </v:shape>
            </w:pict>
          </mc:Fallback>
        </mc:AlternateContent>
      </w:r>
      <w:r w:rsidRPr="00F2010D">
        <w:rPr>
          <w:rFonts w:ascii="Calibri" w:hAnsi="Calibri" w:cs="Calibri"/>
          <w:b/>
          <w:color w:val="000000" w:themeColor="text1"/>
          <w:sz w:val="24"/>
          <w:szCs w:val="24"/>
        </w:rPr>
        <w:t xml:space="preserve">Bidder Information </w:t>
      </w:r>
      <w:r w:rsidRPr="00F2010D">
        <w:rPr>
          <w:rFonts w:ascii="Calibri" w:hAnsi="Calibri" w:cs="Calibri"/>
          <w:bCs/>
          <w:color w:val="000000" w:themeColor="text1"/>
          <w:sz w:val="24"/>
          <w:szCs w:val="24"/>
        </w:rPr>
        <w:t xml:space="preserve">(Exhibit A, pg. 4; Complete the provided form </w:t>
      </w:r>
      <w:r w:rsidRPr="003318A9">
        <w:rPr>
          <w:rFonts w:ascii="Segoe UI Symbol" w:hAnsi="Segoe UI Symbol" w:cstheme="minorHAnsi"/>
          <w:bCs/>
          <w:color w:val="C45911" w:themeColor="accent2" w:themeShade="BF"/>
          <w:sz w:val="24"/>
          <w:szCs w:val="24"/>
        </w:rPr>
        <w:t>✎</w:t>
      </w:r>
      <w:r w:rsidRPr="00F2010D">
        <w:rPr>
          <w:rFonts w:ascii="Calibri" w:hAnsi="Calibri" w:cs="Calibri"/>
          <w:bCs/>
          <w:color w:val="000000" w:themeColor="text1"/>
          <w:sz w:val="24"/>
          <w:szCs w:val="24"/>
        </w:rPr>
        <w:t>)</w:t>
      </w:r>
    </w:p>
    <w:p w14:paraId="4732811C" w14:textId="77777777" w:rsidR="00DC6DB3" w:rsidRPr="00F2010D" w:rsidRDefault="00DC6DB3" w:rsidP="00DC6DB3">
      <w:pPr>
        <w:pStyle w:val="ListParagraph"/>
        <w:widowControl w:val="0"/>
        <w:tabs>
          <w:tab w:val="left" w:pos="1821"/>
        </w:tabs>
        <w:kinsoku w:val="0"/>
        <w:overflowPunct w:val="0"/>
        <w:autoSpaceDE w:val="0"/>
        <w:autoSpaceDN w:val="0"/>
        <w:adjustRightInd w:val="0"/>
        <w:spacing w:before="47"/>
        <w:ind w:left="1094" w:right="288"/>
        <w:rPr>
          <w:rFonts w:asciiTheme="minorHAnsi" w:hAnsiTheme="minorHAnsi" w:cstheme="minorHAnsi"/>
          <w:sz w:val="24"/>
          <w:szCs w:val="24"/>
        </w:rPr>
      </w:pPr>
    </w:p>
    <w:p w14:paraId="778FF705" w14:textId="77777777" w:rsidR="00DC6DB3" w:rsidRPr="00F2010D" w:rsidRDefault="00DC6DB3" w:rsidP="00DC6DB3">
      <w:pPr>
        <w:pStyle w:val="ListParagraph"/>
        <w:widowControl w:val="0"/>
        <w:numPr>
          <w:ilvl w:val="0"/>
          <w:numId w:val="61"/>
        </w:numPr>
        <w:tabs>
          <w:tab w:val="left" w:pos="1821"/>
        </w:tabs>
        <w:kinsoku w:val="0"/>
        <w:overflowPunct w:val="0"/>
        <w:autoSpaceDE w:val="0"/>
        <w:autoSpaceDN w:val="0"/>
        <w:adjustRightInd w:val="0"/>
        <w:spacing w:before="47"/>
        <w:ind w:right="259"/>
        <w:jc w:val="both"/>
        <w:rPr>
          <w:rFonts w:ascii="Calibri" w:hAnsi="Calibri" w:cs="Calibri"/>
          <w:b/>
          <w:color w:val="000000" w:themeColor="text1"/>
          <w:sz w:val="24"/>
          <w:szCs w:val="24"/>
        </w:rPr>
      </w:pPr>
      <w:r w:rsidRPr="00F2010D">
        <w:rPr>
          <w:rFonts w:ascii="Calibri" w:hAnsi="Calibri" w:cs="Calibri"/>
          <w:b/>
          <w:noProof/>
          <w:color w:val="000000" w:themeColor="text1"/>
          <w:sz w:val="24"/>
          <w:szCs w:val="24"/>
        </w:rPr>
        <mc:AlternateContent>
          <mc:Choice Requires="wps">
            <w:drawing>
              <wp:anchor distT="0" distB="0" distL="114300" distR="114300" simplePos="0" relativeHeight="251664384" behindDoc="0" locked="0" layoutInCell="0" allowOverlap="1" wp14:anchorId="521120B2" wp14:editId="7620247A">
                <wp:simplePos x="0" y="0"/>
                <wp:positionH relativeFrom="page">
                  <wp:posOffset>812165</wp:posOffset>
                </wp:positionH>
                <wp:positionV relativeFrom="paragraph">
                  <wp:posOffset>82550</wp:posOffset>
                </wp:positionV>
                <wp:extent cx="172720" cy="172720"/>
                <wp:effectExtent l="0" t="0" r="0" b="0"/>
                <wp:wrapNone/>
                <wp:docPr id="564198410"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20" cy="172720"/>
                        </a:xfrm>
                        <a:custGeom>
                          <a:avLst/>
                          <a:gdLst>
                            <a:gd name="T0" fmla="*/ 0 w 272"/>
                            <a:gd name="T1" fmla="*/ 271 h 272"/>
                            <a:gd name="T2" fmla="*/ 271 w 272"/>
                            <a:gd name="T3" fmla="*/ 271 h 272"/>
                            <a:gd name="T4" fmla="*/ 271 w 272"/>
                            <a:gd name="T5" fmla="*/ 0 h 272"/>
                            <a:gd name="T6" fmla="*/ 0 w 272"/>
                            <a:gd name="T7" fmla="*/ 0 h 272"/>
                            <a:gd name="T8" fmla="*/ 0 w 272"/>
                            <a:gd name="T9" fmla="*/ 271 h 272"/>
                          </a:gdLst>
                          <a:ahLst/>
                          <a:cxnLst>
                            <a:cxn ang="0">
                              <a:pos x="T0" y="T1"/>
                            </a:cxn>
                            <a:cxn ang="0">
                              <a:pos x="T2" y="T3"/>
                            </a:cxn>
                            <a:cxn ang="0">
                              <a:pos x="T4" y="T5"/>
                            </a:cxn>
                            <a:cxn ang="0">
                              <a:pos x="T6" y="T7"/>
                            </a:cxn>
                            <a:cxn ang="0">
                              <a:pos x="T8" y="T9"/>
                            </a:cxn>
                          </a:cxnLst>
                          <a:rect l="0" t="0" r="r" b="b"/>
                          <a:pathLst>
                            <a:path w="272" h="272">
                              <a:moveTo>
                                <a:pt x="0" y="271"/>
                              </a:moveTo>
                              <a:lnTo>
                                <a:pt x="271" y="271"/>
                              </a:lnTo>
                              <a:lnTo>
                                <a:pt x="271" y="0"/>
                              </a:lnTo>
                              <a:lnTo>
                                <a:pt x="0" y="0"/>
                              </a:lnTo>
                              <a:lnTo>
                                <a:pt x="0" y="271"/>
                              </a:lnTo>
                              <a:close/>
                            </a:path>
                          </a:pathLst>
                        </a:custGeom>
                        <a:noFill/>
                        <a:ln w="9144">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70FD3" id="Freeform 18" o:spid="_x0000_s1026" style="position:absolute;margin-left:63.95pt;margin-top:6.5pt;width:13.6pt;height:13.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" o:allowincell="f" path="m,271r271,l271,,,,,271xe" filled="f" strokeweight=".72pt">
                <v:path arrowok="t" o:connecttype="custom" o:connectlocs="0,172085;172085,172085;172085,0;0,0;0,172085" o:connectangles="0,0,0,0,0"/>
                <w10:wrap anchorx="page"/>
              </v:shape>
            </w:pict>
          </mc:Fallback>
        </mc:AlternateContent>
      </w:r>
      <w:r w:rsidRPr="00F2010D">
        <w:rPr>
          <w:rFonts w:ascii="Calibri" w:hAnsi="Calibri" w:cs="Calibri"/>
          <w:b/>
          <w:color w:val="000000" w:themeColor="text1"/>
          <w:sz w:val="24"/>
          <w:szCs w:val="24"/>
        </w:rPr>
        <w:t xml:space="preserve">Bidder Acceptance </w:t>
      </w:r>
      <w:r w:rsidRPr="00F2010D">
        <w:rPr>
          <w:rFonts w:ascii="Calibri" w:hAnsi="Calibri" w:cs="Calibri"/>
          <w:bCs/>
          <w:color w:val="000000" w:themeColor="text1"/>
          <w:sz w:val="24"/>
          <w:szCs w:val="24"/>
        </w:rPr>
        <w:t>(Exhibit A, pg. 5—6; Complete the provided form</w:t>
      </w:r>
      <w:r w:rsidRPr="003318A9">
        <w:rPr>
          <w:rFonts w:ascii="Segoe UI Symbol" w:hAnsi="Segoe UI Symbol" w:cstheme="minorHAnsi"/>
          <w:bCs/>
          <w:color w:val="C45911" w:themeColor="accent2" w:themeShade="BF"/>
          <w:sz w:val="24"/>
          <w:szCs w:val="24"/>
        </w:rPr>
        <w:t>✎</w:t>
      </w:r>
      <w:r w:rsidRPr="00F2010D">
        <w:rPr>
          <w:rFonts w:ascii="Calibri" w:hAnsi="Calibri" w:cs="Calibri"/>
          <w:b/>
          <w:color w:val="000000" w:themeColor="text1"/>
          <w:sz w:val="24"/>
          <w:szCs w:val="24"/>
        </w:rPr>
        <w:t xml:space="preserve"> </w:t>
      </w:r>
      <w:r w:rsidRPr="00F2010D">
        <w:rPr>
          <w:rFonts w:ascii="Calibri" w:hAnsi="Calibri" w:cs="Calibri"/>
          <w:bCs/>
          <w:color w:val="000000" w:themeColor="text1"/>
          <w:sz w:val="24"/>
          <w:szCs w:val="24"/>
        </w:rPr>
        <w:t>&amp; Sign</w:t>
      </w:r>
      <w:r w:rsidRPr="00F2010D">
        <w:rPr>
          <w:rFonts w:ascii="Calibri" w:hAnsi="Calibri" w:cs="Calibri"/>
          <w:b/>
          <w:color w:val="000000" w:themeColor="text1"/>
          <w:sz w:val="24"/>
          <w:szCs w:val="24"/>
        </w:rPr>
        <w:t xml:space="preserve"> </w:t>
      </w:r>
      <w:r w:rsidRPr="00A76465">
        <w:rPr>
          <w:rFonts w:ascii="Wingdings" w:eastAsia="Wingdings" w:hAnsi="Wingdings" w:cs="Wingdings"/>
          <w:color w:val="0000FF"/>
          <w:spacing w:val="-3"/>
          <w:sz w:val="24"/>
          <w:szCs w:val="24"/>
        </w:rPr>
        <w:sym w:font="Wingdings" w:char="F03F"/>
      </w:r>
      <w:r w:rsidRPr="00F2010D">
        <w:rPr>
          <w:rFonts w:ascii="Calibri" w:hAnsi="Calibri" w:cs="Calibri"/>
          <w:bCs/>
          <w:color w:val="000000" w:themeColor="text1"/>
          <w:sz w:val="24"/>
          <w:szCs w:val="24"/>
        </w:rPr>
        <w:t>)</w:t>
      </w:r>
    </w:p>
    <w:p w14:paraId="69047193" w14:textId="77777777" w:rsidR="00DC6DB3" w:rsidRPr="0029136E" w:rsidRDefault="00DC6DB3" w:rsidP="00DC6DB3">
      <w:pPr>
        <w:pStyle w:val="ListParagraph"/>
        <w:widowControl w:val="0"/>
        <w:tabs>
          <w:tab w:val="left" w:pos="1821"/>
        </w:tabs>
        <w:kinsoku w:val="0"/>
        <w:overflowPunct w:val="0"/>
        <w:autoSpaceDE w:val="0"/>
        <w:autoSpaceDN w:val="0"/>
        <w:adjustRightInd w:val="0"/>
        <w:spacing w:before="47"/>
        <w:ind w:left="1094" w:right="288"/>
        <w:rPr>
          <w:rFonts w:asciiTheme="minorHAnsi" w:hAnsiTheme="minorHAnsi" w:cstheme="minorHAnsi"/>
          <w:color w:val="000000" w:themeColor="text1"/>
          <w:sz w:val="24"/>
          <w:szCs w:val="24"/>
        </w:rPr>
      </w:pPr>
    </w:p>
    <w:p w14:paraId="6A8610DB" w14:textId="77777777" w:rsidR="00DC6DB3" w:rsidRPr="00F2010D" w:rsidRDefault="00DC6DB3" w:rsidP="00DC6DB3">
      <w:pPr>
        <w:pStyle w:val="ListParagraph"/>
        <w:widowControl w:val="0"/>
        <w:numPr>
          <w:ilvl w:val="0"/>
          <w:numId w:val="61"/>
        </w:numPr>
        <w:tabs>
          <w:tab w:val="left" w:pos="1821"/>
        </w:tabs>
        <w:kinsoku w:val="0"/>
        <w:overflowPunct w:val="0"/>
        <w:autoSpaceDE w:val="0"/>
        <w:autoSpaceDN w:val="0"/>
        <w:adjustRightInd w:val="0"/>
        <w:spacing w:before="47"/>
        <w:ind w:right="259"/>
        <w:jc w:val="both"/>
        <w:rPr>
          <w:rFonts w:ascii="Calibri" w:hAnsi="Calibri" w:cs="Calibri"/>
          <w:b/>
          <w:color w:val="000000" w:themeColor="text1"/>
          <w:sz w:val="24"/>
          <w:szCs w:val="24"/>
        </w:rPr>
      </w:pPr>
      <w:r w:rsidRPr="00F2010D">
        <w:rPr>
          <w:rFonts w:ascii="Calibri" w:hAnsi="Calibri" w:cs="Calibri"/>
          <w:b/>
          <w:noProof/>
          <w:color w:val="000000" w:themeColor="text1"/>
          <w:sz w:val="24"/>
          <w:szCs w:val="24"/>
        </w:rPr>
        <mc:AlternateContent>
          <mc:Choice Requires="wps">
            <w:drawing>
              <wp:anchor distT="0" distB="0" distL="114300" distR="114300" simplePos="0" relativeHeight="251665408" behindDoc="0" locked="0" layoutInCell="0" allowOverlap="1" wp14:anchorId="4A245807" wp14:editId="6F51DA2F">
                <wp:simplePos x="0" y="0"/>
                <wp:positionH relativeFrom="page">
                  <wp:posOffset>812165</wp:posOffset>
                </wp:positionH>
                <wp:positionV relativeFrom="paragraph">
                  <wp:posOffset>82550</wp:posOffset>
                </wp:positionV>
                <wp:extent cx="172720" cy="172720"/>
                <wp:effectExtent l="0" t="0" r="0" b="0"/>
                <wp:wrapNone/>
                <wp:docPr id="1381313548"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20" cy="172720"/>
                        </a:xfrm>
                        <a:custGeom>
                          <a:avLst/>
                          <a:gdLst>
                            <a:gd name="T0" fmla="*/ 0 w 272"/>
                            <a:gd name="T1" fmla="*/ 271 h 272"/>
                            <a:gd name="T2" fmla="*/ 271 w 272"/>
                            <a:gd name="T3" fmla="*/ 271 h 272"/>
                            <a:gd name="T4" fmla="*/ 271 w 272"/>
                            <a:gd name="T5" fmla="*/ 0 h 272"/>
                            <a:gd name="T6" fmla="*/ 0 w 272"/>
                            <a:gd name="T7" fmla="*/ 0 h 272"/>
                            <a:gd name="T8" fmla="*/ 0 w 272"/>
                            <a:gd name="T9" fmla="*/ 271 h 272"/>
                          </a:gdLst>
                          <a:ahLst/>
                          <a:cxnLst>
                            <a:cxn ang="0">
                              <a:pos x="T0" y="T1"/>
                            </a:cxn>
                            <a:cxn ang="0">
                              <a:pos x="T2" y="T3"/>
                            </a:cxn>
                            <a:cxn ang="0">
                              <a:pos x="T4" y="T5"/>
                            </a:cxn>
                            <a:cxn ang="0">
                              <a:pos x="T6" y="T7"/>
                            </a:cxn>
                            <a:cxn ang="0">
                              <a:pos x="T8" y="T9"/>
                            </a:cxn>
                          </a:cxnLst>
                          <a:rect l="0" t="0" r="r" b="b"/>
                          <a:pathLst>
                            <a:path w="272" h="272">
                              <a:moveTo>
                                <a:pt x="0" y="271"/>
                              </a:moveTo>
                              <a:lnTo>
                                <a:pt x="271" y="271"/>
                              </a:lnTo>
                              <a:lnTo>
                                <a:pt x="271" y="0"/>
                              </a:lnTo>
                              <a:lnTo>
                                <a:pt x="0" y="0"/>
                              </a:lnTo>
                              <a:lnTo>
                                <a:pt x="0" y="271"/>
                              </a:lnTo>
                              <a:close/>
                            </a:path>
                          </a:pathLst>
                        </a:custGeom>
                        <a:noFill/>
                        <a:ln w="9144">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E5608" id="Freeform 18" o:spid="_x0000_s1026" style="position:absolute;margin-left:63.95pt;margin-top:6.5pt;width:13.6pt;height:13.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" o:allowincell="f" path="m,271r271,l271,,,,,271xe" filled="f" strokeweight=".72pt">
                <v:path arrowok="t" o:connecttype="custom" o:connectlocs="0,172085;172085,172085;172085,0;0,0;0,172085" o:connectangles="0,0,0,0,0"/>
                <w10:wrap anchorx="page"/>
              </v:shape>
            </w:pict>
          </mc:Fallback>
        </mc:AlternateContent>
      </w:r>
      <w:r w:rsidRPr="00F2010D">
        <w:rPr>
          <w:rFonts w:ascii="Calibri" w:hAnsi="Calibri" w:cs="Calibri"/>
          <w:b/>
          <w:color w:val="000000" w:themeColor="text1"/>
          <w:sz w:val="24"/>
          <w:szCs w:val="24"/>
        </w:rPr>
        <w:t xml:space="preserve">Table of Contents </w:t>
      </w:r>
      <w:r w:rsidRPr="00F2010D">
        <w:rPr>
          <w:rFonts w:ascii="Calibri" w:hAnsi="Calibri" w:cs="Calibri"/>
          <w:bCs/>
          <w:color w:val="000000" w:themeColor="text1"/>
          <w:sz w:val="24"/>
          <w:szCs w:val="24"/>
        </w:rPr>
        <w:t>(Exhibit A, pg. 7)</w:t>
      </w:r>
    </w:p>
    <w:p w14:paraId="34419673" w14:textId="77777777" w:rsidR="00DC6DB3" w:rsidRPr="0029136E" w:rsidRDefault="00DC6DB3" w:rsidP="00DC6DB3">
      <w:pPr>
        <w:pStyle w:val="ListParagraph"/>
        <w:widowControl w:val="0"/>
        <w:tabs>
          <w:tab w:val="left" w:pos="1821"/>
        </w:tabs>
        <w:kinsoku w:val="0"/>
        <w:overflowPunct w:val="0"/>
        <w:autoSpaceDE w:val="0"/>
        <w:autoSpaceDN w:val="0"/>
        <w:adjustRightInd w:val="0"/>
        <w:spacing w:before="47"/>
        <w:ind w:left="1100" w:right="284"/>
        <w:rPr>
          <w:rFonts w:asciiTheme="minorHAnsi" w:hAnsiTheme="minorHAnsi" w:cstheme="minorHAnsi"/>
          <w:color w:val="000000" w:themeColor="text1"/>
          <w:sz w:val="24"/>
          <w:szCs w:val="24"/>
        </w:rPr>
      </w:pPr>
    </w:p>
    <w:p w14:paraId="53357B0A" w14:textId="77777777" w:rsidR="00DC6DB3" w:rsidRPr="00F2010D" w:rsidRDefault="00DC6DB3" w:rsidP="00DC6DB3">
      <w:pPr>
        <w:pStyle w:val="ListParagraph"/>
        <w:widowControl w:val="0"/>
        <w:numPr>
          <w:ilvl w:val="0"/>
          <w:numId w:val="61"/>
        </w:numPr>
        <w:tabs>
          <w:tab w:val="left" w:pos="1821"/>
        </w:tabs>
        <w:kinsoku w:val="0"/>
        <w:overflowPunct w:val="0"/>
        <w:autoSpaceDE w:val="0"/>
        <w:autoSpaceDN w:val="0"/>
        <w:adjustRightInd w:val="0"/>
        <w:spacing w:before="47"/>
        <w:ind w:right="259"/>
        <w:jc w:val="both"/>
        <w:rPr>
          <w:rFonts w:ascii="Calibri" w:hAnsi="Calibri" w:cs="Calibri"/>
          <w:b/>
          <w:color w:val="000000" w:themeColor="text1"/>
          <w:sz w:val="24"/>
          <w:szCs w:val="24"/>
        </w:rPr>
      </w:pPr>
      <w:r w:rsidRPr="00F2010D">
        <w:rPr>
          <w:rFonts w:ascii="Calibri" w:hAnsi="Calibri" w:cs="Calibri"/>
          <w:b/>
          <w:noProof/>
          <w:color w:val="000000" w:themeColor="text1"/>
          <w:sz w:val="24"/>
          <w:szCs w:val="24"/>
        </w:rPr>
        <mc:AlternateContent>
          <mc:Choice Requires="wps">
            <w:drawing>
              <wp:anchor distT="0" distB="0" distL="114300" distR="114300" simplePos="0" relativeHeight="251660288" behindDoc="0" locked="0" layoutInCell="0" allowOverlap="1" wp14:anchorId="322C2E84" wp14:editId="64015817">
                <wp:simplePos x="0" y="0"/>
                <wp:positionH relativeFrom="page">
                  <wp:posOffset>814813</wp:posOffset>
                </wp:positionH>
                <wp:positionV relativeFrom="paragraph">
                  <wp:posOffset>16510</wp:posOffset>
                </wp:positionV>
                <wp:extent cx="172720" cy="172720"/>
                <wp:effectExtent l="0" t="0" r="0" b="0"/>
                <wp:wrapNone/>
                <wp:docPr id="178826646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20" cy="172720"/>
                        </a:xfrm>
                        <a:custGeom>
                          <a:avLst/>
                          <a:gdLst>
                            <a:gd name="T0" fmla="*/ 0 w 272"/>
                            <a:gd name="T1" fmla="*/ 271 h 272"/>
                            <a:gd name="T2" fmla="*/ 271 w 272"/>
                            <a:gd name="T3" fmla="*/ 271 h 272"/>
                            <a:gd name="T4" fmla="*/ 271 w 272"/>
                            <a:gd name="T5" fmla="*/ 0 h 272"/>
                            <a:gd name="T6" fmla="*/ 0 w 272"/>
                            <a:gd name="T7" fmla="*/ 0 h 272"/>
                            <a:gd name="T8" fmla="*/ 0 w 272"/>
                            <a:gd name="T9" fmla="*/ 271 h 272"/>
                          </a:gdLst>
                          <a:ahLst/>
                          <a:cxnLst>
                            <a:cxn ang="0">
                              <a:pos x="T0" y="T1"/>
                            </a:cxn>
                            <a:cxn ang="0">
                              <a:pos x="T2" y="T3"/>
                            </a:cxn>
                            <a:cxn ang="0">
                              <a:pos x="T4" y="T5"/>
                            </a:cxn>
                            <a:cxn ang="0">
                              <a:pos x="T6" y="T7"/>
                            </a:cxn>
                            <a:cxn ang="0">
                              <a:pos x="T8" y="T9"/>
                            </a:cxn>
                          </a:cxnLst>
                          <a:rect l="0" t="0" r="r" b="b"/>
                          <a:pathLst>
                            <a:path w="272" h="272">
                              <a:moveTo>
                                <a:pt x="0" y="271"/>
                              </a:moveTo>
                              <a:lnTo>
                                <a:pt x="271" y="271"/>
                              </a:lnTo>
                              <a:lnTo>
                                <a:pt x="271" y="0"/>
                              </a:lnTo>
                              <a:lnTo>
                                <a:pt x="0" y="0"/>
                              </a:lnTo>
                              <a:lnTo>
                                <a:pt x="0" y="271"/>
                              </a:lnTo>
                              <a:close/>
                            </a:path>
                          </a:pathLst>
                        </a:custGeom>
                        <a:noFill/>
                        <a:ln w="9144">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2C063" id="Freeform 17" o:spid="_x0000_s1026" style="position:absolute;margin-left:64.15pt;margin-top:1.3pt;width:13.6pt;height:13.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" o:allowincell="f" path="m,271r271,l271,,,,,271xe" filled="f" strokeweight=".72pt">
                <v:path arrowok="t" o:connecttype="custom" o:connectlocs="0,172085;172085,172085;172085,0;0,0;0,172085" o:connectangles="0,0,0,0,0"/>
                <w10:wrap anchorx="page"/>
              </v:shape>
            </w:pict>
          </mc:Fallback>
        </mc:AlternateContent>
      </w:r>
      <w:r w:rsidRPr="00F2010D">
        <w:rPr>
          <w:rFonts w:ascii="Calibri" w:hAnsi="Calibri" w:cs="Calibri"/>
          <w:b/>
          <w:color w:val="000000" w:themeColor="text1"/>
          <w:sz w:val="24"/>
          <w:szCs w:val="24"/>
        </w:rPr>
        <w:t xml:space="preserve">Letter of Transmittal </w:t>
      </w:r>
      <w:r w:rsidRPr="00F2010D">
        <w:rPr>
          <w:rFonts w:ascii="Calibri" w:hAnsi="Calibri" w:cs="Calibri"/>
          <w:bCs/>
          <w:color w:val="000000" w:themeColor="text1"/>
          <w:sz w:val="24"/>
          <w:szCs w:val="24"/>
        </w:rPr>
        <w:t>(Exhibit A, pg. 8)</w:t>
      </w:r>
    </w:p>
    <w:p w14:paraId="45BE107D" w14:textId="77777777" w:rsidR="00DC6DB3" w:rsidRPr="006A6629" w:rsidRDefault="00DC6DB3" w:rsidP="00DC6DB3">
      <w:pPr>
        <w:widowControl w:val="0"/>
        <w:tabs>
          <w:tab w:val="left" w:pos="1821"/>
        </w:tabs>
        <w:kinsoku w:val="0"/>
        <w:overflowPunct w:val="0"/>
        <w:autoSpaceDE w:val="0"/>
        <w:autoSpaceDN w:val="0"/>
        <w:adjustRightInd w:val="0"/>
        <w:spacing w:before="47"/>
        <w:ind w:left="1100" w:right="284"/>
        <w:rPr>
          <w:rFonts w:asciiTheme="minorHAnsi" w:hAnsiTheme="minorHAnsi" w:cstheme="minorHAnsi"/>
          <w:color w:val="000000" w:themeColor="text1"/>
          <w:sz w:val="24"/>
          <w:szCs w:val="24"/>
        </w:rPr>
      </w:pPr>
    </w:p>
    <w:p w14:paraId="278B6DCB" w14:textId="391548F8" w:rsidR="00DC6DB3" w:rsidRPr="00F2010D" w:rsidRDefault="00DC6DB3" w:rsidP="00DC6DB3">
      <w:pPr>
        <w:pStyle w:val="ListParagraph"/>
        <w:widowControl w:val="0"/>
        <w:numPr>
          <w:ilvl w:val="0"/>
          <w:numId w:val="61"/>
        </w:numPr>
        <w:tabs>
          <w:tab w:val="left" w:pos="1821"/>
        </w:tabs>
        <w:kinsoku w:val="0"/>
        <w:overflowPunct w:val="0"/>
        <w:autoSpaceDE w:val="0"/>
        <w:autoSpaceDN w:val="0"/>
        <w:adjustRightInd w:val="0"/>
        <w:spacing w:before="47"/>
        <w:ind w:right="259"/>
        <w:jc w:val="both"/>
        <w:rPr>
          <w:rFonts w:ascii="Calibri" w:hAnsi="Calibri" w:cs="Calibri"/>
          <w:b/>
          <w:color w:val="000000" w:themeColor="text1"/>
          <w:sz w:val="24"/>
          <w:szCs w:val="24"/>
        </w:rPr>
      </w:pPr>
      <w:r w:rsidRPr="00F2010D">
        <w:rPr>
          <w:rFonts w:ascii="Calibri" w:hAnsi="Calibri" w:cs="Calibri"/>
          <w:b/>
          <w:noProof/>
          <w:color w:val="000000" w:themeColor="text1"/>
          <w:sz w:val="24"/>
          <w:szCs w:val="24"/>
        </w:rPr>
        <mc:AlternateContent>
          <mc:Choice Requires="wps">
            <w:drawing>
              <wp:anchor distT="0" distB="0" distL="114300" distR="114300" simplePos="0" relativeHeight="251661312" behindDoc="0" locked="0" layoutInCell="0" allowOverlap="1" wp14:anchorId="229D57E7" wp14:editId="094201D4">
                <wp:simplePos x="0" y="0"/>
                <wp:positionH relativeFrom="page">
                  <wp:posOffset>814813</wp:posOffset>
                </wp:positionH>
                <wp:positionV relativeFrom="paragraph">
                  <wp:posOffset>16510</wp:posOffset>
                </wp:positionV>
                <wp:extent cx="172720" cy="172720"/>
                <wp:effectExtent l="0" t="0" r="0" b="0"/>
                <wp:wrapNone/>
                <wp:docPr id="1075101804"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20" cy="172720"/>
                        </a:xfrm>
                        <a:custGeom>
                          <a:avLst/>
                          <a:gdLst>
                            <a:gd name="T0" fmla="*/ 0 w 272"/>
                            <a:gd name="T1" fmla="*/ 271 h 272"/>
                            <a:gd name="T2" fmla="*/ 271 w 272"/>
                            <a:gd name="T3" fmla="*/ 271 h 272"/>
                            <a:gd name="T4" fmla="*/ 271 w 272"/>
                            <a:gd name="T5" fmla="*/ 0 h 272"/>
                            <a:gd name="T6" fmla="*/ 0 w 272"/>
                            <a:gd name="T7" fmla="*/ 0 h 272"/>
                            <a:gd name="T8" fmla="*/ 0 w 272"/>
                            <a:gd name="T9" fmla="*/ 271 h 272"/>
                          </a:gdLst>
                          <a:ahLst/>
                          <a:cxnLst>
                            <a:cxn ang="0">
                              <a:pos x="T0" y="T1"/>
                            </a:cxn>
                            <a:cxn ang="0">
                              <a:pos x="T2" y="T3"/>
                            </a:cxn>
                            <a:cxn ang="0">
                              <a:pos x="T4" y="T5"/>
                            </a:cxn>
                            <a:cxn ang="0">
                              <a:pos x="T6" y="T7"/>
                            </a:cxn>
                            <a:cxn ang="0">
                              <a:pos x="T8" y="T9"/>
                            </a:cxn>
                          </a:cxnLst>
                          <a:rect l="0" t="0" r="r" b="b"/>
                          <a:pathLst>
                            <a:path w="272" h="272">
                              <a:moveTo>
                                <a:pt x="0" y="271"/>
                              </a:moveTo>
                              <a:lnTo>
                                <a:pt x="271" y="271"/>
                              </a:lnTo>
                              <a:lnTo>
                                <a:pt x="271" y="0"/>
                              </a:lnTo>
                              <a:lnTo>
                                <a:pt x="0" y="0"/>
                              </a:lnTo>
                              <a:lnTo>
                                <a:pt x="0" y="271"/>
                              </a:lnTo>
                              <a:close/>
                            </a:path>
                          </a:pathLst>
                        </a:custGeom>
                        <a:noFill/>
                        <a:ln w="9144">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A1E6D" id="Freeform 17" o:spid="_x0000_s1026" style="position:absolute;margin-left:64.15pt;margin-top:1.3pt;width:13.6pt;height:13.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" o:allowincell="f" path="m,271r271,l271,,,,,271xe" filled="f" strokeweight=".72pt">
                <v:path arrowok="t" o:connecttype="custom" o:connectlocs="0,172085;172085,172085;172085,0;0,0;0,172085" o:connectangles="0,0,0,0,0"/>
                <w10:wrap anchorx="page"/>
              </v:shape>
            </w:pict>
          </mc:Fallback>
        </mc:AlternateContent>
      </w:r>
      <w:r w:rsidR="00D45307">
        <w:rPr>
          <w:rFonts w:ascii="Calibri" w:hAnsi="Calibri" w:cs="Calibri"/>
          <w:b/>
          <w:color w:val="000000" w:themeColor="text1"/>
          <w:sz w:val="24"/>
          <w:szCs w:val="24"/>
        </w:rPr>
        <w:t>Understanding of the Project</w:t>
      </w:r>
      <w:r w:rsidRPr="00F2010D">
        <w:rPr>
          <w:rFonts w:ascii="Calibri" w:hAnsi="Calibri" w:cs="Calibri"/>
          <w:b/>
          <w:color w:val="000000" w:themeColor="text1"/>
          <w:sz w:val="24"/>
          <w:szCs w:val="24"/>
        </w:rPr>
        <w:t xml:space="preserve"> </w:t>
      </w:r>
      <w:r w:rsidRPr="00F2010D">
        <w:rPr>
          <w:rFonts w:ascii="Calibri" w:hAnsi="Calibri" w:cs="Calibri"/>
          <w:bCs/>
          <w:color w:val="000000" w:themeColor="text1"/>
          <w:sz w:val="24"/>
          <w:szCs w:val="24"/>
        </w:rPr>
        <w:t>(Exhibit A, pg. 9)</w:t>
      </w:r>
    </w:p>
    <w:p w14:paraId="2AFFCB2E" w14:textId="77777777" w:rsidR="00DC6DB3" w:rsidRPr="006A6629" w:rsidRDefault="00DC6DB3" w:rsidP="00DC6DB3">
      <w:pPr>
        <w:widowControl w:val="0"/>
        <w:tabs>
          <w:tab w:val="left" w:pos="1821"/>
        </w:tabs>
        <w:kinsoku w:val="0"/>
        <w:overflowPunct w:val="0"/>
        <w:autoSpaceDE w:val="0"/>
        <w:autoSpaceDN w:val="0"/>
        <w:adjustRightInd w:val="0"/>
        <w:spacing w:before="47"/>
        <w:ind w:left="1100" w:right="284"/>
        <w:rPr>
          <w:rFonts w:asciiTheme="minorHAnsi" w:hAnsiTheme="minorHAnsi" w:cstheme="minorHAnsi"/>
          <w:color w:val="000000" w:themeColor="text1"/>
          <w:sz w:val="24"/>
          <w:szCs w:val="24"/>
        </w:rPr>
      </w:pPr>
    </w:p>
    <w:p w14:paraId="322273A9" w14:textId="77777777" w:rsidR="00DC6DB3" w:rsidRPr="00F2010D" w:rsidRDefault="00DC6DB3" w:rsidP="00DC6DB3">
      <w:pPr>
        <w:pStyle w:val="ListParagraph"/>
        <w:widowControl w:val="0"/>
        <w:numPr>
          <w:ilvl w:val="0"/>
          <w:numId w:val="61"/>
        </w:numPr>
        <w:tabs>
          <w:tab w:val="left" w:pos="1821"/>
        </w:tabs>
        <w:kinsoku w:val="0"/>
        <w:overflowPunct w:val="0"/>
        <w:autoSpaceDE w:val="0"/>
        <w:autoSpaceDN w:val="0"/>
        <w:adjustRightInd w:val="0"/>
        <w:spacing w:before="47"/>
        <w:ind w:right="259"/>
        <w:jc w:val="both"/>
        <w:rPr>
          <w:rFonts w:ascii="Calibri" w:hAnsi="Calibri" w:cs="Calibri"/>
          <w:b/>
          <w:color w:val="000000" w:themeColor="text1"/>
          <w:sz w:val="24"/>
          <w:szCs w:val="24"/>
        </w:rPr>
      </w:pPr>
      <w:r w:rsidRPr="00F2010D">
        <w:rPr>
          <w:rFonts w:ascii="Calibri" w:hAnsi="Calibri" w:cs="Calibri"/>
          <w:b/>
          <w:noProof/>
          <w:color w:val="000000" w:themeColor="text1"/>
          <w:sz w:val="24"/>
          <w:szCs w:val="24"/>
        </w:rPr>
        <mc:AlternateContent>
          <mc:Choice Requires="wps">
            <w:drawing>
              <wp:anchor distT="0" distB="0" distL="114300" distR="114300" simplePos="0" relativeHeight="251662336" behindDoc="0" locked="0" layoutInCell="0" allowOverlap="1" wp14:anchorId="444CCB60" wp14:editId="512305E7">
                <wp:simplePos x="0" y="0"/>
                <wp:positionH relativeFrom="page">
                  <wp:posOffset>814813</wp:posOffset>
                </wp:positionH>
                <wp:positionV relativeFrom="paragraph">
                  <wp:posOffset>16510</wp:posOffset>
                </wp:positionV>
                <wp:extent cx="172720" cy="172720"/>
                <wp:effectExtent l="0" t="0" r="0" b="0"/>
                <wp:wrapNone/>
                <wp:docPr id="715025486"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20" cy="172720"/>
                        </a:xfrm>
                        <a:custGeom>
                          <a:avLst/>
                          <a:gdLst>
                            <a:gd name="T0" fmla="*/ 0 w 272"/>
                            <a:gd name="T1" fmla="*/ 271 h 272"/>
                            <a:gd name="T2" fmla="*/ 271 w 272"/>
                            <a:gd name="T3" fmla="*/ 271 h 272"/>
                            <a:gd name="T4" fmla="*/ 271 w 272"/>
                            <a:gd name="T5" fmla="*/ 0 h 272"/>
                            <a:gd name="T6" fmla="*/ 0 w 272"/>
                            <a:gd name="T7" fmla="*/ 0 h 272"/>
                            <a:gd name="T8" fmla="*/ 0 w 272"/>
                            <a:gd name="T9" fmla="*/ 271 h 272"/>
                          </a:gdLst>
                          <a:ahLst/>
                          <a:cxnLst>
                            <a:cxn ang="0">
                              <a:pos x="T0" y="T1"/>
                            </a:cxn>
                            <a:cxn ang="0">
                              <a:pos x="T2" y="T3"/>
                            </a:cxn>
                            <a:cxn ang="0">
                              <a:pos x="T4" y="T5"/>
                            </a:cxn>
                            <a:cxn ang="0">
                              <a:pos x="T6" y="T7"/>
                            </a:cxn>
                            <a:cxn ang="0">
                              <a:pos x="T8" y="T9"/>
                            </a:cxn>
                          </a:cxnLst>
                          <a:rect l="0" t="0" r="r" b="b"/>
                          <a:pathLst>
                            <a:path w="272" h="272">
                              <a:moveTo>
                                <a:pt x="0" y="271"/>
                              </a:moveTo>
                              <a:lnTo>
                                <a:pt x="271" y="271"/>
                              </a:lnTo>
                              <a:lnTo>
                                <a:pt x="271" y="0"/>
                              </a:lnTo>
                              <a:lnTo>
                                <a:pt x="0" y="0"/>
                              </a:lnTo>
                              <a:lnTo>
                                <a:pt x="0" y="271"/>
                              </a:lnTo>
                              <a:close/>
                            </a:path>
                          </a:pathLst>
                        </a:custGeom>
                        <a:noFill/>
                        <a:ln w="9144">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EB8ED" id="Freeform 17" o:spid="_x0000_s1026" style="position:absolute;margin-left:64.15pt;margin-top:1.3pt;width:13.6pt;height:13.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" o:allowincell="f" path="m,271r271,l271,,,,,271xe" filled="f" strokeweight=".72pt">
                <v:path arrowok="t" o:connecttype="custom" o:connectlocs="0,172085;172085,172085;172085,0;0,0;0,172085" o:connectangles="0,0,0,0,0"/>
                <w10:wrap anchorx="page"/>
              </v:shape>
            </w:pict>
          </mc:Fallback>
        </mc:AlternateContent>
      </w:r>
      <w:r w:rsidRPr="00F2010D">
        <w:rPr>
          <w:rFonts w:ascii="Calibri" w:hAnsi="Calibri" w:cs="Calibri"/>
          <w:b/>
          <w:color w:val="000000" w:themeColor="text1"/>
          <w:sz w:val="24"/>
          <w:szCs w:val="24"/>
        </w:rPr>
        <w:t xml:space="preserve">Description of Proposed Services </w:t>
      </w:r>
      <w:r w:rsidRPr="00F2010D">
        <w:rPr>
          <w:rFonts w:ascii="Calibri" w:hAnsi="Calibri" w:cs="Calibri"/>
          <w:bCs/>
          <w:color w:val="000000" w:themeColor="text1"/>
          <w:sz w:val="24"/>
          <w:szCs w:val="24"/>
        </w:rPr>
        <w:t>(Exhibit A, pg. 10)</w:t>
      </w:r>
    </w:p>
    <w:p w14:paraId="26CD7CAA" w14:textId="77777777" w:rsidR="00DC6DB3" w:rsidRPr="006A6629" w:rsidRDefault="00DC6DB3" w:rsidP="00DC6DB3">
      <w:pPr>
        <w:widowControl w:val="0"/>
        <w:tabs>
          <w:tab w:val="left" w:pos="1821"/>
        </w:tabs>
        <w:kinsoku w:val="0"/>
        <w:overflowPunct w:val="0"/>
        <w:autoSpaceDE w:val="0"/>
        <w:autoSpaceDN w:val="0"/>
        <w:adjustRightInd w:val="0"/>
        <w:spacing w:before="47"/>
        <w:ind w:left="1100" w:right="284"/>
        <w:rPr>
          <w:rFonts w:asciiTheme="minorHAnsi" w:hAnsiTheme="minorHAnsi" w:cstheme="minorHAnsi"/>
          <w:color w:val="000000" w:themeColor="text1"/>
          <w:sz w:val="24"/>
          <w:szCs w:val="24"/>
        </w:rPr>
      </w:pPr>
    </w:p>
    <w:p w14:paraId="34345CFA" w14:textId="65217BA6" w:rsidR="00DC6DB3" w:rsidRPr="00CE3D20" w:rsidRDefault="00DC6DB3" w:rsidP="00DC6DB3">
      <w:pPr>
        <w:pStyle w:val="ListParagraph"/>
        <w:widowControl w:val="0"/>
        <w:numPr>
          <w:ilvl w:val="0"/>
          <w:numId w:val="61"/>
        </w:numPr>
        <w:tabs>
          <w:tab w:val="left" w:pos="1821"/>
        </w:tabs>
        <w:kinsoku w:val="0"/>
        <w:overflowPunct w:val="0"/>
        <w:autoSpaceDE w:val="0"/>
        <w:autoSpaceDN w:val="0"/>
        <w:adjustRightInd w:val="0"/>
        <w:spacing w:before="47"/>
        <w:ind w:right="259"/>
        <w:jc w:val="both"/>
        <w:rPr>
          <w:rFonts w:asciiTheme="minorHAnsi" w:hAnsiTheme="minorHAnsi" w:cstheme="minorHAnsi"/>
          <w:color w:val="000000" w:themeColor="text1"/>
          <w:sz w:val="24"/>
          <w:szCs w:val="24"/>
        </w:rPr>
      </w:pPr>
      <w:r w:rsidRPr="0029136E">
        <w:rPr>
          <w:rFonts w:asciiTheme="minorHAnsi" w:hAnsiTheme="minorHAnsi" w:cstheme="minorHAnsi"/>
          <w:noProof/>
          <w:color w:val="000000" w:themeColor="text1"/>
        </w:rPr>
        <mc:AlternateContent>
          <mc:Choice Requires="wps">
            <w:drawing>
              <wp:anchor distT="0" distB="0" distL="114300" distR="114300" simplePos="0" relativeHeight="251667456" behindDoc="0" locked="0" layoutInCell="0" allowOverlap="1" wp14:anchorId="0CE2B9C1" wp14:editId="70FCDA48">
                <wp:simplePos x="0" y="0"/>
                <wp:positionH relativeFrom="page">
                  <wp:posOffset>814813</wp:posOffset>
                </wp:positionH>
                <wp:positionV relativeFrom="paragraph">
                  <wp:posOffset>16510</wp:posOffset>
                </wp:positionV>
                <wp:extent cx="172720" cy="172720"/>
                <wp:effectExtent l="0" t="0" r="0" b="0"/>
                <wp:wrapNone/>
                <wp:docPr id="163240363"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20" cy="172720"/>
                        </a:xfrm>
                        <a:custGeom>
                          <a:avLst/>
                          <a:gdLst>
                            <a:gd name="T0" fmla="*/ 0 w 272"/>
                            <a:gd name="T1" fmla="*/ 271 h 272"/>
                            <a:gd name="T2" fmla="*/ 271 w 272"/>
                            <a:gd name="T3" fmla="*/ 271 h 272"/>
                            <a:gd name="T4" fmla="*/ 271 w 272"/>
                            <a:gd name="T5" fmla="*/ 0 h 272"/>
                            <a:gd name="T6" fmla="*/ 0 w 272"/>
                            <a:gd name="T7" fmla="*/ 0 h 272"/>
                            <a:gd name="T8" fmla="*/ 0 w 272"/>
                            <a:gd name="T9" fmla="*/ 271 h 272"/>
                          </a:gdLst>
                          <a:ahLst/>
                          <a:cxnLst>
                            <a:cxn ang="0">
                              <a:pos x="T0" y="T1"/>
                            </a:cxn>
                            <a:cxn ang="0">
                              <a:pos x="T2" y="T3"/>
                            </a:cxn>
                            <a:cxn ang="0">
                              <a:pos x="T4" y="T5"/>
                            </a:cxn>
                            <a:cxn ang="0">
                              <a:pos x="T6" y="T7"/>
                            </a:cxn>
                            <a:cxn ang="0">
                              <a:pos x="T8" y="T9"/>
                            </a:cxn>
                          </a:cxnLst>
                          <a:rect l="0" t="0" r="r" b="b"/>
                          <a:pathLst>
                            <a:path w="272" h="272">
                              <a:moveTo>
                                <a:pt x="0" y="271"/>
                              </a:moveTo>
                              <a:lnTo>
                                <a:pt x="271" y="271"/>
                              </a:lnTo>
                              <a:lnTo>
                                <a:pt x="271" y="0"/>
                              </a:lnTo>
                              <a:lnTo>
                                <a:pt x="0" y="0"/>
                              </a:lnTo>
                              <a:lnTo>
                                <a:pt x="0" y="271"/>
                              </a:lnTo>
                              <a:close/>
                            </a:path>
                          </a:pathLst>
                        </a:custGeom>
                        <a:noFill/>
                        <a:ln w="9144">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0D039" id="Freeform 17" o:spid="_x0000_s1026" style="position:absolute;margin-left:64.15pt;margin-top:1.3pt;width:13.6pt;height:13.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" o:allowincell="f" path="m,271r271,l271,,,,,271xe" filled="f" strokeweight=".72pt">
                <v:path arrowok="t" o:connecttype="custom" o:connectlocs="0,172085;172085,172085;172085,0;0,0;0,172085" o:connectangles="0,0,0,0,0"/>
                <w10:wrap anchorx="page"/>
              </v:shape>
            </w:pict>
          </mc:Fallback>
        </mc:AlternateContent>
      </w:r>
      <w:r w:rsidRPr="0029136E">
        <w:rPr>
          <w:rFonts w:ascii="Calibri" w:hAnsi="Calibri" w:cs="Calibri"/>
          <w:b/>
          <w:color w:val="000000" w:themeColor="text1"/>
          <w:sz w:val="24"/>
          <w:szCs w:val="24"/>
        </w:rPr>
        <w:t xml:space="preserve">Budget Form </w:t>
      </w:r>
      <w:r w:rsidRPr="0029136E">
        <w:rPr>
          <w:rFonts w:asciiTheme="minorHAnsi" w:hAnsiTheme="minorHAnsi" w:cstheme="minorHAnsi"/>
          <w:bCs/>
          <w:color w:val="000000" w:themeColor="text1"/>
          <w:sz w:val="24"/>
          <w:szCs w:val="24"/>
        </w:rPr>
        <w:t>(Exhibit A, p</w:t>
      </w:r>
      <w:r>
        <w:rPr>
          <w:rFonts w:asciiTheme="minorHAnsi" w:hAnsiTheme="minorHAnsi" w:cstheme="minorHAnsi"/>
          <w:bCs/>
          <w:color w:val="000000" w:themeColor="text1"/>
          <w:sz w:val="24"/>
          <w:szCs w:val="24"/>
        </w:rPr>
        <w:t>g</w:t>
      </w:r>
      <w:r w:rsidRPr="0029136E">
        <w:rPr>
          <w:rFonts w:asciiTheme="minorHAnsi" w:hAnsiTheme="minorHAnsi" w:cstheme="minorHAnsi"/>
          <w:bCs/>
          <w:color w:val="000000" w:themeColor="text1"/>
          <w:sz w:val="24"/>
          <w:szCs w:val="24"/>
        </w:rPr>
        <w:t xml:space="preserve">. </w:t>
      </w:r>
      <w:r w:rsidR="008F09EF">
        <w:rPr>
          <w:rFonts w:asciiTheme="minorHAnsi" w:hAnsiTheme="minorHAnsi" w:cstheme="minorHAnsi"/>
          <w:bCs/>
          <w:color w:val="000000" w:themeColor="text1"/>
          <w:sz w:val="24"/>
          <w:szCs w:val="24"/>
        </w:rPr>
        <w:t>11</w:t>
      </w:r>
      <w:r w:rsidRPr="0029136E">
        <w:rPr>
          <w:rFonts w:asciiTheme="minorHAnsi" w:hAnsiTheme="minorHAnsi" w:cstheme="minorHAnsi"/>
          <w:bCs/>
          <w:color w:val="000000" w:themeColor="text1"/>
          <w:sz w:val="24"/>
          <w:szCs w:val="24"/>
        </w:rPr>
        <w:t>)</w:t>
      </w:r>
    </w:p>
    <w:p w14:paraId="57DFA6C7" w14:textId="77777777" w:rsidR="00DC6DB3" w:rsidRPr="006A6629" w:rsidRDefault="00DC6DB3" w:rsidP="00DC6DB3">
      <w:pPr>
        <w:widowControl w:val="0"/>
        <w:tabs>
          <w:tab w:val="left" w:pos="1821"/>
        </w:tabs>
        <w:kinsoku w:val="0"/>
        <w:overflowPunct w:val="0"/>
        <w:autoSpaceDE w:val="0"/>
        <w:autoSpaceDN w:val="0"/>
        <w:adjustRightInd w:val="0"/>
        <w:spacing w:before="47"/>
        <w:ind w:left="1100" w:right="284"/>
        <w:rPr>
          <w:rFonts w:asciiTheme="minorHAnsi" w:hAnsiTheme="minorHAnsi" w:cstheme="minorHAnsi"/>
          <w:color w:val="000000" w:themeColor="text1"/>
          <w:sz w:val="24"/>
          <w:szCs w:val="24"/>
        </w:rPr>
      </w:pPr>
    </w:p>
    <w:p w14:paraId="3A0E16D5" w14:textId="50918C6F" w:rsidR="00DC6DB3" w:rsidRPr="00F2010D" w:rsidRDefault="00DC6DB3" w:rsidP="00DC6DB3">
      <w:pPr>
        <w:pStyle w:val="ListParagraph"/>
        <w:widowControl w:val="0"/>
        <w:numPr>
          <w:ilvl w:val="0"/>
          <w:numId w:val="61"/>
        </w:numPr>
        <w:tabs>
          <w:tab w:val="left" w:pos="1821"/>
        </w:tabs>
        <w:kinsoku w:val="0"/>
        <w:overflowPunct w:val="0"/>
        <w:autoSpaceDE w:val="0"/>
        <w:autoSpaceDN w:val="0"/>
        <w:adjustRightInd w:val="0"/>
        <w:spacing w:before="47"/>
        <w:ind w:right="259"/>
        <w:jc w:val="both"/>
        <w:rPr>
          <w:rFonts w:ascii="Calibri" w:hAnsi="Calibri" w:cs="Calibri"/>
          <w:b/>
          <w:color w:val="000000" w:themeColor="text1"/>
          <w:sz w:val="24"/>
          <w:szCs w:val="24"/>
        </w:rPr>
      </w:pPr>
      <w:r w:rsidRPr="0029136E">
        <w:rPr>
          <w:rFonts w:asciiTheme="minorHAnsi" w:hAnsiTheme="minorHAnsi" w:cstheme="minorHAnsi"/>
          <w:noProof/>
          <w:color w:val="000000" w:themeColor="text1"/>
        </w:rPr>
        <mc:AlternateContent>
          <mc:Choice Requires="wps">
            <w:drawing>
              <wp:anchor distT="0" distB="0" distL="114300" distR="114300" simplePos="0" relativeHeight="251663360" behindDoc="0" locked="0" layoutInCell="0" allowOverlap="1" wp14:anchorId="2F4EECB3" wp14:editId="01DB6247">
                <wp:simplePos x="0" y="0"/>
                <wp:positionH relativeFrom="page">
                  <wp:posOffset>814705</wp:posOffset>
                </wp:positionH>
                <wp:positionV relativeFrom="paragraph">
                  <wp:posOffset>37864</wp:posOffset>
                </wp:positionV>
                <wp:extent cx="172720" cy="172720"/>
                <wp:effectExtent l="0" t="0" r="0" b="0"/>
                <wp:wrapNone/>
                <wp:docPr id="177732882"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20" cy="172720"/>
                        </a:xfrm>
                        <a:custGeom>
                          <a:avLst/>
                          <a:gdLst>
                            <a:gd name="T0" fmla="*/ 0 w 272"/>
                            <a:gd name="T1" fmla="*/ 271 h 272"/>
                            <a:gd name="T2" fmla="*/ 271 w 272"/>
                            <a:gd name="T3" fmla="*/ 271 h 272"/>
                            <a:gd name="T4" fmla="*/ 271 w 272"/>
                            <a:gd name="T5" fmla="*/ 0 h 272"/>
                            <a:gd name="T6" fmla="*/ 0 w 272"/>
                            <a:gd name="T7" fmla="*/ 0 h 272"/>
                            <a:gd name="T8" fmla="*/ 0 w 272"/>
                            <a:gd name="T9" fmla="*/ 271 h 272"/>
                          </a:gdLst>
                          <a:ahLst/>
                          <a:cxnLst>
                            <a:cxn ang="0">
                              <a:pos x="T0" y="T1"/>
                            </a:cxn>
                            <a:cxn ang="0">
                              <a:pos x="T2" y="T3"/>
                            </a:cxn>
                            <a:cxn ang="0">
                              <a:pos x="T4" y="T5"/>
                            </a:cxn>
                            <a:cxn ang="0">
                              <a:pos x="T6" y="T7"/>
                            </a:cxn>
                            <a:cxn ang="0">
                              <a:pos x="T8" y="T9"/>
                            </a:cxn>
                          </a:cxnLst>
                          <a:rect l="0" t="0" r="r" b="b"/>
                          <a:pathLst>
                            <a:path w="272" h="272">
                              <a:moveTo>
                                <a:pt x="0" y="271"/>
                              </a:moveTo>
                              <a:lnTo>
                                <a:pt x="271" y="271"/>
                              </a:lnTo>
                              <a:lnTo>
                                <a:pt x="271" y="0"/>
                              </a:lnTo>
                              <a:lnTo>
                                <a:pt x="0" y="0"/>
                              </a:lnTo>
                              <a:lnTo>
                                <a:pt x="0" y="271"/>
                              </a:lnTo>
                              <a:close/>
                            </a:path>
                          </a:pathLst>
                        </a:custGeom>
                        <a:noFill/>
                        <a:ln w="9144">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F7BDA" id="Freeform 17" o:spid="_x0000_s1026" style="position:absolute;margin-left:64.15pt;margin-top:3pt;width:13.6pt;height:13.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" o:allowincell="f" path="m,271r271,l271,,,,,271xe" filled="f" strokeweight=".72pt">
                <v:path arrowok="t" o:connecttype="custom" o:connectlocs="0,172085;172085,172085;172085,0;0,0;0,172085" o:connectangles="0,0,0,0,0"/>
                <w10:wrap anchorx="page"/>
              </v:shape>
            </w:pict>
          </mc:Fallback>
        </mc:AlternateContent>
      </w:r>
      <w:r w:rsidRPr="00F2010D">
        <w:rPr>
          <w:rFonts w:ascii="Calibri" w:hAnsi="Calibri" w:cs="Calibri"/>
          <w:b/>
          <w:color w:val="000000" w:themeColor="text1"/>
          <w:sz w:val="24"/>
          <w:szCs w:val="24"/>
        </w:rPr>
        <w:t xml:space="preserve">Budget Detail </w:t>
      </w:r>
      <w:r w:rsidRPr="006A6629">
        <w:rPr>
          <w:rFonts w:ascii="Calibri" w:hAnsi="Calibri" w:cs="Calibri"/>
          <w:bCs/>
          <w:color w:val="000000" w:themeColor="text1"/>
          <w:sz w:val="24"/>
          <w:szCs w:val="24"/>
        </w:rPr>
        <w:t xml:space="preserve">(Exhibit A, pg. </w:t>
      </w:r>
      <w:r w:rsidR="008F09EF">
        <w:rPr>
          <w:rFonts w:ascii="Calibri" w:hAnsi="Calibri" w:cs="Calibri"/>
          <w:bCs/>
          <w:color w:val="000000" w:themeColor="text1"/>
          <w:sz w:val="24"/>
          <w:szCs w:val="24"/>
        </w:rPr>
        <w:t>12</w:t>
      </w:r>
      <w:r w:rsidRPr="006A6629">
        <w:rPr>
          <w:rFonts w:ascii="Calibri" w:hAnsi="Calibri" w:cs="Calibri"/>
          <w:bCs/>
          <w:color w:val="000000" w:themeColor="text1"/>
          <w:sz w:val="24"/>
          <w:szCs w:val="24"/>
        </w:rPr>
        <w:t>)</w:t>
      </w:r>
    </w:p>
    <w:p w14:paraId="498EAA7E" w14:textId="77777777" w:rsidR="00DC6DB3" w:rsidRPr="006A6629" w:rsidRDefault="00DC6DB3" w:rsidP="00DC6DB3">
      <w:pPr>
        <w:widowControl w:val="0"/>
        <w:tabs>
          <w:tab w:val="left" w:pos="1821"/>
        </w:tabs>
        <w:kinsoku w:val="0"/>
        <w:overflowPunct w:val="0"/>
        <w:autoSpaceDE w:val="0"/>
        <w:autoSpaceDN w:val="0"/>
        <w:adjustRightInd w:val="0"/>
        <w:spacing w:before="47"/>
        <w:ind w:left="1100" w:right="259"/>
        <w:jc w:val="both"/>
        <w:rPr>
          <w:rFonts w:asciiTheme="minorHAnsi" w:hAnsiTheme="minorHAnsi" w:cstheme="minorHAnsi"/>
          <w:color w:val="000000" w:themeColor="text1"/>
          <w:sz w:val="24"/>
          <w:szCs w:val="24"/>
        </w:rPr>
      </w:pPr>
    </w:p>
    <w:p w14:paraId="012F77B3" w14:textId="7AC56533" w:rsidR="00DC6DB3" w:rsidRPr="0029136E" w:rsidRDefault="00DC6DB3" w:rsidP="00DC6DB3">
      <w:pPr>
        <w:pStyle w:val="ListParagraph"/>
        <w:widowControl w:val="0"/>
        <w:numPr>
          <w:ilvl w:val="0"/>
          <w:numId w:val="61"/>
        </w:numPr>
        <w:tabs>
          <w:tab w:val="left" w:pos="1821"/>
        </w:tabs>
        <w:kinsoku w:val="0"/>
        <w:overflowPunct w:val="0"/>
        <w:autoSpaceDE w:val="0"/>
        <w:autoSpaceDN w:val="0"/>
        <w:adjustRightInd w:val="0"/>
        <w:spacing w:before="47"/>
        <w:ind w:right="259"/>
        <w:jc w:val="both"/>
        <w:rPr>
          <w:rFonts w:asciiTheme="minorHAnsi" w:hAnsiTheme="minorHAnsi" w:cstheme="minorHAnsi"/>
          <w:color w:val="000000" w:themeColor="text1"/>
          <w:sz w:val="24"/>
          <w:szCs w:val="24"/>
        </w:rPr>
      </w:pPr>
      <w:r w:rsidRPr="0029136E">
        <w:rPr>
          <w:rFonts w:asciiTheme="minorHAnsi" w:hAnsiTheme="minorHAnsi" w:cstheme="minorHAnsi"/>
          <w:noProof/>
          <w:color w:val="000000" w:themeColor="text1"/>
        </w:rPr>
        <mc:AlternateContent>
          <mc:Choice Requires="wps">
            <w:drawing>
              <wp:anchor distT="0" distB="0" distL="114300" distR="114300" simplePos="0" relativeHeight="251668480" behindDoc="0" locked="0" layoutInCell="0" allowOverlap="1" wp14:anchorId="5855E9B3" wp14:editId="72F362CD">
                <wp:simplePos x="0" y="0"/>
                <wp:positionH relativeFrom="page">
                  <wp:posOffset>814813</wp:posOffset>
                </wp:positionH>
                <wp:positionV relativeFrom="paragraph">
                  <wp:posOffset>16510</wp:posOffset>
                </wp:positionV>
                <wp:extent cx="172720" cy="172720"/>
                <wp:effectExtent l="0" t="0" r="0" b="0"/>
                <wp:wrapNone/>
                <wp:docPr id="987904024"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20" cy="172720"/>
                        </a:xfrm>
                        <a:custGeom>
                          <a:avLst/>
                          <a:gdLst>
                            <a:gd name="T0" fmla="*/ 0 w 272"/>
                            <a:gd name="T1" fmla="*/ 271 h 272"/>
                            <a:gd name="T2" fmla="*/ 271 w 272"/>
                            <a:gd name="T3" fmla="*/ 271 h 272"/>
                            <a:gd name="T4" fmla="*/ 271 w 272"/>
                            <a:gd name="T5" fmla="*/ 0 h 272"/>
                            <a:gd name="T6" fmla="*/ 0 w 272"/>
                            <a:gd name="T7" fmla="*/ 0 h 272"/>
                            <a:gd name="T8" fmla="*/ 0 w 272"/>
                            <a:gd name="T9" fmla="*/ 271 h 272"/>
                          </a:gdLst>
                          <a:ahLst/>
                          <a:cxnLst>
                            <a:cxn ang="0">
                              <a:pos x="T0" y="T1"/>
                            </a:cxn>
                            <a:cxn ang="0">
                              <a:pos x="T2" y="T3"/>
                            </a:cxn>
                            <a:cxn ang="0">
                              <a:pos x="T4" y="T5"/>
                            </a:cxn>
                            <a:cxn ang="0">
                              <a:pos x="T6" y="T7"/>
                            </a:cxn>
                            <a:cxn ang="0">
                              <a:pos x="T8" y="T9"/>
                            </a:cxn>
                          </a:cxnLst>
                          <a:rect l="0" t="0" r="r" b="b"/>
                          <a:pathLst>
                            <a:path w="272" h="272">
                              <a:moveTo>
                                <a:pt x="0" y="271"/>
                              </a:moveTo>
                              <a:lnTo>
                                <a:pt x="271" y="271"/>
                              </a:lnTo>
                              <a:lnTo>
                                <a:pt x="271" y="0"/>
                              </a:lnTo>
                              <a:lnTo>
                                <a:pt x="0" y="0"/>
                              </a:lnTo>
                              <a:lnTo>
                                <a:pt x="0" y="271"/>
                              </a:lnTo>
                              <a:close/>
                            </a:path>
                          </a:pathLst>
                        </a:custGeom>
                        <a:noFill/>
                        <a:ln w="9144">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1C3E1" id="Freeform 17" o:spid="_x0000_s1026" style="position:absolute;margin-left:64.15pt;margin-top:1.3pt;width:13.6pt;height:13.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" o:allowincell="f" path="m,271r271,l271,,,,,271xe" filled="f" strokeweight=".72pt">
                <v:path arrowok="t" o:connecttype="custom" o:connectlocs="0,172085;172085,172085;172085,0;0,0;0,172085" o:connectangles="0,0,0,0,0"/>
                <w10:wrap anchorx="page"/>
              </v:shape>
            </w:pict>
          </mc:Fallback>
        </mc:AlternateContent>
      </w:r>
      <w:r w:rsidR="00D45307">
        <w:rPr>
          <w:rFonts w:asciiTheme="minorHAnsi" w:hAnsiTheme="minorHAnsi" w:cstheme="minorHAnsi"/>
          <w:b/>
          <w:bCs/>
          <w:color w:val="000000" w:themeColor="text1"/>
          <w:sz w:val="24"/>
          <w:szCs w:val="24"/>
        </w:rPr>
        <w:t>Table of K</w:t>
      </w:r>
      <w:r w:rsidR="00D45307" w:rsidRPr="0029136E">
        <w:rPr>
          <w:rFonts w:asciiTheme="minorHAnsi" w:hAnsiTheme="minorHAnsi" w:cstheme="minorHAnsi"/>
          <w:b/>
          <w:bCs/>
          <w:color w:val="000000" w:themeColor="text1"/>
          <w:sz w:val="24"/>
          <w:szCs w:val="24"/>
        </w:rPr>
        <w:t>ey Personnel</w:t>
      </w:r>
      <w:r w:rsidRPr="0029136E">
        <w:rPr>
          <w:rFonts w:asciiTheme="minorHAnsi" w:hAnsiTheme="minorHAnsi" w:cstheme="minorHAnsi"/>
          <w:b/>
          <w:bCs/>
          <w:color w:val="000000" w:themeColor="text1"/>
          <w:sz w:val="24"/>
          <w:szCs w:val="24"/>
        </w:rPr>
        <w:t xml:space="preserve"> </w:t>
      </w:r>
      <w:r w:rsidRPr="0029136E">
        <w:rPr>
          <w:rFonts w:asciiTheme="minorHAnsi" w:hAnsiTheme="minorHAnsi" w:cstheme="minorHAnsi"/>
          <w:bCs/>
          <w:color w:val="000000" w:themeColor="text1"/>
          <w:sz w:val="24"/>
          <w:szCs w:val="24"/>
        </w:rPr>
        <w:t>(Exhibit A, p</w:t>
      </w:r>
      <w:r>
        <w:rPr>
          <w:rFonts w:asciiTheme="minorHAnsi" w:hAnsiTheme="minorHAnsi" w:cstheme="minorHAnsi"/>
          <w:bCs/>
          <w:color w:val="000000" w:themeColor="text1"/>
          <w:sz w:val="24"/>
          <w:szCs w:val="24"/>
        </w:rPr>
        <w:t>g</w:t>
      </w:r>
      <w:r w:rsidRPr="0029136E">
        <w:rPr>
          <w:rFonts w:asciiTheme="minorHAnsi" w:hAnsiTheme="minorHAnsi" w:cstheme="minorHAnsi"/>
          <w:bCs/>
          <w:color w:val="000000" w:themeColor="text1"/>
          <w:sz w:val="24"/>
          <w:szCs w:val="24"/>
        </w:rPr>
        <w:t xml:space="preserve">. </w:t>
      </w:r>
      <w:r w:rsidR="008F09EF">
        <w:rPr>
          <w:rFonts w:asciiTheme="minorHAnsi" w:hAnsiTheme="minorHAnsi" w:cstheme="minorHAnsi"/>
          <w:bCs/>
          <w:color w:val="000000" w:themeColor="text1"/>
          <w:sz w:val="24"/>
          <w:szCs w:val="24"/>
        </w:rPr>
        <w:t>13</w:t>
      </w:r>
      <w:r w:rsidRPr="0029136E">
        <w:rPr>
          <w:rFonts w:asciiTheme="minorHAnsi" w:hAnsiTheme="minorHAnsi" w:cstheme="minorHAnsi"/>
          <w:bCs/>
          <w:color w:val="000000" w:themeColor="text1"/>
          <w:sz w:val="24"/>
          <w:szCs w:val="24"/>
        </w:rPr>
        <w:t>)</w:t>
      </w:r>
    </w:p>
    <w:p w14:paraId="150FABED" w14:textId="77777777" w:rsidR="00DC6DB3" w:rsidRPr="006A6629" w:rsidRDefault="00DC6DB3" w:rsidP="00DC6DB3">
      <w:pPr>
        <w:widowControl w:val="0"/>
        <w:tabs>
          <w:tab w:val="left" w:pos="1821"/>
        </w:tabs>
        <w:kinsoku w:val="0"/>
        <w:overflowPunct w:val="0"/>
        <w:autoSpaceDE w:val="0"/>
        <w:autoSpaceDN w:val="0"/>
        <w:adjustRightInd w:val="0"/>
        <w:spacing w:before="47"/>
        <w:ind w:left="1100" w:right="259"/>
        <w:jc w:val="both"/>
        <w:rPr>
          <w:rFonts w:ascii="Calibri" w:hAnsi="Calibri" w:cs="Calibri"/>
          <w:b/>
          <w:color w:val="000000" w:themeColor="text1"/>
          <w:sz w:val="24"/>
          <w:szCs w:val="24"/>
        </w:rPr>
      </w:pPr>
    </w:p>
    <w:p w14:paraId="154368C9" w14:textId="01C83E6E" w:rsidR="00DC6DB3" w:rsidRPr="007A13C8" w:rsidRDefault="00DC6DB3" w:rsidP="00DC6DB3">
      <w:pPr>
        <w:pStyle w:val="ListParagraph"/>
        <w:widowControl w:val="0"/>
        <w:numPr>
          <w:ilvl w:val="0"/>
          <w:numId w:val="61"/>
        </w:numPr>
        <w:tabs>
          <w:tab w:val="left" w:pos="1821"/>
        </w:tabs>
        <w:kinsoku w:val="0"/>
        <w:overflowPunct w:val="0"/>
        <w:autoSpaceDE w:val="0"/>
        <w:autoSpaceDN w:val="0"/>
        <w:adjustRightInd w:val="0"/>
        <w:spacing w:before="47"/>
        <w:ind w:right="259"/>
        <w:jc w:val="both"/>
        <w:rPr>
          <w:rFonts w:asciiTheme="minorHAnsi" w:hAnsiTheme="minorHAnsi" w:cstheme="minorHAnsi"/>
          <w:color w:val="000000" w:themeColor="text1"/>
          <w:sz w:val="24"/>
          <w:szCs w:val="24"/>
        </w:rPr>
      </w:pPr>
      <w:r w:rsidRPr="0029136E">
        <w:rPr>
          <w:rFonts w:asciiTheme="minorHAnsi" w:hAnsiTheme="minorHAnsi" w:cstheme="minorHAnsi"/>
          <w:noProof/>
          <w:color w:val="000000" w:themeColor="text1"/>
        </w:rPr>
        <mc:AlternateContent>
          <mc:Choice Requires="wps">
            <w:drawing>
              <wp:anchor distT="0" distB="0" distL="114300" distR="114300" simplePos="0" relativeHeight="251669504" behindDoc="0" locked="0" layoutInCell="0" allowOverlap="1" wp14:anchorId="7E223D18" wp14:editId="028EADD8">
                <wp:simplePos x="0" y="0"/>
                <wp:positionH relativeFrom="page">
                  <wp:posOffset>814813</wp:posOffset>
                </wp:positionH>
                <wp:positionV relativeFrom="paragraph">
                  <wp:posOffset>16510</wp:posOffset>
                </wp:positionV>
                <wp:extent cx="172720" cy="172720"/>
                <wp:effectExtent l="0" t="0" r="0" b="0"/>
                <wp:wrapNone/>
                <wp:docPr id="139996713"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20" cy="172720"/>
                        </a:xfrm>
                        <a:custGeom>
                          <a:avLst/>
                          <a:gdLst>
                            <a:gd name="T0" fmla="*/ 0 w 272"/>
                            <a:gd name="T1" fmla="*/ 271 h 272"/>
                            <a:gd name="T2" fmla="*/ 271 w 272"/>
                            <a:gd name="T3" fmla="*/ 271 h 272"/>
                            <a:gd name="T4" fmla="*/ 271 w 272"/>
                            <a:gd name="T5" fmla="*/ 0 h 272"/>
                            <a:gd name="T6" fmla="*/ 0 w 272"/>
                            <a:gd name="T7" fmla="*/ 0 h 272"/>
                            <a:gd name="T8" fmla="*/ 0 w 272"/>
                            <a:gd name="T9" fmla="*/ 271 h 272"/>
                          </a:gdLst>
                          <a:ahLst/>
                          <a:cxnLst>
                            <a:cxn ang="0">
                              <a:pos x="T0" y="T1"/>
                            </a:cxn>
                            <a:cxn ang="0">
                              <a:pos x="T2" y="T3"/>
                            </a:cxn>
                            <a:cxn ang="0">
                              <a:pos x="T4" y="T5"/>
                            </a:cxn>
                            <a:cxn ang="0">
                              <a:pos x="T6" y="T7"/>
                            </a:cxn>
                            <a:cxn ang="0">
                              <a:pos x="T8" y="T9"/>
                            </a:cxn>
                          </a:cxnLst>
                          <a:rect l="0" t="0" r="r" b="b"/>
                          <a:pathLst>
                            <a:path w="272" h="272">
                              <a:moveTo>
                                <a:pt x="0" y="271"/>
                              </a:moveTo>
                              <a:lnTo>
                                <a:pt x="271" y="271"/>
                              </a:lnTo>
                              <a:lnTo>
                                <a:pt x="271" y="0"/>
                              </a:lnTo>
                              <a:lnTo>
                                <a:pt x="0" y="0"/>
                              </a:lnTo>
                              <a:lnTo>
                                <a:pt x="0" y="271"/>
                              </a:lnTo>
                              <a:close/>
                            </a:path>
                          </a:pathLst>
                        </a:custGeom>
                        <a:noFill/>
                        <a:ln w="9144">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5F4DA" id="Freeform 17" o:spid="_x0000_s1026" style="position:absolute;margin-left:64.15pt;margin-top:1.3pt;width:13.6pt;height:13.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" o:allowincell="f" path="m,271r271,l271,,,,,271xe" filled="f" strokeweight=".72pt">
                <v:path arrowok="t" o:connecttype="custom" o:connectlocs="0,172085;172085,172085;172085,0;0,0;0,172085" o:connectangles="0,0,0,0,0"/>
                <w10:wrap anchorx="page"/>
              </v:shape>
            </w:pict>
          </mc:Fallback>
        </mc:AlternateContent>
      </w:r>
      <w:r w:rsidR="00D45307" w:rsidRPr="004F15E3">
        <w:rPr>
          <w:rFonts w:asciiTheme="minorHAnsi" w:hAnsiTheme="minorHAnsi" w:cstheme="minorHAnsi"/>
          <w:b/>
          <w:bCs/>
          <w:color w:val="000000" w:themeColor="text1"/>
          <w:sz w:val="24"/>
          <w:szCs w:val="24"/>
        </w:rPr>
        <w:t>References</w:t>
      </w:r>
      <w:r w:rsidR="00D45307" w:rsidRPr="0029136E">
        <w:rPr>
          <w:rFonts w:asciiTheme="minorHAnsi" w:hAnsiTheme="minorHAnsi" w:cstheme="minorHAnsi"/>
          <w:b/>
          <w:bCs/>
          <w:color w:val="000000" w:themeColor="text1"/>
          <w:sz w:val="24"/>
          <w:szCs w:val="24"/>
        </w:rPr>
        <w:t xml:space="preserve"> </w:t>
      </w:r>
      <w:r w:rsidR="00D45307" w:rsidRPr="0029136E">
        <w:rPr>
          <w:rFonts w:asciiTheme="minorHAnsi" w:hAnsiTheme="minorHAnsi" w:cstheme="minorHAnsi"/>
          <w:bCs/>
          <w:color w:val="000000" w:themeColor="text1"/>
          <w:sz w:val="24"/>
          <w:szCs w:val="24"/>
        </w:rPr>
        <w:t>(Exhibit A, p</w:t>
      </w:r>
      <w:r w:rsidR="00D45307">
        <w:rPr>
          <w:rFonts w:asciiTheme="minorHAnsi" w:hAnsiTheme="minorHAnsi" w:cstheme="minorHAnsi"/>
          <w:bCs/>
          <w:color w:val="000000" w:themeColor="text1"/>
          <w:sz w:val="24"/>
          <w:szCs w:val="24"/>
        </w:rPr>
        <w:t>g</w:t>
      </w:r>
      <w:r w:rsidR="00D45307" w:rsidRPr="0029136E">
        <w:rPr>
          <w:rFonts w:asciiTheme="minorHAnsi" w:hAnsiTheme="minorHAnsi" w:cstheme="minorHAnsi"/>
          <w:bCs/>
          <w:color w:val="000000" w:themeColor="text1"/>
          <w:sz w:val="24"/>
          <w:szCs w:val="24"/>
        </w:rPr>
        <w:t xml:space="preserve">. </w:t>
      </w:r>
      <w:r w:rsidR="008F09EF">
        <w:rPr>
          <w:rFonts w:asciiTheme="minorHAnsi" w:hAnsiTheme="minorHAnsi" w:cstheme="minorHAnsi"/>
          <w:bCs/>
          <w:color w:val="000000" w:themeColor="text1"/>
          <w:sz w:val="24"/>
          <w:szCs w:val="24"/>
        </w:rPr>
        <w:t>15</w:t>
      </w:r>
      <w:r w:rsidR="00D45307">
        <w:rPr>
          <w:rFonts w:asciiTheme="minorHAnsi" w:hAnsiTheme="minorHAnsi" w:cstheme="minorHAnsi"/>
          <w:bCs/>
          <w:color w:val="000000" w:themeColor="text1"/>
          <w:sz w:val="24"/>
          <w:szCs w:val="24"/>
        </w:rPr>
        <w:t>; Complete the provided form</w:t>
      </w:r>
      <w:r w:rsidR="00D45307" w:rsidRPr="003318A9">
        <w:rPr>
          <w:rFonts w:ascii="Segoe UI Symbol" w:hAnsi="Segoe UI Symbol" w:cstheme="minorHAnsi"/>
          <w:bCs/>
          <w:color w:val="C45911" w:themeColor="accent2" w:themeShade="BF"/>
          <w:sz w:val="24"/>
          <w:szCs w:val="24"/>
        </w:rPr>
        <w:t>✎</w:t>
      </w:r>
      <w:r w:rsidR="00D45307" w:rsidRPr="0029136E">
        <w:rPr>
          <w:rFonts w:asciiTheme="minorHAnsi" w:hAnsiTheme="minorHAnsi" w:cstheme="minorHAnsi"/>
          <w:bCs/>
          <w:color w:val="000000" w:themeColor="text1"/>
          <w:sz w:val="24"/>
          <w:szCs w:val="24"/>
        </w:rPr>
        <w:t>)</w:t>
      </w:r>
    </w:p>
    <w:p w14:paraId="5BF263EC" w14:textId="77777777" w:rsidR="00DC6DB3" w:rsidRPr="006A6629" w:rsidRDefault="00DC6DB3" w:rsidP="00DC6DB3">
      <w:pPr>
        <w:widowControl w:val="0"/>
        <w:tabs>
          <w:tab w:val="left" w:pos="1821"/>
        </w:tabs>
        <w:kinsoku w:val="0"/>
        <w:overflowPunct w:val="0"/>
        <w:autoSpaceDE w:val="0"/>
        <w:autoSpaceDN w:val="0"/>
        <w:adjustRightInd w:val="0"/>
        <w:spacing w:before="47"/>
        <w:ind w:left="1100" w:right="259"/>
        <w:jc w:val="both"/>
        <w:rPr>
          <w:rFonts w:asciiTheme="minorHAnsi" w:hAnsiTheme="minorHAnsi" w:cstheme="minorHAnsi"/>
          <w:color w:val="000000" w:themeColor="text1"/>
          <w:sz w:val="24"/>
          <w:szCs w:val="24"/>
        </w:rPr>
      </w:pPr>
    </w:p>
    <w:p w14:paraId="7CF03790" w14:textId="4D7CA845" w:rsidR="00DC6DB3" w:rsidRPr="006A6629" w:rsidRDefault="00DC6DB3" w:rsidP="00DC6DB3">
      <w:pPr>
        <w:pStyle w:val="ListParagraph"/>
        <w:widowControl w:val="0"/>
        <w:numPr>
          <w:ilvl w:val="0"/>
          <w:numId w:val="61"/>
        </w:numPr>
        <w:tabs>
          <w:tab w:val="left" w:pos="1821"/>
        </w:tabs>
        <w:kinsoku w:val="0"/>
        <w:overflowPunct w:val="0"/>
        <w:autoSpaceDE w:val="0"/>
        <w:autoSpaceDN w:val="0"/>
        <w:adjustRightInd w:val="0"/>
        <w:spacing w:before="47"/>
        <w:ind w:right="259"/>
        <w:jc w:val="both"/>
        <w:rPr>
          <w:rFonts w:asciiTheme="minorHAnsi" w:hAnsiTheme="minorHAnsi" w:cstheme="minorHAnsi"/>
          <w:color w:val="000000" w:themeColor="text1"/>
          <w:sz w:val="24"/>
          <w:szCs w:val="24"/>
        </w:rPr>
      </w:pPr>
      <w:r w:rsidRPr="0029136E">
        <w:rPr>
          <w:rFonts w:asciiTheme="minorHAnsi" w:hAnsiTheme="minorHAnsi" w:cstheme="minorHAnsi"/>
          <w:noProof/>
          <w:color w:val="000000" w:themeColor="text1"/>
        </w:rPr>
        <mc:AlternateContent>
          <mc:Choice Requires="wps">
            <w:drawing>
              <wp:anchor distT="0" distB="0" distL="114300" distR="114300" simplePos="0" relativeHeight="251670528" behindDoc="0" locked="0" layoutInCell="0" allowOverlap="1" wp14:anchorId="4A5DEFC3" wp14:editId="10C3E5FB">
                <wp:simplePos x="0" y="0"/>
                <wp:positionH relativeFrom="page">
                  <wp:posOffset>814813</wp:posOffset>
                </wp:positionH>
                <wp:positionV relativeFrom="paragraph">
                  <wp:posOffset>16510</wp:posOffset>
                </wp:positionV>
                <wp:extent cx="172720" cy="172720"/>
                <wp:effectExtent l="0" t="0" r="0" b="0"/>
                <wp:wrapNone/>
                <wp:docPr id="1388844166"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20" cy="172720"/>
                        </a:xfrm>
                        <a:custGeom>
                          <a:avLst/>
                          <a:gdLst>
                            <a:gd name="T0" fmla="*/ 0 w 272"/>
                            <a:gd name="T1" fmla="*/ 271 h 272"/>
                            <a:gd name="T2" fmla="*/ 271 w 272"/>
                            <a:gd name="T3" fmla="*/ 271 h 272"/>
                            <a:gd name="T4" fmla="*/ 271 w 272"/>
                            <a:gd name="T5" fmla="*/ 0 h 272"/>
                            <a:gd name="T6" fmla="*/ 0 w 272"/>
                            <a:gd name="T7" fmla="*/ 0 h 272"/>
                            <a:gd name="T8" fmla="*/ 0 w 272"/>
                            <a:gd name="T9" fmla="*/ 271 h 272"/>
                          </a:gdLst>
                          <a:ahLst/>
                          <a:cxnLst>
                            <a:cxn ang="0">
                              <a:pos x="T0" y="T1"/>
                            </a:cxn>
                            <a:cxn ang="0">
                              <a:pos x="T2" y="T3"/>
                            </a:cxn>
                            <a:cxn ang="0">
                              <a:pos x="T4" y="T5"/>
                            </a:cxn>
                            <a:cxn ang="0">
                              <a:pos x="T6" y="T7"/>
                            </a:cxn>
                            <a:cxn ang="0">
                              <a:pos x="T8" y="T9"/>
                            </a:cxn>
                          </a:cxnLst>
                          <a:rect l="0" t="0" r="r" b="b"/>
                          <a:pathLst>
                            <a:path w="272" h="272">
                              <a:moveTo>
                                <a:pt x="0" y="271"/>
                              </a:moveTo>
                              <a:lnTo>
                                <a:pt x="271" y="271"/>
                              </a:lnTo>
                              <a:lnTo>
                                <a:pt x="271" y="0"/>
                              </a:lnTo>
                              <a:lnTo>
                                <a:pt x="0" y="0"/>
                              </a:lnTo>
                              <a:lnTo>
                                <a:pt x="0" y="271"/>
                              </a:lnTo>
                              <a:close/>
                            </a:path>
                          </a:pathLst>
                        </a:custGeom>
                        <a:noFill/>
                        <a:ln w="9144">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2EBCD" id="Freeform 17" o:spid="_x0000_s1026" style="position:absolute;margin-left:64.15pt;margin-top:1.3pt;width:13.6pt;height:13.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" o:allowincell="f" path="m,271r271,l271,,,,,271xe" filled="f" strokeweight=".72pt">
                <v:path arrowok="t" o:connecttype="custom" o:connectlocs="0,172085;172085,172085;172085,0;0,0;0,172085" o:connectangles="0,0,0,0,0"/>
                <w10:wrap anchorx="page"/>
              </v:shape>
            </w:pict>
          </mc:Fallback>
        </mc:AlternateContent>
      </w:r>
      <w:r w:rsidRPr="00715AF2">
        <w:rPr>
          <w:rFonts w:asciiTheme="minorHAnsi" w:hAnsiTheme="minorHAnsi" w:cstheme="minorHAnsi"/>
          <w:b/>
          <w:color w:val="000000" w:themeColor="text1"/>
          <w:sz w:val="24"/>
          <w:szCs w:val="24"/>
        </w:rPr>
        <w:t>Insurance Requirements</w:t>
      </w:r>
      <w:r w:rsidRPr="0029136E">
        <w:rPr>
          <w:rFonts w:ascii="Calibri" w:hAnsi="Calibri" w:cs="Calibri"/>
          <w:b/>
          <w:color w:val="000000" w:themeColor="text1"/>
          <w:sz w:val="24"/>
          <w:szCs w:val="24"/>
        </w:rPr>
        <w:t xml:space="preserve"> </w:t>
      </w:r>
      <w:r w:rsidRPr="00C16807">
        <w:rPr>
          <w:rFonts w:ascii="Calibri" w:hAnsi="Calibri" w:cs="Calibri"/>
          <w:bCs/>
          <w:color w:val="000000" w:themeColor="text1"/>
          <w:sz w:val="24"/>
          <w:szCs w:val="24"/>
        </w:rPr>
        <w:t xml:space="preserve">(Exhibit A, pg. </w:t>
      </w:r>
      <w:r w:rsidR="008F09EF">
        <w:rPr>
          <w:rFonts w:ascii="Calibri" w:hAnsi="Calibri" w:cs="Calibri"/>
          <w:bCs/>
          <w:color w:val="000000" w:themeColor="text1"/>
          <w:sz w:val="24"/>
          <w:szCs w:val="24"/>
        </w:rPr>
        <w:t>16</w:t>
      </w:r>
      <w:r>
        <w:rPr>
          <w:rFonts w:ascii="Calibri" w:hAnsi="Calibri" w:cs="Calibri"/>
          <w:bCs/>
          <w:color w:val="000000" w:themeColor="text1"/>
          <w:sz w:val="24"/>
          <w:szCs w:val="24"/>
        </w:rPr>
        <w:t>—</w:t>
      </w:r>
      <w:r w:rsidR="008F09EF">
        <w:rPr>
          <w:rFonts w:ascii="Calibri" w:hAnsi="Calibri" w:cs="Calibri"/>
          <w:bCs/>
          <w:color w:val="000000" w:themeColor="text1"/>
          <w:sz w:val="24"/>
          <w:szCs w:val="24"/>
        </w:rPr>
        <w:t>18</w:t>
      </w:r>
      <w:r>
        <w:rPr>
          <w:rFonts w:ascii="Calibri" w:hAnsi="Calibri" w:cs="Calibri"/>
          <w:bCs/>
          <w:color w:val="000000" w:themeColor="text1"/>
          <w:sz w:val="24"/>
          <w:szCs w:val="24"/>
        </w:rPr>
        <w:t>;</w:t>
      </w:r>
      <w:r w:rsidRPr="00C16807">
        <w:rPr>
          <w:rFonts w:ascii="Calibri" w:hAnsi="Calibri" w:cs="Calibri"/>
          <w:bCs/>
          <w:color w:val="000000" w:themeColor="text1"/>
          <w:sz w:val="24"/>
          <w:szCs w:val="24"/>
        </w:rPr>
        <w:t xml:space="preserve"> </w:t>
      </w:r>
      <w:r>
        <w:rPr>
          <w:rFonts w:ascii="Calibri" w:hAnsi="Calibri" w:cs="Calibri"/>
          <w:bCs/>
          <w:color w:val="000000" w:themeColor="text1"/>
          <w:sz w:val="24"/>
          <w:szCs w:val="24"/>
        </w:rPr>
        <w:t>R</w:t>
      </w:r>
      <w:r w:rsidRPr="00C16807">
        <w:rPr>
          <w:rFonts w:ascii="Calibri" w:hAnsi="Calibri" w:cs="Calibri"/>
          <w:bCs/>
          <w:color w:val="000000" w:themeColor="text1"/>
          <w:sz w:val="24"/>
          <w:szCs w:val="24"/>
        </w:rPr>
        <w:t>eview</w:t>
      </w:r>
      <w:r>
        <w:rPr>
          <w:rFonts w:ascii="Calibri" w:hAnsi="Calibri" w:cs="Calibri"/>
          <w:bCs/>
          <w:color w:val="000000" w:themeColor="text1"/>
          <w:sz w:val="24"/>
          <w:szCs w:val="24"/>
        </w:rPr>
        <w:t xml:space="preserve"> </w:t>
      </w:r>
      <w:r w:rsidRPr="00236123">
        <w:rPr>
          <w:rFonts w:ascii="Calibri" w:hAnsi="Calibri" w:cs="Calibri"/>
          <w:b/>
          <w:color w:val="00B050"/>
          <w:sz w:val="28"/>
          <w:szCs w:val="28"/>
        </w:rPr>
        <w:sym w:font="Wingdings" w:char="F024"/>
      </w:r>
      <w:r w:rsidRPr="00C16807">
        <w:rPr>
          <w:rFonts w:ascii="Calibri" w:hAnsi="Calibri" w:cs="Calibri"/>
          <w:bCs/>
          <w:color w:val="000000" w:themeColor="text1"/>
          <w:sz w:val="24"/>
          <w:szCs w:val="24"/>
        </w:rPr>
        <w:t xml:space="preserve">; </w:t>
      </w:r>
      <w:r>
        <w:rPr>
          <w:rFonts w:ascii="Calibri" w:hAnsi="Calibri" w:cs="Calibri"/>
          <w:bCs/>
          <w:color w:val="000000" w:themeColor="text1"/>
          <w:sz w:val="24"/>
          <w:szCs w:val="24"/>
        </w:rPr>
        <w:t>N</w:t>
      </w:r>
      <w:r w:rsidRPr="00C16807">
        <w:rPr>
          <w:rFonts w:ascii="Calibri" w:hAnsi="Calibri" w:cs="Calibri"/>
          <w:bCs/>
          <w:color w:val="000000" w:themeColor="text1"/>
          <w:sz w:val="24"/>
          <w:szCs w:val="24"/>
        </w:rPr>
        <w:t>o submission required)</w:t>
      </w:r>
    </w:p>
    <w:p w14:paraId="26907F8F" w14:textId="77777777" w:rsidR="00DC6DB3" w:rsidRPr="0029136E" w:rsidRDefault="00DC6DB3" w:rsidP="00DC6DB3">
      <w:pPr>
        <w:pStyle w:val="ListParagraph"/>
        <w:numPr>
          <w:ilvl w:val="1"/>
          <w:numId w:val="61"/>
        </w:numPr>
        <w:spacing w:before="240"/>
        <w:rPr>
          <w:rFonts w:ascii="Calibri" w:hAnsi="Calibri" w:cs="Calibri"/>
          <w:bCs/>
          <w:color w:val="000000" w:themeColor="text1"/>
          <w:sz w:val="24"/>
          <w:szCs w:val="24"/>
        </w:rPr>
      </w:pPr>
      <w:r w:rsidRPr="0029136E">
        <w:rPr>
          <w:rFonts w:ascii="Calibri" w:hAnsi="Calibri" w:cs="Calibri"/>
          <w:bCs/>
          <w:color w:val="000000" w:themeColor="text1"/>
          <w:sz w:val="24"/>
          <w:szCs w:val="24"/>
        </w:rPr>
        <w:t>Insurance certificates are not required at the time of submission; however, by signing the Bid Response Packet and submitting a bid proposal, the Bidder agrees to meet the minimum insurance requirements and provide any documentation requested by County upon request.</w:t>
      </w:r>
    </w:p>
    <w:p w14:paraId="107A4853" w14:textId="77777777" w:rsidR="00DC6DB3" w:rsidRPr="0029136E" w:rsidRDefault="00DC6DB3" w:rsidP="00DC6DB3">
      <w:pPr>
        <w:pStyle w:val="ListParagraph"/>
        <w:numPr>
          <w:ilvl w:val="1"/>
          <w:numId w:val="61"/>
        </w:numPr>
        <w:spacing w:before="240"/>
        <w:rPr>
          <w:rFonts w:ascii="Calibri" w:hAnsi="Calibri" w:cs="Calibri"/>
          <w:bCs/>
          <w:color w:val="000000" w:themeColor="text1"/>
          <w:sz w:val="24"/>
          <w:szCs w:val="24"/>
        </w:rPr>
      </w:pPr>
      <w:r w:rsidRPr="0029136E">
        <w:rPr>
          <w:rFonts w:ascii="Calibri" w:hAnsi="Calibri" w:cs="Calibri"/>
          <w:bCs/>
          <w:color w:val="000000" w:themeColor="text1"/>
          <w:sz w:val="24"/>
          <w:szCs w:val="24"/>
        </w:rPr>
        <w:t xml:space="preserve">Insurance documentation must be provided to the County before award and include an insurance certificate and additional insured certificate, naming the County of Alameda, which meets the minimum insurance requirements, as stated in the RFP. </w:t>
      </w:r>
    </w:p>
    <w:p w14:paraId="3E35548C" w14:textId="77777777" w:rsidR="00DC6DB3" w:rsidRDefault="00DC6DB3" w:rsidP="00DC6DB3">
      <w:pPr>
        <w:pStyle w:val="ListParagraph"/>
        <w:numPr>
          <w:ilvl w:val="1"/>
          <w:numId w:val="61"/>
        </w:numPr>
        <w:spacing w:before="240"/>
        <w:rPr>
          <w:rFonts w:ascii="Calibri" w:hAnsi="Calibri" w:cs="Calibri"/>
          <w:bCs/>
          <w:color w:val="000000" w:themeColor="text1"/>
          <w:sz w:val="24"/>
          <w:szCs w:val="24"/>
        </w:rPr>
      </w:pPr>
      <w:r w:rsidRPr="0029136E">
        <w:rPr>
          <w:rFonts w:ascii="Calibri" w:hAnsi="Calibri" w:cs="Calibri"/>
          <w:bCs/>
          <w:color w:val="000000" w:themeColor="text1"/>
          <w:sz w:val="24"/>
          <w:szCs w:val="24"/>
        </w:rPr>
        <w:lastRenderedPageBreak/>
        <w:t>Page 30 of Exhibit A contains the minimum insurance limits required by the County of Alameda to be held by the Contractor performing on a contract issued from this RFP.</w:t>
      </w:r>
    </w:p>
    <w:p w14:paraId="1EF941C6" w14:textId="77777777" w:rsidR="00DC6DB3" w:rsidRPr="00875DC1" w:rsidRDefault="00DC6DB3" w:rsidP="00DC6DB3">
      <w:pPr>
        <w:pStyle w:val="ListParagraph"/>
        <w:widowControl w:val="0"/>
        <w:tabs>
          <w:tab w:val="left" w:pos="1821"/>
        </w:tabs>
        <w:kinsoku w:val="0"/>
        <w:overflowPunct w:val="0"/>
        <w:autoSpaceDE w:val="0"/>
        <w:autoSpaceDN w:val="0"/>
        <w:adjustRightInd w:val="0"/>
        <w:spacing w:before="47"/>
        <w:ind w:left="1820" w:right="259"/>
        <w:jc w:val="both"/>
        <w:rPr>
          <w:rFonts w:asciiTheme="minorHAnsi" w:hAnsiTheme="minorHAnsi" w:cstheme="minorHAnsi"/>
          <w:color w:val="000000" w:themeColor="text1"/>
          <w:sz w:val="24"/>
          <w:szCs w:val="24"/>
        </w:rPr>
      </w:pPr>
    </w:p>
    <w:p w14:paraId="5B5D0446" w14:textId="42503DC7" w:rsidR="00DC6DB3" w:rsidRDefault="00DC6DB3" w:rsidP="00DC6DB3">
      <w:pPr>
        <w:pStyle w:val="ListParagraph"/>
        <w:widowControl w:val="0"/>
        <w:numPr>
          <w:ilvl w:val="0"/>
          <w:numId w:val="61"/>
        </w:numPr>
        <w:tabs>
          <w:tab w:val="left" w:pos="1821"/>
        </w:tabs>
        <w:kinsoku w:val="0"/>
        <w:overflowPunct w:val="0"/>
        <w:autoSpaceDE w:val="0"/>
        <w:autoSpaceDN w:val="0"/>
        <w:adjustRightInd w:val="0"/>
        <w:spacing w:before="47"/>
        <w:ind w:right="259"/>
        <w:jc w:val="both"/>
        <w:rPr>
          <w:rFonts w:asciiTheme="minorHAnsi" w:hAnsiTheme="minorHAnsi" w:cstheme="minorHAnsi"/>
          <w:color w:val="000000" w:themeColor="text1"/>
          <w:sz w:val="24"/>
          <w:szCs w:val="24"/>
        </w:rPr>
      </w:pPr>
      <w:r w:rsidRPr="0029136E">
        <w:rPr>
          <w:rFonts w:asciiTheme="minorHAnsi" w:hAnsiTheme="minorHAnsi" w:cstheme="minorHAnsi"/>
          <w:noProof/>
          <w:color w:val="000000" w:themeColor="text1"/>
        </w:rPr>
        <mc:AlternateContent>
          <mc:Choice Requires="wps">
            <w:drawing>
              <wp:anchor distT="0" distB="0" distL="114300" distR="114300" simplePos="0" relativeHeight="251672576" behindDoc="0" locked="0" layoutInCell="0" allowOverlap="1" wp14:anchorId="465A955E" wp14:editId="1C21000E">
                <wp:simplePos x="0" y="0"/>
                <wp:positionH relativeFrom="page">
                  <wp:posOffset>814813</wp:posOffset>
                </wp:positionH>
                <wp:positionV relativeFrom="paragraph">
                  <wp:posOffset>16510</wp:posOffset>
                </wp:positionV>
                <wp:extent cx="172720" cy="172720"/>
                <wp:effectExtent l="0" t="0" r="0" b="0"/>
                <wp:wrapNone/>
                <wp:docPr id="594821694"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20" cy="172720"/>
                        </a:xfrm>
                        <a:custGeom>
                          <a:avLst/>
                          <a:gdLst>
                            <a:gd name="T0" fmla="*/ 0 w 272"/>
                            <a:gd name="T1" fmla="*/ 271 h 272"/>
                            <a:gd name="T2" fmla="*/ 271 w 272"/>
                            <a:gd name="T3" fmla="*/ 271 h 272"/>
                            <a:gd name="T4" fmla="*/ 271 w 272"/>
                            <a:gd name="T5" fmla="*/ 0 h 272"/>
                            <a:gd name="T6" fmla="*/ 0 w 272"/>
                            <a:gd name="T7" fmla="*/ 0 h 272"/>
                            <a:gd name="T8" fmla="*/ 0 w 272"/>
                            <a:gd name="T9" fmla="*/ 271 h 272"/>
                          </a:gdLst>
                          <a:ahLst/>
                          <a:cxnLst>
                            <a:cxn ang="0">
                              <a:pos x="T0" y="T1"/>
                            </a:cxn>
                            <a:cxn ang="0">
                              <a:pos x="T2" y="T3"/>
                            </a:cxn>
                            <a:cxn ang="0">
                              <a:pos x="T4" y="T5"/>
                            </a:cxn>
                            <a:cxn ang="0">
                              <a:pos x="T6" y="T7"/>
                            </a:cxn>
                            <a:cxn ang="0">
                              <a:pos x="T8" y="T9"/>
                            </a:cxn>
                          </a:cxnLst>
                          <a:rect l="0" t="0" r="r" b="b"/>
                          <a:pathLst>
                            <a:path w="272" h="272">
                              <a:moveTo>
                                <a:pt x="0" y="271"/>
                              </a:moveTo>
                              <a:lnTo>
                                <a:pt x="271" y="271"/>
                              </a:lnTo>
                              <a:lnTo>
                                <a:pt x="271" y="0"/>
                              </a:lnTo>
                              <a:lnTo>
                                <a:pt x="0" y="0"/>
                              </a:lnTo>
                              <a:lnTo>
                                <a:pt x="0" y="271"/>
                              </a:lnTo>
                              <a:close/>
                            </a:path>
                          </a:pathLst>
                        </a:custGeom>
                        <a:noFill/>
                        <a:ln w="9144">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A4ACB" id="Freeform 17" o:spid="_x0000_s1026" style="position:absolute;margin-left:64.15pt;margin-top:1.3pt;width:13.6pt;height:13.6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" o:allowincell="f" path="m,271r271,l271,,,,,271xe" filled="f" strokeweight=".72pt">
                <v:path arrowok="t" o:connecttype="custom" o:connectlocs="0,172085;172085,172085;172085,0;0,0;0,172085" o:connectangles="0,0,0,0,0"/>
                <w10:wrap anchorx="page"/>
              </v:shape>
            </w:pict>
          </mc:Fallback>
        </mc:AlternateContent>
      </w:r>
      <w:r w:rsidRPr="00715AF2">
        <w:rPr>
          <w:rFonts w:asciiTheme="minorHAnsi" w:hAnsiTheme="minorHAnsi" w:cstheme="minorHAnsi"/>
          <w:b/>
          <w:bCs/>
          <w:color w:val="000000" w:themeColor="text1"/>
          <w:sz w:val="24"/>
          <w:szCs w:val="24"/>
        </w:rPr>
        <w:t xml:space="preserve">Small, Local, Emerging Business (SLEB) Information Sheet </w:t>
      </w:r>
      <w:r w:rsidRPr="00715AF2">
        <w:rPr>
          <w:rFonts w:asciiTheme="minorHAnsi" w:hAnsiTheme="minorHAnsi" w:cstheme="minorHAnsi"/>
          <w:color w:val="000000" w:themeColor="text1"/>
          <w:sz w:val="24"/>
          <w:szCs w:val="24"/>
        </w:rPr>
        <w:t>(Exhibit A, pg.</w:t>
      </w:r>
      <w:r>
        <w:rPr>
          <w:rFonts w:asciiTheme="minorHAnsi" w:hAnsiTheme="minorHAnsi" w:cstheme="minorHAnsi"/>
          <w:color w:val="000000" w:themeColor="text1"/>
          <w:sz w:val="24"/>
          <w:szCs w:val="24"/>
        </w:rPr>
        <w:t xml:space="preserve"> </w:t>
      </w:r>
      <w:r w:rsidR="008F09EF">
        <w:rPr>
          <w:rFonts w:asciiTheme="minorHAnsi" w:hAnsiTheme="minorHAnsi" w:cstheme="minorHAnsi"/>
          <w:color w:val="000000" w:themeColor="text1"/>
          <w:sz w:val="24"/>
          <w:szCs w:val="24"/>
        </w:rPr>
        <w:t>20</w:t>
      </w:r>
      <w:r>
        <w:rPr>
          <w:rFonts w:asciiTheme="minorHAnsi" w:hAnsiTheme="minorHAnsi" w:cstheme="minorHAnsi"/>
          <w:color w:val="000000" w:themeColor="text1"/>
          <w:sz w:val="24"/>
          <w:szCs w:val="24"/>
        </w:rPr>
        <w:t>;</w:t>
      </w:r>
      <w:r w:rsidRPr="00715AF2">
        <w:rPr>
          <w:rFonts w:asciiTheme="minorHAnsi" w:hAnsiTheme="minorHAnsi" w:cstheme="minorHAnsi"/>
          <w:color w:val="000000" w:themeColor="text1"/>
          <w:sz w:val="24"/>
          <w:szCs w:val="24"/>
        </w:rPr>
        <w:t xml:space="preserve"> </w:t>
      </w:r>
      <w:r>
        <w:rPr>
          <w:rFonts w:asciiTheme="minorHAnsi" w:hAnsiTheme="minorHAnsi" w:cstheme="minorHAnsi"/>
          <w:bCs/>
          <w:color w:val="000000" w:themeColor="text1"/>
          <w:sz w:val="24"/>
          <w:szCs w:val="24"/>
        </w:rPr>
        <w:t>Complete the provided form</w:t>
      </w:r>
      <w:r w:rsidRPr="003318A9">
        <w:rPr>
          <w:rFonts w:ascii="Segoe UI Symbol" w:hAnsi="Segoe UI Symbol" w:cstheme="minorHAnsi"/>
          <w:bCs/>
          <w:color w:val="C45911" w:themeColor="accent2" w:themeShade="BF"/>
          <w:sz w:val="24"/>
          <w:szCs w:val="24"/>
        </w:rPr>
        <w:t>✎</w:t>
      </w:r>
      <w:r>
        <w:rPr>
          <w:rFonts w:ascii="Segoe UI Symbol" w:hAnsi="Segoe UI Symbol" w:cstheme="minorHAnsi"/>
          <w:bCs/>
          <w:color w:val="C45911" w:themeColor="accent2" w:themeShade="BF"/>
          <w:sz w:val="24"/>
          <w:szCs w:val="24"/>
        </w:rPr>
        <w:t xml:space="preserve"> </w:t>
      </w:r>
      <w:r>
        <w:rPr>
          <w:rFonts w:asciiTheme="minorHAnsi" w:hAnsiTheme="minorHAnsi" w:cstheme="minorHAnsi"/>
          <w:bCs/>
          <w:color w:val="000000" w:themeColor="text1"/>
          <w:sz w:val="24"/>
          <w:szCs w:val="24"/>
        </w:rPr>
        <w:t xml:space="preserve">&amp; Sign </w:t>
      </w:r>
      <w:r w:rsidRPr="00A76465">
        <w:rPr>
          <w:rFonts w:ascii="Wingdings" w:eastAsia="Wingdings" w:hAnsi="Wingdings" w:cs="Wingdings"/>
          <w:color w:val="0000FF"/>
          <w:spacing w:val="-3"/>
          <w:sz w:val="24"/>
          <w:szCs w:val="24"/>
        </w:rPr>
        <w:sym w:font="Wingdings" w:char="F03F"/>
      </w:r>
      <w:r w:rsidRPr="00715AF2">
        <w:rPr>
          <w:rFonts w:asciiTheme="minorHAnsi" w:hAnsiTheme="minorHAnsi" w:cstheme="minorHAnsi"/>
          <w:color w:val="000000" w:themeColor="text1"/>
          <w:sz w:val="24"/>
          <w:szCs w:val="24"/>
        </w:rPr>
        <w:t>)</w:t>
      </w:r>
    </w:p>
    <w:p w14:paraId="1A79C5E0" w14:textId="77777777" w:rsidR="00DC6DB3" w:rsidRPr="006A6629" w:rsidRDefault="00DC6DB3" w:rsidP="00DC6DB3">
      <w:pPr>
        <w:widowControl w:val="0"/>
        <w:tabs>
          <w:tab w:val="left" w:pos="1821"/>
        </w:tabs>
        <w:kinsoku w:val="0"/>
        <w:overflowPunct w:val="0"/>
        <w:autoSpaceDE w:val="0"/>
        <w:autoSpaceDN w:val="0"/>
        <w:adjustRightInd w:val="0"/>
        <w:spacing w:before="47"/>
        <w:ind w:left="1100" w:right="259"/>
        <w:jc w:val="both"/>
        <w:rPr>
          <w:rFonts w:asciiTheme="minorHAnsi" w:hAnsiTheme="minorHAnsi" w:cstheme="minorHAnsi"/>
          <w:color w:val="000000" w:themeColor="text1"/>
          <w:sz w:val="24"/>
          <w:szCs w:val="24"/>
        </w:rPr>
      </w:pPr>
    </w:p>
    <w:p w14:paraId="4CA8F10D" w14:textId="1B5EC58D" w:rsidR="00DC6DB3" w:rsidRPr="00875DC1" w:rsidRDefault="00DC6DB3" w:rsidP="00DC6DB3">
      <w:pPr>
        <w:pStyle w:val="ListParagraph"/>
        <w:widowControl w:val="0"/>
        <w:numPr>
          <w:ilvl w:val="0"/>
          <w:numId w:val="61"/>
        </w:numPr>
        <w:tabs>
          <w:tab w:val="left" w:pos="1821"/>
        </w:tabs>
        <w:kinsoku w:val="0"/>
        <w:overflowPunct w:val="0"/>
        <w:autoSpaceDE w:val="0"/>
        <w:autoSpaceDN w:val="0"/>
        <w:adjustRightInd w:val="0"/>
        <w:spacing w:before="47"/>
        <w:ind w:right="259"/>
        <w:jc w:val="both"/>
        <w:rPr>
          <w:rFonts w:asciiTheme="minorHAnsi" w:hAnsiTheme="minorHAnsi" w:cstheme="minorHAnsi"/>
          <w:color w:val="000000" w:themeColor="text1"/>
          <w:sz w:val="24"/>
          <w:szCs w:val="24"/>
        </w:rPr>
      </w:pPr>
      <w:r w:rsidRPr="0029136E">
        <w:rPr>
          <w:rFonts w:asciiTheme="minorHAnsi" w:hAnsiTheme="minorHAnsi" w:cstheme="minorHAnsi"/>
          <w:noProof/>
          <w:color w:val="000000" w:themeColor="text1"/>
        </w:rPr>
        <mc:AlternateContent>
          <mc:Choice Requires="wps">
            <w:drawing>
              <wp:anchor distT="0" distB="0" distL="114300" distR="114300" simplePos="0" relativeHeight="251673600" behindDoc="0" locked="0" layoutInCell="0" allowOverlap="1" wp14:anchorId="390BE8CF" wp14:editId="18EF313B">
                <wp:simplePos x="0" y="0"/>
                <wp:positionH relativeFrom="page">
                  <wp:posOffset>814813</wp:posOffset>
                </wp:positionH>
                <wp:positionV relativeFrom="paragraph">
                  <wp:posOffset>16510</wp:posOffset>
                </wp:positionV>
                <wp:extent cx="172720" cy="172720"/>
                <wp:effectExtent l="0" t="0" r="0" b="0"/>
                <wp:wrapNone/>
                <wp:docPr id="678335301"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20" cy="172720"/>
                        </a:xfrm>
                        <a:custGeom>
                          <a:avLst/>
                          <a:gdLst>
                            <a:gd name="T0" fmla="*/ 0 w 272"/>
                            <a:gd name="T1" fmla="*/ 271 h 272"/>
                            <a:gd name="T2" fmla="*/ 271 w 272"/>
                            <a:gd name="T3" fmla="*/ 271 h 272"/>
                            <a:gd name="T4" fmla="*/ 271 w 272"/>
                            <a:gd name="T5" fmla="*/ 0 h 272"/>
                            <a:gd name="T6" fmla="*/ 0 w 272"/>
                            <a:gd name="T7" fmla="*/ 0 h 272"/>
                            <a:gd name="T8" fmla="*/ 0 w 272"/>
                            <a:gd name="T9" fmla="*/ 271 h 272"/>
                          </a:gdLst>
                          <a:ahLst/>
                          <a:cxnLst>
                            <a:cxn ang="0">
                              <a:pos x="T0" y="T1"/>
                            </a:cxn>
                            <a:cxn ang="0">
                              <a:pos x="T2" y="T3"/>
                            </a:cxn>
                            <a:cxn ang="0">
                              <a:pos x="T4" y="T5"/>
                            </a:cxn>
                            <a:cxn ang="0">
                              <a:pos x="T6" y="T7"/>
                            </a:cxn>
                            <a:cxn ang="0">
                              <a:pos x="T8" y="T9"/>
                            </a:cxn>
                          </a:cxnLst>
                          <a:rect l="0" t="0" r="r" b="b"/>
                          <a:pathLst>
                            <a:path w="272" h="272">
                              <a:moveTo>
                                <a:pt x="0" y="271"/>
                              </a:moveTo>
                              <a:lnTo>
                                <a:pt x="271" y="271"/>
                              </a:lnTo>
                              <a:lnTo>
                                <a:pt x="271" y="0"/>
                              </a:lnTo>
                              <a:lnTo>
                                <a:pt x="0" y="0"/>
                              </a:lnTo>
                              <a:lnTo>
                                <a:pt x="0" y="271"/>
                              </a:lnTo>
                              <a:close/>
                            </a:path>
                          </a:pathLst>
                        </a:custGeom>
                        <a:noFill/>
                        <a:ln w="9144">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C213B" id="Freeform 17" o:spid="_x0000_s1026" style="position:absolute;margin-left:64.15pt;margin-top:1.3pt;width:13.6pt;height:13.6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" o:allowincell="f" path="m,271r271,l271,,,,,271xe" filled="f" strokeweight=".72pt">
                <v:path arrowok="t" o:connecttype="custom" o:connectlocs="0,172085;172085,172085;172085,0;0,0;0,172085" o:connectangles="0,0,0,0,0"/>
                <w10:wrap anchorx="page"/>
              </v:shape>
            </w:pict>
          </mc:Fallback>
        </mc:AlternateContent>
      </w:r>
      <w:r w:rsidRPr="00715AF2">
        <w:rPr>
          <w:rFonts w:asciiTheme="minorHAnsi" w:hAnsiTheme="minorHAnsi" w:cstheme="minorHAnsi"/>
          <w:b/>
          <w:bCs/>
          <w:color w:val="000000" w:themeColor="text1"/>
          <w:sz w:val="24"/>
          <w:szCs w:val="24"/>
        </w:rPr>
        <w:t>Exceptions and Clarifications</w:t>
      </w:r>
      <w:r w:rsidRPr="0029136E">
        <w:rPr>
          <w:rFonts w:asciiTheme="minorHAnsi" w:hAnsiTheme="minorHAnsi" w:cstheme="minorHAnsi"/>
          <w:b/>
          <w:bCs/>
          <w:color w:val="000000" w:themeColor="text1"/>
          <w:sz w:val="24"/>
          <w:szCs w:val="24"/>
        </w:rPr>
        <w:t xml:space="preserve"> </w:t>
      </w:r>
      <w:r w:rsidRPr="0029136E">
        <w:rPr>
          <w:rFonts w:asciiTheme="minorHAnsi" w:hAnsiTheme="minorHAnsi" w:cstheme="minorHAnsi"/>
          <w:bCs/>
          <w:color w:val="000000" w:themeColor="text1"/>
          <w:sz w:val="24"/>
          <w:szCs w:val="24"/>
        </w:rPr>
        <w:t>(Exhibit A, p</w:t>
      </w:r>
      <w:r>
        <w:rPr>
          <w:rFonts w:asciiTheme="minorHAnsi" w:hAnsiTheme="minorHAnsi" w:cstheme="minorHAnsi"/>
          <w:bCs/>
          <w:color w:val="000000" w:themeColor="text1"/>
          <w:sz w:val="24"/>
          <w:szCs w:val="24"/>
        </w:rPr>
        <w:t>g</w:t>
      </w:r>
      <w:r w:rsidRPr="0029136E">
        <w:rPr>
          <w:rFonts w:asciiTheme="minorHAnsi" w:hAnsiTheme="minorHAnsi" w:cstheme="minorHAnsi"/>
          <w:bCs/>
          <w:color w:val="000000" w:themeColor="text1"/>
          <w:sz w:val="24"/>
          <w:szCs w:val="24"/>
        </w:rPr>
        <w:t xml:space="preserve">. </w:t>
      </w:r>
      <w:r w:rsidR="008F09EF">
        <w:rPr>
          <w:rFonts w:asciiTheme="minorHAnsi" w:hAnsiTheme="minorHAnsi" w:cstheme="minorHAnsi"/>
          <w:bCs/>
          <w:color w:val="000000" w:themeColor="text1"/>
          <w:sz w:val="24"/>
          <w:szCs w:val="24"/>
        </w:rPr>
        <w:t>21</w:t>
      </w:r>
      <w:r>
        <w:rPr>
          <w:rFonts w:asciiTheme="minorHAnsi" w:hAnsiTheme="minorHAnsi" w:cstheme="minorHAnsi"/>
          <w:bCs/>
          <w:color w:val="000000" w:themeColor="text1"/>
          <w:sz w:val="24"/>
          <w:szCs w:val="24"/>
        </w:rPr>
        <w:t>; Complete the provided form</w:t>
      </w:r>
      <w:r w:rsidRPr="003318A9">
        <w:rPr>
          <w:rFonts w:ascii="Segoe UI Symbol" w:hAnsi="Segoe UI Symbol" w:cstheme="minorHAnsi"/>
          <w:bCs/>
          <w:color w:val="C45911" w:themeColor="accent2" w:themeShade="BF"/>
          <w:sz w:val="24"/>
          <w:szCs w:val="24"/>
        </w:rPr>
        <w:t>✎</w:t>
      </w:r>
      <w:r w:rsidRPr="0029136E">
        <w:rPr>
          <w:rFonts w:asciiTheme="minorHAnsi" w:hAnsiTheme="minorHAnsi" w:cstheme="minorHAnsi"/>
          <w:bCs/>
          <w:color w:val="000000" w:themeColor="text1"/>
          <w:sz w:val="24"/>
          <w:szCs w:val="24"/>
        </w:rPr>
        <w:t>)</w:t>
      </w:r>
    </w:p>
    <w:p w14:paraId="08344EED" w14:textId="77777777" w:rsidR="00DC6DB3" w:rsidRPr="006A6629" w:rsidRDefault="00DC6DB3" w:rsidP="00DC6DB3">
      <w:pPr>
        <w:widowControl w:val="0"/>
        <w:tabs>
          <w:tab w:val="left" w:pos="1821"/>
        </w:tabs>
        <w:kinsoku w:val="0"/>
        <w:overflowPunct w:val="0"/>
        <w:autoSpaceDE w:val="0"/>
        <w:autoSpaceDN w:val="0"/>
        <w:adjustRightInd w:val="0"/>
        <w:spacing w:before="47"/>
        <w:ind w:left="1100" w:right="259"/>
        <w:jc w:val="both"/>
        <w:rPr>
          <w:rFonts w:asciiTheme="minorHAnsi" w:hAnsiTheme="minorHAnsi" w:cstheme="minorHAnsi"/>
          <w:color w:val="000000" w:themeColor="text1"/>
          <w:sz w:val="24"/>
          <w:szCs w:val="24"/>
        </w:rPr>
      </w:pPr>
    </w:p>
    <w:p w14:paraId="59C48D59" w14:textId="1DCD65ED" w:rsidR="00DC6DB3" w:rsidRPr="00875DC1" w:rsidRDefault="00DC6DB3" w:rsidP="00DC6DB3">
      <w:pPr>
        <w:pStyle w:val="ListParagraph"/>
        <w:widowControl w:val="0"/>
        <w:numPr>
          <w:ilvl w:val="0"/>
          <w:numId w:val="61"/>
        </w:numPr>
        <w:tabs>
          <w:tab w:val="left" w:pos="1821"/>
        </w:tabs>
        <w:kinsoku w:val="0"/>
        <w:overflowPunct w:val="0"/>
        <w:autoSpaceDE w:val="0"/>
        <w:autoSpaceDN w:val="0"/>
        <w:adjustRightInd w:val="0"/>
        <w:spacing w:before="47"/>
        <w:ind w:right="259"/>
        <w:jc w:val="both"/>
        <w:rPr>
          <w:rFonts w:asciiTheme="minorHAnsi" w:hAnsiTheme="minorHAnsi" w:cstheme="minorHAnsi"/>
          <w:color w:val="000000" w:themeColor="text1"/>
          <w:sz w:val="24"/>
          <w:szCs w:val="24"/>
        </w:rPr>
      </w:pPr>
      <w:r w:rsidRPr="0029136E">
        <w:rPr>
          <w:rFonts w:asciiTheme="minorHAnsi" w:hAnsiTheme="minorHAnsi" w:cstheme="minorHAnsi"/>
          <w:noProof/>
          <w:color w:val="000000" w:themeColor="text1"/>
        </w:rPr>
        <mc:AlternateContent>
          <mc:Choice Requires="wps">
            <w:drawing>
              <wp:anchor distT="0" distB="0" distL="114300" distR="114300" simplePos="0" relativeHeight="251674624" behindDoc="0" locked="0" layoutInCell="0" allowOverlap="1" wp14:anchorId="2B406AB8" wp14:editId="614AD6DB">
                <wp:simplePos x="0" y="0"/>
                <wp:positionH relativeFrom="page">
                  <wp:posOffset>814813</wp:posOffset>
                </wp:positionH>
                <wp:positionV relativeFrom="paragraph">
                  <wp:posOffset>16510</wp:posOffset>
                </wp:positionV>
                <wp:extent cx="172720" cy="172720"/>
                <wp:effectExtent l="0" t="0" r="0" b="0"/>
                <wp:wrapNone/>
                <wp:docPr id="1340761273"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20" cy="172720"/>
                        </a:xfrm>
                        <a:custGeom>
                          <a:avLst/>
                          <a:gdLst>
                            <a:gd name="T0" fmla="*/ 0 w 272"/>
                            <a:gd name="T1" fmla="*/ 271 h 272"/>
                            <a:gd name="T2" fmla="*/ 271 w 272"/>
                            <a:gd name="T3" fmla="*/ 271 h 272"/>
                            <a:gd name="T4" fmla="*/ 271 w 272"/>
                            <a:gd name="T5" fmla="*/ 0 h 272"/>
                            <a:gd name="T6" fmla="*/ 0 w 272"/>
                            <a:gd name="T7" fmla="*/ 0 h 272"/>
                            <a:gd name="T8" fmla="*/ 0 w 272"/>
                            <a:gd name="T9" fmla="*/ 271 h 272"/>
                          </a:gdLst>
                          <a:ahLst/>
                          <a:cxnLst>
                            <a:cxn ang="0">
                              <a:pos x="T0" y="T1"/>
                            </a:cxn>
                            <a:cxn ang="0">
                              <a:pos x="T2" y="T3"/>
                            </a:cxn>
                            <a:cxn ang="0">
                              <a:pos x="T4" y="T5"/>
                            </a:cxn>
                            <a:cxn ang="0">
                              <a:pos x="T6" y="T7"/>
                            </a:cxn>
                            <a:cxn ang="0">
                              <a:pos x="T8" y="T9"/>
                            </a:cxn>
                          </a:cxnLst>
                          <a:rect l="0" t="0" r="r" b="b"/>
                          <a:pathLst>
                            <a:path w="272" h="272">
                              <a:moveTo>
                                <a:pt x="0" y="271"/>
                              </a:moveTo>
                              <a:lnTo>
                                <a:pt x="271" y="271"/>
                              </a:lnTo>
                              <a:lnTo>
                                <a:pt x="271" y="0"/>
                              </a:lnTo>
                              <a:lnTo>
                                <a:pt x="0" y="0"/>
                              </a:lnTo>
                              <a:lnTo>
                                <a:pt x="0" y="271"/>
                              </a:lnTo>
                              <a:close/>
                            </a:path>
                          </a:pathLst>
                        </a:custGeom>
                        <a:noFill/>
                        <a:ln w="9144">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CCB48" id="Freeform 17" o:spid="_x0000_s1026" style="position:absolute;margin-left:64.15pt;margin-top:1.3pt;width:13.6pt;height:13.6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" o:allowincell="f" path="m,271r271,l271,,,,,271xe" filled="f" strokeweight=".72pt">
                <v:path arrowok="t" o:connecttype="custom" o:connectlocs="0,172085;172085,172085;172085,0;0,0;0,172085" o:connectangles="0,0,0,0,0"/>
                <w10:wrap anchorx="page"/>
              </v:shape>
            </w:pict>
          </mc:Fallback>
        </mc:AlternateContent>
      </w:r>
      <w:r w:rsidRPr="0029136E">
        <w:rPr>
          <w:rFonts w:asciiTheme="minorHAnsi" w:hAnsiTheme="minorHAnsi" w:cstheme="minorHAnsi"/>
          <w:b/>
          <w:color w:val="000000" w:themeColor="text1"/>
          <w:sz w:val="24"/>
          <w:szCs w:val="24"/>
        </w:rPr>
        <w:t>Debarment and Suspension Certification</w:t>
      </w:r>
      <w:r w:rsidRPr="0029136E">
        <w:rPr>
          <w:rFonts w:asciiTheme="minorHAnsi" w:hAnsiTheme="minorHAnsi" w:cstheme="minorHAnsi"/>
          <w:b/>
          <w:bCs/>
          <w:color w:val="000000" w:themeColor="text1"/>
          <w:sz w:val="24"/>
          <w:szCs w:val="24"/>
        </w:rPr>
        <w:t xml:space="preserve"> </w:t>
      </w:r>
      <w:r w:rsidRPr="0029136E">
        <w:rPr>
          <w:rFonts w:asciiTheme="minorHAnsi" w:hAnsiTheme="minorHAnsi" w:cstheme="minorHAnsi"/>
          <w:bCs/>
          <w:color w:val="000000" w:themeColor="text1"/>
          <w:sz w:val="24"/>
          <w:szCs w:val="24"/>
        </w:rPr>
        <w:t>(Exhibit A, p</w:t>
      </w:r>
      <w:r>
        <w:rPr>
          <w:rFonts w:asciiTheme="minorHAnsi" w:hAnsiTheme="minorHAnsi" w:cstheme="minorHAnsi"/>
          <w:bCs/>
          <w:color w:val="000000" w:themeColor="text1"/>
          <w:sz w:val="24"/>
          <w:szCs w:val="24"/>
        </w:rPr>
        <w:t>g</w:t>
      </w:r>
      <w:r w:rsidRPr="0029136E">
        <w:rPr>
          <w:rFonts w:asciiTheme="minorHAnsi" w:hAnsiTheme="minorHAnsi" w:cstheme="minorHAnsi"/>
          <w:bCs/>
          <w:color w:val="000000" w:themeColor="text1"/>
          <w:sz w:val="24"/>
          <w:szCs w:val="24"/>
        </w:rPr>
        <w:t xml:space="preserve">. </w:t>
      </w:r>
      <w:r w:rsidR="008F09EF">
        <w:rPr>
          <w:rFonts w:asciiTheme="minorHAnsi" w:hAnsiTheme="minorHAnsi" w:cstheme="minorHAnsi"/>
          <w:bCs/>
          <w:color w:val="000000" w:themeColor="text1"/>
          <w:sz w:val="24"/>
          <w:szCs w:val="24"/>
        </w:rPr>
        <w:t>22</w:t>
      </w:r>
      <w:r>
        <w:rPr>
          <w:rFonts w:asciiTheme="minorHAnsi" w:hAnsiTheme="minorHAnsi" w:cstheme="minorHAnsi"/>
          <w:bCs/>
          <w:color w:val="000000" w:themeColor="text1"/>
          <w:sz w:val="24"/>
          <w:szCs w:val="24"/>
        </w:rPr>
        <w:t>; Complete the provided form</w:t>
      </w:r>
      <w:r w:rsidRPr="003318A9">
        <w:rPr>
          <w:rFonts w:ascii="Segoe UI Symbol" w:hAnsi="Segoe UI Symbol" w:cstheme="minorHAnsi"/>
          <w:bCs/>
          <w:color w:val="C45911" w:themeColor="accent2" w:themeShade="BF"/>
          <w:sz w:val="24"/>
          <w:szCs w:val="24"/>
        </w:rPr>
        <w:t>✎</w:t>
      </w:r>
      <w:r>
        <w:rPr>
          <w:rFonts w:ascii="Segoe UI Symbol" w:hAnsi="Segoe UI Symbol" w:cstheme="minorHAnsi"/>
          <w:bCs/>
          <w:color w:val="C45911" w:themeColor="accent2" w:themeShade="BF"/>
          <w:sz w:val="24"/>
          <w:szCs w:val="24"/>
        </w:rPr>
        <w:t xml:space="preserve"> </w:t>
      </w:r>
      <w:r>
        <w:rPr>
          <w:rFonts w:asciiTheme="minorHAnsi" w:hAnsiTheme="minorHAnsi" w:cstheme="minorHAnsi"/>
          <w:bCs/>
          <w:color w:val="000000" w:themeColor="text1"/>
          <w:sz w:val="24"/>
          <w:szCs w:val="24"/>
        </w:rPr>
        <w:t xml:space="preserve">&amp; Sign </w:t>
      </w:r>
      <w:r w:rsidRPr="00A76465">
        <w:rPr>
          <w:rFonts w:ascii="Wingdings" w:eastAsia="Wingdings" w:hAnsi="Wingdings" w:cs="Wingdings"/>
          <w:color w:val="0000FF"/>
          <w:spacing w:val="-3"/>
          <w:sz w:val="24"/>
          <w:szCs w:val="24"/>
        </w:rPr>
        <w:sym w:font="Wingdings" w:char="F03F"/>
      </w:r>
      <w:r w:rsidRPr="0029136E">
        <w:rPr>
          <w:rFonts w:asciiTheme="minorHAnsi" w:hAnsiTheme="minorHAnsi" w:cstheme="minorHAnsi"/>
          <w:bCs/>
          <w:color w:val="000000" w:themeColor="text1"/>
          <w:sz w:val="24"/>
          <w:szCs w:val="24"/>
        </w:rPr>
        <w:t>)</w:t>
      </w:r>
    </w:p>
    <w:p w14:paraId="646F7276" w14:textId="77777777" w:rsidR="00DC6DB3" w:rsidRPr="006A6629" w:rsidRDefault="00DC6DB3" w:rsidP="00DC6DB3">
      <w:pPr>
        <w:widowControl w:val="0"/>
        <w:tabs>
          <w:tab w:val="left" w:pos="1821"/>
        </w:tabs>
        <w:kinsoku w:val="0"/>
        <w:overflowPunct w:val="0"/>
        <w:autoSpaceDE w:val="0"/>
        <w:autoSpaceDN w:val="0"/>
        <w:adjustRightInd w:val="0"/>
        <w:spacing w:before="47"/>
        <w:ind w:left="1100" w:right="259"/>
        <w:jc w:val="both"/>
        <w:rPr>
          <w:rFonts w:asciiTheme="minorHAnsi" w:hAnsiTheme="minorHAnsi" w:cstheme="minorHAnsi"/>
          <w:color w:val="000000" w:themeColor="text1"/>
          <w:sz w:val="24"/>
          <w:szCs w:val="24"/>
        </w:rPr>
      </w:pPr>
    </w:p>
    <w:p w14:paraId="2286FE9F" w14:textId="231200B5" w:rsidR="00DC6DB3" w:rsidRPr="007A13C8" w:rsidRDefault="00DC6DB3" w:rsidP="00DC6DB3">
      <w:pPr>
        <w:pStyle w:val="ListParagraph"/>
        <w:widowControl w:val="0"/>
        <w:numPr>
          <w:ilvl w:val="0"/>
          <w:numId w:val="61"/>
        </w:numPr>
        <w:tabs>
          <w:tab w:val="left" w:pos="1821"/>
        </w:tabs>
        <w:kinsoku w:val="0"/>
        <w:overflowPunct w:val="0"/>
        <w:autoSpaceDE w:val="0"/>
        <w:autoSpaceDN w:val="0"/>
        <w:adjustRightInd w:val="0"/>
        <w:spacing w:before="47"/>
        <w:ind w:right="259"/>
        <w:jc w:val="both"/>
        <w:rPr>
          <w:rFonts w:asciiTheme="minorHAnsi" w:hAnsiTheme="minorHAnsi" w:cstheme="minorHAnsi"/>
          <w:color w:val="000000" w:themeColor="text1"/>
          <w:sz w:val="24"/>
          <w:szCs w:val="24"/>
        </w:rPr>
      </w:pPr>
      <w:r w:rsidRPr="0029136E">
        <w:rPr>
          <w:rFonts w:asciiTheme="minorHAnsi" w:hAnsiTheme="minorHAnsi" w:cstheme="minorHAnsi"/>
          <w:noProof/>
          <w:color w:val="000000" w:themeColor="text1"/>
        </w:rPr>
        <mc:AlternateContent>
          <mc:Choice Requires="wps">
            <w:drawing>
              <wp:anchor distT="0" distB="0" distL="114300" distR="114300" simplePos="0" relativeHeight="251675648" behindDoc="0" locked="0" layoutInCell="0" allowOverlap="1" wp14:anchorId="0F216A60" wp14:editId="0FFA9E0C">
                <wp:simplePos x="0" y="0"/>
                <wp:positionH relativeFrom="page">
                  <wp:posOffset>814813</wp:posOffset>
                </wp:positionH>
                <wp:positionV relativeFrom="paragraph">
                  <wp:posOffset>16510</wp:posOffset>
                </wp:positionV>
                <wp:extent cx="172720" cy="172720"/>
                <wp:effectExtent l="0" t="0" r="0" b="0"/>
                <wp:wrapNone/>
                <wp:docPr id="718855943"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20" cy="172720"/>
                        </a:xfrm>
                        <a:custGeom>
                          <a:avLst/>
                          <a:gdLst>
                            <a:gd name="T0" fmla="*/ 0 w 272"/>
                            <a:gd name="T1" fmla="*/ 271 h 272"/>
                            <a:gd name="T2" fmla="*/ 271 w 272"/>
                            <a:gd name="T3" fmla="*/ 271 h 272"/>
                            <a:gd name="T4" fmla="*/ 271 w 272"/>
                            <a:gd name="T5" fmla="*/ 0 h 272"/>
                            <a:gd name="T6" fmla="*/ 0 w 272"/>
                            <a:gd name="T7" fmla="*/ 0 h 272"/>
                            <a:gd name="T8" fmla="*/ 0 w 272"/>
                            <a:gd name="T9" fmla="*/ 271 h 272"/>
                          </a:gdLst>
                          <a:ahLst/>
                          <a:cxnLst>
                            <a:cxn ang="0">
                              <a:pos x="T0" y="T1"/>
                            </a:cxn>
                            <a:cxn ang="0">
                              <a:pos x="T2" y="T3"/>
                            </a:cxn>
                            <a:cxn ang="0">
                              <a:pos x="T4" y="T5"/>
                            </a:cxn>
                            <a:cxn ang="0">
                              <a:pos x="T6" y="T7"/>
                            </a:cxn>
                            <a:cxn ang="0">
                              <a:pos x="T8" y="T9"/>
                            </a:cxn>
                          </a:cxnLst>
                          <a:rect l="0" t="0" r="r" b="b"/>
                          <a:pathLst>
                            <a:path w="272" h="272">
                              <a:moveTo>
                                <a:pt x="0" y="271"/>
                              </a:moveTo>
                              <a:lnTo>
                                <a:pt x="271" y="271"/>
                              </a:lnTo>
                              <a:lnTo>
                                <a:pt x="271" y="0"/>
                              </a:lnTo>
                              <a:lnTo>
                                <a:pt x="0" y="0"/>
                              </a:lnTo>
                              <a:lnTo>
                                <a:pt x="0" y="271"/>
                              </a:lnTo>
                              <a:close/>
                            </a:path>
                          </a:pathLst>
                        </a:custGeom>
                        <a:noFill/>
                        <a:ln w="9144">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52A6A" id="Freeform 17" o:spid="_x0000_s1026" style="position:absolute;margin-left:64.15pt;margin-top:1.3pt;width:13.6pt;height:13.6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" o:allowincell="f" path="m,271r271,l271,,,,,271xe" filled="f" strokeweight=".72pt">
                <v:path arrowok="t" o:connecttype="custom" o:connectlocs="0,172085;172085,172085;172085,0;0,0;0,172085" o:connectangles="0,0,0,0,0"/>
                <w10:wrap anchorx="page"/>
              </v:shape>
            </w:pict>
          </mc:Fallback>
        </mc:AlternateContent>
      </w:r>
      <w:r w:rsidRPr="00875DC1">
        <w:rPr>
          <w:rFonts w:asciiTheme="minorHAnsi" w:hAnsiTheme="minorHAnsi" w:cstheme="minorHAnsi"/>
          <w:b/>
          <w:bCs/>
          <w:color w:val="000000" w:themeColor="text1"/>
          <w:sz w:val="24"/>
          <w:szCs w:val="24"/>
        </w:rPr>
        <w:t xml:space="preserve"> </w:t>
      </w:r>
      <w:r w:rsidRPr="0029136E">
        <w:rPr>
          <w:rFonts w:asciiTheme="minorHAnsi" w:hAnsiTheme="minorHAnsi" w:cstheme="minorHAnsi"/>
          <w:b/>
          <w:bCs/>
          <w:color w:val="000000" w:themeColor="text1"/>
          <w:sz w:val="24"/>
          <w:szCs w:val="24"/>
        </w:rPr>
        <w:t xml:space="preserve">HIPPA Business Associate Agreement </w:t>
      </w:r>
      <w:r w:rsidRPr="0029136E">
        <w:rPr>
          <w:rFonts w:asciiTheme="minorHAnsi" w:hAnsiTheme="minorHAnsi" w:cstheme="minorHAnsi"/>
          <w:bCs/>
          <w:color w:val="000000" w:themeColor="text1"/>
          <w:sz w:val="24"/>
          <w:szCs w:val="24"/>
        </w:rPr>
        <w:t>(Exhibit A, p</w:t>
      </w:r>
      <w:r>
        <w:rPr>
          <w:rFonts w:asciiTheme="minorHAnsi" w:hAnsiTheme="minorHAnsi" w:cstheme="minorHAnsi"/>
          <w:bCs/>
          <w:color w:val="000000" w:themeColor="text1"/>
          <w:sz w:val="24"/>
          <w:szCs w:val="24"/>
        </w:rPr>
        <w:t>g</w:t>
      </w:r>
      <w:r w:rsidRPr="0029136E">
        <w:rPr>
          <w:rFonts w:asciiTheme="minorHAnsi" w:hAnsiTheme="minorHAnsi" w:cstheme="minorHAnsi"/>
          <w:bCs/>
          <w:color w:val="000000" w:themeColor="text1"/>
          <w:sz w:val="24"/>
          <w:szCs w:val="24"/>
        </w:rPr>
        <w:t xml:space="preserve">. </w:t>
      </w:r>
      <w:r w:rsidR="008F09EF">
        <w:rPr>
          <w:rFonts w:asciiTheme="minorHAnsi" w:hAnsiTheme="minorHAnsi" w:cstheme="minorHAnsi"/>
          <w:bCs/>
          <w:color w:val="000000" w:themeColor="text1"/>
          <w:sz w:val="24"/>
          <w:szCs w:val="24"/>
        </w:rPr>
        <w:t>23</w:t>
      </w:r>
      <w:r>
        <w:rPr>
          <w:rFonts w:asciiTheme="minorHAnsi" w:hAnsiTheme="minorHAnsi" w:cstheme="minorHAnsi"/>
          <w:bCs/>
          <w:color w:val="000000" w:themeColor="text1"/>
          <w:sz w:val="24"/>
          <w:szCs w:val="24"/>
        </w:rPr>
        <w:t>—</w:t>
      </w:r>
      <w:r w:rsidR="008F09EF">
        <w:rPr>
          <w:rFonts w:asciiTheme="minorHAnsi" w:hAnsiTheme="minorHAnsi" w:cstheme="minorHAnsi"/>
          <w:bCs/>
          <w:color w:val="000000" w:themeColor="text1"/>
          <w:sz w:val="24"/>
          <w:szCs w:val="24"/>
        </w:rPr>
        <w:t>29</w:t>
      </w:r>
      <w:r>
        <w:rPr>
          <w:rFonts w:asciiTheme="minorHAnsi" w:hAnsiTheme="minorHAnsi" w:cstheme="minorHAnsi"/>
          <w:bCs/>
          <w:color w:val="000000" w:themeColor="text1"/>
          <w:sz w:val="24"/>
          <w:szCs w:val="24"/>
        </w:rPr>
        <w:t xml:space="preserve">; </w:t>
      </w:r>
      <w:r>
        <w:rPr>
          <w:rFonts w:ascii="Calibri" w:hAnsi="Calibri" w:cs="Calibri"/>
          <w:bCs/>
          <w:color w:val="000000" w:themeColor="text1"/>
          <w:sz w:val="24"/>
          <w:szCs w:val="24"/>
        </w:rPr>
        <w:t>R</w:t>
      </w:r>
      <w:r w:rsidRPr="00C16807">
        <w:rPr>
          <w:rFonts w:ascii="Calibri" w:hAnsi="Calibri" w:cs="Calibri"/>
          <w:bCs/>
          <w:color w:val="000000" w:themeColor="text1"/>
          <w:sz w:val="24"/>
          <w:szCs w:val="24"/>
        </w:rPr>
        <w:t>eview</w:t>
      </w:r>
      <w:r>
        <w:rPr>
          <w:rFonts w:ascii="Calibri" w:hAnsi="Calibri" w:cs="Calibri"/>
          <w:bCs/>
          <w:color w:val="000000" w:themeColor="text1"/>
          <w:sz w:val="24"/>
          <w:szCs w:val="24"/>
        </w:rPr>
        <w:t xml:space="preserve"> </w:t>
      </w:r>
      <w:r w:rsidRPr="00236123">
        <w:rPr>
          <w:rFonts w:ascii="Calibri" w:hAnsi="Calibri" w:cs="Calibri"/>
          <w:b/>
          <w:color w:val="00B050"/>
          <w:sz w:val="28"/>
          <w:szCs w:val="28"/>
        </w:rPr>
        <w:sym w:font="Wingdings" w:char="F024"/>
      </w:r>
      <w:r w:rsidRPr="00C16807">
        <w:rPr>
          <w:rFonts w:ascii="Calibri" w:hAnsi="Calibri" w:cs="Calibri"/>
          <w:bCs/>
          <w:color w:val="000000" w:themeColor="text1"/>
          <w:sz w:val="24"/>
          <w:szCs w:val="24"/>
        </w:rPr>
        <w:t xml:space="preserve">; </w:t>
      </w:r>
      <w:r>
        <w:rPr>
          <w:rFonts w:ascii="Calibri" w:hAnsi="Calibri" w:cs="Calibri"/>
          <w:bCs/>
          <w:color w:val="000000" w:themeColor="text1"/>
          <w:sz w:val="24"/>
          <w:szCs w:val="24"/>
        </w:rPr>
        <w:t>N</w:t>
      </w:r>
      <w:r w:rsidRPr="00C16807">
        <w:rPr>
          <w:rFonts w:ascii="Calibri" w:hAnsi="Calibri" w:cs="Calibri"/>
          <w:bCs/>
          <w:color w:val="000000" w:themeColor="text1"/>
          <w:sz w:val="24"/>
          <w:szCs w:val="24"/>
        </w:rPr>
        <w:t>o submission required)</w:t>
      </w:r>
    </w:p>
    <w:p w14:paraId="2FE2E6DD" w14:textId="77777777" w:rsidR="00DC6DB3" w:rsidRDefault="00DC6DB3" w:rsidP="00DC6DB3">
      <w:pPr>
        <w:pStyle w:val="PlainText"/>
        <w:tabs>
          <w:tab w:val="right" w:pos="10620"/>
        </w:tabs>
        <w:rPr>
          <w:rFonts w:ascii="Calibri" w:hAnsi="Calibri" w:cs="Calibri"/>
          <w:b/>
        </w:rPr>
      </w:pPr>
    </w:p>
    <w:p w14:paraId="2EBF829B" w14:textId="77777777" w:rsidR="00DC6DB3" w:rsidRDefault="00DC6DB3" w:rsidP="00DC6DB3">
      <w:pPr>
        <w:rPr>
          <w:b/>
          <w:sz w:val="6"/>
          <w:szCs w:val="6"/>
        </w:rPr>
      </w:pPr>
      <w:r>
        <w:br w:type="page"/>
      </w:r>
    </w:p>
    <w:p w14:paraId="1A1C91F2" w14:textId="5099CCA7" w:rsidR="000D4620" w:rsidRPr="000D4620" w:rsidRDefault="000D4620" w:rsidP="000D4620">
      <w:pPr>
        <w:pStyle w:val="Heading4"/>
        <w:shd w:val="clear" w:color="auto" w:fill="DEEAF6" w:themeFill="accent5" w:themeFillTint="33"/>
        <w:jc w:val="left"/>
      </w:pPr>
      <w:r w:rsidRPr="000D4620">
        <w:lastRenderedPageBreak/>
        <w:t>BIDDER INFORMATION</w:t>
      </w:r>
      <w:r w:rsidR="007F25AE">
        <w:t xml:space="preserve"> </w:t>
      </w:r>
      <w:r w:rsidR="007F25AE" w:rsidRPr="00B45284">
        <w:rPr>
          <w:rFonts w:ascii="Segoe UI Symbol" w:hAnsi="Segoe UI Symbol" w:cstheme="minorHAnsi"/>
          <w:b w:val="0"/>
          <w:color w:val="C45911" w:themeColor="accent2" w:themeShade="BF"/>
          <w:sz w:val="26"/>
          <w:szCs w:val="26"/>
        </w:rPr>
        <w:t>✎</w:t>
      </w:r>
      <w:r w:rsidRPr="000D4620">
        <w:tab/>
      </w:r>
    </w:p>
    <w:p w14:paraId="369B44B4" w14:textId="77777777" w:rsidR="002C687F" w:rsidRPr="002372AF" w:rsidRDefault="00F43F6A" w:rsidP="002C687F">
      <w:bookmarkStart w:id="98" w:name="_Hlk103257816"/>
      <w:r w:rsidRPr="002372AF">
        <w:t xml:space="preserve"> </w:t>
      </w:r>
      <w:bookmarkStart w:id="99" w:name="_BIDDER_ACCEPTANCE"/>
      <w:bookmarkEnd w:id="99"/>
    </w:p>
    <w:tbl>
      <w:tblPr>
        <w:tblStyle w:val="TableGrid"/>
        <w:tblW w:w="10075" w:type="dxa"/>
        <w:tblLook w:val="04A0" w:firstRow="1" w:lastRow="0" w:firstColumn="1" w:lastColumn="0" w:noHBand="0" w:noVBand="1"/>
      </w:tblPr>
      <w:tblGrid>
        <w:gridCol w:w="654"/>
        <w:gridCol w:w="601"/>
        <w:gridCol w:w="2430"/>
        <w:gridCol w:w="1080"/>
        <w:gridCol w:w="810"/>
        <w:gridCol w:w="1015"/>
        <w:gridCol w:w="1165"/>
        <w:gridCol w:w="2320"/>
      </w:tblGrid>
      <w:tr w:rsidR="002C687F" w:rsidRPr="0058755A" w14:paraId="7AE76A05" w14:textId="77777777" w:rsidTr="00F62836">
        <w:trPr>
          <w:trHeight w:val="260"/>
        </w:trPr>
        <w:tc>
          <w:tcPr>
            <w:tcW w:w="3685" w:type="dxa"/>
            <w:gridSpan w:val="3"/>
          </w:tcPr>
          <w:p w14:paraId="7DA76B5A" w14:textId="5E200D69" w:rsidR="002C687F" w:rsidRPr="0058755A" w:rsidRDefault="002C687F" w:rsidP="006517E5">
            <w:pPr>
              <w:pStyle w:val="PlainText"/>
              <w:spacing w:before="120" w:after="120"/>
              <w:rPr>
                <w:rFonts w:ascii="Calibri" w:hAnsi="Calibri" w:cs="Calibri"/>
                <w:sz w:val="24"/>
                <w:szCs w:val="24"/>
              </w:rPr>
            </w:pPr>
            <w:r w:rsidRPr="0058755A">
              <w:rPr>
                <w:rFonts w:ascii="Calibri" w:hAnsi="Calibri" w:cs="Calibri"/>
                <w:sz w:val="24"/>
                <w:szCs w:val="24"/>
              </w:rPr>
              <w:t>Official Name of Bidder</w:t>
            </w:r>
            <w:r w:rsidR="00F62836">
              <w:rPr>
                <w:rFonts w:ascii="Calibri" w:hAnsi="Calibri" w:cs="Calibri"/>
                <w:sz w:val="24"/>
                <w:szCs w:val="24"/>
              </w:rPr>
              <w:t xml:space="preserve"> (Company)</w:t>
            </w:r>
            <w:r w:rsidRPr="0058755A">
              <w:rPr>
                <w:rFonts w:ascii="Calibri" w:hAnsi="Calibri" w:cs="Calibri"/>
                <w:sz w:val="24"/>
                <w:szCs w:val="24"/>
              </w:rPr>
              <w:t>:</w:t>
            </w:r>
          </w:p>
        </w:tc>
        <w:tc>
          <w:tcPr>
            <w:tcW w:w="6390" w:type="dxa"/>
            <w:gridSpan w:val="5"/>
          </w:tcPr>
          <w:p w14:paraId="1ACE6438" w14:textId="77777777" w:rsidR="002C687F" w:rsidRPr="0058755A" w:rsidRDefault="002C687F" w:rsidP="006517E5">
            <w:pPr>
              <w:spacing w:before="120" w:after="120"/>
            </w:pPr>
          </w:p>
        </w:tc>
      </w:tr>
      <w:tr w:rsidR="002C687F" w:rsidRPr="0058755A" w14:paraId="6FE2A193" w14:textId="77777777" w:rsidTr="00F62836">
        <w:tc>
          <w:tcPr>
            <w:tcW w:w="3685" w:type="dxa"/>
            <w:gridSpan w:val="3"/>
          </w:tcPr>
          <w:p w14:paraId="1ADB2C11" w14:textId="77777777" w:rsidR="002C687F" w:rsidRPr="0058755A" w:rsidRDefault="002C687F" w:rsidP="006517E5">
            <w:pPr>
              <w:pStyle w:val="PlainText"/>
              <w:spacing w:before="120" w:after="120"/>
              <w:rPr>
                <w:rFonts w:ascii="Calibri" w:hAnsi="Calibri" w:cs="Calibri"/>
                <w:b/>
                <w:sz w:val="24"/>
                <w:szCs w:val="24"/>
                <w:u w:val="single"/>
              </w:rPr>
            </w:pPr>
            <w:r w:rsidRPr="0058755A">
              <w:rPr>
                <w:rFonts w:ascii="Calibri" w:hAnsi="Calibri" w:cs="Calibri"/>
                <w:sz w:val="24"/>
                <w:szCs w:val="24"/>
              </w:rPr>
              <w:t>Street Address Line 1:</w:t>
            </w:r>
          </w:p>
        </w:tc>
        <w:tc>
          <w:tcPr>
            <w:tcW w:w="6390" w:type="dxa"/>
            <w:gridSpan w:val="5"/>
          </w:tcPr>
          <w:p w14:paraId="65365187" w14:textId="77777777" w:rsidR="002C687F" w:rsidRPr="0058755A" w:rsidRDefault="002C687F" w:rsidP="006517E5">
            <w:pPr>
              <w:pStyle w:val="PlainText"/>
              <w:spacing w:before="120" w:after="120"/>
              <w:rPr>
                <w:rFonts w:ascii="Calibri" w:hAnsi="Calibri" w:cs="Calibri"/>
                <w:sz w:val="24"/>
                <w:szCs w:val="24"/>
              </w:rPr>
            </w:pPr>
          </w:p>
        </w:tc>
      </w:tr>
      <w:tr w:rsidR="002C687F" w:rsidRPr="0058755A" w14:paraId="1373BAA8" w14:textId="77777777" w:rsidTr="00F62836">
        <w:tc>
          <w:tcPr>
            <w:tcW w:w="3685" w:type="dxa"/>
            <w:gridSpan w:val="3"/>
          </w:tcPr>
          <w:p w14:paraId="645D7611" w14:textId="77777777" w:rsidR="002C687F" w:rsidRPr="0058755A" w:rsidRDefault="002C687F" w:rsidP="006517E5">
            <w:pPr>
              <w:pStyle w:val="PlainText"/>
              <w:spacing w:before="120" w:after="120"/>
              <w:rPr>
                <w:rFonts w:ascii="Calibri" w:hAnsi="Calibri" w:cs="Calibri"/>
                <w:b/>
                <w:sz w:val="24"/>
                <w:szCs w:val="24"/>
                <w:u w:val="single"/>
              </w:rPr>
            </w:pPr>
            <w:r w:rsidRPr="0058755A">
              <w:rPr>
                <w:rFonts w:ascii="Calibri" w:hAnsi="Calibri" w:cs="Calibri"/>
                <w:sz w:val="24"/>
                <w:szCs w:val="24"/>
              </w:rPr>
              <w:t>Street Address Line 2:</w:t>
            </w:r>
          </w:p>
        </w:tc>
        <w:tc>
          <w:tcPr>
            <w:tcW w:w="6390" w:type="dxa"/>
            <w:gridSpan w:val="5"/>
          </w:tcPr>
          <w:p w14:paraId="70875924" w14:textId="77777777" w:rsidR="002C687F" w:rsidRPr="0058755A" w:rsidRDefault="002C687F" w:rsidP="006517E5">
            <w:pPr>
              <w:pStyle w:val="PlainText"/>
              <w:spacing w:before="120" w:after="120"/>
              <w:rPr>
                <w:rFonts w:ascii="Calibri" w:hAnsi="Calibri" w:cs="Calibri"/>
                <w:b/>
                <w:sz w:val="24"/>
                <w:szCs w:val="24"/>
                <w:u w:val="single"/>
              </w:rPr>
            </w:pPr>
          </w:p>
        </w:tc>
      </w:tr>
      <w:tr w:rsidR="002C687F" w:rsidRPr="0058755A" w14:paraId="4C390DED" w14:textId="77777777" w:rsidTr="006517E5">
        <w:trPr>
          <w:trHeight w:val="521"/>
        </w:trPr>
        <w:tc>
          <w:tcPr>
            <w:tcW w:w="654" w:type="dxa"/>
          </w:tcPr>
          <w:p w14:paraId="59CC8D2E" w14:textId="77777777" w:rsidR="002C687F" w:rsidRPr="0058755A" w:rsidRDefault="002C687F" w:rsidP="006517E5">
            <w:pPr>
              <w:pStyle w:val="PlainText"/>
              <w:spacing w:before="120" w:after="120"/>
              <w:jc w:val="center"/>
              <w:rPr>
                <w:rFonts w:ascii="Calibri" w:hAnsi="Calibri" w:cs="Calibri"/>
                <w:sz w:val="24"/>
                <w:szCs w:val="24"/>
                <w:u w:val="single"/>
              </w:rPr>
            </w:pPr>
            <w:r w:rsidRPr="0058755A">
              <w:rPr>
                <w:rFonts w:ascii="Calibri" w:hAnsi="Calibri" w:cs="Calibri"/>
                <w:sz w:val="24"/>
                <w:szCs w:val="24"/>
              </w:rPr>
              <w:t>City:</w:t>
            </w:r>
          </w:p>
        </w:tc>
        <w:tc>
          <w:tcPr>
            <w:tcW w:w="4111" w:type="dxa"/>
            <w:gridSpan w:val="3"/>
          </w:tcPr>
          <w:p w14:paraId="175108DC" w14:textId="77777777" w:rsidR="002C687F" w:rsidRPr="0058755A" w:rsidRDefault="002C687F" w:rsidP="006517E5">
            <w:pPr>
              <w:pStyle w:val="PlainText"/>
              <w:spacing w:before="120" w:after="120"/>
              <w:jc w:val="center"/>
              <w:rPr>
                <w:rFonts w:ascii="Calibri" w:hAnsi="Calibri" w:cs="Calibri"/>
                <w:sz w:val="24"/>
                <w:szCs w:val="24"/>
              </w:rPr>
            </w:pPr>
          </w:p>
        </w:tc>
        <w:tc>
          <w:tcPr>
            <w:tcW w:w="810" w:type="dxa"/>
          </w:tcPr>
          <w:p w14:paraId="1ACDB006" w14:textId="77777777" w:rsidR="002C687F" w:rsidRPr="0058755A" w:rsidRDefault="002C687F" w:rsidP="006517E5">
            <w:pPr>
              <w:pStyle w:val="PlainText"/>
              <w:spacing w:before="120" w:after="120"/>
              <w:jc w:val="center"/>
              <w:rPr>
                <w:rFonts w:ascii="Calibri" w:hAnsi="Calibri" w:cs="Calibri"/>
                <w:sz w:val="24"/>
                <w:szCs w:val="24"/>
                <w:u w:val="single"/>
              </w:rPr>
            </w:pPr>
            <w:r w:rsidRPr="0058755A">
              <w:rPr>
                <w:rFonts w:ascii="Calibri" w:hAnsi="Calibri" w:cs="Calibri"/>
                <w:sz w:val="24"/>
                <w:szCs w:val="24"/>
              </w:rPr>
              <w:t>State:</w:t>
            </w:r>
          </w:p>
        </w:tc>
        <w:tc>
          <w:tcPr>
            <w:tcW w:w="1015" w:type="dxa"/>
          </w:tcPr>
          <w:p w14:paraId="5FE69053" w14:textId="77777777" w:rsidR="002C687F" w:rsidRPr="0058755A" w:rsidRDefault="002C687F" w:rsidP="006517E5">
            <w:pPr>
              <w:pStyle w:val="PlainText"/>
              <w:spacing w:before="120" w:after="120"/>
              <w:jc w:val="center"/>
              <w:rPr>
                <w:rFonts w:ascii="Calibri" w:hAnsi="Calibri" w:cs="Calibri"/>
                <w:sz w:val="24"/>
                <w:szCs w:val="24"/>
              </w:rPr>
            </w:pPr>
          </w:p>
        </w:tc>
        <w:tc>
          <w:tcPr>
            <w:tcW w:w="1165" w:type="dxa"/>
          </w:tcPr>
          <w:p w14:paraId="2B3B9832" w14:textId="77777777" w:rsidR="002C687F" w:rsidRPr="0058755A" w:rsidRDefault="002C687F" w:rsidP="006517E5">
            <w:pPr>
              <w:pStyle w:val="PlainText"/>
              <w:spacing w:before="120" w:after="120"/>
              <w:jc w:val="center"/>
              <w:rPr>
                <w:rFonts w:ascii="Calibri" w:hAnsi="Calibri" w:cs="Calibri"/>
                <w:sz w:val="24"/>
                <w:szCs w:val="24"/>
                <w:u w:val="single"/>
              </w:rPr>
            </w:pPr>
            <w:r w:rsidRPr="0058755A">
              <w:rPr>
                <w:rFonts w:ascii="Calibri" w:hAnsi="Calibri" w:cs="Calibri"/>
                <w:sz w:val="24"/>
                <w:szCs w:val="24"/>
              </w:rPr>
              <w:t>Zip Code:</w:t>
            </w:r>
          </w:p>
        </w:tc>
        <w:tc>
          <w:tcPr>
            <w:tcW w:w="2320" w:type="dxa"/>
          </w:tcPr>
          <w:p w14:paraId="284A7A0D" w14:textId="77777777" w:rsidR="002C687F" w:rsidRPr="0058755A" w:rsidRDefault="002C687F" w:rsidP="006517E5">
            <w:pPr>
              <w:pStyle w:val="PlainText"/>
              <w:spacing w:before="120" w:after="120"/>
              <w:rPr>
                <w:rFonts w:ascii="Calibri" w:hAnsi="Calibri" w:cs="Calibri"/>
                <w:sz w:val="24"/>
                <w:szCs w:val="24"/>
                <w:u w:val="single"/>
              </w:rPr>
            </w:pPr>
          </w:p>
        </w:tc>
      </w:tr>
      <w:tr w:rsidR="002C687F" w:rsidRPr="0003163E" w14:paraId="07ADC767" w14:textId="77777777" w:rsidTr="006517E5">
        <w:tc>
          <w:tcPr>
            <w:tcW w:w="1255" w:type="dxa"/>
            <w:gridSpan w:val="2"/>
          </w:tcPr>
          <w:p w14:paraId="43D828B2" w14:textId="77777777" w:rsidR="002C687F" w:rsidRPr="0003163E" w:rsidRDefault="002C687F" w:rsidP="006517E5">
            <w:pPr>
              <w:pStyle w:val="PlainText"/>
              <w:spacing w:before="120" w:after="120"/>
              <w:rPr>
                <w:rFonts w:ascii="Calibri" w:hAnsi="Calibri" w:cs="Calibri"/>
                <w:sz w:val="24"/>
                <w:szCs w:val="24"/>
                <w:u w:val="single"/>
              </w:rPr>
            </w:pPr>
            <w:r w:rsidRPr="0003163E">
              <w:rPr>
                <w:rFonts w:ascii="Calibri" w:hAnsi="Calibri" w:cs="Calibri"/>
                <w:sz w:val="24"/>
                <w:szCs w:val="24"/>
              </w:rPr>
              <w:t>Webpage:</w:t>
            </w:r>
          </w:p>
        </w:tc>
        <w:tc>
          <w:tcPr>
            <w:tcW w:w="8820" w:type="dxa"/>
            <w:gridSpan w:val="6"/>
          </w:tcPr>
          <w:p w14:paraId="569E0835" w14:textId="77777777" w:rsidR="002C687F" w:rsidRPr="0003163E" w:rsidRDefault="002C687F" w:rsidP="006517E5">
            <w:pPr>
              <w:pStyle w:val="PlainText"/>
              <w:spacing w:before="120" w:after="120"/>
              <w:rPr>
                <w:rFonts w:ascii="Calibri" w:hAnsi="Calibri" w:cs="Calibri"/>
                <w:sz w:val="24"/>
                <w:szCs w:val="24"/>
                <w:u w:val="single"/>
              </w:rPr>
            </w:pPr>
          </w:p>
        </w:tc>
      </w:tr>
    </w:tbl>
    <w:p w14:paraId="6DE0FB16" w14:textId="77777777" w:rsidR="002C687F" w:rsidRPr="00266DFB" w:rsidRDefault="002C687F" w:rsidP="00AF507B">
      <w:pPr>
        <w:pStyle w:val="PlainText"/>
        <w:tabs>
          <w:tab w:val="left" w:pos="5040"/>
          <w:tab w:val="right" w:pos="7920"/>
          <w:tab w:val="left" w:pos="8100"/>
          <w:tab w:val="right" w:pos="10620"/>
        </w:tabs>
        <w:spacing w:before="480" w:after="240"/>
        <w:rPr>
          <w:rFonts w:ascii="Calibri" w:hAnsi="Calibri" w:cs="Calibri"/>
          <w:b/>
          <w:sz w:val="24"/>
          <w:szCs w:val="24"/>
        </w:rPr>
      </w:pPr>
      <w:r w:rsidRPr="00266DFB">
        <w:rPr>
          <w:rFonts w:ascii="Calibri" w:hAnsi="Calibri" w:cs="Calibri"/>
          <w:b/>
          <w:sz w:val="24"/>
          <w:szCs w:val="24"/>
        </w:rPr>
        <w:t>Type of Entity / Organizational Structure (check one):</w:t>
      </w:r>
      <w:r w:rsidRPr="00266DFB">
        <w:rPr>
          <w:rFonts w:ascii="Calibri" w:hAnsi="Calibri" w:cs="Calibri"/>
          <w:b/>
          <w:sz w:val="24"/>
          <w:szCs w:val="24"/>
        </w:rPr>
        <w:tab/>
      </w:r>
    </w:p>
    <w:p w14:paraId="6B0D6204" w14:textId="271240B0" w:rsidR="002C687F" w:rsidRPr="00266DFB" w:rsidRDefault="002C687F" w:rsidP="002C687F">
      <w:pPr>
        <w:pStyle w:val="PlainText"/>
        <w:tabs>
          <w:tab w:val="left" w:pos="360"/>
          <w:tab w:val="left" w:pos="4230"/>
          <w:tab w:val="left" w:pos="7830"/>
        </w:tabs>
        <w:spacing w:after="240"/>
        <w:rPr>
          <w:rFonts w:ascii="Calibri" w:hAnsi="Calibri" w:cs="Calibri"/>
          <w:sz w:val="24"/>
          <w:szCs w:val="24"/>
        </w:rPr>
      </w:pPr>
      <w:r w:rsidRPr="00266DFB">
        <w:rPr>
          <w:rFonts w:ascii="Calibri" w:hAnsi="Calibri" w:cs="Calibri"/>
          <w:sz w:val="24"/>
          <w:szCs w:val="24"/>
        </w:rPr>
        <w:tab/>
      </w:r>
      <w:sdt>
        <w:sdtPr>
          <w:rPr>
            <w:rFonts w:asciiTheme="minorHAnsi" w:hAnsiTheme="minorHAnsi" w:cstheme="minorHAnsi"/>
            <w:sz w:val="36"/>
            <w:szCs w:val="36"/>
          </w:rPr>
          <w:id w:val="699973637"/>
          <w14:checkbox>
            <w14:checked w14:val="0"/>
            <w14:checkedState w14:val="2612" w14:font="MS Gothic"/>
            <w14:uncheckedState w14:val="2610" w14:font="MS Gothic"/>
          </w14:checkbox>
        </w:sdtPr>
        <w:sdtEndPr/>
        <w:sdtContent>
          <w:r w:rsidR="007D0A79">
            <w:rPr>
              <w:rFonts w:ascii="MS Gothic" w:eastAsia="MS Gothic" w:hAnsi="MS Gothic" w:cstheme="minorHAnsi" w:hint="eastAsia"/>
              <w:sz w:val="36"/>
              <w:szCs w:val="36"/>
            </w:rPr>
            <w:t>☐</w:t>
          </w:r>
        </w:sdtContent>
      </w:sdt>
      <w:r w:rsidRPr="00EB7639">
        <w:rPr>
          <w:rFonts w:ascii="Calibri" w:hAnsi="Calibri" w:cs="Calibri"/>
          <w:sz w:val="36"/>
          <w:szCs w:val="36"/>
        </w:rPr>
        <w:t xml:space="preserve"> </w:t>
      </w:r>
      <w:r w:rsidRPr="00266DFB">
        <w:rPr>
          <w:rFonts w:ascii="Calibri" w:hAnsi="Calibri" w:cs="Calibri"/>
          <w:sz w:val="24"/>
          <w:szCs w:val="24"/>
        </w:rPr>
        <w:t>Corporation</w:t>
      </w:r>
      <w:r w:rsidRPr="00266DFB">
        <w:rPr>
          <w:rFonts w:ascii="Calibri" w:hAnsi="Calibri" w:cs="Calibri"/>
          <w:sz w:val="24"/>
          <w:szCs w:val="24"/>
        </w:rPr>
        <w:tab/>
      </w:r>
      <w:sdt>
        <w:sdtPr>
          <w:rPr>
            <w:rFonts w:asciiTheme="minorHAnsi" w:hAnsiTheme="minorHAnsi" w:cstheme="minorHAnsi"/>
            <w:sz w:val="36"/>
            <w:szCs w:val="36"/>
          </w:rPr>
          <w:id w:val="230740406"/>
          <w14:checkbox>
            <w14:checked w14:val="0"/>
            <w14:checkedState w14:val="2612" w14:font="MS Gothic"/>
            <w14:uncheckedState w14:val="2610" w14:font="MS Gothic"/>
          </w14:checkbox>
        </w:sdtPr>
        <w:sdtEndPr/>
        <w:sdtContent>
          <w:r>
            <w:rPr>
              <w:rFonts w:ascii="MS Gothic" w:eastAsia="MS Gothic" w:hAnsi="MS Gothic" w:cstheme="minorHAnsi" w:hint="eastAsia"/>
              <w:sz w:val="36"/>
              <w:szCs w:val="36"/>
            </w:rPr>
            <w:t>☐</w:t>
          </w:r>
        </w:sdtContent>
      </w:sdt>
      <w:r w:rsidRPr="00266DFB">
        <w:rPr>
          <w:rFonts w:ascii="Calibri" w:hAnsi="Calibri" w:cs="Calibri"/>
          <w:sz w:val="24"/>
          <w:szCs w:val="24"/>
        </w:rPr>
        <w:t xml:space="preserve"> Joint Venture</w:t>
      </w:r>
      <w:r w:rsidRPr="00266DFB">
        <w:rPr>
          <w:rFonts w:ascii="Calibri" w:hAnsi="Calibri" w:cs="Calibri"/>
          <w:sz w:val="24"/>
          <w:szCs w:val="24"/>
        </w:rPr>
        <w:tab/>
      </w:r>
      <w:sdt>
        <w:sdtPr>
          <w:rPr>
            <w:rFonts w:asciiTheme="minorHAnsi" w:hAnsiTheme="minorHAnsi" w:cstheme="minorHAnsi"/>
            <w:sz w:val="36"/>
            <w:szCs w:val="36"/>
          </w:rPr>
          <w:id w:val="294102957"/>
          <w14:checkbox>
            <w14:checked w14:val="0"/>
            <w14:checkedState w14:val="2612" w14:font="MS Gothic"/>
            <w14:uncheckedState w14:val="2610" w14:font="MS Gothic"/>
          </w14:checkbox>
        </w:sdtPr>
        <w:sdtEndPr/>
        <w:sdtContent>
          <w:r>
            <w:rPr>
              <w:rFonts w:ascii="MS Gothic" w:eastAsia="MS Gothic" w:hAnsi="MS Gothic" w:cstheme="minorHAnsi" w:hint="eastAsia"/>
              <w:sz w:val="36"/>
              <w:szCs w:val="36"/>
            </w:rPr>
            <w:t>☐</w:t>
          </w:r>
        </w:sdtContent>
      </w:sdt>
      <w:r w:rsidRPr="00266DFB">
        <w:rPr>
          <w:rFonts w:ascii="Calibri" w:hAnsi="Calibri" w:cs="Calibri"/>
          <w:sz w:val="24"/>
          <w:szCs w:val="24"/>
        </w:rPr>
        <w:t xml:space="preserve"> Partnership</w:t>
      </w:r>
    </w:p>
    <w:p w14:paraId="7B762A5C" w14:textId="0BC05960" w:rsidR="002C687F" w:rsidRPr="00266DFB" w:rsidRDefault="002C687F" w:rsidP="002C687F">
      <w:pPr>
        <w:pStyle w:val="PlainText"/>
        <w:tabs>
          <w:tab w:val="left" w:pos="360"/>
          <w:tab w:val="left" w:pos="4230"/>
          <w:tab w:val="left" w:pos="7830"/>
          <w:tab w:val="left" w:pos="7920"/>
        </w:tabs>
        <w:spacing w:after="240"/>
        <w:rPr>
          <w:rFonts w:ascii="Calibri" w:hAnsi="Calibri" w:cs="Calibri"/>
          <w:sz w:val="24"/>
          <w:szCs w:val="24"/>
        </w:rPr>
      </w:pPr>
      <w:r w:rsidRPr="00266DFB">
        <w:rPr>
          <w:rFonts w:ascii="Calibri" w:hAnsi="Calibri" w:cs="Calibri"/>
          <w:sz w:val="24"/>
          <w:szCs w:val="24"/>
        </w:rPr>
        <w:tab/>
      </w:r>
      <w:sdt>
        <w:sdtPr>
          <w:rPr>
            <w:rFonts w:asciiTheme="minorHAnsi" w:hAnsiTheme="minorHAnsi" w:cstheme="minorHAnsi"/>
            <w:sz w:val="36"/>
            <w:szCs w:val="36"/>
          </w:rPr>
          <w:id w:val="-265697323"/>
          <w14:checkbox>
            <w14:checked w14:val="0"/>
            <w14:checkedState w14:val="2612" w14:font="MS Gothic"/>
            <w14:uncheckedState w14:val="2610" w14:font="MS Gothic"/>
          </w14:checkbox>
        </w:sdtPr>
        <w:sdtEndPr/>
        <w:sdtContent>
          <w:r w:rsidR="00F0745B">
            <w:rPr>
              <w:rFonts w:ascii="MS Gothic" w:eastAsia="MS Gothic" w:hAnsi="MS Gothic" w:cstheme="minorHAnsi" w:hint="eastAsia"/>
              <w:sz w:val="36"/>
              <w:szCs w:val="36"/>
            </w:rPr>
            <w:t>☐</w:t>
          </w:r>
        </w:sdtContent>
      </w:sdt>
      <w:r w:rsidRPr="00EB7639">
        <w:rPr>
          <w:rFonts w:ascii="Calibri" w:hAnsi="Calibri" w:cs="Calibri"/>
          <w:sz w:val="36"/>
          <w:szCs w:val="36"/>
        </w:rPr>
        <w:t xml:space="preserve"> </w:t>
      </w:r>
      <w:r w:rsidRPr="00266DFB">
        <w:rPr>
          <w:rFonts w:ascii="Calibri" w:hAnsi="Calibri" w:cs="Calibri"/>
          <w:sz w:val="24"/>
          <w:szCs w:val="24"/>
        </w:rPr>
        <w:t>Limited Liability Partnership</w:t>
      </w:r>
      <w:r w:rsidRPr="00266DFB">
        <w:rPr>
          <w:rFonts w:ascii="Calibri" w:hAnsi="Calibri" w:cs="Calibri"/>
          <w:sz w:val="24"/>
          <w:szCs w:val="24"/>
        </w:rPr>
        <w:tab/>
      </w:r>
      <w:sdt>
        <w:sdtPr>
          <w:rPr>
            <w:rFonts w:asciiTheme="minorHAnsi" w:hAnsiTheme="minorHAnsi" w:cstheme="minorHAnsi"/>
            <w:sz w:val="36"/>
            <w:szCs w:val="36"/>
          </w:rPr>
          <w:id w:val="-60185134"/>
          <w14:checkbox>
            <w14:checked w14:val="0"/>
            <w14:checkedState w14:val="2612" w14:font="MS Gothic"/>
            <w14:uncheckedState w14:val="2610" w14:font="MS Gothic"/>
          </w14:checkbox>
        </w:sdtPr>
        <w:sdtEndPr/>
        <w:sdtContent>
          <w:r>
            <w:rPr>
              <w:rFonts w:ascii="MS Gothic" w:eastAsia="MS Gothic" w:hAnsi="MS Gothic" w:cstheme="minorHAnsi" w:hint="eastAsia"/>
              <w:sz w:val="36"/>
              <w:szCs w:val="36"/>
            </w:rPr>
            <w:t>☐</w:t>
          </w:r>
        </w:sdtContent>
      </w:sdt>
      <w:r w:rsidRPr="00EB7639">
        <w:rPr>
          <w:rFonts w:ascii="Calibri" w:hAnsi="Calibri" w:cs="Calibri"/>
          <w:sz w:val="36"/>
          <w:szCs w:val="36"/>
        </w:rPr>
        <w:t xml:space="preserve"> </w:t>
      </w:r>
      <w:r w:rsidRPr="00266DFB">
        <w:rPr>
          <w:rFonts w:ascii="Calibri" w:hAnsi="Calibri" w:cs="Calibri"/>
          <w:sz w:val="24"/>
          <w:szCs w:val="24"/>
        </w:rPr>
        <w:t xml:space="preserve">Limited Liability Corporation </w:t>
      </w:r>
      <w:r w:rsidRPr="00266DFB">
        <w:rPr>
          <w:rFonts w:ascii="Calibri" w:hAnsi="Calibri" w:cs="Calibri"/>
          <w:sz w:val="24"/>
          <w:szCs w:val="24"/>
        </w:rPr>
        <w:tab/>
      </w:r>
      <w:sdt>
        <w:sdtPr>
          <w:rPr>
            <w:rFonts w:asciiTheme="minorHAnsi" w:hAnsiTheme="minorHAnsi" w:cstheme="minorHAnsi"/>
            <w:sz w:val="36"/>
            <w:szCs w:val="36"/>
          </w:rPr>
          <w:id w:val="934709054"/>
          <w14:checkbox>
            <w14:checked w14:val="0"/>
            <w14:checkedState w14:val="2612" w14:font="MS Gothic"/>
            <w14:uncheckedState w14:val="2610" w14:font="MS Gothic"/>
          </w14:checkbox>
        </w:sdtPr>
        <w:sdtEndPr/>
        <w:sdtContent>
          <w:r>
            <w:rPr>
              <w:rFonts w:ascii="MS Gothic" w:eastAsia="MS Gothic" w:hAnsi="MS Gothic" w:cstheme="minorHAnsi" w:hint="eastAsia"/>
              <w:sz w:val="36"/>
              <w:szCs w:val="36"/>
            </w:rPr>
            <w:t>☐</w:t>
          </w:r>
        </w:sdtContent>
      </w:sdt>
      <w:r w:rsidRPr="00266DFB">
        <w:rPr>
          <w:rFonts w:ascii="Calibri" w:hAnsi="Calibri" w:cs="Calibri"/>
          <w:sz w:val="24"/>
          <w:szCs w:val="24"/>
        </w:rPr>
        <w:t xml:space="preserve"> Sole Proprietor</w:t>
      </w:r>
      <w:r w:rsidRPr="00266DFB">
        <w:rPr>
          <w:rFonts w:ascii="Calibri" w:hAnsi="Calibri" w:cs="Calibri"/>
          <w:sz w:val="24"/>
          <w:szCs w:val="24"/>
        </w:rPr>
        <w:tab/>
      </w:r>
    </w:p>
    <w:p w14:paraId="7F4415D0" w14:textId="494AE92F" w:rsidR="002C687F" w:rsidRPr="00682943" w:rsidRDefault="002C687F" w:rsidP="002C687F">
      <w:pPr>
        <w:pStyle w:val="PlainText"/>
        <w:tabs>
          <w:tab w:val="left" w:pos="360"/>
          <w:tab w:val="left" w:pos="4230"/>
          <w:tab w:val="left" w:pos="6542"/>
          <w:tab w:val="right" w:pos="10080"/>
        </w:tabs>
        <w:spacing w:after="600"/>
        <w:rPr>
          <w:rFonts w:ascii="Calibri" w:hAnsi="Calibri" w:cs="Calibri"/>
          <w:sz w:val="24"/>
          <w:szCs w:val="24"/>
          <w:u w:val="single"/>
        </w:rPr>
      </w:pPr>
      <w:r w:rsidRPr="00266DFB">
        <w:rPr>
          <w:rFonts w:ascii="Calibri" w:hAnsi="Calibri" w:cs="Calibri"/>
          <w:sz w:val="24"/>
          <w:szCs w:val="24"/>
        </w:rPr>
        <w:tab/>
      </w:r>
      <w:sdt>
        <w:sdtPr>
          <w:rPr>
            <w:rFonts w:asciiTheme="minorHAnsi" w:hAnsiTheme="minorHAnsi" w:cstheme="minorHAnsi"/>
            <w:sz w:val="36"/>
            <w:szCs w:val="36"/>
          </w:rPr>
          <w:id w:val="1586112471"/>
          <w14:checkbox>
            <w14:checked w14:val="0"/>
            <w14:checkedState w14:val="2612" w14:font="MS Gothic"/>
            <w14:uncheckedState w14:val="2610" w14:font="MS Gothic"/>
          </w14:checkbox>
        </w:sdtPr>
        <w:sdtEndPr/>
        <w:sdtContent>
          <w:r>
            <w:rPr>
              <w:rFonts w:ascii="MS Gothic" w:eastAsia="MS Gothic" w:hAnsi="MS Gothic" w:cstheme="minorHAnsi" w:hint="eastAsia"/>
              <w:sz w:val="36"/>
              <w:szCs w:val="36"/>
            </w:rPr>
            <w:t>☐</w:t>
          </w:r>
        </w:sdtContent>
      </w:sdt>
      <w:r w:rsidRPr="00266DFB">
        <w:rPr>
          <w:rFonts w:ascii="Calibri" w:hAnsi="Calibri" w:cs="Calibri"/>
          <w:sz w:val="24"/>
          <w:szCs w:val="24"/>
        </w:rPr>
        <w:t xml:space="preserve"> Non-Profit</w:t>
      </w:r>
      <w:r w:rsidRPr="00266DFB">
        <w:rPr>
          <w:rFonts w:ascii="Calibri" w:hAnsi="Calibri" w:cs="Calibri"/>
          <w:sz w:val="24"/>
          <w:szCs w:val="24"/>
        </w:rPr>
        <w:tab/>
      </w:r>
      <w:sdt>
        <w:sdtPr>
          <w:rPr>
            <w:rFonts w:asciiTheme="minorHAnsi" w:hAnsiTheme="minorHAnsi" w:cstheme="minorHAnsi"/>
            <w:sz w:val="36"/>
            <w:szCs w:val="36"/>
          </w:rPr>
          <w:id w:val="-283971941"/>
          <w14:checkbox>
            <w14:checked w14:val="0"/>
            <w14:checkedState w14:val="2612" w14:font="MS Gothic"/>
            <w14:uncheckedState w14:val="2610" w14:font="MS Gothic"/>
          </w14:checkbox>
        </w:sdtPr>
        <w:sdtEndPr/>
        <w:sdtContent>
          <w:r>
            <w:rPr>
              <w:rFonts w:ascii="MS Gothic" w:eastAsia="MS Gothic" w:hAnsi="MS Gothic" w:cstheme="minorHAnsi" w:hint="eastAsia"/>
              <w:sz w:val="36"/>
              <w:szCs w:val="36"/>
            </w:rPr>
            <w:t>☐</w:t>
          </w:r>
        </w:sdtContent>
      </w:sdt>
      <w:r w:rsidRPr="00EB7639">
        <w:rPr>
          <w:rFonts w:ascii="Calibri" w:hAnsi="Calibri" w:cs="Calibri"/>
          <w:sz w:val="36"/>
          <w:szCs w:val="36"/>
        </w:rPr>
        <w:t xml:space="preserve"> </w:t>
      </w:r>
      <w:r w:rsidRPr="00266DFB">
        <w:rPr>
          <w:rFonts w:ascii="Calibri" w:hAnsi="Calibri" w:cs="Calibri"/>
          <w:sz w:val="24"/>
          <w:szCs w:val="24"/>
        </w:rPr>
        <w:t>Other:</w:t>
      </w:r>
      <w:r>
        <w:rPr>
          <w:rFonts w:ascii="Calibri" w:hAnsi="Calibri" w:cs="Calibri"/>
          <w:sz w:val="24"/>
          <w:szCs w:val="24"/>
        </w:rPr>
        <w:t xml:space="preserve"> </w:t>
      </w:r>
    </w:p>
    <w:tbl>
      <w:tblPr>
        <w:tblStyle w:val="TableGrid"/>
        <w:tblW w:w="0" w:type="auto"/>
        <w:tblLook w:val="04A0" w:firstRow="1" w:lastRow="0" w:firstColumn="1" w:lastColumn="0" w:noHBand="0" w:noVBand="1"/>
      </w:tblPr>
      <w:tblGrid>
        <w:gridCol w:w="6385"/>
        <w:gridCol w:w="3685"/>
      </w:tblGrid>
      <w:tr w:rsidR="002C687F" w:rsidRPr="0003163E" w14:paraId="3F4A5B23" w14:textId="77777777" w:rsidTr="006517E5">
        <w:tc>
          <w:tcPr>
            <w:tcW w:w="6385" w:type="dxa"/>
          </w:tcPr>
          <w:p w14:paraId="7205B948" w14:textId="77777777" w:rsidR="002C687F" w:rsidRPr="0003163E" w:rsidRDefault="002C687F" w:rsidP="006517E5">
            <w:pPr>
              <w:pStyle w:val="PlainText"/>
              <w:spacing w:before="120" w:after="120"/>
              <w:rPr>
                <w:rFonts w:ascii="Calibri" w:hAnsi="Calibri" w:cs="Calibri"/>
                <w:sz w:val="24"/>
                <w:szCs w:val="24"/>
                <w:u w:val="single"/>
              </w:rPr>
            </w:pPr>
            <w:r w:rsidRPr="0003163E">
              <w:rPr>
                <w:rFonts w:ascii="Calibri" w:hAnsi="Calibri" w:cs="Calibri"/>
                <w:sz w:val="24"/>
                <w:szCs w:val="24"/>
              </w:rPr>
              <w:t>Jurisdiction of Organizational Structure:</w:t>
            </w:r>
          </w:p>
        </w:tc>
        <w:tc>
          <w:tcPr>
            <w:tcW w:w="3685" w:type="dxa"/>
          </w:tcPr>
          <w:p w14:paraId="60A1EE93" w14:textId="77777777" w:rsidR="002C687F" w:rsidRPr="0003163E" w:rsidRDefault="002C687F" w:rsidP="006517E5">
            <w:pPr>
              <w:pStyle w:val="PlainText"/>
              <w:spacing w:before="120" w:after="120"/>
              <w:rPr>
                <w:rFonts w:ascii="Calibri" w:hAnsi="Calibri" w:cs="Calibri"/>
                <w:sz w:val="24"/>
                <w:szCs w:val="24"/>
              </w:rPr>
            </w:pPr>
          </w:p>
        </w:tc>
      </w:tr>
      <w:tr w:rsidR="002C687F" w:rsidRPr="0003163E" w14:paraId="2263AA5B" w14:textId="77777777" w:rsidTr="006517E5">
        <w:tc>
          <w:tcPr>
            <w:tcW w:w="6385" w:type="dxa"/>
          </w:tcPr>
          <w:p w14:paraId="22973079" w14:textId="77777777" w:rsidR="002C687F" w:rsidRPr="0003163E" w:rsidRDefault="002C687F" w:rsidP="006517E5">
            <w:pPr>
              <w:pStyle w:val="PlainText"/>
              <w:spacing w:before="120" w:after="120"/>
              <w:rPr>
                <w:rFonts w:ascii="Calibri" w:hAnsi="Calibri" w:cs="Calibri"/>
                <w:sz w:val="24"/>
                <w:szCs w:val="24"/>
                <w:u w:val="single"/>
              </w:rPr>
            </w:pPr>
            <w:r w:rsidRPr="0003163E">
              <w:rPr>
                <w:rFonts w:ascii="Calibri" w:hAnsi="Calibri" w:cs="Calibri"/>
                <w:sz w:val="24"/>
                <w:szCs w:val="24"/>
              </w:rPr>
              <w:t xml:space="preserve">Date of Organizational Structure:  </w:t>
            </w:r>
          </w:p>
        </w:tc>
        <w:tc>
          <w:tcPr>
            <w:tcW w:w="3685" w:type="dxa"/>
          </w:tcPr>
          <w:p w14:paraId="1D2B54DF" w14:textId="77777777" w:rsidR="002C687F" w:rsidRPr="0003163E" w:rsidRDefault="002C687F" w:rsidP="006517E5">
            <w:pPr>
              <w:pStyle w:val="PlainText"/>
              <w:spacing w:before="120" w:after="120"/>
              <w:rPr>
                <w:rFonts w:ascii="Calibri" w:hAnsi="Calibri" w:cs="Calibri"/>
                <w:sz w:val="24"/>
                <w:szCs w:val="24"/>
                <w:u w:val="single"/>
              </w:rPr>
            </w:pPr>
          </w:p>
        </w:tc>
      </w:tr>
      <w:tr w:rsidR="002C687F" w:rsidRPr="0003163E" w14:paraId="7C64F554" w14:textId="77777777" w:rsidTr="006517E5">
        <w:tc>
          <w:tcPr>
            <w:tcW w:w="6385" w:type="dxa"/>
          </w:tcPr>
          <w:p w14:paraId="648B3980" w14:textId="77777777" w:rsidR="002C687F" w:rsidRPr="0003163E" w:rsidRDefault="002C687F" w:rsidP="006517E5">
            <w:pPr>
              <w:pStyle w:val="PlainText"/>
              <w:spacing w:before="120" w:after="120"/>
              <w:rPr>
                <w:rFonts w:ascii="Calibri" w:hAnsi="Calibri" w:cs="Calibri"/>
                <w:sz w:val="24"/>
                <w:szCs w:val="24"/>
                <w:u w:val="single"/>
              </w:rPr>
            </w:pPr>
            <w:r w:rsidRPr="0003163E">
              <w:rPr>
                <w:rFonts w:ascii="Calibri" w:hAnsi="Calibri" w:cs="Calibri"/>
                <w:sz w:val="24"/>
                <w:szCs w:val="24"/>
              </w:rPr>
              <w:t>Federal Tax Identification Number:</w:t>
            </w:r>
          </w:p>
        </w:tc>
        <w:tc>
          <w:tcPr>
            <w:tcW w:w="3685" w:type="dxa"/>
          </w:tcPr>
          <w:p w14:paraId="4C29D88A" w14:textId="77777777" w:rsidR="002C687F" w:rsidRPr="0003163E" w:rsidRDefault="002C687F" w:rsidP="006517E5">
            <w:pPr>
              <w:pStyle w:val="PlainText"/>
              <w:spacing w:before="120" w:after="120"/>
              <w:rPr>
                <w:rFonts w:ascii="Calibri" w:hAnsi="Calibri" w:cs="Calibri"/>
                <w:sz w:val="24"/>
                <w:szCs w:val="24"/>
              </w:rPr>
            </w:pPr>
          </w:p>
        </w:tc>
      </w:tr>
      <w:tr w:rsidR="002C687F" w:rsidRPr="0003163E" w14:paraId="7E0746AB" w14:textId="77777777" w:rsidTr="006517E5">
        <w:tc>
          <w:tcPr>
            <w:tcW w:w="6385" w:type="dxa"/>
          </w:tcPr>
          <w:p w14:paraId="4824977E" w14:textId="77777777" w:rsidR="002C687F" w:rsidRPr="0003163E" w:rsidRDefault="002C687F" w:rsidP="006517E5">
            <w:pPr>
              <w:pStyle w:val="PlainText"/>
              <w:spacing w:before="120" w:after="120"/>
              <w:rPr>
                <w:rFonts w:ascii="Calibri" w:hAnsi="Calibri" w:cs="Calibri"/>
                <w:sz w:val="24"/>
                <w:szCs w:val="24"/>
                <w:u w:val="single"/>
              </w:rPr>
            </w:pPr>
            <w:r w:rsidRPr="0003163E">
              <w:rPr>
                <w:rFonts w:ascii="Calibri" w:hAnsi="Calibri" w:cs="Calibri"/>
                <w:sz w:val="24"/>
                <w:szCs w:val="24"/>
              </w:rPr>
              <w:t xml:space="preserve">Alameda County Supplier Identification Number (if applicable): </w:t>
            </w:r>
          </w:p>
        </w:tc>
        <w:tc>
          <w:tcPr>
            <w:tcW w:w="3685" w:type="dxa"/>
          </w:tcPr>
          <w:p w14:paraId="3ED49FE7" w14:textId="77777777" w:rsidR="002C687F" w:rsidRPr="0003163E" w:rsidRDefault="002C687F" w:rsidP="006517E5">
            <w:pPr>
              <w:pStyle w:val="PlainText"/>
              <w:spacing w:before="120" w:after="120"/>
              <w:rPr>
                <w:rFonts w:ascii="Calibri" w:hAnsi="Calibri" w:cs="Calibri"/>
                <w:sz w:val="24"/>
                <w:szCs w:val="24"/>
                <w:u w:val="single"/>
              </w:rPr>
            </w:pPr>
          </w:p>
        </w:tc>
      </w:tr>
      <w:tr w:rsidR="002C687F" w:rsidRPr="0003163E" w14:paraId="0487A194" w14:textId="77777777" w:rsidTr="006517E5">
        <w:tc>
          <w:tcPr>
            <w:tcW w:w="6385" w:type="dxa"/>
          </w:tcPr>
          <w:p w14:paraId="782F0195" w14:textId="77777777" w:rsidR="002C687F" w:rsidRPr="0003163E" w:rsidRDefault="002C687F" w:rsidP="006517E5">
            <w:pPr>
              <w:pStyle w:val="PlainText"/>
              <w:spacing w:before="120" w:after="120"/>
              <w:rPr>
                <w:rFonts w:ascii="Calibri" w:hAnsi="Calibri" w:cs="Calibri"/>
                <w:b/>
                <w:sz w:val="24"/>
                <w:szCs w:val="24"/>
                <w:u w:val="single"/>
              </w:rPr>
            </w:pPr>
            <w:r w:rsidRPr="0003163E">
              <w:rPr>
                <w:rFonts w:ascii="Calibri" w:hAnsi="Calibri" w:cs="Calibri"/>
                <w:sz w:val="24"/>
                <w:szCs w:val="24"/>
              </w:rPr>
              <w:t>DIR Contractor Registration Number (if applicable):</w:t>
            </w:r>
          </w:p>
        </w:tc>
        <w:tc>
          <w:tcPr>
            <w:tcW w:w="3685" w:type="dxa"/>
          </w:tcPr>
          <w:p w14:paraId="3E5CADE3" w14:textId="77777777" w:rsidR="002C687F" w:rsidRPr="0003163E" w:rsidRDefault="002C687F" w:rsidP="006517E5">
            <w:pPr>
              <w:pStyle w:val="PlainText"/>
              <w:spacing w:before="120" w:after="120"/>
              <w:rPr>
                <w:rFonts w:ascii="Calibri" w:hAnsi="Calibri" w:cs="Calibri"/>
                <w:b/>
                <w:sz w:val="24"/>
                <w:szCs w:val="24"/>
                <w:u w:val="single"/>
              </w:rPr>
            </w:pPr>
          </w:p>
        </w:tc>
      </w:tr>
    </w:tbl>
    <w:p w14:paraId="624E6283" w14:textId="77777777" w:rsidR="002C687F" w:rsidRPr="00266DFB" w:rsidRDefault="002C687F" w:rsidP="002C687F">
      <w:pPr>
        <w:pStyle w:val="PlainText"/>
        <w:tabs>
          <w:tab w:val="right" w:pos="10620"/>
        </w:tabs>
        <w:spacing w:before="600" w:after="240"/>
        <w:rPr>
          <w:rFonts w:ascii="Calibri" w:hAnsi="Calibri" w:cs="Calibri"/>
          <w:b/>
          <w:sz w:val="24"/>
          <w:szCs w:val="24"/>
        </w:rPr>
      </w:pPr>
      <w:r w:rsidRPr="00266DFB">
        <w:rPr>
          <w:rFonts w:ascii="Calibri" w:hAnsi="Calibri" w:cs="Calibri"/>
          <w:b/>
          <w:sz w:val="24"/>
          <w:szCs w:val="24"/>
        </w:rPr>
        <w:t>Primary Contact Information:</w:t>
      </w:r>
    </w:p>
    <w:tbl>
      <w:tblPr>
        <w:tblStyle w:val="TableGrid"/>
        <w:tblW w:w="0" w:type="auto"/>
        <w:tblLook w:val="04A0" w:firstRow="1" w:lastRow="0" w:firstColumn="1" w:lastColumn="0" w:noHBand="0" w:noVBand="1"/>
      </w:tblPr>
      <w:tblGrid>
        <w:gridCol w:w="2245"/>
        <w:gridCol w:w="2880"/>
        <w:gridCol w:w="2070"/>
        <w:gridCol w:w="2875"/>
      </w:tblGrid>
      <w:tr w:rsidR="002C687F" w:rsidRPr="00F86455" w14:paraId="4C6D5E85" w14:textId="77777777" w:rsidTr="006517E5">
        <w:tc>
          <w:tcPr>
            <w:tcW w:w="2245" w:type="dxa"/>
          </w:tcPr>
          <w:p w14:paraId="74261AD2" w14:textId="77777777" w:rsidR="002C687F" w:rsidRPr="00F86455" w:rsidRDefault="002C687F" w:rsidP="006517E5">
            <w:pPr>
              <w:pStyle w:val="PlainText"/>
              <w:spacing w:before="120" w:after="120"/>
              <w:rPr>
                <w:rFonts w:ascii="Calibri" w:hAnsi="Calibri" w:cs="Calibri"/>
                <w:sz w:val="24"/>
                <w:szCs w:val="24"/>
                <w:u w:val="single"/>
              </w:rPr>
            </w:pPr>
            <w:r w:rsidRPr="00F86455">
              <w:rPr>
                <w:rFonts w:ascii="Calibri" w:hAnsi="Calibri" w:cs="Calibri"/>
                <w:sz w:val="24"/>
                <w:szCs w:val="24"/>
              </w:rPr>
              <w:t>Name / Title:</w:t>
            </w:r>
          </w:p>
        </w:tc>
        <w:tc>
          <w:tcPr>
            <w:tcW w:w="7825" w:type="dxa"/>
            <w:gridSpan w:val="3"/>
          </w:tcPr>
          <w:p w14:paraId="74DFE552" w14:textId="77777777" w:rsidR="002C687F" w:rsidRPr="00F86455" w:rsidRDefault="002C687F" w:rsidP="006517E5">
            <w:pPr>
              <w:pStyle w:val="PlainText"/>
              <w:spacing w:before="120" w:after="120"/>
              <w:rPr>
                <w:rFonts w:ascii="Calibri" w:hAnsi="Calibri" w:cs="Calibri"/>
                <w:sz w:val="24"/>
                <w:szCs w:val="24"/>
              </w:rPr>
            </w:pPr>
          </w:p>
        </w:tc>
      </w:tr>
      <w:tr w:rsidR="002C687F" w:rsidRPr="00F86455" w14:paraId="2A82E114" w14:textId="77777777" w:rsidTr="006517E5">
        <w:tc>
          <w:tcPr>
            <w:tcW w:w="2245" w:type="dxa"/>
          </w:tcPr>
          <w:p w14:paraId="1ACFE52B" w14:textId="77777777" w:rsidR="002C687F" w:rsidRPr="00F86455" w:rsidRDefault="002C687F" w:rsidP="006517E5">
            <w:pPr>
              <w:pStyle w:val="PlainText"/>
              <w:spacing w:before="120" w:after="120"/>
              <w:rPr>
                <w:rFonts w:ascii="Calibri" w:hAnsi="Calibri" w:cs="Calibri"/>
                <w:sz w:val="24"/>
                <w:szCs w:val="24"/>
                <w:u w:val="single"/>
              </w:rPr>
            </w:pPr>
            <w:r w:rsidRPr="00F86455">
              <w:rPr>
                <w:rFonts w:ascii="Calibri" w:hAnsi="Calibri" w:cs="Calibri"/>
                <w:sz w:val="24"/>
                <w:szCs w:val="24"/>
              </w:rPr>
              <w:t>Telephone Number:</w:t>
            </w:r>
          </w:p>
        </w:tc>
        <w:tc>
          <w:tcPr>
            <w:tcW w:w="2880" w:type="dxa"/>
          </w:tcPr>
          <w:p w14:paraId="349755B9" w14:textId="77777777" w:rsidR="002C687F" w:rsidRPr="00F86455" w:rsidRDefault="002C687F" w:rsidP="006517E5">
            <w:pPr>
              <w:pStyle w:val="PlainText"/>
              <w:spacing w:before="120" w:after="120"/>
              <w:rPr>
                <w:rFonts w:ascii="Calibri" w:hAnsi="Calibri" w:cs="Calibri"/>
                <w:sz w:val="24"/>
                <w:szCs w:val="24"/>
              </w:rPr>
            </w:pPr>
          </w:p>
        </w:tc>
        <w:tc>
          <w:tcPr>
            <w:tcW w:w="2070" w:type="dxa"/>
          </w:tcPr>
          <w:p w14:paraId="2CC06F67" w14:textId="77777777" w:rsidR="002C687F" w:rsidRPr="00F86455" w:rsidRDefault="002C687F" w:rsidP="006517E5">
            <w:pPr>
              <w:pStyle w:val="PlainText"/>
              <w:spacing w:before="120" w:after="120"/>
              <w:rPr>
                <w:rFonts w:ascii="Calibri" w:hAnsi="Calibri" w:cs="Calibri"/>
                <w:sz w:val="24"/>
                <w:szCs w:val="24"/>
                <w:u w:val="single"/>
              </w:rPr>
            </w:pPr>
            <w:r w:rsidRPr="00F86455">
              <w:rPr>
                <w:rFonts w:ascii="Calibri" w:hAnsi="Calibri" w:cs="Calibri"/>
                <w:sz w:val="24"/>
                <w:szCs w:val="24"/>
              </w:rPr>
              <w:t>Alternate Number:</w:t>
            </w:r>
          </w:p>
        </w:tc>
        <w:tc>
          <w:tcPr>
            <w:tcW w:w="2875" w:type="dxa"/>
          </w:tcPr>
          <w:p w14:paraId="6D7E8A0C" w14:textId="77777777" w:rsidR="002C687F" w:rsidRPr="00F86455" w:rsidRDefault="002C687F" w:rsidP="006517E5">
            <w:pPr>
              <w:pStyle w:val="PlainText"/>
              <w:spacing w:before="120" w:after="120"/>
              <w:rPr>
                <w:rFonts w:ascii="Calibri" w:hAnsi="Calibri" w:cs="Calibri"/>
                <w:sz w:val="24"/>
                <w:szCs w:val="24"/>
                <w:u w:val="single"/>
              </w:rPr>
            </w:pPr>
          </w:p>
        </w:tc>
      </w:tr>
      <w:tr w:rsidR="002C687F" w14:paraId="726A69F4" w14:textId="77777777" w:rsidTr="006517E5">
        <w:tc>
          <w:tcPr>
            <w:tcW w:w="2245" w:type="dxa"/>
          </w:tcPr>
          <w:p w14:paraId="7A017356" w14:textId="77777777" w:rsidR="002C687F" w:rsidRDefault="002C687F" w:rsidP="006517E5">
            <w:pPr>
              <w:pStyle w:val="PlainText"/>
              <w:spacing w:before="120" w:after="120"/>
              <w:rPr>
                <w:rFonts w:ascii="Calibri" w:hAnsi="Calibri" w:cs="Calibri"/>
                <w:sz w:val="24"/>
                <w:szCs w:val="24"/>
                <w:u w:val="single"/>
              </w:rPr>
            </w:pPr>
            <w:r w:rsidRPr="00F86455">
              <w:rPr>
                <w:rFonts w:ascii="Calibri" w:hAnsi="Calibri" w:cs="Calibri"/>
                <w:sz w:val="24"/>
                <w:szCs w:val="24"/>
              </w:rPr>
              <w:t>Email Address:</w:t>
            </w:r>
          </w:p>
        </w:tc>
        <w:tc>
          <w:tcPr>
            <w:tcW w:w="7825" w:type="dxa"/>
            <w:gridSpan w:val="3"/>
          </w:tcPr>
          <w:p w14:paraId="24B2977D" w14:textId="77777777" w:rsidR="002C687F" w:rsidRDefault="002C687F" w:rsidP="006517E5">
            <w:pPr>
              <w:pStyle w:val="PlainText"/>
              <w:spacing w:before="120" w:after="120"/>
              <w:rPr>
                <w:rFonts w:ascii="Calibri" w:hAnsi="Calibri" w:cs="Calibri"/>
                <w:sz w:val="24"/>
                <w:szCs w:val="24"/>
                <w:u w:val="single"/>
              </w:rPr>
            </w:pPr>
          </w:p>
        </w:tc>
      </w:tr>
    </w:tbl>
    <w:p w14:paraId="284A0579" w14:textId="1B730756" w:rsidR="00D5410F" w:rsidRDefault="00D5410F">
      <w:r>
        <w:rPr>
          <w:b/>
        </w:rPr>
        <w:br w:type="page"/>
      </w:r>
    </w:p>
    <w:bookmarkEnd w:id="98"/>
    <w:p w14:paraId="2EE83993" w14:textId="0A68840C" w:rsidR="000D4620" w:rsidRPr="000D4620" w:rsidRDefault="000D4620" w:rsidP="000D4620">
      <w:pPr>
        <w:pStyle w:val="Heading4"/>
        <w:shd w:val="clear" w:color="auto" w:fill="DEEAF6" w:themeFill="accent5" w:themeFillTint="33"/>
        <w:jc w:val="left"/>
      </w:pPr>
      <w:r w:rsidRPr="000D4620">
        <w:lastRenderedPageBreak/>
        <w:t>BIDDER ACCEPTANCE</w:t>
      </w:r>
      <w:r w:rsidR="007F25AE">
        <w:t xml:space="preserve"> </w:t>
      </w:r>
      <w:r w:rsidR="007F25AE" w:rsidRPr="00783E54">
        <w:rPr>
          <w:rFonts w:ascii="Segoe UI Symbol" w:hAnsi="Segoe UI Symbol" w:cstheme="minorHAnsi"/>
          <w:b w:val="0"/>
          <w:color w:val="C45911" w:themeColor="accent2" w:themeShade="BF"/>
          <w:sz w:val="26"/>
          <w:szCs w:val="26"/>
        </w:rPr>
        <w:t xml:space="preserve">✎ </w:t>
      </w:r>
      <w:r w:rsidR="007F25AE" w:rsidRPr="00783E54">
        <w:rPr>
          <w:rFonts w:ascii="Wingdings" w:eastAsia="Wingdings" w:hAnsi="Wingdings" w:cs="Wingdings"/>
          <w:b w:val="0"/>
          <w:color w:val="0000FF"/>
          <w:spacing w:val="-3"/>
        </w:rPr>
        <w:sym w:font="Wingdings" w:char="F03F"/>
      </w:r>
      <w:r w:rsidRPr="000D4620">
        <w:t xml:space="preserve"> </w:t>
      </w:r>
      <w:r w:rsidRPr="000D4620">
        <w:tab/>
      </w:r>
    </w:p>
    <w:p w14:paraId="06F8F325" w14:textId="77777777" w:rsidR="00F43F6A" w:rsidRPr="00A85450" w:rsidRDefault="00F43F6A" w:rsidP="00F43F6A">
      <w:pPr>
        <w:pStyle w:val="PlainText"/>
        <w:rPr>
          <w:rFonts w:ascii="Calibri" w:hAnsi="Calibri" w:cs="Calibri"/>
          <w:sz w:val="26"/>
          <w:szCs w:val="26"/>
        </w:rPr>
      </w:pPr>
    </w:p>
    <w:p w14:paraId="1794937B" w14:textId="75B5A58C" w:rsidR="00F43F6A" w:rsidRPr="00266DFB" w:rsidRDefault="00F43F6A" w:rsidP="0024036E">
      <w:pPr>
        <w:pStyle w:val="PlainText"/>
        <w:numPr>
          <w:ilvl w:val="0"/>
          <w:numId w:val="13"/>
        </w:numPr>
        <w:tabs>
          <w:tab w:val="clear" w:pos="1080"/>
        </w:tabs>
        <w:spacing w:after="120"/>
        <w:ind w:left="720"/>
        <w:rPr>
          <w:rFonts w:ascii="Calibri" w:hAnsi="Calibri" w:cs="Calibri"/>
          <w:sz w:val="24"/>
          <w:szCs w:val="24"/>
        </w:rPr>
      </w:pPr>
      <w:r w:rsidRPr="00266DFB">
        <w:rPr>
          <w:rFonts w:ascii="Calibri" w:hAnsi="Calibri" w:cs="Calibri"/>
          <w:sz w:val="24"/>
          <w:szCs w:val="24"/>
        </w:rPr>
        <w:t xml:space="preserve">The undersigned declares that the </w:t>
      </w:r>
      <w:r w:rsidR="00EB4661">
        <w:rPr>
          <w:rFonts w:ascii="Calibri" w:hAnsi="Calibri" w:cs="Calibri"/>
          <w:sz w:val="24"/>
          <w:szCs w:val="24"/>
        </w:rPr>
        <w:t xml:space="preserve">procurement </w:t>
      </w:r>
      <w:r w:rsidR="00626C02">
        <w:rPr>
          <w:rFonts w:ascii="Calibri" w:hAnsi="Calibri" w:cs="Calibri"/>
          <w:sz w:val="24"/>
          <w:szCs w:val="24"/>
        </w:rPr>
        <w:t>b</w:t>
      </w:r>
      <w:r w:rsidRPr="00266DFB">
        <w:rPr>
          <w:rFonts w:ascii="Calibri" w:hAnsi="Calibri" w:cs="Calibri"/>
          <w:sz w:val="24"/>
          <w:szCs w:val="24"/>
        </w:rPr>
        <w:t xml:space="preserve">id </w:t>
      </w:r>
      <w:r w:rsidR="00626C02">
        <w:rPr>
          <w:rFonts w:ascii="Calibri" w:hAnsi="Calibri" w:cs="Calibri"/>
          <w:sz w:val="24"/>
          <w:szCs w:val="24"/>
        </w:rPr>
        <w:t>d</w:t>
      </w:r>
      <w:r w:rsidRPr="00266DFB">
        <w:rPr>
          <w:rFonts w:ascii="Calibri" w:hAnsi="Calibri" w:cs="Calibri"/>
          <w:sz w:val="24"/>
          <w:szCs w:val="24"/>
        </w:rPr>
        <w:t xml:space="preserve">ocuments, including, without limitation, the </w:t>
      </w:r>
      <w:r w:rsidR="00B96370" w:rsidRPr="00266DFB">
        <w:rPr>
          <w:rFonts w:ascii="Calibri" w:hAnsi="Calibri"/>
          <w:sz w:val="24"/>
          <w:szCs w:val="24"/>
        </w:rPr>
        <w:t>RF</w:t>
      </w:r>
      <w:r w:rsidR="001B455E" w:rsidRPr="00266DFB">
        <w:rPr>
          <w:rFonts w:ascii="Calibri" w:hAnsi="Calibri"/>
          <w:sz w:val="24"/>
          <w:szCs w:val="24"/>
        </w:rPr>
        <w:t>P</w:t>
      </w:r>
      <w:r w:rsidRPr="00266DFB">
        <w:rPr>
          <w:rFonts w:ascii="Calibri" w:hAnsi="Calibri" w:cs="Calibri"/>
          <w:sz w:val="24"/>
          <w:szCs w:val="24"/>
        </w:rPr>
        <w:t>, Q&amp;A, Addenda, and Exhibits</w:t>
      </w:r>
      <w:r w:rsidR="00626C02">
        <w:rPr>
          <w:rFonts w:ascii="Calibri" w:hAnsi="Calibri" w:cs="Calibri"/>
          <w:sz w:val="24"/>
          <w:szCs w:val="24"/>
        </w:rPr>
        <w:t xml:space="preserve"> (the Bid Documents)</w:t>
      </w:r>
      <w:r w:rsidR="00112390">
        <w:rPr>
          <w:rFonts w:ascii="Calibri" w:hAnsi="Calibri" w:cs="Calibri"/>
          <w:sz w:val="24"/>
          <w:szCs w:val="24"/>
        </w:rPr>
        <w:t>,</w:t>
      </w:r>
      <w:r w:rsidR="00626C02">
        <w:rPr>
          <w:rFonts w:ascii="Calibri" w:hAnsi="Calibri" w:cs="Calibri"/>
          <w:sz w:val="24"/>
          <w:szCs w:val="24"/>
        </w:rPr>
        <w:t xml:space="preserve"> </w:t>
      </w:r>
      <w:r w:rsidRPr="00266DFB">
        <w:rPr>
          <w:rFonts w:ascii="Calibri" w:hAnsi="Calibri" w:cs="Calibri"/>
          <w:sz w:val="24"/>
          <w:szCs w:val="24"/>
        </w:rPr>
        <w:t>have been read and accepted.</w:t>
      </w:r>
      <w:r w:rsidR="004B0027" w:rsidRPr="00266DFB">
        <w:rPr>
          <w:rFonts w:ascii="Calibri" w:hAnsi="Calibri" w:cs="Calibri"/>
          <w:sz w:val="24"/>
          <w:szCs w:val="24"/>
        </w:rPr>
        <w:t xml:space="preserve"> </w:t>
      </w:r>
    </w:p>
    <w:p w14:paraId="39EAA2A3" w14:textId="40A2840B" w:rsidR="00F43F6A" w:rsidRPr="00266DFB" w:rsidRDefault="00F43F6A" w:rsidP="0024036E">
      <w:pPr>
        <w:pStyle w:val="PlainText"/>
        <w:numPr>
          <w:ilvl w:val="0"/>
          <w:numId w:val="13"/>
        </w:numPr>
        <w:tabs>
          <w:tab w:val="clear" w:pos="1080"/>
          <w:tab w:val="num" w:pos="720"/>
        </w:tabs>
        <w:spacing w:after="120"/>
        <w:ind w:left="720"/>
        <w:rPr>
          <w:rFonts w:ascii="Calibri" w:hAnsi="Calibri" w:cs="Calibri"/>
          <w:sz w:val="24"/>
          <w:szCs w:val="24"/>
        </w:rPr>
      </w:pPr>
      <w:r w:rsidRPr="00266DFB">
        <w:rPr>
          <w:rFonts w:ascii="Calibri" w:hAnsi="Calibri" w:cs="Calibri"/>
          <w:sz w:val="24"/>
          <w:szCs w:val="24"/>
        </w:rPr>
        <w:t xml:space="preserve">The undersigned has reviewed the </w:t>
      </w:r>
      <w:r w:rsidR="00EB4661">
        <w:rPr>
          <w:rFonts w:ascii="Calibri" w:hAnsi="Calibri" w:cs="Calibri"/>
          <w:sz w:val="24"/>
          <w:szCs w:val="24"/>
        </w:rPr>
        <w:t>Bid Documents</w:t>
      </w:r>
      <w:r w:rsidRPr="00266DFB">
        <w:rPr>
          <w:rFonts w:ascii="Calibri" w:hAnsi="Calibri" w:cs="Calibri"/>
          <w:sz w:val="24"/>
          <w:szCs w:val="24"/>
        </w:rPr>
        <w:t xml:space="preserve"> and fully understands the requirements</w:t>
      </w:r>
      <w:r w:rsidR="00FC0025">
        <w:rPr>
          <w:rFonts w:ascii="Calibri" w:hAnsi="Calibri" w:cs="Calibri"/>
          <w:sz w:val="24"/>
          <w:szCs w:val="24"/>
        </w:rPr>
        <w:t xml:space="preserve"> </w:t>
      </w:r>
      <w:r w:rsidR="00626C02">
        <w:rPr>
          <w:rFonts w:ascii="Calibri" w:hAnsi="Calibri" w:cs="Calibri"/>
          <w:sz w:val="24"/>
          <w:szCs w:val="24"/>
        </w:rPr>
        <w:t>for this RFP</w:t>
      </w:r>
      <w:r w:rsidR="00112390">
        <w:rPr>
          <w:rFonts w:ascii="Calibri" w:hAnsi="Calibri" w:cs="Calibri"/>
          <w:sz w:val="24"/>
          <w:szCs w:val="24"/>
        </w:rPr>
        <w:t>,</w:t>
      </w:r>
      <w:r w:rsidR="00626C02">
        <w:rPr>
          <w:rFonts w:ascii="Calibri" w:hAnsi="Calibri" w:cs="Calibri"/>
          <w:sz w:val="24"/>
          <w:szCs w:val="24"/>
        </w:rPr>
        <w:t xml:space="preserve"> </w:t>
      </w:r>
      <w:r w:rsidRPr="00266DFB">
        <w:rPr>
          <w:rFonts w:ascii="Calibri" w:hAnsi="Calibri" w:cs="Calibri"/>
          <w:sz w:val="24"/>
          <w:szCs w:val="24"/>
        </w:rPr>
        <w:t xml:space="preserve">including, but not limited to, general County requirements, and that each </w:t>
      </w:r>
      <w:r w:rsidR="00502F47" w:rsidRPr="00266DFB">
        <w:rPr>
          <w:rFonts w:ascii="Calibri" w:hAnsi="Calibri" w:cs="Calibri"/>
          <w:sz w:val="24"/>
          <w:szCs w:val="24"/>
        </w:rPr>
        <w:t>Bidder</w:t>
      </w:r>
      <w:r w:rsidRPr="00266DFB">
        <w:rPr>
          <w:rFonts w:ascii="Calibri" w:hAnsi="Calibri" w:cs="Calibri"/>
          <w:sz w:val="24"/>
          <w:szCs w:val="24"/>
        </w:rPr>
        <w:t xml:space="preserve"> who is awarded a contract </w:t>
      </w:r>
      <w:r w:rsidR="00C063D4">
        <w:rPr>
          <w:rFonts w:ascii="Calibri" w:hAnsi="Calibri" w:cs="Calibri"/>
          <w:sz w:val="24"/>
          <w:szCs w:val="24"/>
        </w:rPr>
        <w:t>must</w:t>
      </w:r>
      <w:r w:rsidRPr="00266DFB">
        <w:rPr>
          <w:rFonts w:ascii="Calibri" w:hAnsi="Calibri" w:cs="Calibri"/>
          <w:sz w:val="24"/>
          <w:szCs w:val="24"/>
        </w:rPr>
        <w:t xml:space="preserve"> be, in fact, a prime Contractor, not a subcontractor, to County, and agrees that its </w:t>
      </w:r>
      <w:r w:rsidR="00EB4661">
        <w:rPr>
          <w:rFonts w:ascii="Calibri" w:hAnsi="Calibri" w:cs="Calibri"/>
          <w:sz w:val="24"/>
          <w:szCs w:val="24"/>
        </w:rPr>
        <w:t>bid proposal</w:t>
      </w:r>
      <w:r w:rsidRPr="00266DFB">
        <w:rPr>
          <w:rFonts w:ascii="Calibri" w:hAnsi="Calibri" w:cs="Calibri"/>
          <w:sz w:val="24"/>
          <w:szCs w:val="24"/>
        </w:rPr>
        <w:t xml:space="preserve">, if accepted by County, will be the basis for the </w:t>
      </w:r>
      <w:r w:rsidR="00502F47" w:rsidRPr="00266DFB">
        <w:rPr>
          <w:rFonts w:ascii="Calibri" w:hAnsi="Calibri" w:cs="Calibri"/>
          <w:sz w:val="24"/>
          <w:szCs w:val="24"/>
        </w:rPr>
        <w:t>Bidder</w:t>
      </w:r>
      <w:r w:rsidRPr="00266DFB">
        <w:rPr>
          <w:rFonts w:ascii="Calibri" w:hAnsi="Calibri" w:cs="Calibri"/>
          <w:sz w:val="24"/>
          <w:szCs w:val="24"/>
        </w:rPr>
        <w:t xml:space="preserve"> to enter into a contract with County in accordance with the intent of the </w:t>
      </w:r>
      <w:r w:rsidR="00EB4661">
        <w:rPr>
          <w:rFonts w:ascii="Calibri" w:hAnsi="Calibri" w:cs="Calibri"/>
          <w:sz w:val="24"/>
          <w:szCs w:val="24"/>
        </w:rPr>
        <w:t>Bid Documents</w:t>
      </w:r>
      <w:r w:rsidRPr="00266DFB">
        <w:rPr>
          <w:rFonts w:ascii="Calibri" w:hAnsi="Calibri" w:cs="Calibri"/>
          <w:sz w:val="24"/>
          <w:szCs w:val="24"/>
        </w:rPr>
        <w:t>.</w:t>
      </w:r>
    </w:p>
    <w:p w14:paraId="796E0F98" w14:textId="6F5DE80E" w:rsidR="00246AF3" w:rsidRPr="00846597" w:rsidRDefault="00F43F6A" w:rsidP="0024036E">
      <w:pPr>
        <w:pStyle w:val="PlainText"/>
        <w:numPr>
          <w:ilvl w:val="0"/>
          <w:numId w:val="13"/>
        </w:numPr>
        <w:tabs>
          <w:tab w:val="clear" w:pos="1080"/>
          <w:tab w:val="num" w:pos="720"/>
        </w:tabs>
        <w:spacing w:after="120"/>
        <w:ind w:left="720"/>
        <w:rPr>
          <w:rFonts w:ascii="Calibri" w:hAnsi="Calibri" w:cs="Calibri"/>
          <w:sz w:val="24"/>
          <w:szCs w:val="24"/>
        </w:rPr>
      </w:pPr>
      <w:r w:rsidRPr="00266DFB">
        <w:rPr>
          <w:rFonts w:ascii="Calibri" w:hAnsi="Calibri" w:cs="Calibri"/>
          <w:sz w:val="24"/>
          <w:szCs w:val="24"/>
        </w:rPr>
        <w:t>The undersigned agrees to the following terms, conditions, certifications, and requirements found on the County’s website:</w:t>
      </w:r>
      <w:r w:rsidRPr="007F7157">
        <w:rPr>
          <w:rFonts w:ascii="Calibri" w:hAnsi="Calibri" w:cs="Calibri"/>
          <w:sz w:val="24"/>
          <w:szCs w:val="24"/>
        </w:rPr>
        <w:t xml:space="preserve"> </w:t>
      </w:r>
    </w:p>
    <w:p w14:paraId="0E5925E5" w14:textId="77777777" w:rsidR="00846597" w:rsidRPr="00266DFB" w:rsidRDefault="00846597" w:rsidP="0028454F">
      <w:pPr>
        <w:pStyle w:val="PlainText"/>
        <w:numPr>
          <w:ilvl w:val="1"/>
          <w:numId w:val="31"/>
        </w:numPr>
        <w:spacing w:line="276" w:lineRule="auto"/>
        <w:ind w:hanging="720"/>
        <w:rPr>
          <w:rFonts w:ascii="Calibri" w:hAnsi="Calibri" w:cs="Calibri"/>
          <w:sz w:val="24"/>
          <w:szCs w:val="24"/>
          <w:u w:val="single"/>
        </w:rPr>
      </w:pPr>
      <w:hyperlink r:id="rId52" w:history="1">
        <w:r w:rsidRPr="00266DFB">
          <w:rPr>
            <w:rStyle w:val="Hyperlink"/>
            <w:rFonts w:ascii="Calibri" w:hAnsi="Calibri" w:cs="Calibri"/>
            <w:b/>
            <w:sz w:val="24"/>
            <w:szCs w:val="24"/>
          </w:rPr>
          <w:t>General Requirements</w:t>
        </w:r>
      </w:hyperlink>
      <w:r w:rsidRPr="00266DFB">
        <w:rPr>
          <w:rStyle w:val="Hyperlink"/>
          <w:rFonts w:ascii="Calibri" w:hAnsi="Calibri" w:cs="Calibri"/>
          <w:color w:val="auto"/>
          <w:sz w:val="24"/>
          <w:szCs w:val="24"/>
        </w:rPr>
        <w:t xml:space="preserve"> </w:t>
      </w:r>
      <w:r w:rsidRPr="00266DFB">
        <w:rPr>
          <w:rFonts w:ascii="Calibri" w:hAnsi="Calibri" w:cs="Calibri"/>
          <w:sz w:val="24"/>
          <w:szCs w:val="24"/>
        </w:rPr>
        <w:t xml:space="preserve"> </w:t>
      </w:r>
    </w:p>
    <w:p w14:paraId="0D0F766B" w14:textId="77777777" w:rsidR="00246AF3" w:rsidRPr="00112390" w:rsidRDefault="00846597" w:rsidP="0024036E">
      <w:pPr>
        <w:pStyle w:val="PlainText"/>
        <w:spacing w:after="120"/>
        <w:ind w:left="1440"/>
        <w:rPr>
          <w:rFonts w:asciiTheme="minorHAnsi" w:hAnsiTheme="minorHAnsi" w:cstheme="minorHAnsi"/>
        </w:rPr>
      </w:pPr>
      <w:r w:rsidRPr="00112390">
        <w:rPr>
          <w:rFonts w:asciiTheme="minorHAnsi" w:hAnsiTheme="minorHAnsi" w:cstheme="minorHAnsi"/>
        </w:rPr>
        <w:t>[</w:t>
      </w:r>
      <w:hyperlink r:id="rId53" w:history="1">
        <w:r w:rsidRPr="00112390">
          <w:rPr>
            <w:rStyle w:val="Hyperlink"/>
            <w:rFonts w:asciiTheme="minorHAnsi" w:hAnsiTheme="minorHAnsi" w:cstheme="minorHAnsi"/>
          </w:rPr>
          <w:t>https://gsa.acgov.org/do-business-with-us/contracting-opportunities/policies-procedures/general-requirements/</w:t>
        </w:r>
      </w:hyperlink>
      <w:r w:rsidRPr="00112390">
        <w:rPr>
          <w:rFonts w:asciiTheme="minorHAnsi" w:hAnsiTheme="minorHAnsi" w:cstheme="minorHAnsi"/>
        </w:rPr>
        <w:t>]</w:t>
      </w:r>
    </w:p>
    <w:p w14:paraId="253EB180" w14:textId="77777777" w:rsidR="007D110E" w:rsidRPr="00266DFB" w:rsidRDefault="007D110E" w:rsidP="0028454F">
      <w:pPr>
        <w:pStyle w:val="PlainText"/>
        <w:numPr>
          <w:ilvl w:val="0"/>
          <w:numId w:val="31"/>
        </w:numPr>
        <w:spacing w:line="276" w:lineRule="auto"/>
        <w:ind w:left="1440" w:hanging="720"/>
        <w:rPr>
          <w:rFonts w:ascii="Calibri" w:hAnsi="Calibri" w:cs="Calibri"/>
          <w:sz w:val="24"/>
          <w:szCs w:val="24"/>
        </w:rPr>
      </w:pPr>
      <w:hyperlink r:id="rId54" w:history="1">
        <w:r w:rsidRPr="00266DFB">
          <w:rPr>
            <w:rStyle w:val="Hyperlink"/>
            <w:rFonts w:ascii="Calibri" w:hAnsi="Calibri" w:cs="Calibri"/>
            <w:b/>
            <w:sz w:val="24"/>
            <w:szCs w:val="24"/>
          </w:rPr>
          <w:t>Debarment &amp; Suspension Policy</w:t>
        </w:r>
      </w:hyperlink>
    </w:p>
    <w:p w14:paraId="712C520A" w14:textId="77777777" w:rsidR="00F43F6A" w:rsidRPr="00112390" w:rsidRDefault="007D110E" w:rsidP="0024036E">
      <w:pPr>
        <w:pStyle w:val="PlainText"/>
        <w:spacing w:after="120"/>
        <w:ind w:left="1440"/>
        <w:rPr>
          <w:rFonts w:asciiTheme="minorHAnsi" w:hAnsiTheme="minorHAnsi" w:cstheme="minorHAnsi"/>
        </w:rPr>
      </w:pPr>
      <w:r w:rsidRPr="00112390">
        <w:rPr>
          <w:rStyle w:val="Hyperlink"/>
          <w:rFonts w:asciiTheme="minorHAnsi" w:hAnsiTheme="minorHAnsi" w:cstheme="minorHAnsi"/>
          <w:color w:val="auto"/>
          <w:u w:val="none"/>
        </w:rPr>
        <w:t>[</w:t>
      </w:r>
      <w:hyperlink r:id="rId55" w:history="1">
        <w:r w:rsidRPr="00112390">
          <w:rPr>
            <w:rStyle w:val="Hyperlink"/>
            <w:rFonts w:asciiTheme="minorHAnsi" w:hAnsiTheme="minorHAnsi" w:cstheme="minorHAnsi"/>
          </w:rPr>
          <w:t>https://gsa.acgov.org/do-business-with-us/contracting-opportunities/debarment-suspension-policy/</w:t>
        </w:r>
      </w:hyperlink>
      <w:r w:rsidRPr="00112390">
        <w:rPr>
          <w:rStyle w:val="Hyperlink"/>
          <w:rFonts w:asciiTheme="minorHAnsi" w:hAnsiTheme="minorHAnsi" w:cstheme="minorHAnsi"/>
          <w:color w:val="auto"/>
          <w:u w:val="none"/>
        </w:rPr>
        <w:t>]</w:t>
      </w:r>
      <w:r w:rsidR="00247B71" w:rsidRPr="00112390">
        <w:rPr>
          <w:rStyle w:val="Hyperlink"/>
          <w:rFonts w:asciiTheme="minorHAnsi" w:hAnsiTheme="minorHAnsi" w:cstheme="minorHAnsi"/>
          <w:color w:val="auto"/>
          <w:u w:val="none"/>
        </w:rPr>
        <w:t xml:space="preserve"> </w:t>
      </w:r>
      <w:r w:rsidR="002A47DF" w:rsidRPr="00112390">
        <w:rPr>
          <w:rStyle w:val="Hyperlink"/>
          <w:rFonts w:asciiTheme="minorHAnsi" w:hAnsiTheme="minorHAnsi" w:cstheme="minorHAnsi"/>
          <w:color w:val="auto"/>
        </w:rPr>
        <w:t xml:space="preserve"> </w:t>
      </w:r>
      <w:r w:rsidR="002A47DF" w:rsidRPr="00112390">
        <w:rPr>
          <w:rFonts w:asciiTheme="minorHAnsi" w:hAnsiTheme="minorHAnsi" w:cstheme="minorHAnsi"/>
        </w:rPr>
        <w:t xml:space="preserve"> </w:t>
      </w:r>
      <w:r w:rsidR="00F43F6A" w:rsidRPr="00112390">
        <w:rPr>
          <w:rFonts w:asciiTheme="minorHAnsi" w:hAnsiTheme="minorHAnsi" w:cstheme="minorHAnsi"/>
        </w:rPr>
        <w:t xml:space="preserve"> </w:t>
      </w:r>
    </w:p>
    <w:p w14:paraId="4C5441F8" w14:textId="77777777" w:rsidR="00F43F6A" w:rsidRPr="00266DFB" w:rsidRDefault="00505FCE" w:rsidP="0028454F">
      <w:pPr>
        <w:pStyle w:val="PlainText"/>
        <w:numPr>
          <w:ilvl w:val="0"/>
          <w:numId w:val="31"/>
        </w:numPr>
        <w:spacing w:line="276" w:lineRule="auto"/>
        <w:ind w:left="1440" w:hanging="720"/>
        <w:rPr>
          <w:rFonts w:ascii="Calibri" w:hAnsi="Calibri" w:cs="Calibri"/>
          <w:sz w:val="24"/>
          <w:szCs w:val="24"/>
        </w:rPr>
      </w:pPr>
      <w:hyperlink r:id="rId56" w:history="1">
        <w:r w:rsidRPr="00266DFB">
          <w:rPr>
            <w:rStyle w:val="Hyperlink"/>
            <w:rFonts w:ascii="Calibri" w:hAnsi="Calibri" w:cs="Calibri"/>
            <w:b/>
            <w:sz w:val="24"/>
            <w:szCs w:val="24"/>
          </w:rPr>
          <w:t>Iran Contracting Act (ICA) of 2010</w:t>
        </w:r>
      </w:hyperlink>
      <w:r w:rsidR="00F43F6A" w:rsidRPr="00266DFB">
        <w:rPr>
          <w:rFonts w:ascii="Calibri" w:hAnsi="Calibri" w:cs="Calibri"/>
          <w:sz w:val="24"/>
          <w:szCs w:val="24"/>
        </w:rPr>
        <w:t xml:space="preserve"> </w:t>
      </w:r>
    </w:p>
    <w:p w14:paraId="57739624" w14:textId="77777777" w:rsidR="007D110E" w:rsidRPr="00112390" w:rsidRDefault="007D110E" w:rsidP="0024036E">
      <w:pPr>
        <w:pStyle w:val="PlainText"/>
        <w:spacing w:after="120"/>
        <w:ind w:left="1440"/>
        <w:rPr>
          <w:rFonts w:asciiTheme="minorHAnsi" w:hAnsiTheme="minorHAnsi" w:cstheme="minorHAnsi"/>
        </w:rPr>
      </w:pPr>
      <w:r w:rsidRPr="00112390">
        <w:rPr>
          <w:rFonts w:asciiTheme="minorHAnsi" w:hAnsiTheme="minorHAnsi" w:cstheme="minorHAnsi"/>
        </w:rPr>
        <w:t>[</w:t>
      </w:r>
      <w:hyperlink r:id="rId57" w:history="1">
        <w:r w:rsidRPr="00112390">
          <w:rPr>
            <w:rStyle w:val="Hyperlink"/>
            <w:rFonts w:asciiTheme="minorHAnsi" w:hAnsiTheme="minorHAnsi" w:cstheme="minorHAnsi"/>
          </w:rPr>
          <w:t>https://gsa.acgov.org/do-business-with-us/contracting-opportunities/policies-procedures/iran-contracting-act-of-2010-ica/</w:t>
        </w:r>
      </w:hyperlink>
      <w:r w:rsidRPr="00112390">
        <w:rPr>
          <w:rFonts w:asciiTheme="minorHAnsi" w:hAnsiTheme="minorHAnsi" w:cstheme="minorHAnsi"/>
        </w:rPr>
        <w:t>]</w:t>
      </w:r>
    </w:p>
    <w:p w14:paraId="0853D51F" w14:textId="77777777" w:rsidR="00F43F6A" w:rsidRPr="00266DFB" w:rsidRDefault="00F43F6A" w:rsidP="0028454F">
      <w:pPr>
        <w:pStyle w:val="PlainText"/>
        <w:numPr>
          <w:ilvl w:val="0"/>
          <w:numId w:val="31"/>
        </w:numPr>
        <w:spacing w:line="276" w:lineRule="auto"/>
        <w:ind w:left="1440" w:hanging="720"/>
        <w:rPr>
          <w:rFonts w:ascii="Calibri" w:hAnsi="Calibri" w:cs="Calibri"/>
          <w:sz w:val="24"/>
          <w:szCs w:val="24"/>
        </w:rPr>
      </w:pPr>
      <w:hyperlink r:id="rId58" w:history="1">
        <w:r w:rsidRPr="00266DFB">
          <w:rPr>
            <w:rStyle w:val="Hyperlink"/>
            <w:rFonts w:ascii="Calibri" w:hAnsi="Calibri" w:cs="Calibri"/>
            <w:b/>
            <w:sz w:val="24"/>
            <w:szCs w:val="24"/>
          </w:rPr>
          <w:t>General Environmental Requirements</w:t>
        </w:r>
      </w:hyperlink>
      <w:r w:rsidR="002A47DF" w:rsidRPr="00266DFB">
        <w:rPr>
          <w:rFonts w:ascii="Calibri" w:hAnsi="Calibri" w:cs="Calibri"/>
          <w:sz w:val="24"/>
          <w:szCs w:val="24"/>
        </w:rPr>
        <w:t xml:space="preserve"> </w:t>
      </w:r>
      <w:r w:rsidRPr="00266DFB">
        <w:rPr>
          <w:rFonts w:ascii="Calibri" w:hAnsi="Calibri" w:cs="Calibri"/>
          <w:sz w:val="24"/>
          <w:szCs w:val="24"/>
        </w:rPr>
        <w:t xml:space="preserve"> </w:t>
      </w:r>
    </w:p>
    <w:p w14:paraId="1323CB46" w14:textId="77777777" w:rsidR="007D110E" w:rsidRPr="00112390" w:rsidRDefault="007D110E" w:rsidP="0024036E">
      <w:pPr>
        <w:pStyle w:val="PlainText"/>
        <w:spacing w:after="120"/>
        <w:ind w:left="1440"/>
        <w:rPr>
          <w:rFonts w:asciiTheme="minorHAnsi" w:hAnsiTheme="minorHAnsi" w:cstheme="minorHAnsi"/>
        </w:rPr>
      </w:pPr>
      <w:r w:rsidRPr="00112390">
        <w:rPr>
          <w:rFonts w:asciiTheme="minorHAnsi" w:hAnsiTheme="minorHAnsi" w:cstheme="minorHAnsi"/>
        </w:rPr>
        <w:t>[</w:t>
      </w:r>
      <w:hyperlink r:id="rId59" w:history="1">
        <w:r w:rsidRPr="00112390">
          <w:rPr>
            <w:rStyle w:val="Hyperlink"/>
            <w:rFonts w:asciiTheme="minorHAnsi" w:hAnsiTheme="minorHAnsi" w:cstheme="minorHAnsi"/>
          </w:rPr>
          <w:t>https://gsa.acgov.org/do-business-with-us/contracting-opportunities/policies-procedures/general-environmental-requirements/</w:t>
        </w:r>
      </w:hyperlink>
      <w:r w:rsidRPr="00112390">
        <w:rPr>
          <w:rFonts w:asciiTheme="minorHAnsi" w:hAnsiTheme="minorHAnsi" w:cstheme="minorHAnsi"/>
        </w:rPr>
        <w:t>]</w:t>
      </w:r>
    </w:p>
    <w:bookmarkStart w:id="100" w:name="_Hlk103957142"/>
    <w:p w14:paraId="5F39FB11" w14:textId="40DCB1D8" w:rsidR="00E76C41" w:rsidRPr="007D110E" w:rsidRDefault="00F11599" w:rsidP="0028454F">
      <w:pPr>
        <w:pStyle w:val="PlainText"/>
        <w:numPr>
          <w:ilvl w:val="0"/>
          <w:numId w:val="31"/>
        </w:numPr>
        <w:spacing w:line="276" w:lineRule="auto"/>
        <w:ind w:left="1440" w:hanging="720"/>
        <w:rPr>
          <w:rFonts w:ascii="Calibri" w:hAnsi="Calibri" w:cs="Calibri"/>
          <w:b/>
          <w:sz w:val="24"/>
          <w:szCs w:val="24"/>
        </w:rPr>
      </w:pPr>
      <w:r>
        <w:fldChar w:fldCharType="begin"/>
      </w:r>
      <w:r>
        <w:instrText xml:space="preserve"> HYPERLINK "http://acgov.org/auditor/sleb/overview.htm" </w:instrText>
      </w:r>
      <w:r>
        <w:fldChar w:fldCharType="separate"/>
      </w:r>
      <w:r w:rsidR="00117EA2" w:rsidRPr="00266DFB">
        <w:rPr>
          <w:rStyle w:val="Hyperlink"/>
          <w:rFonts w:ascii="Calibri" w:hAnsi="Calibri" w:cs="Calibri"/>
          <w:b/>
          <w:sz w:val="24"/>
          <w:szCs w:val="24"/>
        </w:rPr>
        <w:t>Alameda County SLEB Program Overview</w:t>
      </w:r>
      <w:r>
        <w:rPr>
          <w:rStyle w:val="Hyperlink"/>
          <w:rFonts w:ascii="Calibri" w:hAnsi="Calibri" w:cs="Calibri"/>
          <w:b/>
          <w:sz w:val="24"/>
          <w:szCs w:val="24"/>
        </w:rPr>
        <w:fldChar w:fldCharType="end"/>
      </w:r>
      <w:r w:rsidR="00F50111">
        <w:rPr>
          <w:rStyle w:val="Hyperlink"/>
          <w:rFonts w:ascii="Calibri" w:hAnsi="Calibri" w:cs="Calibri"/>
          <w:b/>
          <w:color w:val="auto"/>
          <w:sz w:val="24"/>
          <w:szCs w:val="24"/>
          <w:u w:val="none"/>
        </w:rPr>
        <w:t xml:space="preserve"> </w:t>
      </w:r>
    </w:p>
    <w:p w14:paraId="4E61B5AF" w14:textId="77777777" w:rsidR="007D110E" w:rsidRPr="00112390" w:rsidRDefault="007D110E" w:rsidP="0024036E">
      <w:pPr>
        <w:pStyle w:val="PlainText"/>
        <w:spacing w:after="120"/>
        <w:ind w:left="1440"/>
        <w:rPr>
          <w:rStyle w:val="Hyperlink"/>
          <w:rFonts w:asciiTheme="minorHAnsi" w:hAnsiTheme="minorHAnsi" w:cstheme="minorHAnsi"/>
          <w:color w:val="auto"/>
          <w:u w:val="none"/>
        </w:rPr>
      </w:pPr>
      <w:r w:rsidRPr="00112390">
        <w:rPr>
          <w:rFonts w:asciiTheme="minorHAnsi" w:hAnsiTheme="minorHAnsi" w:cstheme="minorHAnsi"/>
        </w:rPr>
        <w:t>[</w:t>
      </w:r>
      <w:hyperlink r:id="rId60" w:history="1">
        <w:r w:rsidRPr="00112390">
          <w:rPr>
            <w:rStyle w:val="Hyperlink"/>
            <w:rFonts w:asciiTheme="minorHAnsi" w:hAnsiTheme="minorHAnsi" w:cstheme="minorHAnsi"/>
          </w:rPr>
          <w:t>http://acgov.org/auditor/sleb/overview.htm</w:t>
        </w:r>
      </w:hyperlink>
      <w:r w:rsidRPr="00112390">
        <w:rPr>
          <w:rStyle w:val="Hyperlink"/>
          <w:rFonts w:asciiTheme="minorHAnsi" w:hAnsiTheme="minorHAnsi" w:cstheme="minorHAnsi"/>
        </w:rPr>
        <w:t>]</w:t>
      </w:r>
    </w:p>
    <w:p w14:paraId="1583D3BE" w14:textId="5E685F59" w:rsidR="00F43F6A" w:rsidRPr="007D110E" w:rsidRDefault="00653C11" w:rsidP="0028454F">
      <w:pPr>
        <w:pStyle w:val="PlainText"/>
        <w:numPr>
          <w:ilvl w:val="0"/>
          <w:numId w:val="31"/>
        </w:numPr>
        <w:spacing w:line="276" w:lineRule="auto"/>
        <w:ind w:left="1440" w:hanging="720"/>
        <w:rPr>
          <w:rFonts w:ascii="Calibri" w:hAnsi="Calibri" w:cs="Calibri"/>
          <w:b/>
          <w:sz w:val="24"/>
          <w:szCs w:val="24"/>
        </w:rPr>
      </w:pPr>
      <w:hyperlink r:id="rId61" w:history="1">
        <w:r>
          <w:rPr>
            <w:rStyle w:val="Hyperlink"/>
            <w:rFonts w:ascii="Calibri" w:hAnsi="Calibri" w:cs="Calibri"/>
            <w:b/>
            <w:sz w:val="24"/>
            <w:szCs w:val="24"/>
          </w:rPr>
          <w:t>Alameda County SLEB Program Additional Information</w:t>
        </w:r>
      </w:hyperlink>
    </w:p>
    <w:p w14:paraId="7D5ED957" w14:textId="77777777" w:rsidR="007D110E" w:rsidRPr="00112390" w:rsidRDefault="007D110E" w:rsidP="0024036E">
      <w:pPr>
        <w:pStyle w:val="PlainText"/>
        <w:spacing w:after="120"/>
        <w:ind w:left="1440"/>
        <w:rPr>
          <w:rFonts w:asciiTheme="minorHAnsi" w:hAnsiTheme="minorHAnsi" w:cstheme="minorHAnsi"/>
        </w:rPr>
      </w:pPr>
      <w:r w:rsidRPr="00112390">
        <w:rPr>
          <w:rStyle w:val="Hyperlink"/>
          <w:rFonts w:asciiTheme="minorHAnsi" w:hAnsiTheme="minorHAnsi" w:cstheme="minorHAnsi"/>
          <w:color w:val="auto"/>
          <w:u w:val="none"/>
        </w:rPr>
        <w:t>[</w:t>
      </w:r>
      <w:hyperlink r:id="rId62" w:history="1">
        <w:r w:rsidRPr="00112390">
          <w:rPr>
            <w:rStyle w:val="Hyperlink"/>
            <w:rFonts w:asciiTheme="minorHAnsi" w:hAnsiTheme="minorHAnsi" w:cstheme="minorHAnsi"/>
          </w:rPr>
          <w:t>https://gsa.acgov.org/do-business-with-us/vendor-support/small-local-and-emerging-businesses/</w:t>
        </w:r>
      </w:hyperlink>
      <w:r w:rsidRPr="00112390">
        <w:rPr>
          <w:rStyle w:val="Hyperlink"/>
          <w:rFonts w:asciiTheme="minorHAnsi" w:hAnsiTheme="minorHAnsi" w:cstheme="minorHAnsi"/>
          <w:color w:val="auto"/>
          <w:u w:val="none"/>
        </w:rPr>
        <w:t>]</w:t>
      </w:r>
    </w:p>
    <w:p w14:paraId="3AC4DD16" w14:textId="11984E3B" w:rsidR="00F43F6A" w:rsidRPr="007D110E" w:rsidRDefault="00F43F6A" w:rsidP="0028454F">
      <w:pPr>
        <w:pStyle w:val="PlainText"/>
        <w:numPr>
          <w:ilvl w:val="0"/>
          <w:numId w:val="31"/>
        </w:numPr>
        <w:spacing w:line="276" w:lineRule="auto"/>
        <w:ind w:left="1440" w:hanging="720"/>
        <w:rPr>
          <w:rFonts w:ascii="Calibri" w:hAnsi="Calibri" w:cs="Calibri"/>
          <w:b/>
          <w:sz w:val="24"/>
          <w:szCs w:val="24"/>
          <w:u w:val="single"/>
        </w:rPr>
      </w:pPr>
      <w:hyperlink r:id="rId63" w:history="1">
        <w:r w:rsidRPr="00117EA2">
          <w:rPr>
            <w:rStyle w:val="Hyperlink"/>
            <w:rFonts w:ascii="Calibri" w:hAnsi="Calibri" w:cs="Calibri"/>
            <w:b/>
            <w:sz w:val="24"/>
            <w:szCs w:val="24"/>
          </w:rPr>
          <w:t>First Source</w:t>
        </w:r>
      </w:hyperlink>
      <w:r w:rsidR="00F50111">
        <w:rPr>
          <w:rStyle w:val="Hyperlink"/>
          <w:rFonts w:ascii="Calibri" w:hAnsi="Calibri" w:cs="Calibri"/>
          <w:b/>
          <w:color w:val="auto"/>
          <w:sz w:val="24"/>
          <w:szCs w:val="24"/>
          <w:u w:val="none"/>
        </w:rPr>
        <w:t xml:space="preserve"> </w:t>
      </w:r>
    </w:p>
    <w:p w14:paraId="2D625FD9" w14:textId="77777777" w:rsidR="007D110E" w:rsidRPr="00112390" w:rsidRDefault="007D110E" w:rsidP="0024036E">
      <w:pPr>
        <w:pStyle w:val="PlainText"/>
        <w:spacing w:after="120"/>
        <w:ind w:left="1440"/>
        <w:rPr>
          <w:rFonts w:asciiTheme="minorHAnsi" w:hAnsiTheme="minorHAnsi" w:cstheme="minorHAnsi"/>
          <w:u w:val="single"/>
        </w:rPr>
      </w:pPr>
      <w:r w:rsidRPr="00112390">
        <w:rPr>
          <w:rFonts w:asciiTheme="minorHAnsi" w:hAnsiTheme="minorHAnsi" w:cstheme="minorHAnsi"/>
        </w:rPr>
        <w:t>[</w:t>
      </w:r>
      <w:hyperlink r:id="rId64" w:history="1">
        <w:r w:rsidRPr="00112390">
          <w:rPr>
            <w:rStyle w:val="Hyperlink"/>
            <w:rFonts w:asciiTheme="minorHAnsi" w:hAnsiTheme="minorHAnsi" w:cstheme="minorHAnsi"/>
          </w:rPr>
          <w:t>http://acgov.org/auditor/sleb/sourceprogram.htm</w:t>
        </w:r>
      </w:hyperlink>
      <w:r w:rsidRPr="00112390">
        <w:rPr>
          <w:rFonts w:asciiTheme="minorHAnsi" w:hAnsiTheme="minorHAnsi" w:cstheme="minorHAnsi"/>
        </w:rPr>
        <w:t>]</w:t>
      </w:r>
    </w:p>
    <w:p w14:paraId="3203CCEB" w14:textId="21F33D5E" w:rsidR="00F43F6A" w:rsidRPr="007D110E" w:rsidRDefault="00F43F6A" w:rsidP="0028454F">
      <w:pPr>
        <w:pStyle w:val="PlainText"/>
        <w:numPr>
          <w:ilvl w:val="0"/>
          <w:numId w:val="31"/>
        </w:numPr>
        <w:spacing w:line="276" w:lineRule="auto"/>
        <w:ind w:left="1440" w:hanging="720"/>
        <w:rPr>
          <w:rFonts w:ascii="Calibri" w:hAnsi="Calibri" w:cs="Calibri"/>
          <w:sz w:val="24"/>
          <w:szCs w:val="24"/>
        </w:rPr>
      </w:pPr>
      <w:hyperlink r:id="rId65" w:history="1">
        <w:r w:rsidRPr="00117EA2">
          <w:rPr>
            <w:rStyle w:val="Hyperlink"/>
            <w:rFonts w:ascii="Calibri" w:hAnsi="Calibri" w:cs="Calibri"/>
            <w:b/>
            <w:sz w:val="24"/>
            <w:szCs w:val="24"/>
          </w:rPr>
          <w:t>Online Contract Compliance System</w:t>
        </w:r>
      </w:hyperlink>
      <w:r w:rsidR="00F50111">
        <w:rPr>
          <w:rStyle w:val="Hyperlink"/>
          <w:rFonts w:ascii="Calibri" w:hAnsi="Calibri" w:cs="Calibri"/>
          <w:b/>
          <w:color w:val="auto"/>
          <w:sz w:val="24"/>
          <w:szCs w:val="24"/>
          <w:u w:val="none"/>
        </w:rPr>
        <w:t xml:space="preserve"> </w:t>
      </w:r>
    </w:p>
    <w:p w14:paraId="56D918FA" w14:textId="77777777" w:rsidR="007D110E" w:rsidRPr="00112390" w:rsidRDefault="007D110E" w:rsidP="0024036E">
      <w:pPr>
        <w:pStyle w:val="PlainText"/>
        <w:spacing w:after="240"/>
        <w:ind w:left="1440"/>
        <w:rPr>
          <w:rFonts w:asciiTheme="minorHAnsi" w:hAnsiTheme="minorHAnsi" w:cstheme="minorHAnsi"/>
        </w:rPr>
      </w:pPr>
      <w:r w:rsidRPr="00112390">
        <w:rPr>
          <w:rFonts w:asciiTheme="minorHAnsi" w:hAnsiTheme="minorHAnsi" w:cstheme="minorHAnsi"/>
        </w:rPr>
        <w:t>[</w:t>
      </w:r>
      <w:hyperlink r:id="rId66" w:history="1">
        <w:r w:rsidRPr="00112390">
          <w:rPr>
            <w:rStyle w:val="Hyperlink"/>
            <w:rFonts w:asciiTheme="minorHAnsi" w:hAnsiTheme="minorHAnsi" w:cstheme="minorHAnsi"/>
          </w:rPr>
          <w:t>http://acgov.org/auditor/sleb/elation.htm</w:t>
        </w:r>
      </w:hyperlink>
      <w:r w:rsidRPr="00112390">
        <w:rPr>
          <w:rFonts w:asciiTheme="minorHAnsi" w:hAnsiTheme="minorHAnsi" w:cstheme="minorHAnsi"/>
        </w:rPr>
        <w:t>]</w:t>
      </w:r>
      <w:bookmarkEnd w:id="100"/>
    </w:p>
    <w:p w14:paraId="61A02535" w14:textId="4841EB34" w:rsidR="00F43F6A" w:rsidRPr="00EB258A" w:rsidRDefault="00F43F6A" w:rsidP="0024036E">
      <w:pPr>
        <w:pStyle w:val="PlainText"/>
        <w:numPr>
          <w:ilvl w:val="0"/>
          <w:numId w:val="13"/>
        </w:numPr>
        <w:tabs>
          <w:tab w:val="clear" w:pos="1080"/>
          <w:tab w:val="num" w:pos="720"/>
        </w:tabs>
        <w:spacing w:after="120"/>
        <w:ind w:left="720"/>
        <w:rPr>
          <w:rFonts w:ascii="Calibri" w:hAnsi="Calibri" w:cs="Calibri"/>
          <w:sz w:val="24"/>
          <w:szCs w:val="24"/>
        </w:rPr>
      </w:pPr>
      <w:r w:rsidRPr="00EB258A">
        <w:rPr>
          <w:rFonts w:ascii="Calibri" w:hAnsi="Calibri" w:cs="Calibri"/>
          <w:sz w:val="24"/>
          <w:szCs w:val="24"/>
        </w:rPr>
        <w:t xml:space="preserve">The undersigned acknowledges that </w:t>
      </w:r>
      <w:r w:rsidR="00502F47" w:rsidRPr="00EB258A">
        <w:rPr>
          <w:rFonts w:ascii="Calibri" w:hAnsi="Calibri" w:cs="Calibri"/>
          <w:sz w:val="24"/>
          <w:szCs w:val="24"/>
        </w:rPr>
        <w:t>Bidder</w:t>
      </w:r>
      <w:r w:rsidRPr="00EB258A">
        <w:rPr>
          <w:rFonts w:ascii="Calibri" w:hAnsi="Calibri" w:cs="Calibri"/>
          <w:sz w:val="24"/>
          <w:szCs w:val="24"/>
        </w:rPr>
        <w:t xml:space="preserve"> is and will remain in good standing in the State of California, with all the necessary licenses, permits, certifications, approvals, and authorizations necessary to perform all obligations in connection with this </w:t>
      </w:r>
      <w:r w:rsidR="00FE3C61" w:rsidRPr="00EB258A">
        <w:rPr>
          <w:rFonts w:ascii="Calibri" w:hAnsi="Calibri"/>
          <w:sz w:val="24"/>
          <w:szCs w:val="24"/>
        </w:rPr>
        <w:t>RFP</w:t>
      </w:r>
      <w:r w:rsidR="0087161B">
        <w:rPr>
          <w:rFonts w:ascii="Calibri" w:hAnsi="Calibri"/>
          <w:sz w:val="24"/>
          <w:szCs w:val="24"/>
        </w:rPr>
        <w:t xml:space="preserve"> and any contract that is awarded</w:t>
      </w:r>
      <w:r w:rsidRPr="00EB258A">
        <w:rPr>
          <w:rFonts w:ascii="Calibri" w:hAnsi="Calibri" w:cs="Calibri"/>
          <w:sz w:val="24"/>
          <w:szCs w:val="24"/>
        </w:rPr>
        <w:t>.</w:t>
      </w:r>
    </w:p>
    <w:p w14:paraId="57C03BCB" w14:textId="4359E1E7" w:rsidR="00F43F6A" w:rsidRPr="00EB258A" w:rsidRDefault="00EB4661" w:rsidP="0024036E">
      <w:pPr>
        <w:pStyle w:val="PlainText"/>
        <w:numPr>
          <w:ilvl w:val="0"/>
          <w:numId w:val="13"/>
        </w:numPr>
        <w:tabs>
          <w:tab w:val="clear" w:pos="1080"/>
          <w:tab w:val="num" w:pos="720"/>
        </w:tabs>
        <w:spacing w:after="120"/>
        <w:ind w:left="720"/>
        <w:rPr>
          <w:rFonts w:ascii="Calibri" w:hAnsi="Calibri" w:cs="Calibri"/>
          <w:sz w:val="24"/>
          <w:szCs w:val="24"/>
        </w:rPr>
      </w:pPr>
      <w:r>
        <w:rPr>
          <w:rFonts w:ascii="Calibri" w:hAnsi="Calibri" w:cs="Calibri"/>
          <w:sz w:val="24"/>
          <w:szCs w:val="24"/>
        </w:rPr>
        <w:t>The undersigned acknowledges that it</w:t>
      </w:r>
      <w:r w:rsidR="00F43F6A" w:rsidRPr="00EB258A">
        <w:rPr>
          <w:rFonts w:ascii="Calibri" w:hAnsi="Calibri" w:cs="Calibri"/>
          <w:sz w:val="24"/>
          <w:szCs w:val="24"/>
        </w:rPr>
        <w:t xml:space="preserve"> is the responsibility of each </w:t>
      </w:r>
      <w:r w:rsidR="00502F47" w:rsidRPr="00EB258A">
        <w:rPr>
          <w:rFonts w:ascii="Calibri" w:hAnsi="Calibri" w:cs="Calibri"/>
          <w:sz w:val="24"/>
          <w:szCs w:val="24"/>
        </w:rPr>
        <w:t>Bidder</w:t>
      </w:r>
      <w:r w:rsidR="00F43F6A" w:rsidRPr="00EB258A">
        <w:rPr>
          <w:rFonts w:ascii="Calibri" w:hAnsi="Calibri" w:cs="Calibri"/>
          <w:sz w:val="24"/>
          <w:szCs w:val="24"/>
        </w:rPr>
        <w:t xml:space="preserve"> to be familiar with all of the specifications, terms</w:t>
      </w:r>
      <w:r w:rsidR="00112390">
        <w:rPr>
          <w:rFonts w:ascii="Calibri" w:hAnsi="Calibri" w:cs="Calibri"/>
          <w:sz w:val="24"/>
          <w:szCs w:val="24"/>
        </w:rPr>
        <w:t>,</w:t>
      </w:r>
      <w:r w:rsidR="00F43F6A" w:rsidRPr="00EB258A">
        <w:rPr>
          <w:rFonts w:ascii="Calibri" w:hAnsi="Calibri" w:cs="Calibri"/>
          <w:sz w:val="24"/>
          <w:szCs w:val="24"/>
        </w:rPr>
        <w:t xml:space="preserve"> and conditions </w:t>
      </w:r>
      <w:r w:rsidR="0087161B">
        <w:rPr>
          <w:rFonts w:ascii="Calibri" w:hAnsi="Calibri" w:cs="Calibri"/>
          <w:sz w:val="24"/>
          <w:szCs w:val="24"/>
        </w:rPr>
        <w:t xml:space="preserve">of the RFP </w:t>
      </w:r>
      <w:r w:rsidR="00F43F6A" w:rsidRPr="00EB258A">
        <w:rPr>
          <w:rFonts w:ascii="Calibri" w:hAnsi="Calibri" w:cs="Calibri"/>
          <w:sz w:val="24"/>
          <w:szCs w:val="24"/>
        </w:rPr>
        <w:t xml:space="preserve">and, if applicable, the site condition.  By the submission of a </w:t>
      </w:r>
      <w:r>
        <w:rPr>
          <w:rFonts w:ascii="Calibri" w:hAnsi="Calibri" w:cs="Calibri"/>
          <w:sz w:val="24"/>
          <w:szCs w:val="24"/>
        </w:rPr>
        <w:t>bid proposal</w:t>
      </w:r>
      <w:r w:rsidR="00F43F6A" w:rsidRPr="00EB258A">
        <w:rPr>
          <w:rFonts w:ascii="Calibri" w:hAnsi="Calibri" w:cs="Calibri"/>
          <w:sz w:val="24"/>
          <w:szCs w:val="24"/>
        </w:rPr>
        <w:t xml:space="preserve">, the </w:t>
      </w:r>
      <w:r w:rsidR="00502F47" w:rsidRPr="00EB258A">
        <w:rPr>
          <w:rFonts w:ascii="Calibri" w:hAnsi="Calibri" w:cs="Calibri"/>
          <w:sz w:val="24"/>
          <w:szCs w:val="24"/>
        </w:rPr>
        <w:t>Bidder</w:t>
      </w:r>
      <w:r w:rsidR="00F43F6A" w:rsidRPr="00EB258A">
        <w:rPr>
          <w:rFonts w:ascii="Calibri" w:hAnsi="Calibri" w:cs="Calibri"/>
          <w:sz w:val="24"/>
          <w:szCs w:val="24"/>
        </w:rPr>
        <w:t xml:space="preserve"> certifies that if awarded a contract</w:t>
      </w:r>
      <w:r w:rsidR="00112390">
        <w:rPr>
          <w:rFonts w:ascii="Calibri" w:hAnsi="Calibri" w:cs="Calibri"/>
          <w:sz w:val="24"/>
          <w:szCs w:val="24"/>
        </w:rPr>
        <w:t>,</w:t>
      </w:r>
      <w:r w:rsidR="00F43F6A" w:rsidRPr="00EB258A">
        <w:rPr>
          <w:rFonts w:ascii="Calibri" w:hAnsi="Calibri" w:cs="Calibri"/>
          <w:sz w:val="24"/>
          <w:szCs w:val="24"/>
        </w:rPr>
        <w:t xml:space="preserve"> they will make no claim against the County based upon ignorance of conditions or misunderstanding of the specifications.</w:t>
      </w:r>
    </w:p>
    <w:p w14:paraId="64F4B348" w14:textId="3712C61E" w:rsidR="00385679" w:rsidRDefault="00385679" w:rsidP="0024036E">
      <w:pPr>
        <w:pStyle w:val="PlainText"/>
        <w:numPr>
          <w:ilvl w:val="0"/>
          <w:numId w:val="13"/>
        </w:numPr>
        <w:tabs>
          <w:tab w:val="clear" w:pos="1080"/>
          <w:tab w:val="num" w:pos="720"/>
        </w:tabs>
        <w:spacing w:after="120"/>
        <w:ind w:left="720"/>
        <w:rPr>
          <w:rFonts w:ascii="Calibri" w:hAnsi="Calibri" w:cs="Calibri"/>
          <w:sz w:val="24"/>
          <w:szCs w:val="24"/>
        </w:rPr>
      </w:pPr>
      <w:bookmarkStart w:id="101" w:name="_Hlk103957398"/>
      <w:r w:rsidRPr="00EB258A">
        <w:rPr>
          <w:rFonts w:ascii="Calibri" w:hAnsi="Calibri" w:cs="Calibri"/>
          <w:sz w:val="24"/>
          <w:szCs w:val="24"/>
        </w:rPr>
        <w:lastRenderedPageBreak/>
        <w:t>The undersigned acknowledges that Bidder has accurately completed the SLEB Information Sheet.</w:t>
      </w:r>
      <w:bookmarkEnd w:id="101"/>
    </w:p>
    <w:p w14:paraId="3CEFCC28" w14:textId="464464F7" w:rsidR="00F43F6A" w:rsidRDefault="00D96C17" w:rsidP="0024036E">
      <w:pPr>
        <w:pStyle w:val="PlainText"/>
        <w:numPr>
          <w:ilvl w:val="0"/>
          <w:numId w:val="13"/>
        </w:numPr>
        <w:tabs>
          <w:tab w:val="clear" w:pos="1080"/>
          <w:tab w:val="num" w:pos="720"/>
        </w:tabs>
        <w:spacing w:after="120"/>
        <w:ind w:left="720"/>
        <w:rPr>
          <w:rFonts w:ascii="Calibri" w:hAnsi="Calibri" w:cs="Calibri"/>
          <w:sz w:val="24"/>
          <w:szCs w:val="24"/>
        </w:rPr>
      </w:pPr>
      <w:r w:rsidRPr="00EB258A">
        <w:rPr>
          <w:rFonts w:ascii="Calibri" w:hAnsi="Calibri" w:cs="Calibri"/>
          <w:sz w:val="24"/>
          <w:szCs w:val="24"/>
        </w:rPr>
        <w:t xml:space="preserve">Bidder </w:t>
      </w:r>
      <w:r w:rsidR="00FB6CDE">
        <w:rPr>
          <w:rFonts w:ascii="Calibri" w:hAnsi="Calibri" w:cs="Calibri"/>
          <w:sz w:val="24"/>
          <w:szCs w:val="24"/>
        </w:rPr>
        <w:t xml:space="preserve">agrees to </w:t>
      </w:r>
      <w:r w:rsidR="00F43F6A" w:rsidRPr="00EB258A">
        <w:rPr>
          <w:rFonts w:ascii="Calibri" w:hAnsi="Calibri" w:cs="Calibri"/>
          <w:sz w:val="24"/>
          <w:szCs w:val="24"/>
        </w:rPr>
        <w:t>hold the County of Alameda, its officers, agents</w:t>
      </w:r>
      <w:r w:rsidR="00112390">
        <w:rPr>
          <w:rFonts w:ascii="Calibri" w:hAnsi="Calibri" w:cs="Calibri"/>
          <w:sz w:val="24"/>
          <w:szCs w:val="24"/>
        </w:rPr>
        <w:t>,</w:t>
      </w:r>
      <w:r w:rsidR="00F43F6A" w:rsidRPr="00EB258A">
        <w:rPr>
          <w:rFonts w:ascii="Calibri" w:hAnsi="Calibri" w:cs="Calibri"/>
          <w:sz w:val="24"/>
          <w:szCs w:val="24"/>
        </w:rPr>
        <w:t xml:space="preserve"> and employees harmless from liability of an</w:t>
      </w:r>
      <w:r w:rsidR="0099379F" w:rsidRPr="00EB258A">
        <w:rPr>
          <w:rFonts w:ascii="Calibri" w:hAnsi="Calibri" w:cs="Calibri"/>
          <w:sz w:val="24"/>
          <w:szCs w:val="24"/>
        </w:rPr>
        <w:t>y</w:t>
      </w:r>
      <w:r w:rsidR="00F43F6A" w:rsidRPr="00EB258A">
        <w:rPr>
          <w:rFonts w:ascii="Calibri" w:hAnsi="Calibri" w:cs="Calibri"/>
          <w:sz w:val="24"/>
          <w:szCs w:val="24"/>
        </w:rPr>
        <w:t xml:space="preserve"> nature or kind, including cost and expenses, for infringement or use of any patent, copyright</w:t>
      </w:r>
      <w:r w:rsidR="00112390">
        <w:rPr>
          <w:rFonts w:ascii="Calibri" w:hAnsi="Calibri" w:cs="Calibri"/>
          <w:sz w:val="24"/>
          <w:szCs w:val="24"/>
        </w:rPr>
        <w:t>,</w:t>
      </w:r>
      <w:r w:rsidR="00F43F6A" w:rsidRPr="00EB258A">
        <w:rPr>
          <w:rFonts w:ascii="Calibri" w:hAnsi="Calibri" w:cs="Calibri"/>
          <w:sz w:val="24"/>
          <w:szCs w:val="24"/>
        </w:rPr>
        <w:t xml:space="preserve"> or other proprietary right</w:t>
      </w:r>
      <w:r w:rsidR="00112390">
        <w:rPr>
          <w:rFonts w:ascii="Calibri" w:hAnsi="Calibri" w:cs="Calibri"/>
          <w:sz w:val="24"/>
          <w:szCs w:val="24"/>
        </w:rPr>
        <w:t>s</w:t>
      </w:r>
      <w:r w:rsidR="00F43F6A" w:rsidRPr="00EB258A">
        <w:rPr>
          <w:rFonts w:ascii="Calibri" w:hAnsi="Calibri" w:cs="Calibri"/>
          <w:sz w:val="24"/>
          <w:szCs w:val="24"/>
        </w:rPr>
        <w:t>, secret process, patented</w:t>
      </w:r>
      <w:r w:rsidR="00112390">
        <w:rPr>
          <w:rFonts w:ascii="Calibri" w:hAnsi="Calibri" w:cs="Calibri"/>
          <w:sz w:val="24"/>
          <w:szCs w:val="24"/>
        </w:rPr>
        <w:t>,</w:t>
      </w:r>
      <w:r w:rsidR="00F43F6A" w:rsidRPr="00EB258A">
        <w:rPr>
          <w:rFonts w:ascii="Calibri" w:hAnsi="Calibri" w:cs="Calibri"/>
          <w:sz w:val="24"/>
          <w:szCs w:val="24"/>
        </w:rPr>
        <w:t xml:space="preserve"> or unpatented invention, article or appliance furnished or used in connection with </w:t>
      </w:r>
      <w:r w:rsidRPr="00EB258A">
        <w:rPr>
          <w:rFonts w:ascii="Calibri" w:hAnsi="Calibri" w:cs="Calibri"/>
          <w:sz w:val="24"/>
          <w:szCs w:val="24"/>
        </w:rPr>
        <w:t xml:space="preserve">bid </w:t>
      </w:r>
      <w:r w:rsidR="00EB4661">
        <w:rPr>
          <w:rFonts w:ascii="Calibri" w:hAnsi="Calibri" w:cs="Calibri"/>
          <w:sz w:val="24"/>
          <w:szCs w:val="24"/>
        </w:rPr>
        <w:t xml:space="preserve">proposal </w:t>
      </w:r>
      <w:r w:rsidRPr="00EB258A">
        <w:rPr>
          <w:rFonts w:ascii="Calibri" w:hAnsi="Calibri" w:cs="Calibri"/>
          <w:sz w:val="24"/>
          <w:szCs w:val="24"/>
        </w:rPr>
        <w:t>and</w:t>
      </w:r>
      <w:r w:rsidR="00FB6CDE">
        <w:rPr>
          <w:rFonts w:ascii="Calibri" w:hAnsi="Calibri" w:cs="Calibri"/>
          <w:sz w:val="24"/>
          <w:szCs w:val="24"/>
        </w:rPr>
        <w:t xml:space="preserve">/or </w:t>
      </w:r>
      <w:r w:rsidRPr="00EB258A">
        <w:rPr>
          <w:rFonts w:ascii="Calibri" w:hAnsi="Calibri" w:cs="Calibri"/>
          <w:sz w:val="24"/>
          <w:szCs w:val="24"/>
        </w:rPr>
        <w:t xml:space="preserve">any resulted contract </w:t>
      </w:r>
      <w:r w:rsidR="004B6B39" w:rsidRPr="00EB258A">
        <w:rPr>
          <w:rFonts w:ascii="Calibri" w:hAnsi="Calibri" w:cs="Calibri"/>
          <w:sz w:val="24"/>
          <w:szCs w:val="24"/>
        </w:rPr>
        <w:t>or purchase order</w:t>
      </w:r>
      <w:r w:rsidR="00F43F6A" w:rsidRPr="00EB258A">
        <w:rPr>
          <w:rFonts w:ascii="Calibri" w:hAnsi="Calibri" w:cs="Calibri"/>
          <w:sz w:val="24"/>
          <w:szCs w:val="24"/>
        </w:rPr>
        <w:t>.</w:t>
      </w:r>
    </w:p>
    <w:p w14:paraId="6B67F431" w14:textId="77777777" w:rsidR="008B1517" w:rsidRPr="00006CBF" w:rsidRDefault="008B1517" w:rsidP="008B1517">
      <w:pPr>
        <w:pStyle w:val="PlainText"/>
        <w:numPr>
          <w:ilvl w:val="0"/>
          <w:numId w:val="13"/>
        </w:numPr>
        <w:tabs>
          <w:tab w:val="clear" w:pos="1080"/>
        </w:tabs>
        <w:spacing w:after="240"/>
        <w:ind w:left="720"/>
        <w:rPr>
          <w:rFonts w:asciiTheme="minorHAnsi" w:hAnsiTheme="minorHAnsi" w:cstheme="minorHAnsi"/>
          <w:sz w:val="24"/>
          <w:szCs w:val="24"/>
        </w:rPr>
      </w:pPr>
      <w:r w:rsidRPr="00006CBF">
        <w:rPr>
          <w:rFonts w:asciiTheme="minorHAnsi" w:hAnsiTheme="minorHAnsi" w:cstheme="minorHAnsi"/>
          <w:sz w:val="24"/>
          <w:szCs w:val="24"/>
        </w:rPr>
        <w:t xml:space="preserve">The undersigned acknowledges </w:t>
      </w:r>
      <w:r w:rsidRPr="00006CBF">
        <w:rPr>
          <w:rFonts w:asciiTheme="minorHAnsi" w:hAnsiTheme="minorHAnsi" w:cstheme="minorHAnsi"/>
          <w:b/>
          <w:i/>
          <w:sz w:val="24"/>
          <w:szCs w:val="24"/>
          <w:u w:val="single"/>
        </w:rPr>
        <w:t>ONE</w:t>
      </w:r>
      <w:r w:rsidRPr="00006CBF">
        <w:rPr>
          <w:rFonts w:asciiTheme="minorHAnsi" w:hAnsiTheme="minorHAnsi" w:cstheme="minorHAnsi"/>
          <w:sz w:val="24"/>
          <w:szCs w:val="24"/>
        </w:rPr>
        <w:t xml:space="preserve"> of the following (please check only one box):</w:t>
      </w:r>
      <w:r>
        <w:rPr>
          <w:rFonts w:asciiTheme="minorHAnsi" w:hAnsiTheme="minorHAnsi" w:cstheme="minorHAnsi"/>
          <w:sz w:val="24"/>
          <w:szCs w:val="24"/>
        </w:rPr>
        <w:t xml:space="preserve"> </w:t>
      </w:r>
    </w:p>
    <w:p w14:paraId="0E0FE3CE" w14:textId="141BB045" w:rsidR="008B1517" w:rsidRPr="00006CBF" w:rsidRDefault="005750DF" w:rsidP="00BD57C6">
      <w:pPr>
        <w:pStyle w:val="PlainText"/>
        <w:tabs>
          <w:tab w:val="right" w:pos="9720"/>
        </w:tabs>
        <w:spacing w:after="240"/>
        <w:ind w:left="720"/>
        <w:rPr>
          <w:rFonts w:asciiTheme="minorHAnsi" w:hAnsiTheme="minorHAnsi" w:cstheme="minorHAnsi"/>
          <w:sz w:val="24"/>
          <w:szCs w:val="24"/>
        </w:rPr>
      </w:pPr>
      <w:sdt>
        <w:sdtPr>
          <w:rPr>
            <w:rFonts w:asciiTheme="minorHAnsi" w:hAnsiTheme="minorHAnsi" w:cstheme="minorHAnsi"/>
            <w:sz w:val="36"/>
            <w:szCs w:val="36"/>
          </w:rPr>
          <w:id w:val="521438493"/>
          <w14:checkbox>
            <w14:checked w14:val="0"/>
            <w14:checkedState w14:val="2612" w14:font="MS Gothic"/>
            <w14:uncheckedState w14:val="2610" w14:font="MS Gothic"/>
          </w14:checkbox>
        </w:sdtPr>
        <w:sdtEndPr/>
        <w:sdtContent>
          <w:r w:rsidR="00107AAD">
            <w:rPr>
              <w:rFonts w:ascii="MS Gothic" w:eastAsia="MS Gothic" w:hAnsi="MS Gothic" w:cstheme="minorHAnsi" w:hint="eastAsia"/>
              <w:sz w:val="36"/>
              <w:szCs w:val="36"/>
            </w:rPr>
            <w:t>☐</w:t>
          </w:r>
        </w:sdtContent>
      </w:sdt>
      <w:r w:rsidR="00BD57C6" w:rsidRPr="00EB7639">
        <w:rPr>
          <w:rFonts w:ascii="Calibri" w:hAnsi="Calibri" w:cs="Calibri"/>
          <w:sz w:val="36"/>
          <w:szCs w:val="36"/>
        </w:rPr>
        <w:t xml:space="preserve"> </w:t>
      </w:r>
      <w:r w:rsidR="008B1517" w:rsidRPr="00006CBF">
        <w:rPr>
          <w:rFonts w:asciiTheme="minorHAnsi" w:hAnsiTheme="minorHAnsi" w:cstheme="minorHAnsi"/>
          <w:sz w:val="24"/>
          <w:szCs w:val="24"/>
        </w:rPr>
        <w:t xml:space="preserve">Bidder is not local to Alameda County and is ineligible for any bid preference; </w:t>
      </w:r>
      <w:r w:rsidR="008B1517" w:rsidRPr="00006CBF">
        <w:rPr>
          <w:rFonts w:asciiTheme="minorHAnsi" w:hAnsiTheme="minorHAnsi" w:cstheme="minorHAnsi"/>
          <w:b/>
          <w:caps/>
          <w:sz w:val="24"/>
          <w:szCs w:val="24"/>
        </w:rPr>
        <w:t>or</w:t>
      </w:r>
    </w:p>
    <w:p w14:paraId="77CEF775" w14:textId="77777777" w:rsidR="00BD57C6" w:rsidRDefault="005750DF" w:rsidP="00BD57C6">
      <w:pPr>
        <w:pStyle w:val="PlainText"/>
        <w:tabs>
          <w:tab w:val="right" w:pos="9720"/>
        </w:tabs>
        <w:spacing w:after="240"/>
        <w:ind w:left="1170" w:hanging="450"/>
        <w:rPr>
          <w:rFonts w:ascii="Calibri" w:hAnsi="Calibri" w:cs="Calibri"/>
          <w:sz w:val="24"/>
          <w:szCs w:val="24"/>
        </w:rPr>
      </w:pPr>
      <w:sdt>
        <w:sdtPr>
          <w:rPr>
            <w:rFonts w:asciiTheme="minorHAnsi" w:hAnsiTheme="minorHAnsi" w:cstheme="minorHAnsi"/>
            <w:sz w:val="36"/>
            <w:szCs w:val="36"/>
          </w:rPr>
          <w:id w:val="3028225"/>
          <w14:checkbox>
            <w14:checked w14:val="0"/>
            <w14:checkedState w14:val="2612" w14:font="MS Gothic"/>
            <w14:uncheckedState w14:val="2610" w14:font="MS Gothic"/>
          </w14:checkbox>
        </w:sdtPr>
        <w:sdtEndPr/>
        <w:sdtContent>
          <w:r w:rsidR="00BD57C6">
            <w:rPr>
              <w:rFonts w:ascii="MS Gothic" w:eastAsia="MS Gothic" w:hAnsi="MS Gothic" w:cstheme="minorHAnsi" w:hint="eastAsia"/>
              <w:sz w:val="36"/>
              <w:szCs w:val="36"/>
            </w:rPr>
            <w:t>☐</w:t>
          </w:r>
        </w:sdtContent>
      </w:sdt>
      <w:r w:rsidR="00BD57C6" w:rsidRPr="00EB7639">
        <w:rPr>
          <w:rFonts w:ascii="Calibri" w:hAnsi="Calibri" w:cs="Calibri"/>
          <w:sz w:val="36"/>
          <w:szCs w:val="36"/>
        </w:rPr>
        <w:t xml:space="preserve"> </w:t>
      </w:r>
      <w:r w:rsidR="008B1517" w:rsidRPr="00006CBF">
        <w:rPr>
          <w:rFonts w:asciiTheme="minorHAnsi" w:hAnsiTheme="minorHAnsi" w:cstheme="minorHAnsi"/>
          <w:sz w:val="24"/>
          <w:szCs w:val="24"/>
        </w:rPr>
        <w:t xml:space="preserve">Bidder is a certified SLEB and is requesting 10% bid preference; (Bidder must check the first box and provide its SLEB Certification Number in the </w:t>
      </w:r>
      <w:hyperlink w:anchor="SLEB" w:history="1">
        <w:r w:rsidR="008B1517" w:rsidRPr="008B1517">
          <w:rPr>
            <w:rStyle w:val="Hyperlink"/>
            <w:rFonts w:asciiTheme="minorHAnsi" w:hAnsiTheme="minorHAnsi" w:cstheme="minorHAnsi"/>
            <w:sz w:val="24"/>
            <w:szCs w:val="24"/>
          </w:rPr>
          <w:t>SLEB PARTNERING INFORMATION SHEET</w:t>
        </w:r>
      </w:hyperlink>
      <w:r w:rsidR="008B1517" w:rsidRPr="00006CBF">
        <w:rPr>
          <w:rFonts w:asciiTheme="minorHAnsi" w:hAnsiTheme="minorHAnsi" w:cstheme="minorHAnsi"/>
          <w:sz w:val="24"/>
          <w:szCs w:val="24"/>
        </w:rPr>
        <w:t xml:space="preserve">); </w:t>
      </w:r>
      <w:r w:rsidR="008B1517" w:rsidRPr="00006CBF">
        <w:rPr>
          <w:rFonts w:asciiTheme="minorHAnsi" w:hAnsiTheme="minorHAnsi" w:cstheme="minorHAnsi"/>
          <w:b/>
          <w:caps/>
          <w:sz w:val="24"/>
          <w:szCs w:val="24"/>
        </w:rPr>
        <w:t>or</w:t>
      </w:r>
      <w:r w:rsidR="00BD57C6">
        <w:rPr>
          <w:rFonts w:ascii="Segoe UI Symbol" w:eastAsia="MS Gothic" w:hAnsi="Segoe UI Symbol" w:cs="Segoe UI Symbol"/>
          <w:sz w:val="24"/>
          <w:szCs w:val="24"/>
        </w:rPr>
        <w:tab/>
      </w:r>
    </w:p>
    <w:p w14:paraId="14558BFA" w14:textId="28AC5F41" w:rsidR="008B1517" w:rsidRPr="00006CBF" w:rsidRDefault="005750DF" w:rsidP="00BD57C6">
      <w:pPr>
        <w:pStyle w:val="PlainText"/>
        <w:tabs>
          <w:tab w:val="right" w:pos="9720"/>
        </w:tabs>
        <w:spacing w:after="240"/>
        <w:ind w:left="1170" w:hanging="450"/>
        <w:rPr>
          <w:rFonts w:asciiTheme="minorHAnsi" w:hAnsiTheme="minorHAnsi" w:cstheme="minorHAnsi"/>
          <w:sz w:val="24"/>
          <w:szCs w:val="24"/>
        </w:rPr>
      </w:pPr>
      <w:sdt>
        <w:sdtPr>
          <w:rPr>
            <w:rFonts w:asciiTheme="minorHAnsi" w:hAnsiTheme="minorHAnsi" w:cstheme="minorHAnsi"/>
            <w:sz w:val="36"/>
            <w:szCs w:val="36"/>
          </w:rPr>
          <w:id w:val="-1492016365"/>
          <w14:checkbox>
            <w14:checked w14:val="0"/>
            <w14:checkedState w14:val="2612" w14:font="MS Gothic"/>
            <w14:uncheckedState w14:val="2610" w14:font="MS Gothic"/>
          </w14:checkbox>
        </w:sdtPr>
        <w:sdtEndPr/>
        <w:sdtContent>
          <w:r w:rsidR="00BD57C6">
            <w:rPr>
              <w:rFonts w:ascii="MS Gothic" w:eastAsia="MS Gothic" w:hAnsi="MS Gothic" w:cstheme="minorHAnsi" w:hint="eastAsia"/>
              <w:sz w:val="36"/>
              <w:szCs w:val="36"/>
            </w:rPr>
            <w:t>☐</w:t>
          </w:r>
        </w:sdtContent>
      </w:sdt>
      <w:r w:rsidR="00BD57C6" w:rsidRPr="00EB7639">
        <w:rPr>
          <w:rFonts w:ascii="Calibri" w:hAnsi="Calibri" w:cs="Calibri"/>
          <w:sz w:val="36"/>
          <w:szCs w:val="36"/>
        </w:rPr>
        <w:t xml:space="preserve"> </w:t>
      </w:r>
      <w:r w:rsidR="008B1517" w:rsidRPr="00006CBF">
        <w:rPr>
          <w:rFonts w:asciiTheme="minorHAnsi" w:hAnsiTheme="minorHAnsi" w:cstheme="minorHAnsi"/>
          <w:sz w:val="24"/>
          <w:szCs w:val="24"/>
        </w:rPr>
        <w:t xml:space="preserve">Bidder is LOCAL to Alameda County and is requesting 5% bid preference, </w:t>
      </w:r>
      <w:r w:rsidR="008B1517" w:rsidRPr="00006CBF">
        <w:rPr>
          <w:rFonts w:asciiTheme="minorHAnsi" w:hAnsiTheme="minorHAnsi" w:cstheme="minorHAnsi"/>
          <w:sz w:val="24"/>
          <w:szCs w:val="24"/>
          <w:u w:val="single"/>
        </w:rPr>
        <w:t>and has attached the following documentation to this Exhibit</w:t>
      </w:r>
      <w:r w:rsidR="008B1517" w:rsidRPr="00006CBF">
        <w:rPr>
          <w:rFonts w:asciiTheme="minorHAnsi" w:hAnsiTheme="minorHAnsi" w:cstheme="minorHAnsi"/>
          <w:sz w:val="24"/>
          <w:szCs w:val="24"/>
        </w:rPr>
        <w:t>:</w:t>
      </w:r>
    </w:p>
    <w:p w14:paraId="3CAAAC0C" w14:textId="77777777" w:rsidR="008B1517" w:rsidRPr="008B1517" w:rsidRDefault="008B1517" w:rsidP="0028454F">
      <w:pPr>
        <w:numPr>
          <w:ilvl w:val="0"/>
          <w:numId w:val="39"/>
        </w:numPr>
        <w:tabs>
          <w:tab w:val="left" w:pos="-1080"/>
          <w:tab w:val="left" w:pos="-720"/>
        </w:tabs>
        <w:spacing w:after="120"/>
        <w:ind w:left="1800"/>
        <w:rPr>
          <w:rFonts w:asciiTheme="minorHAnsi" w:hAnsiTheme="minorHAnsi" w:cstheme="minorHAnsi"/>
          <w:sz w:val="24"/>
          <w:szCs w:val="24"/>
        </w:rPr>
      </w:pPr>
      <w:r w:rsidRPr="00006CBF">
        <w:rPr>
          <w:rFonts w:asciiTheme="minorHAnsi" w:hAnsiTheme="minorHAnsi" w:cstheme="minorHAnsi"/>
          <w:color w:val="000000"/>
          <w:sz w:val="24"/>
          <w:szCs w:val="24"/>
        </w:rPr>
        <w:t>Copy of a verifiable business license issued by the County of Alameda or a City within the County; and</w:t>
      </w:r>
    </w:p>
    <w:p w14:paraId="48E24187" w14:textId="2803CD6E" w:rsidR="008B1517" w:rsidRPr="008B1517" w:rsidRDefault="006F5C39" w:rsidP="0028454F">
      <w:pPr>
        <w:numPr>
          <w:ilvl w:val="0"/>
          <w:numId w:val="39"/>
        </w:numPr>
        <w:tabs>
          <w:tab w:val="left" w:pos="-1080"/>
          <w:tab w:val="left" w:pos="-720"/>
        </w:tabs>
        <w:spacing w:after="120"/>
        <w:ind w:left="1800"/>
        <w:rPr>
          <w:rFonts w:asciiTheme="minorHAnsi" w:hAnsiTheme="minorHAnsi" w:cstheme="minorHAnsi"/>
          <w:sz w:val="24"/>
          <w:szCs w:val="24"/>
        </w:rPr>
      </w:pPr>
      <w:r>
        <w:rPr>
          <w:rFonts w:asciiTheme="minorHAnsi" w:hAnsiTheme="minorHAnsi" w:cstheme="minorHAnsi"/>
          <w:color w:val="000000"/>
          <w:sz w:val="24"/>
          <w:szCs w:val="24"/>
        </w:rPr>
        <w:t>P</w:t>
      </w:r>
      <w:r w:rsidR="008B1517" w:rsidRPr="008B1517">
        <w:rPr>
          <w:rFonts w:asciiTheme="minorHAnsi" w:hAnsiTheme="minorHAnsi" w:cstheme="minorHAnsi"/>
          <w:color w:val="000000"/>
          <w:sz w:val="24"/>
          <w:szCs w:val="24"/>
        </w:rPr>
        <w:t>roof of six months of business residency, identifying the name of the bidder and the local address.  Example of proof includes but are not limited to utility bills, deeds of trusts or lease agreements, etc., which are acceptable verification documents to prove residency.</w:t>
      </w:r>
    </w:p>
    <w:p w14:paraId="152C2B9A" w14:textId="429F15C0" w:rsidR="00F43F6A" w:rsidRPr="0024036E" w:rsidRDefault="00EB4661" w:rsidP="0024036E">
      <w:pPr>
        <w:pStyle w:val="ListParagraph"/>
        <w:numPr>
          <w:ilvl w:val="0"/>
          <w:numId w:val="13"/>
        </w:numPr>
        <w:tabs>
          <w:tab w:val="clear" w:pos="1080"/>
          <w:tab w:val="num" w:pos="720"/>
          <w:tab w:val="left" w:pos="5040"/>
          <w:tab w:val="left" w:pos="5760"/>
        </w:tabs>
        <w:autoSpaceDE w:val="0"/>
        <w:autoSpaceDN w:val="0"/>
        <w:adjustRightInd w:val="0"/>
        <w:ind w:left="720"/>
        <w:rPr>
          <w:rFonts w:ascii="Calibri" w:hAnsi="Calibri" w:cs="Calibri"/>
          <w:szCs w:val="26"/>
        </w:rPr>
      </w:pPr>
      <w:bookmarkStart w:id="102" w:name="_Hlk101546871"/>
      <w:r>
        <w:rPr>
          <w:rFonts w:ascii="Calibri" w:hAnsi="Calibri" w:cs="Calibri"/>
          <w:sz w:val="24"/>
          <w:szCs w:val="24"/>
        </w:rPr>
        <w:t xml:space="preserve">By </w:t>
      </w:r>
      <w:r w:rsidRPr="00171069">
        <w:rPr>
          <w:rFonts w:ascii="Calibri" w:hAnsi="Calibri" w:cs="Calibri"/>
          <w:sz w:val="24"/>
          <w:szCs w:val="24"/>
        </w:rPr>
        <w:t xml:space="preserve">signing below, </w:t>
      </w:r>
      <w:r>
        <w:rPr>
          <w:rFonts w:ascii="Calibri" w:hAnsi="Calibri" w:cs="Calibri"/>
          <w:sz w:val="24"/>
          <w:szCs w:val="24"/>
        </w:rPr>
        <w:t xml:space="preserve">the </w:t>
      </w:r>
      <w:r w:rsidRPr="00F1170C">
        <w:rPr>
          <w:rFonts w:ascii="Calibri" w:hAnsi="Calibri" w:cs="Calibri"/>
          <w:sz w:val="24"/>
          <w:szCs w:val="24"/>
        </w:rPr>
        <w:t xml:space="preserve">signatory warrants and represents that </w:t>
      </w:r>
      <w:r>
        <w:rPr>
          <w:rFonts w:ascii="Calibri" w:hAnsi="Calibri" w:cs="Calibri"/>
          <w:sz w:val="24"/>
          <w:szCs w:val="24"/>
        </w:rPr>
        <w:t>the signer has completed, acknowledged,</w:t>
      </w:r>
      <w:r w:rsidRPr="00F1170C">
        <w:rPr>
          <w:rFonts w:ascii="Calibri" w:hAnsi="Calibri" w:cs="Calibri"/>
          <w:sz w:val="24"/>
          <w:szCs w:val="24"/>
        </w:rPr>
        <w:t xml:space="preserve"> </w:t>
      </w:r>
      <w:r>
        <w:rPr>
          <w:rFonts w:ascii="Calibri" w:hAnsi="Calibri" w:cs="Calibri"/>
          <w:sz w:val="24"/>
          <w:szCs w:val="24"/>
        </w:rPr>
        <w:t xml:space="preserve">and agreed to </w:t>
      </w:r>
      <w:r w:rsidRPr="00F1170C">
        <w:rPr>
          <w:rFonts w:ascii="Calibri" w:hAnsi="Calibri" w:cs="Calibri"/>
          <w:sz w:val="24"/>
          <w:szCs w:val="24"/>
        </w:rPr>
        <w:t xml:space="preserve">this </w:t>
      </w:r>
      <w:r>
        <w:rPr>
          <w:rFonts w:ascii="Calibri" w:hAnsi="Calibri" w:cs="Calibri"/>
          <w:sz w:val="24"/>
          <w:szCs w:val="24"/>
        </w:rPr>
        <w:t xml:space="preserve">Bidder Acceptance </w:t>
      </w:r>
      <w:r w:rsidRPr="00F1170C">
        <w:rPr>
          <w:rFonts w:ascii="Calibri" w:hAnsi="Calibri" w:cs="Calibri"/>
          <w:sz w:val="24"/>
          <w:szCs w:val="24"/>
        </w:rPr>
        <w:t xml:space="preserve">in </w:t>
      </w:r>
      <w:r>
        <w:rPr>
          <w:rFonts w:ascii="Calibri" w:hAnsi="Calibri" w:cs="Calibri"/>
          <w:sz w:val="24"/>
          <w:szCs w:val="24"/>
        </w:rPr>
        <w:t xml:space="preserve">their </w:t>
      </w:r>
      <w:r w:rsidRPr="00F1170C">
        <w:rPr>
          <w:rFonts w:ascii="Calibri" w:hAnsi="Calibri" w:cs="Calibri"/>
          <w:sz w:val="24"/>
          <w:szCs w:val="24"/>
        </w:rPr>
        <w:t xml:space="preserve">authorized capacity and that by </w:t>
      </w:r>
      <w:r>
        <w:rPr>
          <w:rFonts w:ascii="Calibri" w:hAnsi="Calibri" w:cs="Calibri"/>
          <w:sz w:val="24"/>
          <w:szCs w:val="24"/>
        </w:rPr>
        <w:t>their</w:t>
      </w:r>
      <w:r w:rsidRPr="00F1170C">
        <w:rPr>
          <w:rFonts w:ascii="Calibri" w:hAnsi="Calibri" w:cs="Calibri"/>
          <w:sz w:val="24"/>
          <w:szCs w:val="24"/>
        </w:rPr>
        <w:t xml:space="preserve"> signature on this </w:t>
      </w:r>
      <w:r>
        <w:rPr>
          <w:rFonts w:ascii="Calibri" w:hAnsi="Calibri" w:cs="Calibri"/>
          <w:sz w:val="24"/>
          <w:szCs w:val="24"/>
        </w:rPr>
        <w:t>Bidder Acceptance</w:t>
      </w:r>
      <w:r w:rsidRPr="00F1170C">
        <w:rPr>
          <w:rFonts w:ascii="Calibri" w:hAnsi="Calibri" w:cs="Calibri"/>
          <w:sz w:val="24"/>
          <w:szCs w:val="24"/>
        </w:rPr>
        <w:t xml:space="preserve">, </w:t>
      </w:r>
      <w:r>
        <w:rPr>
          <w:rFonts w:ascii="Calibri" w:hAnsi="Calibri" w:cs="Calibri"/>
          <w:sz w:val="24"/>
          <w:szCs w:val="24"/>
        </w:rPr>
        <w:t>they and</w:t>
      </w:r>
      <w:r w:rsidRPr="00F1170C">
        <w:rPr>
          <w:rFonts w:ascii="Calibri" w:hAnsi="Calibri" w:cs="Calibri"/>
          <w:sz w:val="24"/>
          <w:szCs w:val="24"/>
        </w:rPr>
        <w:t xml:space="preserve"> the entity upon behalf of which </w:t>
      </w:r>
      <w:r>
        <w:rPr>
          <w:rFonts w:ascii="Calibri" w:hAnsi="Calibri" w:cs="Calibri"/>
          <w:sz w:val="24"/>
          <w:szCs w:val="24"/>
        </w:rPr>
        <w:t>they</w:t>
      </w:r>
      <w:r w:rsidRPr="00F1170C">
        <w:rPr>
          <w:rFonts w:ascii="Calibri" w:hAnsi="Calibri" w:cs="Calibri"/>
          <w:sz w:val="24"/>
          <w:szCs w:val="24"/>
        </w:rPr>
        <w:t xml:space="preserve"> acted, </w:t>
      </w:r>
      <w:r>
        <w:rPr>
          <w:rFonts w:ascii="Calibri" w:hAnsi="Calibri" w:cs="Calibri"/>
          <w:sz w:val="24"/>
          <w:szCs w:val="24"/>
        </w:rPr>
        <w:t xml:space="preserve">acknowledged and agreed to </w:t>
      </w:r>
      <w:r w:rsidRPr="00F1170C">
        <w:rPr>
          <w:rFonts w:ascii="Calibri" w:hAnsi="Calibri" w:cs="Calibri"/>
          <w:sz w:val="24"/>
          <w:szCs w:val="24"/>
        </w:rPr>
        <w:t xml:space="preserve">this </w:t>
      </w:r>
      <w:r>
        <w:rPr>
          <w:rFonts w:ascii="Calibri" w:hAnsi="Calibri" w:cs="Calibri"/>
          <w:sz w:val="24"/>
          <w:szCs w:val="24"/>
        </w:rPr>
        <w:t xml:space="preserve">Bidder Acceptance and that all </w:t>
      </w:r>
      <w:r w:rsidRPr="00266DFB">
        <w:rPr>
          <w:rFonts w:ascii="Calibri" w:hAnsi="Calibri" w:cs="Calibri"/>
          <w:sz w:val="24"/>
          <w:szCs w:val="24"/>
        </w:rPr>
        <w:t>are true and correct and are made under penalty of perjury pursuant to the laws of California</w:t>
      </w:r>
      <w:r>
        <w:rPr>
          <w:rFonts w:ascii="Calibri" w:hAnsi="Calibri" w:cs="Calibri"/>
          <w:sz w:val="24"/>
          <w:szCs w:val="24"/>
        </w:rPr>
        <w:t>.</w:t>
      </w:r>
      <w:bookmarkEnd w:id="102"/>
    </w:p>
    <w:p w14:paraId="6C124EAC" w14:textId="77777777" w:rsidR="0024036E" w:rsidRPr="0024036E" w:rsidRDefault="0024036E" w:rsidP="0024036E">
      <w:pPr>
        <w:pStyle w:val="ListParagraph"/>
        <w:tabs>
          <w:tab w:val="left" w:pos="5040"/>
          <w:tab w:val="left" w:pos="5760"/>
        </w:tabs>
        <w:autoSpaceDE w:val="0"/>
        <w:autoSpaceDN w:val="0"/>
        <w:adjustRightInd w:val="0"/>
        <w:rPr>
          <w:rFonts w:ascii="Calibri" w:hAnsi="Calibri" w:cs="Calibri"/>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0"/>
      </w:tblGrid>
      <w:tr w:rsidR="00F62836" w:rsidRPr="00830149" w14:paraId="1D70FB5C" w14:textId="77777777" w:rsidTr="001902E6">
        <w:tc>
          <w:tcPr>
            <w:tcW w:w="9990"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14:paraId="26522269" w14:textId="77777777" w:rsidR="00F62836" w:rsidRPr="00830149" w:rsidRDefault="00F62836" w:rsidP="001902E6">
            <w:pPr>
              <w:pStyle w:val="PlainText"/>
              <w:tabs>
                <w:tab w:val="right" w:pos="9659"/>
              </w:tabs>
              <w:spacing w:before="360" w:line="720" w:lineRule="auto"/>
              <w:ind w:left="90"/>
              <w:rPr>
                <w:rFonts w:ascii="Calibri" w:hAnsi="Calibri" w:cs="Calibri"/>
                <w:color w:val="0000FF"/>
                <w:spacing w:val="-3"/>
                <w:sz w:val="24"/>
                <w:szCs w:val="24"/>
                <w:u w:val="single"/>
              </w:rPr>
            </w:pPr>
            <w:bookmarkStart w:id="103" w:name="_Hlk160806095"/>
            <w:r>
              <w:rPr>
                <w:rFonts w:ascii="Calibri" w:hAnsi="Calibri" w:cs="Calibri"/>
                <w:b/>
                <w:sz w:val="24"/>
                <w:szCs w:val="24"/>
              </w:rPr>
              <w:t>BIDDER (COMPANY)</w:t>
            </w:r>
            <w:r w:rsidRPr="00830149">
              <w:rPr>
                <w:rFonts w:ascii="Calibri" w:hAnsi="Calibri" w:cs="Calibri"/>
                <w:b/>
                <w:sz w:val="24"/>
                <w:szCs w:val="24"/>
              </w:rPr>
              <w:t xml:space="preserve">: </w:t>
            </w:r>
            <w:r w:rsidRPr="00830149">
              <w:rPr>
                <w:rFonts w:ascii="Calibri" w:hAnsi="Calibri" w:cs="Calibri"/>
                <w:sz w:val="24"/>
                <w:szCs w:val="24"/>
                <w:u w:val="single"/>
              </w:rPr>
              <w:tab/>
            </w:r>
          </w:p>
          <w:p w14:paraId="37FED217" w14:textId="77777777" w:rsidR="00F62836" w:rsidRPr="00830149" w:rsidRDefault="00F62836" w:rsidP="001902E6">
            <w:pPr>
              <w:pStyle w:val="PlainText"/>
              <w:tabs>
                <w:tab w:val="left" w:pos="4157"/>
                <w:tab w:val="right" w:pos="9659"/>
              </w:tabs>
              <w:spacing w:line="720" w:lineRule="auto"/>
              <w:ind w:left="90"/>
              <w:rPr>
                <w:rFonts w:ascii="Calibri" w:hAnsi="Calibri" w:cs="Calibri"/>
                <w:b/>
                <w:sz w:val="24"/>
                <w:szCs w:val="24"/>
                <w:u w:val="single"/>
              </w:rPr>
            </w:pPr>
            <w:r w:rsidRPr="00830149">
              <w:rPr>
                <w:rFonts w:ascii="Calibri" w:hAnsi="Calibri" w:cs="Calibri"/>
                <w:sz w:val="24"/>
                <w:szCs w:val="24"/>
              </w:rPr>
              <w:t>NAME/TITLE OF AUTHORIZED SIGNER:</w:t>
            </w:r>
            <w:r w:rsidRPr="00830149">
              <w:rPr>
                <w:rFonts w:ascii="Calibri" w:hAnsi="Calibri" w:cs="Calibri"/>
                <w:sz w:val="24"/>
                <w:szCs w:val="24"/>
                <w:u w:val="single"/>
              </w:rPr>
              <w:tab/>
            </w:r>
            <w:r>
              <w:rPr>
                <w:rFonts w:ascii="Calibri" w:hAnsi="Calibri" w:cs="Calibri"/>
                <w:sz w:val="24"/>
                <w:szCs w:val="24"/>
                <w:u w:val="single"/>
              </w:rPr>
              <w:tab/>
            </w:r>
          </w:p>
          <w:p w14:paraId="45CE7BD2" w14:textId="77777777" w:rsidR="00F62836" w:rsidRPr="00830149" w:rsidRDefault="00F62836" w:rsidP="001902E6">
            <w:pPr>
              <w:pStyle w:val="PlainText"/>
              <w:tabs>
                <w:tab w:val="right" w:pos="5699"/>
                <w:tab w:val="left" w:pos="5879"/>
                <w:tab w:val="right" w:pos="9659"/>
              </w:tabs>
              <w:spacing w:line="720" w:lineRule="auto"/>
              <w:ind w:left="90"/>
              <w:rPr>
                <w:rFonts w:ascii="Calibri" w:hAnsi="Calibri" w:cs="Calibri"/>
                <w:sz w:val="24"/>
                <w:szCs w:val="24"/>
              </w:rPr>
            </w:pPr>
            <w:r w:rsidRPr="00A76465">
              <w:rPr>
                <w:rFonts w:ascii="Calibri" w:hAnsi="Calibri" w:cs="Calibri"/>
                <w:b/>
                <w:color w:val="000000"/>
                <w:sz w:val="24"/>
                <w:szCs w:val="24"/>
              </w:rPr>
              <w:t xml:space="preserve">SIGNATURE: </w:t>
            </w:r>
            <w:r w:rsidRPr="00A76465">
              <w:rPr>
                <w:rFonts w:ascii="Wingdings" w:eastAsia="Wingdings" w:hAnsi="Wingdings" w:cs="Wingdings"/>
                <w:color w:val="0000FF"/>
                <w:spacing w:val="-3"/>
                <w:sz w:val="24"/>
                <w:szCs w:val="24"/>
              </w:rPr>
              <w:sym w:font="Wingdings" w:char="F03F"/>
            </w:r>
            <w:r w:rsidRPr="00A76465">
              <w:rPr>
                <w:rFonts w:ascii="Calibri" w:hAnsi="Calibri" w:cs="Calibri"/>
                <w:b/>
                <w:color w:val="000000"/>
                <w:sz w:val="24"/>
                <w:szCs w:val="24"/>
                <w:u w:val="single"/>
              </w:rPr>
              <w:tab/>
            </w:r>
            <w:r>
              <w:rPr>
                <w:rFonts w:ascii="Calibri" w:hAnsi="Calibri" w:cs="Calibri"/>
                <w:b/>
                <w:color w:val="000000"/>
                <w:sz w:val="24"/>
                <w:szCs w:val="24"/>
              </w:rPr>
              <w:tab/>
            </w:r>
            <w:r w:rsidRPr="00A76465">
              <w:rPr>
                <w:rFonts w:ascii="Calibri" w:hAnsi="Calibri" w:cs="Calibri"/>
                <w:b/>
                <w:color w:val="000000"/>
                <w:sz w:val="24"/>
                <w:szCs w:val="24"/>
              </w:rPr>
              <w:t>DATE:</w:t>
            </w:r>
            <w:r w:rsidRPr="00830149">
              <w:rPr>
                <w:rFonts w:ascii="Calibri" w:hAnsi="Calibri" w:cs="Calibri"/>
                <w:sz w:val="24"/>
                <w:szCs w:val="24"/>
                <w:u w:val="single"/>
              </w:rPr>
              <w:tab/>
            </w:r>
          </w:p>
        </w:tc>
      </w:tr>
      <w:bookmarkEnd w:id="103"/>
    </w:tbl>
    <w:p w14:paraId="5A9165F8" w14:textId="77777777" w:rsidR="00F43F6A" w:rsidRPr="00A85450" w:rsidRDefault="00F43F6A" w:rsidP="00F43F6A">
      <w:pPr>
        <w:pStyle w:val="PlainText"/>
        <w:tabs>
          <w:tab w:val="right" w:pos="10620"/>
        </w:tabs>
        <w:rPr>
          <w:rFonts w:ascii="Calibri" w:hAnsi="Calibri" w:cs="Calibri"/>
          <w:b/>
        </w:rPr>
      </w:pPr>
    </w:p>
    <w:p w14:paraId="5F89CE1E" w14:textId="5489B4F4" w:rsidR="002C687F" w:rsidRPr="00A74371" w:rsidRDefault="002C687F">
      <w:pPr>
        <w:rPr>
          <w:b/>
          <w:sz w:val="6"/>
          <w:szCs w:val="6"/>
        </w:rPr>
      </w:pPr>
    </w:p>
    <w:p w14:paraId="34A5479A" w14:textId="11489CFF" w:rsidR="00C73EBE" w:rsidRPr="000D4620" w:rsidRDefault="00C73EBE" w:rsidP="00C73EBE">
      <w:pPr>
        <w:pStyle w:val="Heading4"/>
        <w:shd w:val="clear" w:color="auto" w:fill="DEEAF6" w:themeFill="accent5" w:themeFillTint="33"/>
        <w:jc w:val="left"/>
      </w:pPr>
      <w:bookmarkStart w:id="104" w:name="Debarment"/>
      <w:bookmarkEnd w:id="104"/>
      <w:r w:rsidRPr="00C73EBE">
        <w:lastRenderedPageBreak/>
        <w:t>TABLE OF CONTENTS</w:t>
      </w:r>
      <w:r w:rsidRPr="000D4620">
        <w:tab/>
      </w:r>
    </w:p>
    <w:p w14:paraId="23B8E895" w14:textId="77777777" w:rsidR="00374DBB" w:rsidRDefault="00374DBB" w:rsidP="00374DBB">
      <w:pPr>
        <w:pStyle w:val="BodyText"/>
        <w:kinsoku w:val="0"/>
        <w:overflowPunct w:val="0"/>
        <w:ind w:right="243"/>
        <w:rPr>
          <w:rFonts w:asciiTheme="minorHAnsi" w:hAnsiTheme="minorHAnsi" w:cstheme="minorHAnsi"/>
          <w:b/>
          <w:bCs/>
          <w:sz w:val="24"/>
          <w:szCs w:val="24"/>
        </w:rPr>
      </w:pPr>
    </w:p>
    <w:p w14:paraId="07BF67CF" w14:textId="77777777" w:rsidR="00374DBB" w:rsidRDefault="00374DBB" w:rsidP="00374DBB">
      <w:pPr>
        <w:pStyle w:val="BodyText"/>
        <w:kinsoku w:val="0"/>
        <w:overflowPunct w:val="0"/>
        <w:ind w:right="243"/>
        <w:rPr>
          <w:rFonts w:asciiTheme="minorHAnsi" w:hAnsiTheme="minorHAnsi" w:cstheme="minorHAnsi"/>
          <w:b/>
          <w:bCs/>
          <w:sz w:val="24"/>
          <w:szCs w:val="24"/>
        </w:rPr>
      </w:pPr>
      <w:r w:rsidRPr="008F72CC">
        <w:rPr>
          <w:rFonts w:asciiTheme="minorHAnsi" w:hAnsiTheme="minorHAnsi" w:cstheme="minorHAnsi"/>
          <w:sz w:val="24"/>
          <w:szCs w:val="24"/>
        </w:rPr>
        <w:t xml:space="preserve">Bid responses </w:t>
      </w:r>
      <w:r>
        <w:rPr>
          <w:rFonts w:asciiTheme="minorHAnsi" w:hAnsiTheme="minorHAnsi" w:cstheme="minorHAnsi"/>
          <w:sz w:val="24"/>
          <w:szCs w:val="24"/>
        </w:rPr>
        <w:t>must</w:t>
      </w:r>
      <w:r w:rsidRPr="008F72CC">
        <w:rPr>
          <w:rFonts w:asciiTheme="minorHAnsi" w:hAnsiTheme="minorHAnsi" w:cstheme="minorHAnsi"/>
          <w:sz w:val="24"/>
          <w:szCs w:val="24"/>
        </w:rPr>
        <w:t xml:space="preserve"> include a table of contents listing the individual sections of the proposal and their corresponding page numbers. Tabs should separate each of the individual sections.</w:t>
      </w:r>
    </w:p>
    <w:p w14:paraId="54FE3535" w14:textId="77777777" w:rsidR="00374DBB" w:rsidRDefault="00374DBB" w:rsidP="00374DBB">
      <w:pPr>
        <w:rPr>
          <w:b/>
          <w:sz w:val="6"/>
          <w:szCs w:val="6"/>
        </w:rPr>
      </w:pPr>
    </w:p>
    <w:p w14:paraId="374C1742" w14:textId="77777777" w:rsidR="00374DBB" w:rsidRDefault="00374DBB" w:rsidP="00374DBB">
      <w:pPr>
        <w:rPr>
          <w:b/>
          <w:sz w:val="6"/>
          <w:szCs w:val="6"/>
        </w:rPr>
      </w:pPr>
    </w:p>
    <w:p w14:paraId="7D25131E" w14:textId="77777777" w:rsidR="00374DBB" w:rsidRPr="00E70C74" w:rsidRDefault="00374DBB" w:rsidP="00374DBB">
      <w:pPr>
        <w:spacing w:after="240"/>
        <w:rPr>
          <w:rFonts w:ascii="Calibri" w:hAnsi="Calibri" w:cs="Calibri"/>
          <w:b/>
          <w:bCs/>
          <w:sz w:val="24"/>
        </w:rPr>
      </w:pPr>
      <w:r w:rsidRPr="00EB4661">
        <w:rPr>
          <w:rFonts w:ascii="Calibri" w:hAnsi="Calibri" w:cs="Calibri"/>
          <w:b/>
          <w:bCs/>
          <w:sz w:val="24"/>
        </w:rPr>
        <w:t>Maximum Length</w:t>
      </w:r>
      <w:r w:rsidRPr="00F428A4">
        <w:rPr>
          <w:rFonts w:ascii="Calibri" w:hAnsi="Calibri" w:cs="Calibri"/>
          <w:b/>
          <w:bCs/>
          <w:sz w:val="24"/>
        </w:rPr>
        <w:t>:  1 page</w:t>
      </w:r>
    </w:p>
    <w:p w14:paraId="125B656E" w14:textId="77777777" w:rsidR="00374DBB" w:rsidRDefault="00374DBB" w:rsidP="00374DBB">
      <w:pPr>
        <w:pStyle w:val="PlainText"/>
        <w:tabs>
          <w:tab w:val="right" w:pos="10620"/>
        </w:tabs>
        <w:rPr>
          <w:rFonts w:ascii="Calibri" w:hAnsi="Calibri" w:cs="Calibri"/>
          <w:b/>
        </w:rPr>
      </w:pPr>
    </w:p>
    <w:p w14:paraId="2EE9868D" w14:textId="2D87C568" w:rsidR="00374DBB" w:rsidRDefault="00374DBB">
      <w:pPr>
        <w:rPr>
          <w:rFonts w:ascii="Calibri" w:hAnsi="Calibri" w:cs="Calibri"/>
          <w:b/>
          <w:sz w:val="28"/>
          <w:szCs w:val="28"/>
        </w:rPr>
      </w:pPr>
      <w:r>
        <w:br w:type="page"/>
      </w:r>
    </w:p>
    <w:p w14:paraId="479C630B" w14:textId="77777777" w:rsidR="00374DBB" w:rsidRDefault="00374DBB" w:rsidP="00374DBB">
      <w:pPr>
        <w:rPr>
          <w:b/>
          <w:sz w:val="6"/>
          <w:szCs w:val="6"/>
        </w:rPr>
      </w:pPr>
    </w:p>
    <w:p w14:paraId="09B99E9D" w14:textId="4EE72879" w:rsidR="00C73EBE" w:rsidRPr="000D4620" w:rsidRDefault="00C73EBE" w:rsidP="00C73EBE">
      <w:pPr>
        <w:pStyle w:val="Heading4"/>
        <w:shd w:val="clear" w:color="auto" w:fill="DEEAF6" w:themeFill="accent5" w:themeFillTint="33"/>
        <w:jc w:val="left"/>
      </w:pPr>
      <w:r>
        <w:t>LETTER OF TRANSMITTAL</w:t>
      </w:r>
      <w:r w:rsidRPr="000D4620">
        <w:tab/>
      </w:r>
    </w:p>
    <w:p w14:paraId="31069F17" w14:textId="77777777" w:rsidR="00C73EBE" w:rsidRDefault="00C73EBE" w:rsidP="00C73EBE">
      <w:pPr>
        <w:pStyle w:val="BodyText"/>
        <w:kinsoku w:val="0"/>
        <w:overflowPunct w:val="0"/>
        <w:ind w:right="243"/>
        <w:rPr>
          <w:rFonts w:asciiTheme="minorHAnsi" w:hAnsiTheme="minorHAnsi" w:cstheme="minorHAnsi"/>
          <w:b/>
          <w:bCs/>
          <w:sz w:val="24"/>
          <w:szCs w:val="24"/>
        </w:rPr>
      </w:pPr>
    </w:p>
    <w:p w14:paraId="55908A64" w14:textId="77777777" w:rsidR="00374DBB" w:rsidRDefault="00374DBB" w:rsidP="00374DBB">
      <w:pPr>
        <w:pStyle w:val="BodyText"/>
        <w:kinsoku w:val="0"/>
        <w:overflowPunct w:val="0"/>
        <w:ind w:right="243"/>
        <w:rPr>
          <w:rFonts w:asciiTheme="minorHAnsi" w:hAnsiTheme="minorHAnsi" w:cstheme="minorHAnsi"/>
          <w:b/>
          <w:bCs/>
          <w:sz w:val="24"/>
          <w:szCs w:val="24"/>
        </w:rPr>
      </w:pPr>
    </w:p>
    <w:p w14:paraId="2519FFA9" w14:textId="49C98191" w:rsidR="00374DBB" w:rsidRDefault="00556705" w:rsidP="00374DBB">
      <w:pPr>
        <w:pStyle w:val="BodyText"/>
        <w:kinsoku w:val="0"/>
        <w:overflowPunct w:val="0"/>
        <w:ind w:right="243"/>
        <w:rPr>
          <w:rFonts w:asciiTheme="minorHAnsi" w:hAnsiTheme="minorHAnsi" w:cstheme="minorHAnsi"/>
          <w:b/>
          <w:bCs/>
          <w:sz w:val="24"/>
          <w:szCs w:val="24"/>
        </w:rPr>
      </w:pPr>
      <w:r w:rsidRPr="0013761B">
        <w:rPr>
          <w:rFonts w:asciiTheme="minorHAnsi" w:hAnsiTheme="minorHAnsi" w:cstheme="minorHAnsi"/>
          <w:b/>
          <w:bCs/>
          <w:sz w:val="24"/>
          <w:szCs w:val="24"/>
        </w:rPr>
        <w:t>Instructions:</w:t>
      </w:r>
      <w:r>
        <w:rPr>
          <w:rFonts w:asciiTheme="minorHAnsi" w:hAnsiTheme="minorHAnsi" w:cstheme="minorHAnsi"/>
          <w:sz w:val="24"/>
          <w:szCs w:val="24"/>
        </w:rPr>
        <w:t xml:space="preserve"> </w:t>
      </w:r>
      <w:r w:rsidR="00374DBB" w:rsidRPr="00055172">
        <w:rPr>
          <w:rFonts w:asciiTheme="minorHAnsi" w:hAnsiTheme="minorHAnsi" w:cstheme="minorHAnsi"/>
          <w:sz w:val="24"/>
          <w:szCs w:val="24"/>
        </w:rPr>
        <w:t xml:space="preserve">Bid responses </w:t>
      </w:r>
      <w:r w:rsidR="00374DBB">
        <w:rPr>
          <w:rFonts w:asciiTheme="minorHAnsi" w:hAnsiTheme="minorHAnsi" w:cstheme="minorHAnsi"/>
          <w:sz w:val="24"/>
          <w:szCs w:val="24"/>
        </w:rPr>
        <w:t>must</w:t>
      </w:r>
      <w:r w:rsidR="00374DBB" w:rsidRPr="00055172">
        <w:rPr>
          <w:rFonts w:asciiTheme="minorHAnsi" w:hAnsiTheme="minorHAnsi" w:cstheme="minorHAnsi"/>
          <w:sz w:val="24"/>
          <w:szCs w:val="24"/>
        </w:rPr>
        <w:t xml:space="preserve"> include a description of bidder’s history, including capabilities and approach in providing services to the County, and provide a brief synopsis of the highlights of the Proposal and overall benefits of the Proposal to the County. </w:t>
      </w:r>
      <w:r w:rsidR="00374DBB" w:rsidRPr="00387F07">
        <w:rPr>
          <w:rFonts w:asciiTheme="minorHAnsi" w:hAnsiTheme="minorHAnsi" w:cstheme="minorHAnsi"/>
          <w:sz w:val="24"/>
          <w:szCs w:val="24"/>
          <w:u w:val="single" w:color="000000"/>
        </w:rPr>
        <w:t xml:space="preserve">Description </w:t>
      </w:r>
      <w:r w:rsidR="00374DBB">
        <w:rPr>
          <w:rFonts w:asciiTheme="minorHAnsi" w:hAnsiTheme="minorHAnsi" w:cstheme="minorHAnsi"/>
          <w:sz w:val="24"/>
          <w:szCs w:val="24"/>
          <w:u w:val="single" w:color="000000"/>
        </w:rPr>
        <w:t xml:space="preserve">must </w:t>
      </w:r>
      <w:r w:rsidR="00374DBB" w:rsidRPr="00387F07">
        <w:rPr>
          <w:rFonts w:asciiTheme="minorHAnsi" w:hAnsiTheme="minorHAnsi" w:cstheme="minorHAnsi"/>
          <w:sz w:val="24"/>
          <w:szCs w:val="24"/>
          <w:u w:val="single" w:color="000000"/>
        </w:rPr>
        <w:t xml:space="preserve">also include a statement of how the bidder meets each of the Minimum Bidder Qualifications described in </w:t>
      </w:r>
      <w:hyperlink w:anchor="_BIDDER_QUALIFICATIONS" w:history="1">
        <w:r w:rsidR="00374DBB" w:rsidRPr="0025531D">
          <w:rPr>
            <w:rStyle w:val="Hyperlink"/>
            <w:rFonts w:asciiTheme="minorHAnsi" w:hAnsiTheme="minorHAnsi" w:cstheme="minorHAnsi"/>
            <w:sz w:val="24"/>
            <w:szCs w:val="24"/>
          </w:rPr>
          <w:t>Section I.D.</w:t>
        </w:r>
      </w:hyperlink>
      <w:r>
        <w:rPr>
          <w:rStyle w:val="Hyperlink"/>
          <w:rFonts w:asciiTheme="minorHAnsi" w:hAnsiTheme="minorHAnsi" w:cstheme="minorHAnsi"/>
          <w:sz w:val="24"/>
          <w:szCs w:val="24"/>
        </w:rPr>
        <w:t xml:space="preserve"> (Bidder Qualifications).</w:t>
      </w:r>
    </w:p>
    <w:p w14:paraId="7171CE5C" w14:textId="77777777" w:rsidR="00374DBB" w:rsidRDefault="00374DBB" w:rsidP="00374DBB">
      <w:pPr>
        <w:pStyle w:val="BodyText"/>
        <w:kinsoku w:val="0"/>
        <w:overflowPunct w:val="0"/>
        <w:ind w:right="243"/>
        <w:rPr>
          <w:rFonts w:asciiTheme="minorHAnsi" w:hAnsiTheme="minorHAnsi" w:cstheme="minorHAnsi"/>
          <w:b/>
          <w:bCs/>
          <w:sz w:val="24"/>
          <w:szCs w:val="24"/>
        </w:rPr>
      </w:pPr>
    </w:p>
    <w:p w14:paraId="360682B4" w14:textId="77777777" w:rsidR="00374DBB" w:rsidRDefault="00374DBB" w:rsidP="00374DBB">
      <w:pPr>
        <w:rPr>
          <w:b/>
          <w:sz w:val="6"/>
          <w:szCs w:val="6"/>
        </w:rPr>
      </w:pPr>
    </w:p>
    <w:p w14:paraId="32D100CB" w14:textId="77777777" w:rsidR="00374DBB" w:rsidRDefault="00374DBB" w:rsidP="00374DBB">
      <w:pPr>
        <w:rPr>
          <w:b/>
          <w:sz w:val="6"/>
          <w:szCs w:val="6"/>
        </w:rPr>
      </w:pPr>
    </w:p>
    <w:p w14:paraId="17183794" w14:textId="77777777" w:rsidR="00374DBB" w:rsidRPr="00BA3CAD" w:rsidRDefault="00374DBB" w:rsidP="00374DBB">
      <w:pPr>
        <w:spacing w:after="240"/>
        <w:rPr>
          <w:rFonts w:ascii="Calibri" w:hAnsi="Calibri" w:cs="Calibri"/>
        </w:rPr>
      </w:pPr>
      <w:r w:rsidRPr="00EB4661">
        <w:rPr>
          <w:rFonts w:ascii="Calibri" w:hAnsi="Calibri" w:cs="Calibri"/>
          <w:b/>
          <w:bCs/>
          <w:sz w:val="24"/>
        </w:rPr>
        <w:t>Maximum Length</w:t>
      </w:r>
      <w:r w:rsidRPr="00F428A4">
        <w:rPr>
          <w:rFonts w:ascii="Calibri" w:hAnsi="Calibri" w:cs="Calibri"/>
          <w:b/>
          <w:bCs/>
          <w:sz w:val="24"/>
        </w:rPr>
        <w:t>:  1 page</w:t>
      </w:r>
    </w:p>
    <w:p w14:paraId="4CACE92B" w14:textId="2BF4280B" w:rsidR="00374DBB" w:rsidRDefault="00374DBB">
      <w:pPr>
        <w:rPr>
          <w:rFonts w:ascii="Calibri" w:hAnsi="Calibri" w:cs="Calibri"/>
          <w:b/>
          <w:sz w:val="28"/>
          <w:szCs w:val="28"/>
        </w:rPr>
      </w:pPr>
      <w:r>
        <w:br w:type="page"/>
      </w:r>
    </w:p>
    <w:p w14:paraId="6E97647D" w14:textId="1B8A50C5" w:rsidR="0007148C" w:rsidRPr="004D05F2" w:rsidRDefault="0007148C" w:rsidP="00F43F6A">
      <w:pPr>
        <w:pStyle w:val="Heading4"/>
        <w:jc w:val="left"/>
        <w:rPr>
          <w:color w:val="FF0000"/>
          <w:sz w:val="2"/>
          <w:szCs w:val="2"/>
        </w:rPr>
      </w:pPr>
    </w:p>
    <w:p w14:paraId="68ACAEB8" w14:textId="77777777" w:rsidR="00231370" w:rsidRPr="00260B42" w:rsidRDefault="00231370" w:rsidP="00231370">
      <w:pPr>
        <w:pStyle w:val="Heading4"/>
        <w:shd w:val="clear" w:color="auto" w:fill="DEEAF6" w:themeFill="accent5" w:themeFillTint="33"/>
        <w:jc w:val="left"/>
        <w:rPr>
          <w:caps/>
        </w:rPr>
      </w:pPr>
      <w:r w:rsidRPr="00260B42">
        <w:rPr>
          <w:caps/>
        </w:rPr>
        <w:t>Understanding of the Project</w:t>
      </w:r>
    </w:p>
    <w:p w14:paraId="43B7C2D4" w14:textId="77777777" w:rsidR="00231370" w:rsidRDefault="00231370" w:rsidP="00231370"/>
    <w:p w14:paraId="7BBA0DC3" w14:textId="77777777" w:rsidR="00231370" w:rsidRDefault="00231370" w:rsidP="00231370">
      <w:pPr>
        <w:rPr>
          <w:rFonts w:ascii="Calibri" w:hAnsi="Calibri" w:cs="Calibri"/>
          <w:color w:val="000000"/>
          <w:sz w:val="24"/>
          <w:szCs w:val="24"/>
        </w:rPr>
      </w:pPr>
      <w:r w:rsidRPr="00260B42">
        <w:rPr>
          <w:rFonts w:ascii="Calibri" w:hAnsi="Calibri" w:cs="Calibri"/>
          <w:b/>
          <w:color w:val="000000"/>
          <w:sz w:val="24"/>
          <w:szCs w:val="24"/>
        </w:rPr>
        <w:t>Instructions:</w:t>
      </w:r>
      <w:r w:rsidRPr="00260B42">
        <w:rPr>
          <w:rFonts w:ascii="Calibri" w:hAnsi="Calibri" w:cs="Calibri"/>
          <w:color w:val="000000"/>
          <w:sz w:val="24"/>
          <w:szCs w:val="24"/>
        </w:rPr>
        <w:t xml:space="preserve"> </w:t>
      </w:r>
      <w:r w:rsidRPr="00260B42">
        <w:rPr>
          <w:rFonts w:ascii="Calibri" w:hAnsi="Calibri" w:cs="Calibri"/>
          <w:sz w:val="24"/>
          <w:szCs w:val="24"/>
        </w:rPr>
        <w:t xml:space="preserve">Bidder </w:t>
      </w:r>
      <w:r w:rsidRPr="00260B42">
        <w:rPr>
          <w:rFonts w:ascii="Calibri" w:hAnsi="Calibri"/>
          <w:sz w:val="24"/>
          <w:szCs w:val="24"/>
        </w:rPr>
        <w:t>is to</w:t>
      </w:r>
      <w:r w:rsidRPr="00260B42">
        <w:rPr>
          <w:rFonts w:ascii="Calibri" w:hAnsi="Calibri" w:cs="Calibri"/>
          <w:color w:val="000000"/>
          <w:sz w:val="24"/>
          <w:szCs w:val="24"/>
        </w:rPr>
        <w:t xml:space="preserve"> provide a</w:t>
      </w:r>
      <w:r>
        <w:rPr>
          <w:rFonts w:ascii="Calibri" w:hAnsi="Calibri" w:cs="Calibri"/>
          <w:color w:val="000000"/>
          <w:sz w:val="24"/>
          <w:szCs w:val="24"/>
        </w:rPr>
        <w:t xml:space="preserve">n </w:t>
      </w:r>
      <w:r>
        <w:rPr>
          <w:rFonts w:ascii="Calibri" w:hAnsi="Calibri" w:cs="Calibri"/>
          <w:b/>
          <w:bCs/>
          <w:color w:val="000000"/>
          <w:sz w:val="24"/>
          <w:szCs w:val="24"/>
        </w:rPr>
        <w:t>Understanding of the Project</w:t>
      </w:r>
      <w:r w:rsidRPr="00260B42">
        <w:rPr>
          <w:rFonts w:ascii="Calibri" w:hAnsi="Calibri" w:cs="Calibri"/>
          <w:color w:val="000000"/>
          <w:sz w:val="24"/>
          <w:szCs w:val="24"/>
        </w:rPr>
        <w:t>.</w:t>
      </w:r>
    </w:p>
    <w:p w14:paraId="2BAEEE5F" w14:textId="10B04CFB" w:rsidR="00231370" w:rsidRDefault="00231370" w:rsidP="00231370">
      <w:pPr>
        <w:pStyle w:val="PlainText"/>
        <w:spacing w:before="240" w:after="240"/>
        <w:rPr>
          <w:rFonts w:ascii="Calibri" w:hAnsi="Calibri" w:cs="Calibri"/>
          <w:color w:val="000000"/>
          <w:sz w:val="24"/>
          <w:szCs w:val="26"/>
        </w:rPr>
      </w:pPr>
      <w:r w:rsidRPr="00266DFB">
        <w:rPr>
          <w:rFonts w:ascii="Calibri" w:hAnsi="Calibri" w:cs="Calibri"/>
          <w:sz w:val="24"/>
          <w:szCs w:val="26"/>
        </w:rPr>
        <w:t xml:space="preserve">The </w:t>
      </w:r>
      <w:r w:rsidRPr="00953FBF">
        <w:rPr>
          <w:rFonts w:ascii="Calibri" w:hAnsi="Calibri" w:cs="Calibri"/>
          <w:i/>
          <w:color w:val="000000"/>
          <w:sz w:val="24"/>
          <w:szCs w:val="26"/>
        </w:rPr>
        <w:t>Understanding of the Project</w:t>
      </w:r>
      <w:r w:rsidRPr="00266DFB">
        <w:rPr>
          <w:rFonts w:ascii="Calibri" w:hAnsi="Calibri" w:cs="Calibri"/>
          <w:i/>
          <w:color w:val="000000"/>
          <w:sz w:val="24"/>
          <w:szCs w:val="26"/>
        </w:rPr>
        <w:t xml:space="preserve"> </w:t>
      </w:r>
      <w:r>
        <w:rPr>
          <w:rFonts w:ascii="Calibri" w:hAnsi="Calibri" w:cs="Calibri"/>
          <w:iCs/>
          <w:color w:val="000000"/>
          <w:sz w:val="24"/>
          <w:szCs w:val="26"/>
        </w:rPr>
        <w:t xml:space="preserve">narrative </w:t>
      </w:r>
      <w:r>
        <w:rPr>
          <w:rFonts w:ascii="Calibri" w:hAnsi="Calibri" w:cs="Calibri"/>
          <w:color w:val="000000"/>
          <w:sz w:val="24"/>
          <w:szCs w:val="26"/>
        </w:rPr>
        <w:t>must</w:t>
      </w:r>
      <w:r w:rsidRPr="00266DFB">
        <w:rPr>
          <w:rFonts w:ascii="Calibri" w:hAnsi="Calibri" w:cs="Calibri"/>
          <w:color w:val="000000"/>
          <w:sz w:val="24"/>
          <w:szCs w:val="26"/>
        </w:rPr>
        <w:t xml:space="preserve"> </w:t>
      </w:r>
      <w:r>
        <w:rPr>
          <w:rFonts w:ascii="Calibri" w:hAnsi="Calibri" w:cs="Calibri"/>
          <w:color w:val="000000"/>
          <w:sz w:val="24"/>
          <w:szCs w:val="26"/>
        </w:rPr>
        <w:t xml:space="preserve">describe the bidder’s overall understanding of the services requested in this RFP and the contracting department’s goal as described in </w:t>
      </w:r>
      <w:hyperlink w:anchor="_INTENT" w:history="1">
        <w:r w:rsidRPr="00594D80">
          <w:rPr>
            <w:rStyle w:val="Hyperlink"/>
            <w:rFonts w:ascii="Calibri" w:hAnsi="Calibri" w:cs="Calibri"/>
            <w:sz w:val="24"/>
            <w:szCs w:val="26"/>
          </w:rPr>
          <w:t>Section I.A.</w:t>
        </w:r>
      </w:hyperlink>
      <w:r>
        <w:rPr>
          <w:rFonts w:ascii="Calibri" w:hAnsi="Calibri" w:cs="Calibri"/>
          <w:color w:val="000000"/>
          <w:sz w:val="24"/>
          <w:szCs w:val="26"/>
        </w:rPr>
        <w:t xml:space="preserve"> (Intent), </w:t>
      </w:r>
      <w:hyperlink w:anchor="_INTENT" w:history="1">
        <w:r w:rsidR="00594D80" w:rsidRPr="00594D80">
          <w:rPr>
            <w:rStyle w:val="Hyperlink"/>
            <w:rFonts w:ascii="Calibri" w:hAnsi="Calibri" w:cs="Calibri"/>
            <w:sz w:val="24"/>
            <w:szCs w:val="26"/>
          </w:rPr>
          <w:t>Section I.B.</w:t>
        </w:r>
      </w:hyperlink>
      <w:r>
        <w:rPr>
          <w:rFonts w:ascii="Calibri" w:hAnsi="Calibri" w:cs="Calibri"/>
          <w:color w:val="000000"/>
          <w:sz w:val="24"/>
          <w:szCs w:val="26"/>
        </w:rPr>
        <w:t xml:space="preserve"> (Background), </w:t>
      </w:r>
      <w:hyperlink w:anchor="_SCOPE" w:history="1">
        <w:r w:rsidR="00594D80" w:rsidRPr="00594D80">
          <w:rPr>
            <w:rStyle w:val="Hyperlink"/>
            <w:rFonts w:ascii="Calibri" w:hAnsi="Calibri" w:cs="Calibri"/>
            <w:sz w:val="24"/>
            <w:szCs w:val="26"/>
          </w:rPr>
          <w:t>Section I.C.</w:t>
        </w:r>
      </w:hyperlink>
      <w:r>
        <w:rPr>
          <w:rFonts w:ascii="Calibri" w:hAnsi="Calibri" w:cs="Calibri"/>
          <w:color w:val="000000"/>
          <w:sz w:val="24"/>
          <w:szCs w:val="26"/>
        </w:rPr>
        <w:t xml:space="preserve"> (Scope) and </w:t>
      </w:r>
      <w:hyperlink w:anchor="_DELIVERABLES_/_REPORTS" w:history="1">
        <w:r w:rsidR="00594D80" w:rsidRPr="00594D80">
          <w:rPr>
            <w:rStyle w:val="Hyperlink"/>
            <w:rFonts w:ascii="Calibri" w:hAnsi="Calibri" w:cs="Calibri"/>
            <w:sz w:val="24"/>
            <w:szCs w:val="26"/>
          </w:rPr>
          <w:t>Section I.F.</w:t>
        </w:r>
      </w:hyperlink>
      <w:r>
        <w:rPr>
          <w:rFonts w:ascii="Calibri" w:hAnsi="Calibri" w:cs="Calibri"/>
          <w:color w:val="000000"/>
          <w:sz w:val="24"/>
          <w:szCs w:val="26"/>
        </w:rPr>
        <w:t xml:space="preserve"> (Deliverables / Reports)</w:t>
      </w:r>
      <w:r w:rsidRPr="00266DFB">
        <w:rPr>
          <w:rFonts w:ascii="Calibri" w:hAnsi="Calibri" w:cs="Calibri"/>
          <w:color w:val="000000"/>
          <w:sz w:val="24"/>
          <w:szCs w:val="26"/>
        </w:rPr>
        <w:t>.</w:t>
      </w:r>
    </w:p>
    <w:p w14:paraId="70FB8827" w14:textId="77777777" w:rsidR="00231370" w:rsidRDefault="00231370" w:rsidP="00231370">
      <w:pPr>
        <w:pStyle w:val="PlainText"/>
        <w:spacing w:before="240" w:after="240"/>
        <w:rPr>
          <w:rFonts w:ascii="Calibri" w:hAnsi="Calibri" w:cs="Calibri"/>
          <w:color w:val="000000"/>
          <w:sz w:val="24"/>
          <w:szCs w:val="24"/>
        </w:rPr>
      </w:pPr>
    </w:p>
    <w:p w14:paraId="7CA3319B" w14:textId="77777777" w:rsidR="00231370" w:rsidRPr="00CB2401" w:rsidRDefault="00231370" w:rsidP="00231370">
      <w:pPr>
        <w:spacing w:after="240"/>
        <w:rPr>
          <w:rFonts w:ascii="Calibri" w:hAnsi="Calibri" w:cs="Calibri"/>
          <w:b/>
          <w:bCs/>
          <w:sz w:val="24"/>
        </w:rPr>
      </w:pPr>
      <w:r w:rsidRPr="00EB4661">
        <w:rPr>
          <w:rFonts w:ascii="Calibri" w:hAnsi="Calibri" w:cs="Calibri"/>
          <w:b/>
          <w:bCs/>
          <w:sz w:val="24"/>
        </w:rPr>
        <w:t xml:space="preserve">Maximum Length:  </w:t>
      </w:r>
      <w:r>
        <w:rPr>
          <w:rFonts w:ascii="Calibri" w:hAnsi="Calibri" w:cs="Calibri"/>
          <w:b/>
          <w:bCs/>
          <w:sz w:val="24"/>
        </w:rPr>
        <w:t>2</w:t>
      </w:r>
      <w:r w:rsidRPr="00CB2401">
        <w:rPr>
          <w:rFonts w:ascii="Calibri" w:hAnsi="Calibri" w:cs="Calibri"/>
          <w:b/>
          <w:bCs/>
          <w:sz w:val="24"/>
        </w:rPr>
        <w:t xml:space="preserve"> page</w:t>
      </w:r>
      <w:r>
        <w:rPr>
          <w:rFonts w:ascii="Calibri" w:hAnsi="Calibri" w:cs="Calibri"/>
          <w:b/>
          <w:bCs/>
          <w:sz w:val="24"/>
        </w:rPr>
        <w:t>s</w:t>
      </w:r>
    </w:p>
    <w:p w14:paraId="1BB307D0" w14:textId="77777777" w:rsidR="00231370" w:rsidRPr="00AF507B" w:rsidRDefault="00231370" w:rsidP="00231370">
      <w:pPr>
        <w:pStyle w:val="PlainText"/>
        <w:spacing w:before="240" w:after="240"/>
        <w:rPr>
          <w:rFonts w:ascii="Calibri" w:hAnsi="Calibri" w:cs="Calibri"/>
          <w:color w:val="000000"/>
          <w:sz w:val="24"/>
          <w:szCs w:val="24"/>
        </w:rPr>
      </w:pPr>
    </w:p>
    <w:p w14:paraId="3E3F7DD2" w14:textId="77777777" w:rsidR="00231370" w:rsidRPr="00260B42" w:rsidRDefault="00231370" w:rsidP="00231370">
      <w:pPr>
        <w:rPr>
          <w:sz w:val="24"/>
          <w:szCs w:val="24"/>
        </w:rPr>
      </w:pPr>
    </w:p>
    <w:p w14:paraId="24CAB12A" w14:textId="77777777" w:rsidR="00231370" w:rsidRPr="00260B42" w:rsidRDefault="00231370" w:rsidP="00231370">
      <w:pPr>
        <w:rPr>
          <w:sz w:val="24"/>
          <w:szCs w:val="24"/>
        </w:rPr>
      </w:pPr>
    </w:p>
    <w:p w14:paraId="0EFB63DD" w14:textId="77777777" w:rsidR="00231370" w:rsidRDefault="00231370" w:rsidP="00231370">
      <w:r>
        <w:br w:type="page"/>
      </w:r>
    </w:p>
    <w:p w14:paraId="2D62DE9C" w14:textId="77777777" w:rsidR="00231370" w:rsidRPr="00112390" w:rsidRDefault="00231370" w:rsidP="00231370">
      <w:pPr>
        <w:pStyle w:val="Heading4"/>
        <w:shd w:val="clear" w:color="auto" w:fill="DEEAF6" w:themeFill="accent5" w:themeFillTint="33"/>
        <w:jc w:val="left"/>
        <w:rPr>
          <w:color w:val="000000"/>
        </w:rPr>
      </w:pPr>
      <w:r w:rsidRPr="00112390">
        <w:lastRenderedPageBreak/>
        <w:t>DESCRIPTION OF PROPOSED SERVICES</w:t>
      </w:r>
      <w:r>
        <w:tab/>
      </w:r>
    </w:p>
    <w:p w14:paraId="4502D040" w14:textId="77777777" w:rsidR="00231370" w:rsidRPr="00266DFB" w:rsidRDefault="00231370" w:rsidP="00231370">
      <w:pPr>
        <w:pStyle w:val="NormalWeb"/>
        <w:spacing w:before="240" w:beforeAutospacing="0" w:after="240" w:afterAutospacing="0"/>
        <w:rPr>
          <w:rFonts w:ascii="Calibri" w:hAnsi="Calibri" w:cs="Calibri"/>
          <w:color w:val="000000"/>
          <w:szCs w:val="26"/>
        </w:rPr>
      </w:pPr>
      <w:r w:rsidRPr="00266DFB">
        <w:rPr>
          <w:rFonts w:ascii="Calibri" w:hAnsi="Calibri" w:cs="Calibri"/>
          <w:b/>
          <w:color w:val="000000"/>
          <w:szCs w:val="26"/>
        </w:rPr>
        <w:t>Instructions:</w:t>
      </w:r>
      <w:r w:rsidRPr="00266DFB">
        <w:rPr>
          <w:rFonts w:ascii="Calibri" w:hAnsi="Calibri" w:cs="Calibri"/>
          <w:color w:val="000000"/>
          <w:szCs w:val="26"/>
        </w:rPr>
        <w:t xml:space="preserve"> </w:t>
      </w:r>
      <w:r w:rsidRPr="00266DFB">
        <w:rPr>
          <w:rFonts w:ascii="Calibri" w:hAnsi="Calibri" w:cs="Calibri"/>
          <w:szCs w:val="26"/>
        </w:rPr>
        <w:t xml:space="preserve">Bidder </w:t>
      </w:r>
      <w:r w:rsidRPr="00266DFB">
        <w:rPr>
          <w:rFonts w:ascii="Calibri" w:hAnsi="Calibri"/>
          <w:szCs w:val="26"/>
        </w:rPr>
        <w:t>is to</w:t>
      </w:r>
      <w:r w:rsidRPr="00266DFB">
        <w:rPr>
          <w:rFonts w:ascii="Calibri" w:hAnsi="Calibri" w:cs="Calibri"/>
          <w:color w:val="000000"/>
          <w:szCs w:val="26"/>
        </w:rPr>
        <w:t xml:space="preserve"> provide a </w:t>
      </w:r>
      <w:r w:rsidRPr="00266DFB">
        <w:rPr>
          <w:rFonts w:ascii="Calibri" w:hAnsi="Calibri" w:cs="Calibri"/>
          <w:b/>
          <w:color w:val="000000"/>
          <w:szCs w:val="26"/>
        </w:rPr>
        <w:t>Description of Proposed Services</w:t>
      </w:r>
      <w:r w:rsidRPr="00266DFB">
        <w:rPr>
          <w:rFonts w:ascii="Calibri" w:hAnsi="Calibri" w:cs="Calibri"/>
          <w:color w:val="000000"/>
          <w:szCs w:val="26"/>
        </w:rPr>
        <w:t>.</w:t>
      </w:r>
    </w:p>
    <w:p w14:paraId="17FC0F54" w14:textId="3EE9EEC8" w:rsidR="00231370" w:rsidRPr="003D797E" w:rsidRDefault="00231370" w:rsidP="00231370">
      <w:pPr>
        <w:pStyle w:val="NormalWeb"/>
        <w:spacing w:before="240" w:beforeAutospacing="0" w:after="240" w:afterAutospacing="0"/>
        <w:rPr>
          <w:rFonts w:ascii="Calibri" w:hAnsi="Calibri" w:cs="Calibri"/>
          <w:color w:val="000000"/>
          <w:sz w:val="26"/>
          <w:szCs w:val="26"/>
        </w:rPr>
      </w:pPr>
      <w:r w:rsidRPr="00266DFB">
        <w:rPr>
          <w:rFonts w:ascii="Calibri" w:hAnsi="Calibri" w:cs="Calibri"/>
          <w:color w:val="000000"/>
          <w:szCs w:val="26"/>
        </w:rPr>
        <w:t xml:space="preserve">The </w:t>
      </w:r>
      <w:r w:rsidRPr="00266DFB">
        <w:rPr>
          <w:rFonts w:ascii="Calibri" w:hAnsi="Calibri" w:cs="Calibri"/>
          <w:i/>
          <w:color w:val="000000"/>
          <w:szCs w:val="26"/>
        </w:rPr>
        <w:t>Description of Proposed Service</w:t>
      </w:r>
      <w:r w:rsidRPr="00266DFB">
        <w:rPr>
          <w:rFonts w:ascii="Calibri" w:hAnsi="Calibri" w:cs="Calibri"/>
          <w:color w:val="000000"/>
          <w:szCs w:val="26"/>
        </w:rPr>
        <w:t xml:space="preserve"> </w:t>
      </w:r>
      <w:r>
        <w:rPr>
          <w:rFonts w:ascii="Calibri" w:hAnsi="Calibri" w:cs="Calibri"/>
          <w:color w:val="000000"/>
          <w:szCs w:val="26"/>
        </w:rPr>
        <w:t>must</w:t>
      </w:r>
      <w:r w:rsidRPr="00266DFB">
        <w:rPr>
          <w:rFonts w:ascii="Calibri" w:hAnsi="Calibri" w:cs="Calibri"/>
          <w:color w:val="000000"/>
          <w:szCs w:val="26"/>
        </w:rPr>
        <w:t xml:space="preserve"> describe the overall services. The Bidder must address how they will meet or exceed each requirement listed in </w:t>
      </w:r>
      <w:hyperlink w:anchor="_SCOPE" w:history="1">
        <w:r w:rsidRPr="00594D80">
          <w:rPr>
            <w:rStyle w:val="Hyperlink"/>
            <w:rFonts w:ascii="Calibri" w:hAnsi="Calibri" w:cs="Calibri"/>
            <w:szCs w:val="26"/>
          </w:rPr>
          <w:t>Section I.C.</w:t>
        </w:r>
      </w:hyperlink>
      <w:r>
        <w:rPr>
          <w:rFonts w:ascii="Calibri" w:hAnsi="Calibri" w:cs="Calibri"/>
          <w:color w:val="000000"/>
          <w:szCs w:val="26"/>
        </w:rPr>
        <w:t xml:space="preserve"> (Scope), and </w:t>
      </w:r>
      <w:hyperlink w:anchor="_SPECIFIC_REQUIREMENTS" w:history="1">
        <w:r w:rsidRPr="00594D80">
          <w:rPr>
            <w:rStyle w:val="Hyperlink"/>
            <w:rFonts w:ascii="Calibri" w:hAnsi="Calibri" w:cs="Calibri"/>
            <w:szCs w:val="26"/>
          </w:rPr>
          <w:t>Section I.E.</w:t>
        </w:r>
      </w:hyperlink>
      <w:r>
        <w:rPr>
          <w:rFonts w:ascii="Calibri" w:hAnsi="Calibri" w:cs="Calibri"/>
          <w:color w:val="000000"/>
          <w:szCs w:val="26"/>
        </w:rPr>
        <w:t xml:space="preserve"> (Requirements) </w:t>
      </w:r>
    </w:p>
    <w:p w14:paraId="3BE4C875" w14:textId="77777777" w:rsidR="00231370" w:rsidRPr="003D797E" w:rsidRDefault="00231370" w:rsidP="00231370">
      <w:pPr>
        <w:pStyle w:val="NormalWeb"/>
        <w:spacing w:before="240" w:beforeAutospacing="0" w:after="240" w:afterAutospacing="0"/>
        <w:rPr>
          <w:rFonts w:ascii="Calibri" w:hAnsi="Calibri" w:cs="Calibri"/>
          <w:color w:val="000000"/>
          <w:sz w:val="26"/>
          <w:szCs w:val="26"/>
        </w:rPr>
      </w:pPr>
      <w:r w:rsidRPr="00266DFB">
        <w:rPr>
          <w:rFonts w:ascii="Calibri" w:hAnsi="Calibri" w:cs="Calibri"/>
          <w:color w:val="000000"/>
          <w:szCs w:val="26"/>
        </w:rPr>
        <w:t xml:space="preserve">At </w:t>
      </w:r>
      <w:r>
        <w:rPr>
          <w:rFonts w:ascii="Calibri" w:hAnsi="Calibri" w:cs="Calibri"/>
          <w:color w:val="000000"/>
          <w:szCs w:val="26"/>
        </w:rPr>
        <w:t xml:space="preserve">a </w:t>
      </w:r>
      <w:r w:rsidRPr="00266DFB">
        <w:rPr>
          <w:rFonts w:ascii="Calibri" w:hAnsi="Calibri" w:cs="Calibri"/>
          <w:color w:val="000000"/>
          <w:szCs w:val="26"/>
        </w:rPr>
        <w:t>minimum, the Bidder must include the following details:</w:t>
      </w:r>
    </w:p>
    <w:p w14:paraId="52EAFA28" w14:textId="77777777" w:rsidR="00231370" w:rsidRPr="00266DFB" w:rsidRDefault="00231370" w:rsidP="00231370">
      <w:pPr>
        <w:pStyle w:val="NormalWeb"/>
        <w:numPr>
          <w:ilvl w:val="6"/>
          <w:numId w:val="23"/>
        </w:numPr>
        <w:spacing w:before="240" w:beforeAutospacing="0" w:after="240" w:afterAutospacing="0"/>
        <w:ind w:left="720" w:hanging="720"/>
        <w:rPr>
          <w:rFonts w:ascii="Calibri" w:hAnsi="Calibri" w:cs="Calibri"/>
          <w:color w:val="000000"/>
          <w:szCs w:val="26"/>
        </w:rPr>
      </w:pPr>
      <w:r>
        <w:rPr>
          <w:rFonts w:ascii="Calibri" w:hAnsi="Calibri" w:cs="Calibri"/>
          <w:color w:val="000000"/>
          <w:szCs w:val="26"/>
        </w:rPr>
        <w:t>Describe</w:t>
      </w:r>
      <w:r w:rsidRPr="00266DFB">
        <w:rPr>
          <w:rFonts w:ascii="Calibri" w:hAnsi="Calibri" w:cs="Calibri"/>
          <w:color w:val="000000"/>
          <w:szCs w:val="26"/>
        </w:rPr>
        <w:t xml:space="preserve"> how </w:t>
      </w:r>
      <w:r>
        <w:rPr>
          <w:rFonts w:ascii="Calibri" w:hAnsi="Calibri" w:cs="Calibri"/>
          <w:color w:val="000000"/>
          <w:szCs w:val="26"/>
        </w:rPr>
        <w:t>Bidder</w:t>
      </w:r>
      <w:r w:rsidRPr="00266DFB">
        <w:rPr>
          <w:rFonts w:ascii="Calibri" w:hAnsi="Calibri" w:cs="Calibri"/>
          <w:color w:val="000000"/>
          <w:szCs w:val="26"/>
        </w:rPr>
        <w:t xml:space="preserve"> will meet the program’s desired overall goals, anticipated outcomes, measurable objectives, and </w:t>
      </w:r>
      <w:r>
        <w:rPr>
          <w:rFonts w:ascii="Calibri" w:hAnsi="Calibri" w:cs="Calibri"/>
          <w:color w:val="000000"/>
          <w:szCs w:val="26"/>
        </w:rPr>
        <w:t>critical</w:t>
      </w:r>
      <w:r w:rsidRPr="00266DFB">
        <w:rPr>
          <w:rFonts w:ascii="Calibri" w:hAnsi="Calibri" w:cs="Calibri"/>
          <w:color w:val="000000"/>
          <w:szCs w:val="26"/>
        </w:rPr>
        <w:t xml:space="preserve"> tasks</w:t>
      </w:r>
      <w:r>
        <w:rPr>
          <w:rFonts w:ascii="Calibri" w:hAnsi="Calibri" w:cs="Calibri"/>
          <w:color w:val="000000"/>
          <w:szCs w:val="26"/>
        </w:rPr>
        <w:t>,</w:t>
      </w:r>
      <w:r w:rsidRPr="00266DFB">
        <w:rPr>
          <w:rFonts w:ascii="Calibri" w:hAnsi="Calibri" w:cs="Calibri"/>
          <w:color w:val="000000"/>
          <w:szCs w:val="26"/>
        </w:rPr>
        <w:t xml:space="preserve"> including how key personnel will be responsible for achieving them.</w:t>
      </w:r>
    </w:p>
    <w:p w14:paraId="1B8BBF94" w14:textId="77777777" w:rsidR="00231370" w:rsidRPr="00266DFB" w:rsidRDefault="00231370" w:rsidP="00231370">
      <w:pPr>
        <w:pStyle w:val="NormalWeb"/>
        <w:numPr>
          <w:ilvl w:val="6"/>
          <w:numId w:val="23"/>
        </w:numPr>
        <w:spacing w:before="240" w:beforeAutospacing="0" w:after="240" w:afterAutospacing="0"/>
        <w:ind w:left="720" w:hanging="720"/>
        <w:rPr>
          <w:rFonts w:ascii="Calibri" w:hAnsi="Calibri" w:cs="Calibri"/>
          <w:color w:val="000000"/>
          <w:szCs w:val="26"/>
        </w:rPr>
      </w:pPr>
      <w:r w:rsidRPr="00266DFB">
        <w:rPr>
          <w:rFonts w:ascii="Calibri" w:hAnsi="Calibri" w:cs="Calibri"/>
          <w:color w:val="000000"/>
          <w:szCs w:val="26"/>
        </w:rPr>
        <w:t xml:space="preserve">Detail existing data collection infrastructure and demonstrate </w:t>
      </w:r>
      <w:r>
        <w:rPr>
          <w:rFonts w:ascii="Calibri" w:hAnsi="Calibri" w:cs="Calibri"/>
          <w:color w:val="000000"/>
          <w:szCs w:val="26"/>
        </w:rPr>
        <w:t xml:space="preserve">the </w:t>
      </w:r>
      <w:r w:rsidRPr="00266DFB">
        <w:rPr>
          <w:rFonts w:ascii="Calibri" w:hAnsi="Calibri" w:cs="Calibri"/>
          <w:color w:val="000000"/>
          <w:szCs w:val="26"/>
        </w:rPr>
        <w:t>ability to interface with County’s database(s) as described in the RFP and/or provide reporting data to the County for maximum efficiency.</w:t>
      </w:r>
    </w:p>
    <w:p w14:paraId="5B414B95" w14:textId="77777777" w:rsidR="00231370" w:rsidRPr="00266DFB" w:rsidRDefault="00231370" w:rsidP="00231370">
      <w:pPr>
        <w:pStyle w:val="NormalWeb"/>
        <w:numPr>
          <w:ilvl w:val="6"/>
          <w:numId w:val="23"/>
        </w:numPr>
        <w:spacing w:before="240" w:beforeAutospacing="0" w:after="240" w:afterAutospacing="0"/>
        <w:ind w:left="720" w:hanging="720"/>
        <w:rPr>
          <w:rFonts w:ascii="Calibri" w:hAnsi="Calibri" w:cs="Calibri"/>
          <w:color w:val="000000"/>
          <w:szCs w:val="26"/>
        </w:rPr>
      </w:pPr>
      <w:r w:rsidRPr="00266DFB">
        <w:rPr>
          <w:rFonts w:ascii="Calibri" w:hAnsi="Calibri" w:cs="Calibri"/>
          <w:color w:val="000000"/>
          <w:szCs w:val="26"/>
        </w:rPr>
        <w:t xml:space="preserve">Explain any </w:t>
      </w:r>
      <w:r>
        <w:rPr>
          <w:rFonts w:ascii="Calibri" w:hAnsi="Calibri" w:cs="Calibri"/>
          <w:color w:val="000000"/>
          <w:szCs w:val="26"/>
        </w:rPr>
        <w:t>unique</w:t>
      </w:r>
      <w:r w:rsidRPr="00266DFB">
        <w:rPr>
          <w:rFonts w:ascii="Calibri" w:hAnsi="Calibri" w:cs="Calibri"/>
          <w:color w:val="000000"/>
          <w:szCs w:val="26"/>
        </w:rPr>
        <w:t xml:space="preserve"> resources, procedures, or approaches that make the services of Bidder responsive to meeting the minimum qualifications and requirements of the RFP.</w:t>
      </w:r>
    </w:p>
    <w:p w14:paraId="72FD8385" w14:textId="77777777" w:rsidR="00231370" w:rsidRPr="00266DFB" w:rsidRDefault="00231370" w:rsidP="00231370">
      <w:pPr>
        <w:pStyle w:val="NormalWeb"/>
        <w:numPr>
          <w:ilvl w:val="6"/>
          <w:numId w:val="23"/>
        </w:numPr>
        <w:spacing w:before="240" w:beforeAutospacing="0" w:after="240" w:afterAutospacing="0"/>
        <w:ind w:left="720" w:hanging="720"/>
        <w:rPr>
          <w:rFonts w:ascii="Calibri" w:hAnsi="Calibri" w:cs="Calibri"/>
          <w:color w:val="000000"/>
          <w:szCs w:val="26"/>
        </w:rPr>
      </w:pPr>
      <w:r w:rsidRPr="00266DFB">
        <w:rPr>
          <w:rFonts w:ascii="Calibri" w:hAnsi="Calibri" w:cs="Calibri"/>
          <w:color w:val="000000"/>
          <w:szCs w:val="26"/>
        </w:rPr>
        <w:t xml:space="preserve">Identify any limitations or restrictions that exist for </w:t>
      </w:r>
      <w:r>
        <w:rPr>
          <w:rFonts w:ascii="Calibri" w:hAnsi="Calibri" w:cs="Calibri"/>
          <w:color w:val="000000"/>
          <w:szCs w:val="26"/>
        </w:rPr>
        <w:t>the Bidder</w:t>
      </w:r>
      <w:r w:rsidRPr="00266DFB">
        <w:rPr>
          <w:rFonts w:ascii="Calibri" w:hAnsi="Calibri" w:cs="Calibri"/>
          <w:color w:val="000000"/>
          <w:szCs w:val="26"/>
        </w:rPr>
        <w:t xml:space="preserve"> to provide the services.  Explain what measures will be taken to adequately provide the services.  (Please note any requests for exceptions or clarifications MUST be identified on </w:t>
      </w:r>
      <w:r>
        <w:rPr>
          <w:rFonts w:ascii="Calibri" w:hAnsi="Calibri" w:cs="Calibri"/>
          <w:color w:val="000000"/>
          <w:szCs w:val="26"/>
        </w:rPr>
        <w:t xml:space="preserve">the </w:t>
      </w:r>
      <w:hyperlink w:anchor="ExceptionsClarifications" w:history="1">
        <w:r>
          <w:rPr>
            <w:rStyle w:val="Hyperlink"/>
            <w:rFonts w:ascii="Calibri" w:hAnsi="Calibri" w:cs="Calibri"/>
            <w:i/>
            <w:iCs/>
            <w:szCs w:val="26"/>
          </w:rPr>
          <w:t>Exceptions and Clarifications</w:t>
        </w:r>
      </w:hyperlink>
      <w:r w:rsidRPr="00266DFB">
        <w:rPr>
          <w:rFonts w:ascii="Calibri" w:hAnsi="Calibri" w:cs="Calibri"/>
          <w:color w:val="000000"/>
          <w:szCs w:val="26"/>
        </w:rPr>
        <w:t xml:space="preserve"> form</w:t>
      </w:r>
      <w:r>
        <w:rPr>
          <w:rFonts w:ascii="Calibri" w:hAnsi="Calibri" w:cs="Calibri"/>
          <w:color w:val="000000"/>
          <w:szCs w:val="26"/>
        </w:rPr>
        <w:t xml:space="preserve">. </w:t>
      </w:r>
      <w:r w:rsidRPr="00112390">
        <w:rPr>
          <w:rFonts w:ascii="Calibri" w:hAnsi="Calibri" w:cs="Calibri"/>
          <w:b/>
          <w:bCs/>
          <w:color w:val="000000"/>
          <w:szCs w:val="26"/>
        </w:rPr>
        <w:t>The County is under no obligation to accept any exceptions or clarifications, and any such exceptions and clarifications may be a basis for bid disqualification.</w:t>
      </w:r>
      <w:r w:rsidRPr="00266DFB">
        <w:rPr>
          <w:rFonts w:ascii="Calibri" w:hAnsi="Calibri" w:cs="Calibri"/>
          <w:color w:val="000000"/>
          <w:szCs w:val="26"/>
        </w:rPr>
        <w:t>)</w:t>
      </w:r>
    </w:p>
    <w:p w14:paraId="02AB70D8" w14:textId="77777777" w:rsidR="00231370" w:rsidRDefault="00231370" w:rsidP="00231370">
      <w:pPr>
        <w:pStyle w:val="NormalWeb"/>
        <w:rPr>
          <w:rFonts w:ascii="Calibri" w:hAnsi="Calibri" w:cs="Calibri"/>
          <w:color w:val="000000"/>
          <w:sz w:val="26"/>
          <w:szCs w:val="26"/>
        </w:rPr>
      </w:pPr>
    </w:p>
    <w:p w14:paraId="0614B4C3" w14:textId="35C3D10E" w:rsidR="00231370" w:rsidRPr="00C163A7" w:rsidRDefault="00231370" w:rsidP="00231370">
      <w:pPr>
        <w:pStyle w:val="NormalWeb"/>
        <w:rPr>
          <w:rFonts w:ascii="Calibri" w:hAnsi="Calibri" w:cs="Calibri"/>
          <w:b/>
          <w:bCs/>
          <w:color w:val="000000"/>
          <w:szCs w:val="26"/>
        </w:rPr>
      </w:pPr>
      <w:r w:rsidRPr="00112390">
        <w:rPr>
          <w:rFonts w:ascii="Calibri" w:hAnsi="Calibri" w:cs="Calibri"/>
          <w:b/>
          <w:bCs/>
          <w:color w:val="000000"/>
          <w:szCs w:val="26"/>
        </w:rPr>
        <w:t xml:space="preserve">Maximum Length: </w:t>
      </w:r>
      <w:r w:rsidR="00DC6DB3">
        <w:rPr>
          <w:rFonts w:ascii="Calibri" w:hAnsi="Calibri" w:cs="Calibri"/>
          <w:b/>
          <w:bCs/>
          <w:color w:val="000000"/>
          <w:szCs w:val="26"/>
        </w:rPr>
        <w:t>4</w:t>
      </w:r>
      <w:r w:rsidRPr="00C163A7">
        <w:rPr>
          <w:rFonts w:ascii="Calibri" w:hAnsi="Calibri" w:cs="Calibri"/>
          <w:b/>
          <w:bCs/>
          <w:color w:val="000000"/>
          <w:szCs w:val="26"/>
        </w:rPr>
        <w:t xml:space="preserve"> pages</w:t>
      </w:r>
    </w:p>
    <w:p w14:paraId="63674959" w14:textId="77777777" w:rsidR="00231370" w:rsidRPr="003D797E" w:rsidRDefault="00231370" w:rsidP="00231370">
      <w:pPr>
        <w:rPr>
          <w:sz w:val="2"/>
          <w:szCs w:val="2"/>
        </w:rPr>
      </w:pPr>
    </w:p>
    <w:p w14:paraId="0C75C81F" w14:textId="3FCA51EC" w:rsidR="00231370" w:rsidRPr="003D797E" w:rsidRDefault="00231370" w:rsidP="00231370">
      <w:pPr>
        <w:rPr>
          <w:sz w:val="2"/>
          <w:szCs w:val="2"/>
        </w:rPr>
      </w:pPr>
    </w:p>
    <w:p w14:paraId="5E3BC4C3" w14:textId="77777777" w:rsidR="00231370" w:rsidRDefault="00231370" w:rsidP="00231370"/>
    <w:p w14:paraId="35F85418" w14:textId="77777777" w:rsidR="00231370" w:rsidRDefault="00231370" w:rsidP="00231370"/>
    <w:p w14:paraId="12BEDBBD" w14:textId="77777777" w:rsidR="00231370" w:rsidRDefault="00231370" w:rsidP="00231370">
      <w:r>
        <w:br w:type="page"/>
      </w:r>
    </w:p>
    <w:p w14:paraId="79F54479" w14:textId="2C66E6F1" w:rsidR="000D4620" w:rsidRPr="000D4620" w:rsidRDefault="000D4620" w:rsidP="000D4620">
      <w:pPr>
        <w:pStyle w:val="Heading4"/>
        <w:shd w:val="clear" w:color="auto" w:fill="DEEAF6" w:themeFill="accent5" w:themeFillTint="33"/>
        <w:jc w:val="left"/>
      </w:pPr>
      <w:r w:rsidRPr="000D4620">
        <w:lastRenderedPageBreak/>
        <w:t>BUDGET FORM</w:t>
      </w:r>
      <w:r w:rsidRPr="000D4620">
        <w:tab/>
      </w:r>
    </w:p>
    <w:p w14:paraId="7FB9BAF9" w14:textId="1127E63D" w:rsidR="00F43F6A" w:rsidRPr="00266DFB" w:rsidRDefault="00F43F6A" w:rsidP="000D4620">
      <w:pPr>
        <w:pStyle w:val="PlainText"/>
        <w:tabs>
          <w:tab w:val="right" w:pos="10080"/>
        </w:tabs>
        <w:spacing w:before="240" w:after="240"/>
        <w:rPr>
          <w:rFonts w:ascii="Calibri" w:hAnsi="Calibri" w:cs="Calibri"/>
          <w:b/>
          <w:sz w:val="24"/>
          <w:szCs w:val="24"/>
        </w:rPr>
      </w:pPr>
      <w:r w:rsidRPr="00266DFB">
        <w:rPr>
          <w:rFonts w:ascii="Calibri" w:hAnsi="Calibri" w:cs="Calibri"/>
          <w:b/>
          <w:sz w:val="24"/>
          <w:szCs w:val="24"/>
        </w:rPr>
        <w:t>Instructions</w:t>
      </w:r>
      <w:r w:rsidRPr="00266DFB">
        <w:rPr>
          <w:rFonts w:ascii="Calibri" w:hAnsi="Calibri" w:cs="Calibri"/>
          <w:sz w:val="24"/>
          <w:szCs w:val="24"/>
        </w:rPr>
        <w:t>:</w:t>
      </w:r>
      <w:r w:rsidRPr="00266DFB">
        <w:rPr>
          <w:rFonts w:ascii="Calibri" w:hAnsi="Calibri" w:cs="Calibri"/>
          <w:b/>
          <w:sz w:val="24"/>
          <w:szCs w:val="24"/>
        </w:rPr>
        <w:t xml:space="preserve">  </w:t>
      </w:r>
      <w:r w:rsidR="00374DBB" w:rsidRPr="00374DBB">
        <w:rPr>
          <w:rFonts w:ascii="Calibri" w:hAnsi="Calibri" w:cs="Calibri"/>
          <w:sz w:val="24"/>
          <w:szCs w:val="24"/>
        </w:rPr>
        <w:t xml:space="preserve">Bidder is to provide a comprehensive budget based on a </w:t>
      </w:r>
      <w:r w:rsidR="00374DBB">
        <w:rPr>
          <w:rFonts w:ascii="Calibri" w:hAnsi="Calibri" w:cs="Calibri"/>
          <w:sz w:val="24"/>
          <w:szCs w:val="24"/>
        </w:rPr>
        <w:t xml:space="preserve">18-month </w:t>
      </w:r>
      <w:r w:rsidR="00374DBB" w:rsidRPr="00374DBB">
        <w:rPr>
          <w:rFonts w:ascii="Calibri" w:hAnsi="Calibri" w:cs="Calibri"/>
          <w:sz w:val="24"/>
          <w:szCs w:val="24"/>
        </w:rPr>
        <w:t>operating cost projection.</w:t>
      </w:r>
      <w:r w:rsidRPr="00266DFB">
        <w:rPr>
          <w:rFonts w:ascii="Calibri" w:hAnsi="Calibri" w:cs="Calibri"/>
          <w:sz w:val="24"/>
          <w:szCs w:val="24"/>
        </w:rPr>
        <w:t xml:space="preserve">   </w:t>
      </w:r>
    </w:p>
    <w:p w14:paraId="1ECBDDAA" w14:textId="7B96C98F" w:rsidR="00A77B4E" w:rsidRPr="0013761B" w:rsidRDefault="00F43F6A" w:rsidP="00266DFB">
      <w:pPr>
        <w:pStyle w:val="PlainText"/>
        <w:spacing w:before="240" w:after="240"/>
        <w:rPr>
          <w:rFonts w:ascii="Calibri" w:hAnsi="Calibri" w:cs="Calibri"/>
          <w:b/>
          <w:bCs/>
          <w:sz w:val="24"/>
          <w:szCs w:val="24"/>
        </w:rPr>
      </w:pPr>
      <w:r w:rsidRPr="0013761B">
        <w:rPr>
          <w:rFonts w:ascii="Calibri" w:hAnsi="Calibri" w:cs="Calibri"/>
          <w:b/>
          <w:bCs/>
          <w:sz w:val="24"/>
          <w:szCs w:val="24"/>
        </w:rPr>
        <w:t xml:space="preserve">Bid </w:t>
      </w:r>
      <w:r w:rsidR="00EB4661" w:rsidRPr="0013761B">
        <w:rPr>
          <w:rFonts w:ascii="Calibri" w:hAnsi="Calibri" w:cs="Calibri"/>
          <w:b/>
          <w:bCs/>
          <w:sz w:val="24"/>
          <w:szCs w:val="24"/>
        </w:rPr>
        <w:t xml:space="preserve">proposals </w:t>
      </w:r>
      <w:r w:rsidRPr="0013761B">
        <w:rPr>
          <w:rFonts w:ascii="Calibri" w:hAnsi="Calibri" w:cs="Calibri"/>
          <w:b/>
          <w:bCs/>
          <w:sz w:val="24"/>
          <w:szCs w:val="24"/>
        </w:rPr>
        <w:t xml:space="preserve">that do not comply </w:t>
      </w:r>
      <w:r w:rsidR="00A77B4E" w:rsidRPr="0013761B">
        <w:rPr>
          <w:rFonts w:ascii="Calibri" w:hAnsi="Calibri" w:cs="Calibri"/>
          <w:b/>
          <w:bCs/>
          <w:sz w:val="24"/>
          <w:szCs w:val="24"/>
        </w:rPr>
        <w:t>may be rejected.</w:t>
      </w:r>
    </w:p>
    <w:p w14:paraId="022DE647" w14:textId="3AA5CB81" w:rsidR="00374DBB" w:rsidRDefault="00374DBB" w:rsidP="00266DFB">
      <w:pPr>
        <w:pStyle w:val="PlainText"/>
        <w:spacing w:before="240" w:after="240"/>
        <w:rPr>
          <w:rFonts w:ascii="Calibri" w:hAnsi="Calibri" w:cs="Calibri"/>
          <w:sz w:val="24"/>
          <w:szCs w:val="24"/>
        </w:rPr>
      </w:pPr>
      <w:r w:rsidRPr="00374DBB">
        <w:rPr>
          <w:rFonts w:ascii="Calibri" w:hAnsi="Calibri" w:cs="Calibri"/>
          <w:sz w:val="24"/>
          <w:szCs w:val="24"/>
        </w:rPr>
        <w:t>The budget can be submitted using the budget template below. Alterations and changes are permitted but must clearly show all line-item costs. Final pricing will be subject to further negotiation.</w:t>
      </w:r>
    </w:p>
    <w:p w14:paraId="4BB8277E" w14:textId="77777777" w:rsidR="00374DBB" w:rsidRDefault="00374DBB" w:rsidP="00374DBB">
      <w:pPr>
        <w:autoSpaceDE w:val="0"/>
        <w:autoSpaceDN w:val="0"/>
        <w:adjustRightInd w:val="0"/>
        <w:rPr>
          <w:rFonts w:ascii="Calibri" w:hAnsi="Calibri" w:cs="Calibri"/>
          <w:color w:val="000000"/>
          <w:sz w:val="23"/>
          <w:szCs w:val="23"/>
        </w:rPr>
      </w:pPr>
      <w:r w:rsidRPr="00374DBB">
        <w:rPr>
          <w:rFonts w:ascii="Calibri" w:hAnsi="Calibri" w:cs="Calibri"/>
          <w:color w:val="000000"/>
          <w:sz w:val="23"/>
          <w:szCs w:val="23"/>
        </w:rPr>
        <w:t xml:space="preserve">The price quoted will be the maximum cost the County will pay for the term of any contract resulting from this RFP. </w:t>
      </w:r>
    </w:p>
    <w:p w14:paraId="0D61D7CA" w14:textId="77777777" w:rsidR="00374DBB" w:rsidRPr="00374DBB" w:rsidRDefault="00374DBB" w:rsidP="00374DBB">
      <w:pPr>
        <w:autoSpaceDE w:val="0"/>
        <w:autoSpaceDN w:val="0"/>
        <w:adjustRightInd w:val="0"/>
        <w:rPr>
          <w:rFonts w:ascii="Calibri" w:hAnsi="Calibri" w:cs="Calibri"/>
          <w:color w:val="000000"/>
          <w:sz w:val="23"/>
          <w:szCs w:val="23"/>
        </w:rPr>
      </w:pPr>
    </w:p>
    <w:p w14:paraId="150EBECD" w14:textId="12D85A2D" w:rsidR="00351B4C" w:rsidRDefault="00374DBB" w:rsidP="00F43F6A">
      <w:pPr>
        <w:rPr>
          <w:rFonts w:ascii="Calibri" w:hAnsi="Calibri" w:cs="Calibri"/>
          <w:color w:val="000000"/>
          <w:sz w:val="23"/>
          <w:szCs w:val="23"/>
        </w:rPr>
      </w:pPr>
      <w:r w:rsidRPr="00374DBB">
        <w:rPr>
          <w:rFonts w:ascii="Calibri" w:hAnsi="Calibri" w:cs="Calibri"/>
          <w:color w:val="000000"/>
          <w:sz w:val="23"/>
          <w:szCs w:val="23"/>
        </w:rPr>
        <w:t xml:space="preserve">Bidder hereby certifies to County that all representations, certifications, and statements made by Bidder, as set forth in this Bid Form and attachments are true and correct and are made under penalty of perjury pursuant to the laws of California. </w:t>
      </w:r>
    </w:p>
    <w:p w14:paraId="2BA3BAB3" w14:textId="77777777" w:rsidR="00374DBB" w:rsidRDefault="00374DBB" w:rsidP="00F43F6A">
      <w:pPr>
        <w:rPr>
          <w:rFonts w:ascii="Calibri" w:hAnsi="Calibri" w:cs="Calibri"/>
          <w:color w:val="000000"/>
          <w:sz w:val="23"/>
          <w:szCs w:val="23"/>
        </w:rPr>
      </w:pP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5"/>
        <w:gridCol w:w="2340"/>
      </w:tblGrid>
      <w:tr w:rsidR="00374DBB" w:rsidRPr="006057C7" w14:paraId="209040C6" w14:textId="77777777" w:rsidTr="0013761B">
        <w:trPr>
          <w:trHeight w:val="289"/>
        </w:trPr>
        <w:tc>
          <w:tcPr>
            <w:tcW w:w="3859" w:type="pct"/>
            <w:shd w:val="clear" w:color="auto" w:fill="000000"/>
            <w:noWrap/>
            <w:vAlign w:val="center"/>
            <w:hideMark/>
          </w:tcPr>
          <w:p w14:paraId="2601E613" w14:textId="77777777" w:rsidR="00374DBB" w:rsidRPr="0046730B" w:rsidRDefault="00374DBB" w:rsidP="00CB2401">
            <w:pPr>
              <w:rPr>
                <w:rFonts w:ascii="Calibri" w:hAnsi="Calibri"/>
                <w:b/>
                <w:bCs/>
                <w:color w:val="FFFFFF"/>
                <w:sz w:val="22"/>
                <w:szCs w:val="22"/>
              </w:rPr>
            </w:pPr>
            <w:r w:rsidRPr="0046730B">
              <w:rPr>
                <w:rFonts w:ascii="Calibri" w:hAnsi="Calibri"/>
                <w:b/>
                <w:bCs/>
                <w:color w:val="FFFFFF"/>
                <w:sz w:val="22"/>
                <w:szCs w:val="22"/>
              </w:rPr>
              <w:t>Budget Item</w:t>
            </w:r>
          </w:p>
        </w:tc>
        <w:tc>
          <w:tcPr>
            <w:tcW w:w="1141" w:type="pct"/>
            <w:shd w:val="clear" w:color="auto" w:fill="000000"/>
            <w:vAlign w:val="center"/>
          </w:tcPr>
          <w:p w14:paraId="31E43EF2" w14:textId="06ACAE44" w:rsidR="00374DBB" w:rsidRDefault="00374DBB" w:rsidP="00CB2401">
            <w:pPr>
              <w:jc w:val="center"/>
              <w:rPr>
                <w:rFonts w:ascii="Calibri" w:hAnsi="Calibri"/>
                <w:b/>
                <w:color w:val="FFFFFF"/>
                <w:sz w:val="22"/>
                <w:szCs w:val="22"/>
              </w:rPr>
            </w:pPr>
            <w:r>
              <w:rPr>
                <w:rFonts w:ascii="Calibri" w:hAnsi="Calibri"/>
                <w:b/>
                <w:color w:val="FFFFFF"/>
                <w:sz w:val="22"/>
                <w:szCs w:val="22"/>
              </w:rPr>
              <w:t xml:space="preserve">July 1, 2025 </w:t>
            </w:r>
          </w:p>
          <w:p w14:paraId="1C4F8DCD" w14:textId="77777777" w:rsidR="00374DBB" w:rsidRDefault="00374DBB" w:rsidP="00CB2401">
            <w:pPr>
              <w:jc w:val="center"/>
              <w:rPr>
                <w:rFonts w:ascii="Calibri" w:hAnsi="Calibri"/>
                <w:b/>
                <w:color w:val="FFFFFF"/>
                <w:sz w:val="22"/>
                <w:szCs w:val="22"/>
              </w:rPr>
            </w:pPr>
            <w:r>
              <w:rPr>
                <w:rFonts w:ascii="Calibri" w:hAnsi="Calibri"/>
                <w:b/>
                <w:color w:val="FFFFFF"/>
                <w:sz w:val="22"/>
                <w:szCs w:val="22"/>
              </w:rPr>
              <w:t xml:space="preserve">to </w:t>
            </w:r>
          </w:p>
          <w:p w14:paraId="17A96A73" w14:textId="54CF74ED" w:rsidR="00374DBB" w:rsidRPr="006F0ABB" w:rsidRDefault="00374DBB" w:rsidP="007F25AE">
            <w:pPr>
              <w:jc w:val="center"/>
              <w:rPr>
                <w:rFonts w:ascii="Calibri" w:hAnsi="Calibri"/>
                <w:b/>
                <w:color w:val="FFFFFF"/>
                <w:sz w:val="22"/>
                <w:szCs w:val="22"/>
              </w:rPr>
            </w:pPr>
            <w:r>
              <w:rPr>
                <w:rFonts w:ascii="Calibri" w:hAnsi="Calibri"/>
                <w:b/>
                <w:color w:val="FFFFFF"/>
                <w:sz w:val="22"/>
                <w:szCs w:val="22"/>
              </w:rPr>
              <w:t xml:space="preserve">December 31, 2026 </w:t>
            </w:r>
          </w:p>
        </w:tc>
      </w:tr>
      <w:tr w:rsidR="00374DBB" w:rsidRPr="006057C7" w14:paraId="38C6F659" w14:textId="77777777" w:rsidTr="0013761B">
        <w:trPr>
          <w:trHeight w:val="289"/>
        </w:trPr>
        <w:tc>
          <w:tcPr>
            <w:tcW w:w="3859" w:type="pct"/>
            <w:shd w:val="clear" w:color="auto" w:fill="auto"/>
            <w:noWrap/>
            <w:vAlign w:val="center"/>
            <w:hideMark/>
          </w:tcPr>
          <w:p w14:paraId="5911A18A" w14:textId="77777777" w:rsidR="00374DBB" w:rsidRPr="00251FF0" w:rsidRDefault="00374DBB" w:rsidP="00CB2401">
            <w:pPr>
              <w:rPr>
                <w:rFonts w:ascii="Calibri" w:hAnsi="Calibri"/>
                <w:b/>
                <w:bCs/>
                <w:color w:val="000000"/>
                <w:sz w:val="22"/>
                <w:szCs w:val="22"/>
              </w:rPr>
            </w:pPr>
            <w:r w:rsidRPr="00251FF0">
              <w:rPr>
                <w:rFonts w:ascii="Calibri" w:hAnsi="Calibri"/>
                <w:b/>
                <w:bCs/>
                <w:color w:val="000000"/>
                <w:sz w:val="22"/>
                <w:szCs w:val="22"/>
              </w:rPr>
              <w:t>Personnel Expenses</w:t>
            </w:r>
          </w:p>
        </w:tc>
        <w:tc>
          <w:tcPr>
            <w:tcW w:w="1141" w:type="pct"/>
            <w:vAlign w:val="center"/>
          </w:tcPr>
          <w:p w14:paraId="146F16C5" w14:textId="77777777" w:rsidR="00374DBB" w:rsidRPr="00251FF0" w:rsidRDefault="00374DBB" w:rsidP="00CB2401">
            <w:pPr>
              <w:jc w:val="right"/>
              <w:rPr>
                <w:rFonts w:ascii="Calibri" w:hAnsi="Calibri"/>
                <w:color w:val="000000"/>
                <w:sz w:val="22"/>
                <w:szCs w:val="22"/>
              </w:rPr>
            </w:pPr>
            <w:r w:rsidRPr="00251FF0">
              <w:rPr>
                <w:rFonts w:ascii="Calibri" w:hAnsi="Calibri"/>
                <w:color w:val="000000"/>
                <w:sz w:val="22"/>
                <w:szCs w:val="22"/>
              </w:rPr>
              <w:tab/>
            </w:r>
          </w:p>
        </w:tc>
      </w:tr>
      <w:tr w:rsidR="00374DBB" w:rsidRPr="006057C7" w14:paraId="34053AB3" w14:textId="77777777" w:rsidTr="0013761B">
        <w:trPr>
          <w:trHeight w:val="289"/>
        </w:trPr>
        <w:tc>
          <w:tcPr>
            <w:tcW w:w="3859" w:type="pct"/>
            <w:shd w:val="clear" w:color="auto" w:fill="auto"/>
            <w:noWrap/>
            <w:vAlign w:val="center"/>
            <w:hideMark/>
          </w:tcPr>
          <w:p w14:paraId="43E57991" w14:textId="77777777" w:rsidR="00374DBB" w:rsidRPr="00251FF0" w:rsidRDefault="00374DBB" w:rsidP="00CB2401">
            <w:pPr>
              <w:ind w:left="720"/>
              <w:rPr>
                <w:rFonts w:ascii="Calibri" w:hAnsi="Calibri"/>
                <w:color w:val="000000"/>
                <w:sz w:val="22"/>
                <w:szCs w:val="22"/>
              </w:rPr>
            </w:pPr>
            <w:r>
              <w:rPr>
                <w:rFonts w:ascii="Calibri" w:hAnsi="Calibri"/>
                <w:color w:val="000000"/>
                <w:sz w:val="22"/>
                <w:szCs w:val="22"/>
              </w:rPr>
              <w:t>Role/Position &amp; hourly rate or % FTE</w:t>
            </w:r>
          </w:p>
        </w:tc>
        <w:tc>
          <w:tcPr>
            <w:tcW w:w="1141" w:type="pct"/>
            <w:vAlign w:val="center"/>
          </w:tcPr>
          <w:p w14:paraId="55758338" w14:textId="77777777" w:rsidR="00374DBB" w:rsidRPr="00251FF0" w:rsidRDefault="00374DBB" w:rsidP="00CB2401">
            <w:pPr>
              <w:jc w:val="right"/>
              <w:rPr>
                <w:rFonts w:ascii="Calibri" w:hAnsi="Calibri"/>
                <w:color w:val="000000"/>
                <w:sz w:val="22"/>
                <w:szCs w:val="22"/>
              </w:rPr>
            </w:pPr>
            <w:r w:rsidRPr="00251FF0">
              <w:rPr>
                <w:rFonts w:ascii="Calibri" w:hAnsi="Calibri"/>
                <w:color w:val="000000"/>
                <w:sz w:val="22"/>
                <w:szCs w:val="22"/>
              </w:rPr>
              <w:tab/>
            </w:r>
          </w:p>
        </w:tc>
      </w:tr>
      <w:tr w:rsidR="00374DBB" w:rsidRPr="006057C7" w14:paraId="42CDA929" w14:textId="77777777" w:rsidTr="0013761B">
        <w:trPr>
          <w:trHeight w:val="289"/>
        </w:trPr>
        <w:tc>
          <w:tcPr>
            <w:tcW w:w="3859" w:type="pct"/>
            <w:shd w:val="clear" w:color="auto" w:fill="auto"/>
            <w:noWrap/>
            <w:vAlign w:val="center"/>
            <w:hideMark/>
          </w:tcPr>
          <w:p w14:paraId="47A9BA25" w14:textId="77777777" w:rsidR="00374DBB" w:rsidRPr="00251FF0" w:rsidRDefault="00374DBB" w:rsidP="00CB2401">
            <w:pPr>
              <w:ind w:left="720"/>
              <w:rPr>
                <w:rFonts w:ascii="Calibri" w:hAnsi="Calibri"/>
                <w:color w:val="000000"/>
                <w:sz w:val="22"/>
                <w:szCs w:val="22"/>
              </w:rPr>
            </w:pPr>
            <w:r>
              <w:rPr>
                <w:rFonts w:ascii="Calibri" w:hAnsi="Calibri"/>
                <w:color w:val="000000"/>
                <w:sz w:val="22"/>
                <w:szCs w:val="22"/>
              </w:rPr>
              <w:t>Role/Position &amp; hourly rate or % FTE</w:t>
            </w:r>
          </w:p>
        </w:tc>
        <w:tc>
          <w:tcPr>
            <w:tcW w:w="1141" w:type="pct"/>
            <w:vAlign w:val="center"/>
          </w:tcPr>
          <w:p w14:paraId="55570478" w14:textId="77777777" w:rsidR="00374DBB" w:rsidRPr="00251FF0" w:rsidRDefault="00374DBB" w:rsidP="00CB2401">
            <w:pPr>
              <w:jc w:val="right"/>
              <w:rPr>
                <w:rFonts w:ascii="Calibri" w:hAnsi="Calibri"/>
                <w:color w:val="000000"/>
                <w:sz w:val="22"/>
                <w:szCs w:val="22"/>
              </w:rPr>
            </w:pPr>
            <w:r w:rsidRPr="00251FF0">
              <w:rPr>
                <w:rFonts w:ascii="Calibri" w:hAnsi="Calibri"/>
                <w:color w:val="000000"/>
                <w:sz w:val="22"/>
                <w:szCs w:val="22"/>
              </w:rPr>
              <w:tab/>
            </w:r>
          </w:p>
        </w:tc>
      </w:tr>
      <w:tr w:rsidR="00374DBB" w:rsidRPr="006057C7" w14:paraId="20E7C977" w14:textId="77777777" w:rsidTr="0013761B">
        <w:trPr>
          <w:trHeight w:val="289"/>
        </w:trPr>
        <w:tc>
          <w:tcPr>
            <w:tcW w:w="3859" w:type="pct"/>
            <w:shd w:val="clear" w:color="auto" w:fill="auto"/>
            <w:noWrap/>
            <w:vAlign w:val="center"/>
            <w:hideMark/>
          </w:tcPr>
          <w:p w14:paraId="66DF73B1" w14:textId="77777777" w:rsidR="00374DBB" w:rsidRPr="00251FF0" w:rsidRDefault="00374DBB" w:rsidP="00CB2401">
            <w:pPr>
              <w:ind w:left="720"/>
              <w:rPr>
                <w:rFonts w:ascii="Calibri" w:hAnsi="Calibri"/>
                <w:color w:val="000000"/>
                <w:sz w:val="22"/>
                <w:szCs w:val="22"/>
              </w:rPr>
            </w:pPr>
            <w:r w:rsidRPr="00251FF0">
              <w:rPr>
                <w:rFonts w:ascii="Calibri" w:hAnsi="Calibri"/>
                <w:color w:val="000000"/>
                <w:sz w:val="22"/>
                <w:szCs w:val="22"/>
              </w:rPr>
              <w:t>Benefits</w:t>
            </w:r>
          </w:p>
        </w:tc>
        <w:tc>
          <w:tcPr>
            <w:tcW w:w="1141" w:type="pct"/>
            <w:vAlign w:val="center"/>
          </w:tcPr>
          <w:p w14:paraId="2566396D" w14:textId="77777777" w:rsidR="00374DBB" w:rsidRPr="00251FF0" w:rsidRDefault="00374DBB" w:rsidP="00CB2401">
            <w:pPr>
              <w:jc w:val="right"/>
              <w:rPr>
                <w:rFonts w:ascii="Calibri" w:hAnsi="Calibri"/>
                <w:color w:val="000000"/>
                <w:sz w:val="22"/>
                <w:szCs w:val="22"/>
              </w:rPr>
            </w:pPr>
            <w:r w:rsidRPr="00251FF0">
              <w:rPr>
                <w:rFonts w:ascii="Calibri" w:hAnsi="Calibri"/>
                <w:color w:val="000000"/>
                <w:sz w:val="22"/>
                <w:szCs w:val="22"/>
              </w:rPr>
              <w:tab/>
            </w:r>
          </w:p>
        </w:tc>
      </w:tr>
      <w:tr w:rsidR="007F25AE" w:rsidRPr="006057C7" w14:paraId="3437275C" w14:textId="77777777" w:rsidTr="00374DBB">
        <w:trPr>
          <w:trHeight w:val="289"/>
        </w:trPr>
        <w:tc>
          <w:tcPr>
            <w:tcW w:w="3859" w:type="pct"/>
            <w:shd w:val="clear" w:color="auto" w:fill="auto"/>
            <w:noWrap/>
            <w:vAlign w:val="center"/>
          </w:tcPr>
          <w:p w14:paraId="051D6924" w14:textId="77777777" w:rsidR="007F25AE" w:rsidRPr="00251FF0" w:rsidRDefault="007F25AE" w:rsidP="00CB2401">
            <w:pPr>
              <w:ind w:left="720"/>
              <w:rPr>
                <w:rFonts w:ascii="Calibri" w:hAnsi="Calibri"/>
                <w:color w:val="000000"/>
                <w:sz w:val="22"/>
                <w:szCs w:val="22"/>
              </w:rPr>
            </w:pPr>
          </w:p>
        </w:tc>
        <w:tc>
          <w:tcPr>
            <w:tcW w:w="1141" w:type="pct"/>
            <w:vAlign w:val="center"/>
          </w:tcPr>
          <w:p w14:paraId="54574D23" w14:textId="77777777" w:rsidR="007F25AE" w:rsidRPr="00251FF0" w:rsidRDefault="007F25AE" w:rsidP="00CB2401">
            <w:pPr>
              <w:jc w:val="right"/>
              <w:rPr>
                <w:rFonts w:ascii="Calibri" w:hAnsi="Calibri"/>
                <w:color w:val="000000"/>
                <w:sz w:val="22"/>
                <w:szCs w:val="22"/>
              </w:rPr>
            </w:pPr>
          </w:p>
        </w:tc>
      </w:tr>
      <w:tr w:rsidR="00374DBB" w:rsidRPr="006057C7" w14:paraId="28182052" w14:textId="77777777" w:rsidTr="0013761B">
        <w:trPr>
          <w:trHeight w:val="289"/>
        </w:trPr>
        <w:tc>
          <w:tcPr>
            <w:tcW w:w="3859" w:type="pct"/>
            <w:shd w:val="clear" w:color="auto" w:fill="D9D9D9"/>
            <w:noWrap/>
            <w:vAlign w:val="center"/>
            <w:hideMark/>
          </w:tcPr>
          <w:p w14:paraId="772890C6" w14:textId="77777777" w:rsidR="00374DBB" w:rsidRPr="00251FF0" w:rsidRDefault="00374DBB" w:rsidP="00CB2401">
            <w:pPr>
              <w:rPr>
                <w:rFonts w:ascii="Calibri" w:hAnsi="Calibri"/>
                <w:color w:val="000000"/>
                <w:sz w:val="22"/>
                <w:szCs w:val="22"/>
              </w:rPr>
            </w:pPr>
            <w:r>
              <w:rPr>
                <w:rFonts w:ascii="Calibri" w:hAnsi="Calibri"/>
                <w:b/>
                <w:bCs/>
                <w:color w:val="000000"/>
                <w:sz w:val="22"/>
                <w:szCs w:val="22"/>
              </w:rPr>
              <w:t>Personnel</w:t>
            </w:r>
            <w:r w:rsidRPr="00251FF0">
              <w:rPr>
                <w:rFonts w:ascii="Calibri" w:hAnsi="Calibri"/>
                <w:b/>
                <w:bCs/>
                <w:color w:val="000000"/>
                <w:sz w:val="22"/>
                <w:szCs w:val="22"/>
              </w:rPr>
              <w:t xml:space="preserve"> Expenses Subtotal</w:t>
            </w:r>
          </w:p>
        </w:tc>
        <w:tc>
          <w:tcPr>
            <w:tcW w:w="1141" w:type="pct"/>
            <w:shd w:val="clear" w:color="auto" w:fill="D9D9D9"/>
            <w:vAlign w:val="center"/>
          </w:tcPr>
          <w:p w14:paraId="6A47051F" w14:textId="77777777" w:rsidR="00374DBB" w:rsidRPr="00251FF0" w:rsidRDefault="00374DBB" w:rsidP="00CB2401">
            <w:pPr>
              <w:jc w:val="right"/>
              <w:rPr>
                <w:rFonts w:ascii="Calibri" w:hAnsi="Calibri"/>
                <w:b/>
                <w:color w:val="000000"/>
                <w:sz w:val="22"/>
                <w:szCs w:val="22"/>
              </w:rPr>
            </w:pPr>
            <w:r w:rsidRPr="00251FF0">
              <w:rPr>
                <w:rFonts w:ascii="Calibri" w:hAnsi="Calibri"/>
                <w:b/>
                <w:color w:val="000000"/>
                <w:sz w:val="22"/>
                <w:szCs w:val="22"/>
              </w:rPr>
              <w:tab/>
            </w:r>
          </w:p>
        </w:tc>
      </w:tr>
      <w:tr w:rsidR="00374DBB" w:rsidRPr="006057C7" w14:paraId="62165334" w14:textId="77777777" w:rsidTr="0013761B">
        <w:trPr>
          <w:trHeight w:val="289"/>
        </w:trPr>
        <w:tc>
          <w:tcPr>
            <w:tcW w:w="3859" w:type="pct"/>
            <w:shd w:val="clear" w:color="auto" w:fill="auto"/>
            <w:noWrap/>
            <w:vAlign w:val="center"/>
            <w:hideMark/>
          </w:tcPr>
          <w:p w14:paraId="4FB7D913" w14:textId="77777777" w:rsidR="00374DBB" w:rsidRPr="002B159C" w:rsidRDefault="00374DBB" w:rsidP="00CB2401">
            <w:pPr>
              <w:rPr>
                <w:rFonts w:ascii="Calibri" w:hAnsi="Calibri"/>
                <w:b/>
                <w:bCs/>
                <w:color w:val="000000"/>
                <w:sz w:val="22"/>
                <w:szCs w:val="22"/>
              </w:rPr>
            </w:pPr>
            <w:r w:rsidRPr="002B159C">
              <w:rPr>
                <w:rFonts w:ascii="Calibri" w:hAnsi="Calibri"/>
                <w:b/>
                <w:bCs/>
                <w:color w:val="000000"/>
                <w:sz w:val="22"/>
                <w:szCs w:val="22"/>
              </w:rPr>
              <w:t>Operating Expenses</w:t>
            </w:r>
          </w:p>
        </w:tc>
        <w:tc>
          <w:tcPr>
            <w:tcW w:w="1141" w:type="pct"/>
            <w:vAlign w:val="center"/>
          </w:tcPr>
          <w:p w14:paraId="5B0F9C32" w14:textId="77777777" w:rsidR="00374DBB" w:rsidRPr="00251FF0" w:rsidRDefault="00374DBB" w:rsidP="00CB2401">
            <w:pPr>
              <w:jc w:val="right"/>
              <w:rPr>
                <w:rFonts w:ascii="Calibri" w:hAnsi="Calibri"/>
                <w:color w:val="000000"/>
                <w:sz w:val="22"/>
                <w:szCs w:val="22"/>
              </w:rPr>
            </w:pPr>
            <w:r w:rsidRPr="00251FF0">
              <w:rPr>
                <w:rFonts w:ascii="Calibri" w:hAnsi="Calibri"/>
                <w:color w:val="000000"/>
                <w:sz w:val="22"/>
                <w:szCs w:val="22"/>
              </w:rPr>
              <w:tab/>
            </w:r>
          </w:p>
        </w:tc>
      </w:tr>
      <w:tr w:rsidR="00374DBB" w:rsidRPr="006057C7" w14:paraId="458DDD3D" w14:textId="77777777" w:rsidTr="0013761B">
        <w:trPr>
          <w:trHeight w:val="289"/>
        </w:trPr>
        <w:tc>
          <w:tcPr>
            <w:tcW w:w="3859" w:type="pct"/>
            <w:shd w:val="clear" w:color="auto" w:fill="auto"/>
            <w:noWrap/>
            <w:vAlign w:val="center"/>
          </w:tcPr>
          <w:p w14:paraId="0D82D9AC" w14:textId="494FC9B8" w:rsidR="00374DBB" w:rsidRPr="00251FF0" w:rsidRDefault="00374DBB" w:rsidP="00CB2401">
            <w:pPr>
              <w:ind w:left="720"/>
              <w:rPr>
                <w:rFonts w:ascii="Calibri" w:hAnsi="Calibri"/>
                <w:color w:val="000000"/>
                <w:sz w:val="22"/>
                <w:szCs w:val="22"/>
              </w:rPr>
            </w:pPr>
            <w:r>
              <w:rPr>
                <w:rFonts w:ascii="Calibri" w:hAnsi="Calibri"/>
                <w:color w:val="000000"/>
                <w:sz w:val="22"/>
                <w:szCs w:val="22"/>
              </w:rPr>
              <w:t>Travel Expenses</w:t>
            </w:r>
          </w:p>
        </w:tc>
        <w:tc>
          <w:tcPr>
            <w:tcW w:w="1141" w:type="pct"/>
            <w:vAlign w:val="center"/>
          </w:tcPr>
          <w:p w14:paraId="6FE54A03" w14:textId="77777777" w:rsidR="00374DBB" w:rsidRPr="00251FF0" w:rsidRDefault="00374DBB" w:rsidP="00CB2401">
            <w:pPr>
              <w:jc w:val="right"/>
              <w:rPr>
                <w:rFonts w:ascii="Calibri" w:hAnsi="Calibri"/>
                <w:color w:val="000000"/>
                <w:sz w:val="22"/>
                <w:szCs w:val="22"/>
              </w:rPr>
            </w:pPr>
            <w:r w:rsidRPr="00251FF0">
              <w:rPr>
                <w:rFonts w:ascii="Calibri" w:hAnsi="Calibri"/>
                <w:color w:val="000000"/>
                <w:sz w:val="22"/>
                <w:szCs w:val="22"/>
              </w:rPr>
              <w:tab/>
            </w:r>
          </w:p>
        </w:tc>
      </w:tr>
      <w:tr w:rsidR="00374DBB" w:rsidRPr="006057C7" w14:paraId="3BD6F405" w14:textId="77777777" w:rsidTr="0013761B">
        <w:trPr>
          <w:trHeight w:val="289"/>
        </w:trPr>
        <w:tc>
          <w:tcPr>
            <w:tcW w:w="3859" w:type="pct"/>
            <w:shd w:val="clear" w:color="auto" w:fill="auto"/>
            <w:noWrap/>
            <w:vAlign w:val="center"/>
          </w:tcPr>
          <w:p w14:paraId="6E6D4905" w14:textId="28305EDB" w:rsidR="00374DBB" w:rsidRPr="00251FF0" w:rsidRDefault="00374DBB" w:rsidP="00CB2401">
            <w:pPr>
              <w:ind w:left="720"/>
              <w:rPr>
                <w:rFonts w:ascii="Calibri" w:hAnsi="Calibri"/>
                <w:color w:val="000000"/>
                <w:sz w:val="22"/>
                <w:szCs w:val="22"/>
              </w:rPr>
            </w:pPr>
            <w:r>
              <w:rPr>
                <w:rFonts w:ascii="Calibri" w:hAnsi="Calibri"/>
                <w:color w:val="000000"/>
                <w:sz w:val="22"/>
                <w:szCs w:val="22"/>
              </w:rPr>
              <w:t>Training Materials</w:t>
            </w:r>
          </w:p>
        </w:tc>
        <w:tc>
          <w:tcPr>
            <w:tcW w:w="1141" w:type="pct"/>
            <w:vAlign w:val="center"/>
          </w:tcPr>
          <w:p w14:paraId="7197392D" w14:textId="77777777" w:rsidR="00374DBB" w:rsidRPr="00251FF0" w:rsidRDefault="00374DBB" w:rsidP="00CB2401">
            <w:pPr>
              <w:jc w:val="right"/>
              <w:rPr>
                <w:rFonts w:ascii="Calibri" w:hAnsi="Calibri"/>
                <w:color w:val="000000"/>
                <w:sz w:val="22"/>
                <w:szCs w:val="22"/>
              </w:rPr>
            </w:pPr>
            <w:r w:rsidRPr="00251FF0">
              <w:rPr>
                <w:rFonts w:ascii="Calibri" w:hAnsi="Calibri"/>
                <w:color w:val="000000"/>
                <w:sz w:val="22"/>
                <w:szCs w:val="22"/>
              </w:rPr>
              <w:tab/>
            </w:r>
          </w:p>
        </w:tc>
      </w:tr>
      <w:tr w:rsidR="007F25AE" w:rsidRPr="006057C7" w14:paraId="547D8F33" w14:textId="77777777" w:rsidTr="00374DBB">
        <w:trPr>
          <w:trHeight w:val="289"/>
        </w:trPr>
        <w:tc>
          <w:tcPr>
            <w:tcW w:w="3859" w:type="pct"/>
            <w:shd w:val="clear" w:color="auto" w:fill="auto"/>
            <w:noWrap/>
            <w:vAlign w:val="center"/>
          </w:tcPr>
          <w:p w14:paraId="2D57121F" w14:textId="77777777" w:rsidR="007F25AE" w:rsidRDefault="007F25AE" w:rsidP="00CB2401">
            <w:pPr>
              <w:ind w:left="720"/>
              <w:rPr>
                <w:rFonts w:ascii="Calibri" w:hAnsi="Calibri"/>
                <w:color w:val="000000"/>
                <w:sz w:val="22"/>
                <w:szCs w:val="22"/>
              </w:rPr>
            </w:pPr>
          </w:p>
        </w:tc>
        <w:tc>
          <w:tcPr>
            <w:tcW w:w="1141" w:type="pct"/>
            <w:vAlign w:val="center"/>
          </w:tcPr>
          <w:p w14:paraId="005EEB82" w14:textId="77777777" w:rsidR="007F25AE" w:rsidRPr="00251FF0" w:rsidRDefault="007F25AE" w:rsidP="00CB2401">
            <w:pPr>
              <w:jc w:val="right"/>
              <w:rPr>
                <w:rFonts w:ascii="Calibri" w:hAnsi="Calibri"/>
                <w:color w:val="000000"/>
                <w:sz w:val="22"/>
                <w:szCs w:val="22"/>
              </w:rPr>
            </w:pPr>
          </w:p>
        </w:tc>
      </w:tr>
      <w:tr w:rsidR="00374DBB" w:rsidRPr="006057C7" w14:paraId="219C1EC1" w14:textId="77777777" w:rsidTr="0013761B">
        <w:trPr>
          <w:trHeight w:val="289"/>
        </w:trPr>
        <w:tc>
          <w:tcPr>
            <w:tcW w:w="3859" w:type="pct"/>
            <w:shd w:val="clear" w:color="auto" w:fill="D9D9D9"/>
            <w:noWrap/>
            <w:vAlign w:val="center"/>
            <w:hideMark/>
          </w:tcPr>
          <w:p w14:paraId="25F0516E" w14:textId="77777777" w:rsidR="00374DBB" w:rsidRPr="00251FF0" w:rsidRDefault="00374DBB" w:rsidP="00CB2401">
            <w:pPr>
              <w:rPr>
                <w:rFonts w:ascii="Calibri" w:hAnsi="Calibri"/>
                <w:b/>
                <w:bCs/>
                <w:color w:val="000000"/>
                <w:sz w:val="22"/>
                <w:szCs w:val="22"/>
              </w:rPr>
            </w:pPr>
            <w:bookmarkStart w:id="105" w:name="_Hlk170717801"/>
            <w:r w:rsidRPr="00251FF0">
              <w:rPr>
                <w:rFonts w:ascii="Calibri" w:hAnsi="Calibri"/>
                <w:b/>
                <w:bCs/>
                <w:color w:val="000000"/>
                <w:sz w:val="22"/>
                <w:szCs w:val="22"/>
              </w:rPr>
              <w:t>Operating Expenses Subtotal</w:t>
            </w:r>
          </w:p>
        </w:tc>
        <w:tc>
          <w:tcPr>
            <w:tcW w:w="1141" w:type="pct"/>
            <w:shd w:val="clear" w:color="auto" w:fill="D9D9D9"/>
            <w:vAlign w:val="center"/>
          </w:tcPr>
          <w:p w14:paraId="0F70A355" w14:textId="77777777" w:rsidR="00374DBB" w:rsidRPr="00251FF0" w:rsidRDefault="00374DBB" w:rsidP="00CB2401">
            <w:pPr>
              <w:jc w:val="right"/>
              <w:rPr>
                <w:rFonts w:ascii="Calibri" w:hAnsi="Calibri"/>
                <w:b/>
                <w:bCs/>
                <w:color w:val="000000"/>
                <w:sz w:val="22"/>
                <w:szCs w:val="22"/>
              </w:rPr>
            </w:pPr>
            <w:r w:rsidRPr="00251FF0">
              <w:rPr>
                <w:rFonts w:ascii="Calibri" w:hAnsi="Calibri"/>
                <w:b/>
                <w:bCs/>
                <w:color w:val="000000"/>
                <w:sz w:val="22"/>
                <w:szCs w:val="22"/>
              </w:rPr>
              <w:tab/>
            </w:r>
          </w:p>
        </w:tc>
      </w:tr>
      <w:bookmarkEnd w:id="105"/>
      <w:tr w:rsidR="00374DBB" w:rsidRPr="006057C7" w14:paraId="06B68EE4" w14:textId="77777777" w:rsidTr="0013761B">
        <w:trPr>
          <w:trHeight w:val="289"/>
        </w:trPr>
        <w:tc>
          <w:tcPr>
            <w:tcW w:w="3859" w:type="pct"/>
            <w:shd w:val="clear" w:color="auto" w:fill="auto"/>
            <w:noWrap/>
            <w:vAlign w:val="center"/>
            <w:hideMark/>
          </w:tcPr>
          <w:p w14:paraId="7D549C83" w14:textId="77777777" w:rsidR="00374DBB" w:rsidRPr="00251FF0" w:rsidRDefault="00374DBB" w:rsidP="00CB2401">
            <w:pPr>
              <w:rPr>
                <w:rFonts w:ascii="Calibri" w:hAnsi="Calibri"/>
                <w:b/>
                <w:color w:val="000000"/>
                <w:sz w:val="22"/>
                <w:szCs w:val="22"/>
              </w:rPr>
            </w:pPr>
            <w:r w:rsidRPr="00251FF0">
              <w:rPr>
                <w:rFonts w:ascii="Calibri" w:hAnsi="Calibri"/>
                <w:b/>
                <w:color w:val="000000"/>
                <w:sz w:val="22"/>
                <w:szCs w:val="22"/>
              </w:rPr>
              <w:t xml:space="preserve">Indirect Expenses </w:t>
            </w:r>
          </w:p>
          <w:p w14:paraId="32055BF4" w14:textId="77777777" w:rsidR="00374DBB" w:rsidRPr="00251FF0" w:rsidRDefault="00374DBB" w:rsidP="00CB2401">
            <w:pPr>
              <w:rPr>
                <w:rFonts w:ascii="Calibri" w:hAnsi="Calibri"/>
                <w:color w:val="000000"/>
                <w:sz w:val="22"/>
                <w:szCs w:val="22"/>
              </w:rPr>
            </w:pPr>
            <w:r w:rsidRPr="00251FF0">
              <w:rPr>
                <w:rFonts w:ascii="Calibri" w:hAnsi="Calibri"/>
                <w:color w:val="000000"/>
                <w:sz w:val="22"/>
                <w:szCs w:val="22"/>
              </w:rPr>
              <w:t xml:space="preserve">(Not to </w:t>
            </w:r>
            <w:r w:rsidRPr="008113D1">
              <w:rPr>
                <w:rFonts w:ascii="Calibri" w:hAnsi="Calibri"/>
                <w:color w:val="000000"/>
                <w:sz w:val="22"/>
                <w:szCs w:val="22"/>
              </w:rPr>
              <w:t>exceed 1</w:t>
            </w:r>
            <w:r>
              <w:rPr>
                <w:rFonts w:ascii="Calibri" w:hAnsi="Calibri"/>
                <w:color w:val="000000"/>
                <w:sz w:val="22"/>
                <w:szCs w:val="22"/>
              </w:rPr>
              <w:t>5</w:t>
            </w:r>
            <w:r w:rsidRPr="008113D1">
              <w:rPr>
                <w:rFonts w:ascii="Calibri" w:hAnsi="Calibri"/>
                <w:color w:val="000000"/>
                <w:sz w:val="22"/>
                <w:szCs w:val="22"/>
              </w:rPr>
              <w:t>%</w:t>
            </w:r>
            <w:r w:rsidRPr="00251FF0">
              <w:rPr>
                <w:rFonts w:ascii="Calibri" w:hAnsi="Calibri"/>
                <w:color w:val="000000"/>
                <w:sz w:val="22"/>
                <w:szCs w:val="22"/>
              </w:rPr>
              <w:t xml:space="preserve"> of total budget)</w:t>
            </w:r>
          </w:p>
        </w:tc>
        <w:tc>
          <w:tcPr>
            <w:tcW w:w="1141" w:type="pct"/>
            <w:vAlign w:val="center"/>
          </w:tcPr>
          <w:p w14:paraId="12A57DFA" w14:textId="77777777" w:rsidR="00374DBB" w:rsidRPr="00251FF0" w:rsidRDefault="00374DBB" w:rsidP="00CB2401">
            <w:pPr>
              <w:jc w:val="right"/>
              <w:rPr>
                <w:rFonts w:ascii="Calibri" w:hAnsi="Calibri"/>
                <w:b/>
                <w:color w:val="000000"/>
                <w:sz w:val="22"/>
                <w:szCs w:val="22"/>
              </w:rPr>
            </w:pPr>
            <w:r w:rsidRPr="00251FF0">
              <w:rPr>
                <w:rFonts w:ascii="Calibri" w:hAnsi="Calibri"/>
                <w:b/>
                <w:color w:val="000000"/>
                <w:sz w:val="22"/>
                <w:szCs w:val="22"/>
              </w:rPr>
              <w:tab/>
            </w:r>
          </w:p>
        </w:tc>
      </w:tr>
      <w:tr w:rsidR="00374DBB" w:rsidRPr="00251FF0" w14:paraId="6DC02ECD" w14:textId="77777777" w:rsidTr="0013761B">
        <w:trPr>
          <w:trHeight w:val="289"/>
        </w:trPr>
        <w:tc>
          <w:tcPr>
            <w:tcW w:w="3859" w:type="pct"/>
            <w:shd w:val="clear" w:color="auto" w:fill="D9D9D9"/>
            <w:noWrap/>
            <w:vAlign w:val="bottom"/>
            <w:hideMark/>
          </w:tcPr>
          <w:p w14:paraId="24947F3F" w14:textId="77777777" w:rsidR="00374DBB" w:rsidRPr="00251FF0" w:rsidRDefault="00374DBB" w:rsidP="00CB2401">
            <w:pPr>
              <w:jc w:val="right"/>
              <w:rPr>
                <w:rFonts w:ascii="Calibri" w:hAnsi="Calibri"/>
                <w:b/>
                <w:bCs/>
                <w:color w:val="000000"/>
                <w:sz w:val="22"/>
                <w:szCs w:val="22"/>
              </w:rPr>
            </w:pPr>
            <w:r>
              <w:rPr>
                <w:rFonts w:ascii="Calibri" w:hAnsi="Calibri"/>
                <w:b/>
                <w:bCs/>
                <w:color w:val="000000"/>
                <w:sz w:val="22"/>
                <w:szCs w:val="22"/>
              </w:rPr>
              <w:t>Total Budget Request per Year</w:t>
            </w:r>
          </w:p>
        </w:tc>
        <w:tc>
          <w:tcPr>
            <w:tcW w:w="1141" w:type="pct"/>
            <w:shd w:val="clear" w:color="auto" w:fill="D9D9D9"/>
            <w:vAlign w:val="center"/>
          </w:tcPr>
          <w:p w14:paraId="6FE25320" w14:textId="77777777" w:rsidR="00374DBB" w:rsidRPr="00251FF0" w:rsidRDefault="00374DBB" w:rsidP="00CB2401">
            <w:pPr>
              <w:jc w:val="right"/>
              <w:rPr>
                <w:rFonts w:ascii="Calibri" w:hAnsi="Calibri"/>
                <w:b/>
                <w:bCs/>
                <w:color w:val="000000"/>
                <w:sz w:val="22"/>
                <w:szCs w:val="22"/>
              </w:rPr>
            </w:pPr>
            <w:r w:rsidRPr="00251FF0">
              <w:rPr>
                <w:rFonts w:ascii="Calibri" w:hAnsi="Calibri"/>
                <w:b/>
                <w:bCs/>
                <w:color w:val="000000"/>
                <w:sz w:val="22"/>
                <w:szCs w:val="22"/>
              </w:rPr>
              <w:tab/>
            </w:r>
          </w:p>
        </w:tc>
      </w:tr>
      <w:tr w:rsidR="00374DBB" w:rsidRPr="00251FF0" w14:paraId="01201F32" w14:textId="77777777" w:rsidTr="0013761B">
        <w:trPr>
          <w:trHeight w:val="289"/>
        </w:trPr>
        <w:tc>
          <w:tcPr>
            <w:tcW w:w="3859" w:type="pct"/>
            <w:shd w:val="clear" w:color="auto" w:fill="D9D9D9"/>
            <w:noWrap/>
            <w:vAlign w:val="center"/>
            <w:hideMark/>
          </w:tcPr>
          <w:p w14:paraId="00D05820" w14:textId="77777777" w:rsidR="00374DBB" w:rsidRPr="00251FF0" w:rsidRDefault="00374DBB" w:rsidP="00CB2401">
            <w:pPr>
              <w:jc w:val="right"/>
              <w:rPr>
                <w:rFonts w:ascii="Calibri" w:hAnsi="Calibri"/>
                <w:b/>
                <w:bCs/>
                <w:color w:val="000000"/>
                <w:sz w:val="22"/>
                <w:szCs w:val="22"/>
              </w:rPr>
            </w:pPr>
            <w:r>
              <w:rPr>
                <w:rFonts w:ascii="Calibri" w:hAnsi="Calibri"/>
                <w:b/>
                <w:bCs/>
                <w:color w:val="000000"/>
                <w:sz w:val="22"/>
                <w:szCs w:val="22"/>
              </w:rPr>
              <w:t>Grand Total Budget Request</w:t>
            </w:r>
          </w:p>
        </w:tc>
        <w:tc>
          <w:tcPr>
            <w:tcW w:w="1141" w:type="pct"/>
            <w:shd w:val="clear" w:color="auto" w:fill="D9D9D9"/>
            <w:vAlign w:val="center"/>
          </w:tcPr>
          <w:p w14:paraId="53D17B98" w14:textId="77777777" w:rsidR="00374DBB" w:rsidRPr="00251FF0" w:rsidRDefault="00374DBB" w:rsidP="00CB2401">
            <w:pPr>
              <w:jc w:val="right"/>
              <w:rPr>
                <w:rFonts w:ascii="Calibri" w:hAnsi="Calibri"/>
                <w:b/>
                <w:bCs/>
                <w:color w:val="000000"/>
                <w:sz w:val="22"/>
                <w:szCs w:val="22"/>
              </w:rPr>
            </w:pPr>
            <w:r w:rsidRPr="00251FF0">
              <w:rPr>
                <w:rFonts w:ascii="Calibri" w:hAnsi="Calibri"/>
                <w:b/>
                <w:bCs/>
                <w:color w:val="000000"/>
                <w:sz w:val="22"/>
                <w:szCs w:val="22"/>
              </w:rPr>
              <w:tab/>
            </w:r>
          </w:p>
        </w:tc>
      </w:tr>
    </w:tbl>
    <w:p w14:paraId="1D9D5C49" w14:textId="77777777" w:rsidR="00374DBB" w:rsidRDefault="00374DBB" w:rsidP="00F43F6A">
      <w:pPr>
        <w:rPr>
          <w:rFonts w:ascii="Calibri" w:hAnsi="Calibri" w:cs="Calibri"/>
          <w:color w:val="FFFFFF"/>
        </w:rPr>
      </w:pPr>
    </w:p>
    <w:p w14:paraId="71BA6C40" w14:textId="77777777" w:rsidR="00351B4C" w:rsidRDefault="00351B4C" w:rsidP="00F43F6A">
      <w:pPr>
        <w:rPr>
          <w:rFonts w:ascii="Calibri" w:hAnsi="Calibri" w:cs="Calibri"/>
          <w:color w:val="FFFFFF"/>
        </w:rPr>
      </w:pPr>
    </w:p>
    <w:p w14:paraId="17D7D2C8" w14:textId="77777777" w:rsidR="00351B4C" w:rsidRPr="002372AF" w:rsidRDefault="00351B4C" w:rsidP="00F43F6A">
      <w:pPr>
        <w:rPr>
          <w:rFonts w:ascii="Calibri" w:hAnsi="Calibri" w:cs="Calibri"/>
        </w:rPr>
      </w:pPr>
    </w:p>
    <w:p w14:paraId="4DBDFC20" w14:textId="77777777" w:rsidR="00F43F6A" w:rsidRPr="002372AF" w:rsidRDefault="00F43F6A" w:rsidP="00F43F6A">
      <w:pPr>
        <w:rPr>
          <w:rFonts w:ascii="Calibri" w:hAnsi="Calibri" w:cs="Calibri"/>
        </w:rPr>
      </w:pPr>
    </w:p>
    <w:p w14:paraId="0C7E3DAE" w14:textId="77777777" w:rsidR="0007148C" w:rsidRPr="003D797E" w:rsidRDefault="0007148C" w:rsidP="00351B4C">
      <w:pPr>
        <w:pStyle w:val="Heading4"/>
        <w:jc w:val="left"/>
        <w:rPr>
          <w:sz w:val="2"/>
          <w:szCs w:val="2"/>
          <w:highlight w:val="lightGray"/>
        </w:rPr>
      </w:pPr>
      <w:r>
        <w:rPr>
          <w:highlight w:val="lightGray"/>
        </w:rPr>
        <w:br w:type="page"/>
      </w:r>
    </w:p>
    <w:p w14:paraId="0C4DBD91" w14:textId="752E860E" w:rsidR="000D4620" w:rsidRPr="000D4620" w:rsidRDefault="000D4620" w:rsidP="000D4620">
      <w:pPr>
        <w:pStyle w:val="Heading4"/>
        <w:shd w:val="clear" w:color="auto" w:fill="DEEAF6" w:themeFill="accent5" w:themeFillTint="33"/>
        <w:jc w:val="left"/>
      </w:pPr>
      <w:r w:rsidRPr="000D4620">
        <w:lastRenderedPageBreak/>
        <w:t xml:space="preserve">BUDGET DETAIL </w:t>
      </w:r>
      <w:r w:rsidRPr="000D4620">
        <w:tab/>
      </w:r>
    </w:p>
    <w:p w14:paraId="640AB2FF" w14:textId="53FEFF88" w:rsidR="00351B4C" w:rsidRPr="00266DFB" w:rsidRDefault="00351B4C" w:rsidP="00266DFB">
      <w:pPr>
        <w:spacing w:before="240" w:after="240"/>
        <w:rPr>
          <w:rFonts w:ascii="Calibri" w:hAnsi="Calibri" w:cs="Calibri"/>
          <w:sz w:val="24"/>
        </w:rPr>
      </w:pPr>
      <w:r w:rsidRPr="00266DFB">
        <w:rPr>
          <w:rFonts w:ascii="Calibri" w:hAnsi="Calibri" w:cs="Calibri"/>
          <w:b/>
          <w:sz w:val="24"/>
        </w:rPr>
        <w:t>Instructions</w:t>
      </w:r>
      <w:r w:rsidRPr="00266DFB">
        <w:rPr>
          <w:rFonts w:ascii="Calibri" w:hAnsi="Calibri" w:cs="Calibri"/>
          <w:sz w:val="24"/>
        </w:rPr>
        <w:t xml:space="preserve">:  </w:t>
      </w:r>
      <w:r w:rsidR="00502F47" w:rsidRPr="00266DFB">
        <w:rPr>
          <w:rFonts w:ascii="Calibri" w:hAnsi="Calibri" w:cs="Calibri"/>
          <w:sz w:val="24"/>
        </w:rPr>
        <w:t>Bidder</w:t>
      </w:r>
      <w:r w:rsidRPr="00266DFB">
        <w:rPr>
          <w:rFonts w:ascii="Calibri" w:hAnsi="Calibri" w:cs="Calibri"/>
          <w:sz w:val="24"/>
        </w:rPr>
        <w:t xml:space="preserve"> </w:t>
      </w:r>
      <w:r w:rsidR="00AF507B">
        <w:rPr>
          <w:rFonts w:ascii="Calibri" w:hAnsi="Calibri" w:cs="Calibri"/>
          <w:sz w:val="24"/>
        </w:rPr>
        <w:t>is to</w:t>
      </w:r>
      <w:r w:rsidRPr="00266DFB">
        <w:rPr>
          <w:rFonts w:ascii="Calibri" w:hAnsi="Calibri" w:cs="Calibri"/>
          <w:sz w:val="24"/>
        </w:rPr>
        <w:t xml:space="preserve"> provide a </w:t>
      </w:r>
      <w:r w:rsidRPr="00266DFB">
        <w:rPr>
          <w:rFonts w:ascii="Calibri" w:hAnsi="Calibri" w:cs="Calibri"/>
          <w:b/>
          <w:sz w:val="24"/>
        </w:rPr>
        <w:t>Budget Detail</w:t>
      </w:r>
      <w:r w:rsidRPr="00266DFB">
        <w:rPr>
          <w:rFonts w:ascii="Calibri" w:hAnsi="Calibri" w:cs="Calibri"/>
          <w:sz w:val="24"/>
        </w:rPr>
        <w:t xml:space="preserve">.  </w:t>
      </w:r>
    </w:p>
    <w:p w14:paraId="0981BDED" w14:textId="5F695E6C" w:rsidR="00351B4C" w:rsidRDefault="00351B4C" w:rsidP="00266DFB">
      <w:pPr>
        <w:pStyle w:val="PlainText"/>
        <w:spacing w:before="240" w:after="240"/>
        <w:rPr>
          <w:rFonts w:ascii="Calibri" w:hAnsi="Calibri" w:cs="Calibri"/>
          <w:color w:val="000000"/>
          <w:sz w:val="24"/>
          <w:szCs w:val="26"/>
        </w:rPr>
      </w:pPr>
      <w:r w:rsidRPr="00266DFB">
        <w:rPr>
          <w:rFonts w:ascii="Calibri" w:hAnsi="Calibri" w:cs="Calibri"/>
          <w:sz w:val="24"/>
          <w:szCs w:val="26"/>
        </w:rPr>
        <w:t xml:space="preserve">The </w:t>
      </w:r>
      <w:r w:rsidRPr="00266DFB">
        <w:rPr>
          <w:rFonts w:ascii="Calibri" w:hAnsi="Calibri" w:cs="Calibri"/>
          <w:i/>
          <w:color w:val="000000"/>
          <w:sz w:val="24"/>
          <w:szCs w:val="26"/>
        </w:rPr>
        <w:t xml:space="preserve">Budget Detail </w:t>
      </w:r>
      <w:r w:rsidR="00C063D4">
        <w:rPr>
          <w:rFonts w:ascii="Calibri" w:hAnsi="Calibri" w:cs="Calibri"/>
          <w:color w:val="000000"/>
          <w:sz w:val="24"/>
          <w:szCs w:val="26"/>
        </w:rPr>
        <w:t>must</w:t>
      </w:r>
      <w:r w:rsidRPr="00266DFB">
        <w:rPr>
          <w:rFonts w:ascii="Calibri" w:hAnsi="Calibri" w:cs="Calibri"/>
          <w:color w:val="000000"/>
          <w:sz w:val="24"/>
          <w:szCs w:val="26"/>
        </w:rPr>
        <w:t xml:space="preserve"> provide a breakdown of the cost(s) listed in the </w:t>
      </w:r>
      <w:r w:rsidRPr="00266DFB">
        <w:rPr>
          <w:rFonts w:ascii="Calibri" w:hAnsi="Calibri" w:cs="Calibri"/>
          <w:i/>
          <w:color w:val="000000"/>
          <w:sz w:val="24"/>
          <w:szCs w:val="26"/>
        </w:rPr>
        <w:t>BUDGET</w:t>
      </w:r>
      <w:r w:rsidRPr="00266DFB">
        <w:rPr>
          <w:rFonts w:ascii="Calibri" w:hAnsi="Calibri" w:cs="Calibri"/>
          <w:color w:val="000000"/>
          <w:sz w:val="24"/>
          <w:szCs w:val="26"/>
        </w:rPr>
        <w:t>/</w:t>
      </w:r>
      <w:r w:rsidRPr="00266DFB">
        <w:rPr>
          <w:rFonts w:ascii="Calibri" w:hAnsi="Calibri" w:cs="Calibri"/>
          <w:i/>
          <w:color w:val="000000"/>
          <w:sz w:val="24"/>
          <w:szCs w:val="26"/>
        </w:rPr>
        <w:t>BID FORM</w:t>
      </w:r>
      <w:r w:rsidRPr="00266DFB">
        <w:rPr>
          <w:rFonts w:ascii="Calibri" w:hAnsi="Calibri" w:cs="Calibri"/>
          <w:color w:val="000000"/>
          <w:sz w:val="24"/>
          <w:szCs w:val="26"/>
        </w:rPr>
        <w:t xml:space="preserve">.  </w:t>
      </w:r>
      <w:r w:rsidR="00502F47" w:rsidRPr="00266DFB">
        <w:rPr>
          <w:rFonts w:ascii="Calibri" w:hAnsi="Calibri" w:cs="Calibri"/>
          <w:color w:val="000000"/>
          <w:sz w:val="24"/>
          <w:szCs w:val="26"/>
        </w:rPr>
        <w:t>Bidder</w:t>
      </w:r>
      <w:r w:rsidRPr="00266DFB">
        <w:rPr>
          <w:rFonts w:ascii="Calibri" w:hAnsi="Calibri" w:cs="Calibri"/>
          <w:color w:val="000000"/>
          <w:sz w:val="24"/>
          <w:szCs w:val="26"/>
        </w:rPr>
        <w:t>s may use a budget template of their own choice; however, all cost</w:t>
      </w:r>
      <w:r w:rsidR="00112390">
        <w:rPr>
          <w:rFonts w:ascii="Calibri" w:hAnsi="Calibri" w:cs="Calibri"/>
          <w:color w:val="000000"/>
          <w:sz w:val="24"/>
          <w:szCs w:val="26"/>
        </w:rPr>
        <w:t>s</w:t>
      </w:r>
      <w:r w:rsidRPr="00266DFB">
        <w:rPr>
          <w:rFonts w:ascii="Calibri" w:hAnsi="Calibri" w:cs="Calibri"/>
          <w:color w:val="000000"/>
          <w:sz w:val="24"/>
          <w:szCs w:val="26"/>
        </w:rPr>
        <w:t xml:space="preserve"> attributed to the project under the awarded contract MUST be listed and described in the </w:t>
      </w:r>
      <w:r w:rsidRPr="00266DFB">
        <w:rPr>
          <w:rFonts w:ascii="Calibri" w:hAnsi="Calibri" w:cs="Calibri"/>
          <w:i/>
          <w:color w:val="000000"/>
          <w:sz w:val="24"/>
          <w:szCs w:val="26"/>
        </w:rPr>
        <w:t>Budget Detail</w:t>
      </w:r>
      <w:r w:rsidRPr="00266DFB">
        <w:rPr>
          <w:rFonts w:ascii="Calibri" w:hAnsi="Calibri" w:cs="Calibri"/>
          <w:color w:val="000000"/>
          <w:sz w:val="24"/>
          <w:szCs w:val="26"/>
        </w:rPr>
        <w:t>.</w:t>
      </w:r>
    </w:p>
    <w:p w14:paraId="515FE60B" w14:textId="6F5691CA" w:rsidR="00351B4C" w:rsidRPr="00AF507B" w:rsidRDefault="00351B4C" w:rsidP="00266DFB">
      <w:pPr>
        <w:pStyle w:val="PlainText"/>
        <w:spacing w:before="240" w:after="240"/>
        <w:rPr>
          <w:rFonts w:ascii="Calibri" w:hAnsi="Calibri" w:cs="Calibri"/>
          <w:color w:val="000000"/>
          <w:sz w:val="24"/>
          <w:szCs w:val="24"/>
        </w:rPr>
      </w:pPr>
      <w:r w:rsidRPr="00266DFB">
        <w:rPr>
          <w:rFonts w:ascii="Calibri" w:hAnsi="Calibri" w:cs="Calibri"/>
          <w:color w:val="000000"/>
          <w:sz w:val="24"/>
          <w:szCs w:val="26"/>
        </w:rPr>
        <w:t xml:space="preserve">At </w:t>
      </w:r>
      <w:r w:rsidR="00112390">
        <w:rPr>
          <w:rFonts w:ascii="Calibri" w:hAnsi="Calibri" w:cs="Calibri"/>
          <w:color w:val="000000"/>
          <w:sz w:val="24"/>
          <w:szCs w:val="26"/>
        </w:rPr>
        <w:t xml:space="preserve">a </w:t>
      </w:r>
      <w:r w:rsidRPr="00AF507B">
        <w:rPr>
          <w:rFonts w:ascii="Calibri" w:hAnsi="Calibri" w:cs="Calibri"/>
          <w:color w:val="000000"/>
          <w:sz w:val="24"/>
          <w:szCs w:val="24"/>
        </w:rPr>
        <w:t xml:space="preserve">minimum, the </w:t>
      </w:r>
      <w:r w:rsidR="00502F47" w:rsidRPr="00AF507B">
        <w:rPr>
          <w:rFonts w:ascii="Calibri" w:hAnsi="Calibri" w:cs="Calibri"/>
          <w:color w:val="000000"/>
          <w:sz w:val="24"/>
          <w:szCs w:val="24"/>
        </w:rPr>
        <w:t>Bidder</w:t>
      </w:r>
      <w:r w:rsidRPr="00AF507B">
        <w:rPr>
          <w:rFonts w:ascii="Calibri" w:hAnsi="Calibri" w:cs="Calibri"/>
          <w:color w:val="000000"/>
          <w:sz w:val="24"/>
          <w:szCs w:val="24"/>
        </w:rPr>
        <w:t xml:space="preserve"> must detail:</w:t>
      </w:r>
    </w:p>
    <w:p w14:paraId="67090FA2" w14:textId="77777777" w:rsidR="00351B4C" w:rsidRPr="00AF507B" w:rsidRDefault="00351B4C" w:rsidP="00EB4661">
      <w:pPr>
        <w:numPr>
          <w:ilvl w:val="0"/>
          <w:numId w:val="16"/>
        </w:numPr>
        <w:spacing w:before="240" w:after="240"/>
        <w:ind w:hanging="720"/>
        <w:rPr>
          <w:rFonts w:ascii="Calibri" w:hAnsi="Calibri" w:cs="Calibri"/>
          <w:sz w:val="24"/>
          <w:szCs w:val="24"/>
        </w:rPr>
      </w:pPr>
      <w:r w:rsidRPr="00AF507B">
        <w:rPr>
          <w:rFonts w:ascii="Calibri" w:hAnsi="Calibri" w:cs="Calibri"/>
          <w:sz w:val="24"/>
          <w:szCs w:val="24"/>
        </w:rPr>
        <w:t>The work to be performed and all associated costs.</w:t>
      </w:r>
    </w:p>
    <w:p w14:paraId="61A9994F" w14:textId="3F39468E" w:rsidR="00351B4C" w:rsidRPr="00AF507B" w:rsidRDefault="00351B4C" w:rsidP="00EB4661">
      <w:pPr>
        <w:numPr>
          <w:ilvl w:val="0"/>
          <w:numId w:val="17"/>
        </w:numPr>
        <w:spacing w:before="240" w:after="240"/>
        <w:ind w:hanging="720"/>
        <w:rPr>
          <w:rFonts w:ascii="Calibri" w:hAnsi="Calibri" w:cs="Calibri"/>
          <w:sz w:val="24"/>
          <w:szCs w:val="24"/>
        </w:rPr>
      </w:pPr>
      <w:r w:rsidRPr="00AF507B">
        <w:rPr>
          <w:rFonts w:ascii="Calibri" w:hAnsi="Calibri" w:cs="Calibri"/>
          <w:sz w:val="24"/>
          <w:szCs w:val="24"/>
        </w:rPr>
        <w:t xml:space="preserve">If coordination with County personnel is needed, it should also be </w:t>
      </w:r>
      <w:r w:rsidR="00EB4661" w:rsidRPr="00AF507B">
        <w:rPr>
          <w:rFonts w:ascii="Calibri" w:hAnsi="Calibri" w:cs="Calibri"/>
          <w:sz w:val="24"/>
          <w:szCs w:val="24"/>
        </w:rPr>
        <w:t>described</w:t>
      </w:r>
      <w:r w:rsidRPr="00AF507B">
        <w:rPr>
          <w:rFonts w:ascii="Calibri" w:hAnsi="Calibri" w:cs="Calibri"/>
          <w:sz w:val="24"/>
          <w:szCs w:val="24"/>
        </w:rPr>
        <w:t xml:space="preserve"> in the Budget Detail.</w:t>
      </w:r>
    </w:p>
    <w:p w14:paraId="426B5546" w14:textId="5DDBA82D" w:rsidR="00351B4C" w:rsidRPr="00AF507B" w:rsidRDefault="00351B4C" w:rsidP="00EB4661">
      <w:pPr>
        <w:numPr>
          <w:ilvl w:val="0"/>
          <w:numId w:val="17"/>
        </w:numPr>
        <w:spacing w:before="240" w:after="240"/>
        <w:ind w:hanging="720"/>
        <w:rPr>
          <w:rFonts w:ascii="Calibri" w:hAnsi="Calibri" w:cs="Calibri"/>
          <w:sz w:val="24"/>
          <w:szCs w:val="24"/>
        </w:rPr>
      </w:pPr>
      <w:r w:rsidRPr="00AF507B">
        <w:rPr>
          <w:rFonts w:ascii="Calibri" w:hAnsi="Calibri" w:cs="Calibri"/>
          <w:sz w:val="24"/>
          <w:szCs w:val="24"/>
        </w:rPr>
        <w:t xml:space="preserve">The work to be performed </w:t>
      </w:r>
      <w:r w:rsidR="009F2AC9" w:rsidRPr="00AF507B">
        <w:rPr>
          <w:rFonts w:ascii="Calibri" w:hAnsi="Calibri" w:cs="Calibri"/>
          <w:sz w:val="24"/>
          <w:szCs w:val="24"/>
        </w:rPr>
        <w:t xml:space="preserve">must </w:t>
      </w:r>
      <w:r w:rsidRPr="00AF507B">
        <w:rPr>
          <w:rFonts w:ascii="Calibri" w:hAnsi="Calibri" w:cs="Calibri"/>
          <w:sz w:val="24"/>
          <w:szCs w:val="24"/>
        </w:rPr>
        <w:t>clearly match up with work performed in the Description of Proposed Services</w:t>
      </w:r>
      <w:r w:rsidR="00EB4661" w:rsidRPr="00AF507B">
        <w:rPr>
          <w:rFonts w:ascii="Calibri" w:hAnsi="Calibri" w:cs="Calibri"/>
          <w:sz w:val="24"/>
          <w:szCs w:val="24"/>
        </w:rPr>
        <w:t xml:space="preserve"> (below)</w:t>
      </w:r>
      <w:r w:rsidRPr="00AF507B">
        <w:rPr>
          <w:rFonts w:ascii="Calibri" w:hAnsi="Calibri" w:cs="Calibri"/>
          <w:sz w:val="24"/>
          <w:szCs w:val="24"/>
        </w:rPr>
        <w:t>.</w:t>
      </w:r>
    </w:p>
    <w:p w14:paraId="2AB335A6" w14:textId="4CB70DBC" w:rsidR="00351B4C" w:rsidRPr="00AF507B" w:rsidRDefault="00351B4C" w:rsidP="00EB4661">
      <w:pPr>
        <w:numPr>
          <w:ilvl w:val="0"/>
          <w:numId w:val="16"/>
        </w:numPr>
        <w:spacing w:before="240" w:after="240"/>
        <w:ind w:hanging="720"/>
        <w:rPr>
          <w:rFonts w:ascii="Calibri" w:hAnsi="Calibri" w:cs="Calibri"/>
          <w:sz w:val="24"/>
          <w:szCs w:val="24"/>
        </w:rPr>
      </w:pPr>
      <w:r w:rsidRPr="00AF507B">
        <w:rPr>
          <w:rFonts w:ascii="Calibri" w:hAnsi="Calibri" w:cs="Calibri"/>
          <w:sz w:val="24"/>
          <w:szCs w:val="24"/>
        </w:rPr>
        <w:t xml:space="preserve">The position </w:t>
      </w:r>
      <w:r w:rsidR="00EB4661" w:rsidRPr="00AF507B">
        <w:rPr>
          <w:rFonts w:ascii="Calibri" w:hAnsi="Calibri" w:cs="Calibri"/>
          <w:sz w:val="24"/>
          <w:szCs w:val="24"/>
        </w:rPr>
        <w:t xml:space="preserve">and cost </w:t>
      </w:r>
      <w:r w:rsidRPr="00AF507B">
        <w:rPr>
          <w:rFonts w:ascii="Calibri" w:hAnsi="Calibri" w:cs="Calibri"/>
          <w:sz w:val="24"/>
          <w:szCs w:val="24"/>
        </w:rPr>
        <w:t xml:space="preserve">of individuals that will perform the </w:t>
      </w:r>
      <w:r w:rsidR="003D29B8" w:rsidRPr="00AF507B">
        <w:rPr>
          <w:rFonts w:ascii="Calibri" w:hAnsi="Calibri" w:cs="Calibri"/>
          <w:sz w:val="24"/>
          <w:szCs w:val="24"/>
        </w:rPr>
        <w:t>services.</w:t>
      </w:r>
      <w:r w:rsidRPr="00AF507B">
        <w:rPr>
          <w:rFonts w:ascii="Calibri" w:hAnsi="Calibri" w:cs="Calibri"/>
          <w:sz w:val="24"/>
          <w:szCs w:val="24"/>
        </w:rPr>
        <w:t xml:space="preserve"> </w:t>
      </w:r>
    </w:p>
    <w:p w14:paraId="381DE544" w14:textId="018577D5" w:rsidR="00351B4C" w:rsidRPr="00AF507B" w:rsidRDefault="00351B4C" w:rsidP="00EB4661">
      <w:pPr>
        <w:numPr>
          <w:ilvl w:val="0"/>
          <w:numId w:val="18"/>
        </w:numPr>
        <w:spacing w:before="240" w:after="240"/>
        <w:ind w:hanging="720"/>
        <w:rPr>
          <w:rFonts w:ascii="Calibri" w:hAnsi="Calibri" w:cs="Calibri"/>
          <w:sz w:val="24"/>
          <w:szCs w:val="24"/>
        </w:rPr>
      </w:pPr>
      <w:r w:rsidRPr="00AF507B">
        <w:rPr>
          <w:rFonts w:ascii="Calibri" w:hAnsi="Calibri" w:cs="Calibri"/>
          <w:sz w:val="24"/>
          <w:szCs w:val="24"/>
        </w:rPr>
        <w:t xml:space="preserve">Names of Key Personnel </w:t>
      </w:r>
      <w:r w:rsidR="009F2AC9" w:rsidRPr="00AF507B">
        <w:rPr>
          <w:rFonts w:ascii="Calibri" w:hAnsi="Calibri" w:cs="Calibri"/>
          <w:sz w:val="24"/>
          <w:szCs w:val="24"/>
        </w:rPr>
        <w:t>must be included in the narrative</w:t>
      </w:r>
      <w:r w:rsidR="00112390" w:rsidRPr="00AF507B">
        <w:rPr>
          <w:rFonts w:ascii="Calibri" w:hAnsi="Calibri" w:cs="Calibri"/>
          <w:sz w:val="24"/>
          <w:szCs w:val="24"/>
        </w:rPr>
        <w:t>;</w:t>
      </w:r>
      <w:r w:rsidR="009F2AC9" w:rsidRPr="00AF507B">
        <w:rPr>
          <w:rFonts w:ascii="Calibri" w:hAnsi="Calibri" w:cs="Calibri"/>
          <w:sz w:val="24"/>
          <w:szCs w:val="24"/>
        </w:rPr>
        <w:t xml:space="preserve"> however, </w:t>
      </w:r>
      <w:r w:rsidR="00112390" w:rsidRPr="00AF507B">
        <w:rPr>
          <w:rFonts w:ascii="Calibri" w:hAnsi="Calibri" w:cs="Calibri"/>
          <w:sz w:val="24"/>
          <w:szCs w:val="24"/>
        </w:rPr>
        <w:t xml:space="preserve">they </w:t>
      </w:r>
      <w:r w:rsidRPr="00AF507B">
        <w:rPr>
          <w:rFonts w:ascii="Calibri" w:hAnsi="Calibri" w:cs="Calibri"/>
          <w:sz w:val="24"/>
          <w:szCs w:val="24"/>
        </w:rPr>
        <w:t>may</w:t>
      </w:r>
      <w:r w:rsidR="009F2AC9" w:rsidRPr="00AF507B">
        <w:rPr>
          <w:rFonts w:ascii="Calibri" w:hAnsi="Calibri" w:cs="Calibri"/>
          <w:sz w:val="24"/>
          <w:szCs w:val="24"/>
        </w:rPr>
        <w:t xml:space="preserve"> also be identified in the budget, or identification may be </w:t>
      </w:r>
      <w:r w:rsidR="00112390" w:rsidRPr="00AF507B">
        <w:rPr>
          <w:rFonts w:ascii="Calibri" w:hAnsi="Calibri" w:cs="Calibri"/>
          <w:sz w:val="24"/>
          <w:szCs w:val="24"/>
        </w:rPr>
        <w:t>mad</w:t>
      </w:r>
      <w:r w:rsidR="009F2AC9" w:rsidRPr="00AF507B">
        <w:rPr>
          <w:rFonts w:ascii="Calibri" w:hAnsi="Calibri" w:cs="Calibri"/>
          <w:sz w:val="24"/>
          <w:szCs w:val="24"/>
        </w:rPr>
        <w:t>e by position title or program.</w:t>
      </w:r>
    </w:p>
    <w:p w14:paraId="6DF131E0" w14:textId="77777777" w:rsidR="00351B4C" w:rsidRPr="00AF507B" w:rsidRDefault="00351B4C" w:rsidP="00EB4661">
      <w:pPr>
        <w:numPr>
          <w:ilvl w:val="0"/>
          <w:numId w:val="18"/>
        </w:numPr>
        <w:spacing w:before="240" w:after="240"/>
        <w:ind w:hanging="720"/>
        <w:rPr>
          <w:rFonts w:ascii="Calibri" w:hAnsi="Calibri" w:cs="Calibri"/>
          <w:sz w:val="24"/>
          <w:szCs w:val="24"/>
        </w:rPr>
      </w:pPr>
      <w:r w:rsidRPr="00AF507B">
        <w:rPr>
          <w:rFonts w:ascii="Calibri" w:hAnsi="Calibri" w:cs="Calibri"/>
          <w:sz w:val="24"/>
          <w:szCs w:val="24"/>
        </w:rPr>
        <w:t>The estimated number of hours for each individual</w:t>
      </w:r>
      <w:r w:rsidR="009F2AC9" w:rsidRPr="00AF507B">
        <w:rPr>
          <w:rFonts w:ascii="Calibri" w:hAnsi="Calibri" w:cs="Calibri"/>
          <w:sz w:val="24"/>
          <w:szCs w:val="24"/>
        </w:rPr>
        <w:t>/position</w:t>
      </w:r>
      <w:r w:rsidRPr="00AF507B">
        <w:rPr>
          <w:rFonts w:ascii="Calibri" w:hAnsi="Calibri" w:cs="Calibri"/>
          <w:sz w:val="24"/>
          <w:szCs w:val="24"/>
        </w:rPr>
        <w:t xml:space="preserve">, corresponding hourly </w:t>
      </w:r>
      <w:r w:rsidR="00BF3055" w:rsidRPr="00AF507B">
        <w:rPr>
          <w:rFonts w:ascii="Calibri" w:hAnsi="Calibri" w:cs="Calibri"/>
          <w:sz w:val="24"/>
          <w:szCs w:val="24"/>
        </w:rPr>
        <w:t>rates,</w:t>
      </w:r>
      <w:r w:rsidRPr="00AF507B">
        <w:rPr>
          <w:rFonts w:ascii="Calibri" w:hAnsi="Calibri" w:cs="Calibri"/>
          <w:sz w:val="24"/>
          <w:szCs w:val="24"/>
        </w:rPr>
        <w:t xml:space="preserve"> and extended costs.</w:t>
      </w:r>
    </w:p>
    <w:p w14:paraId="591345DA" w14:textId="77777777" w:rsidR="00D0212C" w:rsidRPr="00AF507B" w:rsidRDefault="00D0212C" w:rsidP="00266DFB">
      <w:pPr>
        <w:spacing w:after="240"/>
        <w:rPr>
          <w:rFonts w:ascii="Calibri" w:hAnsi="Calibri" w:cs="Calibri"/>
          <w:sz w:val="24"/>
          <w:szCs w:val="24"/>
        </w:rPr>
      </w:pPr>
    </w:p>
    <w:p w14:paraId="536B9030" w14:textId="28ED3662" w:rsidR="00351B4C" w:rsidRPr="0013761B" w:rsidRDefault="00351B4C" w:rsidP="00266DFB">
      <w:pPr>
        <w:spacing w:after="240"/>
        <w:rPr>
          <w:rFonts w:ascii="Calibri" w:hAnsi="Calibri" w:cs="Calibri"/>
          <w:b/>
          <w:bCs/>
          <w:sz w:val="24"/>
        </w:rPr>
      </w:pPr>
      <w:r w:rsidRPr="00EB4661">
        <w:rPr>
          <w:rFonts w:ascii="Calibri" w:hAnsi="Calibri" w:cs="Calibri"/>
          <w:b/>
          <w:bCs/>
          <w:sz w:val="24"/>
        </w:rPr>
        <w:t xml:space="preserve">Maximum Length:  </w:t>
      </w:r>
      <w:r w:rsidR="00374DBB" w:rsidRPr="0013761B">
        <w:rPr>
          <w:rFonts w:ascii="Calibri" w:hAnsi="Calibri" w:cs="Calibri"/>
          <w:b/>
          <w:bCs/>
          <w:sz w:val="24"/>
        </w:rPr>
        <w:t>4 pages</w:t>
      </w:r>
    </w:p>
    <w:p w14:paraId="60877307" w14:textId="77777777" w:rsidR="00010516" w:rsidRPr="00311028" w:rsidRDefault="00F43F6A" w:rsidP="00266DFB">
      <w:pPr>
        <w:pStyle w:val="Heading4"/>
        <w:jc w:val="left"/>
        <w:rPr>
          <w:sz w:val="2"/>
          <w:szCs w:val="2"/>
        </w:rPr>
      </w:pPr>
      <w:r w:rsidRPr="002372AF">
        <w:br w:type="page"/>
      </w:r>
    </w:p>
    <w:p w14:paraId="6FF37891" w14:textId="70490386" w:rsidR="000D4620" w:rsidRPr="000D4620" w:rsidRDefault="000D4620" w:rsidP="000D4620">
      <w:pPr>
        <w:pStyle w:val="Heading4"/>
        <w:shd w:val="clear" w:color="auto" w:fill="DEEAF6" w:themeFill="accent5" w:themeFillTint="33"/>
        <w:jc w:val="left"/>
      </w:pPr>
      <w:r w:rsidRPr="000D4620">
        <w:lastRenderedPageBreak/>
        <w:t>TABLE OF KEY PERSONNEL</w:t>
      </w:r>
      <w:r w:rsidRPr="000D4620">
        <w:tab/>
      </w:r>
    </w:p>
    <w:p w14:paraId="16FA837C" w14:textId="77777777" w:rsidR="00374DBB" w:rsidRPr="006D521D" w:rsidRDefault="00374DBB" w:rsidP="00374DBB">
      <w:pPr>
        <w:spacing w:before="240" w:after="240"/>
        <w:rPr>
          <w:rFonts w:ascii="Calibri" w:hAnsi="Calibri" w:cs="Calibri"/>
          <w:sz w:val="24"/>
        </w:rPr>
      </w:pPr>
      <w:r w:rsidRPr="00266DFB">
        <w:rPr>
          <w:rFonts w:ascii="Calibri" w:hAnsi="Calibri" w:cs="Calibri"/>
          <w:b/>
          <w:sz w:val="24"/>
        </w:rPr>
        <w:t>Instructions</w:t>
      </w:r>
      <w:r w:rsidRPr="00266DFB">
        <w:rPr>
          <w:rFonts w:ascii="Calibri" w:hAnsi="Calibri" w:cs="Calibri"/>
          <w:sz w:val="24"/>
        </w:rPr>
        <w:t xml:space="preserve">:  Bidder </w:t>
      </w:r>
      <w:r w:rsidRPr="00266DFB">
        <w:rPr>
          <w:rFonts w:ascii="Calibri" w:hAnsi="Calibri"/>
          <w:sz w:val="24"/>
          <w:szCs w:val="26"/>
        </w:rPr>
        <w:t>is to</w:t>
      </w:r>
      <w:r w:rsidRPr="00266DFB">
        <w:rPr>
          <w:rFonts w:ascii="Calibri" w:hAnsi="Calibri" w:cs="Calibri"/>
          <w:sz w:val="24"/>
        </w:rPr>
        <w:t xml:space="preserve"> provide a </w:t>
      </w:r>
      <w:r w:rsidRPr="00266DFB">
        <w:rPr>
          <w:rFonts w:ascii="Calibri" w:hAnsi="Calibri" w:cs="Calibri"/>
          <w:b/>
          <w:sz w:val="24"/>
        </w:rPr>
        <w:t>Table of Key Personnel</w:t>
      </w:r>
      <w:r>
        <w:rPr>
          <w:rFonts w:ascii="Calibri" w:hAnsi="Calibri" w:cs="Calibri"/>
          <w:b/>
          <w:sz w:val="24"/>
        </w:rPr>
        <w:t xml:space="preserve"> using the provided template below</w:t>
      </w:r>
      <w:r w:rsidRPr="00266DFB">
        <w:rPr>
          <w:rFonts w:ascii="Calibri" w:hAnsi="Calibri" w:cs="Calibri"/>
          <w:sz w:val="24"/>
        </w:rPr>
        <w:t xml:space="preserve">.  The table is to include all </w:t>
      </w:r>
      <w:r>
        <w:rPr>
          <w:rFonts w:ascii="Calibri" w:hAnsi="Calibri" w:cs="Calibri"/>
          <w:sz w:val="24"/>
        </w:rPr>
        <w:t>essential</w:t>
      </w:r>
      <w:r w:rsidRPr="00266DFB">
        <w:rPr>
          <w:rFonts w:ascii="Calibri" w:hAnsi="Calibri" w:cs="Calibri"/>
          <w:sz w:val="24"/>
        </w:rPr>
        <w:t xml:space="preserve"> personnel associated </w:t>
      </w:r>
      <w:r>
        <w:rPr>
          <w:rFonts w:ascii="Calibri" w:hAnsi="Calibri" w:cs="Calibri"/>
          <w:sz w:val="24"/>
        </w:rPr>
        <w:t xml:space="preserve">with </w:t>
      </w:r>
      <w:r w:rsidRPr="00266DFB">
        <w:rPr>
          <w:rFonts w:ascii="Calibri" w:hAnsi="Calibri" w:cs="Calibri"/>
          <w:sz w:val="24"/>
        </w:rPr>
        <w:t xml:space="preserve">providing services to the County, </w:t>
      </w:r>
      <w:r w:rsidRPr="006D521D">
        <w:rPr>
          <w:rFonts w:ascii="Calibri" w:hAnsi="Calibri" w:cs="Calibri"/>
          <w:sz w:val="24"/>
        </w:rPr>
        <w:t xml:space="preserve">including collaborating partners.  </w:t>
      </w:r>
    </w:p>
    <w:p w14:paraId="2392F780" w14:textId="77777777" w:rsidR="00374DBB" w:rsidRPr="00266DFB" w:rsidRDefault="00374DBB" w:rsidP="00374DBB">
      <w:pPr>
        <w:spacing w:before="240" w:after="240"/>
        <w:rPr>
          <w:rFonts w:ascii="Calibri" w:hAnsi="Calibri" w:cs="Calibri"/>
          <w:sz w:val="24"/>
        </w:rPr>
      </w:pPr>
      <w:r>
        <w:rPr>
          <w:rFonts w:ascii="Calibri" w:hAnsi="Calibri" w:cs="Calibri"/>
          <w:sz w:val="24"/>
        </w:rPr>
        <w:t>T</w:t>
      </w:r>
      <w:r w:rsidRPr="00266DFB">
        <w:rPr>
          <w:rFonts w:ascii="Calibri" w:hAnsi="Calibri" w:cs="Calibri"/>
          <w:sz w:val="24"/>
        </w:rPr>
        <w:t xml:space="preserve">he table </w:t>
      </w:r>
      <w:r>
        <w:rPr>
          <w:rFonts w:ascii="Calibri" w:hAnsi="Calibri" w:cs="Calibri"/>
          <w:sz w:val="24"/>
        </w:rPr>
        <w:t>is to</w:t>
      </w:r>
      <w:r w:rsidRPr="00266DFB">
        <w:rPr>
          <w:rFonts w:ascii="Calibri" w:hAnsi="Calibri" w:cs="Calibri"/>
          <w:sz w:val="24"/>
        </w:rPr>
        <w:t xml:space="preserve"> include the following information for each key person:</w:t>
      </w:r>
    </w:p>
    <w:p w14:paraId="582DBFF7" w14:textId="77777777" w:rsidR="00374DBB" w:rsidRPr="00C23A7A" w:rsidRDefault="00374DBB" w:rsidP="00374DBB">
      <w:pPr>
        <w:numPr>
          <w:ilvl w:val="0"/>
          <w:numId w:val="57"/>
        </w:numPr>
        <w:tabs>
          <w:tab w:val="left" w:pos="720"/>
        </w:tabs>
        <w:ind w:left="720"/>
        <w:contextualSpacing/>
        <w:rPr>
          <w:rFonts w:ascii="Calibri" w:hAnsi="Calibri" w:cs="Calibri"/>
          <w:bCs/>
          <w:sz w:val="24"/>
          <w:szCs w:val="24"/>
        </w:rPr>
      </w:pPr>
      <w:r w:rsidRPr="00C23A7A">
        <w:rPr>
          <w:rFonts w:ascii="Calibri" w:hAnsi="Calibri" w:cs="Calibri"/>
          <w:bCs/>
          <w:sz w:val="24"/>
          <w:szCs w:val="24"/>
        </w:rPr>
        <w:t xml:space="preserve">The person’s relationship with Bidder, including job title and years of employment with Bidder. </w:t>
      </w:r>
    </w:p>
    <w:p w14:paraId="6E2A5818" w14:textId="77777777" w:rsidR="00374DBB" w:rsidRPr="00C23A7A" w:rsidRDefault="00374DBB" w:rsidP="00374DBB">
      <w:pPr>
        <w:numPr>
          <w:ilvl w:val="0"/>
          <w:numId w:val="57"/>
        </w:numPr>
        <w:tabs>
          <w:tab w:val="left" w:pos="720"/>
        </w:tabs>
        <w:ind w:left="720"/>
        <w:contextualSpacing/>
        <w:rPr>
          <w:rFonts w:ascii="Calibri" w:hAnsi="Calibri" w:cs="Calibri"/>
          <w:bCs/>
          <w:sz w:val="24"/>
          <w:szCs w:val="24"/>
        </w:rPr>
      </w:pPr>
      <w:r w:rsidRPr="00C23A7A">
        <w:rPr>
          <w:rFonts w:ascii="Calibri" w:hAnsi="Calibri" w:cs="Calibri"/>
          <w:bCs/>
          <w:sz w:val="24"/>
          <w:szCs w:val="24"/>
        </w:rPr>
        <w:t>Work contact information includes, but is not limited to, the following: work address, office telephone number, mobile work number, and work email address.</w:t>
      </w:r>
    </w:p>
    <w:p w14:paraId="69828A1A" w14:textId="77777777" w:rsidR="00374DBB" w:rsidRPr="00C23A7A" w:rsidRDefault="00374DBB" w:rsidP="00374DBB">
      <w:pPr>
        <w:numPr>
          <w:ilvl w:val="0"/>
          <w:numId w:val="57"/>
        </w:numPr>
        <w:tabs>
          <w:tab w:val="left" w:pos="720"/>
        </w:tabs>
        <w:ind w:left="720"/>
        <w:contextualSpacing/>
        <w:rPr>
          <w:rFonts w:ascii="Calibri" w:hAnsi="Calibri" w:cs="Calibri"/>
          <w:bCs/>
          <w:sz w:val="24"/>
          <w:szCs w:val="24"/>
        </w:rPr>
      </w:pPr>
      <w:r w:rsidRPr="00C23A7A">
        <w:rPr>
          <w:rFonts w:ascii="Calibri" w:hAnsi="Calibri" w:cs="Calibri"/>
          <w:bCs/>
          <w:sz w:val="24"/>
          <w:szCs w:val="24"/>
        </w:rPr>
        <w:t xml:space="preserve">The person's role in connection with the RFP and any awarded contract. </w:t>
      </w:r>
    </w:p>
    <w:p w14:paraId="4FF8EB2D" w14:textId="77777777" w:rsidR="00374DBB" w:rsidRPr="00B810DC" w:rsidRDefault="00374DBB" w:rsidP="00374DBB">
      <w:pPr>
        <w:spacing w:before="240" w:after="240"/>
        <w:rPr>
          <w:rFonts w:ascii="Calibri" w:hAnsi="Calibri" w:cs="Calibri"/>
          <w:sz w:val="24"/>
        </w:rPr>
      </w:pPr>
      <w:r w:rsidRPr="0050366A">
        <w:rPr>
          <w:rFonts w:ascii="Calibri" w:hAnsi="Calibri" w:cs="Calibri"/>
          <w:sz w:val="24"/>
        </w:rPr>
        <w:t xml:space="preserve">If a Bidder collaborates with any other partners or subcontractors, the Bidder must identify all key personnel, subcontractors, subcontractor qualifications, and how they plan to work together. </w:t>
      </w:r>
    </w:p>
    <w:tbl>
      <w:tblPr>
        <w:tblW w:w="1022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1"/>
        <w:gridCol w:w="1566"/>
        <w:gridCol w:w="1377"/>
        <w:gridCol w:w="1544"/>
        <w:gridCol w:w="2261"/>
        <w:gridCol w:w="2332"/>
      </w:tblGrid>
      <w:tr w:rsidR="00374DBB" w:rsidRPr="00C44BBB" w14:paraId="4075593E" w14:textId="77777777" w:rsidTr="00CB2401">
        <w:trPr>
          <w:trHeight w:val="238"/>
        </w:trPr>
        <w:tc>
          <w:tcPr>
            <w:tcW w:w="1141" w:type="dxa"/>
          </w:tcPr>
          <w:p w14:paraId="1B62EE1F" w14:textId="77777777" w:rsidR="00374DBB" w:rsidRPr="00C44BBB" w:rsidRDefault="00374DBB" w:rsidP="00CB2401">
            <w:pPr>
              <w:jc w:val="center"/>
              <w:rPr>
                <w:rFonts w:ascii="Calibri" w:hAnsi="Calibri" w:cs="Calibri"/>
                <w:snapToGrid w:val="0"/>
                <w:sz w:val="24"/>
                <w:szCs w:val="24"/>
              </w:rPr>
            </w:pPr>
            <w:r w:rsidRPr="00C44BBB">
              <w:rPr>
                <w:rFonts w:ascii="Calibri" w:hAnsi="Calibri" w:cs="Calibri"/>
                <w:snapToGrid w:val="0"/>
                <w:sz w:val="24"/>
                <w:szCs w:val="24"/>
              </w:rPr>
              <w:t>Name</w:t>
            </w:r>
          </w:p>
        </w:tc>
        <w:tc>
          <w:tcPr>
            <w:tcW w:w="1566" w:type="dxa"/>
          </w:tcPr>
          <w:p w14:paraId="3D55EDC2" w14:textId="77777777" w:rsidR="00374DBB" w:rsidRPr="00C44BBB" w:rsidRDefault="00374DBB" w:rsidP="00CB2401">
            <w:pPr>
              <w:jc w:val="center"/>
              <w:rPr>
                <w:rFonts w:ascii="Calibri" w:hAnsi="Calibri" w:cs="Calibri"/>
                <w:snapToGrid w:val="0"/>
                <w:sz w:val="24"/>
                <w:szCs w:val="24"/>
              </w:rPr>
            </w:pPr>
            <w:r w:rsidRPr="00C44BBB">
              <w:rPr>
                <w:rFonts w:ascii="Calibri" w:hAnsi="Calibri" w:cs="Calibri"/>
                <w:snapToGrid w:val="0"/>
                <w:sz w:val="24"/>
                <w:szCs w:val="24"/>
              </w:rPr>
              <w:t>Title</w:t>
            </w:r>
            <w:r>
              <w:rPr>
                <w:rFonts w:ascii="Calibri" w:hAnsi="Calibri" w:cs="Calibri"/>
                <w:snapToGrid w:val="0"/>
                <w:sz w:val="24"/>
                <w:szCs w:val="24"/>
              </w:rPr>
              <w:t>, Years Employed</w:t>
            </w:r>
          </w:p>
        </w:tc>
        <w:tc>
          <w:tcPr>
            <w:tcW w:w="1377" w:type="dxa"/>
          </w:tcPr>
          <w:p w14:paraId="248F04CB" w14:textId="77777777" w:rsidR="00374DBB" w:rsidRPr="00C44BBB" w:rsidRDefault="00374DBB" w:rsidP="00CB2401">
            <w:pPr>
              <w:jc w:val="center"/>
              <w:rPr>
                <w:rFonts w:ascii="Calibri" w:hAnsi="Calibri" w:cs="Calibri"/>
                <w:snapToGrid w:val="0"/>
                <w:sz w:val="24"/>
                <w:szCs w:val="24"/>
              </w:rPr>
            </w:pPr>
            <w:r>
              <w:rPr>
                <w:rFonts w:ascii="Calibri" w:hAnsi="Calibri" w:cs="Calibri"/>
                <w:snapToGrid w:val="0"/>
                <w:sz w:val="24"/>
                <w:szCs w:val="24"/>
              </w:rPr>
              <w:t>Role in Project</w:t>
            </w:r>
          </w:p>
        </w:tc>
        <w:tc>
          <w:tcPr>
            <w:tcW w:w="1544" w:type="dxa"/>
          </w:tcPr>
          <w:p w14:paraId="1DB7A701" w14:textId="77777777" w:rsidR="00374DBB" w:rsidRPr="00C44BBB" w:rsidRDefault="00374DBB" w:rsidP="00CB2401">
            <w:pPr>
              <w:jc w:val="center"/>
              <w:rPr>
                <w:rFonts w:ascii="Calibri" w:hAnsi="Calibri" w:cs="Calibri"/>
                <w:snapToGrid w:val="0"/>
                <w:sz w:val="24"/>
                <w:szCs w:val="24"/>
              </w:rPr>
            </w:pPr>
            <w:r>
              <w:rPr>
                <w:rFonts w:ascii="Calibri" w:hAnsi="Calibri" w:cs="Calibri"/>
                <w:snapToGrid w:val="0"/>
                <w:sz w:val="24"/>
                <w:szCs w:val="24"/>
              </w:rPr>
              <w:t>Work Address</w:t>
            </w:r>
          </w:p>
        </w:tc>
        <w:tc>
          <w:tcPr>
            <w:tcW w:w="2261" w:type="dxa"/>
          </w:tcPr>
          <w:p w14:paraId="298EA13D" w14:textId="77777777" w:rsidR="00374DBB" w:rsidRPr="00C44BBB" w:rsidRDefault="00374DBB" w:rsidP="00CB2401">
            <w:pPr>
              <w:jc w:val="center"/>
              <w:rPr>
                <w:rFonts w:ascii="Calibri" w:hAnsi="Calibri" w:cs="Calibri"/>
                <w:snapToGrid w:val="0"/>
                <w:sz w:val="24"/>
                <w:szCs w:val="24"/>
              </w:rPr>
            </w:pPr>
            <w:r>
              <w:rPr>
                <w:rFonts w:ascii="Calibri" w:hAnsi="Calibri" w:cs="Calibri"/>
                <w:snapToGrid w:val="0"/>
                <w:sz w:val="24"/>
                <w:szCs w:val="24"/>
              </w:rPr>
              <w:t xml:space="preserve">Office </w:t>
            </w:r>
            <w:r w:rsidRPr="00C44BBB">
              <w:rPr>
                <w:rFonts w:ascii="Calibri" w:hAnsi="Calibri" w:cs="Calibri"/>
                <w:snapToGrid w:val="0"/>
                <w:sz w:val="24"/>
                <w:szCs w:val="24"/>
              </w:rPr>
              <w:t>Telephone</w:t>
            </w:r>
            <w:r>
              <w:rPr>
                <w:rFonts w:ascii="Calibri" w:hAnsi="Calibri" w:cs="Calibri"/>
                <w:snapToGrid w:val="0"/>
                <w:sz w:val="24"/>
                <w:szCs w:val="24"/>
              </w:rPr>
              <w:t>/ Mobile Work Number</w:t>
            </w:r>
          </w:p>
        </w:tc>
        <w:tc>
          <w:tcPr>
            <w:tcW w:w="2332" w:type="dxa"/>
          </w:tcPr>
          <w:p w14:paraId="5FCC6CC3" w14:textId="77777777" w:rsidR="00374DBB" w:rsidRPr="00C44BBB" w:rsidRDefault="00374DBB" w:rsidP="00CB2401">
            <w:pPr>
              <w:jc w:val="center"/>
              <w:rPr>
                <w:rFonts w:ascii="Calibri" w:hAnsi="Calibri" w:cs="Calibri"/>
                <w:snapToGrid w:val="0"/>
                <w:sz w:val="24"/>
                <w:szCs w:val="24"/>
              </w:rPr>
            </w:pPr>
            <w:r w:rsidRPr="00C44BBB">
              <w:rPr>
                <w:rFonts w:ascii="Calibri" w:hAnsi="Calibri" w:cs="Calibri"/>
                <w:snapToGrid w:val="0"/>
                <w:sz w:val="24"/>
                <w:szCs w:val="24"/>
              </w:rPr>
              <w:t>Email Address</w:t>
            </w:r>
          </w:p>
        </w:tc>
      </w:tr>
      <w:tr w:rsidR="00374DBB" w:rsidRPr="00C44BBB" w14:paraId="5AA92729" w14:textId="77777777" w:rsidTr="00CB2401">
        <w:trPr>
          <w:trHeight w:val="238"/>
        </w:trPr>
        <w:tc>
          <w:tcPr>
            <w:tcW w:w="1141" w:type="dxa"/>
          </w:tcPr>
          <w:p w14:paraId="70ED88A5" w14:textId="77777777" w:rsidR="00374DBB" w:rsidRPr="00C44BBB" w:rsidRDefault="00374DBB" w:rsidP="00CB2401">
            <w:pPr>
              <w:rPr>
                <w:rFonts w:ascii="Calibri" w:hAnsi="Calibri" w:cs="Calibri"/>
                <w:i/>
                <w:iCs/>
                <w:snapToGrid w:val="0"/>
                <w:sz w:val="24"/>
                <w:szCs w:val="24"/>
              </w:rPr>
            </w:pPr>
            <w:r w:rsidRPr="00C44BBB">
              <w:rPr>
                <w:rFonts w:ascii="Calibri" w:hAnsi="Calibri" w:cs="Calibri"/>
                <w:i/>
                <w:iCs/>
                <w:snapToGrid w:val="0"/>
                <w:sz w:val="24"/>
                <w:szCs w:val="24"/>
              </w:rPr>
              <w:t>i.e. My Sample</w:t>
            </w:r>
          </w:p>
        </w:tc>
        <w:tc>
          <w:tcPr>
            <w:tcW w:w="1566" w:type="dxa"/>
          </w:tcPr>
          <w:p w14:paraId="63A01C13" w14:textId="77777777" w:rsidR="00374DBB" w:rsidRPr="00C44BBB" w:rsidRDefault="00374DBB" w:rsidP="00CB2401">
            <w:pPr>
              <w:rPr>
                <w:rFonts w:ascii="Calibri" w:hAnsi="Calibri" w:cs="Calibri"/>
                <w:i/>
                <w:iCs/>
                <w:snapToGrid w:val="0"/>
                <w:sz w:val="24"/>
                <w:szCs w:val="24"/>
              </w:rPr>
            </w:pPr>
            <w:r>
              <w:rPr>
                <w:rFonts w:ascii="Calibri" w:hAnsi="Calibri" w:cs="Calibri"/>
                <w:i/>
                <w:iCs/>
                <w:snapToGrid w:val="0"/>
                <w:sz w:val="24"/>
                <w:szCs w:val="24"/>
              </w:rPr>
              <w:t>Program Director, 3 years</w:t>
            </w:r>
          </w:p>
        </w:tc>
        <w:tc>
          <w:tcPr>
            <w:tcW w:w="1377" w:type="dxa"/>
          </w:tcPr>
          <w:p w14:paraId="1061E1BE" w14:textId="77777777" w:rsidR="00374DBB" w:rsidRPr="00C44BBB" w:rsidRDefault="00374DBB" w:rsidP="00CB2401">
            <w:pPr>
              <w:rPr>
                <w:rFonts w:ascii="Calibri" w:hAnsi="Calibri" w:cs="Calibri"/>
                <w:i/>
                <w:iCs/>
                <w:snapToGrid w:val="0"/>
                <w:sz w:val="24"/>
                <w:szCs w:val="24"/>
              </w:rPr>
            </w:pPr>
            <w:r>
              <w:rPr>
                <w:rFonts w:ascii="Calibri" w:hAnsi="Calibri" w:cs="Calibri"/>
                <w:i/>
                <w:iCs/>
                <w:snapToGrid w:val="0"/>
                <w:sz w:val="24"/>
                <w:szCs w:val="24"/>
              </w:rPr>
              <w:t>Program Oversight &amp; Leadership</w:t>
            </w:r>
          </w:p>
        </w:tc>
        <w:tc>
          <w:tcPr>
            <w:tcW w:w="1544" w:type="dxa"/>
          </w:tcPr>
          <w:p w14:paraId="161DEB86" w14:textId="77777777" w:rsidR="00374DBB" w:rsidRPr="00C44BBB" w:rsidRDefault="00374DBB" w:rsidP="00CB2401">
            <w:pPr>
              <w:rPr>
                <w:rFonts w:ascii="Calibri" w:hAnsi="Calibri" w:cs="Calibri"/>
                <w:i/>
                <w:iCs/>
                <w:snapToGrid w:val="0"/>
                <w:sz w:val="24"/>
                <w:szCs w:val="24"/>
              </w:rPr>
            </w:pPr>
            <w:r>
              <w:rPr>
                <w:rFonts w:ascii="Calibri" w:hAnsi="Calibri" w:cs="Calibri"/>
                <w:i/>
                <w:iCs/>
                <w:snapToGrid w:val="0"/>
                <w:sz w:val="24"/>
                <w:szCs w:val="24"/>
              </w:rPr>
              <w:t>123 Sample St., City, State, Zip</w:t>
            </w:r>
          </w:p>
        </w:tc>
        <w:tc>
          <w:tcPr>
            <w:tcW w:w="2261" w:type="dxa"/>
          </w:tcPr>
          <w:p w14:paraId="14E141AF" w14:textId="77777777" w:rsidR="00374DBB" w:rsidRDefault="00374DBB" w:rsidP="00CB2401">
            <w:pPr>
              <w:rPr>
                <w:rFonts w:ascii="Calibri" w:hAnsi="Calibri" w:cs="Calibri"/>
                <w:i/>
                <w:iCs/>
                <w:snapToGrid w:val="0"/>
                <w:sz w:val="24"/>
                <w:szCs w:val="24"/>
              </w:rPr>
            </w:pPr>
            <w:r w:rsidRPr="00C44BBB">
              <w:rPr>
                <w:rFonts w:ascii="Calibri" w:hAnsi="Calibri" w:cs="Calibri"/>
                <w:i/>
                <w:iCs/>
                <w:snapToGrid w:val="0"/>
                <w:sz w:val="24"/>
                <w:szCs w:val="24"/>
              </w:rPr>
              <w:t>xxx.xxx.xxxx</w:t>
            </w:r>
            <w:r>
              <w:rPr>
                <w:rFonts w:ascii="Calibri" w:hAnsi="Calibri" w:cs="Calibri"/>
                <w:i/>
                <w:iCs/>
                <w:snapToGrid w:val="0"/>
                <w:sz w:val="24"/>
                <w:szCs w:val="24"/>
              </w:rPr>
              <w:t>/</w:t>
            </w:r>
          </w:p>
          <w:p w14:paraId="20A18D6D" w14:textId="77777777" w:rsidR="00374DBB" w:rsidRPr="00C44BBB" w:rsidRDefault="00374DBB" w:rsidP="00CB2401">
            <w:pPr>
              <w:rPr>
                <w:rFonts w:ascii="Calibri" w:hAnsi="Calibri" w:cs="Calibri"/>
                <w:i/>
                <w:iCs/>
                <w:snapToGrid w:val="0"/>
                <w:sz w:val="24"/>
                <w:szCs w:val="24"/>
              </w:rPr>
            </w:pPr>
            <w:r>
              <w:rPr>
                <w:rFonts w:ascii="Calibri" w:hAnsi="Calibri" w:cs="Calibri"/>
                <w:i/>
                <w:iCs/>
                <w:snapToGrid w:val="0"/>
                <w:sz w:val="24"/>
                <w:szCs w:val="24"/>
              </w:rPr>
              <w:t>xxx.xxx.xxxx</w:t>
            </w:r>
          </w:p>
        </w:tc>
        <w:tc>
          <w:tcPr>
            <w:tcW w:w="2332" w:type="dxa"/>
          </w:tcPr>
          <w:p w14:paraId="70BB4092" w14:textId="77777777" w:rsidR="00374DBB" w:rsidRPr="00C44BBB" w:rsidRDefault="00374DBB" w:rsidP="00CB2401">
            <w:pPr>
              <w:jc w:val="center"/>
              <w:rPr>
                <w:rFonts w:ascii="Calibri" w:hAnsi="Calibri" w:cs="Calibri"/>
                <w:i/>
                <w:iCs/>
                <w:snapToGrid w:val="0"/>
                <w:sz w:val="24"/>
                <w:szCs w:val="24"/>
              </w:rPr>
            </w:pPr>
            <w:r w:rsidRPr="00C44BBB">
              <w:rPr>
                <w:rFonts w:ascii="Calibri" w:hAnsi="Calibri" w:cs="Calibri"/>
                <w:i/>
                <w:iCs/>
                <w:snapToGrid w:val="0"/>
                <w:sz w:val="24"/>
                <w:szCs w:val="24"/>
              </w:rPr>
              <w:t>msample@email.com</w:t>
            </w:r>
          </w:p>
        </w:tc>
      </w:tr>
      <w:tr w:rsidR="00374DBB" w:rsidRPr="00C44BBB" w14:paraId="19A4A0D2" w14:textId="77777777" w:rsidTr="00CB2401">
        <w:trPr>
          <w:trHeight w:val="307"/>
        </w:trPr>
        <w:tc>
          <w:tcPr>
            <w:tcW w:w="1141" w:type="dxa"/>
          </w:tcPr>
          <w:p w14:paraId="26502F21" w14:textId="77777777" w:rsidR="00374DBB" w:rsidRPr="00C44BBB" w:rsidRDefault="00374DBB" w:rsidP="00CB2401">
            <w:pPr>
              <w:rPr>
                <w:rFonts w:ascii="Calibri" w:hAnsi="Calibri" w:cs="Calibri"/>
                <w:snapToGrid w:val="0"/>
                <w:sz w:val="24"/>
                <w:szCs w:val="24"/>
              </w:rPr>
            </w:pPr>
          </w:p>
        </w:tc>
        <w:tc>
          <w:tcPr>
            <w:tcW w:w="1566" w:type="dxa"/>
          </w:tcPr>
          <w:p w14:paraId="6D2CD9A8" w14:textId="77777777" w:rsidR="00374DBB" w:rsidRPr="00C44BBB" w:rsidRDefault="00374DBB" w:rsidP="00CB2401">
            <w:pPr>
              <w:rPr>
                <w:rFonts w:ascii="Calibri" w:hAnsi="Calibri" w:cs="Calibri"/>
                <w:snapToGrid w:val="0"/>
                <w:sz w:val="24"/>
                <w:szCs w:val="24"/>
              </w:rPr>
            </w:pPr>
          </w:p>
        </w:tc>
        <w:tc>
          <w:tcPr>
            <w:tcW w:w="1377" w:type="dxa"/>
          </w:tcPr>
          <w:p w14:paraId="6CA6E59C" w14:textId="77777777" w:rsidR="00374DBB" w:rsidRPr="00C44BBB" w:rsidRDefault="00374DBB" w:rsidP="00CB2401">
            <w:pPr>
              <w:rPr>
                <w:rFonts w:ascii="Calibri" w:hAnsi="Calibri" w:cs="Calibri"/>
                <w:snapToGrid w:val="0"/>
                <w:sz w:val="24"/>
                <w:szCs w:val="24"/>
              </w:rPr>
            </w:pPr>
          </w:p>
        </w:tc>
        <w:tc>
          <w:tcPr>
            <w:tcW w:w="1544" w:type="dxa"/>
          </w:tcPr>
          <w:p w14:paraId="59C37AF2" w14:textId="77777777" w:rsidR="00374DBB" w:rsidRPr="00C44BBB" w:rsidRDefault="00374DBB" w:rsidP="00CB2401">
            <w:pPr>
              <w:rPr>
                <w:rFonts w:ascii="Calibri" w:hAnsi="Calibri" w:cs="Calibri"/>
                <w:snapToGrid w:val="0"/>
                <w:sz w:val="24"/>
                <w:szCs w:val="24"/>
              </w:rPr>
            </w:pPr>
          </w:p>
        </w:tc>
        <w:tc>
          <w:tcPr>
            <w:tcW w:w="2261" w:type="dxa"/>
          </w:tcPr>
          <w:p w14:paraId="3B5077B2" w14:textId="77777777" w:rsidR="00374DBB" w:rsidRPr="00C44BBB" w:rsidRDefault="00374DBB" w:rsidP="00CB2401">
            <w:pPr>
              <w:rPr>
                <w:rFonts w:ascii="Calibri" w:hAnsi="Calibri" w:cs="Calibri"/>
                <w:snapToGrid w:val="0"/>
                <w:sz w:val="24"/>
                <w:szCs w:val="24"/>
              </w:rPr>
            </w:pPr>
          </w:p>
        </w:tc>
        <w:tc>
          <w:tcPr>
            <w:tcW w:w="2332" w:type="dxa"/>
          </w:tcPr>
          <w:p w14:paraId="190CC314" w14:textId="77777777" w:rsidR="00374DBB" w:rsidRPr="00C44BBB" w:rsidRDefault="00374DBB" w:rsidP="00CB2401">
            <w:pPr>
              <w:jc w:val="center"/>
              <w:rPr>
                <w:rFonts w:ascii="Calibri" w:hAnsi="Calibri" w:cs="Calibri"/>
                <w:snapToGrid w:val="0"/>
                <w:sz w:val="24"/>
                <w:szCs w:val="24"/>
              </w:rPr>
            </w:pPr>
          </w:p>
        </w:tc>
      </w:tr>
      <w:tr w:rsidR="00374DBB" w:rsidRPr="00C44BBB" w14:paraId="56CD284E" w14:textId="77777777" w:rsidTr="00CB2401">
        <w:trPr>
          <w:trHeight w:val="238"/>
        </w:trPr>
        <w:tc>
          <w:tcPr>
            <w:tcW w:w="1141" w:type="dxa"/>
          </w:tcPr>
          <w:p w14:paraId="5BBA67DD" w14:textId="77777777" w:rsidR="00374DBB" w:rsidRPr="00C44BBB" w:rsidRDefault="00374DBB" w:rsidP="00CB2401">
            <w:pPr>
              <w:rPr>
                <w:rFonts w:ascii="Calibri" w:hAnsi="Calibri" w:cs="Calibri"/>
                <w:snapToGrid w:val="0"/>
                <w:sz w:val="24"/>
                <w:szCs w:val="24"/>
              </w:rPr>
            </w:pPr>
          </w:p>
        </w:tc>
        <w:tc>
          <w:tcPr>
            <w:tcW w:w="1566" w:type="dxa"/>
          </w:tcPr>
          <w:p w14:paraId="192F5F61" w14:textId="77777777" w:rsidR="00374DBB" w:rsidRPr="00C44BBB" w:rsidRDefault="00374DBB" w:rsidP="00CB2401">
            <w:pPr>
              <w:rPr>
                <w:rFonts w:ascii="Calibri" w:hAnsi="Calibri" w:cs="Calibri"/>
                <w:snapToGrid w:val="0"/>
                <w:sz w:val="24"/>
                <w:szCs w:val="24"/>
              </w:rPr>
            </w:pPr>
          </w:p>
        </w:tc>
        <w:tc>
          <w:tcPr>
            <w:tcW w:w="1377" w:type="dxa"/>
          </w:tcPr>
          <w:p w14:paraId="496ADAC3" w14:textId="77777777" w:rsidR="00374DBB" w:rsidRPr="00C44BBB" w:rsidRDefault="00374DBB" w:rsidP="00CB2401">
            <w:pPr>
              <w:rPr>
                <w:rFonts w:ascii="Calibri" w:hAnsi="Calibri" w:cs="Calibri"/>
                <w:snapToGrid w:val="0"/>
                <w:sz w:val="24"/>
                <w:szCs w:val="24"/>
              </w:rPr>
            </w:pPr>
          </w:p>
        </w:tc>
        <w:tc>
          <w:tcPr>
            <w:tcW w:w="1544" w:type="dxa"/>
          </w:tcPr>
          <w:p w14:paraId="23575278" w14:textId="77777777" w:rsidR="00374DBB" w:rsidRPr="00C44BBB" w:rsidRDefault="00374DBB" w:rsidP="00CB2401">
            <w:pPr>
              <w:rPr>
                <w:rFonts w:ascii="Calibri" w:hAnsi="Calibri" w:cs="Calibri"/>
                <w:snapToGrid w:val="0"/>
                <w:sz w:val="24"/>
                <w:szCs w:val="24"/>
              </w:rPr>
            </w:pPr>
          </w:p>
        </w:tc>
        <w:tc>
          <w:tcPr>
            <w:tcW w:w="2261" w:type="dxa"/>
          </w:tcPr>
          <w:p w14:paraId="68038116" w14:textId="77777777" w:rsidR="00374DBB" w:rsidRPr="00C44BBB" w:rsidRDefault="00374DBB" w:rsidP="00CB2401">
            <w:pPr>
              <w:rPr>
                <w:rFonts w:ascii="Calibri" w:hAnsi="Calibri" w:cs="Calibri"/>
                <w:snapToGrid w:val="0"/>
                <w:sz w:val="24"/>
                <w:szCs w:val="24"/>
              </w:rPr>
            </w:pPr>
          </w:p>
        </w:tc>
        <w:tc>
          <w:tcPr>
            <w:tcW w:w="2332" w:type="dxa"/>
          </w:tcPr>
          <w:p w14:paraId="697C0B5F" w14:textId="77777777" w:rsidR="00374DBB" w:rsidRPr="00C44BBB" w:rsidRDefault="00374DBB" w:rsidP="00CB2401">
            <w:pPr>
              <w:jc w:val="center"/>
              <w:rPr>
                <w:rFonts w:ascii="Calibri" w:hAnsi="Calibri" w:cs="Calibri"/>
                <w:snapToGrid w:val="0"/>
                <w:sz w:val="24"/>
                <w:szCs w:val="24"/>
              </w:rPr>
            </w:pPr>
          </w:p>
        </w:tc>
      </w:tr>
      <w:tr w:rsidR="00374DBB" w:rsidRPr="00C44BBB" w14:paraId="07D79956" w14:textId="77777777" w:rsidTr="00CB2401">
        <w:trPr>
          <w:trHeight w:val="251"/>
        </w:trPr>
        <w:tc>
          <w:tcPr>
            <w:tcW w:w="1141" w:type="dxa"/>
          </w:tcPr>
          <w:p w14:paraId="17902EA7" w14:textId="77777777" w:rsidR="00374DBB" w:rsidRPr="00C44BBB" w:rsidRDefault="00374DBB" w:rsidP="00CB2401">
            <w:pPr>
              <w:rPr>
                <w:rFonts w:ascii="Calibri" w:hAnsi="Calibri" w:cs="Calibri"/>
                <w:snapToGrid w:val="0"/>
                <w:sz w:val="24"/>
                <w:szCs w:val="24"/>
              </w:rPr>
            </w:pPr>
          </w:p>
        </w:tc>
        <w:tc>
          <w:tcPr>
            <w:tcW w:w="1566" w:type="dxa"/>
          </w:tcPr>
          <w:p w14:paraId="115A68E1" w14:textId="77777777" w:rsidR="00374DBB" w:rsidRPr="00C44BBB" w:rsidRDefault="00374DBB" w:rsidP="00CB2401">
            <w:pPr>
              <w:rPr>
                <w:rFonts w:ascii="Calibri" w:hAnsi="Calibri" w:cs="Calibri"/>
                <w:snapToGrid w:val="0"/>
                <w:sz w:val="24"/>
                <w:szCs w:val="24"/>
              </w:rPr>
            </w:pPr>
          </w:p>
        </w:tc>
        <w:tc>
          <w:tcPr>
            <w:tcW w:w="1377" w:type="dxa"/>
          </w:tcPr>
          <w:p w14:paraId="547639A8" w14:textId="77777777" w:rsidR="00374DBB" w:rsidRPr="00C44BBB" w:rsidRDefault="00374DBB" w:rsidP="00CB2401">
            <w:pPr>
              <w:rPr>
                <w:rFonts w:ascii="Calibri" w:hAnsi="Calibri" w:cs="Calibri"/>
                <w:snapToGrid w:val="0"/>
                <w:sz w:val="24"/>
                <w:szCs w:val="24"/>
              </w:rPr>
            </w:pPr>
          </w:p>
        </w:tc>
        <w:tc>
          <w:tcPr>
            <w:tcW w:w="1544" w:type="dxa"/>
          </w:tcPr>
          <w:p w14:paraId="568ECB87" w14:textId="77777777" w:rsidR="00374DBB" w:rsidRPr="00C44BBB" w:rsidRDefault="00374DBB" w:rsidP="00CB2401">
            <w:pPr>
              <w:rPr>
                <w:rFonts w:ascii="Calibri" w:hAnsi="Calibri" w:cs="Calibri"/>
                <w:snapToGrid w:val="0"/>
                <w:sz w:val="24"/>
                <w:szCs w:val="24"/>
              </w:rPr>
            </w:pPr>
          </w:p>
        </w:tc>
        <w:tc>
          <w:tcPr>
            <w:tcW w:w="2261" w:type="dxa"/>
          </w:tcPr>
          <w:p w14:paraId="3F22F0A8" w14:textId="77777777" w:rsidR="00374DBB" w:rsidRPr="00C44BBB" w:rsidRDefault="00374DBB" w:rsidP="00CB2401">
            <w:pPr>
              <w:rPr>
                <w:rFonts w:ascii="Calibri" w:hAnsi="Calibri" w:cs="Calibri"/>
                <w:snapToGrid w:val="0"/>
                <w:sz w:val="24"/>
                <w:szCs w:val="24"/>
              </w:rPr>
            </w:pPr>
          </w:p>
        </w:tc>
        <w:tc>
          <w:tcPr>
            <w:tcW w:w="2332" w:type="dxa"/>
          </w:tcPr>
          <w:p w14:paraId="3A77251D" w14:textId="77777777" w:rsidR="00374DBB" w:rsidRPr="00C44BBB" w:rsidRDefault="00374DBB" w:rsidP="00CB2401">
            <w:pPr>
              <w:jc w:val="center"/>
              <w:rPr>
                <w:rFonts w:ascii="Calibri" w:hAnsi="Calibri" w:cs="Calibri"/>
                <w:snapToGrid w:val="0"/>
                <w:sz w:val="24"/>
                <w:szCs w:val="24"/>
              </w:rPr>
            </w:pPr>
            <w:r w:rsidRPr="00C44BBB">
              <w:rPr>
                <w:rFonts w:ascii="Calibri" w:hAnsi="Calibri" w:cs="Calibri"/>
                <w:snapToGrid w:val="0"/>
                <w:sz w:val="24"/>
                <w:szCs w:val="24"/>
              </w:rPr>
              <w:t xml:space="preserve"> </w:t>
            </w:r>
          </w:p>
        </w:tc>
      </w:tr>
      <w:tr w:rsidR="00374DBB" w:rsidRPr="00C44BBB" w14:paraId="567A67E6" w14:textId="77777777" w:rsidTr="00CB2401">
        <w:trPr>
          <w:trHeight w:val="238"/>
        </w:trPr>
        <w:tc>
          <w:tcPr>
            <w:tcW w:w="1141" w:type="dxa"/>
          </w:tcPr>
          <w:p w14:paraId="75223CE0" w14:textId="77777777" w:rsidR="00374DBB" w:rsidRPr="00C44BBB" w:rsidRDefault="00374DBB" w:rsidP="00CB2401">
            <w:pPr>
              <w:rPr>
                <w:rFonts w:ascii="Calibri" w:hAnsi="Calibri" w:cs="Calibri"/>
                <w:snapToGrid w:val="0"/>
                <w:sz w:val="24"/>
                <w:szCs w:val="24"/>
              </w:rPr>
            </w:pPr>
          </w:p>
        </w:tc>
        <w:tc>
          <w:tcPr>
            <w:tcW w:w="1566" w:type="dxa"/>
          </w:tcPr>
          <w:p w14:paraId="3D8645E7" w14:textId="77777777" w:rsidR="00374DBB" w:rsidRPr="00C44BBB" w:rsidRDefault="00374DBB" w:rsidP="00CB2401">
            <w:pPr>
              <w:rPr>
                <w:rFonts w:ascii="Calibri" w:hAnsi="Calibri" w:cs="Calibri"/>
                <w:snapToGrid w:val="0"/>
                <w:sz w:val="24"/>
                <w:szCs w:val="24"/>
              </w:rPr>
            </w:pPr>
          </w:p>
        </w:tc>
        <w:tc>
          <w:tcPr>
            <w:tcW w:w="1377" w:type="dxa"/>
          </w:tcPr>
          <w:p w14:paraId="63347161" w14:textId="77777777" w:rsidR="00374DBB" w:rsidRPr="00C44BBB" w:rsidRDefault="00374DBB" w:rsidP="00CB2401">
            <w:pPr>
              <w:rPr>
                <w:rFonts w:ascii="Calibri" w:hAnsi="Calibri" w:cs="Calibri"/>
                <w:snapToGrid w:val="0"/>
                <w:sz w:val="24"/>
                <w:szCs w:val="24"/>
              </w:rPr>
            </w:pPr>
          </w:p>
        </w:tc>
        <w:tc>
          <w:tcPr>
            <w:tcW w:w="1544" w:type="dxa"/>
          </w:tcPr>
          <w:p w14:paraId="6DEE747F" w14:textId="77777777" w:rsidR="00374DBB" w:rsidRPr="00C44BBB" w:rsidRDefault="00374DBB" w:rsidP="00CB2401">
            <w:pPr>
              <w:rPr>
                <w:rFonts w:ascii="Calibri" w:hAnsi="Calibri" w:cs="Calibri"/>
                <w:snapToGrid w:val="0"/>
                <w:sz w:val="24"/>
                <w:szCs w:val="24"/>
              </w:rPr>
            </w:pPr>
          </w:p>
        </w:tc>
        <w:tc>
          <w:tcPr>
            <w:tcW w:w="2261" w:type="dxa"/>
          </w:tcPr>
          <w:p w14:paraId="6FF8194E" w14:textId="77777777" w:rsidR="00374DBB" w:rsidRPr="00C44BBB" w:rsidRDefault="00374DBB" w:rsidP="00CB2401">
            <w:pPr>
              <w:rPr>
                <w:rFonts w:ascii="Calibri" w:hAnsi="Calibri" w:cs="Calibri"/>
                <w:snapToGrid w:val="0"/>
                <w:sz w:val="24"/>
                <w:szCs w:val="24"/>
              </w:rPr>
            </w:pPr>
          </w:p>
        </w:tc>
        <w:tc>
          <w:tcPr>
            <w:tcW w:w="2332" w:type="dxa"/>
          </w:tcPr>
          <w:p w14:paraId="1BEFB834" w14:textId="77777777" w:rsidR="00374DBB" w:rsidRPr="00C44BBB" w:rsidRDefault="00374DBB" w:rsidP="00CB2401">
            <w:pPr>
              <w:jc w:val="center"/>
              <w:rPr>
                <w:rFonts w:ascii="Calibri" w:hAnsi="Calibri" w:cs="Calibri"/>
                <w:snapToGrid w:val="0"/>
                <w:sz w:val="24"/>
                <w:szCs w:val="24"/>
              </w:rPr>
            </w:pPr>
          </w:p>
        </w:tc>
      </w:tr>
      <w:tr w:rsidR="00374DBB" w:rsidRPr="00C44BBB" w14:paraId="0BF45520" w14:textId="77777777" w:rsidTr="00CB2401">
        <w:trPr>
          <w:trHeight w:val="238"/>
        </w:trPr>
        <w:tc>
          <w:tcPr>
            <w:tcW w:w="1141" w:type="dxa"/>
          </w:tcPr>
          <w:p w14:paraId="30F0C78F" w14:textId="77777777" w:rsidR="00374DBB" w:rsidRPr="00C44BBB" w:rsidRDefault="00374DBB" w:rsidP="00CB2401">
            <w:pPr>
              <w:rPr>
                <w:rFonts w:ascii="Calibri" w:hAnsi="Calibri" w:cs="Calibri"/>
                <w:snapToGrid w:val="0"/>
                <w:sz w:val="24"/>
                <w:szCs w:val="24"/>
              </w:rPr>
            </w:pPr>
          </w:p>
        </w:tc>
        <w:tc>
          <w:tcPr>
            <w:tcW w:w="1566" w:type="dxa"/>
          </w:tcPr>
          <w:p w14:paraId="20248D19" w14:textId="77777777" w:rsidR="00374DBB" w:rsidRPr="00C44BBB" w:rsidRDefault="00374DBB" w:rsidP="00CB2401">
            <w:pPr>
              <w:rPr>
                <w:rFonts w:ascii="Calibri" w:hAnsi="Calibri" w:cs="Calibri"/>
                <w:snapToGrid w:val="0"/>
                <w:sz w:val="24"/>
                <w:szCs w:val="24"/>
              </w:rPr>
            </w:pPr>
          </w:p>
        </w:tc>
        <w:tc>
          <w:tcPr>
            <w:tcW w:w="1377" w:type="dxa"/>
          </w:tcPr>
          <w:p w14:paraId="3545AAE2" w14:textId="77777777" w:rsidR="00374DBB" w:rsidRPr="00C44BBB" w:rsidRDefault="00374DBB" w:rsidP="00CB2401">
            <w:pPr>
              <w:rPr>
                <w:rFonts w:ascii="Calibri" w:hAnsi="Calibri" w:cs="Calibri"/>
                <w:snapToGrid w:val="0"/>
                <w:sz w:val="24"/>
                <w:szCs w:val="24"/>
              </w:rPr>
            </w:pPr>
          </w:p>
        </w:tc>
        <w:tc>
          <w:tcPr>
            <w:tcW w:w="1544" w:type="dxa"/>
          </w:tcPr>
          <w:p w14:paraId="4CB97FC9" w14:textId="77777777" w:rsidR="00374DBB" w:rsidRPr="00C44BBB" w:rsidRDefault="00374DBB" w:rsidP="00CB2401">
            <w:pPr>
              <w:rPr>
                <w:rFonts w:ascii="Calibri" w:hAnsi="Calibri" w:cs="Calibri"/>
                <w:snapToGrid w:val="0"/>
                <w:sz w:val="24"/>
                <w:szCs w:val="24"/>
              </w:rPr>
            </w:pPr>
          </w:p>
        </w:tc>
        <w:tc>
          <w:tcPr>
            <w:tcW w:w="2261" w:type="dxa"/>
          </w:tcPr>
          <w:p w14:paraId="03681A24" w14:textId="77777777" w:rsidR="00374DBB" w:rsidRPr="00C44BBB" w:rsidRDefault="00374DBB" w:rsidP="00CB2401">
            <w:pPr>
              <w:rPr>
                <w:rFonts w:ascii="Calibri" w:hAnsi="Calibri" w:cs="Calibri"/>
                <w:snapToGrid w:val="0"/>
                <w:sz w:val="24"/>
                <w:szCs w:val="24"/>
              </w:rPr>
            </w:pPr>
          </w:p>
        </w:tc>
        <w:tc>
          <w:tcPr>
            <w:tcW w:w="2332" w:type="dxa"/>
          </w:tcPr>
          <w:p w14:paraId="4BBF7B91" w14:textId="77777777" w:rsidR="00374DBB" w:rsidRPr="00C44BBB" w:rsidRDefault="00374DBB" w:rsidP="00CB2401">
            <w:pPr>
              <w:jc w:val="center"/>
              <w:rPr>
                <w:rFonts w:ascii="Calibri" w:hAnsi="Calibri" w:cs="Calibri"/>
                <w:snapToGrid w:val="0"/>
                <w:sz w:val="24"/>
                <w:szCs w:val="24"/>
              </w:rPr>
            </w:pPr>
          </w:p>
        </w:tc>
      </w:tr>
    </w:tbl>
    <w:p w14:paraId="3772723C" w14:textId="77777777" w:rsidR="00374DBB" w:rsidRDefault="00374DBB" w:rsidP="00374DBB">
      <w:pPr>
        <w:spacing w:before="240" w:after="240"/>
        <w:rPr>
          <w:rFonts w:ascii="Calibri" w:hAnsi="Calibri" w:cs="Calibri"/>
        </w:rPr>
      </w:pPr>
    </w:p>
    <w:p w14:paraId="3C9537D2" w14:textId="77777777" w:rsidR="00374DBB" w:rsidRDefault="00374DBB" w:rsidP="00374DBB">
      <w:pPr>
        <w:spacing w:before="240" w:after="240"/>
        <w:rPr>
          <w:rFonts w:ascii="Calibri" w:hAnsi="Calibri" w:cs="Calibri"/>
          <w:b/>
          <w:bCs/>
          <w:sz w:val="24"/>
        </w:rPr>
      </w:pPr>
      <w:r w:rsidRPr="00120291">
        <w:rPr>
          <w:rFonts w:ascii="Calibri" w:hAnsi="Calibri" w:cs="Calibri"/>
          <w:b/>
          <w:bCs/>
          <w:sz w:val="24"/>
        </w:rPr>
        <w:t xml:space="preserve">Maximum Length:  There is no </w:t>
      </w:r>
      <w:r>
        <w:rPr>
          <w:rFonts w:ascii="Calibri" w:hAnsi="Calibri" w:cs="Calibri"/>
          <w:b/>
          <w:bCs/>
          <w:sz w:val="24"/>
        </w:rPr>
        <w:t xml:space="preserve">page </w:t>
      </w:r>
      <w:r w:rsidRPr="00120291">
        <w:rPr>
          <w:rFonts w:ascii="Calibri" w:hAnsi="Calibri" w:cs="Calibri"/>
          <w:b/>
          <w:bCs/>
          <w:sz w:val="24"/>
        </w:rPr>
        <w:t xml:space="preserve">limit to the table.  </w:t>
      </w:r>
    </w:p>
    <w:p w14:paraId="692E7F7B" w14:textId="77777777" w:rsidR="00374DBB" w:rsidRDefault="00374DBB" w:rsidP="00374DBB">
      <w:pPr>
        <w:spacing w:before="240" w:after="240"/>
        <w:rPr>
          <w:rFonts w:ascii="Calibri" w:hAnsi="Calibri" w:cs="Calibri"/>
          <w:b/>
          <w:bCs/>
          <w:sz w:val="24"/>
        </w:rPr>
      </w:pPr>
    </w:p>
    <w:p w14:paraId="5A8FC1ED" w14:textId="68750AE1" w:rsidR="00374DBB" w:rsidRDefault="00374DBB">
      <w:pPr>
        <w:rPr>
          <w:rFonts w:ascii="Calibri" w:hAnsi="Calibri" w:cs="Calibri"/>
          <w:b/>
          <w:bCs/>
          <w:sz w:val="24"/>
        </w:rPr>
      </w:pPr>
      <w:r>
        <w:rPr>
          <w:rFonts w:ascii="Calibri" w:hAnsi="Calibri" w:cs="Calibri"/>
          <w:b/>
          <w:bCs/>
          <w:sz w:val="24"/>
        </w:rPr>
        <w:br w:type="page"/>
      </w:r>
    </w:p>
    <w:p w14:paraId="2F50C515" w14:textId="38CBD47A" w:rsidR="000D4620" w:rsidRPr="007A006B" w:rsidRDefault="000D4620" w:rsidP="000D4620">
      <w:pPr>
        <w:pStyle w:val="Heading4"/>
        <w:shd w:val="clear" w:color="auto" w:fill="DEEAF6" w:themeFill="accent5" w:themeFillTint="33"/>
        <w:jc w:val="left"/>
      </w:pPr>
      <w:r w:rsidRPr="007A006B">
        <w:lastRenderedPageBreak/>
        <w:t>REFERENCES</w:t>
      </w:r>
      <w:r>
        <w:tab/>
      </w:r>
    </w:p>
    <w:p w14:paraId="31CEF9B5" w14:textId="77777777" w:rsidR="003B3C6E" w:rsidRPr="00266DFB" w:rsidRDefault="003B3C6E" w:rsidP="003B3C6E">
      <w:pPr>
        <w:pStyle w:val="PlainText"/>
        <w:spacing w:before="240" w:after="240"/>
        <w:rPr>
          <w:rFonts w:ascii="Calibri" w:hAnsi="Calibri" w:cs="Calibri"/>
          <w:spacing w:val="-3"/>
          <w:sz w:val="24"/>
          <w:szCs w:val="26"/>
        </w:rPr>
      </w:pPr>
      <w:r w:rsidRPr="00266DFB">
        <w:rPr>
          <w:rFonts w:ascii="Calibri" w:hAnsi="Calibri" w:cs="Calibri"/>
          <w:b/>
          <w:sz w:val="24"/>
          <w:szCs w:val="26"/>
        </w:rPr>
        <w:t>Instructions</w:t>
      </w:r>
      <w:r w:rsidRPr="00266DFB">
        <w:rPr>
          <w:rFonts w:ascii="Calibri" w:hAnsi="Calibri" w:cs="Calibri"/>
          <w:sz w:val="24"/>
          <w:szCs w:val="26"/>
        </w:rPr>
        <w:t xml:space="preserve">:  </w:t>
      </w:r>
      <w:r w:rsidRPr="00533C8C">
        <w:rPr>
          <w:rFonts w:ascii="Calibri" w:hAnsi="Calibri" w:cs="Calibri"/>
          <w:b/>
          <w:bCs/>
          <w:sz w:val="24"/>
          <w:szCs w:val="26"/>
        </w:rPr>
        <w:t>On the following page is the template that Bidders must use for providing references.</w:t>
      </w:r>
      <w:r w:rsidRPr="00241E3F">
        <w:rPr>
          <w:rFonts w:ascii="Calibri" w:hAnsi="Calibri" w:cs="Calibri"/>
          <w:sz w:val="24"/>
          <w:szCs w:val="26"/>
        </w:rPr>
        <w:t xml:space="preserve">  </w:t>
      </w:r>
      <w:r w:rsidRPr="00241E3F">
        <w:rPr>
          <w:rFonts w:ascii="Calibri" w:hAnsi="Calibri" w:cs="Calibri"/>
          <w:spacing w:val="-3"/>
          <w:sz w:val="24"/>
          <w:szCs w:val="26"/>
        </w:rPr>
        <w:t xml:space="preserve">Bidders are to provide a list of </w:t>
      </w:r>
      <w:r w:rsidRPr="00533C8C">
        <w:rPr>
          <w:rFonts w:ascii="Calibri" w:hAnsi="Calibri" w:cs="Calibri"/>
          <w:b/>
          <w:bCs/>
          <w:spacing w:val="-3"/>
          <w:sz w:val="24"/>
          <w:szCs w:val="26"/>
        </w:rPr>
        <w:t>three (3) re</w:t>
      </w:r>
      <w:r w:rsidRPr="00533C8C">
        <w:rPr>
          <w:rFonts w:ascii="Calibri" w:hAnsi="Calibri" w:cs="Calibri"/>
          <w:b/>
          <w:bCs/>
          <w:color w:val="000000"/>
          <w:spacing w:val="-3"/>
          <w:sz w:val="24"/>
          <w:szCs w:val="26"/>
        </w:rPr>
        <w:t>ferences</w:t>
      </w:r>
      <w:r w:rsidRPr="00266DFB">
        <w:rPr>
          <w:rFonts w:ascii="Calibri" w:hAnsi="Calibri" w:cs="Calibri"/>
          <w:color w:val="000000"/>
          <w:spacing w:val="-3"/>
          <w:sz w:val="24"/>
          <w:szCs w:val="26"/>
        </w:rPr>
        <w:t>.</w:t>
      </w:r>
      <w:r w:rsidRPr="00266DFB">
        <w:rPr>
          <w:rFonts w:ascii="Calibri" w:hAnsi="Calibri" w:cs="Calibri"/>
          <w:spacing w:val="-3"/>
          <w:sz w:val="24"/>
          <w:szCs w:val="26"/>
        </w:rPr>
        <w:t xml:space="preserve">  References must be satisfactory as deemed solely by County.  </w:t>
      </w:r>
    </w:p>
    <w:p w14:paraId="6C4E5351" w14:textId="77777777" w:rsidR="003B3C6E" w:rsidRDefault="003B3C6E" w:rsidP="003B3C6E">
      <w:pPr>
        <w:pStyle w:val="PlainText"/>
        <w:spacing w:before="240" w:after="240"/>
        <w:rPr>
          <w:rFonts w:ascii="Calibri" w:hAnsi="Calibri" w:cs="Calibri"/>
          <w:spacing w:val="-3"/>
          <w:sz w:val="24"/>
          <w:szCs w:val="26"/>
        </w:rPr>
      </w:pPr>
      <w:r w:rsidRPr="00266DFB">
        <w:rPr>
          <w:rFonts w:ascii="Calibri" w:hAnsi="Calibri" w:cs="Calibri"/>
          <w:spacing w:val="-3"/>
          <w:sz w:val="24"/>
          <w:szCs w:val="26"/>
        </w:rPr>
        <w:t>Services provided by Bidder</w:t>
      </w:r>
      <w:r>
        <w:rPr>
          <w:rFonts w:ascii="Calibri" w:hAnsi="Calibri" w:cs="Calibri"/>
          <w:spacing w:val="-3"/>
          <w:sz w:val="24"/>
          <w:szCs w:val="26"/>
        </w:rPr>
        <w:t>s</w:t>
      </w:r>
      <w:r w:rsidRPr="00266DFB">
        <w:rPr>
          <w:rFonts w:ascii="Calibri" w:hAnsi="Calibri" w:cs="Calibri"/>
          <w:spacing w:val="-3"/>
          <w:sz w:val="24"/>
          <w:szCs w:val="26"/>
        </w:rPr>
        <w:t xml:space="preserve"> to the references should have similar scope, volume, and requirements to those outlined in these specifications, terms, and conditions.</w:t>
      </w:r>
    </w:p>
    <w:p w14:paraId="13DF3DF8" w14:textId="77777777" w:rsidR="003B3C6E" w:rsidRPr="00266DFB" w:rsidRDefault="003B3C6E" w:rsidP="003B3C6E">
      <w:pPr>
        <w:spacing w:before="240" w:after="240"/>
        <w:rPr>
          <w:rFonts w:ascii="Calibri" w:hAnsi="Calibri" w:cs="Calibri"/>
          <w:sz w:val="24"/>
          <w:szCs w:val="26"/>
        </w:rPr>
      </w:pPr>
      <w:r w:rsidRPr="00266DFB">
        <w:rPr>
          <w:rFonts w:ascii="Calibri" w:hAnsi="Calibri" w:cs="Calibri"/>
          <w:sz w:val="24"/>
          <w:szCs w:val="26"/>
        </w:rPr>
        <w:t>Bidders should verify that the contact information for all references provided is current and valid.  If a reference cannot be contacted</w:t>
      </w:r>
      <w:r>
        <w:rPr>
          <w:rFonts w:ascii="Calibri" w:hAnsi="Calibri" w:cs="Calibri"/>
          <w:sz w:val="24"/>
          <w:szCs w:val="26"/>
        </w:rPr>
        <w:t>,</w:t>
      </w:r>
      <w:r w:rsidRPr="00266DFB">
        <w:rPr>
          <w:rFonts w:ascii="Calibri" w:hAnsi="Calibri" w:cs="Calibri"/>
          <w:sz w:val="24"/>
          <w:szCs w:val="26"/>
        </w:rPr>
        <w:t xml:space="preserve"> it may affect the qualification and scoring of </w:t>
      </w:r>
      <w:r>
        <w:rPr>
          <w:rFonts w:ascii="Calibri" w:hAnsi="Calibri" w:cs="Calibri"/>
          <w:sz w:val="24"/>
          <w:szCs w:val="26"/>
        </w:rPr>
        <w:t xml:space="preserve">the </w:t>
      </w:r>
      <w:r w:rsidRPr="00266DFB">
        <w:rPr>
          <w:rFonts w:ascii="Calibri" w:hAnsi="Calibri" w:cs="Calibri"/>
          <w:sz w:val="24"/>
          <w:szCs w:val="26"/>
        </w:rPr>
        <w:t>Bidders</w:t>
      </w:r>
      <w:r>
        <w:rPr>
          <w:rFonts w:ascii="Calibri" w:hAnsi="Calibri" w:cs="Calibri"/>
          <w:sz w:val="24"/>
          <w:szCs w:val="26"/>
        </w:rPr>
        <w:t>’</w:t>
      </w:r>
      <w:r w:rsidRPr="00266DFB">
        <w:rPr>
          <w:rFonts w:ascii="Calibri" w:hAnsi="Calibri" w:cs="Calibri"/>
          <w:sz w:val="24"/>
          <w:szCs w:val="26"/>
        </w:rPr>
        <w:t xml:space="preserve"> </w:t>
      </w:r>
      <w:r>
        <w:rPr>
          <w:rFonts w:ascii="Calibri" w:hAnsi="Calibri" w:cs="Calibri"/>
          <w:sz w:val="24"/>
          <w:szCs w:val="26"/>
        </w:rPr>
        <w:t>bid proposals</w:t>
      </w:r>
      <w:r w:rsidRPr="00266DFB">
        <w:rPr>
          <w:rFonts w:ascii="Calibri" w:hAnsi="Calibri" w:cs="Calibri"/>
          <w:sz w:val="24"/>
          <w:szCs w:val="26"/>
        </w:rPr>
        <w:t>.</w:t>
      </w:r>
    </w:p>
    <w:p w14:paraId="76590A2A" w14:textId="77777777" w:rsidR="003B3C6E" w:rsidRPr="00266DFB" w:rsidRDefault="003B3C6E" w:rsidP="003B3C6E">
      <w:pPr>
        <w:spacing w:before="240" w:after="240"/>
        <w:rPr>
          <w:rFonts w:ascii="Calibri" w:hAnsi="Calibri" w:cs="Calibri"/>
          <w:sz w:val="24"/>
          <w:szCs w:val="26"/>
        </w:rPr>
      </w:pPr>
      <w:r w:rsidRPr="00266DFB">
        <w:rPr>
          <w:rFonts w:ascii="Calibri" w:hAnsi="Calibri" w:cs="Calibri"/>
          <w:sz w:val="24"/>
          <w:szCs w:val="26"/>
        </w:rPr>
        <w:t>Bidders are strongly encouraged to notify all references that the County may be contacting them to obtain a reference.</w:t>
      </w:r>
    </w:p>
    <w:p w14:paraId="50E7DA81" w14:textId="77777777" w:rsidR="003B3C6E" w:rsidRPr="00266DFB" w:rsidRDefault="003B3C6E" w:rsidP="003B3C6E">
      <w:pPr>
        <w:spacing w:before="240" w:after="240"/>
        <w:rPr>
          <w:rFonts w:ascii="Calibri" w:hAnsi="Calibri" w:cs="Calibri"/>
          <w:sz w:val="24"/>
          <w:szCs w:val="26"/>
        </w:rPr>
      </w:pPr>
      <w:r w:rsidRPr="00266DFB">
        <w:rPr>
          <w:rFonts w:ascii="Calibri" w:hAnsi="Calibri" w:cs="Calibri"/>
          <w:sz w:val="24"/>
          <w:szCs w:val="26"/>
        </w:rPr>
        <w:t xml:space="preserve">The County </w:t>
      </w:r>
      <w:r w:rsidRPr="00266DFB">
        <w:rPr>
          <w:rFonts w:ascii="Calibri" w:hAnsi="Calibri" w:cs="Calibri"/>
          <w:spacing w:val="-3"/>
          <w:sz w:val="24"/>
          <w:szCs w:val="26"/>
        </w:rPr>
        <w:t>may</w:t>
      </w:r>
      <w:r w:rsidRPr="00266DFB">
        <w:rPr>
          <w:rFonts w:ascii="Calibri" w:hAnsi="Calibri" w:cs="Calibri"/>
          <w:sz w:val="24"/>
          <w:szCs w:val="26"/>
        </w:rPr>
        <w:t xml:space="preserve"> contact some or all the references provided in order to determine items such as Bidders</w:t>
      </w:r>
      <w:r>
        <w:rPr>
          <w:rFonts w:ascii="Calibri" w:hAnsi="Calibri" w:cs="Calibri"/>
          <w:sz w:val="24"/>
          <w:szCs w:val="26"/>
        </w:rPr>
        <w:t>’</w:t>
      </w:r>
      <w:r w:rsidRPr="00266DFB">
        <w:rPr>
          <w:rFonts w:ascii="Calibri" w:hAnsi="Calibri" w:cs="Calibri"/>
          <w:sz w:val="24"/>
          <w:szCs w:val="26"/>
        </w:rPr>
        <w:t xml:space="preserve"> years of experience and performance record</w:t>
      </w:r>
      <w:r>
        <w:rPr>
          <w:rFonts w:ascii="Calibri" w:hAnsi="Calibri" w:cs="Calibri"/>
          <w:sz w:val="24"/>
          <w:szCs w:val="26"/>
        </w:rPr>
        <w:t>s</w:t>
      </w:r>
      <w:r w:rsidRPr="00266DFB">
        <w:rPr>
          <w:rFonts w:ascii="Calibri" w:hAnsi="Calibri" w:cs="Calibri"/>
          <w:sz w:val="24"/>
          <w:szCs w:val="26"/>
        </w:rPr>
        <w:t xml:space="preserve"> on work similar to that described in this request.  </w:t>
      </w:r>
    </w:p>
    <w:p w14:paraId="69B65A68" w14:textId="77777777" w:rsidR="003B3C6E" w:rsidRPr="00266DFB" w:rsidRDefault="003B3C6E" w:rsidP="003B3C6E">
      <w:pPr>
        <w:spacing w:before="240" w:after="240"/>
        <w:rPr>
          <w:rFonts w:ascii="Calibri" w:hAnsi="Calibri" w:cs="Calibri"/>
          <w:sz w:val="24"/>
          <w:szCs w:val="26"/>
        </w:rPr>
      </w:pPr>
      <w:r w:rsidRPr="00266DFB">
        <w:rPr>
          <w:rFonts w:ascii="Calibri" w:hAnsi="Calibri" w:cs="Calibri"/>
          <w:sz w:val="24"/>
          <w:szCs w:val="26"/>
        </w:rPr>
        <w:t xml:space="preserve">The County reserves the right to contact </w:t>
      </w:r>
      <w:r>
        <w:rPr>
          <w:rFonts w:ascii="Calibri" w:hAnsi="Calibri" w:cs="Calibri"/>
          <w:sz w:val="24"/>
          <w:szCs w:val="26"/>
        </w:rPr>
        <w:t xml:space="preserve">individuals/entities for </w:t>
      </w:r>
      <w:r w:rsidRPr="00266DFB">
        <w:rPr>
          <w:rFonts w:ascii="Calibri" w:hAnsi="Calibri" w:cs="Calibri"/>
          <w:sz w:val="24"/>
          <w:szCs w:val="26"/>
        </w:rPr>
        <w:t xml:space="preserve">references other than those provided in the </w:t>
      </w:r>
      <w:r w:rsidRPr="00266DFB">
        <w:rPr>
          <w:rFonts w:ascii="Calibri" w:hAnsi="Calibri" w:cs="Calibri"/>
          <w:color w:val="000000"/>
          <w:sz w:val="24"/>
          <w:szCs w:val="26"/>
        </w:rPr>
        <w:t>R</w:t>
      </w:r>
      <w:r w:rsidRPr="00266DFB">
        <w:rPr>
          <w:rFonts w:ascii="Calibri" w:hAnsi="Calibri" w:cs="Calibri"/>
          <w:sz w:val="24"/>
          <w:szCs w:val="26"/>
        </w:rPr>
        <w:t xml:space="preserve">esponse and to use </w:t>
      </w:r>
      <w:r>
        <w:rPr>
          <w:rFonts w:ascii="Calibri" w:hAnsi="Calibri" w:cs="Calibri"/>
          <w:sz w:val="24"/>
          <w:szCs w:val="26"/>
        </w:rPr>
        <w:t>any</w:t>
      </w:r>
      <w:r w:rsidRPr="00266DFB">
        <w:rPr>
          <w:rFonts w:ascii="Calibri" w:hAnsi="Calibri" w:cs="Calibri"/>
          <w:sz w:val="24"/>
          <w:szCs w:val="26"/>
        </w:rPr>
        <w:t xml:space="preserve"> information obtained in the evaluation process.</w:t>
      </w:r>
    </w:p>
    <w:p w14:paraId="13B735EE" w14:textId="77777777" w:rsidR="003B3C6E" w:rsidRPr="00266DFB" w:rsidRDefault="003B3C6E" w:rsidP="003B3C6E">
      <w:pPr>
        <w:spacing w:before="240" w:after="240"/>
        <w:rPr>
          <w:rFonts w:ascii="Calibri" w:hAnsi="Calibri" w:cs="Calibri"/>
          <w:sz w:val="24"/>
          <w:szCs w:val="26"/>
        </w:rPr>
      </w:pPr>
      <w:r w:rsidRPr="00266DFB">
        <w:rPr>
          <w:rFonts w:ascii="Calibri" w:hAnsi="Calibri" w:cs="Calibri"/>
          <w:sz w:val="24"/>
          <w:szCs w:val="26"/>
        </w:rPr>
        <w:t>NOTE: Bidders should not list the County department requesting services as part of the references.</w:t>
      </w:r>
    </w:p>
    <w:p w14:paraId="484C6273" w14:textId="77777777" w:rsidR="00F43F6A" w:rsidRPr="00BA3CAD" w:rsidRDefault="00F43F6A" w:rsidP="00F43F6A">
      <w:pPr>
        <w:rPr>
          <w:rFonts w:ascii="Calibri" w:hAnsi="Calibri" w:cs="Calibri"/>
        </w:rPr>
      </w:pPr>
      <w:bookmarkStart w:id="106" w:name="_Ref342044720"/>
    </w:p>
    <w:p w14:paraId="3569A20E" w14:textId="77777777" w:rsidR="00F43F6A" w:rsidRPr="00BA3CAD" w:rsidRDefault="00F43F6A" w:rsidP="00F43F6A">
      <w:pPr>
        <w:rPr>
          <w:rFonts w:ascii="Calibri" w:hAnsi="Calibri" w:cs="Calibri"/>
        </w:rPr>
      </w:pPr>
    </w:p>
    <w:p w14:paraId="307AC97B" w14:textId="77777777" w:rsidR="00455827" w:rsidRPr="00311028" w:rsidRDefault="00F43F6A" w:rsidP="00455827">
      <w:pPr>
        <w:rPr>
          <w:rFonts w:ascii="Calibri" w:hAnsi="Calibri" w:cs="Calibri"/>
          <w:b/>
          <w:sz w:val="2"/>
          <w:szCs w:val="2"/>
        </w:rPr>
      </w:pPr>
      <w:r w:rsidRPr="00BA3CAD">
        <w:rPr>
          <w:rFonts w:ascii="Calibri" w:hAnsi="Calibri" w:cs="Calibri"/>
        </w:rPr>
        <w:br w:type="page"/>
      </w:r>
    </w:p>
    <w:bookmarkEnd w:id="106"/>
    <w:p w14:paraId="32BFF791" w14:textId="7A144D9C" w:rsidR="000D4620" w:rsidRPr="007A006B" w:rsidRDefault="000D4620" w:rsidP="0013761B">
      <w:pPr>
        <w:pStyle w:val="Heading4"/>
        <w:shd w:val="clear" w:color="auto" w:fill="DEEAF6" w:themeFill="accent5" w:themeFillTint="33"/>
        <w:tabs>
          <w:tab w:val="left" w:pos="1661"/>
        </w:tabs>
        <w:jc w:val="left"/>
      </w:pPr>
      <w:r w:rsidRPr="007A006B">
        <w:lastRenderedPageBreak/>
        <w:t>REFERENCES</w:t>
      </w:r>
      <w:r w:rsidR="007F25AE">
        <w:t xml:space="preserve"> </w:t>
      </w:r>
      <w:r w:rsidR="007F25AE" w:rsidRPr="00B45284">
        <w:rPr>
          <w:rFonts w:ascii="Segoe UI Symbol" w:hAnsi="Segoe UI Symbol" w:cstheme="minorHAnsi"/>
          <w:bCs/>
          <w:color w:val="C45911" w:themeColor="accent2" w:themeShade="BF"/>
          <w:sz w:val="26"/>
          <w:szCs w:val="26"/>
        </w:rPr>
        <w:t>✎</w:t>
      </w:r>
      <w:r w:rsidR="007F25AE">
        <w:tab/>
      </w:r>
    </w:p>
    <w:p w14:paraId="38452415" w14:textId="77F24C89" w:rsidR="003D797E" w:rsidRDefault="003D797E" w:rsidP="00BC2874">
      <w:pPr>
        <w:pStyle w:val="RFP-QHeader2"/>
        <w:spacing w:before="120" w:after="120"/>
        <w:rPr>
          <w:rFonts w:ascii="Calibri" w:hAnsi="Calibri" w:cs="Calibri"/>
          <w:bCs/>
          <w:iCs/>
          <w:sz w:val="28"/>
          <w:szCs w:val="28"/>
        </w:rPr>
      </w:pPr>
      <w:r>
        <w:rPr>
          <w:rFonts w:ascii="Calibri" w:hAnsi="Calibri" w:cs="Calibri"/>
          <w:bCs/>
          <w:iCs/>
          <w:caps/>
          <w:sz w:val="28"/>
          <w:szCs w:val="28"/>
        </w:rPr>
        <w:t xml:space="preserve">RFP </w:t>
      </w:r>
      <w:r w:rsidR="00F16DBC">
        <w:rPr>
          <w:rFonts w:ascii="Calibri" w:hAnsi="Calibri" w:cs="Calibri"/>
          <w:bCs/>
          <w:iCs/>
          <w:sz w:val="28"/>
          <w:szCs w:val="28"/>
        </w:rPr>
        <w:t>No</w:t>
      </w:r>
      <w:r>
        <w:rPr>
          <w:rFonts w:ascii="Calibri" w:hAnsi="Calibri" w:cs="Calibri"/>
          <w:bCs/>
          <w:iCs/>
          <w:sz w:val="28"/>
          <w:szCs w:val="28"/>
        </w:rPr>
        <w:t xml:space="preserve">. </w:t>
      </w:r>
      <w:r w:rsidR="003B3C6E" w:rsidRPr="003B3C6E">
        <w:rPr>
          <w:rFonts w:ascii="Calibri" w:hAnsi="Calibri" w:cs="Calibri"/>
          <w:bCs/>
          <w:iCs/>
          <w:sz w:val="28"/>
          <w:szCs w:val="28"/>
        </w:rPr>
        <w:t>ACH-900525</w:t>
      </w:r>
    </w:p>
    <w:p w14:paraId="4F861C9C" w14:textId="256F0F25" w:rsidR="003D797E" w:rsidRPr="0013761B" w:rsidRDefault="003B3C6E" w:rsidP="003D797E">
      <w:pPr>
        <w:pStyle w:val="RFP-QHeader2"/>
        <w:rPr>
          <w:rFonts w:ascii="Calibri" w:hAnsi="Calibri" w:cs="Calibri"/>
          <w:bCs/>
          <w:iCs/>
          <w:sz w:val="28"/>
          <w:szCs w:val="28"/>
        </w:rPr>
      </w:pPr>
      <w:r w:rsidRPr="0013761B">
        <w:rPr>
          <w:rFonts w:ascii="Calibri" w:hAnsi="Calibri" w:cs="Calibri"/>
          <w:bCs/>
          <w:iCs/>
          <w:sz w:val="28"/>
          <w:szCs w:val="28"/>
        </w:rPr>
        <w:t>Reducing Probation/Parole Violations (RP/PV)</w:t>
      </w:r>
    </w:p>
    <w:p w14:paraId="6704647C" w14:textId="77777777" w:rsidR="003D797E" w:rsidRPr="00A85450" w:rsidRDefault="003D797E" w:rsidP="003D797E">
      <w:pPr>
        <w:pStyle w:val="RFP-QHeader2"/>
        <w:rPr>
          <w:rFonts w:ascii="Calibri" w:hAnsi="Calibri" w:cs="Calibri"/>
          <w:bCs/>
          <w:iCs/>
          <w:caps/>
          <w:sz w:val="28"/>
          <w:szCs w:val="28"/>
        </w:rPr>
      </w:pPr>
    </w:p>
    <w:p w14:paraId="12461EB0" w14:textId="3BE7D16C" w:rsidR="00F43F6A" w:rsidRPr="00EB258A" w:rsidRDefault="00502F47" w:rsidP="00F43F6A">
      <w:pPr>
        <w:pStyle w:val="RFP-QHeader2"/>
        <w:tabs>
          <w:tab w:val="right" w:pos="5490"/>
        </w:tabs>
        <w:jc w:val="left"/>
        <w:rPr>
          <w:rFonts w:ascii="Calibri" w:hAnsi="Calibri" w:cs="Calibri"/>
          <w:bCs/>
          <w:iCs/>
          <w:sz w:val="24"/>
          <w:szCs w:val="24"/>
        </w:rPr>
      </w:pPr>
      <w:r w:rsidRPr="00EB258A">
        <w:rPr>
          <w:rFonts w:ascii="Calibri" w:hAnsi="Calibri" w:cs="Calibri"/>
          <w:bCs/>
          <w:iCs/>
          <w:sz w:val="24"/>
          <w:szCs w:val="24"/>
        </w:rPr>
        <w:t>Bidder</w:t>
      </w:r>
      <w:r w:rsidR="00F43F6A" w:rsidRPr="00EB258A">
        <w:rPr>
          <w:rFonts w:ascii="Calibri" w:hAnsi="Calibri" w:cs="Calibri"/>
          <w:bCs/>
          <w:iCs/>
          <w:sz w:val="24"/>
          <w:szCs w:val="24"/>
        </w:rPr>
        <w:t xml:space="preserve"> Name:</w:t>
      </w:r>
      <w:r w:rsidR="00F43F6A" w:rsidRPr="00EB258A">
        <w:rPr>
          <w:rFonts w:ascii="Calibri" w:hAnsi="Calibri" w:cs="Calibri"/>
          <w:b w:val="0"/>
          <w:bCs/>
          <w:iCs/>
          <w:sz w:val="24"/>
          <w:szCs w:val="24"/>
          <w:u w:val="single"/>
        </w:rPr>
        <w:tab/>
      </w:r>
    </w:p>
    <w:p w14:paraId="2713FDB0" w14:textId="77777777" w:rsidR="00F43F6A" w:rsidRPr="0013761B" w:rsidRDefault="00F43F6A" w:rsidP="00F43F6A">
      <w:pPr>
        <w:pStyle w:val="RFP-QHeader2"/>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F43F6A" w:rsidRPr="00EB258A" w14:paraId="7AC7C63A" w14:textId="77777777" w:rsidTr="00496F21">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44F801CF" w14:textId="4759FC11"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Company Name: </w:t>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796A36DD" w14:textId="40AFF231"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Contact Person: </w:t>
            </w:r>
          </w:p>
        </w:tc>
      </w:tr>
      <w:tr w:rsidR="00F43F6A" w:rsidRPr="00EB258A" w14:paraId="1966962A" w14:textId="77777777" w:rsidTr="00496F21">
        <w:trPr>
          <w:trHeight w:hRule="exact" w:val="360"/>
        </w:trPr>
        <w:tc>
          <w:tcPr>
            <w:tcW w:w="5652" w:type="dxa"/>
            <w:tcBorders>
              <w:left w:val="single" w:sz="12" w:space="0" w:color="auto"/>
            </w:tcBorders>
            <w:tcMar>
              <w:top w:w="29" w:type="dxa"/>
              <w:left w:w="115" w:type="dxa"/>
              <w:bottom w:w="29" w:type="dxa"/>
              <w:right w:w="115" w:type="dxa"/>
            </w:tcMar>
            <w:vAlign w:val="center"/>
          </w:tcPr>
          <w:p w14:paraId="5D0C8858" w14:textId="6227FE3A"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Address: </w:t>
            </w:r>
          </w:p>
        </w:tc>
        <w:tc>
          <w:tcPr>
            <w:tcW w:w="5652" w:type="dxa"/>
            <w:tcBorders>
              <w:right w:val="single" w:sz="12" w:space="0" w:color="auto"/>
            </w:tcBorders>
            <w:tcMar>
              <w:top w:w="29" w:type="dxa"/>
              <w:left w:w="115" w:type="dxa"/>
              <w:bottom w:w="29" w:type="dxa"/>
              <w:right w:w="115" w:type="dxa"/>
            </w:tcMar>
            <w:vAlign w:val="center"/>
          </w:tcPr>
          <w:p w14:paraId="44D779C0" w14:textId="38EB26BB"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Telephone Number: </w:t>
            </w:r>
          </w:p>
        </w:tc>
      </w:tr>
      <w:tr w:rsidR="00F43F6A" w:rsidRPr="00EB258A" w14:paraId="4AFBAECF" w14:textId="77777777" w:rsidTr="00496F21">
        <w:trPr>
          <w:trHeight w:hRule="exact" w:val="360"/>
        </w:trPr>
        <w:tc>
          <w:tcPr>
            <w:tcW w:w="5652" w:type="dxa"/>
            <w:tcBorders>
              <w:left w:val="single" w:sz="12" w:space="0" w:color="auto"/>
            </w:tcBorders>
            <w:tcMar>
              <w:top w:w="29" w:type="dxa"/>
              <w:left w:w="115" w:type="dxa"/>
              <w:bottom w:w="29" w:type="dxa"/>
              <w:right w:w="115" w:type="dxa"/>
            </w:tcMar>
            <w:vAlign w:val="center"/>
          </w:tcPr>
          <w:p w14:paraId="0F9B93D1" w14:textId="3350E00C"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City, State, Zip: </w:t>
            </w:r>
          </w:p>
        </w:tc>
        <w:tc>
          <w:tcPr>
            <w:tcW w:w="5652" w:type="dxa"/>
            <w:tcBorders>
              <w:right w:val="single" w:sz="12" w:space="0" w:color="auto"/>
            </w:tcBorders>
            <w:tcMar>
              <w:top w:w="29" w:type="dxa"/>
              <w:left w:w="115" w:type="dxa"/>
              <w:bottom w:w="29" w:type="dxa"/>
              <w:right w:w="115" w:type="dxa"/>
            </w:tcMar>
            <w:vAlign w:val="center"/>
          </w:tcPr>
          <w:p w14:paraId="5E826223" w14:textId="3039A11C"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Email Address: </w:t>
            </w:r>
          </w:p>
        </w:tc>
      </w:tr>
      <w:tr w:rsidR="00F43F6A" w:rsidRPr="00EB258A" w14:paraId="7C77E5D4" w14:textId="77777777" w:rsidTr="00496F21">
        <w:trPr>
          <w:trHeight w:hRule="exact" w:val="363"/>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346E09BA" w14:textId="2DE68C76"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1EB8FE3D" w14:textId="77777777" w:rsidR="00F43F6A" w:rsidRPr="00EB258A" w:rsidRDefault="00F43F6A" w:rsidP="00F43F6A">
      <w:pPr>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F43F6A" w:rsidRPr="00EB258A" w14:paraId="3DC0242C" w14:textId="77777777" w:rsidTr="00496F21">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39FE2654" w14:textId="00A743D1"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Company Name: </w:t>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661138E2" w14:textId="0F8A42BE"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Contact Person: </w:t>
            </w:r>
          </w:p>
        </w:tc>
      </w:tr>
      <w:tr w:rsidR="00F43F6A" w:rsidRPr="00EB258A" w14:paraId="01816A0F" w14:textId="77777777" w:rsidTr="00496F21">
        <w:trPr>
          <w:trHeight w:hRule="exact" w:val="360"/>
        </w:trPr>
        <w:tc>
          <w:tcPr>
            <w:tcW w:w="5652" w:type="dxa"/>
            <w:tcBorders>
              <w:left w:val="single" w:sz="12" w:space="0" w:color="auto"/>
            </w:tcBorders>
            <w:tcMar>
              <w:top w:w="29" w:type="dxa"/>
              <w:left w:w="115" w:type="dxa"/>
              <w:bottom w:w="29" w:type="dxa"/>
              <w:right w:w="115" w:type="dxa"/>
            </w:tcMar>
            <w:vAlign w:val="center"/>
          </w:tcPr>
          <w:p w14:paraId="0F387F4F" w14:textId="2BE15E34"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Address: </w:t>
            </w:r>
          </w:p>
        </w:tc>
        <w:tc>
          <w:tcPr>
            <w:tcW w:w="5652" w:type="dxa"/>
            <w:tcBorders>
              <w:right w:val="single" w:sz="12" w:space="0" w:color="auto"/>
            </w:tcBorders>
            <w:tcMar>
              <w:top w:w="29" w:type="dxa"/>
              <w:left w:w="115" w:type="dxa"/>
              <w:bottom w:w="29" w:type="dxa"/>
              <w:right w:w="115" w:type="dxa"/>
            </w:tcMar>
            <w:vAlign w:val="center"/>
          </w:tcPr>
          <w:p w14:paraId="0578AC94" w14:textId="462F2EBE"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Telephone Number: </w:t>
            </w:r>
          </w:p>
        </w:tc>
      </w:tr>
      <w:tr w:rsidR="00F43F6A" w:rsidRPr="00EB258A" w14:paraId="64A01BF2" w14:textId="77777777" w:rsidTr="00496F21">
        <w:trPr>
          <w:trHeight w:hRule="exact" w:val="360"/>
        </w:trPr>
        <w:tc>
          <w:tcPr>
            <w:tcW w:w="5652" w:type="dxa"/>
            <w:tcBorders>
              <w:left w:val="single" w:sz="12" w:space="0" w:color="auto"/>
            </w:tcBorders>
            <w:tcMar>
              <w:top w:w="29" w:type="dxa"/>
              <w:left w:w="115" w:type="dxa"/>
              <w:bottom w:w="29" w:type="dxa"/>
              <w:right w:w="115" w:type="dxa"/>
            </w:tcMar>
            <w:vAlign w:val="center"/>
          </w:tcPr>
          <w:p w14:paraId="5CCE6F14" w14:textId="7FE7A9FC"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City, State, Zip: </w:t>
            </w:r>
          </w:p>
        </w:tc>
        <w:tc>
          <w:tcPr>
            <w:tcW w:w="5652" w:type="dxa"/>
            <w:tcBorders>
              <w:right w:val="single" w:sz="12" w:space="0" w:color="auto"/>
            </w:tcBorders>
            <w:tcMar>
              <w:top w:w="29" w:type="dxa"/>
              <w:left w:w="115" w:type="dxa"/>
              <w:bottom w:w="29" w:type="dxa"/>
              <w:right w:w="115" w:type="dxa"/>
            </w:tcMar>
            <w:vAlign w:val="center"/>
          </w:tcPr>
          <w:p w14:paraId="768843DB" w14:textId="1B20FFF3"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Email Address: </w:t>
            </w:r>
          </w:p>
        </w:tc>
      </w:tr>
      <w:tr w:rsidR="00F43F6A" w:rsidRPr="00EB258A" w14:paraId="2520C9AE" w14:textId="77777777" w:rsidTr="00496F21">
        <w:trPr>
          <w:trHeight w:hRule="exact" w:val="345"/>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6D5D08A0" w14:textId="75711D9F"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75E5CCE2" w14:textId="77777777" w:rsidR="00F43F6A" w:rsidRPr="00EB258A" w:rsidRDefault="00F43F6A" w:rsidP="00F43F6A">
      <w:pPr>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F43F6A" w:rsidRPr="00EB258A" w14:paraId="01A67907" w14:textId="77777777" w:rsidTr="00496F21">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0BF1EE8B" w14:textId="31777268"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Company Name: </w:t>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5B590876" w14:textId="5C07C758"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Contact Person: </w:t>
            </w:r>
          </w:p>
        </w:tc>
      </w:tr>
      <w:tr w:rsidR="00F43F6A" w:rsidRPr="00EB258A" w14:paraId="35C0A91B" w14:textId="77777777" w:rsidTr="00496F21">
        <w:trPr>
          <w:trHeight w:hRule="exact" w:val="360"/>
        </w:trPr>
        <w:tc>
          <w:tcPr>
            <w:tcW w:w="5652" w:type="dxa"/>
            <w:tcBorders>
              <w:left w:val="single" w:sz="12" w:space="0" w:color="auto"/>
            </w:tcBorders>
            <w:tcMar>
              <w:top w:w="29" w:type="dxa"/>
              <w:left w:w="115" w:type="dxa"/>
              <w:bottom w:w="29" w:type="dxa"/>
              <w:right w:w="115" w:type="dxa"/>
            </w:tcMar>
            <w:vAlign w:val="center"/>
          </w:tcPr>
          <w:p w14:paraId="6A7DB311" w14:textId="4E6CC7C9"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Address: </w:t>
            </w:r>
          </w:p>
        </w:tc>
        <w:tc>
          <w:tcPr>
            <w:tcW w:w="5652" w:type="dxa"/>
            <w:tcBorders>
              <w:right w:val="single" w:sz="12" w:space="0" w:color="auto"/>
            </w:tcBorders>
            <w:tcMar>
              <w:top w:w="29" w:type="dxa"/>
              <w:left w:w="115" w:type="dxa"/>
              <w:bottom w:w="29" w:type="dxa"/>
              <w:right w:w="115" w:type="dxa"/>
            </w:tcMar>
            <w:vAlign w:val="center"/>
          </w:tcPr>
          <w:p w14:paraId="734B95D9" w14:textId="3498B8B0"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Telephone Number: </w:t>
            </w:r>
          </w:p>
        </w:tc>
      </w:tr>
      <w:tr w:rsidR="00F43F6A" w:rsidRPr="00EB258A" w14:paraId="314B5A17" w14:textId="77777777" w:rsidTr="00496F21">
        <w:trPr>
          <w:trHeight w:hRule="exact" w:val="360"/>
        </w:trPr>
        <w:tc>
          <w:tcPr>
            <w:tcW w:w="5652" w:type="dxa"/>
            <w:tcBorders>
              <w:left w:val="single" w:sz="12" w:space="0" w:color="auto"/>
            </w:tcBorders>
            <w:tcMar>
              <w:top w:w="29" w:type="dxa"/>
              <w:left w:w="115" w:type="dxa"/>
              <w:bottom w:w="29" w:type="dxa"/>
              <w:right w:w="115" w:type="dxa"/>
            </w:tcMar>
            <w:vAlign w:val="center"/>
          </w:tcPr>
          <w:p w14:paraId="3B2453A4" w14:textId="3E395937"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City, State, Zip: </w:t>
            </w:r>
          </w:p>
        </w:tc>
        <w:tc>
          <w:tcPr>
            <w:tcW w:w="5652" w:type="dxa"/>
            <w:tcBorders>
              <w:right w:val="single" w:sz="12" w:space="0" w:color="auto"/>
            </w:tcBorders>
            <w:tcMar>
              <w:top w:w="29" w:type="dxa"/>
              <w:left w:w="115" w:type="dxa"/>
              <w:bottom w:w="29" w:type="dxa"/>
              <w:right w:w="115" w:type="dxa"/>
            </w:tcMar>
            <w:vAlign w:val="center"/>
          </w:tcPr>
          <w:p w14:paraId="7BA98474" w14:textId="296C2373"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Email Address: </w:t>
            </w:r>
          </w:p>
        </w:tc>
      </w:tr>
      <w:tr w:rsidR="00F43F6A" w:rsidRPr="00EB258A" w14:paraId="5625DE5F" w14:textId="77777777" w:rsidTr="00496F21">
        <w:trPr>
          <w:trHeight w:hRule="exact" w:val="354"/>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32CBF940" w14:textId="39205BBD"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05D0BF5A" w14:textId="77777777" w:rsidR="00F43F6A" w:rsidRPr="00EB258A" w:rsidRDefault="00F43F6A" w:rsidP="00F43F6A">
      <w:pPr>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F43F6A" w:rsidRPr="00EB258A" w14:paraId="0081C179" w14:textId="77777777" w:rsidTr="00496F21">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34499532" w14:textId="70540AD2"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Company Name: </w:t>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05ED6D2B" w14:textId="61F1FD78"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Contact Person: </w:t>
            </w:r>
          </w:p>
        </w:tc>
      </w:tr>
      <w:tr w:rsidR="00F43F6A" w:rsidRPr="00EB258A" w14:paraId="243E9EB7" w14:textId="77777777" w:rsidTr="00496F21">
        <w:trPr>
          <w:trHeight w:hRule="exact" w:val="360"/>
        </w:trPr>
        <w:tc>
          <w:tcPr>
            <w:tcW w:w="5652" w:type="dxa"/>
            <w:tcBorders>
              <w:left w:val="single" w:sz="12" w:space="0" w:color="auto"/>
            </w:tcBorders>
            <w:tcMar>
              <w:top w:w="29" w:type="dxa"/>
              <w:left w:w="115" w:type="dxa"/>
              <w:bottom w:w="29" w:type="dxa"/>
              <w:right w:w="115" w:type="dxa"/>
            </w:tcMar>
            <w:vAlign w:val="center"/>
          </w:tcPr>
          <w:p w14:paraId="0CE7F0F0" w14:textId="4785BA97"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Address: </w:t>
            </w:r>
          </w:p>
        </w:tc>
        <w:tc>
          <w:tcPr>
            <w:tcW w:w="5652" w:type="dxa"/>
            <w:tcBorders>
              <w:right w:val="single" w:sz="12" w:space="0" w:color="auto"/>
            </w:tcBorders>
            <w:tcMar>
              <w:top w:w="29" w:type="dxa"/>
              <w:left w:w="115" w:type="dxa"/>
              <w:bottom w:w="29" w:type="dxa"/>
              <w:right w:w="115" w:type="dxa"/>
            </w:tcMar>
            <w:vAlign w:val="center"/>
          </w:tcPr>
          <w:p w14:paraId="3912E096" w14:textId="1B95D404"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Telephone Number: </w:t>
            </w:r>
          </w:p>
        </w:tc>
      </w:tr>
      <w:tr w:rsidR="00F43F6A" w:rsidRPr="00EB258A" w14:paraId="65FAFBB5" w14:textId="77777777" w:rsidTr="00496F21">
        <w:trPr>
          <w:trHeight w:hRule="exact" w:val="360"/>
        </w:trPr>
        <w:tc>
          <w:tcPr>
            <w:tcW w:w="5652" w:type="dxa"/>
            <w:tcBorders>
              <w:left w:val="single" w:sz="12" w:space="0" w:color="auto"/>
            </w:tcBorders>
            <w:tcMar>
              <w:top w:w="29" w:type="dxa"/>
              <w:left w:w="115" w:type="dxa"/>
              <w:bottom w:w="29" w:type="dxa"/>
              <w:right w:w="115" w:type="dxa"/>
            </w:tcMar>
            <w:vAlign w:val="center"/>
          </w:tcPr>
          <w:p w14:paraId="115BA7E7" w14:textId="3C37E62A"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City, State, Zip: </w:t>
            </w:r>
          </w:p>
        </w:tc>
        <w:tc>
          <w:tcPr>
            <w:tcW w:w="5652" w:type="dxa"/>
            <w:tcBorders>
              <w:right w:val="single" w:sz="12" w:space="0" w:color="auto"/>
            </w:tcBorders>
            <w:tcMar>
              <w:top w:w="29" w:type="dxa"/>
              <w:left w:w="115" w:type="dxa"/>
              <w:bottom w:w="29" w:type="dxa"/>
              <w:right w:w="115" w:type="dxa"/>
            </w:tcMar>
            <w:vAlign w:val="center"/>
          </w:tcPr>
          <w:p w14:paraId="0444FF18" w14:textId="5DF354C0"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Email Address: </w:t>
            </w:r>
          </w:p>
        </w:tc>
      </w:tr>
      <w:tr w:rsidR="00F43F6A" w:rsidRPr="00EB258A" w14:paraId="0AAF58E0" w14:textId="77777777" w:rsidTr="00496F21">
        <w:trPr>
          <w:trHeight w:hRule="exact" w:val="426"/>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68972D3D" w14:textId="5B072589"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03F14971" w14:textId="77777777" w:rsidR="00F43F6A" w:rsidRPr="00EB258A" w:rsidRDefault="00F43F6A" w:rsidP="00F43F6A">
      <w:pPr>
        <w:rPr>
          <w:rFonts w:ascii="Calibri" w:hAnsi="Calibri" w:cs="Calibri"/>
          <w:sz w:val="24"/>
          <w:szCs w:val="24"/>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017"/>
        <w:gridCol w:w="5033"/>
      </w:tblGrid>
      <w:tr w:rsidR="00F43F6A" w:rsidRPr="00EB258A" w14:paraId="6B305DEC" w14:textId="77777777" w:rsidTr="00BC2874">
        <w:trPr>
          <w:trHeight w:hRule="exact" w:val="360"/>
        </w:trPr>
        <w:tc>
          <w:tcPr>
            <w:tcW w:w="5027" w:type="dxa"/>
            <w:shd w:val="clear" w:color="auto" w:fill="auto"/>
            <w:vAlign w:val="center"/>
          </w:tcPr>
          <w:p w14:paraId="5A9B3324" w14:textId="632FFD91"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Company Name: </w:t>
            </w:r>
          </w:p>
        </w:tc>
        <w:tc>
          <w:tcPr>
            <w:tcW w:w="5043" w:type="dxa"/>
            <w:shd w:val="clear" w:color="auto" w:fill="auto"/>
            <w:vAlign w:val="center"/>
          </w:tcPr>
          <w:p w14:paraId="0F05C3AC" w14:textId="4F9E85D6"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Contact Person: </w:t>
            </w:r>
          </w:p>
        </w:tc>
      </w:tr>
      <w:tr w:rsidR="00F43F6A" w:rsidRPr="00EB258A" w14:paraId="2AB6135B" w14:textId="77777777" w:rsidTr="00BC2874">
        <w:trPr>
          <w:trHeight w:hRule="exact" w:val="360"/>
        </w:trPr>
        <w:tc>
          <w:tcPr>
            <w:tcW w:w="5027" w:type="dxa"/>
            <w:shd w:val="clear" w:color="auto" w:fill="auto"/>
            <w:vAlign w:val="center"/>
          </w:tcPr>
          <w:p w14:paraId="399008AB" w14:textId="431F9771"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Address: </w:t>
            </w:r>
          </w:p>
        </w:tc>
        <w:tc>
          <w:tcPr>
            <w:tcW w:w="5043" w:type="dxa"/>
            <w:shd w:val="clear" w:color="auto" w:fill="auto"/>
            <w:vAlign w:val="center"/>
          </w:tcPr>
          <w:p w14:paraId="65A94B2E" w14:textId="606CF922"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Telephone Number: </w:t>
            </w:r>
          </w:p>
        </w:tc>
      </w:tr>
      <w:tr w:rsidR="00F43F6A" w:rsidRPr="00EB258A" w14:paraId="30C7825C" w14:textId="77777777" w:rsidTr="00BC2874">
        <w:trPr>
          <w:trHeight w:hRule="exact" w:val="360"/>
        </w:trPr>
        <w:tc>
          <w:tcPr>
            <w:tcW w:w="5027" w:type="dxa"/>
            <w:shd w:val="clear" w:color="auto" w:fill="auto"/>
            <w:vAlign w:val="center"/>
          </w:tcPr>
          <w:p w14:paraId="26115643" w14:textId="2E0195E1"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City, State, Zip: </w:t>
            </w:r>
          </w:p>
        </w:tc>
        <w:tc>
          <w:tcPr>
            <w:tcW w:w="5043" w:type="dxa"/>
            <w:shd w:val="clear" w:color="auto" w:fill="auto"/>
            <w:vAlign w:val="center"/>
          </w:tcPr>
          <w:p w14:paraId="022717C5" w14:textId="6C70ECA0" w:rsidR="00F43F6A" w:rsidRPr="00EB258A" w:rsidRDefault="00F43F6A" w:rsidP="007E2C61">
            <w:pPr>
              <w:rPr>
                <w:rFonts w:ascii="Calibri" w:hAnsi="Calibri" w:cs="Calibri"/>
                <w:sz w:val="24"/>
                <w:szCs w:val="24"/>
              </w:rPr>
            </w:pPr>
            <w:r w:rsidRPr="00EB258A">
              <w:rPr>
                <w:rFonts w:ascii="Calibri" w:hAnsi="Calibri" w:cs="Calibri"/>
                <w:sz w:val="24"/>
                <w:szCs w:val="24"/>
              </w:rPr>
              <w:t>Email Address:</w:t>
            </w:r>
            <w:r w:rsidR="00496F21" w:rsidRPr="00EB258A">
              <w:rPr>
                <w:rFonts w:ascii="Calibri" w:hAnsi="Calibri" w:cs="Calibri"/>
                <w:sz w:val="24"/>
                <w:szCs w:val="24"/>
              </w:rPr>
              <w:t xml:space="preserve"> </w:t>
            </w:r>
          </w:p>
        </w:tc>
      </w:tr>
      <w:tr w:rsidR="00F43F6A" w:rsidRPr="00EB258A" w14:paraId="7D1F6150" w14:textId="77777777" w:rsidTr="00BC2874">
        <w:trPr>
          <w:trHeight w:hRule="exact" w:val="397"/>
        </w:trPr>
        <w:tc>
          <w:tcPr>
            <w:tcW w:w="10070" w:type="dxa"/>
            <w:gridSpan w:val="2"/>
            <w:shd w:val="clear" w:color="auto" w:fill="auto"/>
            <w:vAlign w:val="center"/>
          </w:tcPr>
          <w:p w14:paraId="70E0DA30" w14:textId="0DDFABB0" w:rsidR="00F43F6A" w:rsidRPr="00EB258A" w:rsidRDefault="00F43F6A" w:rsidP="007E2C61">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6507066D" w14:textId="77777777" w:rsidR="00BC2874" w:rsidRDefault="00BC2874" w:rsidP="00BC2874">
      <w:pPr>
        <w:tabs>
          <w:tab w:val="left" w:pos="-1080"/>
          <w:tab w:val="left" w:pos="-720"/>
        </w:tabs>
        <w:spacing w:before="120"/>
        <w:ind w:left="720" w:hanging="720"/>
        <w:rPr>
          <w:rFonts w:ascii="Calibri" w:hAnsi="Calibri" w:cs="Calibri"/>
          <w:sz w:val="24"/>
          <w:szCs w:val="24"/>
        </w:rPr>
      </w:pPr>
      <w:r w:rsidRPr="00EB258A">
        <w:rPr>
          <w:rFonts w:ascii="Calibri" w:hAnsi="Calibri" w:cs="Calibri"/>
          <w:sz w:val="24"/>
          <w:szCs w:val="24"/>
        </w:rPr>
        <w:t>*Use additional pages as necessary</w:t>
      </w:r>
    </w:p>
    <w:p w14:paraId="37E54043" w14:textId="77777777" w:rsidR="00097BC8" w:rsidRPr="00EB258A" w:rsidRDefault="00311028" w:rsidP="003D797E">
      <w:pPr>
        <w:rPr>
          <w:rFonts w:ascii="Calibri" w:hAnsi="Calibri"/>
          <w:color w:val="000000"/>
          <w:sz w:val="24"/>
          <w:szCs w:val="24"/>
        </w:rPr>
      </w:pPr>
      <w:r w:rsidRPr="00EB258A">
        <w:rPr>
          <w:rFonts w:ascii="Calibri" w:hAnsi="Calibri"/>
          <w:sz w:val="24"/>
          <w:szCs w:val="24"/>
        </w:rPr>
        <w:br w:type="page"/>
      </w:r>
    </w:p>
    <w:p w14:paraId="70DF0A1A" w14:textId="77777777" w:rsidR="00105F87" w:rsidRPr="00311028" w:rsidRDefault="00105F87">
      <w:pPr>
        <w:rPr>
          <w:sz w:val="2"/>
          <w:szCs w:val="2"/>
        </w:rPr>
      </w:pPr>
    </w:p>
    <w:p w14:paraId="7BE70C54" w14:textId="77777777" w:rsidR="00231370" w:rsidRPr="007A006B" w:rsidRDefault="00231370" w:rsidP="00231370">
      <w:pPr>
        <w:pStyle w:val="Heading4"/>
        <w:shd w:val="clear" w:color="auto" w:fill="DEEAF6" w:themeFill="accent5" w:themeFillTint="33"/>
        <w:jc w:val="left"/>
      </w:pPr>
      <w:bookmarkStart w:id="107" w:name="ExceptionsClarifications"/>
      <w:bookmarkStart w:id="108" w:name="_Ref342044597"/>
      <w:r w:rsidRPr="007A006B">
        <w:t>INSURANCE REQUIREMENTS</w:t>
      </w:r>
      <w:r>
        <w:tab/>
      </w:r>
    </w:p>
    <w:p w14:paraId="69D0E95A" w14:textId="77777777" w:rsidR="00231370" w:rsidRPr="00266DFB" w:rsidRDefault="00231370" w:rsidP="00231370">
      <w:pPr>
        <w:tabs>
          <w:tab w:val="num" w:pos="1440"/>
        </w:tabs>
        <w:spacing w:before="240" w:after="240"/>
        <w:rPr>
          <w:rFonts w:ascii="Calibri" w:hAnsi="Calibri" w:cs="Calibri"/>
          <w:sz w:val="24"/>
          <w:szCs w:val="26"/>
        </w:rPr>
      </w:pPr>
      <w:r w:rsidRPr="00266DFB">
        <w:rPr>
          <w:rFonts w:ascii="Calibri" w:hAnsi="Calibri" w:cs="Calibri"/>
          <w:b/>
          <w:sz w:val="24"/>
        </w:rPr>
        <w:t>Instructions</w:t>
      </w:r>
      <w:r w:rsidRPr="00266DFB">
        <w:rPr>
          <w:rFonts w:ascii="Calibri" w:hAnsi="Calibri" w:cs="Calibri"/>
          <w:sz w:val="24"/>
        </w:rPr>
        <w:t xml:space="preserve">: </w:t>
      </w:r>
      <w:r w:rsidRPr="00266DFB">
        <w:rPr>
          <w:rFonts w:ascii="Calibri" w:hAnsi="Calibri" w:cs="Calibri"/>
          <w:sz w:val="24"/>
          <w:szCs w:val="26"/>
        </w:rPr>
        <w:t>Insurance certificates are not required at the time of submission; however, by signing the Bid Response Packet and submitting a bid</w:t>
      </w:r>
      <w:r>
        <w:rPr>
          <w:rFonts w:ascii="Calibri" w:hAnsi="Calibri" w:cs="Calibri"/>
          <w:sz w:val="24"/>
          <w:szCs w:val="26"/>
        </w:rPr>
        <w:t xml:space="preserve"> proposal</w:t>
      </w:r>
      <w:r w:rsidRPr="00266DFB">
        <w:rPr>
          <w:rFonts w:ascii="Calibri" w:hAnsi="Calibri" w:cs="Calibri"/>
          <w:sz w:val="24"/>
          <w:szCs w:val="26"/>
        </w:rPr>
        <w:t>, the Bidder agrees to meet the minimum insurance requirements</w:t>
      </w:r>
      <w:r>
        <w:rPr>
          <w:rFonts w:ascii="Calibri" w:hAnsi="Calibri" w:cs="Calibri"/>
          <w:sz w:val="24"/>
          <w:szCs w:val="26"/>
        </w:rPr>
        <w:t xml:space="preserve"> and provide any documentation requested by County upon request</w:t>
      </w:r>
      <w:r w:rsidRPr="00266DFB">
        <w:rPr>
          <w:rFonts w:ascii="Calibri" w:hAnsi="Calibri" w:cs="Calibri"/>
          <w:sz w:val="24"/>
          <w:szCs w:val="26"/>
        </w:rPr>
        <w:t>.</w:t>
      </w:r>
    </w:p>
    <w:p w14:paraId="0E94FED6" w14:textId="77777777" w:rsidR="00231370" w:rsidRPr="00266DFB" w:rsidRDefault="00231370" w:rsidP="00231370">
      <w:pPr>
        <w:tabs>
          <w:tab w:val="num" w:pos="1440"/>
        </w:tabs>
        <w:spacing w:before="240" w:after="240"/>
        <w:rPr>
          <w:rFonts w:ascii="Calibri" w:hAnsi="Calibri" w:cs="Calibri"/>
          <w:sz w:val="24"/>
          <w:szCs w:val="26"/>
        </w:rPr>
      </w:pPr>
      <w:r w:rsidRPr="00266DFB">
        <w:rPr>
          <w:rFonts w:ascii="Calibri" w:hAnsi="Calibri" w:cs="Calibri"/>
          <w:sz w:val="24"/>
          <w:szCs w:val="26"/>
        </w:rPr>
        <w:t xml:space="preserve">Insurance documentation must be provided to the County </w:t>
      </w:r>
      <w:r>
        <w:rPr>
          <w:rFonts w:ascii="Calibri" w:hAnsi="Calibri" w:cs="Calibri"/>
          <w:sz w:val="24"/>
          <w:szCs w:val="26"/>
        </w:rPr>
        <w:t>before</w:t>
      </w:r>
      <w:r w:rsidRPr="00266DFB">
        <w:rPr>
          <w:rFonts w:ascii="Calibri" w:hAnsi="Calibri" w:cs="Calibri"/>
          <w:sz w:val="24"/>
          <w:szCs w:val="26"/>
        </w:rPr>
        <w:t xml:space="preserve"> award and include an insurance certificate and additional insured certificate, naming the County of Alameda, which meets the minimum insurance requirements, as stated in the RFP. </w:t>
      </w:r>
    </w:p>
    <w:p w14:paraId="050102C1" w14:textId="77777777" w:rsidR="00231370" w:rsidRPr="00266DFB" w:rsidRDefault="00231370" w:rsidP="00231370">
      <w:pPr>
        <w:tabs>
          <w:tab w:val="num" w:pos="1440"/>
        </w:tabs>
        <w:spacing w:before="240" w:after="240"/>
        <w:rPr>
          <w:rFonts w:ascii="Calibri" w:hAnsi="Calibri" w:cs="Calibri"/>
          <w:sz w:val="24"/>
          <w:szCs w:val="26"/>
        </w:rPr>
      </w:pPr>
      <w:r w:rsidRPr="00266DFB">
        <w:rPr>
          <w:rFonts w:ascii="Calibri" w:hAnsi="Calibri" w:cs="Calibri"/>
          <w:sz w:val="24"/>
          <w:szCs w:val="26"/>
        </w:rPr>
        <w:t xml:space="preserve">The following page contains the minimum insurance limits required by the County of Alameda to be held by the Contractor performing on </w:t>
      </w:r>
      <w:r>
        <w:rPr>
          <w:rFonts w:ascii="Calibri" w:hAnsi="Calibri" w:cs="Calibri"/>
          <w:sz w:val="24"/>
          <w:szCs w:val="26"/>
        </w:rPr>
        <w:t xml:space="preserve">a contract issued from </w:t>
      </w:r>
      <w:r w:rsidRPr="00266DFB">
        <w:rPr>
          <w:rFonts w:ascii="Calibri" w:hAnsi="Calibri" w:cs="Calibri"/>
          <w:sz w:val="24"/>
          <w:szCs w:val="26"/>
        </w:rPr>
        <w:t xml:space="preserve">this RFP:   </w:t>
      </w:r>
    </w:p>
    <w:p w14:paraId="12D363A2" w14:textId="77777777" w:rsidR="00231370" w:rsidRDefault="00231370" w:rsidP="00231370">
      <w:pPr>
        <w:tabs>
          <w:tab w:val="num" w:pos="1440"/>
        </w:tabs>
        <w:rPr>
          <w:rFonts w:ascii="Calibri" w:hAnsi="Calibri" w:cs="Calibri"/>
          <w:szCs w:val="26"/>
        </w:rPr>
      </w:pPr>
    </w:p>
    <w:p w14:paraId="52A1F632" w14:textId="77777777" w:rsidR="00231370" w:rsidRDefault="00231370" w:rsidP="00231370">
      <w:pPr>
        <w:tabs>
          <w:tab w:val="num" w:pos="1440"/>
        </w:tabs>
        <w:rPr>
          <w:rFonts w:ascii="Calibri" w:hAnsi="Calibri" w:cs="Calibri"/>
          <w:szCs w:val="26"/>
        </w:rPr>
      </w:pPr>
    </w:p>
    <w:p w14:paraId="2A6ECCC8" w14:textId="77777777" w:rsidR="00231370" w:rsidRDefault="00231370" w:rsidP="00231370">
      <w:pPr>
        <w:tabs>
          <w:tab w:val="num" w:pos="1440"/>
        </w:tabs>
        <w:rPr>
          <w:rFonts w:ascii="Calibri" w:hAnsi="Calibri" w:cs="Calibri"/>
          <w:szCs w:val="26"/>
        </w:rPr>
      </w:pPr>
    </w:p>
    <w:p w14:paraId="77B2EEB8" w14:textId="77777777" w:rsidR="00231370" w:rsidRDefault="00231370" w:rsidP="00231370">
      <w:pPr>
        <w:tabs>
          <w:tab w:val="num" w:pos="1440"/>
        </w:tabs>
        <w:rPr>
          <w:rFonts w:ascii="Calibri" w:hAnsi="Calibri" w:cs="Calibri"/>
          <w:szCs w:val="26"/>
        </w:rPr>
      </w:pPr>
    </w:p>
    <w:p w14:paraId="267CEF6C" w14:textId="77777777" w:rsidR="00231370" w:rsidRDefault="00231370" w:rsidP="00231370">
      <w:pPr>
        <w:tabs>
          <w:tab w:val="num" w:pos="1440"/>
        </w:tabs>
        <w:rPr>
          <w:rFonts w:ascii="Calibri" w:hAnsi="Calibri" w:cs="Calibri"/>
          <w:szCs w:val="26"/>
        </w:rPr>
      </w:pPr>
    </w:p>
    <w:p w14:paraId="21F9CF56" w14:textId="77777777" w:rsidR="00231370" w:rsidRDefault="00231370" w:rsidP="00231370">
      <w:pPr>
        <w:tabs>
          <w:tab w:val="num" w:pos="1440"/>
        </w:tabs>
        <w:rPr>
          <w:rFonts w:ascii="Calibri" w:hAnsi="Calibri" w:cs="Calibri"/>
          <w:szCs w:val="26"/>
        </w:rPr>
      </w:pPr>
    </w:p>
    <w:p w14:paraId="0793EC90" w14:textId="77777777" w:rsidR="00231370" w:rsidRDefault="00231370" w:rsidP="00231370">
      <w:pPr>
        <w:pStyle w:val="HeaderExhibit"/>
      </w:pPr>
      <w:r w:rsidRPr="00653703">
        <w:t xml:space="preserve">see next page for county of alameda </w:t>
      </w:r>
    </w:p>
    <w:p w14:paraId="50E70D61" w14:textId="77777777" w:rsidR="00231370" w:rsidRPr="00653703" w:rsidRDefault="00231370" w:rsidP="00231370">
      <w:pPr>
        <w:pStyle w:val="HeaderExhibit"/>
      </w:pPr>
      <w:r w:rsidRPr="00653703">
        <w:t>minimum insurance requirements</w:t>
      </w:r>
    </w:p>
    <w:p w14:paraId="4AF91D80" w14:textId="77777777" w:rsidR="00231370" w:rsidRDefault="00231370" w:rsidP="00231370">
      <w:pPr>
        <w:pStyle w:val="HeaderExhibit"/>
      </w:pPr>
    </w:p>
    <w:p w14:paraId="51ED9A7B" w14:textId="77777777" w:rsidR="00231370" w:rsidRDefault="00231370" w:rsidP="00231370">
      <w:pPr>
        <w:pStyle w:val="HeaderExhibit"/>
      </w:pPr>
    </w:p>
    <w:p w14:paraId="234C3880" w14:textId="77777777" w:rsidR="00231370" w:rsidRDefault="00231370" w:rsidP="00231370">
      <w:pPr>
        <w:jc w:val="center"/>
        <w:rPr>
          <w:rFonts w:ascii="Calibri" w:hAnsi="Calibri"/>
          <w:b/>
          <w:caps/>
          <w:noProof/>
          <w:color w:val="FFFFFF" w:themeColor="background1"/>
          <w:szCs w:val="24"/>
          <w:highlight w:val="red"/>
        </w:rPr>
      </w:pPr>
      <w:r>
        <w:rPr>
          <w:rFonts w:ascii="Calibri" w:hAnsi="Calibri"/>
          <w:b/>
          <w:caps/>
          <w:noProof/>
          <w:color w:val="FFFFFF" w:themeColor="background1"/>
          <w:szCs w:val="24"/>
          <w:highlight w:val="red"/>
        </w:rPr>
        <w:br w:type="page"/>
      </w:r>
    </w:p>
    <w:p w14:paraId="7A704309" w14:textId="0E3044E6" w:rsidR="00231370" w:rsidRDefault="005E3079" w:rsidP="00231370">
      <w:pPr>
        <w:pStyle w:val="PlainText"/>
        <w:rPr>
          <w:rFonts w:ascii="Calibri" w:hAnsi="Calibri" w:cs="Calibri"/>
          <w:b/>
          <w:color w:val="FFFFFF"/>
          <w:sz w:val="26"/>
          <w:szCs w:val="26"/>
        </w:rPr>
      </w:pPr>
      <w:r w:rsidRPr="005E3079">
        <w:rPr>
          <w:rFonts w:ascii="Calibri" w:hAnsi="Calibri"/>
          <w:b/>
          <w:caps/>
          <w:noProof/>
          <w:color w:val="FFFFFF" w:themeColor="background1"/>
          <w:sz w:val="24"/>
          <w:szCs w:val="24"/>
        </w:rPr>
        <w:lastRenderedPageBreak/>
        <w:drawing>
          <wp:inline distT="0" distB="0" distL="0" distR="0" wp14:anchorId="6CCFE71F" wp14:editId="7EE2799B">
            <wp:extent cx="6144482" cy="7983064"/>
            <wp:effectExtent l="0" t="0" r="8890" b="0"/>
            <wp:docPr id="701590008" name="Picture 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590008" name="Picture 1" descr="Graphical user interface&#10;&#10;Description automatically generated with low confidence"/>
                    <pic:cNvPicPr/>
                  </pic:nvPicPr>
                  <pic:blipFill>
                    <a:blip r:embed="rId67"/>
                    <a:stretch>
                      <a:fillRect/>
                    </a:stretch>
                  </pic:blipFill>
                  <pic:spPr>
                    <a:xfrm>
                      <a:off x="0" y="0"/>
                      <a:ext cx="6144482" cy="7983064"/>
                    </a:xfrm>
                    <a:prstGeom prst="rect">
                      <a:avLst/>
                    </a:prstGeom>
                  </pic:spPr>
                </pic:pic>
              </a:graphicData>
            </a:graphic>
          </wp:inline>
        </w:drawing>
      </w:r>
    </w:p>
    <w:p w14:paraId="3FC89ABE" w14:textId="77777777" w:rsidR="00231370" w:rsidRDefault="00231370" w:rsidP="00231370">
      <w:pPr>
        <w:pStyle w:val="PlainText"/>
        <w:rPr>
          <w:rFonts w:ascii="Calibri" w:hAnsi="Calibri" w:cs="Calibri"/>
          <w:b/>
          <w:color w:val="FFFFFF"/>
          <w:sz w:val="26"/>
          <w:szCs w:val="26"/>
        </w:rPr>
      </w:pPr>
    </w:p>
    <w:p w14:paraId="75341943" w14:textId="77777777" w:rsidR="005E3079" w:rsidRDefault="005E3079" w:rsidP="00231370">
      <w:pPr>
        <w:pStyle w:val="PlainText"/>
        <w:rPr>
          <w:rFonts w:ascii="Calibri" w:hAnsi="Calibri" w:cs="Calibri"/>
          <w:b/>
          <w:color w:val="FFFFFF"/>
          <w:sz w:val="26"/>
          <w:szCs w:val="26"/>
        </w:rPr>
      </w:pPr>
    </w:p>
    <w:p w14:paraId="3FC54232" w14:textId="68F2F3B9" w:rsidR="005E3079" w:rsidRDefault="005E3079" w:rsidP="00231370">
      <w:pPr>
        <w:pStyle w:val="PlainText"/>
        <w:rPr>
          <w:rFonts w:ascii="Calibri" w:hAnsi="Calibri" w:cs="Calibri"/>
          <w:b/>
          <w:color w:val="FFFFFF"/>
          <w:sz w:val="26"/>
          <w:szCs w:val="26"/>
        </w:rPr>
      </w:pPr>
      <w:r w:rsidRPr="005E3079">
        <w:rPr>
          <w:rFonts w:ascii="Calibri" w:hAnsi="Calibri" w:cs="Calibri"/>
          <w:b/>
          <w:noProof/>
          <w:color w:val="FFFFFF"/>
          <w:sz w:val="26"/>
          <w:szCs w:val="26"/>
        </w:rPr>
        <w:lastRenderedPageBreak/>
        <w:drawing>
          <wp:inline distT="0" distB="0" distL="0" distR="0" wp14:anchorId="4B7CDDCB" wp14:editId="10558991">
            <wp:extent cx="6163535" cy="7954485"/>
            <wp:effectExtent l="0" t="0" r="8890" b="8890"/>
            <wp:docPr id="904221552"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221552" name="Picture 1" descr="Text&#10;&#10;Description automatically generated"/>
                    <pic:cNvPicPr/>
                  </pic:nvPicPr>
                  <pic:blipFill>
                    <a:blip r:embed="rId68"/>
                    <a:stretch>
                      <a:fillRect/>
                    </a:stretch>
                  </pic:blipFill>
                  <pic:spPr>
                    <a:xfrm>
                      <a:off x="0" y="0"/>
                      <a:ext cx="6163535" cy="7954485"/>
                    </a:xfrm>
                    <a:prstGeom prst="rect">
                      <a:avLst/>
                    </a:prstGeom>
                  </pic:spPr>
                </pic:pic>
              </a:graphicData>
            </a:graphic>
          </wp:inline>
        </w:drawing>
      </w:r>
    </w:p>
    <w:p w14:paraId="0DE54936" w14:textId="77777777" w:rsidR="00231370" w:rsidRPr="0013761B" w:rsidRDefault="00231370" w:rsidP="00231370">
      <w:pPr>
        <w:tabs>
          <w:tab w:val="left" w:pos="-1080"/>
          <w:tab w:val="left" w:pos="-720"/>
        </w:tabs>
        <w:rPr>
          <w:rFonts w:ascii="Calibri" w:hAnsi="Calibri" w:cs="Calibri"/>
          <w:b/>
          <w:sz w:val="4"/>
          <w:szCs w:val="4"/>
        </w:rPr>
      </w:pPr>
    </w:p>
    <w:p w14:paraId="156B02A6" w14:textId="5B78B527" w:rsidR="00231370" w:rsidRPr="0013761B" w:rsidRDefault="00231370">
      <w:pPr>
        <w:rPr>
          <w:rFonts w:ascii="Calibri" w:hAnsi="Calibri" w:cs="Calibri"/>
          <w:b/>
          <w:sz w:val="4"/>
          <w:szCs w:val="4"/>
        </w:rPr>
      </w:pPr>
      <w:r w:rsidRPr="0013761B">
        <w:rPr>
          <w:rFonts w:ascii="Calibri" w:hAnsi="Calibri" w:cs="Calibri"/>
          <w:b/>
          <w:sz w:val="4"/>
          <w:szCs w:val="4"/>
        </w:rPr>
        <w:br w:type="page"/>
      </w:r>
    </w:p>
    <w:p w14:paraId="3479753B" w14:textId="77777777" w:rsidR="002F1DF6" w:rsidRPr="000D4620" w:rsidRDefault="002F1DF6" w:rsidP="002F1DF6">
      <w:pPr>
        <w:pStyle w:val="Heading4"/>
        <w:shd w:val="clear" w:color="auto" w:fill="DEEAF6" w:themeFill="accent5" w:themeFillTint="33"/>
        <w:jc w:val="left"/>
      </w:pPr>
      <w:r w:rsidRPr="000D4620">
        <w:lastRenderedPageBreak/>
        <w:t>SMALL LOCAL EMERGING BUSINESS (SLEB) INFORMATION SHEET</w:t>
      </w:r>
      <w:r>
        <w:tab/>
      </w:r>
    </w:p>
    <w:p w14:paraId="32932B88" w14:textId="77777777" w:rsidR="002F1DF6" w:rsidRPr="00357A5C" w:rsidRDefault="002F1DF6" w:rsidP="002F1DF6">
      <w:pPr>
        <w:pStyle w:val="PlainText"/>
        <w:spacing w:before="240" w:after="240"/>
        <w:rPr>
          <w:rFonts w:ascii="Calibri" w:hAnsi="Calibri" w:cs="Calibri"/>
          <w:sz w:val="24"/>
          <w:szCs w:val="24"/>
        </w:rPr>
      </w:pPr>
      <w:r w:rsidRPr="00357A5C">
        <w:rPr>
          <w:rFonts w:ascii="Calibri" w:hAnsi="Calibri" w:cs="Calibri"/>
          <w:b/>
          <w:sz w:val="24"/>
          <w:szCs w:val="24"/>
        </w:rPr>
        <w:t>Instructions</w:t>
      </w:r>
      <w:r w:rsidRPr="00357A5C">
        <w:rPr>
          <w:rFonts w:ascii="Calibri" w:hAnsi="Calibri" w:cs="Calibri"/>
          <w:sz w:val="24"/>
          <w:szCs w:val="24"/>
        </w:rPr>
        <w:t xml:space="preserve">:  On the following page is the </w:t>
      </w:r>
      <w:r w:rsidRPr="00357A5C">
        <w:rPr>
          <w:rFonts w:ascii="Calibri" w:hAnsi="Calibri" w:cs="Calibri"/>
          <w:b/>
          <w:sz w:val="24"/>
          <w:szCs w:val="24"/>
        </w:rPr>
        <w:t>SLEB Information Sheet</w:t>
      </w:r>
      <w:r w:rsidRPr="00357A5C">
        <w:rPr>
          <w:rFonts w:ascii="Calibri" w:hAnsi="Calibri" w:cs="Calibri"/>
          <w:sz w:val="24"/>
          <w:szCs w:val="24"/>
        </w:rPr>
        <w:t xml:space="preserve">.  Every Bidder must complete and submit a signed SLEB Information Sheet indicating their SLEB certification status.  If the Bidder is not certified, the information sheet must be completed with the name, identification information, and goods/services to be provided by the CERTIFIED SLEB partner(s) with whom the Bidder will subcontract to meet the County SLEB participation requirement.  The Exhibit must be signed by EACH of the named CERTIFIED SLEB(s) that will be subcontractors.  </w:t>
      </w:r>
    </w:p>
    <w:p w14:paraId="52F9C4BD" w14:textId="77777777" w:rsidR="002F1DF6" w:rsidRDefault="002F1DF6" w:rsidP="002F1DF6">
      <w:pPr>
        <w:pStyle w:val="PlainText"/>
        <w:spacing w:before="240" w:after="240"/>
        <w:rPr>
          <w:rFonts w:ascii="Calibri" w:hAnsi="Calibri" w:cs="Calibri"/>
          <w:sz w:val="24"/>
          <w:szCs w:val="24"/>
        </w:rPr>
      </w:pPr>
      <w:r w:rsidRPr="002361EF">
        <w:rPr>
          <w:rFonts w:ascii="Calibri" w:hAnsi="Calibri" w:cs="Calibri"/>
          <w:sz w:val="24"/>
          <w:szCs w:val="24"/>
        </w:rPr>
        <w:t xml:space="preserve">If a bidder is unable to meet the SLEB requirements, they must take exception to this requirement in the </w:t>
      </w:r>
      <w:hyperlink w:anchor="ExceptionsClarifications" w:history="1">
        <w:r w:rsidRPr="00A242F3">
          <w:rPr>
            <w:rStyle w:val="Hyperlink"/>
            <w:rFonts w:ascii="Calibri" w:hAnsi="Calibri" w:cs="Calibri"/>
            <w:sz w:val="24"/>
            <w:szCs w:val="24"/>
          </w:rPr>
          <w:t>Exceptions and Clarifications</w:t>
        </w:r>
      </w:hyperlink>
      <w:r w:rsidRPr="002361EF">
        <w:rPr>
          <w:rFonts w:ascii="Calibri" w:hAnsi="Calibri" w:cs="Calibri"/>
          <w:sz w:val="24"/>
          <w:szCs w:val="24"/>
        </w:rPr>
        <w:t xml:space="preserve"> section of this solicitation. Please note that the County is under no obligation to accept any exceptions or clarifications, and any exceptions or clarifications may be the basis for bid disqualification.</w:t>
      </w:r>
    </w:p>
    <w:p w14:paraId="52FD79AD" w14:textId="77777777" w:rsidR="002F1DF6" w:rsidRPr="00357A5C" w:rsidRDefault="002F1DF6" w:rsidP="002F1DF6">
      <w:pPr>
        <w:pStyle w:val="PlainText"/>
        <w:spacing w:before="240" w:after="240"/>
        <w:rPr>
          <w:rFonts w:ascii="Calibri" w:hAnsi="Calibri" w:cs="Calibri"/>
          <w:sz w:val="24"/>
          <w:szCs w:val="24"/>
        </w:rPr>
      </w:pPr>
      <w:r w:rsidRPr="00357A5C">
        <w:rPr>
          <w:rFonts w:ascii="Calibri" w:hAnsi="Calibri" w:cs="Calibri"/>
          <w:sz w:val="24"/>
          <w:szCs w:val="24"/>
        </w:rPr>
        <w:t xml:space="preserve">SLEB certification must be </w:t>
      </w:r>
      <w:r w:rsidRPr="00357A5C">
        <w:rPr>
          <w:rFonts w:ascii="Calibri" w:hAnsi="Calibri" w:cs="Calibri"/>
          <w:b/>
          <w:bCs/>
          <w:sz w:val="24"/>
          <w:szCs w:val="24"/>
          <w:u w:val="single"/>
        </w:rPr>
        <w:t>valid</w:t>
      </w:r>
      <w:r w:rsidRPr="00357A5C">
        <w:rPr>
          <w:rFonts w:ascii="Calibri" w:hAnsi="Calibri" w:cs="Calibri"/>
          <w:sz w:val="24"/>
          <w:szCs w:val="24"/>
        </w:rPr>
        <w:t xml:space="preserve"> at the time of bid proposal submittal for SLEB primes and SLEB subcontractor(s).</w:t>
      </w:r>
    </w:p>
    <w:p w14:paraId="6131B4B7" w14:textId="77777777" w:rsidR="002F1DF6" w:rsidRPr="00357A5C" w:rsidRDefault="002F1DF6" w:rsidP="002F1DF6">
      <w:pPr>
        <w:pStyle w:val="PlainText"/>
        <w:numPr>
          <w:ilvl w:val="0"/>
          <w:numId w:val="20"/>
        </w:numPr>
        <w:spacing w:before="240" w:after="240"/>
        <w:rPr>
          <w:rFonts w:ascii="Calibri" w:hAnsi="Calibri" w:cs="Calibri"/>
          <w:sz w:val="24"/>
          <w:szCs w:val="24"/>
        </w:rPr>
      </w:pPr>
      <w:r w:rsidRPr="00357A5C">
        <w:rPr>
          <w:rFonts w:ascii="Calibri" w:hAnsi="Calibri" w:cs="Calibri"/>
          <w:sz w:val="24"/>
          <w:szCs w:val="24"/>
        </w:rPr>
        <w:t xml:space="preserve">For SLEB Subcontracting Questions: Please contact the General Services Agency - Office of Acquisition Policy, </w:t>
      </w:r>
      <w:hyperlink r:id="rId69" w:history="1">
        <w:r w:rsidRPr="00357A5C">
          <w:rPr>
            <w:rStyle w:val="Hyperlink"/>
            <w:rFonts w:ascii="Calibri" w:hAnsi="Calibri" w:cs="Calibri"/>
            <w:sz w:val="24"/>
            <w:szCs w:val="24"/>
          </w:rPr>
          <w:t>GSA.OAP@acgov.org</w:t>
        </w:r>
      </w:hyperlink>
      <w:r w:rsidRPr="00357A5C">
        <w:rPr>
          <w:rFonts w:ascii="Calibri" w:hAnsi="Calibri" w:cs="Calibri"/>
          <w:sz w:val="24"/>
          <w:szCs w:val="24"/>
        </w:rPr>
        <w:t>.</w:t>
      </w:r>
    </w:p>
    <w:p w14:paraId="4AEECCA3" w14:textId="77777777" w:rsidR="002F1DF6" w:rsidRPr="00357A5C" w:rsidRDefault="002F1DF6" w:rsidP="002F1DF6">
      <w:pPr>
        <w:pStyle w:val="PlainText"/>
        <w:numPr>
          <w:ilvl w:val="0"/>
          <w:numId w:val="20"/>
        </w:numPr>
        <w:spacing w:before="240" w:after="240"/>
        <w:rPr>
          <w:rFonts w:ascii="Calibri" w:hAnsi="Calibri" w:cs="Calibri"/>
          <w:sz w:val="24"/>
          <w:szCs w:val="24"/>
        </w:rPr>
      </w:pPr>
      <w:r w:rsidRPr="00357A5C">
        <w:rPr>
          <w:rFonts w:ascii="Calibri" w:hAnsi="Calibri" w:cs="Calibri"/>
          <w:sz w:val="24"/>
          <w:szCs w:val="24"/>
        </w:rPr>
        <w:t xml:space="preserve">For questions/information regarding SLEB certification, including requirements, please contact the Auditor-Controller Agency, Office of Contract Compliance &amp; Reporting – SLEB Certification Unit, </w:t>
      </w:r>
      <w:hyperlink r:id="rId70" w:history="1">
        <w:r w:rsidRPr="00357A5C">
          <w:rPr>
            <w:rStyle w:val="Hyperlink"/>
            <w:rFonts w:ascii="Calibri" w:hAnsi="Calibri" w:cs="Calibri"/>
            <w:sz w:val="24"/>
            <w:szCs w:val="24"/>
          </w:rPr>
          <w:t>OCCR@acgov.org</w:t>
        </w:r>
      </w:hyperlink>
      <w:r w:rsidRPr="00357A5C">
        <w:rPr>
          <w:rFonts w:ascii="Calibri" w:hAnsi="Calibri" w:cs="Calibri"/>
          <w:sz w:val="24"/>
          <w:szCs w:val="24"/>
        </w:rPr>
        <w:t xml:space="preserve">, (510) 891-5500. </w:t>
      </w:r>
    </w:p>
    <w:p w14:paraId="462D623B" w14:textId="77777777" w:rsidR="002F1DF6" w:rsidRPr="00266DFB" w:rsidRDefault="002F1DF6" w:rsidP="002F1DF6">
      <w:pPr>
        <w:spacing w:after="240"/>
        <w:rPr>
          <w:rFonts w:ascii="Calibri" w:hAnsi="Calibri" w:cs="Calibri"/>
          <w:sz w:val="24"/>
          <w:szCs w:val="26"/>
        </w:rPr>
      </w:pPr>
    </w:p>
    <w:p w14:paraId="561E432E" w14:textId="77777777" w:rsidR="002F1DF6" w:rsidRPr="000B11B0" w:rsidRDefault="002F1DF6" w:rsidP="002F1DF6">
      <w:pPr>
        <w:pStyle w:val="RFP-QHeader2"/>
        <w:jc w:val="left"/>
        <w:rPr>
          <w:rFonts w:ascii="Calibri" w:hAnsi="Calibri" w:cs="Calibri"/>
        </w:rPr>
      </w:pPr>
    </w:p>
    <w:p w14:paraId="62041C11" w14:textId="77777777" w:rsidR="002F1DF6" w:rsidRPr="000B11B0" w:rsidRDefault="002F1DF6" w:rsidP="002F1DF6">
      <w:pPr>
        <w:pStyle w:val="RFP-QHeader2"/>
        <w:jc w:val="left"/>
        <w:rPr>
          <w:rFonts w:ascii="Calibri" w:hAnsi="Calibri" w:cs="Calibri"/>
        </w:rPr>
      </w:pPr>
    </w:p>
    <w:p w14:paraId="52B5A8A4" w14:textId="77777777" w:rsidR="002F1DF6" w:rsidRPr="001B455E" w:rsidRDefault="002F1DF6" w:rsidP="002F1DF6">
      <w:pPr>
        <w:pStyle w:val="RFP-QHeader2"/>
        <w:jc w:val="left"/>
        <w:rPr>
          <w:rFonts w:ascii="Calibri" w:hAnsi="Calibri" w:cs="Calibri"/>
          <w:sz w:val="2"/>
          <w:szCs w:val="2"/>
        </w:rPr>
      </w:pPr>
      <w:r w:rsidRPr="000B11B0">
        <w:rPr>
          <w:rFonts w:ascii="Calibri" w:hAnsi="Calibri" w:cs="Calibri"/>
        </w:rPr>
        <w:br w:type="page"/>
      </w:r>
    </w:p>
    <w:p w14:paraId="4C05652A" w14:textId="211E395F" w:rsidR="00231370" w:rsidRPr="003A2F09" w:rsidRDefault="00231370" w:rsidP="00231370">
      <w:pPr>
        <w:pStyle w:val="Heading4"/>
        <w:shd w:val="clear" w:color="auto" w:fill="DEEAF6" w:themeFill="accent5" w:themeFillTint="33"/>
        <w:jc w:val="left"/>
      </w:pPr>
      <w:r w:rsidRPr="003A2F09">
        <w:lastRenderedPageBreak/>
        <w:t xml:space="preserve">SLEB INFORMATION SHEET </w:t>
      </w:r>
      <w:r w:rsidR="007F25AE" w:rsidRPr="00B45284">
        <w:rPr>
          <w:rFonts w:ascii="Segoe UI Symbol" w:hAnsi="Segoe UI Symbol" w:cstheme="minorHAnsi"/>
          <w:b w:val="0"/>
          <w:color w:val="C45911" w:themeColor="accent2" w:themeShade="BF"/>
          <w:sz w:val="26"/>
          <w:szCs w:val="26"/>
        </w:rPr>
        <w:t>✎</w:t>
      </w:r>
      <w:r w:rsidR="007F25AE">
        <w:rPr>
          <w:rFonts w:ascii="Segoe UI Symbol" w:hAnsi="Segoe UI Symbol" w:cstheme="minorHAnsi"/>
          <w:b w:val="0"/>
          <w:color w:val="C45911" w:themeColor="accent2" w:themeShade="BF"/>
          <w:sz w:val="26"/>
          <w:szCs w:val="26"/>
        </w:rPr>
        <w:t xml:space="preserve"> </w:t>
      </w:r>
      <w:r w:rsidR="007F25AE" w:rsidRPr="00B45284">
        <w:rPr>
          <w:rFonts w:ascii="Wingdings" w:eastAsia="Wingdings" w:hAnsi="Wingdings" w:cs="Wingdings"/>
          <w:b w:val="0"/>
          <w:bCs/>
          <w:color w:val="0000FF"/>
          <w:spacing w:val="-3"/>
        </w:rPr>
        <w:sym w:font="Wingdings" w:char="F03F"/>
      </w:r>
      <w:r>
        <w:tab/>
      </w:r>
    </w:p>
    <w:p w14:paraId="0606E815" w14:textId="77777777" w:rsidR="00231370" w:rsidRPr="00C76FAA" w:rsidRDefault="00231370" w:rsidP="00231370">
      <w:pPr>
        <w:tabs>
          <w:tab w:val="left" w:pos="-720"/>
        </w:tabs>
        <w:jc w:val="center"/>
        <w:rPr>
          <w:rFonts w:ascii="Calibri" w:hAnsi="Calibri" w:cs="Calibri"/>
          <w:b/>
          <w:spacing w:val="-3"/>
          <w:sz w:val="14"/>
        </w:rPr>
      </w:pPr>
    </w:p>
    <w:p w14:paraId="52022FB7" w14:textId="77777777" w:rsidR="00231370" w:rsidRPr="007A006B" w:rsidRDefault="00231370" w:rsidP="00231370">
      <w:pPr>
        <w:pStyle w:val="BodyTextIndent"/>
        <w:spacing w:after="120"/>
        <w:ind w:left="0"/>
        <w:jc w:val="both"/>
        <w:rPr>
          <w:rFonts w:ascii="Calibri" w:hAnsi="Calibri" w:cs="Calibri"/>
        </w:rPr>
      </w:pPr>
      <w:r w:rsidRPr="007A006B">
        <w:rPr>
          <w:rFonts w:ascii="Calibri" w:hAnsi="Calibri" w:cs="Calibri"/>
        </w:rPr>
        <w:t xml:space="preserve">In order to meet the Small Local Emerging Business (SLEB) requirements of this RFP, </w:t>
      </w:r>
      <w:r w:rsidRPr="007A006B">
        <w:rPr>
          <w:rFonts w:ascii="Calibri" w:hAnsi="Calibri" w:cs="Calibri"/>
          <w:u w:val="single"/>
        </w:rPr>
        <w:t>all Bidders must complete this form</w:t>
      </w:r>
      <w:r w:rsidRPr="007A006B">
        <w:rPr>
          <w:rFonts w:ascii="Calibri" w:hAnsi="Calibri" w:cs="Calibri"/>
        </w:rPr>
        <w:t>.</w:t>
      </w:r>
      <w:r>
        <w:rPr>
          <w:rFonts w:ascii="Calibri" w:hAnsi="Calibri" w:cs="Calibri"/>
        </w:rPr>
        <w:t xml:space="preserve"> If a bidder is unable to meet the SLEB requirements, they must take exception to this requirement in the </w:t>
      </w:r>
      <w:hyperlink w:anchor="ExceptionsClarifications" w:history="1">
        <w:r w:rsidRPr="00A242F3">
          <w:rPr>
            <w:rStyle w:val="Hyperlink"/>
            <w:rFonts w:ascii="Calibri" w:hAnsi="Calibri" w:cs="Calibri"/>
          </w:rPr>
          <w:t>Exceptions and Clarifications</w:t>
        </w:r>
      </w:hyperlink>
      <w:r>
        <w:rPr>
          <w:rFonts w:ascii="Calibri" w:hAnsi="Calibri" w:cs="Calibri"/>
        </w:rPr>
        <w:t xml:space="preserve"> section of this solicitation. Please note that the County is under no obligation to accept any exceptions or clarifications, and any exceptions or clarifications may be the basis for bid disqualification.</w:t>
      </w:r>
    </w:p>
    <w:p w14:paraId="38ED6143" w14:textId="77777777" w:rsidR="00231370" w:rsidRPr="007A006B" w:rsidRDefault="00231370" w:rsidP="00231370">
      <w:pPr>
        <w:pStyle w:val="BodyTextIndent"/>
        <w:spacing w:after="120"/>
        <w:ind w:left="0"/>
        <w:jc w:val="both"/>
        <w:rPr>
          <w:rFonts w:ascii="Calibri" w:hAnsi="Calibri" w:cs="Calibri"/>
        </w:rPr>
      </w:pPr>
      <w:r w:rsidRPr="007A006B">
        <w:rPr>
          <w:rFonts w:ascii="Calibri" w:hAnsi="Calibri" w:cs="Calibri"/>
        </w:rPr>
        <w:t xml:space="preserve">Bidders that are not certified SLEBS (for </w:t>
      </w:r>
      <w:r>
        <w:rPr>
          <w:rFonts w:ascii="Calibri" w:hAnsi="Calibri" w:cs="Calibri"/>
        </w:rPr>
        <w:t xml:space="preserve">the </w:t>
      </w:r>
      <w:r w:rsidRPr="007A006B">
        <w:rPr>
          <w:rFonts w:ascii="Calibri" w:hAnsi="Calibri" w:cs="Calibri"/>
        </w:rPr>
        <w:t>definition of a SLEB</w:t>
      </w:r>
      <w:r>
        <w:rPr>
          <w:rFonts w:ascii="Calibri" w:hAnsi="Calibri" w:cs="Calibri"/>
        </w:rPr>
        <w:t>,</w:t>
      </w:r>
      <w:r w:rsidRPr="007A006B">
        <w:rPr>
          <w:rFonts w:ascii="Calibri" w:hAnsi="Calibri" w:cs="Calibri"/>
        </w:rPr>
        <w:t xml:space="preserve"> see</w:t>
      </w:r>
      <w:r w:rsidRPr="007A006B">
        <w:rPr>
          <w:rFonts w:ascii="Calibri" w:hAnsi="Calibri" w:cs="Calibri"/>
          <w:b/>
        </w:rPr>
        <w:t xml:space="preserve"> </w:t>
      </w:r>
      <w:hyperlink r:id="rId71" w:history="1">
        <w:r w:rsidRPr="007A006B">
          <w:rPr>
            <w:rStyle w:val="Hyperlink"/>
            <w:rFonts w:ascii="Calibri" w:hAnsi="Calibri" w:cs="Calibri"/>
            <w:b/>
          </w:rPr>
          <w:t>Alameda County SLEB Program Overview</w:t>
        </w:r>
      </w:hyperlink>
      <w:r w:rsidRPr="007A006B">
        <w:rPr>
          <w:rFonts w:ascii="Calibri" w:hAnsi="Calibri" w:cs="Calibri"/>
          <w:b/>
        </w:rPr>
        <w:t>; [</w:t>
      </w:r>
      <w:hyperlink r:id="rId72" w:history="1">
        <w:r w:rsidRPr="007A006B">
          <w:rPr>
            <w:rStyle w:val="Hyperlink"/>
            <w:rFonts w:ascii="Calibri" w:hAnsi="Calibri" w:cs="Calibri"/>
            <w:b/>
          </w:rPr>
          <w:t>http://acgov.org/auditor/sleb/overview.htm</w:t>
        </w:r>
      </w:hyperlink>
      <w:r w:rsidRPr="007A006B">
        <w:rPr>
          <w:rFonts w:ascii="Calibri" w:hAnsi="Calibri" w:cs="Calibri"/>
          <w:b/>
        </w:rPr>
        <w:t xml:space="preserve">]) </w:t>
      </w:r>
      <w:r w:rsidRPr="007A006B">
        <w:rPr>
          <w:rFonts w:ascii="Calibri" w:hAnsi="Calibri" w:cs="Calibri"/>
        </w:rPr>
        <w:t>are required to subcontract with a SLEB for at least 20% of the total estimated bid amount in order to be eligible for contract award.  SLEB subcontractors must be independently owned and operated from the prime Contractor with no employees of either entity working for the other.  A copy of this form must be submitted for each SLEB that the Bidder will subcontract with as evidence of a firm contractual commitment to meeting the SLEB participation requirement.</w:t>
      </w:r>
    </w:p>
    <w:p w14:paraId="05B922C2" w14:textId="77777777" w:rsidR="00231370" w:rsidRPr="007A006B" w:rsidRDefault="00231370" w:rsidP="00231370">
      <w:pPr>
        <w:pStyle w:val="BodyTextIndent"/>
        <w:spacing w:after="120"/>
        <w:ind w:left="0"/>
        <w:jc w:val="both"/>
        <w:rPr>
          <w:rFonts w:ascii="Calibri" w:hAnsi="Calibri" w:cs="Calibri"/>
        </w:rPr>
      </w:pPr>
      <w:r w:rsidRPr="007A006B">
        <w:rPr>
          <w:rFonts w:ascii="Calibri" w:hAnsi="Calibri" w:cs="Calibri"/>
        </w:rPr>
        <w:t>Bidders are encouraged to form a partnership with a SLEB that can participate directly with this contract.  One of the</w:t>
      </w:r>
      <w:r w:rsidRPr="007A006B">
        <w:rPr>
          <w:rFonts w:ascii="Calibri" w:hAnsi="Calibri" w:cs="Calibri"/>
          <w:b/>
        </w:rPr>
        <w:t xml:space="preserve"> </w:t>
      </w:r>
      <w:r w:rsidRPr="007A006B">
        <w:rPr>
          <w:rFonts w:ascii="Calibri" w:hAnsi="Calibri" w:cs="Calibri"/>
        </w:rPr>
        <w:t>benefits of the partnership will be economic</w:t>
      </w:r>
      <w:r>
        <w:rPr>
          <w:rFonts w:ascii="Calibri" w:hAnsi="Calibri" w:cs="Calibri"/>
        </w:rPr>
        <w:t>al</w:t>
      </w:r>
      <w:r w:rsidRPr="007A006B">
        <w:rPr>
          <w:rFonts w:ascii="Calibri" w:hAnsi="Calibri" w:cs="Calibri"/>
        </w:rPr>
        <w:t xml:space="preserve">, but this partnership will also assist the SLEB to grow and build </w:t>
      </w:r>
      <w:r>
        <w:rPr>
          <w:rFonts w:ascii="Calibri" w:hAnsi="Calibri" w:cs="Calibri"/>
        </w:rPr>
        <w:t xml:space="preserve">the </w:t>
      </w:r>
      <w:r w:rsidRPr="007A006B">
        <w:rPr>
          <w:rFonts w:ascii="Calibri" w:hAnsi="Calibri" w:cs="Calibri"/>
        </w:rPr>
        <w:t xml:space="preserve">capacity to eventually bid as a prime on their own.  </w:t>
      </w:r>
    </w:p>
    <w:p w14:paraId="2A7710AB" w14:textId="77777777" w:rsidR="00231370" w:rsidRPr="007A006B" w:rsidRDefault="00231370" w:rsidP="00231370">
      <w:pPr>
        <w:pStyle w:val="BodyTextIndent"/>
        <w:spacing w:after="120"/>
        <w:ind w:left="0"/>
        <w:jc w:val="both"/>
        <w:rPr>
          <w:rFonts w:ascii="Calibri" w:hAnsi="Calibri" w:cs="Calibri"/>
        </w:rPr>
      </w:pPr>
      <w:r w:rsidRPr="007A006B">
        <w:rPr>
          <w:rFonts w:ascii="Calibri" w:hAnsi="Calibri" w:cs="Calibri"/>
        </w:rPr>
        <w:t>Once a contract has been awarded, substitutions of the named subcontractor(s) are not allowed without prior written approval from the Auditor-Controller, Office of Contract Compliance &amp; Reporting (OCCR).</w:t>
      </w:r>
    </w:p>
    <w:p w14:paraId="34C73FB2" w14:textId="77777777" w:rsidR="00231370" w:rsidRDefault="00231370" w:rsidP="00231370">
      <w:pPr>
        <w:pStyle w:val="BodyTextIndent"/>
        <w:spacing w:after="120"/>
        <w:ind w:left="0"/>
        <w:jc w:val="both"/>
        <w:rPr>
          <w:rFonts w:ascii="Calibri" w:hAnsi="Calibri" w:cs="Calibri"/>
          <w:b/>
          <w:spacing w:val="-1"/>
        </w:rPr>
      </w:pPr>
      <w:r w:rsidRPr="007A006B">
        <w:rPr>
          <w:rFonts w:ascii="Calibri" w:hAnsi="Calibri" w:cs="Calibri"/>
        </w:rPr>
        <w:t xml:space="preserve">County departments, prime, and subcontractors are required to use the web-based Elation Systems to monitor SLEB subcontractor </w:t>
      </w:r>
      <w:r w:rsidRPr="007A006B">
        <w:rPr>
          <w:rFonts w:ascii="Calibri" w:hAnsi="Calibri" w:cs="Calibri"/>
          <w:spacing w:val="-1"/>
        </w:rPr>
        <w:t>compliance with</w:t>
      </w:r>
      <w:r w:rsidRPr="007A006B">
        <w:rPr>
          <w:rFonts w:ascii="Calibri" w:hAnsi="Calibri" w:cs="Calibri"/>
          <w:b/>
          <w:spacing w:val="-1"/>
        </w:rPr>
        <w:t xml:space="preserve"> </w:t>
      </w:r>
      <w:hyperlink r:id="rId73" w:history="1">
        <w:r w:rsidRPr="007A006B">
          <w:rPr>
            <w:rStyle w:val="Hyperlink"/>
            <w:rFonts w:ascii="Calibri" w:hAnsi="Calibri" w:cs="Calibri"/>
            <w:b/>
            <w:spacing w:val="-1"/>
          </w:rPr>
          <w:t>Elation Systems</w:t>
        </w:r>
      </w:hyperlink>
      <w:r w:rsidRPr="007A006B">
        <w:rPr>
          <w:rFonts w:ascii="Calibri" w:hAnsi="Calibri" w:cs="Calibri"/>
          <w:b/>
          <w:spacing w:val="-1"/>
        </w:rPr>
        <w:t>; [</w:t>
      </w:r>
      <w:hyperlink r:id="rId74" w:history="1">
        <w:r w:rsidRPr="007A006B">
          <w:rPr>
            <w:rStyle w:val="Hyperlink"/>
            <w:rFonts w:ascii="Calibri" w:hAnsi="Calibri" w:cs="Calibri"/>
            <w:b/>
            <w:spacing w:val="-1"/>
          </w:rPr>
          <w:t>http://www.elationsys.com/elationsys/</w:t>
        </w:r>
      </w:hyperlink>
      <w:r w:rsidRPr="007A006B">
        <w:rPr>
          <w:rFonts w:ascii="Calibri" w:hAnsi="Calibri" w:cs="Calibri"/>
          <w:b/>
          <w:spacing w:val="-1"/>
        </w:rPr>
        <w:t>].</w:t>
      </w:r>
    </w:p>
    <w:tbl>
      <w:tblPr>
        <w:tblW w:w="10260" w:type="dxa"/>
        <w:tblInd w:w="-1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260"/>
      </w:tblGrid>
      <w:tr w:rsidR="00231370" w14:paraId="10A64791" w14:textId="77777777" w:rsidTr="00BB5BF1">
        <w:tc>
          <w:tcPr>
            <w:tcW w:w="10260" w:type="dxa"/>
            <w:shd w:val="clear" w:color="auto" w:fill="auto"/>
            <w:tcMar>
              <w:top w:w="72" w:type="dxa"/>
              <w:left w:w="115" w:type="dxa"/>
              <w:bottom w:w="72" w:type="dxa"/>
              <w:right w:w="115" w:type="dxa"/>
            </w:tcMar>
            <w:vAlign w:val="center"/>
          </w:tcPr>
          <w:p w14:paraId="5AE365C1" w14:textId="77777777" w:rsidR="00231370" w:rsidRPr="00A86407" w:rsidRDefault="005750DF" w:rsidP="00BB5BF1">
            <w:pPr>
              <w:pStyle w:val="Header"/>
              <w:tabs>
                <w:tab w:val="clear" w:pos="4320"/>
                <w:tab w:val="center" w:pos="5220"/>
              </w:tabs>
              <w:spacing w:line="276" w:lineRule="auto"/>
              <w:ind w:left="360" w:hanging="360"/>
              <w:rPr>
                <w:rFonts w:ascii="Calibri" w:hAnsi="Calibri" w:cs="Calibri"/>
                <w:b/>
                <w:spacing w:val="-3"/>
              </w:rPr>
            </w:pPr>
            <w:sdt>
              <w:sdtPr>
                <w:rPr>
                  <w:rFonts w:ascii="Calibri" w:hAnsi="Calibri" w:cs="Calibri"/>
                  <w:b/>
                  <w:spacing w:val="-3"/>
                </w:rPr>
                <w:id w:val="98613511"/>
                <w14:checkbox>
                  <w14:checked w14:val="0"/>
                  <w14:checkedState w14:val="2612" w14:font="MS Gothic"/>
                  <w14:uncheckedState w14:val="2610" w14:font="MS Gothic"/>
                </w14:checkbox>
              </w:sdtPr>
              <w:sdtEndPr/>
              <w:sdtContent>
                <w:r w:rsidR="00231370">
                  <w:rPr>
                    <w:rFonts w:ascii="MS Gothic" w:eastAsia="MS Gothic" w:hAnsi="MS Gothic" w:cs="Calibri" w:hint="eastAsia"/>
                    <w:b/>
                    <w:spacing w:val="-3"/>
                  </w:rPr>
                  <w:t>☐</w:t>
                </w:r>
              </w:sdtContent>
            </w:sdt>
            <w:r w:rsidR="00231370">
              <w:rPr>
                <w:rFonts w:ascii="Calibri" w:hAnsi="Calibri" w:cs="Calibri"/>
                <w:b/>
                <w:spacing w:val="-3"/>
              </w:rPr>
              <w:tab/>
              <w:t>BIDDER</w:t>
            </w:r>
            <w:r w:rsidR="00231370" w:rsidRPr="00A86407">
              <w:rPr>
                <w:rFonts w:ascii="Calibri" w:hAnsi="Calibri" w:cs="Calibri"/>
                <w:b/>
                <w:spacing w:val="-3"/>
              </w:rPr>
              <w:t xml:space="preserve"> IS A CERTIFIED SLEB</w:t>
            </w:r>
            <w:r w:rsidR="00231370">
              <w:rPr>
                <w:rFonts w:ascii="Calibri" w:hAnsi="Calibri" w:cs="Calibri"/>
                <w:b/>
                <w:spacing w:val="-3"/>
              </w:rPr>
              <w:t xml:space="preserve"> </w:t>
            </w:r>
            <w:r w:rsidR="00231370" w:rsidRPr="00A86407">
              <w:rPr>
                <w:rFonts w:ascii="Calibri" w:hAnsi="Calibri" w:cs="Calibri"/>
                <w:b/>
                <w:spacing w:val="-3"/>
              </w:rPr>
              <w:t>(sign at bottom of page)</w:t>
            </w:r>
          </w:p>
          <w:p w14:paraId="60C39200" w14:textId="77777777" w:rsidR="00231370" w:rsidRPr="00A86407" w:rsidRDefault="00231370" w:rsidP="00BB5BF1">
            <w:pPr>
              <w:pStyle w:val="Header"/>
              <w:tabs>
                <w:tab w:val="clear" w:pos="4320"/>
                <w:tab w:val="clear" w:pos="8640"/>
                <w:tab w:val="right" w:pos="10080"/>
              </w:tabs>
              <w:spacing w:before="80" w:after="80" w:line="276" w:lineRule="auto"/>
              <w:ind w:left="360"/>
              <w:rPr>
                <w:rFonts w:ascii="Calibri" w:hAnsi="Calibri" w:cs="Calibri"/>
                <w:b/>
                <w:spacing w:val="-3"/>
              </w:rPr>
            </w:pPr>
            <w:r w:rsidRPr="00A86407">
              <w:rPr>
                <w:rFonts w:ascii="Calibri" w:hAnsi="Calibri" w:cs="Calibri"/>
                <w:b/>
                <w:spacing w:val="-3"/>
                <w:szCs w:val="24"/>
              </w:rPr>
              <w:t xml:space="preserve">SLEB </w:t>
            </w:r>
            <w:r>
              <w:rPr>
                <w:rFonts w:ascii="Calibri" w:hAnsi="Calibri" w:cs="Calibri"/>
                <w:b/>
                <w:spacing w:val="-3"/>
                <w:szCs w:val="24"/>
              </w:rPr>
              <w:t>BIDDER</w:t>
            </w:r>
            <w:r w:rsidRPr="00A86407">
              <w:rPr>
                <w:rFonts w:ascii="Calibri" w:hAnsi="Calibri" w:cs="Calibri"/>
                <w:b/>
                <w:spacing w:val="-3"/>
                <w:szCs w:val="24"/>
              </w:rPr>
              <w:t xml:space="preserve"> Business Name: </w:t>
            </w:r>
            <w:r w:rsidRPr="00A86407">
              <w:rPr>
                <w:rFonts w:ascii="Calibri" w:hAnsi="Calibri" w:cs="Calibri"/>
                <w:b/>
                <w:spacing w:val="-3"/>
              </w:rPr>
              <w:t xml:space="preserve"> </w:t>
            </w:r>
            <w:r w:rsidRPr="00A86407">
              <w:rPr>
                <w:rFonts w:ascii="Calibri" w:hAnsi="Calibri" w:cs="Calibri"/>
                <w:b/>
                <w:spacing w:val="-3"/>
                <w:u w:val="single"/>
              </w:rPr>
              <w:fldChar w:fldCharType="begin">
                <w:ffData>
                  <w:name w:val="Text53"/>
                  <w:enabled/>
                  <w:calcOnExit w:val="0"/>
                  <w:textInput/>
                </w:ffData>
              </w:fldChar>
            </w:r>
            <w:r w:rsidRPr="00A86407">
              <w:rPr>
                <w:rFonts w:ascii="Calibri" w:hAnsi="Calibri" w:cs="Calibri"/>
                <w:b/>
                <w:spacing w:val="-3"/>
                <w:u w:val="single"/>
              </w:rPr>
              <w:instrText xml:space="preserve"> FORMTEXT </w:instrText>
            </w:r>
            <w:r w:rsidRPr="00A86407">
              <w:rPr>
                <w:rFonts w:ascii="Calibri" w:hAnsi="Calibri" w:cs="Calibri"/>
                <w:b/>
                <w:spacing w:val="-3"/>
                <w:u w:val="single"/>
              </w:rPr>
            </w:r>
            <w:r w:rsidRPr="00A86407">
              <w:rPr>
                <w:rFonts w:ascii="Calibri" w:hAnsi="Calibri" w:cs="Calibri"/>
                <w:b/>
                <w:spacing w:val="-3"/>
                <w:u w:val="single"/>
              </w:rPr>
              <w:fldChar w:fldCharType="separate"/>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sidRPr="00A86407">
              <w:rPr>
                <w:rFonts w:ascii="Calibri" w:hAnsi="Calibri" w:cs="Calibri"/>
                <w:b/>
                <w:spacing w:val="-3"/>
                <w:u w:val="single"/>
              </w:rPr>
              <w:fldChar w:fldCharType="end"/>
            </w:r>
            <w:r w:rsidRPr="00A86407">
              <w:rPr>
                <w:rFonts w:ascii="Calibri" w:hAnsi="Calibri" w:cs="Calibri"/>
                <w:b/>
                <w:spacing w:val="-3"/>
                <w:u w:val="single"/>
              </w:rPr>
              <w:tab/>
            </w:r>
          </w:p>
          <w:p w14:paraId="49C4F1A0" w14:textId="77777777" w:rsidR="00231370" w:rsidRPr="00A86407" w:rsidRDefault="00231370" w:rsidP="00BB5BF1">
            <w:pPr>
              <w:pStyle w:val="Header"/>
              <w:tabs>
                <w:tab w:val="clear" w:pos="4320"/>
                <w:tab w:val="clear" w:pos="8640"/>
                <w:tab w:val="right" w:pos="4680"/>
                <w:tab w:val="left" w:pos="4860"/>
                <w:tab w:val="right" w:pos="10080"/>
              </w:tabs>
              <w:spacing w:before="80" w:after="80" w:line="276" w:lineRule="auto"/>
              <w:ind w:left="360"/>
              <w:rPr>
                <w:rFonts w:ascii="Calibri" w:hAnsi="Calibri" w:cs="Calibri"/>
                <w:b/>
                <w:spacing w:val="-3"/>
              </w:rPr>
            </w:pPr>
            <w:r w:rsidRPr="00A86407">
              <w:rPr>
                <w:rFonts w:ascii="Calibri" w:hAnsi="Calibri" w:cs="Calibri"/>
                <w:b/>
                <w:spacing w:val="-3"/>
              </w:rPr>
              <w:t xml:space="preserve">SLEB Certification #: </w:t>
            </w:r>
            <w:r w:rsidRPr="00A86407">
              <w:rPr>
                <w:rFonts w:ascii="Calibri" w:hAnsi="Calibri" w:cs="Calibri"/>
                <w:b/>
                <w:spacing w:val="-3"/>
                <w:u w:val="single"/>
              </w:rPr>
              <w:fldChar w:fldCharType="begin">
                <w:ffData>
                  <w:name w:val="Text53"/>
                  <w:enabled/>
                  <w:calcOnExit w:val="0"/>
                  <w:textInput/>
                </w:ffData>
              </w:fldChar>
            </w:r>
            <w:r w:rsidRPr="00A86407">
              <w:rPr>
                <w:rFonts w:ascii="Calibri" w:hAnsi="Calibri" w:cs="Calibri"/>
                <w:b/>
                <w:spacing w:val="-3"/>
                <w:u w:val="single"/>
              </w:rPr>
              <w:instrText xml:space="preserve"> FORMTEXT </w:instrText>
            </w:r>
            <w:r w:rsidRPr="00A86407">
              <w:rPr>
                <w:rFonts w:ascii="Calibri" w:hAnsi="Calibri" w:cs="Calibri"/>
                <w:b/>
                <w:spacing w:val="-3"/>
                <w:u w:val="single"/>
              </w:rPr>
            </w:r>
            <w:r w:rsidRPr="00A86407">
              <w:rPr>
                <w:rFonts w:ascii="Calibri" w:hAnsi="Calibri" w:cs="Calibri"/>
                <w:b/>
                <w:spacing w:val="-3"/>
                <w:u w:val="single"/>
              </w:rPr>
              <w:fldChar w:fldCharType="separate"/>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sidRPr="00A86407">
              <w:rPr>
                <w:rFonts w:ascii="Calibri" w:hAnsi="Calibri" w:cs="Calibri"/>
                <w:b/>
                <w:spacing w:val="-3"/>
                <w:u w:val="single"/>
              </w:rPr>
              <w:fldChar w:fldCharType="end"/>
            </w:r>
            <w:r w:rsidRPr="00A86407">
              <w:rPr>
                <w:rFonts w:ascii="Calibri" w:hAnsi="Calibri" w:cs="Calibri"/>
                <w:b/>
                <w:spacing w:val="-3"/>
                <w:u w:val="single"/>
              </w:rPr>
              <w:tab/>
            </w:r>
            <w:r w:rsidRPr="00A86407">
              <w:rPr>
                <w:rFonts w:ascii="Calibri" w:hAnsi="Calibri" w:cs="Calibri"/>
                <w:b/>
                <w:spacing w:val="-3"/>
                <w:u w:val="single"/>
              </w:rPr>
              <w:tab/>
            </w:r>
            <w:r w:rsidRPr="00A86407">
              <w:rPr>
                <w:rFonts w:ascii="Calibri" w:hAnsi="Calibri" w:cs="Calibri"/>
                <w:b/>
                <w:spacing w:val="-3"/>
              </w:rPr>
              <w:t xml:space="preserve">     SLEB Certification Expiration Date: </w:t>
            </w:r>
            <w:r w:rsidRPr="00A86407">
              <w:rPr>
                <w:rFonts w:ascii="Calibri" w:hAnsi="Calibri" w:cs="Calibri"/>
                <w:b/>
                <w:spacing w:val="-3"/>
                <w:u w:val="single"/>
              </w:rPr>
              <w:fldChar w:fldCharType="begin">
                <w:ffData>
                  <w:name w:val="Text54"/>
                  <w:enabled/>
                  <w:calcOnExit w:val="0"/>
                  <w:textInput/>
                </w:ffData>
              </w:fldChar>
            </w:r>
            <w:r w:rsidRPr="00A86407">
              <w:rPr>
                <w:rFonts w:ascii="Calibri" w:hAnsi="Calibri" w:cs="Calibri"/>
                <w:b/>
                <w:spacing w:val="-3"/>
                <w:u w:val="single"/>
              </w:rPr>
              <w:instrText xml:space="preserve"> FORMTEXT </w:instrText>
            </w:r>
            <w:r w:rsidRPr="00A86407">
              <w:rPr>
                <w:rFonts w:ascii="Calibri" w:hAnsi="Calibri" w:cs="Calibri"/>
                <w:b/>
                <w:spacing w:val="-3"/>
                <w:u w:val="single"/>
              </w:rPr>
            </w:r>
            <w:r w:rsidRPr="00A86407">
              <w:rPr>
                <w:rFonts w:ascii="Calibri" w:hAnsi="Calibri" w:cs="Calibri"/>
                <w:b/>
                <w:spacing w:val="-3"/>
                <w:u w:val="single"/>
              </w:rPr>
              <w:fldChar w:fldCharType="separate"/>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sidRPr="00A86407">
              <w:rPr>
                <w:rFonts w:ascii="Calibri" w:hAnsi="Calibri" w:cs="Calibri"/>
                <w:b/>
                <w:spacing w:val="-3"/>
                <w:u w:val="single"/>
              </w:rPr>
              <w:fldChar w:fldCharType="end"/>
            </w:r>
            <w:r w:rsidRPr="00A86407">
              <w:rPr>
                <w:rFonts w:ascii="Calibri" w:hAnsi="Calibri" w:cs="Calibri"/>
                <w:b/>
                <w:spacing w:val="-3"/>
                <w:u w:val="single"/>
              </w:rPr>
              <w:tab/>
            </w:r>
          </w:p>
          <w:p w14:paraId="237668FC" w14:textId="77777777" w:rsidR="00231370" w:rsidRPr="00A86407" w:rsidRDefault="00231370" w:rsidP="00BB5BF1">
            <w:pPr>
              <w:pStyle w:val="Header"/>
              <w:tabs>
                <w:tab w:val="clear" w:pos="4320"/>
                <w:tab w:val="clear" w:pos="8640"/>
                <w:tab w:val="right" w:pos="10080"/>
              </w:tabs>
              <w:spacing w:before="80" w:line="276" w:lineRule="auto"/>
              <w:ind w:left="360"/>
              <w:rPr>
                <w:rFonts w:ascii="Calibri" w:hAnsi="Calibri" w:cs="Calibri"/>
                <w:b/>
                <w:sz w:val="22"/>
                <w:szCs w:val="22"/>
              </w:rPr>
            </w:pPr>
            <w:r w:rsidRPr="00A86407">
              <w:rPr>
                <w:rFonts w:ascii="Calibri" w:hAnsi="Calibri" w:cs="Calibri"/>
                <w:b/>
                <w:spacing w:val="-3"/>
              </w:rPr>
              <w:t xml:space="preserve">NAICS Codes Included in Certification: </w:t>
            </w:r>
            <w:r w:rsidRPr="00A86407">
              <w:rPr>
                <w:rFonts w:ascii="Calibri" w:hAnsi="Calibri" w:cs="Calibri"/>
                <w:b/>
                <w:spacing w:val="-3"/>
                <w:u w:val="single"/>
              </w:rPr>
              <w:fldChar w:fldCharType="begin">
                <w:ffData>
                  <w:name w:val="Text55"/>
                  <w:enabled/>
                  <w:calcOnExit w:val="0"/>
                  <w:textInput/>
                </w:ffData>
              </w:fldChar>
            </w:r>
            <w:r w:rsidRPr="00A86407">
              <w:rPr>
                <w:rFonts w:ascii="Calibri" w:hAnsi="Calibri" w:cs="Calibri"/>
                <w:b/>
                <w:spacing w:val="-3"/>
                <w:u w:val="single"/>
              </w:rPr>
              <w:instrText xml:space="preserve"> FORMTEXT </w:instrText>
            </w:r>
            <w:r w:rsidRPr="00A86407">
              <w:rPr>
                <w:rFonts w:ascii="Calibri" w:hAnsi="Calibri" w:cs="Calibri"/>
                <w:b/>
                <w:spacing w:val="-3"/>
                <w:u w:val="single"/>
              </w:rPr>
            </w:r>
            <w:r w:rsidRPr="00A86407">
              <w:rPr>
                <w:rFonts w:ascii="Calibri" w:hAnsi="Calibri" w:cs="Calibri"/>
                <w:b/>
                <w:spacing w:val="-3"/>
                <w:u w:val="single"/>
              </w:rPr>
              <w:fldChar w:fldCharType="separate"/>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sidRPr="00A86407">
              <w:rPr>
                <w:rFonts w:ascii="Calibri" w:hAnsi="Calibri" w:cs="Calibri"/>
                <w:b/>
                <w:spacing w:val="-3"/>
                <w:u w:val="single"/>
              </w:rPr>
              <w:fldChar w:fldCharType="end"/>
            </w:r>
            <w:r w:rsidRPr="00A86407">
              <w:rPr>
                <w:rFonts w:ascii="Calibri" w:hAnsi="Calibri" w:cs="Calibri"/>
                <w:b/>
                <w:spacing w:val="-3"/>
                <w:u w:val="single"/>
              </w:rPr>
              <w:tab/>
            </w:r>
          </w:p>
        </w:tc>
      </w:tr>
    </w:tbl>
    <w:p w14:paraId="56144C1B" w14:textId="77777777" w:rsidR="00231370" w:rsidRPr="00A86407" w:rsidRDefault="00231370" w:rsidP="00231370">
      <w:pPr>
        <w:pStyle w:val="BodyTextIndent"/>
        <w:ind w:left="0"/>
        <w:rPr>
          <w:rFonts w:ascii="Calibri" w:hAnsi="Calibri" w:cs="Calibri"/>
          <w:b/>
          <w:sz w:val="22"/>
          <w:szCs w:val="22"/>
        </w:rPr>
      </w:pPr>
      <w:r>
        <w:rPr>
          <w:rFonts w:ascii="Calibri" w:hAnsi="Calibri" w:cs="Calibri"/>
          <w:b/>
          <w:sz w:val="22"/>
          <w:szCs w:val="22"/>
        </w:rPr>
        <w:t xml:space="preserve">OR </w:t>
      </w:r>
    </w:p>
    <w:tbl>
      <w:tblPr>
        <w:tblW w:w="10260" w:type="dxa"/>
        <w:tblInd w:w="-1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260"/>
      </w:tblGrid>
      <w:tr w:rsidR="00231370" w14:paraId="0ACAB53D" w14:textId="77777777" w:rsidTr="00BB5BF1">
        <w:tc>
          <w:tcPr>
            <w:tcW w:w="10260" w:type="dxa"/>
            <w:shd w:val="clear" w:color="auto" w:fill="auto"/>
            <w:tcMar>
              <w:top w:w="72" w:type="dxa"/>
              <w:left w:w="115" w:type="dxa"/>
              <w:bottom w:w="72" w:type="dxa"/>
              <w:right w:w="115" w:type="dxa"/>
            </w:tcMar>
            <w:vAlign w:val="center"/>
          </w:tcPr>
          <w:p w14:paraId="63B89E1E" w14:textId="77777777" w:rsidR="00231370" w:rsidRPr="001B455E" w:rsidRDefault="005750DF" w:rsidP="00BB5BF1">
            <w:pPr>
              <w:pStyle w:val="Header"/>
              <w:tabs>
                <w:tab w:val="clear" w:pos="4320"/>
                <w:tab w:val="clear" w:pos="8640"/>
                <w:tab w:val="left" w:pos="360"/>
                <w:tab w:val="right" w:pos="10080"/>
              </w:tabs>
              <w:spacing w:before="120" w:after="120"/>
              <w:ind w:left="360" w:hanging="360"/>
              <w:rPr>
                <w:rFonts w:ascii="Calibri" w:hAnsi="Calibri" w:cs="Calibri"/>
                <w:b/>
              </w:rPr>
            </w:pPr>
            <w:sdt>
              <w:sdtPr>
                <w:rPr>
                  <w:rFonts w:ascii="Calibri" w:hAnsi="Calibri" w:cs="Calibri"/>
                  <w:b/>
                  <w:spacing w:val="-3"/>
                </w:rPr>
                <w:id w:val="-1603340949"/>
                <w14:checkbox>
                  <w14:checked w14:val="0"/>
                  <w14:checkedState w14:val="2612" w14:font="MS Gothic"/>
                  <w14:uncheckedState w14:val="2610" w14:font="MS Gothic"/>
                </w14:checkbox>
              </w:sdtPr>
              <w:sdtEndPr/>
              <w:sdtContent>
                <w:r w:rsidR="00231370">
                  <w:rPr>
                    <w:rFonts w:ascii="MS Gothic" w:eastAsia="MS Gothic" w:hAnsi="MS Gothic" w:cs="Calibri" w:hint="eastAsia"/>
                    <w:b/>
                    <w:spacing w:val="-3"/>
                  </w:rPr>
                  <w:t>☐</w:t>
                </w:r>
              </w:sdtContent>
            </w:sdt>
            <w:r w:rsidR="00231370" w:rsidRPr="00A86407">
              <w:rPr>
                <w:rFonts w:ascii="Calibri" w:hAnsi="Calibri" w:cs="Calibri"/>
                <w:b/>
                <w:spacing w:val="-3"/>
              </w:rPr>
              <w:t xml:space="preserve">  </w:t>
            </w:r>
            <w:r w:rsidR="00231370">
              <w:rPr>
                <w:rFonts w:ascii="Calibri" w:hAnsi="Calibri" w:cs="Calibri"/>
                <w:b/>
                <w:spacing w:val="-3"/>
              </w:rPr>
              <w:tab/>
              <w:t>BIDDER</w:t>
            </w:r>
            <w:r w:rsidR="00231370" w:rsidRPr="00A86407">
              <w:rPr>
                <w:rFonts w:ascii="Calibri" w:hAnsi="Calibri" w:cs="Calibri"/>
                <w:b/>
                <w:spacing w:val="-3"/>
              </w:rPr>
              <w:t xml:space="preserve"> IS </w:t>
            </w:r>
            <w:r w:rsidR="00231370" w:rsidRPr="00A86407">
              <w:rPr>
                <w:rFonts w:ascii="Calibri" w:hAnsi="Calibri" w:cs="Calibri"/>
                <w:b/>
                <w:spacing w:val="-3"/>
                <w:u w:val="single"/>
              </w:rPr>
              <w:t>NOT</w:t>
            </w:r>
            <w:r w:rsidR="00231370" w:rsidRPr="00A86407">
              <w:rPr>
                <w:rFonts w:ascii="Calibri" w:hAnsi="Calibri" w:cs="Calibri"/>
                <w:b/>
                <w:spacing w:val="-3"/>
              </w:rPr>
              <w:t xml:space="preserve"> A CERTIFIED SLEB </w:t>
            </w:r>
            <w:r w:rsidR="00231370" w:rsidRPr="00A86407">
              <w:rPr>
                <w:rFonts w:ascii="Calibri" w:hAnsi="Calibri" w:cs="Calibri"/>
                <w:b/>
                <w:caps/>
                <w:spacing w:val="-3"/>
              </w:rPr>
              <w:t xml:space="preserve">and will </w:t>
            </w:r>
            <w:r w:rsidR="00231370" w:rsidRPr="00A86407">
              <w:rPr>
                <w:rFonts w:ascii="Calibri" w:hAnsi="Calibri" w:cs="Calibri"/>
                <w:b/>
                <w:caps/>
              </w:rPr>
              <w:t xml:space="preserve">subcontract </w:t>
            </w:r>
            <w:r w:rsidR="00231370" w:rsidRPr="00A86407">
              <w:rPr>
                <w:rFonts w:ascii="Calibri" w:hAnsi="Calibri" w:cs="Calibri"/>
                <w:b/>
                <w:caps/>
                <w:u w:val="single"/>
              </w:rPr>
              <w:fldChar w:fldCharType="begin">
                <w:ffData>
                  <w:name w:val="Text56"/>
                  <w:enabled/>
                  <w:calcOnExit w:val="0"/>
                  <w:textInput/>
                </w:ffData>
              </w:fldChar>
            </w:r>
            <w:r w:rsidR="00231370" w:rsidRPr="00A86407">
              <w:rPr>
                <w:rFonts w:ascii="Calibri" w:hAnsi="Calibri" w:cs="Calibri"/>
                <w:b/>
                <w:caps/>
                <w:u w:val="single"/>
              </w:rPr>
              <w:instrText xml:space="preserve"> FORMTEXT </w:instrText>
            </w:r>
            <w:r w:rsidR="00231370" w:rsidRPr="00A86407">
              <w:rPr>
                <w:rFonts w:ascii="Calibri" w:hAnsi="Calibri" w:cs="Calibri"/>
                <w:b/>
                <w:caps/>
                <w:u w:val="single"/>
              </w:rPr>
            </w:r>
            <w:r w:rsidR="00231370" w:rsidRPr="00A86407">
              <w:rPr>
                <w:rFonts w:ascii="Calibri" w:hAnsi="Calibri" w:cs="Calibri"/>
                <w:b/>
                <w:caps/>
                <w:u w:val="single"/>
              </w:rPr>
              <w:fldChar w:fldCharType="separate"/>
            </w:r>
            <w:r w:rsidR="00231370">
              <w:rPr>
                <w:rFonts w:ascii="Calibri" w:hAnsi="Calibri" w:cs="Calibri"/>
                <w:b/>
                <w:caps/>
                <w:noProof/>
                <w:u w:val="single"/>
              </w:rPr>
              <w:t> </w:t>
            </w:r>
            <w:r w:rsidR="00231370">
              <w:rPr>
                <w:rFonts w:ascii="Calibri" w:hAnsi="Calibri" w:cs="Calibri"/>
                <w:b/>
                <w:caps/>
                <w:noProof/>
                <w:u w:val="single"/>
              </w:rPr>
              <w:t> </w:t>
            </w:r>
            <w:r w:rsidR="00231370">
              <w:rPr>
                <w:rFonts w:ascii="Calibri" w:hAnsi="Calibri" w:cs="Calibri"/>
                <w:b/>
                <w:caps/>
                <w:noProof/>
                <w:u w:val="single"/>
              </w:rPr>
              <w:t> </w:t>
            </w:r>
            <w:r w:rsidR="00231370">
              <w:rPr>
                <w:rFonts w:ascii="Calibri" w:hAnsi="Calibri" w:cs="Calibri"/>
                <w:b/>
                <w:caps/>
                <w:noProof/>
                <w:u w:val="single"/>
              </w:rPr>
              <w:t> </w:t>
            </w:r>
            <w:r w:rsidR="00231370">
              <w:rPr>
                <w:rFonts w:ascii="Calibri" w:hAnsi="Calibri" w:cs="Calibri"/>
                <w:b/>
                <w:caps/>
                <w:noProof/>
                <w:u w:val="single"/>
              </w:rPr>
              <w:t> </w:t>
            </w:r>
            <w:r w:rsidR="00231370" w:rsidRPr="00A86407">
              <w:rPr>
                <w:rFonts w:ascii="Calibri" w:hAnsi="Calibri" w:cs="Calibri"/>
                <w:b/>
                <w:caps/>
                <w:u w:val="single"/>
              </w:rPr>
              <w:fldChar w:fldCharType="end"/>
            </w:r>
            <w:r w:rsidR="00231370" w:rsidRPr="00A86407">
              <w:rPr>
                <w:rFonts w:ascii="Calibri" w:hAnsi="Calibri" w:cs="Calibri"/>
                <w:b/>
                <w:caps/>
              </w:rPr>
              <w:t>% with the SLEB named</w:t>
            </w:r>
            <w:r w:rsidR="00231370">
              <w:rPr>
                <w:rFonts w:ascii="Calibri" w:hAnsi="Calibri" w:cs="Calibri"/>
                <w:b/>
                <w:caps/>
              </w:rPr>
              <w:t xml:space="preserve"> below for the </w:t>
            </w:r>
            <w:r w:rsidR="00231370" w:rsidRPr="00A86407">
              <w:rPr>
                <w:rFonts w:ascii="Calibri" w:hAnsi="Calibri" w:cs="Calibri"/>
                <w:b/>
                <w:caps/>
              </w:rPr>
              <w:t>following goods/services</w:t>
            </w:r>
            <w:r w:rsidR="00231370" w:rsidRPr="00A86407">
              <w:rPr>
                <w:rFonts w:ascii="Calibri" w:hAnsi="Calibri" w:cs="Calibri"/>
                <w:b/>
              </w:rPr>
              <w:t xml:space="preserve">: </w:t>
            </w:r>
            <w:r w:rsidR="00231370" w:rsidRPr="00A86407">
              <w:rPr>
                <w:rFonts w:ascii="Calibri" w:hAnsi="Calibri" w:cs="Calibri"/>
                <w:b/>
                <w:u w:val="single"/>
              </w:rPr>
              <w:fldChar w:fldCharType="begin">
                <w:ffData>
                  <w:name w:val="Text57"/>
                  <w:enabled/>
                  <w:calcOnExit w:val="0"/>
                  <w:textInput/>
                </w:ffData>
              </w:fldChar>
            </w:r>
            <w:r w:rsidR="00231370" w:rsidRPr="00A86407">
              <w:rPr>
                <w:rFonts w:ascii="Calibri" w:hAnsi="Calibri" w:cs="Calibri"/>
                <w:b/>
                <w:u w:val="single"/>
              </w:rPr>
              <w:instrText xml:space="preserve"> FORMTEXT </w:instrText>
            </w:r>
            <w:r w:rsidR="00231370" w:rsidRPr="00A86407">
              <w:rPr>
                <w:rFonts w:ascii="Calibri" w:hAnsi="Calibri" w:cs="Calibri"/>
                <w:b/>
                <w:u w:val="single"/>
              </w:rPr>
            </w:r>
            <w:r w:rsidR="00231370" w:rsidRPr="00A86407">
              <w:rPr>
                <w:rFonts w:ascii="Calibri" w:hAnsi="Calibri" w:cs="Calibri"/>
                <w:b/>
                <w:u w:val="single"/>
              </w:rPr>
              <w:fldChar w:fldCharType="separate"/>
            </w:r>
            <w:r w:rsidR="00231370">
              <w:rPr>
                <w:rFonts w:ascii="Calibri" w:hAnsi="Calibri" w:cs="Calibri"/>
                <w:b/>
                <w:noProof/>
                <w:u w:val="single"/>
              </w:rPr>
              <w:t> </w:t>
            </w:r>
            <w:r w:rsidR="00231370">
              <w:rPr>
                <w:rFonts w:ascii="Calibri" w:hAnsi="Calibri" w:cs="Calibri"/>
                <w:b/>
                <w:noProof/>
                <w:u w:val="single"/>
              </w:rPr>
              <w:t> </w:t>
            </w:r>
            <w:r w:rsidR="00231370">
              <w:rPr>
                <w:rFonts w:ascii="Calibri" w:hAnsi="Calibri" w:cs="Calibri"/>
                <w:b/>
                <w:noProof/>
                <w:u w:val="single"/>
              </w:rPr>
              <w:t> </w:t>
            </w:r>
            <w:r w:rsidR="00231370">
              <w:rPr>
                <w:rFonts w:ascii="Calibri" w:hAnsi="Calibri" w:cs="Calibri"/>
                <w:b/>
                <w:noProof/>
                <w:u w:val="single"/>
              </w:rPr>
              <w:t> </w:t>
            </w:r>
            <w:r w:rsidR="00231370">
              <w:rPr>
                <w:rFonts w:ascii="Calibri" w:hAnsi="Calibri" w:cs="Calibri"/>
                <w:b/>
                <w:noProof/>
                <w:u w:val="single"/>
              </w:rPr>
              <w:t> </w:t>
            </w:r>
            <w:r w:rsidR="00231370" w:rsidRPr="00A86407">
              <w:rPr>
                <w:rFonts w:ascii="Calibri" w:hAnsi="Calibri" w:cs="Calibri"/>
                <w:b/>
                <w:u w:val="single"/>
              </w:rPr>
              <w:fldChar w:fldCharType="end"/>
            </w:r>
            <w:r w:rsidR="00231370" w:rsidRPr="00A86407">
              <w:rPr>
                <w:rFonts w:ascii="Calibri" w:hAnsi="Calibri" w:cs="Calibri"/>
                <w:b/>
                <w:u w:val="single"/>
              </w:rPr>
              <w:tab/>
            </w:r>
          </w:p>
          <w:p w14:paraId="3C96DDD5" w14:textId="77777777" w:rsidR="00231370" w:rsidRPr="00A86407" w:rsidRDefault="00231370" w:rsidP="00BB5BF1">
            <w:pPr>
              <w:pStyle w:val="Header"/>
              <w:tabs>
                <w:tab w:val="clear" w:pos="4320"/>
                <w:tab w:val="clear" w:pos="8640"/>
                <w:tab w:val="right" w:pos="10080"/>
              </w:tabs>
              <w:spacing w:before="120" w:after="120"/>
              <w:ind w:left="360"/>
              <w:rPr>
                <w:rFonts w:ascii="Calibri" w:hAnsi="Calibri" w:cs="Calibri"/>
                <w:b/>
                <w:spacing w:val="-3"/>
              </w:rPr>
            </w:pPr>
            <w:r w:rsidRPr="00A86407">
              <w:rPr>
                <w:rFonts w:ascii="Calibri" w:hAnsi="Calibri" w:cs="Calibri"/>
                <w:b/>
                <w:spacing w:val="-3"/>
                <w:szCs w:val="24"/>
              </w:rPr>
              <w:t xml:space="preserve">SLEB </w:t>
            </w:r>
            <w:r>
              <w:rPr>
                <w:rFonts w:ascii="Calibri" w:hAnsi="Calibri" w:cs="Calibri"/>
                <w:b/>
                <w:spacing w:val="-3"/>
                <w:szCs w:val="24"/>
              </w:rPr>
              <w:t>Subcontractor</w:t>
            </w:r>
            <w:r w:rsidRPr="00A86407">
              <w:rPr>
                <w:rFonts w:ascii="Calibri" w:hAnsi="Calibri" w:cs="Calibri"/>
                <w:b/>
                <w:spacing w:val="-3"/>
                <w:szCs w:val="24"/>
              </w:rPr>
              <w:t xml:space="preserve"> Business Name: </w:t>
            </w:r>
            <w:r w:rsidRPr="00A86407">
              <w:rPr>
                <w:rFonts w:ascii="Calibri" w:hAnsi="Calibri" w:cs="Calibri"/>
                <w:b/>
                <w:spacing w:val="-3"/>
              </w:rPr>
              <w:t xml:space="preserve"> </w:t>
            </w:r>
            <w:r w:rsidRPr="00A86407">
              <w:rPr>
                <w:rFonts w:ascii="Calibri" w:hAnsi="Calibri" w:cs="Calibri"/>
                <w:b/>
                <w:spacing w:val="-3"/>
                <w:u w:val="single"/>
              </w:rPr>
              <w:fldChar w:fldCharType="begin">
                <w:ffData>
                  <w:name w:val="Text53"/>
                  <w:enabled/>
                  <w:calcOnExit w:val="0"/>
                  <w:textInput/>
                </w:ffData>
              </w:fldChar>
            </w:r>
            <w:r w:rsidRPr="00A86407">
              <w:rPr>
                <w:rFonts w:ascii="Calibri" w:hAnsi="Calibri" w:cs="Calibri"/>
                <w:b/>
                <w:spacing w:val="-3"/>
                <w:u w:val="single"/>
              </w:rPr>
              <w:instrText xml:space="preserve"> FORMTEXT </w:instrText>
            </w:r>
            <w:r w:rsidRPr="00A86407">
              <w:rPr>
                <w:rFonts w:ascii="Calibri" w:hAnsi="Calibri" w:cs="Calibri"/>
                <w:b/>
                <w:spacing w:val="-3"/>
                <w:u w:val="single"/>
              </w:rPr>
            </w:r>
            <w:r w:rsidRPr="00A86407">
              <w:rPr>
                <w:rFonts w:ascii="Calibri" w:hAnsi="Calibri" w:cs="Calibri"/>
                <w:b/>
                <w:spacing w:val="-3"/>
                <w:u w:val="single"/>
              </w:rPr>
              <w:fldChar w:fldCharType="separate"/>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sidRPr="00A86407">
              <w:rPr>
                <w:rFonts w:ascii="Calibri" w:hAnsi="Calibri" w:cs="Calibri"/>
                <w:b/>
                <w:spacing w:val="-3"/>
                <w:u w:val="single"/>
              </w:rPr>
              <w:fldChar w:fldCharType="end"/>
            </w:r>
            <w:r w:rsidRPr="00A86407">
              <w:rPr>
                <w:rFonts w:ascii="Calibri" w:hAnsi="Calibri" w:cs="Calibri"/>
                <w:b/>
                <w:spacing w:val="-3"/>
                <w:u w:val="single"/>
              </w:rPr>
              <w:tab/>
            </w:r>
          </w:p>
          <w:p w14:paraId="02C914AA" w14:textId="77777777" w:rsidR="00231370" w:rsidRPr="00A86407" w:rsidRDefault="00231370" w:rsidP="00BB5BF1">
            <w:pPr>
              <w:pStyle w:val="Header"/>
              <w:tabs>
                <w:tab w:val="clear" w:pos="4320"/>
                <w:tab w:val="clear" w:pos="8640"/>
                <w:tab w:val="right" w:pos="4680"/>
                <w:tab w:val="left" w:pos="4860"/>
                <w:tab w:val="right" w:pos="10080"/>
              </w:tabs>
              <w:spacing w:before="120" w:after="120"/>
              <w:ind w:left="360"/>
              <w:rPr>
                <w:rFonts w:ascii="Calibri" w:hAnsi="Calibri" w:cs="Calibri"/>
                <w:b/>
                <w:spacing w:val="-3"/>
              </w:rPr>
            </w:pPr>
            <w:r w:rsidRPr="00A86407">
              <w:rPr>
                <w:rFonts w:ascii="Calibri" w:hAnsi="Calibri" w:cs="Calibri"/>
                <w:b/>
                <w:spacing w:val="-3"/>
              </w:rPr>
              <w:t xml:space="preserve">SLEB Certification #: </w:t>
            </w:r>
            <w:r w:rsidRPr="00A86407">
              <w:rPr>
                <w:rFonts w:ascii="Calibri" w:hAnsi="Calibri" w:cs="Calibri"/>
                <w:b/>
                <w:spacing w:val="-3"/>
                <w:u w:val="single"/>
              </w:rPr>
              <w:fldChar w:fldCharType="begin">
                <w:ffData>
                  <w:name w:val="Text53"/>
                  <w:enabled/>
                  <w:calcOnExit w:val="0"/>
                  <w:textInput/>
                </w:ffData>
              </w:fldChar>
            </w:r>
            <w:r w:rsidRPr="00A86407">
              <w:rPr>
                <w:rFonts w:ascii="Calibri" w:hAnsi="Calibri" w:cs="Calibri"/>
                <w:b/>
                <w:spacing w:val="-3"/>
                <w:u w:val="single"/>
              </w:rPr>
              <w:instrText xml:space="preserve"> FORMTEXT </w:instrText>
            </w:r>
            <w:r w:rsidRPr="00A86407">
              <w:rPr>
                <w:rFonts w:ascii="Calibri" w:hAnsi="Calibri" w:cs="Calibri"/>
                <w:b/>
                <w:spacing w:val="-3"/>
                <w:u w:val="single"/>
              </w:rPr>
            </w:r>
            <w:r w:rsidRPr="00A86407">
              <w:rPr>
                <w:rFonts w:ascii="Calibri" w:hAnsi="Calibri" w:cs="Calibri"/>
                <w:b/>
                <w:spacing w:val="-3"/>
                <w:u w:val="single"/>
              </w:rPr>
              <w:fldChar w:fldCharType="separate"/>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sidRPr="00A86407">
              <w:rPr>
                <w:rFonts w:ascii="Calibri" w:hAnsi="Calibri" w:cs="Calibri"/>
                <w:b/>
                <w:spacing w:val="-3"/>
                <w:u w:val="single"/>
              </w:rPr>
              <w:fldChar w:fldCharType="end"/>
            </w:r>
            <w:r w:rsidRPr="00A86407">
              <w:rPr>
                <w:rFonts w:ascii="Calibri" w:hAnsi="Calibri" w:cs="Calibri"/>
                <w:b/>
                <w:spacing w:val="-3"/>
                <w:u w:val="single"/>
              </w:rPr>
              <w:tab/>
            </w:r>
            <w:r w:rsidRPr="00A86407">
              <w:rPr>
                <w:rFonts w:ascii="Calibri" w:hAnsi="Calibri" w:cs="Calibri"/>
                <w:b/>
                <w:spacing w:val="-3"/>
                <w:u w:val="single"/>
              </w:rPr>
              <w:tab/>
            </w:r>
            <w:r w:rsidRPr="00A86407">
              <w:rPr>
                <w:rFonts w:ascii="Calibri" w:hAnsi="Calibri" w:cs="Calibri"/>
                <w:b/>
                <w:spacing w:val="-3"/>
              </w:rPr>
              <w:t xml:space="preserve">     SLEB Certification Expiration Date: </w:t>
            </w:r>
            <w:r w:rsidRPr="00A86407">
              <w:rPr>
                <w:rFonts w:ascii="Calibri" w:hAnsi="Calibri" w:cs="Calibri"/>
                <w:b/>
                <w:spacing w:val="-3"/>
                <w:u w:val="single"/>
              </w:rPr>
              <w:fldChar w:fldCharType="begin">
                <w:ffData>
                  <w:name w:val="Text54"/>
                  <w:enabled/>
                  <w:calcOnExit w:val="0"/>
                  <w:textInput/>
                </w:ffData>
              </w:fldChar>
            </w:r>
            <w:r w:rsidRPr="00A86407">
              <w:rPr>
                <w:rFonts w:ascii="Calibri" w:hAnsi="Calibri" w:cs="Calibri"/>
                <w:b/>
                <w:spacing w:val="-3"/>
                <w:u w:val="single"/>
              </w:rPr>
              <w:instrText xml:space="preserve"> FORMTEXT </w:instrText>
            </w:r>
            <w:r w:rsidRPr="00A86407">
              <w:rPr>
                <w:rFonts w:ascii="Calibri" w:hAnsi="Calibri" w:cs="Calibri"/>
                <w:b/>
                <w:spacing w:val="-3"/>
                <w:u w:val="single"/>
              </w:rPr>
            </w:r>
            <w:r w:rsidRPr="00A86407">
              <w:rPr>
                <w:rFonts w:ascii="Calibri" w:hAnsi="Calibri" w:cs="Calibri"/>
                <w:b/>
                <w:spacing w:val="-3"/>
                <w:u w:val="single"/>
              </w:rPr>
              <w:fldChar w:fldCharType="separate"/>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sidRPr="00A86407">
              <w:rPr>
                <w:rFonts w:ascii="Calibri" w:hAnsi="Calibri" w:cs="Calibri"/>
                <w:b/>
                <w:spacing w:val="-3"/>
                <w:u w:val="single"/>
              </w:rPr>
              <w:fldChar w:fldCharType="end"/>
            </w:r>
            <w:r w:rsidRPr="00A86407">
              <w:rPr>
                <w:rFonts w:ascii="Calibri" w:hAnsi="Calibri" w:cs="Calibri"/>
                <w:b/>
                <w:spacing w:val="-3"/>
                <w:u w:val="single"/>
              </w:rPr>
              <w:tab/>
            </w:r>
          </w:p>
          <w:p w14:paraId="772A80E4" w14:textId="77777777" w:rsidR="00231370" w:rsidRPr="00A86407" w:rsidRDefault="00231370" w:rsidP="00BB5BF1">
            <w:pPr>
              <w:pStyle w:val="Header"/>
              <w:spacing w:before="120" w:after="120"/>
              <w:ind w:left="360"/>
              <w:rPr>
                <w:rFonts w:ascii="Calibri" w:hAnsi="Calibri" w:cs="Calibri"/>
                <w:b/>
                <w:spacing w:val="-3"/>
                <w:szCs w:val="24"/>
              </w:rPr>
            </w:pPr>
            <w:r w:rsidRPr="00A86407">
              <w:rPr>
                <w:rFonts w:ascii="Calibri" w:hAnsi="Calibri" w:cs="Calibri"/>
                <w:b/>
                <w:spacing w:val="-3"/>
                <w:szCs w:val="24"/>
              </w:rPr>
              <w:t xml:space="preserve">SLEB Certification Status:  </w:t>
            </w:r>
            <w:sdt>
              <w:sdtPr>
                <w:rPr>
                  <w:rFonts w:ascii="Calibri" w:hAnsi="Calibri" w:cs="Calibri"/>
                  <w:b/>
                  <w:spacing w:val="-3"/>
                </w:rPr>
                <w:id w:val="1844045523"/>
                <w14:checkbox>
                  <w14:checked w14:val="0"/>
                  <w14:checkedState w14:val="2612" w14:font="MS Gothic"/>
                  <w14:uncheckedState w14:val="2610" w14:font="MS Gothic"/>
                </w14:checkbox>
              </w:sdtPr>
              <w:sdtEndPr/>
              <w:sdtContent>
                <w:r>
                  <w:rPr>
                    <w:rFonts w:ascii="MS Gothic" w:eastAsia="MS Gothic" w:hAnsi="MS Gothic" w:cs="Calibri" w:hint="eastAsia"/>
                    <w:b/>
                    <w:spacing w:val="-3"/>
                  </w:rPr>
                  <w:t>☐</w:t>
                </w:r>
              </w:sdtContent>
            </w:sdt>
            <w:r w:rsidRPr="00A86407">
              <w:rPr>
                <w:rFonts w:ascii="Calibri" w:hAnsi="Calibri" w:cs="Calibri"/>
                <w:b/>
                <w:spacing w:val="-3"/>
              </w:rPr>
              <w:t xml:space="preserve">  </w:t>
            </w:r>
            <w:r w:rsidRPr="00A86407">
              <w:rPr>
                <w:rFonts w:ascii="Calibri" w:hAnsi="Calibri" w:cs="Calibri"/>
                <w:b/>
                <w:spacing w:val="-3"/>
                <w:szCs w:val="24"/>
              </w:rPr>
              <w:t xml:space="preserve">Small /  </w:t>
            </w:r>
            <w:sdt>
              <w:sdtPr>
                <w:rPr>
                  <w:rFonts w:ascii="Calibri" w:hAnsi="Calibri" w:cs="Calibri"/>
                  <w:b/>
                  <w:spacing w:val="-3"/>
                </w:rPr>
                <w:id w:val="-1515918880"/>
                <w14:checkbox>
                  <w14:checked w14:val="0"/>
                  <w14:checkedState w14:val="2612" w14:font="MS Gothic"/>
                  <w14:uncheckedState w14:val="2610" w14:font="MS Gothic"/>
                </w14:checkbox>
              </w:sdtPr>
              <w:sdtEndPr/>
              <w:sdtContent>
                <w:r>
                  <w:rPr>
                    <w:rFonts w:ascii="MS Gothic" w:eastAsia="MS Gothic" w:hAnsi="MS Gothic" w:cs="Calibri" w:hint="eastAsia"/>
                    <w:b/>
                    <w:spacing w:val="-3"/>
                  </w:rPr>
                  <w:t>☐</w:t>
                </w:r>
              </w:sdtContent>
            </w:sdt>
            <w:r w:rsidRPr="00A86407">
              <w:rPr>
                <w:rFonts w:ascii="Calibri" w:hAnsi="Calibri" w:cs="Calibri"/>
                <w:b/>
                <w:spacing w:val="-3"/>
              </w:rPr>
              <w:t xml:space="preserve">  </w:t>
            </w:r>
            <w:r w:rsidRPr="00A86407">
              <w:rPr>
                <w:rFonts w:ascii="Calibri" w:hAnsi="Calibri" w:cs="Calibri"/>
                <w:b/>
                <w:spacing w:val="-3"/>
                <w:szCs w:val="24"/>
              </w:rPr>
              <w:t xml:space="preserve">Emerging </w:t>
            </w:r>
          </w:p>
          <w:p w14:paraId="349FA171" w14:textId="77777777" w:rsidR="00231370" w:rsidRPr="001B455E" w:rsidRDefault="00231370" w:rsidP="00BB5BF1">
            <w:pPr>
              <w:pStyle w:val="Header"/>
              <w:tabs>
                <w:tab w:val="clear" w:pos="4320"/>
                <w:tab w:val="clear" w:pos="8640"/>
                <w:tab w:val="right" w:pos="10080"/>
              </w:tabs>
              <w:spacing w:before="120" w:after="120"/>
              <w:ind w:left="360"/>
              <w:rPr>
                <w:rFonts w:ascii="Calibri" w:hAnsi="Calibri" w:cs="Calibri"/>
                <w:b/>
                <w:spacing w:val="-3"/>
                <w:szCs w:val="24"/>
              </w:rPr>
            </w:pPr>
            <w:r w:rsidRPr="00A86407">
              <w:rPr>
                <w:rFonts w:ascii="Calibri" w:hAnsi="Calibri" w:cs="Calibri"/>
                <w:b/>
                <w:spacing w:val="-3"/>
              </w:rPr>
              <w:t xml:space="preserve">NAICS Codes Included in Certification: </w:t>
            </w:r>
            <w:r w:rsidRPr="00A86407">
              <w:rPr>
                <w:rFonts w:ascii="Calibri" w:hAnsi="Calibri" w:cs="Calibri"/>
                <w:b/>
                <w:spacing w:val="-3"/>
                <w:u w:val="single"/>
              </w:rPr>
              <w:fldChar w:fldCharType="begin">
                <w:ffData>
                  <w:name w:val="Text55"/>
                  <w:enabled/>
                  <w:calcOnExit w:val="0"/>
                  <w:textInput/>
                </w:ffData>
              </w:fldChar>
            </w:r>
            <w:r w:rsidRPr="00A86407">
              <w:rPr>
                <w:rFonts w:ascii="Calibri" w:hAnsi="Calibri" w:cs="Calibri"/>
                <w:b/>
                <w:spacing w:val="-3"/>
                <w:u w:val="single"/>
              </w:rPr>
              <w:instrText xml:space="preserve"> FORMTEXT </w:instrText>
            </w:r>
            <w:r w:rsidRPr="00A86407">
              <w:rPr>
                <w:rFonts w:ascii="Calibri" w:hAnsi="Calibri" w:cs="Calibri"/>
                <w:b/>
                <w:spacing w:val="-3"/>
                <w:u w:val="single"/>
              </w:rPr>
            </w:r>
            <w:r w:rsidRPr="00A86407">
              <w:rPr>
                <w:rFonts w:ascii="Calibri" w:hAnsi="Calibri" w:cs="Calibri"/>
                <w:b/>
                <w:spacing w:val="-3"/>
                <w:u w:val="single"/>
              </w:rPr>
              <w:fldChar w:fldCharType="separate"/>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sidRPr="00A86407">
              <w:rPr>
                <w:rFonts w:ascii="Calibri" w:hAnsi="Calibri" w:cs="Calibri"/>
                <w:b/>
                <w:spacing w:val="-3"/>
                <w:u w:val="single"/>
              </w:rPr>
              <w:fldChar w:fldCharType="end"/>
            </w:r>
            <w:r w:rsidRPr="00A86407">
              <w:rPr>
                <w:rFonts w:ascii="Calibri" w:hAnsi="Calibri" w:cs="Calibri"/>
                <w:b/>
                <w:spacing w:val="-3"/>
                <w:u w:val="single"/>
              </w:rPr>
              <w:tab/>
            </w:r>
          </w:p>
          <w:p w14:paraId="6B014B22" w14:textId="77777777" w:rsidR="00231370" w:rsidRDefault="00231370" w:rsidP="00BB5BF1">
            <w:pPr>
              <w:pStyle w:val="Header"/>
              <w:tabs>
                <w:tab w:val="clear" w:pos="4320"/>
                <w:tab w:val="clear" w:pos="8640"/>
                <w:tab w:val="right" w:pos="10080"/>
              </w:tabs>
              <w:spacing w:before="120" w:after="120"/>
              <w:ind w:left="360"/>
              <w:rPr>
                <w:rFonts w:ascii="Calibri" w:hAnsi="Calibri" w:cs="Calibri"/>
                <w:b/>
                <w:spacing w:val="-3"/>
                <w:u w:val="single"/>
              </w:rPr>
            </w:pPr>
            <w:r w:rsidRPr="00A86407">
              <w:rPr>
                <w:rFonts w:ascii="Calibri" w:hAnsi="Calibri" w:cs="Calibri"/>
                <w:b/>
                <w:spacing w:val="-3"/>
              </w:rPr>
              <w:t xml:space="preserve">SLEB Subcontractor </w:t>
            </w:r>
            <w:r w:rsidRPr="00A86407">
              <w:rPr>
                <w:rFonts w:ascii="Calibri" w:hAnsi="Calibri" w:cs="Calibri"/>
                <w:b/>
                <w:spacing w:val="-3"/>
                <w:szCs w:val="24"/>
              </w:rPr>
              <w:t xml:space="preserve">Principal Name: </w:t>
            </w:r>
            <w:r w:rsidRPr="00A86407">
              <w:rPr>
                <w:rFonts w:ascii="Calibri" w:hAnsi="Calibri" w:cs="Calibri"/>
                <w:b/>
                <w:spacing w:val="-3"/>
                <w:u w:val="single"/>
              </w:rPr>
              <w:fldChar w:fldCharType="begin">
                <w:ffData>
                  <w:name w:val="Text55"/>
                  <w:enabled/>
                  <w:calcOnExit w:val="0"/>
                  <w:textInput/>
                </w:ffData>
              </w:fldChar>
            </w:r>
            <w:r w:rsidRPr="00A86407">
              <w:rPr>
                <w:rFonts w:ascii="Calibri" w:hAnsi="Calibri" w:cs="Calibri"/>
                <w:b/>
                <w:spacing w:val="-3"/>
                <w:u w:val="single"/>
              </w:rPr>
              <w:instrText xml:space="preserve"> FORMTEXT </w:instrText>
            </w:r>
            <w:r w:rsidRPr="00A86407">
              <w:rPr>
                <w:rFonts w:ascii="Calibri" w:hAnsi="Calibri" w:cs="Calibri"/>
                <w:b/>
                <w:spacing w:val="-3"/>
                <w:u w:val="single"/>
              </w:rPr>
            </w:r>
            <w:r w:rsidRPr="00A86407">
              <w:rPr>
                <w:rFonts w:ascii="Calibri" w:hAnsi="Calibri" w:cs="Calibri"/>
                <w:b/>
                <w:spacing w:val="-3"/>
                <w:u w:val="single"/>
              </w:rPr>
              <w:fldChar w:fldCharType="separate"/>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Pr>
                <w:rFonts w:ascii="Calibri" w:hAnsi="Calibri" w:cs="Calibri"/>
                <w:b/>
                <w:noProof/>
                <w:spacing w:val="-3"/>
                <w:u w:val="single"/>
              </w:rPr>
              <w:t> </w:t>
            </w:r>
            <w:r w:rsidRPr="00A86407">
              <w:rPr>
                <w:rFonts w:ascii="Calibri" w:hAnsi="Calibri" w:cs="Calibri"/>
                <w:b/>
                <w:spacing w:val="-3"/>
                <w:u w:val="single"/>
              </w:rPr>
              <w:fldChar w:fldCharType="end"/>
            </w:r>
            <w:r w:rsidRPr="00A86407">
              <w:rPr>
                <w:rFonts w:ascii="Calibri" w:hAnsi="Calibri" w:cs="Calibri"/>
                <w:b/>
                <w:spacing w:val="-3"/>
                <w:u w:val="single"/>
              </w:rPr>
              <w:tab/>
            </w:r>
          </w:p>
          <w:p w14:paraId="2BAC4473" w14:textId="77777777" w:rsidR="00231370" w:rsidRPr="00A86407" w:rsidRDefault="00231370" w:rsidP="00BB5BF1">
            <w:pPr>
              <w:pStyle w:val="Header"/>
              <w:tabs>
                <w:tab w:val="clear" w:pos="4320"/>
                <w:tab w:val="clear" w:pos="8640"/>
                <w:tab w:val="right" w:pos="7740"/>
                <w:tab w:val="left" w:pos="7920"/>
                <w:tab w:val="right" w:pos="10047"/>
              </w:tabs>
              <w:spacing w:before="120" w:after="120" w:line="276" w:lineRule="auto"/>
              <w:ind w:left="360"/>
              <w:rPr>
                <w:rFonts w:ascii="Calibri" w:hAnsi="Calibri" w:cs="Calibri"/>
                <w:b/>
                <w:spacing w:val="-3"/>
              </w:rPr>
            </w:pPr>
            <w:r w:rsidRPr="00A86407">
              <w:rPr>
                <w:rFonts w:ascii="Calibri" w:hAnsi="Calibri" w:cs="Calibri"/>
                <w:b/>
                <w:spacing w:val="-3"/>
              </w:rPr>
              <w:t xml:space="preserve">SLEB Subcontractor Principal Signature:  </w:t>
            </w:r>
            <w:r w:rsidRPr="00246195">
              <w:rPr>
                <w:rFonts w:ascii="Calibri" w:hAnsi="Calibri" w:cs="Calibri"/>
                <w:color w:val="0000FF"/>
                <w:spacing w:val="-3"/>
                <w:sz w:val="36"/>
                <w:szCs w:val="36"/>
              </w:rPr>
              <w:sym w:font="Wingdings" w:char="F03F"/>
            </w:r>
            <w:r w:rsidRPr="00FC3FC9">
              <w:rPr>
                <w:rFonts w:ascii="Calibri" w:hAnsi="Calibri" w:cs="Calibri"/>
                <w:b/>
                <w:spacing w:val="-3"/>
                <w:u w:val="single"/>
              </w:rPr>
              <w:tab/>
            </w:r>
            <w:r>
              <w:rPr>
                <w:rFonts w:ascii="Calibri" w:hAnsi="Calibri" w:cs="Calibri"/>
                <w:b/>
                <w:spacing w:val="-3"/>
                <w:u w:val="single"/>
              </w:rPr>
              <w:tab/>
            </w:r>
            <w:r>
              <w:rPr>
                <w:rFonts w:ascii="Calibri" w:hAnsi="Calibri" w:cs="Calibri"/>
                <w:b/>
                <w:spacing w:val="-3"/>
                <w:u w:val="single"/>
              </w:rPr>
              <w:tab/>
            </w:r>
          </w:p>
        </w:tc>
      </w:tr>
    </w:tbl>
    <w:p w14:paraId="1D97A740" w14:textId="77777777" w:rsidR="00231370" w:rsidRPr="00130F5F" w:rsidRDefault="00231370" w:rsidP="00231370">
      <w:pPr>
        <w:tabs>
          <w:tab w:val="center" w:pos="5220"/>
        </w:tabs>
        <w:rPr>
          <w:rFonts w:ascii="Calibri" w:hAnsi="Calibri" w:cs="Calibri"/>
          <w:sz w:val="14"/>
          <w:szCs w:val="16"/>
        </w:rPr>
      </w:pPr>
    </w:p>
    <w:p w14:paraId="5DF7FDAB" w14:textId="77777777" w:rsidR="00231370" w:rsidRPr="00130F5F" w:rsidRDefault="00231370" w:rsidP="00231370">
      <w:pPr>
        <w:pStyle w:val="Header"/>
        <w:pBdr>
          <w:top w:val="single" w:sz="4" w:space="1" w:color="auto"/>
          <w:left w:val="single" w:sz="4" w:space="4" w:color="auto"/>
          <w:bottom w:val="single" w:sz="4" w:space="1" w:color="auto"/>
          <w:right w:val="single" w:sz="4" w:space="4" w:color="auto"/>
        </w:pBdr>
        <w:tabs>
          <w:tab w:val="left" w:pos="720"/>
        </w:tabs>
        <w:jc w:val="both"/>
        <w:rPr>
          <w:rFonts w:ascii="Calibri" w:hAnsi="Calibri" w:cs="Calibri"/>
          <w:b/>
          <w:spacing w:val="-3"/>
          <w:sz w:val="22"/>
        </w:rPr>
      </w:pPr>
      <w:r w:rsidRPr="00130F5F">
        <w:rPr>
          <w:rFonts w:ascii="Calibri" w:hAnsi="Calibri" w:cs="Calibri"/>
          <w:b/>
        </w:rPr>
        <w:t>Upon award,</w:t>
      </w:r>
      <w:r>
        <w:rPr>
          <w:rFonts w:ascii="Calibri" w:hAnsi="Calibri" w:cs="Calibri"/>
          <w:b/>
        </w:rPr>
        <w:t xml:space="preserve"> Bidder (the</w:t>
      </w:r>
      <w:r w:rsidRPr="00130F5F">
        <w:rPr>
          <w:rFonts w:ascii="Calibri" w:hAnsi="Calibri" w:cs="Calibri"/>
          <w:b/>
        </w:rPr>
        <w:t xml:space="preserve"> </w:t>
      </w:r>
      <w:r>
        <w:rPr>
          <w:rFonts w:ascii="Calibri" w:hAnsi="Calibri" w:cs="Calibri"/>
          <w:b/>
        </w:rPr>
        <w:t>P</w:t>
      </w:r>
      <w:r w:rsidRPr="00130F5F">
        <w:rPr>
          <w:rFonts w:ascii="Calibri" w:hAnsi="Calibri" w:cs="Calibri"/>
          <w:b/>
        </w:rPr>
        <w:t xml:space="preserve">rime </w:t>
      </w:r>
      <w:r>
        <w:rPr>
          <w:rFonts w:ascii="Calibri" w:hAnsi="Calibri" w:cs="Calibri"/>
          <w:b/>
        </w:rPr>
        <w:t>Contractor)</w:t>
      </w:r>
      <w:r w:rsidRPr="00130F5F">
        <w:rPr>
          <w:rFonts w:ascii="Calibri" w:hAnsi="Calibri" w:cs="Calibri"/>
          <w:b/>
        </w:rPr>
        <w:t xml:space="preserve"> and</w:t>
      </w:r>
      <w:r w:rsidRPr="00130F5F">
        <w:rPr>
          <w:rFonts w:ascii="Calibri" w:hAnsi="Calibri" w:cs="Calibri"/>
        </w:rPr>
        <w:t xml:space="preserve"> </w:t>
      </w:r>
      <w:r w:rsidRPr="00130F5F">
        <w:rPr>
          <w:rFonts w:ascii="Calibri" w:hAnsi="Calibri" w:cs="Calibri"/>
          <w:b/>
        </w:rPr>
        <w:t>all SLEB subcontractors</w:t>
      </w:r>
      <w:r w:rsidRPr="00130F5F">
        <w:rPr>
          <w:rFonts w:ascii="Calibri" w:hAnsi="Calibri" w:cs="Calibri"/>
        </w:rPr>
        <w:t xml:space="preserve"> agree to register and use the secure web-based ELATION SYSTEMS. ELATION SYSTEMS will be used to submit SLEB subcontractor participation</w:t>
      </w:r>
      <w:r>
        <w:rPr>
          <w:rFonts w:ascii="Calibri" w:hAnsi="Calibri" w:cs="Calibri"/>
        </w:rPr>
        <w:t>,</w:t>
      </w:r>
      <w:r w:rsidRPr="00130F5F">
        <w:rPr>
          <w:rFonts w:ascii="Calibri" w:hAnsi="Calibri" w:cs="Calibri"/>
        </w:rPr>
        <w:t xml:space="preserve"> including, but not limited to, subcontractor contract amounts, payments made, and confirmation of payments received.</w:t>
      </w:r>
    </w:p>
    <w:p w14:paraId="0DCB6489" w14:textId="77777777" w:rsidR="00231370" w:rsidRDefault="00231370" w:rsidP="00231370">
      <w:pPr>
        <w:rPr>
          <w:rFonts w:ascii="Calibri" w:hAnsi="Calibri" w:cs="Calibri"/>
          <w:sz w:val="14"/>
        </w:rPr>
      </w:pPr>
    </w:p>
    <w:p w14:paraId="4EDCA653" w14:textId="77777777" w:rsidR="00231370" w:rsidRPr="00C76FAA" w:rsidRDefault="00231370" w:rsidP="00231370">
      <w:pPr>
        <w:rPr>
          <w:rFonts w:ascii="Calibri" w:hAnsi="Calibri" w:cs="Calibri"/>
          <w:sz w:val="14"/>
        </w:rPr>
      </w:pPr>
    </w:p>
    <w:p w14:paraId="01E58DBB" w14:textId="77777777" w:rsidR="00231370" w:rsidRPr="003B6185" w:rsidRDefault="00231370" w:rsidP="00231370">
      <w:pPr>
        <w:tabs>
          <w:tab w:val="left" w:pos="4728"/>
          <w:tab w:val="left" w:pos="5459"/>
          <w:tab w:val="right" w:pos="10080"/>
        </w:tabs>
        <w:spacing w:after="240"/>
        <w:rPr>
          <w:rFonts w:ascii="Calibri" w:hAnsi="Calibri" w:cs="Calibri"/>
          <w:b/>
          <w:sz w:val="22"/>
          <w:u w:val="single"/>
        </w:rPr>
      </w:pPr>
      <w:r>
        <w:rPr>
          <w:rFonts w:ascii="Calibri" w:hAnsi="Calibri" w:cs="Calibri"/>
          <w:b/>
          <w:sz w:val="22"/>
        </w:rPr>
        <w:t>Prime Bidder Authorized Signatory Name/Title</w:t>
      </w:r>
      <w:r w:rsidRPr="00C5586D">
        <w:rPr>
          <w:rFonts w:ascii="Calibri" w:hAnsi="Calibri" w:cs="Calibri"/>
          <w:b/>
          <w:sz w:val="22"/>
        </w:rPr>
        <w:t xml:space="preserve">: </w:t>
      </w:r>
      <w:r>
        <w:rPr>
          <w:rFonts w:ascii="Calibri" w:hAnsi="Calibri" w:cs="Calibri"/>
          <w:bCs/>
          <w:sz w:val="22"/>
          <w:u w:val="single"/>
        </w:rPr>
        <w:tab/>
      </w:r>
      <w:r w:rsidRPr="003B6185">
        <w:rPr>
          <w:rFonts w:ascii="Calibri" w:hAnsi="Calibri" w:cs="Calibri"/>
          <w:b/>
          <w:sz w:val="22"/>
          <w:u w:val="single"/>
        </w:rPr>
        <w:fldChar w:fldCharType="begin">
          <w:ffData>
            <w:name w:val="Text58"/>
            <w:enabled/>
            <w:calcOnExit w:val="0"/>
            <w:textInput/>
          </w:ffData>
        </w:fldChar>
      </w:r>
      <w:r w:rsidRPr="003B6185">
        <w:rPr>
          <w:rFonts w:ascii="Calibri" w:hAnsi="Calibri" w:cs="Calibri"/>
          <w:sz w:val="22"/>
          <w:u w:val="single"/>
        </w:rPr>
        <w:instrText xml:space="preserve"> FORMTEXT </w:instrText>
      </w:r>
      <w:r w:rsidRPr="003B6185">
        <w:rPr>
          <w:rFonts w:ascii="Calibri" w:hAnsi="Calibri" w:cs="Calibri"/>
          <w:b/>
          <w:sz w:val="22"/>
          <w:u w:val="single"/>
        </w:rPr>
      </w:r>
      <w:r w:rsidRPr="003B6185">
        <w:rPr>
          <w:rFonts w:ascii="Calibri" w:hAnsi="Calibri" w:cs="Calibri"/>
          <w:b/>
          <w:sz w:val="22"/>
          <w:u w:val="single"/>
        </w:rPr>
        <w:fldChar w:fldCharType="separate"/>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b/>
          <w:sz w:val="22"/>
          <w:u w:val="single"/>
        </w:rPr>
        <w:fldChar w:fldCharType="end"/>
      </w:r>
      <w:r>
        <w:rPr>
          <w:rFonts w:ascii="Calibri" w:hAnsi="Calibri" w:cs="Calibri"/>
          <w:b/>
          <w:sz w:val="22"/>
          <w:u w:val="single"/>
        </w:rPr>
        <w:t xml:space="preserve"> /</w:t>
      </w:r>
      <w:r>
        <w:rPr>
          <w:rFonts w:ascii="Calibri" w:hAnsi="Calibri" w:cs="Calibri"/>
          <w:bCs/>
          <w:sz w:val="22"/>
          <w:u w:val="single"/>
        </w:rPr>
        <w:tab/>
      </w:r>
      <w:r w:rsidRPr="003B6185">
        <w:rPr>
          <w:rFonts w:ascii="Calibri" w:hAnsi="Calibri" w:cs="Calibri"/>
          <w:b/>
          <w:sz w:val="22"/>
          <w:u w:val="single"/>
        </w:rPr>
        <w:fldChar w:fldCharType="begin">
          <w:ffData>
            <w:name w:val="Text58"/>
            <w:enabled/>
            <w:calcOnExit w:val="0"/>
            <w:textInput/>
          </w:ffData>
        </w:fldChar>
      </w:r>
      <w:r w:rsidRPr="003B6185">
        <w:rPr>
          <w:rFonts w:ascii="Calibri" w:hAnsi="Calibri" w:cs="Calibri"/>
          <w:sz w:val="22"/>
          <w:u w:val="single"/>
        </w:rPr>
        <w:instrText xml:space="preserve"> FORMTEXT </w:instrText>
      </w:r>
      <w:r w:rsidRPr="003B6185">
        <w:rPr>
          <w:rFonts w:ascii="Calibri" w:hAnsi="Calibri" w:cs="Calibri"/>
          <w:b/>
          <w:sz w:val="22"/>
          <w:u w:val="single"/>
        </w:rPr>
      </w:r>
      <w:r w:rsidRPr="003B6185">
        <w:rPr>
          <w:rFonts w:ascii="Calibri" w:hAnsi="Calibri" w:cs="Calibri"/>
          <w:b/>
          <w:sz w:val="22"/>
          <w:u w:val="single"/>
        </w:rPr>
        <w:fldChar w:fldCharType="separate"/>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b/>
          <w:sz w:val="22"/>
          <w:u w:val="single"/>
        </w:rPr>
        <w:fldChar w:fldCharType="end"/>
      </w:r>
      <w:r>
        <w:rPr>
          <w:rFonts w:ascii="Calibri" w:hAnsi="Calibri" w:cs="Calibri"/>
          <w:bCs/>
          <w:sz w:val="22"/>
          <w:u w:val="single"/>
        </w:rPr>
        <w:tab/>
      </w:r>
    </w:p>
    <w:p w14:paraId="5E7AEEA9" w14:textId="77777777" w:rsidR="00231370" w:rsidRPr="00C5586D" w:rsidRDefault="00231370" w:rsidP="00231370">
      <w:pPr>
        <w:tabs>
          <w:tab w:val="left" w:pos="1827"/>
          <w:tab w:val="left" w:pos="4860"/>
          <w:tab w:val="left" w:pos="5040"/>
          <w:tab w:val="left" w:pos="5739"/>
          <w:tab w:val="left" w:pos="6840"/>
          <w:tab w:val="left" w:pos="7020"/>
          <w:tab w:val="left" w:pos="7694"/>
          <w:tab w:val="left" w:pos="7920"/>
          <w:tab w:val="left" w:pos="8100"/>
          <w:tab w:val="right" w:pos="10080"/>
        </w:tabs>
        <w:spacing w:after="180"/>
        <w:rPr>
          <w:rFonts w:ascii="Calibri" w:hAnsi="Calibri" w:cs="Calibri"/>
          <w:sz w:val="22"/>
          <w:u w:val="single"/>
        </w:rPr>
      </w:pPr>
      <w:r w:rsidRPr="00C5586D">
        <w:rPr>
          <w:rFonts w:ascii="Calibri" w:hAnsi="Calibri" w:cs="Calibri"/>
          <w:b/>
          <w:sz w:val="22"/>
        </w:rPr>
        <w:t xml:space="preserve">Street Address: </w:t>
      </w:r>
      <w:r>
        <w:rPr>
          <w:rFonts w:ascii="Calibri" w:hAnsi="Calibri" w:cs="Calibri"/>
          <w:bCs/>
          <w:sz w:val="22"/>
          <w:u w:val="single"/>
        </w:rPr>
        <w:tab/>
      </w:r>
      <w:r w:rsidRPr="003B6185">
        <w:rPr>
          <w:rFonts w:ascii="Calibri" w:hAnsi="Calibri" w:cs="Calibri"/>
          <w:b/>
          <w:sz w:val="22"/>
          <w:u w:val="single"/>
        </w:rPr>
        <w:fldChar w:fldCharType="begin">
          <w:ffData>
            <w:name w:val="Text58"/>
            <w:enabled/>
            <w:calcOnExit w:val="0"/>
            <w:textInput/>
          </w:ffData>
        </w:fldChar>
      </w:r>
      <w:r w:rsidRPr="003B6185">
        <w:rPr>
          <w:rFonts w:ascii="Calibri" w:hAnsi="Calibri" w:cs="Calibri"/>
          <w:sz w:val="22"/>
          <w:u w:val="single"/>
        </w:rPr>
        <w:instrText xml:space="preserve"> FORMTEXT </w:instrText>
      </w:r>
      <w:r w:rsidRPr="003B6185">
        <w:rPr>
          <w:rFonts w:ascii="Calibri" w:hAnsi="Calibri" w:cs="Calibri"/>
          <w:b/>
          <w:sz w:val="22"/>
          <w:u w:val="single"/>
        </w:rPr>
      </w:r>
      <w:r w:rsidRPr="003B6185">
        <w:rPr>
          <w:rFonts w:ascii="Calibri" w:hAnsi="Calibri" w:cs="Calibri"/>
          <w:b/>
          <w:sz w:val="22"/>
          <w:u w:val="single"/>
        </w:rPr>
        <w:fldChar w:fldCharType="separate"/>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b/>
          <w:sz w:val="22"/>
          <w:u w:val="single"/>
        </w:rPr>
        <w:fldChar w:fldCharType="end"/>
      </w:r>
      <w:r>
        <w:rPr>
          <w:rFonts w:ascii="Calibri" w:hAnsi="Calibri" w:cs="Calibri"/>
          <w:bCs/>
          <w:sz w:val="22"/>
          <w:u w:val="single"/>
        </w:rPr>
        <w:tab/>
      </w:r>
      <w:r>
        <w:rPr>
          <w:rFonts w:ascii="Calibri" w:hAnsi="Calibri" w:cs="Calibri"/>
          <w:bCs/>
          <w:sz w:val="22"/>
        </w:rPr>
        <w:tab/>
      </w:r>
      <w:r w:rsidRPr="00C5586D">
        <w:rPr>
          <w:rFonts w:ascii="Calibri" w:hAnsi="Calibri" w:cs="Calibri"/>
          <w:b/>
          <w:sz w:val="22"/>
        </w:rPr>
        <w:t>City</w:t>
      </w:r>
      <w:r>
        <w:rPr>
          <w:rFonts w:ascii="Calibri" w:hAnsi="Calibri" w:cs="Calibri"/>
          <w:b/>
          <w:sz w:val="22"/>
          <w:u w:val="single"/>
        </w:rPr>
        <w:tab/>
      </w:r>
      <w:r w:rsidRPr="003B6185">
        <w:rPr>
          <w:rFonts w:ascii="Calibri" w:hAnsi="Calibri" w:cs="Calibri"/>
          <w:b/>
          <w:sz w:val="22"/>
          <w:u w:val="single"/>
        </w:rPr>
        <w:fldChar w:fldCharType="begin">
          <w:ffData>
            <w:name w:val="Text58"/>
            <w:enabled/>
            <w:calcOnExit w:val="0"/>
            <w:textInput/>
          </w:ffData>
        </w:fldChar>
      </w:r>
      <w:r w:rsidRPr="003B6185">
        <w:rPr>
          <w:rFonts w:ascii="Calibri" w:hAnsi="Calibri" w:cs="Calibri"/>
          <w:sz w:val="22"/>
          <w:u w:val="single"/>
        </w:rPr>
        <w:instrText xml:space="preserve"> FORMTEXT </w:instrText>
      </w:r>
      <w:r w:rsidRPr="003B6185">
        <w:rPr>
          <w:rFonts w:ascii="Calibri" w:hAnsi="Calibri" w:cs="Calibri"/>
          <w:b/>
          <w:sz w:val="22"/>
          <w:u w:val="single"/>
        </w:rPr>
      </w:r>
      <w:r w:rsidRPr="003B6185">
        <w:rPr>
          <w:rFonts w:ascii="Calibri" w:hAnsi="Calibri" w:cs="Calibri"/>
          <w:b/>
          <w:sz w:val="22"/>
          <w:u w:val="single"/>
        </w:rPr>
        <w:fldChar w:fldCharType="separate"/>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b/>
          <w:sz w:val="22"/>
          <w:u w:val="single"/>
        </w:rPr>
        <w:fldChar w:fldCharType="end"/>
      </w:r>
      <w:r>
        <w:rPr>
          <w:rFonts w:ascii="Calibri" w:hAnsi="Calibri" w:cs="Calibri"/>
          <w:b/>
          <w:sz w:val="22"/>
          <w:u w:val="single"/>
        </w:rPr>
        <w:tab/>
      </w:r>
      <w:r>
        <w:rPr>
          <w:rFonts w:ascii="Calibri" w:hAnsi="Calibri" w:cs="Calibri"/>
          <w:bCs/>
          <w:sz w:val="22"/>
        </w:rPr>
        <w:tab/>
      </w:r>
      <w:r w:rsidRPr="00C5586D">
        <w:rPr>
          <w:rFonts w:ascii="Calibri" w:hAnsi="Calibri" w:cs="Calibri"/>
          <w:b/>
          <w:sz w:val="22"/>
        </w:rPr>
        <w:t>State</w:t>
      </w:r>
      <w:r>
        <w:rPr>
          <w:rFonts w:ascii="Calibri" w:hAnsi="Calibri" w:cs="Calibri"/>
          <w:b/>
          <w:sz w:val="22"/>
        </w:rPr>
        <w:t xml:space="preserve"> </w:t>
      </w:r>
      <w:r w:rsidRPr="003B6185">
        <w:rPr>
          <w:rFonts w:ascii="Calibri" w:hAnsi="Calibri" w:cs="Calibri"/>
          <w:b/>
          <w:sz w:val="22"/>
          <w:u w:val="single"/>
        </w:rPr>
        <w:fldChar w:fldCharType="begin">
          <w:ffData>
            <w:name w:val="Text58"/>
            <w:enabled/>
            <w:calcOnExit w:val="0"/>
            <w:textInput/>
          </w:ffData>
        </w:fldChar>
      </w:r>
      <w:r w:rsidRPr="003B6185">
        <w:rPr>
          <w:rFonts w:ascii="Calibri" w:hAnsi="Calibri" w:cs="Calibri"/>
          <w:sz w:val="22"/>
          <w:u w:val="single"/>
        </w:rPr>
        <w:instrText xml:space="preserve"> FORMTEXT </w:instrText>
      </w:r>
      <w:r w:rsidRPr="003B6185">
        <w:rPr>
          <w:rFonts w:ascii="Calibri" w:hAnsi="Calibri" w:cs="Calibri"/>
          <w:b/>
          <w:sz w:val="22"/>
          <w:u w:val="single"/>
        </w:rPr>
      </w:r>
      <w:r w:rsidRPr="003B6185">
        <w:rPr>
          <w:rFonts w:ascii="Calibri" w:hAnsi="Calibri" w:cs="Calibri"/>
          <w:b/>
          <w:sz w:val="22"/>
          <w:u w:val="single"/>
        </w:rPr>
        <w:fldChar w:fldCharType="separate"/>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b/>
          <w:sz w:val="22"/>
          <w:u w:val="single"/>
        </w:rPr>
        <w:fldChar w:fldCharType="end"/>
      </w:r>
      <w:r w:rsidRPr="00C5586D">
        <w:rPr>
          <w:rFonts w:ascii="Calibri" w:hAnsi="Calibri" w:cs="Calibri"/>
          <w:b/>
          <w:sz w:val="22"/>
        </w:rPr>
        <w:t xml:space="preserve"> Zip Code</w:t>
      </w:r>
      <w:r>
        <w:rPr>
          <w:rFonts w:ascii="Calibri" w:hAnsi="Calibri" w:cs="Calibri"/>
          <w:sz w:val="22"/>
          <w:u w:val="single"/>
        </w:rPr>
        <w:t xml:space="preserve">  </w:t>
      </w:r>
      <w:r w:rsidRPr="003B6185">
        <w:rPr>
          <w:rFonts w:ascii="Calibri" w:hAnsi="Calibri" w:cs="Calibri"/>
          <w:b/>
          <w:sz w:val="22"/>
          <w:u w:val="single"/>
        </w:rPr>
        <w:fldChar w:fldCharType="begin">
          <w:ffData>
            <w:name w:val="Text58"/>
            <w:enabled/>
            <w:calcOnExit w:val="0"/>
            <w:textInput/>
          </w:ffData>
        </w:fldChar>
      </w:r>
      <w:r w:rsidRPr="003B6185">
        <w:rPr>
          <w:rFonts w:ascii="Calibri" w:hAnsi="Calibri" w:cs="Calibri"/>
          <w:sz w:val="22"/>
          <w:u w:val="single"/>
        </w:rPr>
        <w:instrText xml:space="preserve"> FORMTEXT </w:instrText>
      </w:r>
      <w:r w:rsidRPr="003B6185">
        <w:rPr>
          <w:rFonts w:ascii="Calibri" w:hAnsi="Calibri" w:cs="Calibri"/>
          <w:b/>
          <w:sz w:val="22"/>
          <w:u w:val="single"/>
        </w:rPr>
      </w:r>
      <w:r w:rsidRPr="003B6185">
        <w:rPr>
          <w:rFonts w:ascii="Calibri" w:hAnsi="Calibri" w:cs="Calibri"/>
          <w:b/>
          <w:sz w:val="22"/>
          <w:u w:val="single"/>
        </w:rPr>
        <w:fldChar w:fldCharType="separate"/>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b/>
          <w:sz w:val="22"/>
          <w:u w:val="single"/>
        </w:rPr>
        <w:fldChar w:fldCharType="end"/>
      </w:r>
      <w:r>
        <w:rPr>
          <w:rFonts w:ascii="Calibri" w:hAnsi="Calibri" w:cs="Calibri"/>
          <w:sz w:val="22"/>
          <w:u w:val="single"/>
        </w:rPr>
        <w:tab/>
      </w:r>
    </w:p>
    <w:p w14:paraId="2D22BE49" w14:textId="77777777" w:rsidR="00231370" w:rsidRPr="007B0708" w:rsidRDefault="00231370" w:rsidP="00231370">
      <w:pPr>
        <w:tabs>
          <w:tab w:val="left" w:pos="7200"/>
          <w:tab w:val="left" w:pos="7470"/>
          <w:tab w:val="right" w:pos="10080"/>
        </w:tabs>
      </w:pPr>
      <w:r w:rsidRPr="00A855E9">
        <w:rPr>
          <w:rFonts w:ascii="Calibri" w:hAnsi="Calibri" w:cs="Calibri"/>
          <w:b/>
          <w:bCs/>
          <w:sz w:val="22"/>
        </w:rPr>
        <w:t>Bidder Signature:</w:t>
      </w:r>
      <w:r w:rsidRPr="007B0708">
        <w:rPr>
          <w:rFonts w:ascii="Calibri" w:hAnsi="Calibri" w:cs="Calibri"/>
          <w:sz w:val="22"/>
        </w:rPr>
        <w:t xml:space="preserve"> </w:t>
      </w:r>
      <w:r w:rsidRPr="007B0708">
        <w:rPr>
          <w:rFonts w:ascii="Calibri" w:hAnsi="Calibri" w:cs="Calibri"/>
          <w:color w:val="0000FF"/>
          <w:spacing w:val="-3"/>
          <w:sz w:val="36"/>
          <w:szCs w:val="36"/>
        </w:rPr>
        <w:sym w:font="Wingdings" w:char="F03F"/>
      </w:r>
      <w:r w:rsidRPr="00F67D32">
        <w:rPr>
          <w:rFonts w:ascii="Calibri" w:hAnsi="Calibri" w:cs="Calibri"/>
          <w:spacing w:val="-3"/>
          <w:sz w:val="36"/>
          <w:szCs w:val="36"/>
          <w:u w:val="single"/>
        </w:rPr>
        <w:tab/>
      </w:r>
      <w:r w:rsidRPr="00344825">
        <w:rPr>
          <w:rFonts w:ascii="Calibri" w:hAnsi="Calibri" w:cs="Calibri"/>
          <w:bCs/>
          <w:spacing w:val="-3"/>
          <w:sz w:val="28"/>
          <w:szCs w:val="28"/>
        </w:rPr>
        <w:tab/>
      </w:r>
      <w:r w:rsidRPr="00A855E9">
        <w:rPr>
          <w:rFonts w:ascii="Calibri" w:hAnsi="Calibri" w:cs="Calibri"/>
          <w:b/>
          <w:bCs/>
          <w:sz w:val="22"/>
        </w:rPr>
        <w:t>Date:</w:t>
      </w:r>
      <w:r w:rsidRPr="007B0708">
        <w:rPr>
          <w:rFonts w:ascii="Calibri" w:hAnsi="Calibri" w:cs="Calibri"/>
          <w:sz w:val="22"/>
        </w:rPr>
        <w:t xml:space="preserve"> </w:t>
      </w:r>
      <w:r w:rsidRPr="00F67D32">
        <w:rPr>
          <w:rFonts w:ascii="Calibri" w:hAnsi="Calibri" w:cs="Calibri"/>
          <w:b/>
          <w:sz w:val="22"/>
          <w:u w:val="single"/>
        </w:rPr>
        <w:fldChar w:fldCharType="begin">
          <w:ffData>
            <w:name w:val="Text58"/>
            <w:enabled/>
            <w:calcOnExit w:val="0"/>
            <w:textInput/>
          </w:ffData>
        </w:fldChar>
      </w:r>
      <w:r w:rsidRPr="00F67D32">
        <w:rPr>
          <w:rFonts w:ascii="Calibri" w:hAnsi="Calibri" w:cs="Calibri"/>
          <w:sz w:val="22"/>
          <w:u w:val="single"/>
        </w:rPr>
        <w:instrText xml:space="preserve"> FORMTEXT </w:instrText>
      </w:r>
      <w:r w:rsidRPr="00F67D32">
        <w:rPr>
          <w:rFonts w:ascii="Calibri" w:hAnsi="Calibri" w:cs="Calibri"/>
          <w:b/>
          <w:sz w:val="22"/>
          <w:u w:val="single"/>
        </w:rPr>
      </w:r>
      <w:r w:rsidRPr="00F67D32">
        <w:rPr>
          <w:rFonts w:ascii="Calibri" w:hAnsi="Calibri" w:cs="Calibri"/>
          <w:b/>
          <w:sz w:val="22"/>
          <w:u w:val="single"/>
        </w:rPr>
        <w:fldChar w:fldCharType="separate"/>
      </w:r>
      <w:r w:rsidRPr="00F67D32">
        <w:rPr>
          <w:rFonts w:ascii="Calibri" w:hAnsi="Calibri" w:cs="Calibri"/>
          <w:noProof/>
          <w:sz w:val="22"/>
          <w:u w:val="single"/>
        </w:rPr>
        <w:t> </w:t>
      </w:r>
      <w:r w:rsidRPr="00F67D32">
        <w:rPr>
          <w:rFonts w:ascii="Calibri" w:hAnsi="Calibri" w:cs="Calibri"/>
          <w:noProof/>
          <w:sz w:val="22"/>
          <w:u w:val="single"/>
        </w:rPr>
        <w:t> </w:t>
      </w:r>
      <w:r w:rsidRPr="00F67D32">
        <w:rPr>
          <w:rFonts w:ascii="Calibri" w:hAnsi="Calibri" w:cs="Calibri"/>
          <w:noProof/>
          <w:sz w:val="22"/>
          <w:u w:val="single"/>
        </w:rPr>
        <w:t> </w:t>
      </w:r>
      <w:r w:rsidRPr="00F67D32">
        <w:rPr>
          <w:rFonts w:ascii="Calibri" w:hAnsi="Calibri" w:cs="Calibri"/>
          <w:noProof/>
          <w:sz w:val="22"/>
          <w:u w:val="single"/>
        </w:rPr>
        <w:t> </w:t>
      </w:r>
      <w:r w:rsidRPr="00F67D32">
        <w:rPr>
          <w:rFonts w:ascii="Calibri" w:hAnsi="Calibri" w:cs="Calibri"/>
          <w:noProof/>
          <w:sz w:val="22"/>
          <w:u w:val="single"/>
        </w:rPr>
        <w:t> </w:t>
      </w:r>
      <w:r w:rsidRPr="00F67D32">
        <w:rPr>
          <w:rFonts w:ascii="Calibri" w:hAnsi="Calibri" w:cs="Calibri"/>
          <w:b/>
          <w:sz w:val="22"/>
          <w:u w:val="single"/>
        </w:rPr>
        <w:fldChar w:fldCharType="end"/>
      </w:r>
      <w:r>
        <w:rPr>
          <w:rFonts w:ascii="Calibri" w:hAnsi="Calibri" w:cs="Calibri"/>
          <w:b/>
          <w:sz w:val="22"/>
          <w:u w:val="single"/>
        </w:rPr>
        <w:tab/>
      </w:r>
    </w:p>
    <w:p w14:paraId="28EACEC9" w14:textId="77777777" w:rsidR="00231370" w:rsidRPr="004D05F2" w:rsidRDefault="00231370" w:rsidP="00231370">
      <w:pPr>
        <w:tabs>
          <w:tab w:val="right" w:pos="7020"/>
          <w:tab w:val="left" w:pos="7200"/>
          <w:tab w:val="right" w:pos="10080"/>
        </w:tabs>
        <w:rPr>
          <w:rFonts w:ascii="Calibri" w:hAnsi="Calibri" w:cs="Calibri"/>
          <w:b/>
          <w:sz w:val="2"/>
          <w:szCs w:val="2"/>
        </w:rPr>
      </w:pPr>
      <w:r w:rsidRPr="00455827">
        <w:rPr>
          <w:rFonts w:ascii="Calibri" w:hAnsi="Calibri" w:cs="Calibri"/>
          <w:b/>
          <w:sz w:val="22"/>
        </w:rPr>
        <w:tab/>
      </w:r>
      <w:r w:rsidRPr="00455827">
        <w:rPr>
          <w:rFonts w:ascii="Calibri" w:hAnsi="Calibri" w:cs="Calibri"/>
          <w:b/>
          <w:sz w:val="22"/>
        </w:rPr>
        <w:tab/>
      </w:r>
      <w:r w:rsidRPr="00455827">
        <w:rPr>
          <w:rFonts w:ascii="Calibri" w:hAnsi="Calibri" w:cs="Calibri"/>
          <w:b/>
          <w:sz w:val="22"/>
        </w:rPr>
        <w:tab/>
      </w:r>
    </w:p>
    <w:p w14:paraId="530BCDCF" w14:textId="77777777" w:rsidR="00231370" w:rsidRPr="00A74371" w:rsidRDefault="00231370" w:rsidP="00231370">
      <w:pPr>
        <w:rPr>
          <w:sz w:val="6"/>
          <w:szCs w:val="6"/>
        </w:rPr>
      </w:pPr>
    </w:p>
    <w:p w14:paraId="1734BDA3" w14:textId="524B9452" w:rsidR="000D4620" w:rsidRPr="000D4620" w:rsidRDefault="000D4620" w:rsidP="000D4620">
      <w:pPr>
        <w:pStyle w:val="Heading4"/>
        <w:shd w:val="clear" w:color="auto" w:fill="DEEAF6" w:themeFill="accent5" w:themeFillTint="33"/>
        <w:jc w:val="left"/>
      </w:pPr>
      <w:r w:rsidRPr="000D4620">
        <w:lastRenderedPageBreak/>
        <w:t>EXCEPTIONS</w:t>
      </w:r>
      <w:bookmarkEnd w:id="107"/>
      <w:r w:rsidRPr="000D4620">
        <w:t xml:space="preserve"> AND CLARIFICATIONS</w:t>
      </w:r>
      <w:r w:rsidR="007F25AE">
        <w:t xml:space="preserve"> </w:t>
      </w:r>
      <w:r w:rsidR="007F25AE" w:rsidRPr="00B45284">
        <w:rPr>
          <w:rFonts w:ascii="Segoe UI Symbol" w:hAnsi="Segoe UI Symbol" w:cstheme="minorHAnsi"/>
          <w:b w:val="0"/>
          <w:color w:val="C45911" w:themeColor="accent2" w:themeShade="BF"/>
          <w:sz w:val="26"/>
          <w:szCs w:val="26"/>
        </w:rPr>
        <w:t>✎</w:t>
      </w:r>
      <w:r w:rsidRPr="000D4620">
        <w:tab/>
      </w:r>
    </w:p>
    <w:p w14:paraId="5CFF99AD" w14:textId="69177436" w:rsidR="00682C12" w:rsidRPr="00107AAD" w:rsidRDefault="00682C12" w:rsidP="00266DFB">
      <w:pPr>
        <w:spacing w:before="240" w:after="240"/>
        <w:rPr>
          <w:rFonts w:ascii="Calibri" w:hAnsi="Calibri" w:cs="Calibri"/>
          <w:b/>
          <w:bCs/>
          <w:sz w:val="24"/>
          <w:szCs w:val="24"/>
        </w:rPr>
      </w:pPr>
      <w:r w:rsidRPr="00EB258A">
        <w:rPr>
          <w:rFonts w:ascii="Calibri" w:hAnsi="Calibri" w:cs="Calibri"/>
          <w:b/>
          <w:sz w:val="24"/>
          <w:szCs w:val="24"/>
        </w:rPr>
        <w:t>Instructions</w:t>
      </w:r>
      <w:r w:rsidRPr="00EB258A">
        <w:rPr>
          <w:rFonts w:ascii="Calibri" w:hAnsi="Calibri" w:cs="Calibri"/>
          <w:sz w:val="24"/>
          <w:szCs w:val="24"/>
        </w:rPr>
        <w:t xml:space="preserve">:  Bidders must use the </w:t>
      </w:r>
      <w:r w:rsidRPr="00EB258A">
        <w:rPr>
          <w:rFonts w:ascii="Calibri" w:hAnsi="Calibri" w:cs="Calibri"/>
          <w:b/>
          <w:sz w:val="24"/>
          <w:szCs w:val="24"/>
        </w:rPr>
        <w:t xml:space="preserve">Exceptions and Clarifications </w:t>
      </w:r>
      <w:r w:rsidRPr="00EB258A">
        <w:rPr>
          <w:rFonts w:ascii="Calibri" w:hAnsi="Calibri" w:cs="Calibri"/>
          <w:sz w:val="24"/>
          <w:szCs w:val="24"/>
        </w:rPr>
        <w:t xml:space="preserve">form to identify and list below any and all exceptions and/or clarifications to the RFP and associated Bid </w:t>
      </w:r>
      <w:r w:rsidR="007B76DD" w:rsidRPr="00EB258A">
        <w:rPr>
          <w:rFonts w:ascii="Calibri" w:hAnsi="Calibri" w:cs="Calibri"/>
          <w:sz w:val="24"/>
          <w:szCs w:val="24"/>
        </w:rPr>
        <w:t>Documents and</w:t>
      </w:r>
      <w:r w:rsidRPr="00EB258A">
        <w:rPr>
          <w:rFonts w:ascii="Calibri" w:hAnsi="Calibri" w:cs="Calibri"/>
          <w:sz w:val="24"/>
          <w:szCs w:val="24"/>
        </w:rPr>
        <w:t xml:space="preserve"> submit </w:t>
      </w:r>
      <w:r w:rsidR="00112390">
        <w:rPr>
          <w:rFonts w:ascii="Calibri" w:hAnsi="Calibri" w:cs="Calibri"/>
          <w:sz w:val="24"/>
          <w:szCs w:val="24"/>
        </w:rPr>
        <w:t xml:space="preserve">them </w:t>
      </w:r>
      <w:r w:rsidRPr="00EB258A">
        <w:rPr>
          <w:rFonts w:ascii="Calibri" w:hAnsi="Calibri" w:cs="Calibri"/>
          <w:sz w:val="24"/>
          <w:szCs w:val="24"/>
        </w:rPr>
        <w:t xml:space="preserve">with the bid </w:t>
      </w:r>
      <w:r w:rsidR="00EB4661">
        <w:rPr>
          <w:rFonts w:ascii="Calibri" w:hAnsi="Calibri" w:cs="Calibri"/>
          <w:sz w:val="24"/>
          <w:szCs w:val="24"/>
        </w:rPr>
        <w:t>proposal</w:t>
      </w:r>
      <w:r w:rsidRPr="00EB258A">
        <w:rPr>
          <w:rFonts w:ascii="Calibri" w:hAnsi="Calibri" w:cs="Calibri"/>
          <w:sz w:val="24"/>
          <w:szCs w:val="24"/>
        </w:rPr>
        <w:t>.</w:t>
      </w:r>
      <w:r w:rsidR="00107AAD">
        <w:rPr>
          <w:rFonts w:ascii="Calibri" w:hAnsi="Calibri" w:cs="Calibri"/>
          <w:sz w:val="24"/>
          <w:szCs w:val="24"/>
        </w:rPr>
        <w:t xml:space="preserve"> </w:t>
      </w:r>
    </w:p>
    <w:p w14:paraId="54B7699F" w14:textId="75BC259F" w:rsidR="00682C12" w:rsidRPr="00EB258A" w:rsidRDefault="00682C12" w:rsidP="00266DFB">
      <w:pPr>
        <w:spacing w:before="240" w:after="240"/>
        <w:rPr>
          <w:rFonts w:ascii="Calibri" w:hAnsi="Calibri" w:cs="Calibri"/>
          <w:b/>
          <w:sz w:val="24"/>
          <w:szCs w:val="24"/>
        </w:rPr>
      </w:pPr>
      <w:r w:rsidRPr="00EB258A">
        <w:rPr>
          <w:rFonts w:ascii="Calibri" w:hAnsi="Calibri" w:cs="Calibri"/>
          <w:b/>
          <w:sz w:val="24"/>
          <w:szCs w:val="24"/>
        </w:rPr>
        <w:t>THE COUNTY IS UNDER NO OBLIGATION TO ACCEPT ANY EXCEPTIONS AND CLARIFICATIONS</w:t>
      </w:r>
      <w:r w:rsidR="00112390">
        <w:rPr>
          <w:rFonts w:ascii="Calibri" w:hAnsi="Calibri" w:cs="Calibri"/>
          <w:b/>
          <w:sz w:val="24"/>
          <w:szCs w:val="24"/>
        </w:rPr>
        <w:t>;</w:t>
      </w:r>
      <w:r w:rsidRPr="00EB258A">
        <w:rPr>
          <w:rFonts w:ascii="Calibri" w:hAnsi="Calibri" w:cs="Calibri"/>
          <w:b/>
          <w:sz w:val="24"/>
          <w:szCs w:val="24"/>
        </w:rPr>
        <w:t xml:space="preserve"> ANY SUCH EXCEPTIONS AND CLARIFICATIONS MAY BE A BASIS FOR BID </w:t>
      </w:r>
      <w:r w:rsidR="00EB4661">
        <w:rPr>
          <w:rFonts w:ascii="Calibri" w:hAnsi="Calibri" w:cs="Calibri"/>
          <w:b/>
          <w:sz w:val="24"/>
          <w:szCs w:val="24"/>
        </w:rPr>
        <w:t xml:space="preserve">PROPOSAL </w:t>
      </w:r>
      <w:r w:rsidRPr="00EB258A">
        <w:rPr>
          <w:rFonts w:ascii="Calibri" w:hAnsi="Calibri" w:cs="Calibri"/>
          <w:b/>
          <w:sz w:val="24"/>
          <w:szCs w:val="24"/>
        </w:rPr>
        <w:t>DISQUALIFICATION.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1189"/>
        <w:gridCol w:w="1154"/>
        <w:gridCol w:w="6571"/>
      </w:tblGrid>
      <w:tr w:rsidR="00682C12" w:rsidRPr="00112390" w14:paraId="74E5CBC0" w14:textId="77777777" w:rsidTr="00EB258A">
        <w:tc>
          <w:tcPr>
            <w:tcW w:w="3672" w:type="dxa"/>
            <w:gridSpan w:val="3"/>
            <w:tcMar>
              <w:top w:w="29" w:type="dxa"/>
              <w:left w:w="115" w:type="dxa"/>
              <w:bottom w:w="29" w:type="dxa"/>
              <w:right w:w="115" w:type="dxa"/>
            </w:tcMar>
            <w:vAlign w:val="center"/>
          </w:tcPr>
          <w:p w14:paraId="1B5BE88F" w14:textId="77777777"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b/>
                <w:sz w:val="24"/>
                <w:szCs w:val="24"/>
              </w:rPr>
            </w:pPr>
            <w:r w:rsidRPr="00112390">
              <w:rPr>
                <w:rFonts w:asciiTheme="minorHAnsi" w:hAnsiTheme="minorHAnsi" w:cstheme="minorHAnsi"/>
                <w:b/>
                <w:sz w:val="24"/>
                <w:szCs w:val="24"/>
              </w:rPr>
              <w:t>Reference to:</w:t>
            </w:r>
          </w:p>
        </w:tc>
        <w:tc>
          <w:tcPr>
            <w:tcW w:w="7344" w:type="dxa"/>
            <w:tcMar>
              <w:top w:w="29" w:type="dxa"/>
              <w:left w:w="115" w:type="dxa"/>
              <w:bottom w:w="29" w:type="dxa"/>
              <w:right w:w="115" w:type="dxa"/>
            </w:tcMar>
            <w:vAlign w:val="center"/>
          </w:tcPr>
          <w:p w14:paraId="2FF569BA" w14:textId="77777777"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b/>
                <w:sz w:val="24"/>
                <w:szCs w:val="24"/>
              </w:rPr>
            </w:pPr>
            <w:r w:rsidRPr="00112390">
              <w:rPr>
                <w:rFonts w:asciiTheme="minorHAnsi" w:hAnsiTheme="minorHAnsi" w:cstheme="minorHAnsi"/>
                <w:b/>
                <w:sz w:val="24"/>
                <w:szCs w:val="24"/>
              </w:rPr>
              <w:t>Description</w:t>
            </w:r>
          </w:p>
        </w:tc>
      </w:tr>
      <w:tr w:rsidR="00682C12" w:rsidRPr="00112390" w14:paraId="51B334B6" w14:textId="77777777" w:rsidTr="00EB258A">
        <w:tc>
          <w:tcPr>
            <w:tcW w:w="1224" w:type="dxa"/>
            <w:tcMar>
              <w:top w:w="29" w:type="dxa"/>
              <w:left w:w="115" w:type="dxa"/>
              <w:bottom w:w="29" w:type="dxa"/>
              <w:right w:w="115" w:type="dxa"/>
            </w:tcMar>
            <w:vAlign w:val="center"/>
          </w:tcPr>
          <w:p w14:paraId="2EC67405" w14:textId="41B0BCBA" w:rsidR="00682C12" w:rsidRPr="00112390" w:rsidRDefault="00950B17"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r w:rsidRPr="00112390">
              <w:rPr>
                <w:rFonts w:asciiTheme="minorHAnsi" w:hAnsiTheme="minorHAnsi" w:cstheme="minorHAnsi"/>
                <w:noProof/>
                <w:sz w:val="24"/>
                <w:szCs w:val="24"/>
              </w:rPr>
              <mc:AlternateContent>
                <mc:Choice Requires="wps">
                  <w:drawing>
                    <wp:anchor distT="0" distB="0" distL="114300" distR="114300" simplePos="0" relativeHeight="251644416" behindDoc="1" locked="0" layoutInCell="0" allowOverlap="0" wp14:anchorId="425B321B" wp14:editId="401534DF">
                      <wp:simplePos x="0" y="0"/>
                      <wp:positionH relativeFrom="column">
                        <wp:posOffset>265430</wp:posOffset>
                      </wp:positionH>
                      <wp:positionV relativeFrom="paragraph">
                        <wp:posOffset>244475</wp:posOffset>
                      </wp:positionV>
                      <wp:extent cx="2839085" cy="473075"/>
                      <wp:effectExtent l="0" t="0" r="0" b="0"/>
                      <wp:wrapNone/>
                      <wp:docPr id="1" name="WordArt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39085" cy="47307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BFA0C1B" w14:textId="77777777" w:rsidR="00950B17" w:rsidRDefault="00950B17" w:rsidP="00950B17">
                                  <w:pPr>
                                    <w:jc w:val="center"/>
                                    <w:rPr>
                                      <w:rFonts w:ascii="Arial Black" w:hAnsi="Arial Black"/>
                                      <w:color w:val="D8D8D8"/>
                                      <w:sz w:val="72"/>
                                      <w:szCs w:val="72"/>
                                    </w:rPr>
                                  </w:pPr>
                                  <w:r>
                                    <w:rPr>
                                      <w:rFonts w:ascii="Arial Black" w:hAnsi="Arial Black"/>
                                      <w:color w:val="D8D8D8"/>
                                      <w:sz w:val="72"/>
                                      <w:szCs w:val="72"/>
                                    </w:rPr>
                                    <w:t>EXAMPLE</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425B321B" id="_x0000_t202" coordsize="21600,21600" o:spt="202" path="m,l,21600r21600,l21600,xe">
                      <v:stroke joinstyle="miter"/>
                      <v:path gradientshapeok="t" o:connecttype="rect"/>
                    </v:shapetype>
                    <v:shape id="WordArt 59" o:spid="_x0000_s1026" type="#_x0000_t202" style="position:absolute;left:0;text-align:left;margin-left:20.9pt;margin-top:19.25pt;width:223.55pt;height:37.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" o:allowincell="f" o:allowoverlap="f" filled="f" stroked="f">
                      <v:stroke joinstyle="round"/>
                      <o:lock v:ext="edit" shapetype="t"/>
                      <v:textbox>
                        <w:txbxContent>
                          <w:p w14:paraId="1BFA0C1B" w14:textId="77777777" w:rsidR="00950B17" w:rsidRDefault="00950B17" w:rsidP="00950B17">
                            <w:pPr>
                              <w:jc w:val="center"/>
                              <w:rPr>
                                <w:rFonts w:ascii="Arial Black" w:hAnsi="Arial Black"/>
                                <w:color w:val="D8D8D8"/>
                                <w:sz w:val="72"/>
                                <w:szCs w:val="72"/>
                              </w:rPr>
                            </w:pPr>
                            <w:r>
                              <w:rPr>
                                <w:rFonts w:ascii="Arial Black" w:hAnsi="Arial Black"/>
                                <w:color w:val="D8D8D8"/>
                                <w:sz w:val="72"/>
                                <w:szCs w:val="72"/>
                              </w:rPr>
                              <w:t>EXAMPLE</w:t>
                            </w:r>
                          </w:p>
                        </w:txbxContent>
                      </v:textbox>
                    </v:shape>
                  </w:pict>
                </mc:Fallback>
              </mc:AlternateContent>
            </w:r>
            <w:r w:rsidR="00682C12" w:rsidRPr="00112390">
              <w:rPr>
                <w:rFonts w:asciiTheme="minorHAnsi" w:hAnsiTheme="minorHAnsi" w:cstheme="minorHAnsi"/>
                <w:sz w:val="24"/>
                <w:szCs w:val="24"/>
              </w:rPr>
              <w:t>Page No.</w:t>
            </w:r>
          </w:p>
        </w:tc>
        <w:tc>
          <w:tcPr>
            <w:tcW w:w="1224" w:type="dxa"/>
            <w:tcMar>
              <w:top w:w="29" w:type="dxa"/>
              <w:left w:w="115" w:type="dxa"/>
              <w:bottom w:w="29" w:type="dxa"/>
              <w:right w:w="115" w:type="dxa"/>
            </w:tcMar>
            <w:vAlign w:val="center"/>
          </w:tcPr>
          <w:p w14:paraId="0E5DB39E" w14:textId="77777777"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r w:rsidRPr="00112390">
              <w:rPr>
                <w:rFonts w:asciiTheme="minorHAnsi" w:hAnsiTheme="minorHAnsi" w:cstheme="minorHAnsi"/>
                <w:sz w:val="24"/>
                <w:szCs w:val="24"/>
              </w:rPr>
              <w:t>Section</w:t>
            </w:r>
          </w:p>
        </w:tc>
        <w:tc>
          <w:tcPr>
            <w:tcW w:w="1224" w:type="dxa"/>
            <w:tcMar>
              <w:top w:w="29" w:type="dxa"/>
              <w:left w:w="115" w:type="dxa"/>
              <w:bottom w:w="29" w:type="dxa"/>
              <w:right w:w="115" w:type="dxa"/>
            </w:tcMar>
            <w:vAlign w:val="center"/>
          </w:tcPr>
          <w:p w14:paraId="3BC07909" w14:textId="77777777"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r w:rsidRPr="00112390">
              <w:rPr>
                <w:rFonts w:asciiTheme="minorHAnsi" w:hAnsiTheme="minorHAnsi" w:cstheme="minorHAnsi"/>
                <w:sz w:val="24"/>
                <w:szCs w:val="24"/>
              </w:rPr>
              <w:t>Item No.</w:t>
            </w:r>
          </w:p>
        </w:tc>
        <w:tc>
          <w:tcPr>
            <w:tcW w:w="7344" w:type="dxa"/>
            <w:tcMar>
              <w:top w:w="29" w:type="dxa"/>
              <w:left w:w="115" w:type="dxa"/>
              <w:bottom w:w="29" w:type="dxa"/>
              <w:right w:w="115" w:type="dxa"/>
            </w:tcMar>
            <w:vAlign w:val="center"/>
          </w:tcPr>
          <w:p w14:paraId="61F0106E" w14:textId="77777777"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r>
      <w:tr w:rsidR="00682C12" w:rsidRPr="00112390" w14:paraId="15CC822D" w14:textId="77777777" w:rsidTr="00EB258A">
        <w:trPr>
          <w:trHeight w:val="720"/>
        </w:trPr>
        <w:tc>
          <w:tcPr>
            <w:tcW w:w="1224" w:type="dxa"/>
            <w:tcMar>
              <w:top w:w="29" w:type="dxa"/>
              <w:left w:w="115" w:type="dxa"/>
              <w:bottom w:w="29" w:type="dxa"/>
              <w:right w:w="115" w:type="dxa"/>
            </w:tcMar>
            <w:vAlign w:val="center"/>
          </w:tcPr>
          <w:p w14:paraId="62FA0168" w14:textId="77777777"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b/>
                <w:sz w:val="24"/>
                <w:szCs w:val="24"/>
              </w:rPr>
            </w:pPr>
            <w:r w:rsidRPr="00112390">
              <w:rPr>
                <w:rFonts w:asciiTheme="minorHAnsi" w:hAnsiTheme="minorHAnsi" w:cstheme="minorHAnsi"/>
                <w:b/>
                <w:sz w:val="24"/>
                <w:szCs w:val="24"/>
              </w:rPr>
              <w:t>p. 23</w:t>
            </w:r>
          </w:p>
        </w:tc>
        <w:tc>
          <w:tcPr>
            <w:tcW w:w="1224" w:type="dxa"/>
            <w:tcMar>
              <w:top w:w="29" w:type="dxa"/>
              <w:left w:w="115" w:type="dxa"/>
              <w:bottom w:w="29" w:type="dxa"/>
              <w:right w:w="115" w:type="dxa"/>
            </w:tcMar>
            <w:vAlign w:val="center"/>
          </w:tcPr>
          <w:p w14:paraId="2C14E413" w14:textId="77777777"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b/>
                <w:sz w:val="24"/>
                <w:szCs w:val="24"/>
              </w:rPr>
            </w:pPr>
            <w:r w:rsidRPr="00112390">
              <w:rPr>
                <w:rFonts w:asciiTheme="minorHAnsi" w:hAnsiTheme="minorHAnsi" w:cstheme="minorHAnsi"/>
                <w:b/>
                <w:sz w:val="24"/>
                <w:szCs w:val="24"/>
              </w:rPr>
              <w:t>D</w:t>
            </w:r>
          </w:p>
        </w:tc>
        <w:tc>
          <w:tcPr>
            <w:tcW w:w="1224" w:type="dxa"/>
            <w:tcMar>
              <w:top w:w="29" w:type="dxa"/>
              <w:left w:w="115" w:type="dxa"/>
              <w:bottom w:w="29" w:type="dxa"/>
              <w:right w:w="115" w:type="dxa"/>
            </w:tcMar>
            <w:vAlign w:val="center"/>
          </w:tcPr>
          <w:p w14:paraId="387E78F5" w14:textId="77777777"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b/>
                <w:sz w:val="24"/>
                <w:szCs w:val="24"/>
              </w:rPr>
            </w:pPr>
            <w:r w:rsidRPr="00112390">
              <w:rPr>
                <w:rFonts w:asciiTheme="minorHAnsi" w:hAnsiTheme="minorHAnsi" w:cstheme="minorHAnsi"/>
                <w:b/>
                <w:sz w:val="24"/>
                <w:szCs w:val="24"/>
              </w:rPr>
              <w:t>1.c.</w:t>
            </w:r>
          </w:p>
        </w:tc>
        <w:tc>
          <w:tcPr>
            <w:tcW w:w="7344" w:type="dxa"/>
            <w:tcMar>
              <w:top w:w="29" w:type="dxa"/>
              <w:left w:w="115" w:type="dxa"/>
              <w:bottom w:w="29" w:type="dxa"/>
              <w:right w:w="115" w:type="dxa"/>
            </w:tcMar>
            <w:vAlign w:val="center"/>
          </w:tcPr>
          <w:p w14:paraId="66F3107D" w14:textId="5187339A" w:rsidR="00682C12" w:rsidRPr="00112390" w:rsidRDefault="00112390"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b/>
                <w:i/>
                <w:sz w:val="24"/>
                <w:szCs w:val="24"/>
              </w:rPr>
            </w:pPr>
            <w:r w:rsidRPr="00112390">
              <w:rPr>
                <w:rFonts w:asciiTheme="minorHAnsi" w:hAnsiTheme="minorHAnsi" w:cstheme="minorHAnsi"/>
                <w:b/>
                <w:i/>
                <w:sz w:val="24"/>
                <w:szCs w:val="24"/>
              </w:rPr>
              <w:t>Bidder</w:t>
            </w:r>
            <w:r w:rsidR="00682C12" w:rsidRPr="00112390">
              <w:rPr>
                <w:rFonts w:asciiTheme="minorHAnsi" w:hAnsiTheme="minorHAnsi" w:cstheme="minorHAnsi"/>
                <w:b/>
                <w:i/>
                <w:sz w:val="24"/>
                <w:szCs w:val="24"/>
              </w:rPr>
              <w:t xml:space="preserve"> takes exception to…</w:t>
            </w:r>
          </w:p>
        </w:tc>
      </w:tr>
      <w:tr w:rsidR="00682C12" w:rsidRPr="00112390" w14:paraId="61A752E1" w14:textId="77777777" w:rsidTr="00EB258A">
        <w:trPr>
          <w:trHeight w:val="720"/>
        </w:trPr>
        <w:tc>
          <w:tcPr>
            <w:tcW w:w="1224" w:type="dxa"/>
            <w:tcMar>
              <w:top w:w="29" w:type="dxa"/>
              <w:left w:w="115" w:type="dxa"/>
              <w:bottom w:w="29" w:type="dxa"/>
              <w:right w:w="115" w:type="dxa"/>
            </w:tcMar>
            <w:vAlign w:val="center"/>
          </w:tcPr>
          <w:p w14:paraId="61AAA800" w14:textId="1F1C41C7"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6AFBF5EB" w14:textId="2899609D"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5F16241E" w14:textId="0CAECA73"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Mar>
              <w:top w:w="29" w:type="dxa"/>
              <w:left w:w="115" w:type="dxa"/>
              <w:bottom w:w="29" w:type="dxa"/>
              <w:right w:w="115" w:type="dxa"/>
            </w:tcMar>
            <w:vAlign w:val="center"/>
          </w:tcPr>
          <w:p w14:paraId="6F747487" w14:textId="675D9876"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112390" w14:paraId="2AF8C949" w14:textId="77777777" w:rsidTr="00EB258A">
        <w:trPr>
          <w:trHeight w:val="720"/>
        </w:trPr>
        <w:tc>
          <w:tcPr>
            <w:tcW w:w="1224" w:type="dxa"/>
            <w:tcMar>
              <w:top w:w="29" w:type="dxa"/>
              <w:left w:w="115" w:type="dxa"/>
              <w:bottom w:w="29" w:type="dxa"/>
              <w:right w:w="115" w:type="dxa"/>
            </w:tcMar>
            <w:vAlign w:val="center"/>
          </w:tcPr>
          <w:p w14:paraId="6B237B0B" w14:textId="40097E00"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4B34581F" w14:textId="249D4269"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3225724E" w14:textId="1155D371"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Mar>
              <w:top w:w="29" w:type="dxa"/>
              <w:left w:w="115" w:type="dxa"/>
              <w:bottom w:w="29" w:type="dxa"/>
              <w:right w:w="115" w:type="dxa"/>
            </w:tcMar>
            <w:vAlign w:val="center"/>
          </w:tcPr>
          <w:p w14:paraId="619EFA64" w14:textId="1A14217F"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112390" w14:paraId="79D8BD75" w14:textId="77777777" w:rsidTr="00EB258A">
        <w:trPr>
          <w:trHeight w:val="720"/>
        </w:trPr>
        <w:tc>
          <w:tcPr>
            <w:tcW w:w="1224" w:type="dxa"/>
            <w:tcMar>
              <w:top w:w="29" w:type="dxa"/>
              <w:left w:w="115" w:type="dxa"/>
              <w:bottom w:w="29" w:type="dxa"/>
              <w:right w:w="115" w:type="dxa"/>
            </w:tcMar>
            <w:vAlign w:val="center"/>
          </w:tcPr>
          <w:p w14:paraId="254ED222" w14:textId="27C756E0"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5BE0294F" w14:textId="7402BADB"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419D9610" w14:textId="23A45FFA"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Mar>
              <w:top w:w="29" w:type="dxa"/>
              <w:left w:w="115" w:type="dxa"/>
              <w:bottom w:w="29" w:type="dxa"/>
              <w:right w:w="115" w:type="dxa"/>
            </w:tcMar>
            <w:vAlign w:val="center"/>
          </w:tcPr>
          <w:p w14:paraId="5592BFE6" w14:textId="4733A742"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112390" w14:paraId="4CBD1277" w14:textId="77777777" w:rsidTr="00EB258A">
        <w:trPr>
          <w:trHeight w:val="720"/>
        </w:trPr>
        <w:tc>
          <w:tcPr>
            <w:tcW w:w="1224" w:type="dxa"/>
            <w:tcMar>
              <w:top w:w="29" w:type="dxa"/>
              <w:left w:w="115" w:type="dxa"/>
              <w:bottom w:w="29" w:type="dxa"/>
              <w:right w:w="115" w:type="dxa"/>
            </w:tcMar>
            <w:vAlign w:val="center"/>
          </w:tcPr>
          <w:p w14:paraId="0AE928B8" w14:textId="045BD2B6"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2DCBCE05" w14:textId="77BC0D6C"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7EAB71FA" w14:textId="6C3992A7"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Mar>
              <w:top w:w="29" w:type="dxa"/>
              <w:left w:w="115" w:type="dxa"/>
              <w:bottom w:w="29" w:type="dxa"/>
              <w:right w:w="115" w:type="dxa"/>
            </w:tcMar>
            <w:vAlign w:val="center"/>
          </w:tcPr>
          <w:p w14:paraId="12406DB2" w14:textId="255C97D5"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112390" w14:paraId="40C161B6" w14:textId="77777777" w:rsidTr="00EB258A">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C7A400B" w14:textId="70FA7954"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8F78D2F" w14:textId="3FB3D4E0"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BF01DD6" w14:textId="4C67A864"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25B58BD0" w14:textId="51AF47F0"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112390" w14:paraId="21CE2AAE" w14:textId="77777777" w:rsidTr="00EB258A">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5CE50F7" w14:textId="3700384E"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705095E" w14:textId="2D8A8AEC"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7453BBB" w14:textId="22BC5160"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61153F1" w14:textId="540D7131"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112390" w14:paraId="6340CE21" w14:textId="77777777" w:rsidTr="00EB258A">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D481EC9" w14:textId="70920CDF"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2D21375" w14:textId="2EF7B972"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04154E1" w14:textId="38C9C0D7"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56232B9" w14:textId="1E7CE77F"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112390" w14:paraId="505B5FC8" w14:textId="77777777" w:rsidTr="00EB258A">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830A98B" w14:textId="5D60676B"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DE5265F" w14:textId="1DF1B95A"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2AFDBB11" w14:textId="0904F32D"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2FE49A0" w14:textId="2E04CBA3"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112390" w14:paraId="427E7E29" w14:textId="77777777" w:rsidTr="00EB258A">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C7661A2" w14:textId="4714D8B1"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48C65DC" w14:textId="4E4EFB8B"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92C72E0" w14:textId="1549E125"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193FDFEE" w14:textId="566C56C7"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112390" w14:paraId="5A75E0B4" w14:textId="77777777" w:rsidTr="00EB258A">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9BAB66D" w14:textId="58367308"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AF52AAB" w14:textId="2FE751B6"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A72CF5F" w14:textId="28BB2E2E"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18A1C8A" w14:textId="05C9C5F0"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bl>
    <w:p w14:paraId="773A3BEB" w14:textId="57D81530" w:rsidR="00682C12" w:rsidRDefault="00682C12" w:rsidP="00BC2874">
      <w:pPr>
        <w:tabs>
          <w:tab w:val="left" w:pos="-1080"/>
          <w:tab w:val="left" w:pos="-720"/>
        </w:tabs>
        <w:spacing w:before="120"/>
        <w:ind w:left="720" w:hanging="720"/>
        <w:rPr>
          <w:rFonts w:ascii="Calibri" w:hAnsi="Calibri" w:cs="Calibri"/>
          <w:sz w:val="24"/>
          <w:szCs w:val="24"/>
        </w:rPr>
      </w:pPr>
      <w:r w:rsidRPr="00EB258A">
        <w:rPr>
          <w:rFonts w:ascii="Calibri" w:hAnsi="Calibri" w:cs="Calibri"/>
          <w:sz w:val="24"/>
          <w:szCs w:val="24"/>
        </w:rPr>
        <w:t>*Use additional pages as necessary</w:t>
      </w:r>
    </w:p>
    <w:bookmarkEnd w:id="108"/>
    <w:p w14:paraId="1019A11B" w14:textId="778E32E6" w:rsidR="00311028" w:rsidRPr="00AF507B" w:rsidRDefault="00311028" w:rsidP="00AF507B">
      <w:pPr>
        <w:tabs>
          <w:tab w:val="left" w:pos="-1080"/>
          <w:tab w:val="left" w:pos="-720"/>
        </w:tabs>
        <w:rPr>
          <w:rFonts w:ascii="Calibri" w:hAnsi="Calibri" w:cs="Calibri"/>
          <w:sz w:val="24"/>
          <w:szCs w:val="24"/>
        </w:rPr>
      </w:pPr>
      <w:r>
        <w:rPr>
          <w:rFonts w:ascii="Calibri" w:hAnsi="Calibri"/>
          <w:sz w:val="28"/>
          <w:highlight w:val="lightGray"/>
        </w:rPr>
        <w:br w:type="page"/>
      </w:r>
    </w:p>
    <w:p w14:paraId="7E7AF30E" w14:textId="268E72DB" w:rsidR="00231370" w:rsidRPr="000D4620" w:rsidRDefault="00231370" w:rsidP="00231370">
      <w:pPr>
        <w:pStyle w:val="Heading4"/>
        <w:shd w:val="clear" w:color="auto" w:fill="DEEAF6" w:themeFill="accent5" w:themeFillTint="33"/>
        <w:tabs>
          <w:tab w:val="clear" w:pos="10620"/>
          <w:tab w:val="right" w:pos="10080"/>
        </w:tabs>
        <w:jc w:val="left"/>
      </w:pPr>
      <w:r w:rsidRPr="000D4620">
        <w:lastRenderedPageBreak/>
        <w:t>DEBARMENT AND SUSPENSION CERTIFICATION (PROCUREMENTS $25,000 AND OVER)</w:t>
      </w:r>
      <w:r w:rsidR="007F25AE">
        <w:t xml:space="preserve"> </w:t>
      </w:r>
      <w:r w:rsidR="007F25AE" w:rsidRPr="00B45284">
        <w:rPr>
          <w:rFonts w:ascii="Segoe UI Symbol" w:hAnsi="Segoe UI Symbol" w:cstheme="minorHAnsi"/>
          <w:b w:val="0"/>
          <w:color w:val="C45911" w:themeColor="accent2" w:themeShade="BF"/>
          <w:sz w:val="26"/>
          <w:szCs w:val="26"/>
        </w:rPr>
        <w:t>✎</w:t>
      </w:r>
      <w:r w:rsidR="007F25AE">
        <w:rPr>
          <w:rFonts w:ascii="Segoe UI Symbol" w:hAnsi="Segoe UI Symbol" w:cstheme="minorHAnsi"/>
          <w:b w:val="0"/>
          <w:color w:val="C45911" w:themeColor="accent2" w:themeShade="BF"/>
          <w:sz w:val="26"/>
          <w:szCs w:val="26"/>
        </w:rPr>
        <w:t xml:space="preserve"> </w:t>
      </w:r>
      <w:r w:rsidR="007F25AE" w:rsidRPr="00B45284">
        <w:rPr>
          <w:rFonts w:ascii="Wingdings" w:eastAsia="Wingdings" w:hAnsi="Wingdings" w:cs="Wingdings"/>
          <w:b w:val="0"/>
          <w:bCs/>
          <w:color w:val="0000FF"/>
          <w:spacing w:val="-3"/>
        </w:rPr>
        <w:sym w:font="Wingdings" w:char="F03F"/>
      </w:r>
    </w:p>
    <w:p w14:paraId="4DCB5A38" w14:textId="77777777" w:rsidR="00231370" w:rsidRPr="0000769B" w:rsidRDefault="00231370" w:rsidP="00231370">
      <w:pPr>
        <w:pStyle w:val="NormalWeb"/>
        <w:spacing w:after="120" w:afterAutospacing="0"/>
        <w:rPr>
          <w:rFonts w:asciiTheme="minorHAnsi" w:hAnsiTheme="minorHAnsi" w:cstheme="minorHAnsi"/>
          <w:color w:val="000000"/>
        </w:rPr>
      </w:pPr>
      <w:r w:rsidRPr="0000769B">
        <w:rPr>
          <w:rFonts w:asciiTheme="minorHAnsi" w:hAnsiTheme="minorHAnsi" w:cstheme="minorHAnsi"/>
          <w:color w:val="000000"/>
        </w:rPr>
        <w:t xml:space="preserve">The </w:t>
      </w:r>
      <w:r>
        <w:rPr>
          <w:rFonts w:asciiTheme="minorHAnsi" w:hAnsiTheme="minorHAnsi" w:cstheme="minorHAnsi"/>
          <w:color w:val="000000"/>
        </w:rPr>
        <w:t>B</w:t>
      </w:r>
      <w:r w:rsidRPr="0000769B">
        <w:rPr>
          <w:rFonts w:asciiTheme="minorHAnsi" w:hAnsiTheme="minorHAnsi" w:cstheme="minorHAnsi"/>
          <w:color w:val="000000"/>
        </w:rPr>
        <w:t xml:space="preserve">idder, under penalty of perjury, certifies that, except as noted below, </w:t>
      </w:r>
      <w:r>
        <w:rPr>
          <w:rFonts w:asciiTheme="minorHAnsi" w:hAnsiTheme="minorHAnsi" w:cstheme="minorHAnsi"/>
          <w:color w:val="000000"/>
        </w:rPr>
        <w:t>B</w:t>
      </w:r>
      <w:r w:rsidRPr="0000769B">
        <w:rPr>
          <w:rFonts w:asciiTheme="minorHAnsi" w:hAnsiTheme="minorHAnsi" w:cstheme="minorHAnsi"/>
          <w:color w:val="000000"/>
        </w:rPr>
        <w:t>idder, its principal, and any named and unnamed subcontractor:</w:t>
      </w:r>
    </w:p>
    <w:p w14:paraId="0D50F32F" w14:textId="77777777" w:rsidR="00231370" w:rsidRPr="0000769B" w:rsidRDefault="00231370" w:rsidP="00231370">
      <w:pPr>
        <w:numPr>
          <w:ilvl w:val="0"/>
          <w:numId w:val="35"/>
        </w:numPr>
        <w:spacing w:before="100" w:beforeAutospacing="1" w:after="120"/>
        <w:rPr>
          <w:rFonts w:asciiTheme="minorHAnsi" w:hAnsiTheme="minorHAnsi" w:cstheme="minorHAnsi"/>
          <w:color w:val="000000"/>
          <w:sz w:val="24"/>
          <w:szCs w:val="24"/>
        </w:rPr>
      </w:pPr>
      <w:r w:rsidRPr="0000769B">
        <w:rPr>
          <w:rFonts w:asciiTheme="minorHAnsi" w:hAnsiTheme="minorHAnsi" w:cstheme="minorHAnsi"/>
          <w:color w:val="000000"/>
          <w:sz w:val="24"/>
          <w:szCs w:val="24"/>
        </w:rPr>
        <w:t>Is not currently under suspension, debarment, voluntary exclusion, or determination of ineligibility by any federal agency;</w:t>
      </w:r>
    </w:p>
    <w:p w14:paraId="758E0792" w14:textId="77777777" w:rsidR="00231370" w:rsidRPr="0000769B" w:rsidRDefault="00231370" w:rsidP="00231370">
      <w:pPr>
        <w:numPr>
          <w:ilvl w:val="0"/>
          <w:numId w:val="35"/>
        </w:numPr>
        <w:spacing w:before="100" w:beforeAutospacing="1" w:after="120"/>
        <w:rPr>
          <w:rFonts w:asciiTheme="minorHAnsi" w:hAnsiTheme="minorHAnsi" w:cstheme="minorHAnsi"/>
          <w:color w:val="000000"/>
          <w:sz w:val="24"/>
          <w:szCs w:val="24"/>
        </w:rPr>
      </w:pPr>
      <w:r w:rsidRPr="0000769B">
        <w:rPr>
          <w:rFonts w:asciiTheme="minorHAnsi" w:hAnsiTheme="minorHAnsi" w:cstheme="minorHAnsi"/>
          <w:color w:val="000000"/>
          <w:sz w:val="24"/>
          <w:szCs w:val="24"/>
        </w:rPr>
        <w:t>Has not been suspended, debarred, voluntarily excluded or determined ineligible by any federal agency within the past three years;</w:t>
      </w:r>
    </w:p>
    <w:p w14:paraId="64C56067" w14:textId="77777777" w:rsidR="00231370" w:rsidRPr="0000769B" w:rsidRDefault="00231370" w:rsidP="00231370">
      <w:pPr>
        <w:numPr>
          <w:ilvl w:val="0"/>
          <w:numId w:val="35"/>
        </w:numPr>
        <w:spacing w:before="100" w:beforeAutospacing="1" w:after="120"/>
        <w:rPr>
          <w:rFonts w:asciiTheme="minorHAnsi" w:hAnsiTheme="minorHAnsi" w:cstheme="minorHAnsi"/>
          <w:color w:val="000000"/>
          <w:sz w:val="24"/>
          <w:szCs w:val="24"/>
        </w:rPr>
      </w:pPr>
      <w:r w:rsidRPr="0000769B">
        <w:rPr>
          <w:rFonts w:asciiTheme="minorHAnsi" w:hAnsiTheme="minorHAnsi" w:cstheme="minorHAnsi"/>
          <w:color w:val="000000"/>
          <w:sz w:val="24"/>
          <w:szCs w:val="24"/>
        </w:rPr>
        <w:t>Does not have a proposed debarment pending; and</w:t>
      </w:r>
    </w:p>
    <w:p w14:paraId="03102CB5" w14:textId="77777777" w:rsidR="00231370" w:rsidRPr="0000769B" w:rsidRDefault="00231370" w:rsidP="00231370">
      <w:pPr>
        <w:numPr>
          <w:ilvl w:val="0"/>
          <w:numId w:val="35"/>
        </w:numPr>
        <w:spacing w:before="100" w:beforeAutospacing="1" w:after="120"/>
        <w:rPr>
          <w:rFonts w:asciiTheme="minorHAnsi" w:hAnsiTheme="minorHAnsi" w:cstheme="minorHAnsi"/>
          <w:color w:val="000000"/>
          <w:sz w:val="24"/>
          <w:szCs w:val="24"/>
        </w:rPr>
      </w:pPr>
      <w:r w:rsidRPr="0000769B">
        <w:rPr>
          <w:rFonts w:asciiTheme="minorHAnsi" w:hAnsiTheme="minorHAnsi" w:cstheme="minorHAnsi"/>
          <w:color w:val="000000"/>
          <w:sz w:val="24"/>
          <w:szCs w:val="24"/>
        </w:rPr>
        <w:t>Has not been indicted, convicted, or had a civil judgment rendered against it by a court of competent jurisdiction in any matter involving fraud or official misconduct within the past three years.</w:t>
      </w:r>
    </w:p>
    <w:p w14:paraId="1E8FD4B4" w14:textId="77777777" w:rsidR="00231370" w:rsidRDefault="00231370" w:rsidP="00231370">
      <w:pPr>
        <w:spacing w:before="100" w:beforeAutospacing="1" w:after="120"/>
        <w:rPr>
          <w:rFonts w:asciiTheme="minorHAnsi" w:hAnsiTheme="minorHAnsi" w:cstheme="minorHAnsi"/>
          <w:color w:val="000000"/>
          <w:sz w:val="24"/>
          <w:szCs w:val="24"/>
        </w:rPr>
      </w:pPr>
      <w:r w:rsidRPr="0000769B">
        <w:rPr>
          <w:rFonts w:asciiTheme="minorHAnsi" w:hAnsiTheme="minorHAnsi" w:cstheme="minorHAnsi"/>
          <w:color w:val="000000"/>
          <w:sz w:val="24"/>
          <w:szCs w:val="24"/>
        </w:rPr>
        <w:t xml:space="preserve">If there are any exceptions to this certification, insert the exceptions in the following space. For any exception noted, indicate to whom it applies, initiating agency, and dates of action. Exceptions will not necessarily result in denial of </w:t>
      </w:r>
      <w:r>
        <w:rPr>
          <w:rFonts w:asciiTheme="minorHAnsi" w:hAnsiTheme="minorHAnsi" w:cstheme="minorHAnsi"/>
          <w:color w:val="000000"/>
          <w:sz w:val="24"/>
          <w:szCs w:val="24"/>
        </w:rPr>
        <w:t xml:space="preserve">the </w:t>
      </w:r>
      <w:r w:rsidRPr="0000769B">
        <w:rPr>
          <w:rFonts w:asciiTheme="minorHAnsi" w:hAnsiTheme="minorHAnsi" w:cstheme="minorHAnsi"/>
          <w:color w:val="000000"/>
          <w:sz w:val="24"/>
          <w:szCs w:val="24"/>
        </w:rPr>
        <w:t>award but will be considered in determining Contractor responsibility.</w:t>
      </w:r>
    </w:p>
    <w:p w14:paraId="0EDFB2AC" w14:textId="77777777" w:rsidR="00231370" w:rsidRDefault="00231370" w:rsidP="00231370">
      <w:pPr>
        <w:spacing w:before="100" w:beforeAutospacing="1" w:after="120"/>
        <w:rPr>
          <w:rFonts w:asciiTheme="minorHAnsi" w:hAnsiTheme="minorHAnsi" w:cstheme="minorHAnsi"/>
          <w:color w:val="000000"/>
          <w:sz w:val="24"/>
          <w:szCs w:val="24"/>
        </w:rPr>
      </w:pPr>
    </w:p>
    <w:p w14:paraId="3375650C" w14:textId="77777777" w:rsidR="00231370" w:rsidRDefault="00231370" w:rsidP="00231370">
      <w:pPr>
        <w:spacing w:before="100" w:beforeAutospacing="1" w:after="120"/>
        <w:ind w:left="720" w:hanging="720"/>
        <w:rPr>
          <w:rFonts w:asciiTheme="minorHAnsi" w:hAnsiTheme="minorHAnsi" w:cstheme="minorHAnsi"/>
          <w:color w:val="000000"/>
          <w:sz w:val="24"/>
          <w:szCs w:val="24"/>
        </w:rPr>
      </w:pPr>
      <w:r w:rsidRPr="0000769B">
        <w:rPr>
          <w:rFonts w:asciiTheme="minorHAnsi" w:hAnsiTheme="minorHAnsi" w:cstheme="minorHAnsi"/>
          <w:color w:val="000000"/>
          <w:sz w:val="24"/>
          <w:szCs w:val="24"/>
        </w:rPr>
        <w:t xml:space="preserve">Notes: </w:t>
      </w:r>
      <w:r>
        <w:rPr>
          <w:rFonts w:asciiTheme="minorHAnsi" w:hAnsiTheme="minorHAnsi" w:cstheme="minorHAnsi"/>
          <w:color w:val="000000"/>
          <w:sz w:val="24"/>
          <w:szCs w:val="24"/>
        </w:rPr>
        <w:tab/>
      </w:r>
      <w:r w:rsidRPr="0000769B">
        <w:rPr>
          <w:rFonts w:asciiTheme="minorHAnsi" w:hAnsiTheme="minorHAnsi" w:cstheme="minorHAnsi"/>
          <w:color w:val="000000"/>
          <w:sz w:val="24"/>
          <w:szCs w:val="24"/>
        </w:rPr>
        <w:t xml:space="preserve">Providing false information may result in criminal prosecution or administrative sanctions. The above certification is part of the Proposal. Signing this Proposal on the signature portion thereof </w:t>
      </w:r>
      <w:r>
        <w:rPr>
          <w:rFonts w:asciiTheme="minorHAnsi" w:hAnsiTheme="minorHAnsi" w:cstheme="minorHAnsi"/>
          <w:color w:val="000000"/>
          <w:sz w:val="24"/>
          <w:szCs w:val="24"/>
        </w:rPr>
        <w:t>will</w:t>
      </w:r>
      <w:r w:rsidRPr="0000769B">
        <w:rPr>
          <w:rFonts w:asciiTheme="minorHAnsi" w:hAnsiTheme="minorHAnsi" w:cstheme="minorHAnsi"/>
          <w:color w:val="000000"/>
          <w:sz w:val="24"/>
          <w:szCs w:val="24"/>
        </w:rPr>
        <w:t xml:space="preserve"> also constitute</w:t>
      </w:r>
      <w:r>
        <w:rPr>
          <w:rFonts w:asciiTheme="minorHAnsi" w:hAnsiTheme="minorHAnsi" w:cstheme="minorHAnsi"/>
          <w:color w:val="000000"/>
          <w:sz w:val="24"/>
          <w:szCs w:val="24"/>
        </w:rPr>
        <w:t xml:space="preserve"> the</w:t>
      </w:r>
      <w:r w:rsidRPr="0000769B">
        <w:rPr>
          <w:rFonts w:asciiTheme="minorHAnsi" w:hAnsiTheme="minorHAnsi" w:cstheme="minorHAnsi"/>
          <w:color w:val="000000"/>
          <w:sz w:val="24"/>
          <w:szCs w:val="24"/>
        </w:rPr>
        <w:t xml:space="preserve"> signature of this Certification.</w:t>
      </w:r>
    </w:p>
    <w:p w14:paraId="39B24691" w14:textId="77777777" w:rsidR="00231370" w:rsidRDefault="00231370" w:rsidP="00231370">
      <w:pPr>
        <w:spacing w:before="100" w:beforeAutospacing="1" w:after="120"/>
        <w:ind w:left="720" w:hanging="720"/>
        <w:rPr>
          <w:rFonts w:asciiTheme="minorHAnsi" w:hAnsiTheme="minorHAnsi" w:cstheme="minorHAnsi"/>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0"/>
      </w:tblGrid>
      <w:tr w:rsidR="00231370" w:rsidRPr="00A76465" w14:paraId="0468406C" w14:textId="77777777" w:rsidTr="00F77A4A">
        <w:tc>
          <w:tcPr>
            <w:tcW w:w="10296"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14:paraId="0749EDEA" w14:textId="77777777" w:rsidR="00231370" w:rsidRPr="00A76465" w:rsidRDefault="00231370" w:rsidP="00F77A4A">
            <w:pPr>
              <w:tabs>
                <w:tab w:val="right" w:pos="9565"/>
              </w:tabs>
              <w:spacing w:before="360" w:after="120" w:line="360" w:lineRule="auto"/>
              <w:rPr>
                <w:rFonts w:ascii="Calibri" w:hAnsi="Calibri" w:cs="Calibri"/>
                <w:b/>
                <w:color w:val="000000"/>
                <w:sz w:val="24"/>
                <w:szCs w:val="24"/>
                <w:u w:val="single"/>
              </w:rPr>
            </w:pPr>
            <w:r w:rsidRPr="00A76465">
              <w:rPr>
                <w:rFonts w:ascii="Calibri" w:hAnsi="Calibri" w:cs="Calibri"/>
                <w:b/>
                <w:color w:val="000000"/>
                <w:sz w:val="24"/>
                <w:szCs w:val="24"/>
              </w:rPr>
              <w:t>BIDDER</w:t>
            </w:r>
            <w:r>
              <w:rPr>
                <w:rFonts w:ascii="Calibri" w:hAnsi="Calibri" w:cs="Calibri"/>
                <w:b/>
                <w:color w:val="000000"/>
                <w:sz w:val="24"/>
                <w:szCs w:val="24"/>
              </w:rPr>
              <w:t xml:space="preserve"> (COMPANY)</w:t>
            </w:r>
            <w:r w:rsidRPr="00A76465">
              <w:rPr>
                <w:rFonts w:ascii="Calibri" w:hAnsi="Calibri" w:cs="Calibri"/>
                <w:b/>
                <w:color w:val="000000"/>
                <w:sz w:val="24"/>
                <w:szCs w:val="24"/>
              </w:rPr>
              <w:t xml:space="preserve">: </w:t>
            </w:r>
            <w:r w:rsidRPr="00A76465">
              <w:rPr>
                <w:rFonts w:ascii="Calibri" w:hAnsi="Calibri" w:cs="Calibri"/>
                <w:b/>
                <w:color w:val="000000"/>
                <w:sz w:val="24"/>
                <w:szCs w:val="24"/>
                <w:u w:val="single"/>
              </w:rPr>
              <w:tab/>
            </w:r>
          </w:p>
          <w:p w14:paraId="3A38D731" w14:textId="77777777" w:rsidR="00231370" w:rsidRPr="00A76465" w:rsidRDefault="00231370" w:rsidP="00F77A4A">
            <w:pPr>
              <w:tabs>
                <w:tab w:val="right" w:pos="9565"/>
              </w:tabs>
              <w:spacing w:before="360" w:after="120" w:line="360" w:lineRule="auto"/>
              <w:rPr>
                <w:rFonts w:ascii="Calibri" w:hAnsi="Calibri" w:cs="Calibri"/>
                <w:b/>
                <w:color w:val="000000"/>
                <w:sz w:val="24"/>
                <w:szCs w:val="24"/>
                <w:u w:val="single"/>
              </w:rPr>
            </w:pPr>
            <w:r w:rsidRPr="00830149">
              <w:rPr>
                <w:rFonts w:ascii="Calibri" w:hAnsi="Calibri" w:cs="Calibri"/>
                <w:sz w:val="24"/>
                <w:szCs w:val="24"/>
              </w:rPr>
              <w:t>NAME/TITLE OF AUTHORIZED SIGNER:</w:t>
            </w:r>
            <w:r w:rsidRPr="00830149">
              <w:rPr>
                <w:rFonts w:ascii="Calibri" w:hAnsi="Calibri" w:cs="Calibri"/>
                <w:b/>
                <w:sz w:val="24"/>
                <w:szCs w:val="24"/>
                <w:u w:val="single"/>
              </w:rPr>
              <w:t xml:space="preserve"> </w:t>
            </w:r>
            <w:r w:rsidRPr="00830149">
              <w:rPr>
                <w:rFonts w:ascii="Calibri" w:hAnsi="Calibri" w:cs="Calibri"/>
                <w:sz w:val="24"/>
                <w:szCs w:val="24"/>
                <w:u w:val="single"/>
              </w:rPr>
              <w:tab/>
            </w:r>
          </w:p>
          <w:p w14:paraId="31A43A95" w14:textId="77777777" w:rsidR="00231370" w:rsidRPr="00A76465" w:rsidRDefault="00231370" w:rsidP="00F77A4A">
            <w:pPr>
              <w:tabs>
                <w:tab w:val="left" w:pos="5065"/>
                <w:tab w:val="left" w:pos="5245"/>
                <w:tab w:val="right" w:pos="9565"/>
              </w:tabs>
              <w:spacing w:before="360" w:after="360" w:line="360" w:lineRule="auto"/>
              <w:rPr>
                <w:rFonts w:ascii="Calibri" w:hAnsi="Calibri" w:cs="Calibri"/>
                <w:b/>
                <w:color w:val="000000"/>
                <w:sz w:val="24"/>
                <w:szCs w:val="24"/>
                <w:u w:val="single"/>
              </w:rPr>
            </w:pPr>
            <w:r w:rsidRPr="00A76465">
              <w:rPr>
                <w:rFonts w:ascii="Calibri" w:hAnsi="Calibri" w:cs="Calibri"/>
                <w:b/>
                <w:color w:val="000000"/>
                <w:sz w:val="24"/>
                <w:szCs w:val="24"/>
              </w:rPr>
              <w:t xml:space="preserve">SIGNATURE: </w:t>
            </w:r>
            <w:r w:rsidRPr="00A76465">
              <w:rPr>
                <w:rFonts w:ascii="Wingdings" w:eastAsia="Wingdings" w:hAnsi="Wingdings" w:cs="Wingdings"/>
                <w:color w:val="0000FF"/>
                <w:spacing w:val="-3"/>
                <w:sz w:val="24"/>
                <w:szCs w:val="24"/>
              </w:rPr>
              <w:sym w:font="Wingdings" w:char="F03F"/>
            </w:r>
            <w:r w:rsidRPr="00A76465">
              <w:rPr>
                <w:rFonts w:ascii="Calibri" w:hAnsi="Calibri" w:cs="Calibri"/>
                <w:b/>
                <w:color w:val="000000"/>
                <w:sz w:val="24"/>
                <w:szCs w:val="24"/>
                <w:u w:val="single"/>
              </w:rPr>
              <w:tab/>
            </w:r>
            <w:r w:rsidRPr="00A76465">
              <w:rPr>
                <w:rFonts w:ascii="Calibri" w:hAnsi="Calibri" w:cs="Calibri"/>
                <w:b/>
                <w:color w:val="000000"/>
                <w:sz w:val="24"/>
                <w:szCs w:val="24"/>
              </w:rPr>
              <w:tab/>
              <w:t xml:space="preserve">DATE: </w:t>
            </w:r>
            <w:r w:rsidRPr="00A76465">
              <w:rPr>
                <w:rFonts w:ascii="Calibri" w:hAnsi="Calibri" w:cs="Calibri"/>
                <w:b/>
                <w:color w:val="000000"/>
                <w:sz w:val="24"/>
                <w:szCs w:val="24"/>
                <w:u w:val="single"/>
              </w:rPr>
              <w:tab/>
            </w:r>
          </w:p>
        </w:tc>
      </w:tr>
    </w:tbl>
    <w:p w14:paraId="2E7C1DFE" w14:textId="77777777" w:rsidR="00231370" w:rsidRPr="0097718A" w:rsidRDefault="00231370" w:rsidP="00231370">
      <w:pPr>
        <w:rPr>
          <w:sz w:val="2"/>
          <w:szCs w:val="2"/>
        </w:rPr>
      </w:pPr>
      <w:r>
        <w:rPr>
          <w:b/>
        </w:rPr>
        <w:br w:type="page"/>
      </w:r>
    </w:p>
    <w:p w14:paraId="5E882090" w14:textId="4C343CCD" w:rsidR="00231370" w:rsidRPr="000D4620" w:rsidRDefault="00231370" w:rsidP="00231370">
      <w:pPr>
        <w:pStyle w:val="Heading4"/>
        <w:shd w:val="clear" w:color="auto" w:fill="DEEAF6" w:themeFill="accent5" w:themeFillTint="33"/>
        <w:tabs>
          <w:tab w:val="clear" w:pos="10620"/>
          <w:tab w:val="right" w:pos="10080"/>
        </w:tabs>
        <w:jc w:val="left"/>
      </w:pPr>
      <w:r>
        <w:rPr>
          <w:color w:val="000000"/>
          <w:szCs w:val="26"/>
        </w:rPr>
        <w:lastRenderedPageBreak/>
        <w:t xml:space="preserve">HIPAA </w:t>
      </w:r>
      <w:r w:rsidRPr="0013761B">
        <w:rPr>
          <w:caps/>
          <w:color w:val="000000"/>
          <w:szCs w:val="26"/>
        </w:rPr>
        <w:t>Business Associate Agreement</w:t>
      </w:r>
      <w:r>
        <w:rPr>
          <w:color w:val="000000"/>
          <w:szCs w:val="26"/>
        </w:rPr>
        <w:t xml:space="preserve"> </w:t>
      </w:r>
      <w:r w:rsidRPr="00236123">
        <w:rPr>
          <w:color w:val="00B050"/>
        </w:rPr>
        <w:sym w:font="Wingdings" w:char="F024"/>
      </w:r>
    </w:p>
    <w:p w14:paraId="4863AC78" w14:textId="77777777" w:rsidR="00231370" w:rsidRDefault="00231370" w:rsidP="00231370">
      <w:pPr>
        <w:autoSpaceDE w:val="0"/>
        <w:autoSpaceDN w:val="0"/>
        <w:adjustRightInd w:val="0"/>
        <w:jc w:val="center"/>
        <w:rPr>
          <w:rFonts w:ascii="Calibri" w:eastAsia="Calibri" w:hAnsi="Calibri" w:cs="Calibri"/>
          <w:b/>
          <w:bCs/>
          <w:sz w:val="32"/>
          <w:szCs w:val="32"/>
        </w:rPr>
      </w:pPr>
    </w:p>
    <w:p w14:paraId="32DC5EEC" w14:textId="77777777" w:rsidR="00231370" w:rsidRPr="005D79C5" w:rsidRDefault="00231370" w:rsidP="00231370">
      <w:pPr>
        <w:autoSpaceDE w:val="0"/>
        <w:autoSpaceDN w:val="0"/>
        <w:adjustRightInd w:val="0"/>
        <w:jc w:val="center"/>
        <w:rPr>
          <w:rFonts w:ascii="Calibri" w:eastAsia="Calibri" w:hAnsi="Calibri" w:cs="Calibri"/>
          <w:b/>
          <w:bCs/>
          <w:sz w:val="32"/>
          <w:szCs w:val="32"/>
        </w:rPr>
      </w:pPr>
      <w:r w:rsidRPr="005D79C5">
        <w:rPr>
          <w:rFonts w:ascii="Calibri" w:eastAsia="Calibri" w:hAnsi="Calibri" w:cs="Calibri"/>
          <w:b/>
          <w:bCs/>
          <w:sz w:val="32"/>
          <w:szCs w:val="32"/>
        </w:rPr>
        <w:t>HIPAA BUSINESS ASSOCIATE AGREEMENT</w:t>
      </w:r>
    </w:p>
    <w:p w14:paraId="4B3249B8" w14:textId="77777777" w:rsidR="00231370" w:rsidRDefault="00231370" w:rsidP="00231370">
      <w:pPr>
        <w:widowControl w:val="0"/>
        <w:suppressAutoHyphens/>
      </w:pPr>
    </w:p>
    <w:p w14:paraId="6342E458" w14:textId="77777777" w:rsidR="00231370" w:rsidRPr="00183AB0" w:rsidRDefault="00231370" w:rsidP="00231370">
      <w:pPr>
        <w:ind w:right="18"/>
        <w:rPr>
          <w:rFonts w:asciiTheme="minorHAnsi" w:hAnsiTheme="minorHAnsi" w:cstheme="minorHAnsi"/>
          <w:sz w:val="24"/>
          <w:szCs w:val="24"/>
        </w:rPr>
      </w:pPr>
      <w:r w:rsidRPr="00183AB0">
        <w:rPr>
          <w:rFonts w:asciiTheme="minorHAnsi" w:hAnsiTheme="minorHAnsi" w:cstheme="minorHAnsi"/>
          <w:sz w:val="24"/>
          <w:szCs w:val="24"/>
        </w:rPr>
        <w:t xml:space="preserve">This Exhibit, the HIPAA Business Associate Agreement (“Exhibit”) supplements and is made a part of the underlying agreement (“Agreement”) by and between the County of Alameda, (“County” or “Covered Entity”) and </w:t>
      </w:r>
      <w:r w:rsidRPr="00183AB0">
        <w:rPr>
          <w:rFonts w:asciiTheme="minorHAnsi" w:hAnsiTheme="minorHAnsi" w:cstheme="minorHAnsi"/>
          <w:snapToGrid w:val="0"/>
          <w:sz w:val="24"/>
          <w:szCs w:val="24"/>
        </w:rPr>
        <w:t>________</w:t>
      </w:r>
      <w:r>
        <w:rPr>
          <w:rFonts w:asciiTheme="minorHAnsi" w:hAnsiTheme="minorHAnsi" w:cstheme="minorHAnsi"/>
          <w:snapToGrid w:val="0"/>
          <w:sz w:val="24"/>
          <w:szCs w:val="24"/>
        </w:rPr>
        <w:t>___________________________________________</w:t>
      </w:r>
      <w:r w:rsidRPr="00183AB0">
        <w:rPr>
          <w:rFonts w:asciiTheme="minorHAnsi" w:hAnsiTheme="minorHAnsi" w:cstheme="minorHAnsi"/>
          <w:snapToGrid w:val="0"/>
          <w:sz w:val="24"/>
          <w:szCs w:val="24"/>
        </w:rPr>
        <w:t xml:space="preserve">____ </w:t>
      </w:r>
      <w:r w:rsidRPr="00183AB0">
        <w:rPr>
          <w:rFonts w:asciiTheme="minorHAnsi" w:hAnsiTheme="minorHAnsi" w:cstheme="minorHAnsi"/>
          <w:sz w:val="24"/>
          <w:szCs w:val="24"/>
        </w:rPr>
        <w:t xml:space="preserve">(“Contractor” or “Business Associate”) to which this Exhibit is attached. This Exhibit is effective as of the effective date of the Agreement.  </w:t>
      </w:r>
    </w:p>
    <w:p w14:paraId="183EEF45" w14:textId="77777777" w:rsidR="00231370" w:rsidRPr="00183AB0" w:rsidRDefault="00231370" w:rsidP="00231370">
      <w:pPr>
        <w:widowControl w:val="0"/>
        <w:tabs>
          <w:tab w:val="left" w:pos="360"/>
          <w:tab w:val="left" w:pos="1080"/>
        </w:tabs>
        <w:suppressAutoHyphens/>
        <w:rPr>
          <w:rFonts w:asciiTheme="minorHAnsi" w:hAnsiTheme="minorHAnsi" w:cstheme="minorHAnsi"/>
          <w:sz w:val="24"/>
          <w:szCs w:val="24"/>
        </w:rPr>
      </w:pPr>
    </w:p>
    <w:p w14:paraId="416DE1BD" w14:textId="77777777" w:rsidR="00231370" w:rsidRPr="00183AB0" w:rsidRDefault="00231370" w:rsidP="00231370">
      <w:pPr>
        <w:widowControl w:val="0"/>
        <w:suppressAutoHyphens/>
        <w:spacing w:after="120"/>
        <w:rPr>
          <w:rFonts w:asciiTheme="minorHAnsi" w:hAnsiTheme="minorHAnsi" w:cstheme="minorHAnsi"/>
          <w:sz w:val="24"/>
          <w:szCs w:val="24"/>
        </w:rPr>
      </w:pPr>
      <w:r w:rsidRPr="00183AB0">
        <w:rPr>
          <w:rFonts w:asciiTheme="minorHAnsi" w:hAnsiTheme="minorHAnsi" w:cstheme="minorHAnsi"/>
          <w:b/>
          <w:sz w:val="24"/>
          <w:szCs w:val="24"/>
        </w:rPr>
        <w:t>I.</w:t>
      </w:r>
      <w:r w:rsidRPr="00183AB0">
        <w:rPr>
          <w:rFonts w:asciiTheme="minorHAnsi" w:hAnsiTheme="minorHAnsi" w:cstheme="minorHAnsi"/>
          <w:b/>
          <w:sz w:val="24"/>
          <w:szCs w:val="24"/>
        </w:rPr>
        <w:tab/>
        <w:t>RECITALS</w:t>
      </w:r>
    </w:p>
    <w:p w14:paraId="2F79E7ED" w14:textId="77777777" w:rsidR="00231370" w:rsidRDefault="00231370" w:rsidP="00231370">
      <w:pPr>
        <w:widowControl w:val="0"/>
        <w:suppressAutoHyphens/>
        <w:rPr>
          <w:rFonts w:asciiTheme="minorHAnsi" w:hAnsiTheme="minorHAnsi" w:cstheme="minorHAnsi"/>
          <w:sz w:val="24"/>
          <w:szCs w:val="24"/>
        </w:rPr>
      </w:pPr>
      <w:r w:rsidRPr="00183AB0">
        <w:rPr>
          <w:rFonts w:asciiTheme="minorHAnsi" w:hAnsiTheme="minorHAnsi" w:cstheme="minorHAnsi"/>
          <w:sz w:val="24"/>
          <w:szCs w:val="24"/>
        </w:rPr>
        <w:t>Covered Entity wishes to disclose certain information to Business Associate pursuant to the terms of the Agreement, some of which may constitute Protected Health Information (“PHI”);</w:t>
      </w:r>
    </w:p>
    <w:p w14:paraId="72C347E3" w14:textId="77777777" w:rsidR="00231370" w:rsidRPr="00183AB0" w:rsidRDefault="00231370" w:rsidP="00231370">
      <w:pPr>
        <w:widowControl w:val="0"/>
        <w:suppressAutoHyphens/>
        <w:rPr>
          <w:rFonts w:asciiTheme="minorHAnsi" w:hAnsiTheme="minorHAnsi" w:cstheme="minorHAnsi"/>
          <w:sz w:val="24"/>
          <w:szCs w:val="24"/>
        </w:rPr>
      </w:pPr>
    </w:p>
    <w:p w14:paraId="48A9B2AB" w14:textId="77777777" w:rsidR="00231370" w:rsidRDefault="00231370" w:rsidP="00231370">
      <w:pPr>
        <w:widowControl w:val="0"/>
        <w:suppressAutoHyphens/>
        <w:rPr>
          <w:rFonts w:asciiTheme="minorHAnsi" w:hAnsiTheme="minorHAnsi" w:cstheme="minorHAnsi"/>
          <w:sz w:val="24"/>
          <w:szCs w:val="24"/>
        </w:rPr>
      </w:pPr>
      <w:r w:rsidRPr="00183AB0">
        <w:rPr>
          <w:rFonts w:asciiTheme="minorHAnsi" w:hAnsiTheme="minorHAnsi" w:cstheme="minorHAnsi"/>
          <w:sz w:val="24"/>
          <w:szCs w:val="24"/>
        </w:rPr>
        <w:t>Covered Entity and Business Associate intend to protect the privacy and provide for the security of PHI disclosed to Business Associate pursuant to the Agreement in compliance with the Health Insurance Portability and Accountability Act of 1996, Public Law 104-191 (“HIPAA”), the Health Information Technology for Economic and Clinical Health Act, Public Law 111-005 (the “HITECH Act”), the regulations promulgated thereunder by the U.S. Department of Health and Human Services (the “HIPAA Regulations”), and other applicable laws; and</w:t>
      </w:r>
    </w:p>
    <w:p w14:paraId="313836D8" w14:textId="77777777" w:rsidR="00231370" w:rsidRPr="00183AB0" w:rsidRDefault="00231370" w:rsidP="00231370">
      <w:pPr>
        <w:widowControl w:val="0"/>
        <w:suppressAutoHyphens/>
        <w:rPr>
          <w:rFonts w:asciiTheme="minorHAnsi" w:hAnsiTheme="minorHAnsi" w:cstheme="minorHAnsi"/>
          <w:sz w:val="24"/>
          <w:szCs w:val="24"/>
        </w:rPr>
      </w:pPr>
    </w:p>
    <w:p w14:paraId="549CC573" w14:textId="77777777" w:rsidR="00231370" w:rsidRPr="00183AB0" w:rsidRDefault="00231370" w:rsidP="00231370">
      <w:pPr>
        <w:widowControl w:val="0"/>
        <w:suppressAutoHyphens/>
        <w:rPr>
          <w:rFonts w:asciiTheme="minorHAnsi" w:hAnsiTheme="minorHAnsi" w:cstheme="minorHAnsi"/>
          <w:sz w:val="24"/>
          <w:szCs w:val="24"/>
        </w:rPr>
      </w:pPr>
      <w:r w:rsidRPr="00183AB0">
        <w:rPr>
          <w:rFonts w:asciiTheme="minorHAnsi" w:hAnsiTheme="minorHAnsi" w:cstheme="minorHAnsi"/>
          <w:sz w:val="24"/>
          <w:szCs w:val="24"/>
        </w:rPr>
        <w:t>The Privacy Rule and the Security Rule in the HIPAA Regulations require Covered Entity to enter into a contract, containing specific requirements, with Business Associate prior to the disclosure of PHI, as set forth in, but not limited to, Title 45, sections 164.314(a), 164.502(e), and 164.504(e) of the Code of Federal Regulations (“C.F.R.”) and as contained in this Agreement.</w:t>
      </w:r>
    </w:p>
    <w:p w14:paraId="1D4FA379" w14:textId="77777777" w:rsidR="00231370" w:rsidRPr="00183AB0" w:rsidRDefault="00231370" w:rsidP="00231370">
      <w:pPr>
        <w:widowControl w:val="0"/>
        <w:suppressAutoHyphens/>
        <w:rPr>
          <w:rFonts w:asciiTheme="minorHAnsi" w:hAnsiTheme="minorHAnsi" w:cstheme="minorHAnsi"/>
          <w:sz w:val="24"/>
          <w:szCs w:val="24"/>
        </w:rPr>
      </w:pPr>
    </w:p>
    <w:p w14:paraId="133F1281" w14:textId="77777777" w:rsidR="00231370" w:rsidRPr="00183AB0" w:rsidRDefault="00231370" w:rsidP="00231370">
      <w:pPr>
        <w:widowControl w:val="0"/>
        <w:suppressAutoHyphens/>
        <w:outlineLvl w:val="3"/>
        <w:rPr>
          <w:rFonts w:asciiTheme="minorHAnsi" w:hAnsiTheme="minorHAnsi" w:cstheme="minorHAnsi"/>
          <w:b/>
          <w:sz w:val="24"/>
          <w:szCs w:val="24"/>
        </w:rPr>
      </w:pPr>
      <w:r w:rsidRPr="00183AB0">
        <w:rPr>
          <w:rFonts w:asciiTheme="minorHAnsi" w:hAnsiTheme="minorHAnsi" w:cstheme="minorHAnsi"/>
          <w:b/>
          <w:sz w:val="24"/>
          <w:szCs w:val="24"/>
        </w:rPr>
        <w:t>II.</w:t>
      </w:r>
      <w:r w:rsidRPr="00183AB0">
        <w:rPr>
          <w:rFonts w:asciiTheme="minorHAnsi" w:hAnsiTheme="minorHAnsi" w:cstheme="minorHAnsi"/>
          <w:b/>
          <w:sz w:val="24"/>
          <w:szCs w:val="24"/>
        </w:rPr>
        <w:tab/>
        <w:t>STANDARD DEFINITIONS</w:t>
      </w:r>
    </w:p>
    <w:p w14:paraId="75B5A585" w14:textId="77777777" w:rsidR="00231370" w:rsidRPr="00183AB0" w:rsidRDefault="00231370" w:rsidP="00231370">
      <w:pPr>
        <w:widowControl w:val="0"/>
        <w:suppressAutoHyphens/>
        <w:rPr>
          <w:rFonts w:asciiTheme="minorHAnsi" w:hAnsiTheme="minorHAnsi" w:cstheme="minorHAnsi"/>
          <w:snapToGrid w:val="0"/>
          <w:sz w:val="24"/>
          <w:szCs w:val="24"/>
        </w:rPr>
      </w:pPr>
    </w:p>
    <w:p w14:paraId="549BC42B" w14:textId="77777777" w:rsidR="00231370" w:rsidRPr="00183AB0" w:rsidRDefault="00231370" w:rsidP="00231370">
      <w:pPr>
        <w:widowControl w:val="0"/>
        <w:suppressAutoHyphens/>
        <w:rPr>
          <w:rFonts w:asciiTheme="minorHAnsi" w:hAnsiTheme="minorHAnsi" w:cstheme="minorHAnsi"/>
          <w:snapToGrid w:val="0"/>
          <w:sz w:val="24"/>
          <w:szCs w:val="24"/>
        </w:rPr>
      </w:pPr>
      <w:r w:rsidRPr="00183AB0">
        <w:rPr>
          <w:rFonts w:asciiTheme="minorHAnsi" w:hAnsiTheme="minorHAnsi" w:cstheme="minorHAnsi"/>
          <w:snapToGrid w:val="0"/>
          <w:sz w:val="24"/>
          <w:szCs w:val="24"/>
        </w:rPr>
        <w:t>Capitalized terms used, but not otherwise defined, in this Exhibit shall have the same meaning as those terms are defined in the HIPAA Regulations.  In the event of an inconsistency between the provisions of this Exhibit and the mandatory provisions of the HIPAA Regulations, as amended, the HIPAA Regulations shall control.  Where provisions of this Exhibit are different than those mandated in the HIPAA Regulations, but are nonetheless permitted by the HIPAA Regulations, the provisions of this Exhibit shall control.  All regulatory references in this Exhibit are to HIPAA Regulations unless otherwise specified.</w:t>
      </w:r>
    </w:p>
    <w:p w14:paraId="76C19257" w14:textId="77777777" w:rsidR="00231370" w:rsidRPr="00183AB0" w:rsidRDefault="00231370" w:rsidP="00231370">
      <w:pPr>
        <w:widowControl w:val="0"/>
        <w:suppressAutoHyphens/>
        <w:rPr>
          <w:rFonts w:asciiTheme="minorHAnsi" w:hAnsiTheme="minorHAnsi" w:cstheme="minorHAnsi"/>
          <w:snapToGrid w:val="0"/>
          <w:sz w:val="24"/>
          <w:szCs w:val="24"/>
        </w:rPr>
      </w:pPr>
    </w:p>
    <w:p w14:paraId="7B1802F2" w14:textId="77777777" w:rsidR="00231370" w:rsidRPr="00183AB0" w:rsidRDefault="00231370" w:rsidP="00231370">
      <w:pPr>
        <w:widowControl w:val="0"/>
        <w:suppressAutoHyphens/>
        <w:rPr>
          <w:rFonts w:asciiTheme="minorHAnsi" w:hAnsiTheme="minorHAnsi" w:cstheme="minorHAnsi"/>
          <w:snapToGrid w:val="0"/>
          <w:sz w:val="24"/>
          <w:szCs w:val="24"/>
        </w:rPr>
      </w:pPr>
      <w:r w:rsidRPr="00183AB0">
        <w:rPr>
          <w:rFonts w:asciiTheme="minorHAnsi" w:hAnsiTheme="minorHAnsi" w:cstheme="minorHAnsi"/>
          <w:snapToGrid w:val="0"/>
          <w:sz w:val="24"/>
          <w:szCs w:val="24"/>
        </w:rPr>
        <w:t xml:space="preserve">The following terms used in this Exhibit shall have the same meaning as those terms in the HIPAA Regulations: Data Aggregation, Designated Record Set, Disclosure, Electronic Health Record, Health Care Operations, Health Plan, Individual, Limited Data Set, Marketing, Minimum Necessary, Minimum Necessary Rule, Protected Health Information, and Security Incident. </w:t>
      </w:r>
    </w:p>
    <w:p w14:paraId="6335FB1E" w14:textId="77777777" w:rsidR="00231370" w:rsidRPr="00183AB0" w:rsidRDefault="00231370" w:rsidP="00231370">
      <w:pPr>
        <w:widowControl w:val="0"/>
        <w:suppressAutoHyphens/>
        <w:rPr>
          <w:rFonts w:asciiTheme="minorHAnsi" w:hAnsiTheme="minorHAnsi" w:cstheme="minorHAnsi"/>
          <w:snapToGrid w:val="0"/>
          <w:sz w:val="24"/>
          <w:szCs w:val="24"/>
        </w:rPr>
      </w:pPr>
    </w:p>
    <w:p w14:paraId="28EF9BD2" w14:textId="77777777" w:rsidR="00231370" w:rsidRPr="00183AB0" w:rsidRDefault="00231370" w:rsidP="00231370">
      <w:pPr>
        <w:widowControl w:val="0"/>
        <w:suppressAutoHyphens/>
        <w:rPr>
          <w:rFonts w:asciiTheme="minorHAnsi" w:hAnsiTheme="minorHAnsi" w:cstheme="minorHAnsi"/>
          <w:snapToGrid w:val="0"/>
          <w:sz w:val="24"/>
          <w:szCs w:val="24"/>
        </w:rPr>
      </w:pPr>
      <w:r w:rsidRPr="00183AB0">
        <w:rPr>
          <w:rFonts w:asciiTheme="minorHAnsi" w:hAnsiTheme="minorHAnsi" w:cstheme="minorHAnsi"/>
          <w:snapToGrid w:val="0"/>
          <w:sz w:val="24"/>
          <w:szCs w:val="24"/>
        </w:rPr>
        <w:t>The following term used in this Exhibit shall have the same meaning as that term in the HITECH Act: Unsecured PHI.</w:t>
      </w:r>
    </w:p>
    <w:p w14:paraId="0B398CAD" w14:textId="77777777" w:rsidR="00231370" w:rsidRPr="00183AB0" w:rsidRDefault="00231370" w:rsidP="00231370">
      <w:pPr>
        <w:widowControl w:val="0"/>
        <w:suppressAutoHyphens/>
        <w:rPr>
          <w:rFonts w:asciiTheme="minorHAnsi" w:hAnsiTheme="minorHAnsi" w:cstheme="minorHAnsi"/>
          <w:snapToGrid w:val="0"/>
          <w:sz w:val="24"/>
          <w:szCs w:val="24"/>
        </w:rPr>
      </w:pPr>
    </w:p>
    <w:p w14:paraId="39D683F7" w14:textId="77777777" w:rsidR="00231370" w:rsidRPr="00183AB0" w:rsidRDefault="00231370" w:rsidP="00231370">
      <w:pPr>
        <w:widowControl w:val="0"/>
        <w:suppressAutoHyphens/>
        <w:outlineLvl w:val="3"/>
        <w:rPr>
          <w:rFonts w:asciiTheme="minorHAnsi" w:hAnsiTheme="minorHAnsi" w:cstheme="minorHAnsi"/>
          <w:b/>
          <w:sz w:val="24"/>
          <w:szCs w:val="24"/>
        </w:rPr>
      </w:pPr>
      <w:r w:rsidRPr="00183AB0">
        <w:rPr>
          <w:rFonts w:asciiTheme="minorHAnsi" w:hAnsiTheme="minorHAnsi" w:cstheme="minorHAnsi"/>
          <w:b/>
          <w:sz w:val="24"/>
          <w:szCs w:val="24"/>
        </w:rPr>
        <w:lastRenderedPageBreak/>
        <w:t>III.</w:t>
      </w:r>
      <w:r w:rsidRPr="00183AB0">
        <w:rPr>
          <w:rFonts w:asciiTheme="minorHAnsi" w:hAnsiTheme="minorHAnsi" w:cstheme="minorHAnsi"/>
          <w:b/>
          <w:sz w:val="24"/>
          <w:szCs w:val="24"/>
        </w:rPr>
        <w:tab/>
        <w:t>SPECIFIC DEFINITIONS</w:t>
      </w:r>
    </w:p>
    <w:p w14:paraId="759180A1" w14:textId="77777777" w:rsidR="00231370" w:rsidRPr="00183AB0" w:rsidRDefault="00231370" w:rsidP="00231370">
      <w:pPr>
        <w:widowControl w:val="0"/>
        <w:suppressAutoHyphens/>
        <w:rPr>
          <w:rFonts w:asciiTheme="minorHAnsi" w:hAnsiTheme="minorHAnsi" w:cstheme="minorHAnsi"/>
          <w:snapToGrid w:val="0"/>
          <w:sz w:val="24"/>
          <w:szCs w:val="24"/>
        </w:rPr>
      </w:pPr>
    </w:p>
    <w:p w14:paraId="6A00A1E3" w14:textId="77777777" w:rsidR="00231370" w:rsidRPr="00183AB0" w:rsidRDefault="00231370" w:rsidP="00231370">
      <w:pPr>
        <w:widowControl w:val="0"/>
        <w:suppressAutoHyphens/>
        <w:rPr>
          <w:rFonts w:asciiTheme="minorHAnsi" w:hAnsiTheme="minorHAnsi" w:cstheme="minorHAnsi"/>
          <w:snapToGrid w:val="0"/>
          <w:sz w:val="24"/>
          <w:szCs w:val="24"/>
        </w:rPr>
      </w:pPr>
      <w:r w:rsidRPr="00183AB0">
        <w:rPr>
          <w:rFonts w:asciiTheme="minorHAnsi" w:hAnsiTheme="minorHAnsi" w:cstheme="minorHAnsi"/>
          <w:i/>
          <w:snapToGrid w:val="0"/>
          <w:sz w:val="24"/>
          <w:szCs w:val="24"/>
        </w:rPr>
        <w:t>Agreement.</w:t>
      </w:r>
      <w:r w:rsidRPr="00183AB0">
        <w:rPr>
          <w:rFonts w:asciiTheme="minorHAnsi" w:hAnsiTheme="minorHAnsi" w:cstheme="minorHAnsi"/>
          <w:snapToGrid w:val="0"/>
          <w:sz w:val="24"/>
          <w:szCs w:val="24"/>
        </w:rPr>
        <w:t xml:space="preserve"> “Agreement” shall mean the underlying agreement between County and Contractor, to which this Exhibit, the HIPAA Business Associate Agreement, is attached.</w:t>
      </w:r>
    </w:p>
    <w:p w14:paraId="354F75FB" w14:textId="77777777" w:rsidR="00231370" w:rsidRPr="00183AB0" w:rsidRDefault="00231370" w:rsidP="00231370">
      <w:pPr>
        <w:widowControl w:val="0"/>
        <w:suppressAutoHyphens/>
        <w:rPr>
          <w:rFonts w:asciiTheme="minorHAnsi" w:hAnsiTheme="minorHAnsi" w:cstheme="minorHAnsi"/>
          <w:snapToGrid w:val="0"/>
          <w:sz w:val="24"/>
          <w:szCs w:val="24"/>
        </w:rPr>
      </w:pPr>
    </w:p>
    <w:p w14:paraId="446DE2F8" w14:textId="77777777" w:rsidR="00231370" w:rsidRPr="00183AB0" w:rsidRDefault="00231370" w:rsidP="00231370">
      <w:pPr>
        <w:widowControl w:val="0"/>
        <w:suppressAutoHyphens/>
        <w:autoSpaceDE w:val="0"/>
        <w:autoSpaceDN w:val="0"/>
        <w:adjustRightInd w:val="0"/>
        <w:rPr>
          <w:rFonts w:asciiTheme="minorHAnsi" w:hAnsiTheme="minorHAnsi" w:cstheme="minorHAnsi"/>
          <w:snapToGrid w:val="0"/>
          <w:sz w:val="24"/>
          <w:szCs w:val="24"/>
        </w:rPr>
      </w:pPr>
      <w:r w:rsidRPr="00183AB0">
        <w:rPr>
          <w:rFonts w:asciiTheme="minorHAnsi" w:hAnsiTheme="minorHAnsi" w:cstheme="minorHAnsi"/>
          <w:i/>
          <w:snapToGrid w:val="0"/>
          <w:sz w:val="24"/>
          <w:szCs w:val="24"/>
        </w:rPr>
        <w:t xml:space="preserve">Business Associate. </w:t>
      </w:r>
      <w:r w:rsidRPr="00183AB0">
        <w:rPr>
          <w:rFonts w:asciiTheme="minorHAnsi" w:hAnsiTheme="minorHAnsi" w:cstheme="minorHAnsi"/>
          <w:snapToGrid w:val="0"/>
          <w:sz w:val="24"/>
          <w:szCs w:val="24"/>
        </w:rPr>
        <w:t xml:space="preserve">“Business Associate” shall generally have the same meaning as the term “business associate” at 45 C.F.R. section 160.103, </w:t>
      </w:r>
      <w:r w:rsidRPr="00183AB0">
        <w:rPr>
          <w:rFonts w:asciiTheme="minorHAnsi" w:hAnsiTheme="minorHAnsi" w:cstheme="minorHAnsi"/>
          <w:sz w:val="24"/>
          <w:szCs w:val="24"/>
        </w:rPr>
        <w:t>the HIPAA Regulations, and the HITECH Act,</w:t>
      </w:r>
      <w:r w:rsidRPr="00183AB0">
        <w:rPr>
          <w:rFonts w:asciiTheme="minorHAnsi" w:hAnsiTheme="minorHAnsi" w:cstheme="minorHAnsi"/>
          <w:snapToGrid w:val="0"/>
          <w:sz w:val="24"/>
          <w:szCs w:val="24"/>
        </w:rPr>
        <w:t xml:space="preserve"> and in reference to a party to this Exhibit shall mean the Contractor identified above.  “Business Associate” shall also mean any subcontractor that creates, receives, maintains, or transmits PHI in performing a function, activity, or service delegated by Contractor.</w:t>
      </w:r>
    </w:p>
    <w:p w14:paraId="46A91431" w14:textId="77777777" w:rsidR="00231370" w:rsidRPr="00183AB0" w:rsidRDefault="00231370" w:rsidP="00231370">
      <w:pPr>
        <w:widowControl w:val="0"/>
        <w:suppressAutoHyphens/>
        <w:rPr>
          <w:rFonts w:asciiTheme="minorHAnsi" w:hAnsiTheme="minorHAnsi" w:cstheme="minorHAnsi"/>
          <w:snapToGrid w:val="0"/>
          <w:sz w:val="24"/>
          <w:szCs w:val="24"/>
        </w:rPr>
      </w:pPr>
    </w:p>
    <w:p w14:paraId="5F787C4F" w14:textId="77777777" w:rsidR="00231370" w:rsidRPr="00183AB0" w:rsidRDefault="00231370" w:rsidP="00231370">
      <w:pPr>
        <w:widowControl w:val="0"/>
        <w:suppressAutoHyphens/>
        <w:rPr>
          <w:rFonts w:asciiTheme="minorHAnsi" w:hAnsiTheme="minorHAnsi" w:cstheme="minorHAnsi"/>
          <w:snapToGrid w:val="0"/>
          <w:sz w:val="24"/>
          <w:szCs w:val="24"/>
        </w:rPr>
      </w:pPr>
      <w:r w:rsidRPr="00183AB0">
        <w:rPr>
          <w:rFonts w:asciiTheme="minorHAnsi" w:hAnsiTheme="minorHAnsi" w:cstheme="minorHAnsi"/>
          <w:i/>
          <w:snapToGrid w:val="0"/>
          <w:sz w:val="24"/>
          <w:szCs w:val="24"/>
        </w:rPr>
        <w:t>Contractual Breach.</w:t>
      </w:r>
      <w:r w:rsidRPr="00183AB0">
        <w:rPr>
          <w:rFonts w:asciiTheme="minorHAnsi" w:hAnsiTheme="minorHAnsi" w:cstheme="minorHAnsi"/>
          <w:snapToGrid w:val="0"/>
          <w:sz w:val="24"/>
          <w:szCs w:val="24"/>
        </w:rPr>
        <w:t xml:space="preserve">  “Contractual Breach” shall mean a v</w:t>
      </w:r>
      <w:r w:rsidRPr="00183AB0">
        <w:rPr>
          <w:rFonts w:asciiTheme="minorHAnsi" w:hAnsiTheme="minorHAnsi" w:cstheme="minorHAnsi"/>
          <w:color w:val="252525"/>
          <w:sz w:val="24"/>
          <w:szCs w:val="24"/>
        </w:rPr>
        <w:t>iolation of the contractual obligations set forth in this Exhibit.</w:t>
      </w:r>
    </w:p>
    <w:p w14:paraId="2C45BABE" w14:textId="77777777" w:rsidR="00231370" w:rsidRPr="00183AB0" w:rsidRDefault="00231370" w:rsidP="00231370">
      <w:pPr>
        <w:widowControl w:val="0"/>
        <w:suppressAutoHyphens/>
        <w:rPr>
          <w:rFonts w:asciiTheme="minorHAnsi" w:hAnsiTheme="minorHAnsi" w:cstheme="minorHAnsi"/>
          <w:snapToGrid w:val="0"/>
          <w:sz w:val="24"/>
          <w:szCs w:val="24"/>
        </w:rPr>
      </w:pPr>
      <w:r w:rsidRPr="00183AB0">
        <w:rPr>
          <w:rFonts w:asciiTheme="minorHAnsi" w:hAnsiTheme="minorHAnsi" w:cstheme="minorHAnsi"/>
          <w:i/>
          <w:snapToGrid w:val="0"/>
          <w:sz w:val="24"/>
          <w:szCs w:val="24"/>
        </w:rPr>
        <w:br/>
        <w:t>Covered Entity. “</w:t>
      </w:r>
      <w:r w:rsidRPr="00183AB0">
        <w:rPr>
          <w:rFonts w:asciiTheme="minorHAnsi" w:hAnsiTheme="minorHAnsi" w:cstheme="minorHAnsi"/>
          <w:snapToGrid w:val="0"/>
          <w:sz w:val="24"/>
          <w:szCs w:val="24"/>
        </w:rPr>
        <w:t>Covered Entity” shall generally have the same meaning as the term “covered entity” at 45 C.F.R. section 160.103, and in reference to the party to this Exhibit, shall mean any part of County subject to the HIPAA Regulations.</w:t>
      </w:r>
      <w:r w:rsidRPr="00183AB0">
        <w:rPr>
          <w:rStyle w:val="CommentReference"/>
          <w:rFonts w:asciiTheme="minorHAnsi" w:hAnsiTheme="minorHAnsi" w:cstheme="minorHAnsi"/>
          <w:sz w:val="24"/>
          <w:szCs w:val="24"/>
        </w:rPr>
        <w:t xml:space="preserve"> </w:t>
      </w:r>
    </w:p>
    <w:p w14:paraId="0A19CEE9" w14:textId="77777777" w:rsidR="00231370" w:rsidRPr="00183AB0" w:rsidRDefault="00231370" w:rsidP="00231370">
      <w:pPr>
        <w:widowControl w:val="0"/>
        <w:suppressAutoHyphens/>
        <w:autoSpaceDE w:val="0"/>
        <w:autoSpaceDN w:val="0"/>
        <w:adjustRightInd w:val="0"/>
        <w:rPr>
          <w:rFonts w:asciiTheme="minorHAnsi" w:hAnsiTheme="minorHAnsi" w:cstheme="minorHAnsi"/>
          <w:snapToGrid w:val="0"/>
          <w:sz w:val="24"/>
          <w:szCs w:val="24"/>
        </w:rPr>
      </w:pPr>
      <w:r w:rsidRPr="00183AB0">
        <w:rPr>
          <w:rFonts w:asciiTheme="minorHAnsi" w:hAnsiTheme="minorHAnsi" w:cstheme="minorHAnsi"/>
          <w:i/>
          <w:sz w:val="24"/>
          <w:szCs w:val="24"/>
        </w:rPr>
        <w:t>Electronic Protected Health Information</w:t>
      </w:r>
      <w:r w:rsidRPr="00183AB0">
        <w:rPr>
          <w:rFonts w:asciiTheme="minorHAnsi" w:hAnsiTheme="minorHAnsi" w:cstheme="minorHAnsi"/>
          <w:sz w:val="24"/>
          <w:szCs w:val="24"/>
        </w:rPr>
        <w:t>.  “Electronic Protected Health Information” or “Electronic PHI” means Protected Health Information that is maintained in or transmitted by electronic media.</w:t>
      </w:r>
    </w:p>
    <w:p w14:paraId="1B2389DA" w14:textId="77777777" w:rsidR="00231370" w:rsidRPr="00183AB0" w:rsidRDefault="00231370" w:rsidP="00231370">
      <w:pPr>
        <w:pStyle w:val="ListParagraph"/>
        <w:widowControl w:val="0"/>
        <w:suppressAutoHyphens/>
        <w:ind w:left="0"/>
        <w:rPr>
          <w:rFonts w:asciiTheme="minorHAnsi" w:hAnsiTheme="minorHAnsi" w:cstheme="minorHAnsi"/>
          <w:i/>
          <w:sz w:val="24"/>
          <w:szCs w:val="24"/>
        </w:rPr>
      </w:pPr>
    </w:p>
    <w:p w14:paraId="3D6C356E" w14:textId="77777777" w:rsidR="00231370" w:rsidRPr="00183AB0" w:rsidRDefault="00231370" w:rsidP="00231370">
      <w:pPr>
        <w:pStyle w:val="ListParagraph"/>
        <w:widowControl w:val="0"/>
        <w:suppressAutoHyphens/>
        <w:ind w:left="0"/>
        <w:rPr>
          <w:rFonts w:asciiTheme="minorHAnsi" w:hAnsiTheme="minorHAnsi" w:cstheme="minorHAnsi"/>
          <w:sz w:val="24"/>
          <w:szCs w:val="24"/>
        </w:rPr>
      </w:pPr>
      <w:r w:rsidRPr="00183AB0">
        <w:rPr>
          <w:rFonts w:asciiTheme="minorHAnsi" w:hAnsiTheme="minorHAnsi" w:cstheme="minorHAnsi"/>
          <w:i/>
          <w:sz w:val="24"/>
          <w:szCs w:val="24"/>
        </w:rPr>
        <w:t>Exhibit.</w:t>
      </w:r>
      <w:r w:rsidRPr="00183AB0">
        <w:rPr>
          <w:rFonts w:asciiTheme="minorHAnsi" w:hAnsiTheme="minorHAnsi" w:cstheme="minorHAnsi"/>
          <w:sz w:val="24"/>
          <w:szCs w:val="24"/>
        </w:rPr>
        <w:t xml:space="preserve"> “Exhibit” shall mean this HIPAA Business Associate Agreement.</w:t>
      </w:r>
    </w:p>
    <w:p w14:paraId="7B4A9081" w14:textId="77777777" w:rsidR="00231370" w:rsidRPr="00183AB0" w:rsidRDefault="00231370" w:rsidP="00231370">
      <w:pPr>
        <w:pStyle w:val="ListParagraph"/>
        <w:widowControl w:val="0"/>
        <w:suppressAutoHyphens/>
        <w:ind w:left="0"/>
        <w:rPr>
          <w:rFonts w:asciiTheme="minorHAnsi" w:hAnsiTheme="minorHAnsi" w:cstheme="minorHAnsi"/>
          <w:sz w:val="24"/>
          <w:szCs w:val="24"/>
        </w:rPr>
      </w:pPr>
    </w:p>
    <w:p w14:paraId="76969301" w14:textId="77777777" w:rsidR="00231370" w:rsidRPr="00183AB0" w:rsidRDefault="00231370" w:rsidP="00231370">
      <w:pPr>
        <w:pStyle w:val="ListParagraph"/>
        <w:widowControl w:val="0"/>
        <w:suppressAutoHyphens/>
        <w:ind w:left="0"/>
        <w:rPr>
          <w:rFonts w:asciiTheme="minorHAnsi" w:hAnsiTheme="minorHAnsi" w:cstheme="minorHAnsi"/>
          <w:sz w:val="24"/>
          <w:szCs w:val="24"/>
        </w:rPr>
      </w:pPr>
      <w:r w:rsidRPr="00183AB0">
        <w:rPr>
          <w:rFonts w:asciiTheme="minorHAnsi" w:hAnsiTheme="minorHAnsi" w:cstheme="minorHAnsi"/>
          <w:i/>
          <w:sz w:val="24"/>
          <w:szCs w:val="24"/>
        </w:rPr>
        <w:t xml:space="preserve">HIPAA. </w:t>
      </w:r>
      <w:r w:rsidRPr="00183AB0">
        <w:rPr>
          <w:rFonts w:asciiTheme="minorHAnsi" w:hAnsiTheme="minorHAnsi" w:cstheme="minorHAnsi"/>
          <w:sz w:val="24"/>
          <w:szCs w:val="24"/>
        </w:rPr>
        <w:t>“HIPAA” shall mean the</w:t>
      </w:r>
      <w:r w:rsidRPr="00183AB0">
        <w:rPr>
          <w:rFonts w:asciiTheme="minorHAnsi" w:hAnsiTheme="minorHAnsi" w:cstheme="minorHAnsi"/>
          <w:i/>
          <w:sz w:val="24"/>
          <w:szCs w:val="24"/>
        </w:rPr>
        <w:t xml:space="preserve"> </w:t>
      </w:r>
      <w:r w:rsidRPr="00183AB0">
        <w:rPr>
          <w:rFonts w:asciiTheme="minorHAnsi" w:hAnsiTheme="minorHAnsi" w:cstheme="minorHAnsi"/>
          <w:sz w:val="24"/>
          <w:szCs w:val="24"/>
        </w:rPr>
        <w:t>Health Insurance Portability and Accountability Act of 1996, Public Law 104-191.</w:t>
      </w:r>
    </w:p>
    <w:p w14:paraId="09928E2B" w14:textId="77777777" w:rsidR="00231370" w:rsidRPr="00183AB0" w:rsidRDefault="00231370" w:rsidP="00231370">
      <w:pPr>
        <w:pStyle w:val="ListParagraph"/>
        <w:widowControl w:val="0"/>
        <w:suppressAutoHyphens/>
        <w:ind w:left="0"/>
        <w:rPr>
          <w:rFonts w:asciiTheme="minorHAnsi" w:hAnsiTheme="minorHAnsi" w:cstheme="minorHAnsi"/>
          <w:sz w:val="24"/>
          <w:szCs w:val="24"/>
        </w:rPr>
      </w:pPr>
    </w:p>
    <w:p w14:paraId="5664C463" w14:textId="77777777" w:rsidR="00231370" w:rsidRPr="00183AB0" w:rsidRDefault="00231370" w:rsidP="00231370">
      <w:pPr>
        <w:autoSpaceDE w:val="0"/>
        <w:autoSpaceDN w:val="0"/>
        <w:adjustRightInd w:val="0"/>
        <w:rPr>
          <w:rFonts w:asciiTheme="minorHAnsi" w:hAnsiTheme="minorHAnsi" w:cstheme="minorHAnsi"/>
          <w:sz w:val="24"/>
          <w:szCs w:val="24"/>
        </w:rPr>
      </w:pPr>
      <w:r w:rsidRPr="00183AB0">
        <w:rPr>
          <w:rFonts w:asciiTheme="minorHAnsi" w:hAnsiTheme="minorHAnsi" w:cstheme="minorHAnsi"/>
          <w:i/>
          <w:sz w:val="24"/>
          <w:szCs w:val="24"/>
        </w:rPr>
        <w:t>HIPAA Breach.</w:t>
      </w:r>
      <w:r w:rsidRPr="00183AB0">
        <w:rPr>
          <w:rFonts w:asciiTheme="minorHAnsi" w:hAnsiTheme="minorHAnsi" w:cstheme="minorHAnsi"/>
          <w:sz w:val="24"/>
          <w:szCs w:val="24"/>
        </w:rPr>
        <w:t xml:space="preserve">  “HIPAA Breach” shall mean a breach of Protected Health Information as defined in 45 C.F.R. 164.402</w:t>
      </w:r>
      <w:r w:rsidRPr="00183AB0">
        <w:rPr>
          <w:rFonts w:asciiTheme="minorHAnsi" w:hAnsiTheme="minorHAnsi" w:cstheme="minorHAnsi"/>
          <w:snapToGrid w:val="0"/>
          <w:sz w:val="24"/>
          <w:szCs w:val="24"/>
        </w:rPr>
        <w:t xml:space="preserve">, and includes </w:t>
      </w:r>
      <w:r w:rsidRPr="00183AB0">
        <w:rPr>
          <w:rFonts w:asciiTheme="minorHAnsi" w:hAnsiTheme="minorHAnsi" w:cstheme="minorHAnsi"/>
          <w:sz w:val="24"/>
          <w:szCs w:val="24"/>
        </w:rPr>
        <w:t xml:space="preserve">the unauthorized acquisition, access, </w:t>
      </w:r>
      <w:hyperlink r:id="rId75" w:anchor="use" w:tooltip="Click here for the definition of Use.  The HITECH Act defers to the definition in HIPAA 160.103" w:history="1">
        <w:r w:rsidRPr="00183AB0">
          <w:rPr>
            <w:rStyle w:val="Hyperlink"/>
            <w:rFonts w:asciiTheme="minorHAnsi" w:hAnsiTheme="minorHAnsi" w:cstheme="minorHAnsi"/>
            <w:sz w:val="24"/>
            <w:szCs w:val="24"/>
          </w:rPr>
          <w:t>use</w:t>
        </w:r>
      </w:hyperlink>
      <w:r w:rsidRPr="00183AB0">
        <w:rPr>
          <w:rFonts w:asciiTheme="minorHAnsi" w:hAnsiTheme="minorHAnsi" w:cstheme="minorHAnsi"/>
          <w:sz w:val="24"/>
          <w:szCs w:val="24"/>
        </w:rPr>
        <w:t xml:space="preserve">, or </w:t>
      </w:r>
      <w:hyperlink r:id="rId76" w:anchor="disclosure" w:tooltip="Click here for the definition of Disclosure.  The HITECH Act defers to the definition in HIPAA 160.103" w:history="1">
        <w:r w:rsidRPr="00183AB0">
          <w:rPr>
            <w:rStyle w:val="Hyperlink"/>
            <w:rFonts w:asciiTheme="minorHAnsi" w:hAnsiTheme="minorHAnsi" w:cstheme="minorHAnsi"/>
            <w:sz w:val="24"/>
            <w:szCs w:val="24"/>
          </w:rPr>
          <w:t>Disclosure</w:t>
        </w:r>
      </w:hyperlink>
      <w:r w:rsidRPr="00183AB0">
        <w:rPr>
          <w:rFonts w:asciiTheme="minorHAnsi" w:hAnsiTheme="minorHAnsi" w:cstheme="minorHAnsi"/>
          <w:sz w:val="24"/>
          <w:szCs w:val="24"/>
        </w:rPr>
        <w:t xml:space="preserve"> of </w:t>
      </w:r>
      <w:hyperlink r:id="rId77" w:anchor="protected-health-information" w:tooltip="Click here for the definition of Protected Health Information.  The HITECH Act defers to the definition in HIPAA 160.103" w:history="1">
        <w:r w:rsidRPr="00183AB0">
          <w:rPr>
            <w:rStyle w:val="Hyperlink"/>
            <w:rFonts w:asciiTheme="minorHAnsi" w:hAnsiTheme="minorHAnsi" w:cstheme="minorHAnsi"/>
            <w:sz w:val="24"/>
            <w:szCs w:val="24"/>
          </w:rPr>
          <w:t>Protected Health Information</w:t>
        </w:r>
      </w:hyperlink>
      <w:r w:rsidRPr="00183AB0">
        <w:rPr>
          <w:rFonts w:asciiTheme="minorHAnsi" w:hAnsiTheme="minorHAnsi" w:cstheme="minorHAnsi"/>
          <w:sz w:val="24"/>
          <w:szCs w:val="24"/>
        </w:rPr>
        <w:t xml:space="preserve"> which compromises the </w:t>
      </w:r>
      <w:hyperlink r:id="rId78" w:anchor="security" w:tooltip="Click here for the definition of Security.  The HITECH Act defers to the definition in HIPAA 164.304" w:history="1">
        <w:r w:rsidRPr="00183AB0">
          <w:rPr>
            <w:rStyle w:val="Hyperlink"/>
            <w:rFonts w:asciiTheme="minorHAnsi" w:hAnsiTheme="minorHAnsi" w:cstheme="minorHAnsi"/>
            <w:sz w:val="24"/>
            <w:szCs w:val="24"/>
          </w:rPr>
          <w:t>security</w:t>
        </w:r>
      </w:hyperlink>
      <w:r w:rsidRPr="00183AB0">
        <w:rPr>
          <w:rFonts w:asciiTheme="minorHAnsi" w:hAnsiTheme="minorHAnsi" w:cstheme="minorHAnsi"/>
          <w:sz w:val="24"/>
          <w:szCs w:val="24"/>
        </w:rPr>
        <w:t xml:space="preserve"> or privacy of such information. </w:t>
      </w:r>
    </w:p>
    <w:p w14:paraId="72CEEFB7" w14:textId="77777777" w:rsidR="00231370" w:rsidRPr="00183AB0" w:rsidRDefault="00231370" w:rsidP="00231370">
      <w:pPr>
        <w:autoSpaceDE w:val="0"/>
        <w:autoSpaceDN w:val="0"/>
        <w:adjustRightInd w:val="0"/>
        <w:rPr>
          <w:rFonts w:asciiTheme="minorHAnsi" w:hAnsiTheme="minorHAnsi" w:cstheme="minorHAnsi"/>
          <w:i/>
          <w:sz w:val="24"/>
          <w:szCs w:val="24"/>
        </w:rPr>
      </w:pPr>
    </w:p>
    <w:p w14:paraId="07CF32F3" w14:textId="77777777" w:rsidR="00231370" w:rsidRPr="00183AB0" w:rsidRDefault="00231370" w:rsidP="00231370">
      <w:pPr>
        <w:pStyle w:val="ListParagraph"/>
        <w:widowControl w:val="0"/>
        <w:suppressAutoHyphens/>
        <w:ind w:left="0"/>
        <w:rPr>
          <w:rFonts w:asciiTheme="minorHAnsi" w:hAnsiTheme="minorHAnsi" w:cstheme="minorHAnsi"/>
          <w:sz w:val="24"/>
          <w:szCs w:val="24"/>
        </w:rPr>
      </w:pPr>
      <w:r w:rsidRPr="00183AB0">
        <w:rPr>
          <w:rFonts w:asciiTheme="minorHAnsi" w:hAnsiTheme="minorHAnsi" w:cstheme="minorHAnsi"/>
          <w:i/>
          <w:sz w:val="24"/>
          <w:szCs w:val="24"/>
        </w:rPr>
        <w:t>HIPAA Regulations.</w:t>
      </w:r>
      <w:r w:rsidRPr="00183AB0">
        <w:rPr>
          <w:rFonts w:asciiTheme="minorHAnsi" w:hAnsiTheme="minorHAnsi" w:cstheme="minorHAnsi"/>
          <w:sz w:val="24"/>
          <w:szCs w:val="24"/>
        </w:rPr>
        <w:t xml:space="preserve"> “HIPAA Regulations” shall mean the regulations promulgated under HIPAA by the U.S. Department of Health and Human Services, including those set forth at 45 C.F.R. Parts 160 and 164, Subparts A, C, and E.</w:t>
      </w:r>
    </w:p>
    <w:p w14:paraId="32E2444F" w14:textId="77777777" w:rsidR="00231370" w:rsidRPr="00183AB0" w:rsidRDefault="00231370" w:rsidP="00231370">
      <w:pPr>
        <w:pStyle w:val="ListParagraph"/>
        <w:widowControl w:val="0"/>
        <w:suppressAutoHyphens/>
        <w:ind w:left="0"/>
        <w:rPr>
          <w:rFonts w:asciiTheme="minorHAnsi" w:hAnsiTheme="minorHAnsi" w:cstheme="minorHAnsi"/>
          <w:sz w:val="24"/>
          <w:szCs w:val="24"/>
        </w:rPr>
      </w:pPr>
    </w:p>
    <w:p w14:paraId="2D634EBC" w14:textId="77777777" w:rsidR="00231370" w:rsidRPr="00183AB0" w:rsidRDefault="00231370" w:rsidP="00231370">
      <w:pPr>
        <w:pStyle w:val="ListParagraph"/>
        <w:widowControl w:val="0"/>
        <w:suppressAutoHyphens/>
        <w:ind w:left="0"/>
        <w:rPr>
          <w:rFonts w:asciiTheme="minorHAnsi" w:hAnsiTheme="minorHAnsi" w:cstheme="minorHAnsi"/>
          <w:sz w:val="24"/>
          <w:szCs w:val="24"/>
        </w:rPr>
      </w:pPr>
      <w:r w:rsidRPr="00183AB0">
        <w:rPr>
          <w:rFonts w:asciiTheme="minorHAnsi" w:hAnsiTheme="minorHAnsi" w:cstheme="minorHAnsi"/>
          <w:i/>
          <w:sz w:val="24"/>
          <w:szCs w:val="24"/>
        </w:rPr>
        <w:t xml:space="preserve">HITECH Act. </w:t>
      </w:r>
      <w:r w:rsidRPr="00183AB0">
        <w:rPr>
          <w:rFonts w:asciiTheme="minorHAnsi" w:hAnsiTheme="minorHAnsi" w:cstheme="minorHAnsi"/>
          <w:sz w:val="24"/>
          <w:szCs w:val="24"/>
        </w:rPr>
        <w:t>“HITECH Act” shall mean the Health Information Technology for Economic and Clinical Health Act, Public Law 111-005 (the “HITECH Act”).</w:t>
      </w:r>
    </w:p>
    <w:p w14:paraId="55D05970" w14:textId="77777777" w:rsidR="00231370" w:rsidRPr="00183AB0" w:rsidRDefault="00231370" w:rsidP="00231370">
      <w:pPr>
        <w:pStyle w:val="ListParagraph"/>
        <w:widowControl w:val="0"/>
        <w:suppressAutoHyphens/>
        <w:ind w:left="0"/>
        <w:rPr>
          <w:rFonts w:asciiTheme="minorHAnsi" w:hAnsiTheme="minorHAnsi" w:cstheme="minorHAnsi"/>
          <w:sz w:val="24"/>
          <w:szCs w:val="24"/>
        </w:rPr>
      </w:pPr>
    </w:p>
    <w:p w14:paraId="3504010B" w14:textId="77777777" w:rsidR="00231370" w:rsidRPr="00183AB0" w:rsidRDefault="00231370" w:rsidP="00231370">
      <w:pPr>
        <w:widowControl w:val="0"/>
        <w:suppressAutoHyphens/>
        <w:rPr>
          <w:rFonts w:asciiTheme="minorHAnsi" w:hAnsiTheme="minorHAnsi" w:cstheme="minorHAnsi"/>
          <w:snapToGrid w:val="0"/>
          <w:sz w:val="24"/>
          <w:szCs w:val="24"/>
        </w:rPr>
      </w:pPr>
      <w:r w:rsidRPr="00183AB0">
        <w:rPr>
          <w:rFonts w:asciiTheme="minorHAnsi" w:hAnsiTheme="minorHAnsi" w:cstheme="minorHAnsi"/>
          <w:i/>
          <w:snapToGrid w:val="0"/>
          <w:sz w:val="24"/>
          <w:szCs w:val="24"/>
        </w:rPr>
        <w:t xml:space="preserve">Privacy Rule and Privacy Regulations. </w:t>
      </w:r>
      <w:r w:rsidRPr="00183AB0">
        <w:rPr>
          <w:rFonts w:asciiTheme="minorHAnsi" w:hAnsiTheme="minorHAnsi" w:cstheme="minorHAnsi"/>
          <w:snapToGrid w:val="0"/>
          <w:sz w:val="24"/>
          <w:szCs w:val="24"/>
        </w:rPr>
        <w:t>“Privacy Rule” and “Privacy Regulations” shall mean the standards for privacy of individually identifiable health information set forth in the HIPAA Regulations at 45 C.F.R. Part 160 and Part 164, Subparts A and E.</w:t>
      </w:r>
    </w:p>
    <w:p w14:paraId="75A8D74A" w14:textId="77777777" w:rsidR="00231370" w:rsidRPr="00183AB0" w:rsidRDefault="00231370" w:rsidP="00231370">
      <w:pPr>
        <w:widowControl w:val="0"/>
        <w:suppressAutoHyphens/>
        <w:rPr>
          <w:rFonts w:asciiTheme="minorHAnsi" w:hAnsiTheme="minorHAnsi" w:cstheme="minorHAnsi"/>
          <w:i/>
          <w:snapToGrid w:val="0"/>
          <w:sz w:val="24"/>
          <w:szCs w:val="24"/>
        </w:rPr>
      </w:pPr>
    </w:p>
    <w:p w14:paraId="695818FB" w14:textId="77777777" w:rsidR="00231370" w:rsidRPr="00183AB0" w:rsidRDefault="00231370" w:rsidP="00231370">
      <w:pPr>
        <w:widowControl w:val="0"/>
        <w:suppressAutoHyphens/>
        <w:rPr>
          <w:rFonts w:asciiTheme="minorHAnsi" w:hAnsiTheme="minorHAnsi" w:cstheme="minorHAnsi"/>
          <w:snapToGrid w:val="0"/>
          <w:sz w:val="24"/>
          <w:szCs w:val="24"/>
        </w:rPr>
      </w:pPr>
      <w:r w:rsidRPr="00183AB0">
        <w:rPr>
          <w:rFonts w:asciiTheme="minorHAnsi" w:hAnsiTheme="minorHAnsi" w:cstheme="minorHAnsi"/>
          <w:i/>
          <w:snapToGrid w:val="0"/>
          <w:sz w:val="24"/>
          <w:szCs w:val="24"/>
        </w:rPr>
        <w:t xml:space="preserve">Secretary. </w:t>
      </w:r>
      <w:r w:rsidRPr="00183AB0">
        <w:rPr>
          <w:rFonts w:asciiTheme="minorHAnsi" w:hAnsiTheme="minorHAnsi" w:cstheme="minorHAnsi"/>
          <w:snapToGrid w:val="0"/>
          <w:sz w:val="24"/>
          <w:szCs w:val="24"/>
        </w:rPr>
        <w:t>“Secretary” shall mean the Secretary of the United States Department of Health and Human Services (“DHHS”) or his or her designee.</w:t>
      </w:r>
    </w:p>
    <w:p w14:paraId="73C352FC" w14:textId="77777777" w:rsidR="00231370" w:rsidRPr="00183AB0" w:rsidRDefault="00231370" w:rsidP="00231370">
      <w:pPr>
        <w:widowControl w:val="0"/>
        <w:suppressAutoHyphens/>
        <w:rPr>
          <w:rFonts w:asciiTheme="minorHAnsi" w:hAnsiTheme="minorHAnsi" w:cstheme="minorHAnsi"/>
          <w:snapToGrid w:val="0"/>
          <w:sz w:val="24"/>
          <w:szCs w:val="24"/>
        </w:rPr>
      </w:pPr>
    </w:p>
    <w:p w14:paraId="27538CC7" w14:textId="77777777" w:rsidR="00231370" w:rsidRPr="00183AB0" w:rsidRDefault="00231370" w:rsidP="00231370">
      <w:pPr>
        <w:widowControl w:val="0"/>
        <w:suppressAutoHyphens/>
        <w:rPr>
          <w:rFonts w:asciiTheme="minorHAnsi" w:hAnsiTheme="minorHAnsi" w:cstheme="minorHAnsi"/>
          <w:sz w:val="24"/>
          <w:szCs w:val="24"/>
        </w:rPr>
      </w:pPr>
      <w:r w:rsidRPr="00183AB0">
        <w:rPr>
          <w:rFonts w:asciiTheme="minorHAnsi" w:hAnsiTheme="minorHAnsi" w:cstheme="minorHAnsi"/>
          <w:i/>
          <w:sz w:val="24"/>
          <w:szCs w:val="24"/>
        </w:rPr>
        <w:t>Security Rule and Security Regulations</w:t>
      </w:r>
      <w:r w:rsidRPr="00183AB0">
        <w:rPr>
          <w:rFonts w:asciiTheme="minorHAnsi" w:hAnsiTheme="minorHAnsi" w:cstheme="minorHAnsi"/>
          <w:sz w:val="24"/>
          <w:szCs w:val="24"/>
        </w:rPr>
        <w:t xml:space="preserve">.  “Security Rule” and “Security Regulations” shall mean the standards for security of Electronic PHI set forth in the HIPAA Regulations at 45 C.F.R. Parts 160 and </w:t>
      </w:r>
      <w:r w:rsidRPr="00183AB0">
        <w:rPr>
          <w:rFonts w:asciiTheme="minorHAnsi" w:hAnsiTheme="minorHAnsi" w:cstheme="minorHAnsi"/>
          <w:sz w:val="24"/>
          <w:szCs w:val="24"/>
        </w:rPr>
        <w:lastRenderedPageBreak/>
        <w:t>164, Subparts A and C.</w:t>
      </w:r>
    </w:p>
    <w:p w14:paraId="4B4C7241" w14:textId="77777777" w:rsidR="00231370" w:rsidRPr="00183AB0" w:rsidRDefault="00231370" w:rsidP="00231370">
      <w:pPr>
        <w:widowControl w:val="0"/>
        <w:suppressAutoHyphens/>
        <w:rPr>
          <w:rFonts w:asciiTheme="minorHAnsi" w:hAnsiTheme="minorHAnsi" w:cstheme="minorHAnsi"/>
          <w:sz w:val="24"/>
          <w:szCs w:val="24"/>
        </w:rPr>
      </w:pPr>
    </w:p>
    <w:p w14:paraId="4EC7F7C9" w14:textId="77777777" w:rsidR="00231370" w:rsidRPr="00183AB0" w:rsidRDefault="00231370" w:rsidP="00231370">
      <w:pPr>
        <w:widowControl w:val="0"/>
        <w:suppressAutoHyphens/>
        <w:outlineLvl w:val="4"/>
        <w:rPr>
          <w:rFonts w:asciiTheme="minorHAnsi" w:hAnsiTheme="minorHAnsi" w:cstheme="minorHAnsi"/>
          <w:b/>
          <w:sz w:val="24"/>
          <w:szCs w:val="24"/>
        </w:rPr>
      </w:pPr>
      <w:r w:rsidRPr="00183AB0">
        <w:rPr>
          <w:rFonts w:asciiTheme="minorHAnsi" w:hAnsiTheme="minorHAnsi" w:cstheme="minorHAnsi"/>
          <w:b/>
          <w:sz w:val="24"/>
          <w:szCs w:val="24"/>
        </w:rPr>
        <w:t>IV.</w:t>
      </w:r>
      <w:r w:rsidRPr="00183AB0">
        <w:rPr>
          <w:rFonts w:asciiTheme="minorHAnsi" w:hAnsiTheme="minorHAnsi" w:cstheme="minorHAnsi"/>
          <w:b/>
          <w:sz w:val="24"/>
          <w:szCs w:val="24"/>
        </w:rPr>
        <w:tab/>
        <w:t>PERMITTED USES AND DISCLOSURES OF PHI BY BUSINESS ASSOCIATE</w:t>
      </w:r>
    </w:p>
    <w:p w14:paraId="6879C17E" w14:textId="77777777" w:rsidR="00231370" w:rsidRPr="00183AB0" w:rsidRDefault="00231370" w:rsidP="00231370">
      <w:pPr>
        <w:widowControl w:val="0"/>
        <w:suppressAutoHyphens/>
        <w:rPr>
          <w:rFonts w:asciiTheme="minorHAnsi" w:hAnsiTheme="minorHAnsi" w:cstheme="minorHAnsi"/>
          <w:snapToGrid w:val="0"/>
          <w:sz w:val="24"/>
          <w:szCs w:val="24"/>
        </w:rPr>
      </w:pPr>
    </w:p>
    <w:p w14:paraId="2200F90F" w14:textId="77777777" w:rsidR="00231370" w:rsidRPr="00F602D2" w:rsidRDefault="00231370" w:rsidP="00231370">
      <w:pPr>
        <w:widowControl w:val="0"/>
        <w:suppressAutoHyphens/>
        <w:rPr>
          <w:rFonts w:asciiTheme="minorHAnsi" w:hAnsiTheme="minorHAnsi" w:cstheme="minorHAnsi"/>
          <w:i/>
          <w:sz w:val="24"/>
          <w:szCs w:val="24"/>
        </w:rPr>
      </w:pPr>
      <w:r w:rsidRPr="00F602D2">
        <w:rPr>
          <w:rFonts w:asciiTheme="minorHAnsi" w:hAnsiTheme="minorHAnsi" w:cstheme="minorHAnsi"/>
          <w:i/>
          <w:sz w:val="24"/>
          <w:szCs w:val="24"/>
        </w:rPr>
        <w:t>Business Associate may only use or disclose PHI:</w:t>
      </w:r>
    </w:p>
    <w:p w14:paraId="1A5F78B6" w14:textId="77777777" w:rsidR="00231370" w:rsidRPr="00183AB0" w:rsidRDefault="00231370" w:rsidP="00231370">
      <w:pPr>
        <w:widowControl w:val="0"/>
        <w:suppressAutoHyphens/>
        <w:ind w:hanging="720"/>
        <w:rPr>
          <w:rFonts w:asciiTheme="minorHAnsi" w:hAnsiTheme="minorHAnsi" w:cstheme="minorHAnsi"/>
          <w:spacing w:val="-3"/>
          <w:sz w:val="24"/>
          <w:szCs w:val="24"/>
        </w:rPr>
      </w:pPr>
    </w:p>
    <w:p w14:paraId="5BA6A3CD" w14:textId="77777777" w:rsidR="00231370" w:rsidRPr="00183AB0" w:rsidRDefault="00231370" w:rsidP="00231370">
      <w:pPr>
        <w:widowControl w:val="0"/>
        <w:suppressAutoHyphens/>
        <w:ind w:left="720" w:hanging="720"/>
        <w:rPr>
          <w:rFonts w:asciiTheme="minorHAnsi" w:hAnsiTheme="minorHAnsi" w:cstheme="minorHAnsi"/>
          <w:spacing w:val="-3"/>
          <w:sz w:val="24"/>
          <w:szCs w:val="24"/>
        </w:rPr>
      </w:pPr>
      <w:r w:rsidRPr="00183AB0">
        <w:rPr>
          <w:rFonts w:asciiTheme="minorHAnsi" w:hAnsiTheme="minorHAnsi" w:cstheme="minorHAnsi"/>
          <w:spacing w:val="-3"/>
          <w:sz w:val="24"/>
          <w:szCs w:val="24"/>
        </w:rPr>
        <w:t>A.</w:t>
      </w:r>
      <w:r w:rsidRPr="00183AB0">
        <w:rPr>
          <w:rFonts w:asciiTheme="minorHAnsi" w:hAnsiTheme="minorHAnsi" w:cstheme="minorHAnsi"/>
          <w:spacing w:val="-3"/>
          <w:sz w:val="24"/>
          <w:szCs w:val="24"/>
        </w:rPr>
        <w:tab/>
        <w:t>As necessary to perform functions, activities, or services for, or on behalf of, Covered Entity as specified in the Agreement, provided that such use or Disclosure would not violate the Privacy Rule if done by Covered Entity;</w:t>
      </w:r>
    </w:p>
    <w:p w14:paraId="22E6C677" w14:textId="77777777" w:rsidR="00231370" w:rsidRPr="00183AB0" w:rsidRDefault="00231370" w:rsidP="00231370">
      <w:pPr>
        <w:widowControl w:val="0"/>
        <w:suppressAutoHyphens/>
        <w:ind w:left="720" w:hanging="720"/>
        <w:rPr>
          <w:rFonts w:asciiTheme="minorHAnsi" w:hAnsiTheme="minorHAnsi" w:cstheme="minorHAnsi"/>
          <w:spacing w:val="-3"/>
          <w:sz w:val="24"/>
          <w:szCs w:val="24"/>
        </w:rPr>
      </w:pPr>
    </w:p>
    <w:p w14:paraId="0A5898A7" w14:textId="77777777" w:rsidR="00231370" w:rsidRPr="00183AB0" w:rsidRDefault="00231370" w:rsidP="00231370">
      <w:pPr>
        <w:widowControl w:val="0"/>
        <w:suppressAutoHyphens/>
        <w:ind w:left="720" w:hanging="720"/>
        <w:rPr>
          <w:rFonts w:asciiTheme="minorHAnsi" w:hAnsiTheme="minorHAnsi" w:cstheme="minorHAnsi"/>
          <w:spacing w:val="-3"/>
          <w:sz w:val="24"/>
          <w:szCs w:val="24"/>
        </w:rPr>
      </w:pPr>
      <w:r w:rsidRPr="00183AB0">
        <w:rPr>
          <w:rFonts w:asciiTheme="minorHAnsi" w:hAnsiTheme="minorHAnsi" w:cstheme="minorHAnsi"/>
          <w:spacing w:val="-3"/>
          <w:sz w:val="24"/>
          <w:szCs w:val="24"/>
        </w:rPr>
        <w:t>B.</w:t>
      </w:r>
      <w:r w:rsidRPr="00183AB0">
        <w:rPr>
          <w:rFonts w:asciiTheme="minorHAnsi" w:hAnsiTheme="minorHAnsi" w:cstheme="minorHAnsi"/>
          <w:spacing w:val="-3"/>
          <w:sz w:val="24"/>
          <w:szCs w:val="24"/>
        </w:rPr>
        <w:tab/>
        <w:t>As required by law; and</w:t>
      </w:r>
    </w:p>
    <w:p w14:paraId="03E4F4D8" w14:textId="77777777" w:rsidR="00231370" w:rsidRPr="00183AB0" w:rsidRDefault="00231370" w:rsidP="00231370">
      <w:pPr>
        <w:widowControl w:val="0"/>
        <w:suppressAutoHyphens/>
        <w:ind w:left="720" w:hanging="720"/>
        <w:rPr>
          <w:rFonts w:asciiTheme="minorHAnsi" w:hAnsiTheme="minorHAnsi" w:cstheme="minorHAnsi"/>
          <w:spacing w:val="-3"/>
          <w:sz w:val="24"/>
          <w:szCs w:val="24"/>
        </w:rPr>
      </w:pPr>
    </w:p>
    <w:p w14:paraId="0191C276" w14:textId="77777777" w:rsidR="00231370" w:rsidRPr="00183AB0" w:rsidRDefault="00231370" w:rsidP="00231370">
      <w:pPr>
        <w:widowControl w:val="0"/>
        <w:suppressAutoHyphens/>
        <w:ind w:left="720" w:hanging="720"/>
        <w:rPr>
          <w:rFonts w:asciiTheme="minorHAnsi" w:hAnsiTheme="minorHAnsi" w:cstheme="minorHAnsi"/>
          <w:spacing w:val="-3"/>
          <w:sz w:val="24"/>
          <w:szCs w:val="24"/>
        </w:rPr>
      </w:pPr>
      <w:r w:rsidRPr="00183AB0">
        <w:rPr>
          <w:rFonts w:asciiTheme="minorHAnsi" w:hAnsiTheme="minorHAnsi" w:cstheme="minorHAnsi"/>
          <w:spacing w:val="-3"/>
          <w:sz w:val="24"/>
          <w:szCs w:val="24"/>
        </w:rPr>
        <w:t>C.</w:t>
      </w:r>
      <w:r w:rsidRPr="00183AB0">
        <w:rPr>
          <w:rFonts w:asciiTheme="minorHAnsi" w:hAnsiTheme="minorHAnsi" w:cstheme="minorHAnsi"/>
          <w:spacing w:val="-3"/>
          <w:sz w:val="24"/>
          <w:szCs w:val="24"/>
        </w:rPr>
        <w:tab/>
        <w:t>For the proper management and administration of Business Associate or to carry out the legal responsibilities of Business Associate, provided the disclosures are required by law, or Business Associate obtains reasonable assurances from the person to whom the information is disclosed that the information will remain confidential and used or further disclosed only as required by law or for the purposes for which it was disclosed to the person, and the person notifies Business Associate of any instances of which it is aware in which the confidentiality of the information has been breached.</w:t>
      </w:r>
    </w:p>
    <w:p w14:paraId="4FDDE0FD" w14:textId="77777777" w:rsidR="00231370" w:rsidRPr="00183AB0" w:rsidRDefault="00231370" w:rsidP="00231370">
      <w:pPr>
        <w:widowControl w:val="0"/>
        <w:suppressAutoHyphens/>
        <w:rPr>
          <w:rFonts w:asciiTheme="minorHAnsi" w:hAnsiTheme="minorHAnsi" w:cstheme="minorHAnsi"/>
          <w:snapToGrid w:val="0"/>
          <w:sz w:val="24"/>
          <w:szCs w:val="24"/>
        </w:rPr>
      </w:pPr>
    </w:p>
    <w:p w14:paraId="0E0D25A0" w14:textId="77777777" w:rsidR="00231370" w:rsidRPr="00183AB0" w:rsidRDefault="00231370" w:rsidP="00231370">
      <w:pPr>
        <w:widowControl w:val="0"/>
        <w:suppressAutoHyphens/>
        <w:outlineLvl w:val="4"/>
        <w:rPr>
          <w:rFonts w:asciiTheme="minorHAnsi" w:hAnsiTheme="minorHAnsi" w:cstheme="minorHAnsi"/>
          <w:b/>
          <w:sz w:val="24"/>
          <w:szCs w:val="24"/>
        </w:rPr>
      </w:pPr>
      <w:r w:rsidRPr="00183AB0">
        <w:rPr>
          <w:rFonts w:asciiTheme="minorHAnsi" w:hAnsiTheme="minorHAnsi" w:cstheme="minorHAnsi"/>
          <w:b/>
          <w:snapToGrid w:val="0"/>
          <w:sz w:val="24"/>
          <w:szCs w:val="24"/>
        </w:rPr>
        <w:t>V.</w:t>
      </w:r>
      <w:r w:rsidRPr="00183AB0">
        <w:rPr>
          <w:rFonts w:asciiTheme="minorHAnsi" w:hAnsiTheme="minorHAnsi" w:cstheme="minorHAnsi"/>
          <w:b/>
          <w:snapToGrid w:val="0"/>
          <w:sz w:val="24"/>
          <w:szCs w:val="24"/>
        </w:rPr>
        <w:tab/>
      </w:r>
      <w:r w:rsidRPr="00183AB0">
        <w:rPr>
          <w:rFonts w:asciiTheme="minorHAnsi" w:hAnsiTheme="minorHAnsi" w:cstheme="minorHAnsi"/>
          <w:b/>
          <w:sz w:val="24"/>
          <w:szCs w:val="24"/>
        </w:rPr>
        <w:t>PROTECTION OF PHI BY BUSINESS ASSOCIATE</w:t>
      </w:r>
    </w:p>
    <w:p w14:paraId="296936A8" w14:textId="77777777" w:rsidR="00231370" w:rsidRPr="00183AB0" w:rsidRDefault="00231370" w:rsidP="00231370">
      <w:pPr>
        <w:widowControl w:val="0"/>
        <w:suppressAutoHyphens/>
        <w:rPr>
          <w:rFonts w:asciiTheme="minorHAnsi" w:hAnsiTheme="minorHAnsi" w:cstheme="minorHAnsi"/>
          <w:snapToGrid w:val="0"/>
          <w:sz w:val="24"/>
          <w:szCs w:val="24"/>
        </w:rPr>
      </w:pPr>
    </w:p>
    <w:p w14:paraId="4462821B" w14:textId="77777777" w:rsidR="00231370" w:rsidRPr="00F602D2" w:rsidRDefault="00231370" w:rsidP="00231370">
      <w:pPr>
        <w:widowControl w:val="0"/>
        <w:suppressAutoHyphens/>
        <w:ind w:left="720" w:hanging="720"/>
        <w:rPr>
          <w:rFonts w:asciiTheme="minorHAnsi" w:hAnsiTheme="minorHAnsi" w:cstheme="minorHAnsi"/>
          <w:spacing w:val="-3"/>
          <w:sz w:val="24"/>
          <w:szCs w:val="24"/>
        </w:rPr>
      </w:pPr>
      <w:r w:rsidRPr="00183AB0">
        <w:rPr>
          <w:rFonts w:asciiTheme="minorHAnsi" w:hAnsiTheme="minorHAnsi" w:cstheme="minorHAnsi"/>
          <w:snapToGrid w:val="0"/>
          <w:sz w:val="24"/>
          <w:szCs w:val="24"/>
        </w:rPr>
        <w:t>A.</w:t>
      </w:r>
      <w:r w:rsidRPr="00183AB0">
        <w:rPr>
          <w:rFonts w:asciiTheme="minorHAnsi" w:hAnsiTheme="minorHAnsi" w:cstheme="minorHAnsi"/>
          <w:i/>
          <w:snapToGrid w:val="0"/>
          <w:sz w:val="24"/>
          <w:szCs w:val="24"/>
        </w:rPr>
        <w:tab/>
      </w:r>
      <w:r w:rsidRPr="00F602D2">
        <w:rPr>
          <w:rFonts w:asciiTheme="minorHAnsi" w:hAnsiTheme="minorHAnsi" w:cstheme="minorHAnsi"/>
          <w:i/>
          <w:iCs/>
          <w:spacing w:val="-3"/>
          <w:sz w:val="24"/>
          <w:szCs w:val="24"/>
        </w:rPr>
        <w:t>Scope of Exhibit.</w:t>
      </w:r>
      <w:r w:rsidRPr="00F602D2">
        <w:rPr>
          <w:rFonts w:asciiTheme="minorHAnsi" w:hAnsiTheme="minorHAnsi" w:cstheme="minorHAnsi"/>
          <w:spacing w:val="-3"/>
          <w:sz w:val="24"/>
          <w:szCs w:val="24"/>
        </w:rPr>
        <w:t xml:space="preserve">  Business Associate acknowledges and agrees that all PHI that is created or received by Covered Entity and disclosed or made available in any form, including paper record, oral communication, audio recording and electronic display, by Covered Entity or its operating units to Business Associate, or is created or received by Business Associate on Covered Entity’s behalf, shall be subject to this Exhibit.</w:t>
      </w:r>
    </w:p>
    <w:p w14:paraId="12260CB2" w14:textId="77777777" w:rsidR="00231370" w:rsidRPr="00F602D2" w:rsidRDefault="00231370" w:rsidP="00231370">
      <w:pPr>
        <w:widowControl w:val="0"/>
        <w:suppressAutoHyphens/>
        <w:ind w:left="720" w:hanging="720"/>
        <w:rPr>
          <w:rFonts w:asciiTheme="minorHAnsi" w:hAnsiTheme="minorHAnsi" w:cstheme="minorHAnsi"/>
          <w:spacing w:val="-3"/>
          <w:sz w:val="24"/>
          <w:szCs w:val="24"/>
        </w:rPr>
      </w:pPr>
    </w:p>
    <w:p w14:paraId="58C1B5B2" w14:textId="77777777" w:rsidR="00231370" w:rsidRPr="00F602D2" w:rsidRDefault="00231370" w:rsidP="00231370">
      <w:pPr>
        <w:widowControl w:val="0"/>
        <w:suppressAutoHyphens/>
        <w:ind w:left="720" w:hanging="720"/>
        <w:rPr>
          <w:rFonts w:asciiTheme="minorHAnsi" w:hAnsiTheme="minorHAnsi" w:cstheme="minorHAnsi"/>
          <w:spacing w:val="-3"/>
          <w:sz w:val="24"/>
          <w:szCs w:val="24"/>
        </w:rPr>
      </w:pPr>
      <w:r w:rsidRPr="00F602D2">
        <w:rPr>
          <w:rFonts w:asciiTheme="minorHAnsi" w:hAnsiTheme="minorHAnsi" w:cstheme="minorHAnsi"/>
          <w:spacing w:val="-3"/>
          <w:sz w:val="24"/>
          <w:szCs w:val="24"/>
        </w:rPr>
        <w:t>B.</w:t>
      </w:r>
      <w:r w:rsidRPr="00F602D2">
        <w:rPr>
          <w:rFonts w:asciiTheme="minorHAnsi" w:hAnsiTheme="minorHAnsi" w:cstheme="minorHAnsi"/>
          <w:spacing w:val="-3"/>
          <w:sz w:val="24"/>
          <w:szCs w:val="24"/>
        </w:rPr>
        <w:tab/>
      </w:r>
      <w:r w:rsidRPr="00F602D2">
        <w:rPr>
          <w:rFonts w:asciiTheme="minorHAnsi" w:hAnsiTheme="minorHAnsi" w:cstheme="minorHAnsi"/>
          <w:i/>
          <w:iCs/>
          <w:spacing w:val="-3"/>
          <w:sz w:val="24"/>
          <w:szCs w:val="24"/>
        </w:rPr>
        <w:t>PHI Disclosure Limits.</w:t>
      </w:r>
      <w:r w:rsidRPr="00F602D2">
        <w:rPr>
          <w:rFonts w:asciiTheme="minorHAnsi" w:hAnsiTheme="minorHAnsi" w:cstheme="minorHAnsi"/>
          <w:spacing w:val="-3"/>
          <w:sz w:val="24"/>
          <w:szCs w:val="24"/>
        </w:rPr>
        <w:t xml:space="preserve">  Business Associate agrees to not use or further disclose PHI other than as permitted or required by the HIPAA Regulations, this Exhibit, or as required by law.  Business Associate may not use or disclose PHI in a manner that would violate the HIPAA Regulations if done by Covered Entity.</w:t>
      </w:r>
    </w:p>
    <w:p w14:paraId="1A644DE0" w14:textId="77777777" w:rsidR="00231370" w:rsidRPr="00F602D2" w:rsidRDefault="00231370" w:rsidP="00231370">
      <w:pPr>
        <w:widowControl w:val="0"/>
        <w:suppressAutoHyphens/>
        <w:ind w:left="720" w:hanging="720"/>
        <w:rPr>
          <w:rFonts w:asciiTheme="minorHAnsi" w:hAnsiTheme="minorHAnsi" w:cstheme="minorHAnsi"/>
          <w:spacing w:val="-3"/>
          <w:sz w:val="24"/>
          <w:szCs w:val="24"/>
        </w:rPr>
      </w:pPr>
    </w:p>
    <w:p w14:paraId="150C468C" w14:textId="77777777" w:rsidR="00231370" w:rsidRPr="00F602D2" w:rsidRDefault="00231370" w:rsidP="00231370">
      <w:pPr>
        <w:widowControl w:val="0"/>
        <w:suppressAutoHyphens/>
        <w:ind w:left="720" w:hanging="720"/>
        <w:rPr>
          <w:rFonts w:asciiTheme="minorHAnsi" w:hAnsiTheme="minorHAnsi" w:cstheme="minorHAnsi"/>
          <w:spacing w:val="-3"/>
          <w:sz w:val="24"/>
          <w:szCs w:val="24"/>
        </w:rPr>
      </w:pPr>
      <w:r w:rsidRPr="00F602D2">
        <w:rPr>
          <w:rFonts w:asciiTheme="minorHAnsi" w:hAnsiTheme="minorHAnsi" w:cstheme="minorHAnsi"/>
          <w:spacing w:val="-3"/>
          <w:sz w:val="24"/>
          <w:szCs w:val="24"/>
        </w:rPr>
        <w:t>C.</w:t>
      </w:r>
      <w:r w:rsidRPr="00F602D2">
        <w:rPr>
          <w:rFonts w:asciiTheme="minorHAnsi" w:hAnsiTheme="minorHAnsi" w:cstheme="minorHAnsi"/>
          <w:spacing w:val="-3"/>
          <w:sz w:val="24"/>
          <w:szCs w:val="24"/>
        </w:rPr>
        <w:tab/>
      </w:r>
      <w:r w:rsidRPr="00F602D2">
        <w:rPr>
          <w:rFonts w:asciiTheme="minorHAnsi" w:hAnsiTheme="minorHAnsi" w:cstheme="minorHAnsi"/>
          <w:i/>
          <w:iCs/>
          <w:spacing w:val="-3"/>
          <w:sz w:val="24"/>
          <w:szCs w:val="24"/>
        </w:rPr>
        <w:t>Minimum Necessary Rule.</w:t>
      </w:r>
      <w:r w:rsidRPr="00F602D2">
        <w:rPr>
          <w:rFonts w:asciiTheme="minorHAnsi" w:hAnsiTheme="minorHAnsi" w:cstheme="minorHAnsi"/>
          <w:spacing w:val="-3"/>
          <w:sz w:val="24"/>
          <w:szCs w:val="24"/>
        </w:rPr>
        <w:t xml:space="preserve">  When the HIPAA Privacy Rule requires application of the Minimum Necessary Rule, Business Associate agrees to use, disclose, or request only the Limited Data Set, or if that is inadequate, the minimum PHI necessary to accomplish the intended purpose of that use, Disclosure, or request.  Business Associate agrees to make uses, Disclosures, and requests for PHI consistent with any of Covered Entity’s existing Minimum Necessary policies and procedures.</w:t>
      </w:r>
    </w:p>
    <w:p w14:paraId="12FB16DE" w14:textId="77777777" w:rsidR="00231370" w:rsidRPr="00F602D2" w:rsidRDefault="00231370" w:rsidP="00231370">
      <w:pPr>
        <w:widowControl w:val="0"/>
        <w:suppressAutoHyphens/>
        <w:ind w:left="720" w:hanging="720"/>
        <w:rPr>
          <w:rFonts w:asciiTheme="minorHAnsi" w:hAnsiTheme="minorHAnsi" w:cstheme="minorHAnsi"/>
          <w:spacing w:val="-3"/>
          <w:sz w:val="24"/>
          <w:szCs w:val="24"/>
        </w:rPr>
      </w:pPr>
    </w:p>
    <w:p w14:paraId="45A90A5B" w14:textId="77777777" w:rsidR="00231370" w:rsidRPr="00F602D2" w:rsidRDefault="00231370" w:rsidP="00231370">
      <w:pPr>
        <w:widowControl w:val="0"/>
        <w:suppressAutoHyphens/>
        <w:ind w:left="720" w:hanging="720"/>
        <w:rPr>
          <w:rFonts w:asciiTheme="minorHAnsi" w:hAnsiTheme="minorHAnsi" w:cstheme="minorHAnsi"/>
          <w:spacing w:val="-3"/>
          <w:sz w:val="24"/>
          <w:szCs w:val="24"/>
        </w:rPr>
      </w:pPr>
      <w:r w:rsidRPr="00183AB0">
        <w:rPr>
          <w:rFonts w:asciiTheme="minorHAnsi" w:hAnsiTheme="minorHAnsi" w:cstheme="minorHAnsi"/>
          <w:spacing w:val="-3"/>
          <w:sz w:val="24"/>
          <w:szCs w:val="24"/>
        </w:rPr>
        <w:t>D.</w:t>
      </w:r>
      <w:r w:rsidRPr="00183AB0">
        <w:rPr>
          <w:rFonts w:asciiTheme="minorHAnsi" w:hAnsiTheme="minorHAnsi" w:cstheme="minorHAnsi"/>
          <w:spacing w:val="-3"/>
          <w:sz w:val="24"/>
          <w:szCs w:val="24"/>
        </w:rPr>
        <w:tab/>
      </w:r>
      <w:r w:rsidRPr="0080008E">
        <w:rPr>
          <w:rFonts w:asciiTheme="minorHAnsi" w:hAnsiTheme="minorHAnsi" w:cstheme="minorHAnsi"/>
          <w:i/>
          <w:iCs/>
          <w:spacing w:val="-3"/>
          <w:sz w:val="24"/>
          <w:szCs w:val="24"/>
        </w:rPr>
        <w:t>HIPAA Security Rule</w:t>
      </w:r>
      <w:r w:rsidRPr="00F602D2">
        <w:rPr>
          <w:rFonts w:asciiTheme="minorHAnsi" w:hAnsiTheme="minorHAnsi" w:cstheme="minorHAnsi"/>
          <w:i/>
          <w:iCs/>
          <w:spacing w:val="-3"/>
          <w:sz w:val="24"/>
          <w:szCs w:val="24"/>
        </w:rPr>
        <w:t>.</w:t>
      </w:r>
      <w:r w:rsidRPr="00183AB0">
        <w:rPr>
          <w:rFonts w:asciiTheme="minorHAnsi" w:hAnsiTheme="minorHAnsi" w:cstheme="minorHAnsi"/>
          <w:spacing w:val="-3"/>
          <w:sz w:val="24"/>
          <w:szCs w:val="24"/>
        </w:rPr>
        <w:t xml:space="preserve">  Business Associate agrees to use appropriate administrative, physical and technical safeguards, and comply with the Security Rule and HIPAA Security Regulations with respect to Electronic PHI, to prevent the use or Disclosure of the PHI other than as provided for by this Exhibit.</w:t>
      </w:r>
    </w:p>
    <w:p w14:paraId="00FF1862" w14:textId="77777777" w:rsidR="00231370" w:rsidRPr="00183AB0" w:rsidRDefault="00231370" w:rsidP="00231370">
      <w:pPr>
        <w:widowControl w:val="0"/>
        <w:suppressAutoHyphens/>
        <w:ind w:left="720" w:hanging="720"/>
        <w:rPr>
          <w:rFonts w:asciiTheme="minorHAnsi" w:hAnsiTheme="minorHAnsi" w:cstheme="minorHAnsi"/>
          <w:spacing w:val="-3"/>
          <w:sz w:val="24"/>
          <w:szCs w:val="24"/>
        </w:rPr>
      </w:pPr>
    </w:p>
    <w:p w14:paraId="55571A7A" w14:textId="77777777" w:rsidR="00231370" w:rsidRPr="00183AB0" w:rsidRDefault="00231370" w:rsidP="00231370">
      <w:pPr>
        <w:widowControl w:val="0"/>
        <w:suppressAutoHyphens/>
        <w:ind w:left="720" w:hanging="720"/>
        <w:rPr>
          <w:rFonts w:asciiTheme="minorHAnsi" w:hAnsiTheme="minorHAnsi" w:cstheme="minorHAnsi"/>
          <w:spacing w:val="-3"/>
          <w:sz w:val="24"/>
          <w:szCs w:val="24"/>
        </w:rPr>
      </w:pPr>
      <w:r w:rsidRPr="00183AB0">
        <w:rPr>
          <w:rFonts w:asciiTheme="minorHAnsi" w:hAnsiTheme="minorHAnsi" w:cstheme="minorHAnsi"/>
          <w:spacing w:val="-3"/>
          <w:sz w:val="24"/>
          <w:szCs w:val="24"/>
        </w:rPr>
        <w:t>E.</w:t>
      </w:r>
      <w:r w:rsidRPr="00183AB0">
        <w:rPr>
          <w:rFonts w:asciiTheme="minorHAnsi" w:hAnsiTheme="minorHAnsi" w:cstheme="minorHAnsi"/>
          <w:spacing w:val="-3"/>
          <w:sz w:val="24"/>
          <w:szCs w:val="24"/>
        </w:rPr>
        <w:tab/>
      </w:r>
      <w:r w:rsidRPr="0080008E">
        <w:rPr>
          <w:rFonts w:asciiTheme="minorHAnsi" w:hAnsiTheme="minorHAnsi" w:cstheme="minorHAnsi"/>
          <w:i/>
          <w:iCs/>
          <w:spacing w:val="-3"/>
          <w:sz w:val="24"/>
          <w:szCs w:val="24"/>
        </w:rPr>
        <w:t>Mitigation</w:t>
      </w:r>
      <w:r w:rsidRPr="00F602D2">
        <w:rPr>
          <w:rFonts w:asciiTheme="minorHAnsi" w:hAnsiTheme="minorHAnsi" w:cstheme="minorHAnsi"/>
          <w:i/>
          <w:iCs/>
          <w:spacing w:val="-3"/>
          <w:sz w:val="24"/>
          <w:szCs w:val="24"/>
        </w:rPr>
        <w:t>.</w:t>
      </w:r>
      <w:r w:rsidRPr="00183AB0">
        <w:rPr>
          <w:rFonts w:asciiTheme="minorHAnsi" w:hAnsiTheme="minorHAnsi" w:cstheme="minorHAnsi"/>
          <w:spacing w:val="-3"/>
          <w:sz w:val="24"/>
          <w:szCs w:val="24"/>
        </w:rPr>
        <w:t xml:space="preserve">  Business Associate agrees to mitigate, to the extent practicable, any harmful effect </w:t>
      </w:r>
      <w:r w:rsidRPr="00183AB0">
        <w:rPr>
          <w:rFonts w:asciiTheme="minorHAnsi" w:hAnsiTheme="minorHAnsi" w:cstheme="minorHAnsi"/>
          <w:spacing w:val="-3"/>
          <w:sz w:val="24"/>
          <w:szCs w:val="24"/>
        </w:rPr>
        <w:lastRenderedPageBreak/>
        <w:t>that is known to Business Associate of a use or Disclosure of PHI by Business Associate in violation of the requirements of this Exhibit.  Mitigation includes, but is not limited to, the taking of reasonable steps to ensure that the actions or omissions of employees or agents of Business Associate do not cause Business Associate to commit a Contractual Breach.</w:t>
      </w:r>
    </w:p>
    <w:p w14:paraId="099FA0FA" w14:textId="77777777" w:rsidR="00231370" w:rsidRPr="00183AB0" w:rsidRDefault="00231370" w:rsidP="00231370">
      <w:pPr>
        <w:widowControl w:val="0"/>
        <w:tabs>
          <w:tab w:val="left" w:pos="-720"/>
        </w:tabs>
        <w:suppressAutoHyphens/>
        <w:ind w:hanging="720"/>
        <w:rPr>
          <w:rFonts w:asciiTheme="minorHAnsi" w:hAnsiTheme="minorHAnsi" w:cstheme="minorHAnsi"/>
          <w:spacing w:val="-3"/>
          <w:sz w:val="24"/>
          <w:szCs w:val="24"/>
        </w:rPr>
      </w:pPr>
    </w:p>
    <w:p w14:paraId="4BEF4FEA" w14:textId="77777777" w:rsidR="00231370" w:rsidRPr="00F602D2" w:rsidRDefault="00231370" w:rsidP="00231370">
      <w:pPr>
        <w:widowControl w:val="0"/>
        <w:suppressAutoHyphens/>
        <w:ind w:left="720" w:hanging="720"/>
        <w:rPr>
          <w:rFonts w:asciiTheme="minorHAnsi" w:hAnsiTheme="minorHAnsi" w:cstheme="minorHAnsi"/>
          <w:spacing w:val="-3"/>
          <w:sz w:val="24"/>
          <w:szCs w:val="24"/>
        </w:rPr>
      </w:pPr>
      <w:r w:rsidRPr="00183AB0">
        <w:rPr>
          <w:rFonts w:asciiTheme="minorHAnsi" w:hAnsiTheme="minorHAnsi" w:cstheme="minorHAnsi"/>
          <w:sz w:val="24"/>
          <w:szCs w:val="24"/>
        </w:rPr>
        <w:t>F</w:t>
      </w:r>
      <w:r w:rsidRPr="00183AB0">
        <w:rPr>
          <w:rFonts w:asciiTheme="minorHAnsi" w:hAnsiTheme="minorHAnsi" w:cstheme="minorHAnsi"/>
          <w:i/>
          <w:sz w:val="24"/>
          <w:szCs w:val="24"/>
        </w:rPr>
        <w:t>.</w:t>
      </w:r>
      <w:r w:rsidRPr="00183AB0">
        <w:rPr>
          <w:rFonts w:asciiTheme="minorHAnsi" w:hAnsiTheme="minorHAnsi" w:cstheme="minorHAnsi"/>
          <w:i/>
          <w:sz w:val="24"/>
          <w:szCs w:val="24"/>
        </w:rPr>
        <w:tab/>
      </w:r>
      <w:r w:rsidRPr="00F602D2">
        <w:rPr>
          <w:rFonts w:asciiTheme="minorHAnsi" w:hAnsiTheme="minorHAnsi" w:cstheme="minorHAnsi"/>
          <w:i/>
          <w:iCs/>
          <w:spacing w:val="-3"/>
          <w:sz w:val="24"/>
          <w:szCs w:val="24"/>
        </w:rPr>
        <w:t>Notification of Breach.</w:t>
      </w:r>
      <w:r w:rsidRPr="00F602D2">
        <w:rPr>
          <w:rFonts w:asciiTheme="minorHAnsi" w:hAnsiTheme="minorHAnsi" w:cstheme="minorHAnsi"/>
          <w:spacing w:val="-3"/>
          <w:sz w:val="24"/>
          <w:szCs w:val="24"/>
        </w:rPr>
        <w:t xml:space="preserve">  During the term of the Agreement, Business Associate shall notify Covered Entity in writing within twenty-four (24) hours of any suspected or actual breach of security, intrusion, HIPAA Breach, and/or any actual or suspected use or Disclosure of data in violation of any applicable federal or state laws or regulations.  </w:t>
      </w:r>
      <w:r w:rsidRPr="00183AB0">
        <w:rPr>
          <w:rFonts w:asciiTheme="minorHAnsi" w:hAnsiTheme="minorHAnsi" w:cstheme="minorHAnsi"/>
          <w:spacing w:val="-3"/>
          <w:sz w:val="24"/>
          <w:szCs w:val="24"/>
        </w:rPr>
        <w:t xml:space="preserve">This duty includes the reporting of any Security Incident, of which it becomes aware, affecting the Electronic PHI.  </w:t>
      </w:r>
      <w:r w:rsidRPr="00F602D2">
        <w:rPr>
          <w:rFonts w:asciiTheme="minorHAnsi" w:hAnsiTheme="minorHAnsi" w:cstheme="minorHAnsi"/>
          <w:spacing w:val="-3"/>
          <w:sz w:val="24"/>
          <w:szCs w:val="24"/>
        </w:rPr>
        <w:t>Business Associate shall take (i) prompt corrective action to cure any such deficiencies and (ii) any action pertaining to such unauthorized use or Disclosure required by applicable federal and/or state laws and regulations.  Business Associate shall investigate such breach of security, intrusion, and/or HIPAA Breach, and provide a written report of the investigation to Covered Entity’s HIPAA Privacy Officer or other designee that is in compliance with 45 C.F.R. section 164.410 and that includes the identification of each individual whose PHI has been breached.  The report shall be delivered within fifteen (15) working days of the discovery of the breach or unauthorized use or Disclosure.  Business Associate shall be responsible for any obligations under the HIPAA Regulations to notify individuals of such breach, unless Covered Entity agrees otherwise.</w:t>
      </w:r>
    </w:p>
    <w:p w14:paraId="36D9AD95" w14:textId="77777777" w:rsidR="00231370" w:rsidRPr="00F602D2" w:rsidRDefault="00231370" w:rsidP="00231370">
      <w:pPr>
        <w:widowControl w:val="0"/>
        <w:suppressAutoHyphens/>
        <w:ind w:left="720" w:hanging="720"/>
        <w:rPr>
          <w:rFonts w:asciiTheme="minorHAnsi" w:hAnsiTheme="minorHAnsi" w:cstheme="minorHAnsi"/>
          <w:spacing w:val="-3"/>
          <w:sz w:val="24"/>
          <w:szCs w:val="24"/>
        </w:rPr>
      </w:pPr>
    </w:p>
    <w:p w14:paraId="57E50458" w14:textId="77777777" w:rsidR="00231370" w:rsidRPr="00183AB0" w:rsidRDefault="00231370" w:rsidP="00231370">
      <w:pPr>
        <w:widowControl w:val="0"/>
        <w:suppressAutoHyphens/>
        <w:ind w:left="720" w:hanging="720"/>
        <w:rPr>
          <w:rFonts w:asciiTheme="minorHAnsi" w:hAnsiTheme="minorHAnsi" w:cstheme="minorHAnsi"/>
          <w:spacing w:val="-3"/>
          <w:sz w:val="24"/>
          <w:szCs w:val="24"/>
        </w:rPr>
      </w:pPr>
      <w:r w:rsidRPr="00183AB0">
        <w:rPr>
          <w:rFonts w:asciiTheme="minorHAnsi" w:hAnsiTheme="minorHAnsi" w:cstheme="minorHAnsi"/>
          <w:spacing w:val="-3"/>
          <w:sz w:val="24"/>
          <w:szCs w:val="24"/>
        </w:rPr>
        <w:t>G</w:t>
      </w:r>
      <w:r w:rsidRPr="00F602D2">
        <w:rPr>
          <w:rFonts w:asciiTheme="minorHAnsi" w:hAnsiTheme="minorHAnsi" w:cstheme="minorHAnsi"/>
          <w:spacing w:val="-3"/>
          <w:sz w:val="24"/>
          <w:szCs w:val="24"/>
        </w:rPr>
        <w:t>.</w:t>
      </w:r>
      <w:r w:rsidRPr="00F602D2">
        <w:rPr>
          <w:rFonts w:asciiTheme="minorHAnsi" w:hAnsiTheme="minorHAnsi" w:cstheme="minorHAnsi"/>
          <w:spacing w:val="-3"/>
          <w:sz w:val="24"/>
          <w:szCs w:val="24"/>
        </w:rPr>
        <w:tab/>
      </w:r>
      <w:r w:rsidRPr="0080008E">
        <w:rPr>
          <w:rFonts w:asciiTheme="minorHAnsi" w:hAnsiTheme="minorHAnsi" w:cstheme="minorHAnsi"/>
          <w:i/>
          <w:iCs/>
          <w:spacing w:val="-3"/>
          <w:sz w:val="24"/>
          <w:szCs w:val="24"/>
        </w:rPr>
        <w:t>Agents and Subcontractors</w:t>
      </w:r>
      <w:r w:rsidRPr="00F602D2">
        <w:rPr>
          <w:rFonts w:asciiTheme="minorHAnsi" w:hAnsiTheme="minorHAnsi" w:cstheme="minorHAnsi"/>
          <w:i/>
          <w:iCs/>
          <w:spacing w:val="-3"/>
          <w:sz w:val="24"/>
          <w:szCs w:val="24"/>
        </w:rPr>
        <w:t>.</w:t>
      </w:r>
      <w:r w:rsidRPr="00183AB0">
        <w:rPr>
          <w:rFonts w:asciiTheme="minorHAnsi" w:hAnsiTheme="minorHAnsi" w:cstheme="minorHAnsi"/>
          <w:spacing w:val="-3"/>
          <w:sz w:val="24"/>
          <w:szCs w:val="24"/>
        </w:rPr>
        <w:t xml:space="preserve">  Business Associate agrees to ensure that any agent, including a subcontractor, to whom it provides PHI received from, or created or received by Business Associate on behalf of Covered Entity, agrees to the same restrictions, conditions, and requirements that apply through this Exhibit to Business Associate with respect to such information.  Business Associate shall obtain written contracts agreeing to such terms from all agents and subcontractors.  Any subcontractor who contracts for another company’s services with regards to the PHI shall likewise obtain written contracts agreeing to such terms.  Neither Business Associate nor any of its subcontractors may subcontract with respect to this Exhibit without the advanced written consent of Covered Entity. </w:t>
      </w:r>
    </w:p>
    <w:p w14:paraId="07E48E4C" w14:textId="77777777" w:rsidR="00231370" w:rsidRPr="00183AB0" w:rsidRDefault="00231370" w:rsidP="00231370">
      <w:pPr>
        <w:widowControl w:val="0"/>
        <w:suppressAutoHyphens/>
        <w:ind w:left="720" w:hanging="720"/>
        <w:rPr>
          <w:rFonts w:asciiTheme="minorHAnsi" w:hAnsiTheme="minorHAnsi" w:cstheme="minorHAnsi"/>
          <w:spacing w:val="-3"/>
          <w:sz w:val="24"/>
          <w:szCs w:val="24"/>
        </w:rPr>
      </w:pPr>
    </w:p>
    <w:p w14:paraId="6633A36B" w14:textId="77777777" w:rsidR="00231370" w:rsidRPr="00183AB0" w:rsidRDefault="00231370" w:rsidP="00231370">
      <w:pPr>
        <w:widowControl w:val="0"/>
        <w:suppressAutoHyphens/>
        <w:ind w:left="720" w:hanging="720"/>
        <w:rPr>
          <w:rFonts w:asciiTheme="minorHAnsi" w:hAnsiTheme="minorHAnsi" w:cstheme="minorHAnsi"/>
          <w:spacing w:val="-3"/>
          <w:sz w:val="24"/>
          <w:szCs w:val="24"/>
        </w:rPr>
      </w:pPr>
      <w:r w:rsidRPr="00183AB0">
        <w:rPr>
          <w:rFonts w:asciiTheme="minorHAnsi" w:hAnsiTheme="minorHAnsi" w:cstheme="minorHAnsi"/>
          <w:spacing w:val="-3"/>
          <w:sz w:val="24"/>
          <w:szCs w:val="24"/>
        </w:rPr>
        <w:t>H</w:t>
      </w:r>
      <w:r w:rsidRPr="00F602D2">
        <w:rPr>
          <w:rFonts w:asciiTheme="minorHAnsi" w:hAnsiTheme="minorHAnsi" w:cstheme="minorHAnsi"/>
          <w:spacing w:val="-3"/>
          <w:sz w:val="24"/>
          <w:szCs w:val="24"/>
        </w:rPr>
        <w:t>.</w:t>
      </w:r>
      <w:r w:rsidRPr="00F602D2">
        <w:rPr>
          <w:rFonts w:asciiTheme="minorHAnsi" w:hAnsiTheme="minorHAnsi" w:cstheme="minorHAnsi"/>
          <w:spacing w:val="-3"/>
          <w:sz w:val="24"/>
          <w:szCs w:val="24"/>
        </w:rPr>
        <w:tab/>
      </w:r>
      <w:r w:rsidRPr="0080008E">
        <w:rPr>
          <w:rFonts w:asciiTheme="minorHAnsi" w:hAnsiTheme="minorHAnsi" w:cstheme="minorHAnsi"/>
          <w:i/>
          <w:iCs/>
          <w:spacing w:val="-3"/>
          <w:sz w:val="24"/>
          <w:szCs w:val="24"/>
        </w:rPr>
        <w:t>Review of Records.</w:t>
      </w:r>
      <w:r w:rsidRPr="00F602D2">
        <w:rPr>
          <w:rFonts w:asciiTheme="minorHAnsi" w:hAnsiTheme="minorHAnsi" w:cstheme="minorHAnsi"/>
          <w:spacing w:val="-3"/>
          <w:sz w:val="24"/>
          <w:szCs w:val="24"/>
        </w:rPr>
        <w:t xml:space="preserve">  </w:t>
      </w:r>
      <w:r w:rsidRPr="00183AB0">
        <w:rPr>
          <w:rFonts w:asciiTheme="minorHAnsi" w:hAnsiTheme="minorHAnsi" w:cstheme="minorHAnsi"/>
          <w:spacing w:val="-3"/>
          <w:sz w:val="24"/>
          <w:szCs w:val="24"/>
        </w:rPr>
        <w:t>Business Associate agrees to make internal practices, books, and records relating to the use and Disclosure of PHI received from, or created or received by Business Associate on behalf of Covered Entity available to Covered Entity, or at the request of Covered Entity to the Secretary, in a time and manner designated by Covered Entity or the Secretary, for purposes of the Secretary determining Covered Entity’s compliance with the HIPAA Regulations.  Business Associate agrees to make copies of its HIPAA training records and HIPAA business associate agreements with agents and subcontractors available to Covered Entity at the request of Covered Entity.</w:t>
      </w:r>
    </w:p>
    <w:p w14:paraId="66112758" w14:textId="77777777" w:rsidR="00231370" w:rsidRPr="00183AB0" w:rsidRDefault="00231370" w:rsidP="00231370">
      <w:pPr>
        <w:widowControl w:val="0"/>
        <w:suppressAutoHyphens/>
        <w:ind w:left="720" w:hanging="720"/>
        <w:rPr>
          <w:rFonts w:asciiTheme="minorHAnsi" w:hAnsiTheme="minorHAnsi" w:cstheme="minorHAnsi"/>
          <w:spacing w:val="-3"/>
          <w:sz w:val="24"/>
          <w:szCs w:val="24"/>
        </w:rPr>
      </w:pPr>
    </w:p>
    <w:p w14:paraId="3B1F5541" w14:textId="77777777" w:rsidR="00231370" w:rsidRPr="00F602D2" w:rsidRDefault="00231370" w:rsidP="00231370">
      <w:pPr>
        <w:widowControl w:val="0"/>
        <w:suppressAutoHyphens/>
        <w:ind w:left="720" w:hanging="720"/>
        <w:rPr>
          <w:rFonts w:asciiTheme="minorHAnsi" w:hAnsiTheme="minorHAnsi" w:cstheme="minorHAnsi"/>
          <w:spacing w:val="-3"/>
          <w:sz w:val="24"/>
          <w:szCs w:val="24"/>
        </w:rPr>
      </w:pPr>
      <w:r w:rsidRPr="00183AB0">
        <w:rPr>
          <w:rFonts w:asciiTheme="minorHAnsi" w:hAnsiTheme="minorHAnsi" w:cstheme="minorHAnsi"/>
          <w:spacing w:val="-3"/>
          <w:sz w:val="24"/>
          <w:szCs w:val="24"/>
        </w:rPr>
        <w:t>I.</w:t>
      </w:r>
      <w:r w:rsidRPr="00F602D2">
        <w:rPr>
          <w:rFonts w:asciiTheme="minorHAnsi" w:hAnsiTheme="minorHAnsi" w:cstheme="minorHAnsi"/>
          <w:spacing w:val="-3"/>
          <w:sz w:val="24"/>
          <w:szCs w:val="24"/>
        </w:rPr>
        <w:tab/>
      </w:r>
      <w:r w:rsidRPr="0080008E">
        <w:rPr>
          <w:rFonts w:asciiTheme="minorHAnsi" w:hAnsiTheme="minorHAnsi" w:cstheme="minorHAnsi"/>
          <w:i/>
          <w:iCs/>
          <w:spacing w:val="-3"/>
          <w:sz w:val="24"/>
          <w:szCs w:val="24"/>
        </w:rPr>
        <w:t>Performing Covered Entity’s HIPAA Obligations.</w:t>
      </w:r>
      <w:r w:rsidRPr="00F602D2">
        <w:rPr>
          <w:rFonts w:asciiTheme="minorHAnsi" w:hAnsiTheme="minorHAnsi" w:cstheme="minorHAnsi"/>
          <w:spacing w:val="-3"/>
          <w:sz w:val="24"/>
          <w:szCs w:val="24"/>
        </w:rPr>
        <w:t xml:space="preserve">  </w:t>
      </w:r>
      <w:r w:rsidRPr="00183AB0">
        <w:rPr>
          <w:rFonts w:asciiTheme="minorHAnsi" w:hAnsiTheme="minorHAnsi" w:cstheme="minorHAnsi"/>
          <w:spacing w:val="-3"/>
          <w:sz w:val="24"/>
          <w:szCs w:val="24"/>
        </w:rPr>
        <w:t>To the extent Business Associate is required to carry out one or more of Covered Entity’s obligations under the HIPAA Regulations, Business Associate must comply with the requirements of the HIPAA Regulations that apply to Covered Entity in the performance of such obligations.</w:t>
      </w:r>
      <w:bookmarkStart w:id="109" w:name="i_2_ii_B"/>
      <w:bookmarkEnd w:id="109"/>
    </w:p>
    <w:p w14:paraId="3C1662E0" w14:textId="77777777" w:rsidR="00231370" w:rsidRPr="00183AB0" w:rsidRDefault="00231370" w:rsidP="00231370">
      <w:pPr>
        <w:widowControl w:val="0"/>
        <w:suppressAutoHyphens/>
        <w:ind w:left="720" w:hanging="720"/>
        <w:rPr>
          <w:rFonts w:asciiTheme="minorHAnsi" w:hAnsiTheme="minorHAnsi" w:cstheme="minorHAnsi"/>
          <w:spacing w:val="-3"/>
          <w:sz w:val="24"/>
          <w:szCs w:val="24"/>
        </w:rPr>
      </w:pPr>
      <w:r w:rsidRPr="00F602D2">
        <w:rPr>
          <w:rFonts w:asciiTheme="minorHAnsi" w:hAnsiTheme="minorHAnsi" w:cstheme="minorHAnsi"/>
          <w:spacing w:val="-3"/>
          <w:sz w:val="24"/>
          <w:szCs w:val="24"/>
        </w:rPr>
        <w:tab/>
      </w:r>
    </w:p>
    <w:p w14:paraId="41DBF10F" w14:textId="77777777" w:rsidR="00231370" w:rsidRPr="00B37030" w:rsidRDefault="00231370" w:rsidP="00231370">
      <w:pPr>
        <w:widowControl w:val="0"/>
        <w:suppressAutoHyphens/>
        <w:ind w:left="720" w:hanging="720"/>
        <w:rPr>
          <w:rFonts w:asciiTheme="minorHAnsi" w:hAnsiTheme="minorHAnsi" w:cstheme="minorHAnsi"/>
          <w:spacing w:val="-3"/>
          <w:sz w:val="24"/>
          <w:szCs w:val="24"/>
        </w:rPr>
      </w:pPr>
      <w:r w:rsidRPr="00F602D2">
        <w:rPr>
          <w:rFonts w:asciiTheme="minorHAnsi" w:hAnsiTheme="minorHAnsi" w:cstheme="minorHAnsi"/>
          <w:spacing w:val="-3"/>
          <w:sz w:val="24"/>
          <w:szCs w:val="24"/>
        </w:rPr>
        <w:t>J.</w:t>
      </w:r>
      <w:r w:rsidRPr="00F602D2">
        <w:rPr>
          <w:rFonts w:asciiTheme="minorHAnsi" w:hAnsiTheme="minorHAnsi" w:cstheme="minorHAnsi"/>
          <w:spacing w:val="-3"/>
          <w:sz w:val="24"/>
          <w:szCs w:val="24"/>
        </w:rPr>
        <w:tab/>
      </w:r>
      <w:r w:rsidRPr="00B37030">
        <w:rPr>
          <w:rFonts w:asciiTheme="minorHAnsi" w:hAnsiTheme="minorHAnsi" w:cstheme="minorHAnsi"/>
          <w:i/>
          <w:iCs/>
          <w:spacing w:val="-3"/>
          <w:sz w:val="24"/>
          <w:szCs w:val="24"/>
        </w:rPr>
        <w:t>Restricted Use of PHI for Marketing Purposes.</w:t>
      </w:r>
      <w:r w:rsidRPr="00B37030">
        <w:rPr>
          <w:rFonts w:asciiTheme="minorHAnsi" w:hAnsiTheme="minorHAnsi" w:cstheme="minorHAnsi"/>
          <w:spacing w:val="-3"/>
          <w:sz w:val="24"/>
          <w:szCs w:val="24"/>
        </w:rPr>
        <w:t xml:space="preserve">  Business Associate shall not use or disclose PHI for </w:t>
      </w:r>
      <w:r w:rsidRPr="00B37030">
        <w:rPr>
          <w:rFonts w:asciiTheme="minorHAnsi" w:hAnsiTheme="minorHAnsi" w:cstheme="minorHAnsi"/>
          <w:spacing w:val="-3"/>
          <w:sz w:val="24"/>
          <w:szCs w:val="24"/>
        </w:rPr>
        <w:lastRenderedPageBreak/>
        <w:t xml:space="preserve">fundraising or Marketing purposes unless Business Associate obtains an Individual’s authorization.  Business Associate agrees to comply with all rules governing Marketing communications as set forth in HIPAA Regulations and the HITECH Act, including, but not limited to, 45 C.F.R. section 164.508 and 42 U.S.C. section 17936. </w:t>
      </w:r>
    </w:p>
    <w:p w14:paraId="2DBBA371" w14:textId="77777777" w:rsidR="00231370" w:rsidRPr="00B37030" w:rsidRDefault="00231370" w:rsidP="00231370">
      <w:pPr>
        <w:widowControl w:val="0"/>
        <w:suppressAutoHyphens/>
        <w:ind w:left="720" w:hanging="720"/>
        <w:rPr>
          <w:rFonts w:asciiTheme="minorHAnsi" w:hAnsiTheme="minorHAnsi" w:cstheme="minorHAnsi"/>
          <w:spacing w:val="-3"/>
          <w:sz w:val="24"/>
          <w:szCs w:val="24"/>
        </w:rPr>
      </w:pPr>
    </w:p>
    <w:p w14:paraId="1279FB79" w14:textId="77777777" w:rsidR="00231370" w:rsidRPr="00B37030" w:rsidRDefault="00231370" w:rsidP="00231370">
      <w:pPr>
        <w:widowControl w:val="0"/>
        <w:suppressAutoHyphens/>
        <w:ind w:left="720" w:hanging="720"/>
        <w:rPr>
          <w:rFonts w:asciiTheme="minorHAnsi" w:hAnsiTheme="minorHAnsi" w:cstheme="minorHAnsi"/>
          <w:spacing w:val="-3"/>
          <w:sz w:val="24"/>
          <w:szCs w:val="24"/>
        </w:rPr>
      </w:pPr>
      <w:r w:rsidRPr="00B37030">
        <w:rPr>
          <w:rFonts w:asciiTheme="minorHAnsi" w:hAnsiTheme="minorHAnsi" w:cstheme="minorHAnsi"/>
          <w:spacing w:val="-3"/>
          <w:sz w:val="24"/>
          <w:szCs w:val="24"/>
        </w:rPr>
        <w:t>K.</w:t>
      </w:r>
      <w:r w:rsidRPr="00B37030">
        <w:rPr>
          <w:rFonts w:asciiTheme="minorHAnsi" w:hAnsiTheme="minorHAnsi" w:cstheme="minorHAnsi"/>
          <w:spacing w:val="-3"/>
          <w:sz w:val="24"/>
          <w:szCs w:val="24"/>
        </w:rPr>
        <w:tab/>
      </w:r>
      <w:r w:rsidRPr="00B37030">
        <w:rPr>
          <w:rFonts w:asciiTheme="minorHAnsi" w:hAnsiTheme="minorHAnsi" w:cstheme="minorHAnsi"/>
          <w:i/>
          <w:iCs/>
          <w:spacing w:val="-3"/>
          <w:sz w:val="24"/>
          <w:szCs w:val="24"/>
        </w:rPr>
        <w:t>Restricted Sale of PHI.</w:t>
      </w:r>
      <w:r w:rsidRPr="00B37030">
        <w:rPr>
          <w:rFonts w:asciiTheme="minorHAnsi" w:hAnsiTheme="minorHAnsi" w:cstheme="minorHAnsi"/>
          <w:spacing w:val="-3"/>
          <w:sz w:val="24"/>
          <w:szCs w:val="24"/>
        </w:rPr>
        <w:t xml:space="preserve">  Business Associate shall not directly or indirectly receive remuneration in exchange for PHI, except with the prior written consent of Covered Entity and as permitted by the HITECH Act, 42 U.S.C. section 17935(d)(2); however, this prohibition shall not affect payment by Covered Entity to Business Associate for services provided pursuant to the Agreement.  </w:t>
      </w:r>
    </w:p>
    <w:p w14:paraId="6CB10721" w14:textId="77777777" w:rsidR="00231370" w:rsidRPr="00B37030" w:rsidRDefault="00231370" w:rsidP="00231370">
      <w:pPr>
        <w:widowControl w:val="0"/>
        <w:suppressAutoHyphens/>
        <w:ind w:left="720" w:hanging="720"/>
        <w:rPr>
          <w:rFonts w:asciiTheme="minorHAnsi" w:hAnsiTheme="minorHAnsi" w:cstheme="minorHAnsi"/>
          <w:spacing w:val="-3"/>
          <w:sz w:val="24"/>
          <w:szCs w:val="24"/>
        </w:rPr>
      </w:pPr>
    </w:p>
    <w:p w14:paraId="5E6B6357" w14:textId="77777777" w:rsidR="00231370" w:rsidRPr="00B37030" w:rsidRDefault="00231370" w:rsidP="00231370">
      <w:pPr>
        <w:widowControl w:val="0"/>
        <w:suppressAutoHyphens/>
        <w:ind w:left="720" w:hanging="720"/>
        <w:rPr>
          <w:rFonts w:asciiTheme="minorHAnsi" w:hAnsiTheme="minorHAnsi" w:cstheme="minorHAnsi"/>
          <w:spacing w:val="-3"/>
          <w:sz w:val="24"/>
          <w:szCs w:val="24"/>
        </w:rPr>
      </w:pPr>
      <w:r w:rsidRPr="00B37030">
        <w:rPr>
          <w:rFonts w:asciiTheme="minorHAnsi" w:hAnsiTheme="minorHAnsi" w:cstheme="minorHAnsi"/>
          <w:spacing w:val="-3"/>
          <w:sz w:val="24"/>
          <w:szCs w:val="24"/>
        </w:rPr>
        <w:t>L.</w:t>
      </w:r>
      <w:r w:rsidRPr="00B37030">
        <w:rPr>
          <w:rFonts w:asciiTheme="minorHAnsi" w:hAnsiTheme="minorHAnsi" w:cstheme="minorHAnsi"/>
          <w:spacing w:val="-3"/>
          <w:sz w:val="24"/>
          <w:szCs w:val="24"/>
        </w:rPr>
        <w:tab/>
      </w:r>
      <w:r w:rsidRPr="00B37030">
        <w:rPr>
          <w:rFonts w:asciiTheme="minorHAnsi" w:hAnsiTheme="minorHAnsi" w:cstheme="minorHAnsi"/>
          <w:i/>
          <w:iCs/>
          <w:spacing w:val="-3"/>
          <w:sz w:val="24"/>
          <w:szCs w:val="24"/>
        </w:rPr>
        <w:t>De-Identification of PHI.</w:t>
      </w:r>
      <w:r w:rsidRPr="00B37030">
        <w:rPr>
          <w:rFonts w:asciiTheme="minorHAnsi" w:hAnsiTheme="minorHAnsi" w:cstheme="minorHAnsi"/>
          <w:spacing w:val="-3"/>
          <w:sz w:val="24"/>
          <w:szCs w:val="24"/>
        </w:rPr>
        <w:t xml:space="preserve">  Unless otherwise agreed to in writing by both parties, Business Associate and its agents shall not have the right to de-identify the PHI.  Any such de-identification shall be in compliance with 45 C.F.R. sections 164.502(d) and 164.514(a) and (b).</w:t>
      </w:r>
    </w:p>
    <w:p w14:paraId="58CEDF3D" w14:textId="77777777" w:rsidR="00231370" w:rsidRPr="00B37030" w:rsidRDefault="00231370" w:rsidP="00231370">
      <w:pPr>
        <w:widowControl w:val="0"/>
        <w:suppressAutoHyphens/>
        <w:ind w:left="720" w:hanging="720"/>
        <w:rPr>
          <w:rFonts w:asciiTheme="minorHAnsi" w:hAnsiTheme="minorHAnsi" w:cstheme="minorHAnsi"/>
          <w:spacing w:val="-3"/>
          <w:sz w:val="24"/>
          <w:szCs w:val="24"/>
        </w:rPr>
      </w:pPr>
    </w:p>
    <w:p w14:paraId="135710D0" w14:textId="77777777" w:rsidR="00231370" w:rsidRPr="00B37030" w:rsidRDefault="00231370" w:rsidP="00231370">
      <w:pPr>
        <w:widowControl w:val="0"/>
        <w:suppressAutoHyphens/>
        <w:ind w:left="720" w:hanging="720"/>
        <w:rPr>
          <w:rFonts w:asciiTheme="minorHAnsi" w:hAnsiTheme="minorHAnsi" w:cstheme="minorHAnsi"/>
          <w:spacing w:val="-3"/>
          <w:sz w:val="24"/>
          <w:szCs w:val="24"/>
        </w:rPr>
      </w:pPr>
      <w:r w:rsidRPr="00B37030">
        <w:rPr>
          <w:rFonts w:asciiTheme="minorHAnsi" w:hAnsiTheme="minorHAnsi" w:cstheme="minorHAnsi"/>
          <w:spacing w:val="-3"/>
          <w:sz w:val="24"/>
          <w:szCs w:val="24"/>
        </w:rPr>
        <w:t>M.</w:t>
      </w:r>
      <w:r w:rsidRPr="00B37030">
        <w:rPr>
          <w:rFonts w:asciiTheme="minorHAnsi" w:hAnsiTheme="minorHAnsi" w:cstheme="minorHAnsi"/>
          <w:spacing w:val="-3"/>
          <w:sz w:val="24"/>
          <w:szCs w:val="24"/>
        </w:rPr>
        <w:tab/>
      </w:r>
      <w:r w:rsidRPr="00B37030">
        <w:rPr>
          <w:rFonts w:asciiTheme="minorHAnsi" w:hAnsiTheme="minorHAnsi" w:cstheme="minorHAnsi"/>
          <w:i/>
          <w:iCs/>
          <w:spacing w:val="-3"/>
          <w:sz w:val="24"/>
          <w:szCs w:val="24"/>
        </w:rPr>
        <w:t>Material Contractual Breach.</w:t>
      </w:r>
      <w:r w:rsidRPr="00B37030">
        <w:rPr>
          <w:rFonts w:asciiTheme="minorHAnsi" w:hAnsiTheme="minorHAnsi" w:cstheme="minorHAnsi"/>
          <w:spacing w:val="-3"/>
          <w:sz w:val="24"/>
          <w:szCs w:val="24"/>
        </w:rPr>
        <w:t xml:space="preserve">  Business Associate understands and agrees that, in accordance with the HITECH Act and the HIPAA Regulations, it will be held to the same standards as Covered Entity to rectify a pattern of activity or practice that constitutes a material Contractual Breach or violation of the HIPAA Regulations.  Business Associate further understands and agrees that: (i) it will also be subject to the same penalties as a Covered Entity for any violation of the HIPAA Regulations, and (ii) it will be subject to periodic audits by the Secretary.</w:t>
      </w:r>
    </w:p>
    <w:p w14:paraId="0E2CB363" w14:textId="77777777" w:rsidR="00231370" w:rsidRPr="00183AB0" w:rsidRDefault="00231370" w:rsidP="00231370">
      <w:pPr>
        <w:widowControl w:val="0"/>
        <w:suppressAutoHyphens/>
        <w:outlineLvl w:val="4"/>
        <w:rPr>
          <w:rFonts w:asciiTheme="minorHAnsi" w:hAnsiTheme="minorHAnsi" w:cstheme="minorHAnsi"/>
          <w:b/>
          <w:sz w:val="24"/>
          <w:szCs w:val="24"/>
        </w:rPr>
      </w:pPr>
    </w:p>
    <w:p w14:paraId="63EA9CCD" w14:textId="77777777" w:rsidR="00231370" w:rsidRPr="00183AB0" w:rsidRDefault="00231370" w:rsidP="00231370">
      <w:pPr>
        <w:widowControl w:val="0"/>
        <w:suppressAutoHyphens/>
        <w:outlineLvl w:val="4"/>
        <w:rPr>
          <w:rFonts w:asciiTheme="minorHAnsi" w:hAnsiTheme="minorHAnsi" w:cstheme="minorHAnsi"/>
          <w:sz w:val="24"/>
          <w:szCs w:val="24"/>
        </w:rPr>
      </w:pPr>
      <w:r w:rsidRPr="00183AB0">
        <w:rPr>
          <w:rFonts w:asciiTheme="minorHAnsi" w:hAnsiTheme="minorHAnsi" w:cstheme="minorHAnsi"/>
          <w:b/>
          <w:sz w:val="24"/>
          <w:szCs w:val="24"/>
        </w:rPr>
        <w:t>VI.</w:t>
      </w:r>
      <w:r w:rsidRPr="00183AB0">
        <w:rPr>
          <w:rFonts w:asciiTheme="minorHAnsi" w:hAnsiTheme="minorHAnsi" w:cstheme="minorHAnsi"/>
          <w:b/>
          <w:sz w:val="24"/>
          <w:szCs w:val="24"/>
        </w:rPr>
        <w:tab/>
        <w:t>INDIVIDUAL CONTROL OVER PHI</w:t>
      </w:r>
    </w:p>
    <w:p w14:paraId="3A8E5B62" w14:textId="77777777" w:rsidR="00231370" w:rsidRPr="00183AB0" w:rsidRDefault="00231370" w:rsidP="00231370">
      <w:pPr>
        <w:widowControl w:val="0"/>
        <w:suppressAutoHyphens/>
        <w:ind w:hanging="720"/>
        <w:outlineLvl w:val="4"/>
        <w:rPr>
          <w:rFonts w:asciiTheme="minorHAnsi" w:hAnsiTheme="minorHAnsi" w:cstheme="minorHAnsi"/>
          <w:i/>
          <w:sz w:val="24"/>
          <w:szCs w:val="24"/>
        </w:rPr>
      </w:pPr>
    </w:p>
    <w:p w14:paraId="0254A28F" w14:textId="77777777" w:rsidR="00231370" w:rsidRPr="00B37030" w:rsidRDefault="00231370" w:rsidP="00231370">
      <w:pPr>
        <w:pStyle w:val="ListParagraph"/>
        <w:widowControl w:val="0"/>
        <w:numPr>
          <w:ilvl w:val="1"/>
          <w:numId w:val="58"/>
        </w:numPr>
        <w:suppressAutoHyphens/>
        <w:ind w:left="720" w:hanging="720"/>
        <w:rPr>
          <w:rFonts w:asciiTheme="minorHAnsi" w:hAnsiTheme="minorHAnsi" w:cstheme="minorHAnsi"/>
          <w:spacing w:val="-3"/>
          <w:sz w:val="24"/>
          <w:szCs w:val="24"/>
        </w:rPr>
      </w:pPr>
      <w:r w:rsidRPr="0080008E">
        <w:rPr>
          <w:rFonts w:asciiTheme="minorHAnsi" w:hAnsiTheme="minorHAnsi" w:cstheme="minorHAnsi"/>
          <w:i/>
          <w:iCs/>
          <w:spacing w:val="-3"/>
          <w:sz w:val="24"/>
          <w:szCs w:val="24"/>
        </w:rPr>
        <w:t>Individual Access to PHI.</w:t>
      </w:r>
      <w:r w:rsidRPr="00B37030">
        <w:rPr>
          <w:rFonts w:asciiTheme="minorHAnsi" w:hAnsiTheme="minorHAnsi" w:cstheme="minorHAnsi"/>
          <w:spacing w:val="-3"/>
          <w:sz w:val="24"/>
          <w:szCs w:val="24"/>
        </w:rPr>
        <w:t xml:space="preserve">  Business Associate agrees to make available PHI in a Designated Record Set to an Individual or Individual’s designee, as necessary to satisfy Covered Entity’s obligations under 45 C.F.R. section 164.524.  Business Associate shall do so solely by way of coordination with Covered Entity, and in the time and manner designated by Covered Entity.</w:t>
      </w:r>
    </w:p>
    <w:p w14:paraId="03ED0745" w14:textId="77777777" w:rsidR="00231370" w:rsidRPr="00183AB0" w:rsidRDefault="00231370" w:rsidP="00231370">
      <w:pPr>
        <w:widowControl w:val="0"/>
        <w:suppressAutoHyphens/>
        <w:ind w:left="720" w:hanging="720"/>
        <w:rPr>
          <w:rFonts w:asciiTheme="minorHAnsi" w:hAnsiTheme="minorHAnsi" w:cstheme="minorHAnsi"/>
          <w:spacing w:val="-3"/>
          <w:sz w:val="24"/>
          <w:szCs w:val="24"/>
        </w:rPr>
      </w:pPr>
    </w:p>
    <w:p w14:paraId="373C81D7" w14:textId="77777777" w:rsidR="00231370" w:rsidRPr="00B37030" w:rsidRDefault="00231370" w:rsidP="00231370">
      <w:pPr>
        <w:pStyle w:val="ListParagraph"/>
        <w:widowControl w:val="0"/>
        <w:numPr>
          <w:ilvl w:val="1"/>
          <w:numId w:val="58"/>
        </w:numPr>
        <w:suppressAutoHyphens/>
        <w:ind w:left="720" w:hanging="720"/>
        <w:rPr>
          <w:rFonts w:asciiTheme="minorHAnsi" w:hAnsiTheme="minorHAnsi" w:cstheme="minorHAnsi"/>
          <w:spacing w:val="-3"/>
          <w:sz w:val="24"/>
          <w:szCs w:val="24"/>
        </w:rPr>
      </w:pPr>
      <w:r w:rsidRPr="0080008E">
        <w:rPr>
          <w:rFonts w:asciiTheme="minorHAnsi" w:hAnsiTheme="minorHAnsi" w:cstheme="minorHAnsi"/>
          <w:i/>
          <w:iCs/>
          <w:spacing w:val="-3"/>
          <w:sz w:val="24"/>
          <w:szCs w:val="24"/>
        </w:rPr>
        <w:t>Accounting of Disclosures.</w:t>
      </w:r>
      <w:r w:rsidRPr="00B37030">
        <w:rPr>
          <w:rFonts w:asciiTheme="minorHAnsi" w:hAnsiTheme="minorHAnsi" w:cstheme="minorHAnsi"/>
          <w:spacing w:val="-3"/>
          <w:sz w:val="24"/>
          <w:szCs w:val="24"/>
        </w:rPr>
        <w:t xml:space="preserve">  Business Associate agrees to maintain and make available the information required to provide an accounting of Disclosures to an Individual as necessary to satisfy Covered Entity’s obligations under 45 C.F.R. section 164.528.  Business Associate shall do so solely by way of coordination with Covered Entity, and in the time and manner designated by Covered Entity.</w:t>
      </w:r>
    </w:p>
    <w:p w14:paraId="274DE02D" w14:textId="77777777" w:rsidR="00231370" w:rsidRPr="00183AB0" w:rsidRDefault="00231370" w:rsidP="00231370">
      <w:pPr>
        <w:widowControl w:val="0"/>
        <w:suppressAutoHyphens/>
        <w:ind w:left="720" w:hanging="720"/>
        <w:rPr>
          <w:rFonts w:asciiTheme="minorHAnsi" w:hAnsiTheme="minorHAnsi" w:cstheme="minorHAnsi"/>
          <w:spacing w:val="-3"/>
          <w:sz w:val="24"/>
          <w:szCs w:val="24"/>
        </w:rPr>
      </w:pPr>
    </w:p>
    <w:p w14:paraId="719DE90C" w14:textId="77777777" w:rsidR="00231370" w:rsidRPr="00B37030" w:rsidRDefault="00231370" w:rsidP="00231370">
      <w:pPr>
        <w:pStyle w:val="ListParagraph"/>
        <w:widowControl w:val="0"/>
        <w:numPr>
          <w:ilvl w:val="1"/>
          <w:numId w:val="58"/>
        </w:numPr>
        <w:suppressAutoHyphens/>
        <w:ind w:left="720" w:hanging="720"/>
        <w:rPr>
          <w:rFonts w:asciiTheme="minorHAnsi" w:hAnsiTheme="minorHAnsi" w:cstheme="minorHAnsi"/>
          <w:spacing w:val="-3"/>
          <w:sz w:val="24"/>
          <w:szCs w:val="24"/>
        </w:rPr>
      </w:pPr>
      <w:r w:rsidRPr="0080008E">
        <w:rPr>
          <w:rFonts w:asciiTheme="minorHAnsi" w:hAnsiTheme="minorHAnsi" w:cstheme="minorHAnsi"/>
          <w:i/>
          <w:iCs/>
          <w:spacing w:val="-3"/>
          <w:sz w:val="24"/>
          <w:szCs w:val="24"/>
        </w:rPr>
        <w:t>Amendment to PHI.</w:t>
      </w:r>
      <w:r w:rsidRPr="00B37030">
        <w:rPr>
          <w:rFonts w:asciiTheme="minorHAnsi" w:hAnsiTheme="minorHAnsi" w:cstheme="minorHAnsi"/>
          <w:spacing w:val="-3"/>
          <w:sz w:val="24"/>
          <w:szCs w:val="24"/>
        </w:rPr>
        <w:t xml:space="preserve">  Business Associate agrees to make any amendment(s) to PHI in a Designated Record Set as directed or agreed to by Covered Entity pursuant to 45 C.F.R. section 164.526, or take other measures as necessary to satisfy Covered Entity’s obligations under 45 C.F.R. section 164.526.  Business Associate shall do so solely by way of coordination with Covered Entity, and in the time and manner designated by Covered Entity.</w:t>
      </w:r>
    </w:p>
    <w:p w14:paraId="5202753B" w14:textId="77777777" w:rsidR="00231370" w:rsidRPr="00183AB0" w:rsidRDefault="00231370" w:rsidP="00231370">
      <w:pPr>
        <w:widowControl w:val="0"/>
        <w:suppressAutoHyphens/>
        <w:outlineLvl w:val="4"/>
        <w:rPr>
          <w:rFonts w:asciiTheme="minorHAnsi" w:hAnsiTheme="minorHAnsi" w:cstheme="minorHAnsi"/>
          <w:sz w:val="24"/>
          <w:szCs w:val="24"/>
        </w:rPr>
      </w:pPr>
    </w:p>
    <w:p w14:paraId="43584CA6" w14:textId="77777777" w:rsidR="00231370" w:rsidRPr="00183AB0" w:rsidRDefault="00231370" w:rsidP="00231370">
      <w:pPr>
        <w:widowControl w:val="0"/>
        <w:suppressAutoHyphens/>
        <w:outlineLvl w:val="4"/>
        <w:rPr>
          <w:rFonts w:asciiTheme="minorHAnsi" w:hAnsiTheme="minorHAnsi" w:cstheme="minorHAnsi"/>
          <w:b/>
          <w:sz w:val="24"/>
          <w:szCs w:val="24"/>
        </w:rPr>
      </w:pPr>
      <w:r w:rsidRPr="00183AB0">
        <w:rPr>
          <w:rFonts w:asciiTheme="minorHAnsi" w:hAnsiTheme="minorHAnsi" w:cstheme="minorHAnsi"/>
          <w:b/>
          <w:sz w:val="24"/>
          <w:szCs w:val="24"/>
        </w:rPr>
        <w:t>VII.</w:t>
      </w:r>
      <w:r w:rsidRPr="00183AB0">
        <w:rPr>
          <w:rFonts w:asciiTheme="minorHAnsi" w:hAnsiTheme="minorHAnsi" w:cstheme="minorHAnsi"/>
          <w:b/>
          <w:sz w:val="24"/>
          <w:szCs w:val="24"/>
        </w:rPr>
        <w:tab/>
        <w:t xml:space="preserve">TERMINATION </w:t>
      </w:r>
    </w:p>
    <w:p w14:paraId="2D814B95" w14:textId="77777777" w:rsidR="00231370" w:rsidRPr="00183AB0" w:rsidRDefault="00231370" w:rsidP="00231370">
      <w:pPr>
        <w:widowControl w:val="0"/>
        <w:suppressAutoHyphens/>
        <w:rPr>
          <w:rFonts w:asciiTheme="minorHAnsi" w:hAnsiTheme="minorHAnsi" w:cstheme="minorHAnsi"/>
          <w:snapToGrid w:val="0"/>
          <w:sz w:val="24"/>
          <w:szCs w:val="24"/>
        </w:rPr>
      </w:pPr>
    </w:p>
    <w:p w14:paraId="543D4D59" w14:textId="77777777" w:rsidR="00231370" w:rsidRPr="00B37030" w:rsidRDefault="00231370" w:rsidP="00231370">
      <w:pPr>
        <w:pStyle w:val="ListParagraph"/>
        <w:widowControl w:val="0"/>
        <w:numPr>
          <w:ilvl w:val="0"/>
          <w:numId w:val="59"/>
        </w:numPr>
        <w:suppressAutoHyphens/>
        <w:contextualSpacing/>
        <w:rPr>
          <w:rFonts w:asciiTheme="minorHAnsi" w:hAnsiTheme="minorHAnsi" w:cstheme="minorHAnsi"/>
          <w:sz w:val="24"/>
          <w:szCs w:val="24"/>
        </w:rPr>
      </w:pPr>
      <w:r w:rsidRPr="00B37030">
        <w:rPr>
          <w:rFonts w:asciiTheme="minorHAnsi" w:hAnsiTheme="minorHAnsi" w:cstheme="minorHAnsi"/>
          <w:i/>
          <w:sz w:val="24"/>
          <w:szCs w:val="24"/>
        </w:rPr>
        <w:t xml:space="preserve">Termination for Cause.  </w:t>
      </w:r>
      <w:r w:rsidRPr="00B37030">
        <w:rPr>
          <w:rFonts w:asciiTheme="minorHAnsi" w:hAnsiTheme="minorHAnsi" w:cstheme="minorHAnsi"/>
          <w:sz w:val="24"/>
          <w:szCs w:val="24"/>
        </w:rPr>
        <w:t xml:space="preserve">A Contractual Breach by </w:t>
      </w:r>
      <w:r w:rsidRPr="00B37030">
        <w:rPr>
          <w:rFonts w:asciiTheme="minorHAnsi" w:hAnsiTheme="minorHAnsi" w:cstheme="minorHAnsi"/>
          <w:spacing w:val="-3"/>
          <w:sz w:val="24"/>
          <w:szCs w:val="24"/>
        </w:rPr>
        <w:t xml:space="preserve">Business Associate </w:t>
      </w:r>
      <w:r w:rsidRPr="00B37030">
        <w:rPr>
          <w:rFonts w:asciiTheme="minorHAnsi" w:hAnsiTheme="minorHAnsi" w:cstheme="minorHAnsi"/>
          <w:sz w:val="24"/>
          <w:szCs w:val="24"/>
        </w:rPr>
        <w:t xml:space="preserve">of any provision of this Exhibit, as determined by </w:t>
      </w:r>
      <w:r w:rsidRPr="00B37030">
        <w:rPr>
          <w:rFonts w:asciiTheme="minorHAnsi" w:hAnsiTheme="minorHAnsi" w:cstheme="minorHAnsi"/>
          <w:spacing w:val="-3"/>
          <w:sz w:val="24"/>
          <w:szCs w:val="24"/>
        </w:rPr>
        <w:t>Covered Entity in its sole discretion</w:t>
      </w:r>
      <w:r w:rsidRPr="00B37030">
        <w:rPr>
          <w:rFonts w:asciiTheme="minorHAnsi" w:hAnsiTheme="minorHAnsi" w:cstheme="minorHAnsi"/>
          <w:sz w:val="24"/>
          <w:szCs w:val="24"/>
        </w:rPr>
        <w:t>, shall constitute a material Contractual Breach of the Agreement and shall provide grounds for immediate</w:t>
      </w:r>
      <w:r w:rsidRPr="00B37030">
        <w:rPr>
          <w:rFonts w:asciiTheme="minorHAnsi" w:hAnsiTheme="minorHAnsi" w:cstheme="minorHAnsi"/>
          <w:i/>
          <w:sz w:val="24"/>
          <w:szCs w:val="24"/>
        </w:rPr>
        <w:t xml:space="preserve"> </w:t>
      </w:r>
      <w:r w:rsidRPr="00B37030">
        <w:rPr>
          <w:rFonts w:asciiTheme="minorHAnsi" w:hAnsiTheme="minorHAnsi" w:cstheme="minorHAnsi"/>
          <w:sz w:val="24"/>
          <w:szCs w:val="24"/>
        </w:rPr>
        <w:t xml:space="preserve">termination of </w:t>
      </w:r>
      <w:r w:rsidRPr="00B37030">
        <w:rPr>
          <w:rFonts w:asciiTheme="minorHAnsi" w:hAnsiTheme="minorHAnsi" w:cstheme="minorHAnsi"/>
          <w:sz w:val="24"/>
          <w:szCs w:val="24"/>
        </w:rPr>
        <w:lastRenderedPageBreak/>
        <w:t xml:space="preserve">the Agreement, any provision in the Agreement to the contrary notwithstanding.  </w:t>
      </w:r>
      <w:r w:rsidRPr="00B37030">
        <w:rPr>
          <w:rFonts w:asciiTheme="minorHAnsi" w:hAnsiTheme="minorHAnsi" w:cstheme="minorHAnsi"/>
          <w:spacing w:val="-3"/>
          <w:sz w:val="24"/>
          <w:szCs w:val="24"/>
        </w:rPr>
        <w:t xml:space="preserve">Contracts between Business Associates and subcontractors are subject to the same requirement for Termination for Cause.  </w:t>
      </w:r>
      <w:r w:rsidRPr="00B37030">
        <w:rPr>
          <w:rFonts w:asciiTheme="minorHAnsi" w:hAnsiTheme="minorHAnsi" w:cstheme="minorHAnsi"/>
          <w:sz w:val="24"/>
          <w:szCs w:val="24"/>
        </w:rPr>
        <w:t xml:space="preserve"> </w:t>
      </w:r>
    </w:p>
    <w:p w14:paraId="4ECD2E57" w14:textId="77777777" w:rsidR="00231370" w:rsidRPr="00183AB0" w:rsidRDefault="00231370" w:rsidP="00231370">
      <w:pPr>
        <w:pStyle w:val="ListParagraph"/>
        <w:widowControl w:val="0"/>
        <w:tabs>
          <w:tab w:val="left" w:pos="360"/>
          <w:tab w:val="left" w:pos="1080"/>
        </w:tabs>
        <w:suppressAutoHyphens/>
        <w:ind w:left="0" w:hanging="720"/>
        <w:rPr>
          <w:rFonts w:asciiTheme="minorHAnsi" w:hAnsiTheme="minorHAnsi" w:cstheme="minorHAnsi"/>
          <w:sz w:val="24"/>
          <w:szCs w:val="24"/>
        </w:rPr>
      </w:pPr>
    </w:p>
    <w:p w14:paraId="3077A5BC" w14:textId="77777777" w:rsidR="00231370" w:rsidRPr="00183AB0" w:rsidRDefault="00231370" w:rsidP="00231370">
      <w:pPr>
        <w:pStyle w:val="ListParagraph"/>
        <w:widowControl w:val="0"/>
        <w:numPr>
          <w:ilvl w:val="0"/>
          <w:numId w:val="59"/>
        </w:numPr>
        <w:suppressAutoHyphens/>
        <w:rPr>
          <w:rFonts w:asciiTheme="minorHAnsi" w:hAnsiTheme="minorHAnsi" w:cstheme="minorHAnsi"/>
          <w:sz w:val="24"/>
          <w:szCs w:val="24"/>
        </w:rPr>
      </w:pPr>
      <w:r w:rsidRPr="00183AB0">
        <w:rPr>
          <w:rFonts w:asciiTheme="minorHAnsi" w:hAnsiTheme="minorHAnsi" w:cstheme="minorHAnsi"/>
          <w:i/>
          <w:spacing w:val="-3"/>
          <w:sz w:val="24"/>
          <w:szCs w:val="24"/>
        </w:rPr>
        <w:t xml:space="preserve">Termination due to Criminal Proceedings or Statutory Violations.  </w:t>
      </w:r>
      <w:r w:rsidRPr="00183AB0">
        <w:rPr>
          <w:rFonts w:asciiTheme="minorHAnsi" w:hAnsiTheme="minorHAnsi" w:cstheme="minorHAnsi"/>
          <w:spacing w:val="-3"/>
          <w:sz w:val="24"/>
          <w:szCs w:val="24"/>
        </w:rPr>
        <w:t xml:space="preserve">Covered Entity </w:t>
      </w:r>
      <w:r w:rsidRPr="00183AB0">
        <w:rPr>
          <w:rFonts w:asciiTheme="minorHAnsi" w:hAnsiTheme="minorHAnsi" w:cstheme="minorHAnsi"/>
          <w:sz w:val="24"/>
          <w:szCs w:val="24"/>
        </w:rPr>
        <w:t xml:space="preserve">may terminate the Agreement, effective immediately, if (i) </w:t>
      </w:r>
      <w:r w:rsidRPr="00183AB0">
        <w:rPr>
          <w:rFonts w:asciiTheme="minorHAnsi" w:hAnsiTheme="minorHAnsi" w:cstheme="minorHAnsi"/>
          <w:spacing w:val="-3"/>
          <w:sz w:val="24"/>
          <w:szCs w:val="24"/>
        </w:rPr>
        <w:t xml:space="preserve">Business Associate </w:t>
      </w:r>
      <w:r w:rsidRPr="00183AB0">
        <w:rPr>
          <w:rFonts w:asciiTheme="minorHAnsi" w:hAnsiTheme="minorHAnsi" w:cstheme="minorHAnsi"/>
          <w:sz w:val="24"/>
          <w:szCs w:val="24"/>
        </w:rPr>
        <w:t xml:space="preserve">is named as a defendant in a criminal proceeding for a violation of HIPAA, the HITECH Act, the HIPAA Regulations or other security or privacy laws or (ii) a finding or stipulation that </w:t>
      </w:r>
      <w:r w:rsidRPr="00183AB0">
        <w:rPr>
          <w:rFonts w:asciiTheme="minorHAnsi" w:hAnsiTheme="minorHAnsi" w:cstheme="minorHAnsi"/>
          <w:spacing w:val="-3"/>
          <w:sz w:val="24"/>
          <w:szCs w:val="24"/>
        </w:rPr>
        <w:t xml:space="preserve">Business Associate </w:t>
      </w:r>
      <w:r w:rsidRPr="00183AB0">
        <w:rPr>
          <w:rFonts w:asciiTheme="minorHAnsi" w:hAnsiTheme="minorHAnsi" w:cstheme="minorHAnsi"/>
          <w:sz w:val="24"/>
          <w:szCs w:val="24"/>
        </w:rPr>
        <w:t>has violated any standard or requirement of HIPAA, the HITECH Act, the HIPAA Regulations or other security or privacy laws is made in any administrative or civil proceeding in which Business Associate has been joined.</w:t>
      </w:r>
    </w:p>
    <w:p w14:paraId="791DE6E0" w14:textId="77777777" w:rsidR="00231370" w:rsidRPr="00183AB0" w:rsidRDefault="00231370" w:rsidP="00231370">
      <w:pPr>
        <w:pStyle w:val="ListParagraph"/>
        <w:widowControl w:val="0"/>
        <w:suppressAutoHyphens/>
        <w:ind w:left="0"/>
        <w:contextualSpacing/>
        <w:rPr>
          <w:rFonts w:asciiTheme="minorHAnsi" w:hAnsiTheme="minorHAnsi" w:cstheme="minorHAnsi"/>
          <w:sz w:val="24"/>
          <w:szCs w:val="24"/>
        </w:rPr>
      </w:pPr>
    </w:p>
    <w:p w14:paraId="0B2F0774" w14:textId="77777777" w:rsidR="00231370" w:rsidRPr="00B37030" w:rsidRDefault="00231370" w:rsidP="00231370">
      <w:pPr>
        <w:pStyle w:val="ListParagraph"/>
        <w:widowControl w:val="0"/>
        <w:numPr>
          <w:ilvl w:val="0"/>
          <w:numId w:val="59"/>
        </w:numPr>
        <w:suppressAutoHyphens/>
        <w:rPr>
          <w:rFonts w:asciiTheme="minorHAnsi" w:hAnsiTheme="minorHAnsi" w:cstheme="minorHAnsi"/>
          <w:spacing w:val="-3"/>
          <w:sz w:val="24"/>
          <w:szCs w:val="24"/>
        </w:rPr>
      </w:pPr>
      <w:r w:rsidRPr="00B37030">
        <w:rPr>
          <w:rFonts w:asciiTheme="minorHAnsi" w:hAnsiTheme="minorHAnsi" w:cstheme="minorHAnsi"/>
          <w:i/>
          <w:spacing w:val="-3"/>
          <w:sz w:val="24"/>
          <w:szCs w:val="24"/>
        </w:rPr>
        <w:t xml:space="preserve">Return or Destruction of PHI.  </w:t>
      </w:r>
      <w:r w:rsidRPr="00B37030">
        <w:rPr>
          <w:rFonts w:asciiTheme="minorHAnsi" w:hAnsiTheme="minorHAnsi" w:cstheme="minorHAnsi"/>
          <w:spacing w:val="-3"/>
          <w:sz w:val="24"/>
          <w:szCs w:val="24"/>
        </w:rPr>
        <w:t xml:space="preserve">In the event of termination for any reason, or upon the expiration of the Agreement, Business Associate shall return or, if agreed upon by Covered Entity, destroy all PHI received from Covered Entity, or created or received by Business Associate on behalf of Covered Entity.  Business Associate shall retain no copies of the PHI.  This provision shall apply to PHI that is in the possession of subcontractors or agents of Business Associate.  </w:t>
      </w:r>
    </w:p>
    <w:p w14:paraId="263DAC28" w14:textId="77777777" w:rsidR="00231370" w:rsidRPr="00183AB0" w:rsidRDefault="00231370" w:rsidP="00231370">
      <w:pPr>
        <w:widowControl w:val="0"/>
        <w:suppressAutoHyphens/>
        <w:rPr>
          <w:rFonts w:asciiTheme="minorHAnsi" w:hAnsiTheme="minorHAnsi" w:cstheme="minorHAnsi"/>
          <w:i/>
          <w:spacing w:val="-3"/>
          <w:sz w:val="24"/>
          <w:szCs w:val="24"/>
        </w:rPr>
      </w:pPr>
    </w:p>
    <w:p w14:paraId="27024B28" w14:textId="77777777" w:rsidR="00231370" w:rsidRPr="00B37030" w:rsidRDefault="00231370" w:rsidP="00231370">
      <w:pPr>
        <w:pStyle w:val="ListParagraph"/>
        <w:widowControl w:val="0"/>
        <w:numPr>
          <w:ilvl w:val="0"/>
          <w:numId w:val="59"/>
        </w:numPr>
        <w:suppressAutoHyphens/>
        <w:rPr>
          <w:rFonts w:asciiTheme="minorHAnsi" w:hAnsiTheme="minorHAnsi" w:cstheme="minorHAnsi"/>
          <w:spacing w:val="-3"/>
          <w:sz w:val="24"/>
          <w:szCs w:val="24"/>
        </w:rPr>
      </w:pPr>
      <w:r w:rsidRPr="00B37030">
        <w:rPr>
          <w:rFonts w:asciiTheme="minorHAnsi" w:hAnsiTheme="minorHAnsi" w:cstheme="minorHAnsi"/>
          <w:spacing w:val="-3"/>
          <w:sz w:val="24"/>
          <w:szCs w:val="24"/>
        </w:rPr>
        <w:t>If Business Associate determines that returning or destroying the PHI is infeasible under this section, Business Associate shall notify Covered Entity of the conditions making return or destruction infeasible.  Upon mutual agreement of the parties that return or destruction of PHI is infeasible, Business Associate shall extend the protections of this Exhibit to such PHI and limit further uses and Disclosures to those purposes that make the return or destruction of the information infeasible.</w:t>
      </w:r>
    </w:p>
    <w:p w14:paraId="1E0A0218" w14:textId="77777777" w:rsidR="00231370" w:rsidRPr="00183AB0" w:rsidRDefault="00231370" w:rsidP="00231370">
      <w:pPr>
        <w:suppressAutoHyphens/>
        <w:rPr>
          <w:rFonts w:asciiTheme="minorHAnsi" w:hAnsiTheme="minorHAnsi" w:cstheme="minorHAnsi"/>
          <w:snapToGrid w:val="0"/>
          <w:sz w:val="24"/>
          <w:szCs w:val="24"/>
        </w:rPr>
      </w:pPr>
    </w:p>
    <w:p w14:paraId="00FF0DEB" w14:textId="77777777" w:rsidR="00231370" w:rsidRPr="00183AB0" w:rsidRDefault="00231370" w:rsidP="00231370">
      <w:pPr>
        <w:suppressAutoHyphens/>
        <w:outlineLvl w:val="4"/>
        <w:rPr>
          <w:rFonts w:asciiTheme="minorHAnsi" w:hAnsiTheme="minorHAnsi" w:cstheme="minorHAnsi"/>
          <w:b/>
          <w:sz w:val="24"/>
          <w:szCs w:val="24"/>
        </w:rPr>
      </w:pPr>
      <w:r w:rsidRPr="00183AB0">
        <w:rPr>
          <w:rFonts w:asciiTheme="minorHAnsi" w:hAnsiTheme="minorHAnsi" w:cstheme="minorHAnsi"/>
          <w:b/>
          <w:sz w:val="24"/>
          <w:szCs w:val="24"/>
        </w:rPr>
        <w:t>VIII.</w:t>
      </w:r>
      <w:r w:rsidRPr="00183AB0">
        <w:rPr>
          <w:rFonts w:asciiTheme="minorHAnsi" w:hAnsiTheme="minorHAnsi" w:cstheme="minorHAnsi"/>
          <w:b/>
          <w:sz w:val="24"/>
          <w:szCs w:val="24"/>
        </w:rPr>
        <w:tab/>
        <w:t>MISCELLANEOUS</w:t>
      </w:r>
    </w:p>
    <w:p w14:paraId="53C59084" w14:textId="77777777" w:rsidR="00231370" w:rsidRPr="00183AB0" w:rsidRDefault="00231370" w:rsidP="00231370">
      <w:pPr>
        <w:widowControl w:val="0"/>
        <w:suppressAutoHyphens/>
        <w:rPr>
          <w:rFonts w:asciiTheme="minorHAnsi" w:hAnsiTheme="minorHAnsi" w:cstheme="minorHAnsi"/>
          <w:snapToGrid w:val="0"/>
          <w:sz w:val="24"/>
          <w:szCs w:val="24"/>
          <w:u w:val="single"/>
        </w:rPr>
      </w:pPr>
    </w:p>
    <w:p w14:paraId="5D45EEDF" w14:textId="77777777" w:rsidR="00231370" w:rsidRPr="00B37030" w:rsidRDefault="00231370" w:rsidP="00231370">
      <w:pPr>
        <w:pStyle w:val="ListParagraph"/>
        <w:widowControl w:val="0"/>
        <w:numPr>
          <w:ilvl w:val="0"/>
          <w:numId w:val="60"/>
        </w:numPr>
        <w:suppressAutoHyphens/>
        <w:rPr>
          <w:rFonts w:asciiTheme="minorHAnsi" w:hAnsiTheme="minorHAnsi" w:cstheme="minorHAnsi"/>
          <w:snapToGrid w:val="0"/>
          <w:sz w:val="24"/>
          <w:szCs w:val="24"/>
        </w:rPr>
      </w:pPr>
      <w:r w:rsidRPr="00B37030">
        <w:rPr>
          <w:rFonts w:asciiTheme="minorHAnsi" w:hAnsiTheme="minorHAnsi" w:cstheme="minorHAnsi"/>
          <w:i/>
          <w:snapToGrid w:val="0"/>
          <w:sz w:val="24"/>
          <w:szCs w:val="24"/>
        </w:rPr>
        <w:t xml:space="preserve">Disclaimer.  </w:t>
      </w:r>
      <w:r w:rsidRPr="00B37030">
        <w:rPr>
          <w:rFonts w:asciiTheme="minorHAnsi" w:hAnsiTheme="minorHAnsi" w:cstheme="minorHAnsi"/>
          <w:snapToGrid w:val="0"/>
          <w:sz w:val="24"/>
          <w:szCs w:val="24"/>
        </w:rPr>
        <w:t>Covered Entity makes no warranty or representation that compliance by Business Associate with this Exhibit, HIPAA, the HIPAA Regulations, or the HITECH Act will be adequate or satisfactory for Business Associate’s own purposes or that any information in Business Associate’s possession or control, or transmitted or received by Business Associate is or will be secure from unauthorized use or Disclosure.  Business Associate is solely responsible for all decisions made by Business Associate regarding the safeguarding of PHI.</w:t>
      </w:r>
    </w:p>
    <w:p w14:paraId="5EE9BAED" w14:textId="77777777" w:rsidR="00231370" w:rsidRPr="00183AB0" w:rsidRDefault="00231370" w:rsidP="00231370">
      <w:pPr>
        <w:widowControl w:val="0"/>
        <w:suppressAutoHyphens/>
        <w:rPr>
          <w:rFonts w:asciiTheme="minorHAnsi" w:hAnsiTheme="minorHAnsi" w:cstheme="minorHAnsi"/>
          <w:snapToGrid w:val="0"/>
          <w:sz w:val="24"/>
          <w:szCs w:val="24"/>
        </w:rPr>
      </w:pPr>
    </w:p>
    <w:p w14:paraId="47B4EEBD" w14:textId="77777777" w:rsidR="00231370" w:rsidRPr="00B37030" w:rsidRDefault="00231370" w:rsidP="00231370">
      <w:pPr>
        <w:pStyle w:val="ListParagraph"/>
        <w:widowControl w:val="0"/>
        <w:numPr>
          <w:ilvl w:val="0"/>
          <w:numId w:val="60"/>
        </w:numPr>
        <w:suppressAutoHyphens/>
        <w:rPr>
          <w:rFonts w:asciiTheme="minorHAnsi" w:hAnsiTheme="minorHAnsi" w:cstheme="minorHAnsi"/>
          <w:snapToGrid w:val="0"/>
          <w:sz w:val="24"/>
          <w:szCs w:val="24"/>
        </w:rPr>
      </w:pPr>
      <w:r w:rsidRPr="00B37030">
        <w:rPr>
          <w:rFonts w:asciiTheme="minorHAnsi" w:hAnsiTheme="minorHAnsi" w:cstheme="minorHAnsi"/>
          <w:i/>
          <w:snapToGrid w:val="0"/>
          <w:sz w:val="24"/>
          <w:szCs w:val="24"/>
        </w:rPr>
        <w:t>Regulatory References</w:t>
      </w:r>
      <w:r w:rsidRPr="00B37030">
        <w:rPr>
          <w:rFonts w:asciiTheme="minorHAnsi" w:hAnsiTheme="minorHAnsi" w:cstheme="minorHAnsi"/>
          <w:snapToGrid w:val="0"/>
          <w:sz w:val="24"/>
          <w:szCs w:val="24"/>
        </w:rPr>
        <w:t>.  A reference in this Exhibit to a section in HIPAA, the HIPAA Regulations, or the HITECH Act means the section as in effect or as amended, and for which compliance is required.</w:t>
      </w:r>
    </w:p>
    <w:p w14:paraId="03379DEF" w14:textId="77777777" w:rsidR="00231370" w:rsidRPr="00183AB0" w:rsidRDefault="00231370" w:rsidP="00231370">
      <w:pPr>
        <w:widowControl w:val="0"/>
        <w:suppressAutoHyphens/>
        <w:rPr>
          <w:rFonts w:asciiTheme="minorHAnsi" w:hAnsiTheme="minorHAnsi" w:cstheme="minorHAnsi"/>
          <w:snapToGrid w:val="0"/>
          <w:sz w:val="24"/>
          <w:szCs w:val="24"/>
        </w:rPr>
      </w:pPr>
    </w:p>
    <w:p w14:paraId="07B28211" w14:textId="77777777" w:rsidR="00231370" w:rsidRPr="00B37030" w:rsidRDefault="00231370" w:rsidP="00231370">
      <w:pPr>
        <w:pStyle w:val="ListParagraph"/>
        <w:widowControl w:val="0"/>
        <w:numPr>
          <w:ilvl w:val="0"/>
          <w:numId w:val="60"/>
        </w:numPr>
        <w:suppressAutoHyphens/>
        <w:rPr>
          <w:rFonts w:asciiTheme="minorHAnsi" w:hAnsiTheme="minorHAnsi" w:cstheme="minorHAnsi"/>
          <w:snapToGrid w:val="0"/>
          <w:sz w:val="24"/>
          <w:szCs w:val="24"/>
        </w:rPr>
      </w:pPr>
      <w:r w:rsidRPr="00B37030">
        <w:rPr>
          <w:rFonts w:asciiTheme="minorHAnsi" w:hAnsiTheme="minorHAnsi" w:cstheme="minorHAnsi"/>
          <w:i/>
          <w:snapToGrid w:val="0"/>
          <w:sz w:val="24"/>
          <w:szCs w:val="24"/>
        </w:rPr>
        <w:t>Amendments</w:t>
      </w:r>
      <w:r w:rsidRPr="00B37030">
        <w:rPr>
          <w:rFonts w:asciiTheme="minorHAnsi" w:hAnsiTheme="minorHAnsi" w:cstheme="minorHAnsi"/>
          <w:snapToGrid w:val="0"/>
          <w:sz w:val="24"/>
          <w:szCs w:val="24"/>
        </w:rPr>
        <w:t>.  The parties agree to take such action as is necessary to amend this Exhibit from time to time as is necessary for Covered Entity to comply with the requirements of HIPAA, the HIPAA Regulations, and the HITECH Act.</w:t>
      </w:r>
    </w:p>
    <w:p w14:paraId="6634680B" w14:textId="77777777" w:rsidR="00231370" w:rsidRPr="00183AB0" w:rsidRDefault="00231370" w:rsidP="00231370">
      <w:pPr>
        <w:widowControl w:val="0"/>
        <w:suppressAutoHyphens/>
        <w:rPr>
          <w:rFonts w:asciiTheme="minorHAnsi" w:hAnsiTheme="minorHAnsi" w:cstheme="minorHAnsi"/>
          <w:i/>
          <w:snapToGrid w:val="0"/>
          <w:sz w:val="24"/>
          <w:szCs w:val="24"/>
        </w:rPr>
      </w:pPr>
    </w:p>
    <w:p w14:paraId="038862BB" w14:textId="77777777" w:rsidR="00231370" w:rsidRPr="00B37030" w:rsidRDefault="00231370" w:rsidP="00231370">
      <w:pPr>
        <w:pStyle w:val="ListParagraph"/>
        <w:widowControl w:val="0"/>
        <w:numPr>
          <w:ilvl w:val="0"/>
          <w:numId w:val="60"/>
        </w:numPr>
        <w:suppressAutoHyphens/>
        <w:rPr>
          <w:rFonts w:asciiTheme="minorHAnsi" w:hAnsiTheme="minorHAnsi" w:cstheme="minorHAnsi"/>
          <w:sz w:val="24"/>
          <w:szCs w:val="24"/>
        </w:rPr>
      </w:pPr>
      <w:r w:rsidRPr="00B37030">
        <w:rPr>
          <w:rFonts w:asciiTheme="minorHAnsi" w:hAnsiTheme="minorHAnsi" w:cstheme="minorHAnsi"/>
          <w:i/>
          <w:snapToGrid w:val="0"/>
          <w:sz w:val="24"/>
          <w:szCs w:val="24"/>
        </w:rPr>
        <w:t>Survival</w:t>
      </w:r>
      <w:r w:rsidRPr="00B37030">
        <w:rPr>
          <w:rFonts w:asciiTheme="minorHAnsi" w:hAnsiTheme="minorHAnsi" w:cstheme="minorHAnsi"/>
          <w:snapToGrid w:val="0"/>
          <w:sz w:val="24"/>
          <w:szCs w:val="24"/>
        </w:rPr>
        <w:t xml:space="preserve">.  The respective rights and obligations of Business Associate with respect to PHI in the event of termination, cancellation or expiration of this Exhibit shall survive said termination, cancellation or expiration, and shall continue to bind Business Associate, its agents, employees, </w:t>
      </w:r>
      <w:r w:rsidRPr="00B37030">
        <w:rPr>
          <w:rFonts w:asciiTheme="minorHAnsi" w:hAnsiTheme="minorHAnsi" w:cstheme="minorHAnsi"/>
          <w:snapToGrid w:val="0"/>
          <w:sz w:val="24"/>
          <w:szCs w:val="24"/>
        </w:rPr>
        <w:lastRenderedPageBreak/>
        <w:t xml:space="preserve">contractors and successors. </w:t>
      </w:r>
    </w:p>
    <w:p w14:paraId="224043FA" w14:textId="77777777" w:rsidR="00231370" w:rsidRPr="00183AB0" w:rsidRDefault="00231370" w:rsidP="00231370">
      <w:pPr>
        <w:pStyle w:val="ListParagraph"/>
        <w:widowControl w:val="0"/>
        <w:suppressAutoHyphens/>
        <w:ind w:left="0"/>
        <w:rPr>
          <w:rFonts w:asciiTheme="minorHAnsi" w:hAnsiTheme="minorHAnsi" w:cstheme="minorHAnsi"/>
          <w:i/>
          <w:snapToGrid w:val="0"/>
          <w:sz w:val="24"/>
          <w:szCs w:val="24"/>
        </w:rPr>
      </w:pPr>
    </w:p>
    <w:p w14:paraId="167C8F76" w14:textId="77777777" w:rsidR="00231370" w:rsidRPr="00B37030" w:rsidRDefault="00231370" w:rsidP="00231370">
      <w:pPr>
        <w:pStyle w:val="ListParagraph"/>
        <w:widowControl w:val="0"/>
        <w:numPr>
          <w:ilvl w:val="0"/>
          <w:numId w:val="60"/>
        </w:numPr>
        <w:suppressAutoHyphens/>
        <w:rPr>
          <w:rFonts w:asciiTheme="minorHAnsi" w:hAnsiTheme="minorHAnsi" w:cstheme="minorHAnsi"/>
          <w:snapToGrid w:val="0"/>
          <w:sz w:val="24"/>
          <w:szCs w:val="24"/>
        </w:rPr>
      </w:pPr>
      <w:r w:rsidRPr="00B37030">
        <w:rPr>
          <w:rFonts w:asciiTheme="minorHAnsi" w:hAnsiTheme="minorHAnsi" w:cstheme="minorHAnsi"/>
          <w:i/>
          <w:snapToGrid w:val="0"/>
          <w:sz w:val="24"/>
          <w:szCs w:val="24"/>
        </w:rPr>
        <w:t>No</w:t>
      </w:r>
      <w:r w:rsidRPr="00B37030">
        <w:rPr>
          <w:rFonts w:asciiTheme="minorHAnsi" w:hAnsiTheme="minorHAnsi" w:cstheme="minorHAnsi"/>
          <w:snapToGrid w:val="0"/>
          <w:sz w:val="24"/>
          <w:szCs w:val="24"/>
        </w:rPr>
        <w:t xml:space="preserve"> </w:t>
      </w:r>
      <w:r w:rsidRPr="00B37030">
        <w:rPr>
          <w:rFonts w:asciiTheme="minorHAnsi" w:hAnsiTheme="minorHAnsi" w:cstheme="minorHAnsi"/>
          <w:i/>
          <w:snapToGrid w:val="0"/>
          <w:sz w:val="24"/>
          <w:szCs w:val="24"/>
        </w:rPr>
        <w:t xml:space="preserve">Third Party Beneficiaries.  </w:t>
      </w:r>
      <w:r w:rsidRPr="00B37030">
        <w:rPr>
          <w:rFonts w:asciiTheme="minorHAnsi" w:hAnsiTheme="minorHAnsi" w:cstheme="minorHAnsi"/>
          <w:snapToGrid w:val="0"/>
          <w:sz w:val="24"/>
          <w:szCs w:val="24"/>
        </w:rPr>
        <w:t>Except as expressly provided herein or expressly stated in the HIPAA Regulations, the parties to this Exhibit do not intend to create any rights in any third parties.</w:t>
      </w:r>
    </w:p>
    <w:p w14:paraId="439859D7" w14:textId="77777777" w:rsidR="00231370" w:rsidRPr="00183AB0" w:rsidRDefault="00231370" w:rsidP="00231370">
      <w:pPr>
        <w:widowControl w:val="0"/>
        <w:suppressAutoHyphens/>
        <w:ind w:hanging="720"/>
        <w:rPr>
          <w:rFonts w:asciiTheme="minorHAnsi" w:hAnsiTheme="minorHAnsi" w:cstheme="minorHAnsi"/>
          <w:i/>
          <w:snapToGrid w:val="0"/>
          <w:sz w:val="24"/>
          <w:szCs w:val="24"/>
        </w:rPr>
      </w:pPr>
    </w:p>
    <w:p w14:paraId="46BB5AE2" w14:textId="77777777" w:rsidR="00231370" w:rsidRPr="00B37030" w:rsidRDefault="00231370" w:rsidP="00231370">
      <w:pPr>
        <w:pStyle w:val="ListParagraph"/>
        <w:widowControl w:val="0"/>
        <w:numPr>
          <w:ilvl w:val="0"/>
          <w:numId w:val="60"/>
        </w:numPr>
        <w:suppressAutoHyphens/>
        <w:rPr>
          <w:rFonts w:asciiTheme="minorHAnsi" w:hAnsiTheme="minorHAnsi" w:cstheme="minorHAnsi"/>
          <w:sz w:val="24"/>
          <w:szCs w:val="24"/>
        </w:rPr>
      </w:pPr>
      <w:r w:rsidRPr="00B37030">
        <w:rPr>
          <w:rFonts w:asciiTheme="minorHAnsi" w:hAnsiTheme="minorHAnsi" w:cstheme="minorHAnsi"/>
          <w:i/>
          <w:snapToGrid w:val="0"/>
          <w:sz w:val="24"/>
          <w:szCs w:val="24"/>
        </w:rPr>
        <w:t xml:space="preserve">Governing Law.  </w:t>
      </w:r>
      <w:r w:rsidRPr="00B37030">
        <w:rPr>
          <w:rFonts w:asciiTheme="minorHAnsi" w:hAnsiTheme="minorHAnsi" w:cstheme="minorHAnsi"/>
          <w:snapToGrid w:val="0"/>
          <w:sz w:val="24"/>
          <w:szCs w:val="24"/>
        </w:rPr>
        <w:t xml:space="preserve">The provisions of this Exhibit are intended to establish the minimum requirements regarding Business Associate’s use and Disclosure of PHI under HIPAA, the HIPAA Regulations and the HITECH Act. The use and Disclosure of individually identified health information is also covered by applicable California law, including but not limited to the Confidentiality of Medical Information Act (California Civil Code section 56 </w:t>
      </w:r>
      <w:r w:rsidRPr="00B37030">
        <w:rPr>
          <w:rFonts w:asciiTheme="minorHAnsi" w:hAnsiTheme="minorHAnsi" w:cstheme="minorHAnsi"/>
          <w:i/>
          <w:snapToGrid w:val="0"/>
          <w:sz w:val="24"/>
          <w:szCs w:val="24"/>
        </w:rPr>
        <w:t>et seq.</w:t>
      </w:r>
      <w:r w:rsidRPr="00B37030">
        <w:rPr>
          <w:rFonts w:asciiTheme="minorHAnsi" w:hAnsiTheme="minorHAnsi" w:cstheme="minorHAnsi"/>
          <w:snapToGrid w:val="0"/>
          <w:sz w:val="24"/>
          <w:szCs w:val="24"/>
        </w:rPr>
        <w:t>).  To the extent that California law is more stringent with respect to the protection of such information, applicable California law shall govern Business Associate’s use and Disclosure of confidential information related to the performance of this Exhibit.</w:t>
      </w:r>
    </w:p>
    <w:p w14:paraId="1C9A5869" w14:textId="77777777" w:rsidR="00231370" w:rsidRPr="00183AB0" w:rsidRDefault="00231370" w:rsidP="00231370">
      <w:pPr>
        <w:widowControl w:val="0"/>
        <w:suppressAutoHyphens/>
        <w:ind w:hanging="720"/>
        <w:rPr>
          <w:rFonts w:asciiTheme="minorHAnsi" w:hAnsiTheme="minorHAnsi" w:cstheme="minorHAnsi"/>
          <w:i/>
          <w:snapToGrid w:val="0"/>
          <w:sz w:val="24"/>
          <w:szCs w:val="24"/>
        </w:rPr>
      </w:pPr>
    </w:p>
    <w:p w14:paraId="683E727C" w14:textId="77777777" w:rsidR="00231370" w:rsidRPr="00B37030" w:rsidRDefault="00231370" w:rsidP="00231370">
      <w:pPr>
        <w:pStyle w:val="ListParagraph"/>
        <w:widowControl w:val="0"/>
        <w:numPr>
          <w:ilvl w:val="0"/>
          <w:numId w:val="60"/>
        </w:numPr>
        <w:suppressAutoHyphens/>
        <w:rPr>
          <w:rFonts w:asciiTheme="minorHAnsi" w:hAnsiTheme="minorHAnsi" w:cstheme="minorHAnsi"/>
          <w:sz w:val="24"/>
          <w:szCs w:val="24"/>
        </w:rPr>
      </w:pPr>
      <w:r w:rsidRPr="00B37030">
        <w:rPr>
          <w:rFonts w:asciiTheme="minorHAnsi" w:hAnsiTheme="minorHAnsi" w:cstheme="minorHAnsi"/>
          <w:i/>
          <w:snapToGrid w:val="0"/>
          <w:sz w:val="24"/>
          <w:szCs w:val="24"/>
        </w:rPr>
        <w:t>Interpretation</w:t>
      </w:r>
      <w:r w:rsidRPr="00B37030">
        <w:rPr>
          <w:rFonts w:asciiTheme="minorHAnsi" w:hAnsiTheme="minorHAnsi" w:cstheme="minorHAnsi"/>
          <w:snapToGrid w:val="0"/>
          <w:sz w:val="24"/>
          <w:szCs w:val="24"/>
        </w:rPr>
        <w:t>.  Any ambiguity in this Exhibit shall be resolved in favor of a meaning that permits Covered Entity to comply with HIPAA, the HIPAA Regulations, the HITECH Act, and in favor of the protection of PHI.</w:t>
      </w:r>
      <w:r w:rsidRPr="00B37030">
        <w:rPr>
          <w:rFonts w:asciiTheme="minorHAnsi" w:hAnsiTheme="minorHAnsi" w:cstheme="minorHAnsi"/>
          <w:sz w:val="24"/>
          <w:szCs w:val="24"/>
        </w:rPr>
        <w:t xml:space="preserve"> </w:t>
      </w:r>
    </w:p>
    <w:p w14:paraId="3EBADDAF" w14:textId="77777777" w:rsidR="00231370" w:rsidRPr="00183AB0" w:rsidRDefault="00231370" w:rsidP="00231370">
      <w:pPr>
        <w:widowControl w:val="0"/>
        <w:tabs>
          <w:tab w:val="num" w:pos="360"/>
        </w:tabs>
        <w:suppressAutoHyphens/>
        <w:ind w:hanging="720"/>
        <w:rPr>
          <w:rFonts w:asciiTheme="minorHAnsi" w:hAnsiTheme="minorHAnsi" w:cstheme="minorHAnsi"/>
          <w:sz w:val="24"/>
          <w:szCs w:val="24"/>
        </w:rPr>
      </w:pPr>
    </w:p>
    <w:p w14:paraId="21D745DD" w14:textId="77777777" w:rsidR="00231370" w:rsidRPr="00183AB0" w:rsidRDefault="00231370" w:rsidP="00231370">
      <w:pPr>
        <w:widowControl w:val="0"/>
        <w:tabs>
          <w:tab w:val="num" w:pos="360"/>
        </w:tabs>
        <w:suppressAutoHyphens/>
        <w:ind w:hanging="720"/>
        <w:rPr>
          <w:rFonts w:asciiTheme="minorHAnsi" w:hAnsiTheme="minorHAnsi" w:cstheme="minorHAnsi"/>
          <w:sz w:val="24"/>
          <w:szCs w:val="24"/>
        </w:rPr>
      </w:pPr>
    </w:p>
    <w:p w14:paraId="5A9FE71B" w14:textId="77777777" w:rsidR="00231370" w:rsidRPr="00183AB0" w:rsidRDefault="00231370" w:rsidP="00231370">
      <w:pPr>
        <w:widowControl w:val="0"/>
        <w:tabs>
          <w:tab w:val="num" w:pos="360"/>
        </w:tabs>
        <w:suppressAutoHyphens/>
        <w:ind w:hanging="720"/>
        <w:rPr>
          <w:rFonts w:asciiTheme="minorHAnsi" w:hAnsiTheme="minorHAnsi" w:cstheme="minorHAnsi"/>
          <w:sz w:val="24"/>
          <w:szCs w:val="24"/>
        </w:rPr>
      </w:pPr>
      <w:r w:rsidRPr="00183AB0">
        <w:rPr>
          <w:rFonts w:asciiTheme="minorHAnsi" w:hAnsiTheme="minorHAnsi" w:cstheme="minorHAnsi"/>
          <w:sz w:val="24"/>
          <w:szCs w:val="24"/>
        </w:rPr>
        <w:tab/>
        <w:t xml:space="preserve">This EXHIBIT, the HIPAA Business Associate Agreement is hereby executed and agree to by </w:t>
      </w:r>
    </w:p>
    <w:p w14:paraId="4371DD03" w14:textId="77777777" w:rsidR="00231370" w:rsidRPr="00183AB0" w:rsidRDefault="00231370" w:rsidP="00231370">
      <w:pPr>
        <w:widowControl w:val="0"/>
        <w:tabs>
          <w:tab w:val="num" w:pos="360"/>
        </w:tabs>
        <w:suppressAutoHyphens/>
        <w:ind w:hanging="720"/>
        <w:rPr>
          <w:rFonts w:asciiTheme="minorHAnsi" w:hAnsiTheme="minorHAnsi" w:cstheme="minorHAnsi"/>
          <w:sz w:val="24"/>
          <w:szCs w:val="24"/>
        </w:rPr>
      </w:pPr>
      <w:r w:rsidRPr="00183AB0">
        <w:rPr>
          <w:rFonts w:asciiTheme="minorHAnsi" w:hAnsiTheme="minorHAnsi" w:cstheme="minorHAnsi"/>
          <w:sz w:val="24"/>
          <w:szCs w:val="24"/>
        </w:rPr>
        <w:tab/>
      </w:r>
    </w:p>
    <w:p w14:paraId="02388CA4" w14:textId="77777777" w:rsidR="00231370" w:rsidRPr="00183AB0" w:rsidRDefault="00231370" w:rsidP="00231370">
      <w:pPr>
        <w:widowControl w:val="0"/>
        <w:tabs>
          <w:tab w:val="num" w:pos="360"/>
        </w:tabs>
        <w:suppressAutoHyphens/>
        <w:ind w:hanging="720"/>
        <w:rPr>
          <w:rFonts w:asciiTheme="minorHAnsi" w:hAnsiTheme="minorHAnsi" w:cstheme="minorHAnsi"/>
          <w:sz w:val="24"/>
          <w:szCs w:val="24"/>
        </w:rPr>
      </w:pPr>
      <w:r w:rsidRPr="00183AB0">
        <w:rPr>
          <w:rFonts w:asciiTheme="minorHAnsi" w:hAnsiTheme="minorHAnsi" w:cstheme="minorHAnsi"/>
          <w:sz w:val="24"/>
          <w:szCs w:val="24"/>
        </w:rPr>
        <w:tab/>
      </w:r>
      <w:r w:rsidRPr="00183AB0">
        <w:rPr>
          <w:rFonts w:asciiTheme="minorHAnsi" w:hAnsiTheme="minorHAnsi" w:cstheme="minorHAnsi"/>
          <w:b/>
          <w:bCs/>
          <w:sz w:val="24"/>
          <w:szCs w:val="24"/>
        </w:rPr>
        <w:t>CONTRACTOR:</w:t>
      </w:r>
    </w:p>
    <w:p w14:paraId="4E782D2B" w14:textId="77777777" w:rsidR="00231370" w:rsidRPr="00183AB0" w:rsidRDefault="00231370" w:rsidP="00231370">
      <w:pPr>
        <w:widowControl w:val="0"/>
        <w:tabs>
          <w:tab w:val="num" w:pos="360"/>
        </w:tabs>
        <w:suppressAutoHyphens/>
        <w:ind w:hanging="720"/>
        <w:rPr>
          <w:rFonts w:asciiTheme="minorHAnsi" w:hAnsiTheme="minorHAnsi" w:cstheme="minorHAnsi"/>
          <w:b/>
          <w:bCs/>
          <w:sz w:val="24"/>
          <w:szCs w:val="24"/>
        </w:rPr>
      </w:pPr>
      <w:r w:rsidRPr="00183AB0">
        <w:rPr>
          <w:rFonts w:asciiTheme="minorHAnsi" w:hAnsiTheme="minorHAnsi" w:cstheme="minorHAnsi"/>
          <w:sz w:val="24"/>
          <w:szCs w:val="24"/>
        </w:rPr>
        <w:tab/>
      </w:r>
      <w:r w:rsidRPr="00183AB0">
        <w:rPr>
          <w:rFonts w:asciiTheme="minorHAnsi" w:hAnsiTheme="minorHAnsi" w:cstheme="minorHAnsi"/>
          <w:b/>
          <w:bCs/>
          <w:sz w:val="24"/>
          <w:szCs w:val="24"/>
        </w:rPr>
        <w:t>Name: ______________________________________</w:t>
      </w:r>
    </w:p>
    <w:p w14:paraId="7369B04C" w14:textId="77777777" w:rsidR="00231370" w:rsidRPr="00183AB0" w:rsidRDefault="00231370" w:rsidP="00231370">
      <w:pPr>
        <w:widowControl w:val="0"/>
        <w:tabs>
          <w:tab w:val="num" w:pos="360"/>
        </w:tabs>
        <w:suppressAutoHyphens/>
        <w:ind w:hanging="720"/>
        <w:rPr>
          <w:rFonts w:asciiTheme="minorHAnsi" w:hAnsiTheme="minorHAnsi" w:cstheme="minorHAnsi"/>
          <w:b/>
          <w:bCs/>
          <w:sz w:val="24"/>
          <w:szCs w:val="24"/>
        </w:rPr>
      </w:pPr>
      <w:r w:rsidRPr="00183AB0">
        <w:rPr>
          <w:rFonts w:asciiTheme="minorHAnsi" w:hAnsiTheme="minorHAnsi" w:cstheme="minorHAnsi"/>
          <w:b/>
          <w:bCs/>
          <w:sz w:val="24"/>
          <w:szCs w:val="24"/>
        </w:rPr>
        <w:tab/>
      </w:r>
    </w:p>
    <w:p w14:paraId="389D571C" w14:textId="77777777" w:rsidR="00231370" w:rsidRPr="00183AB0" w:rsidRDefault="00231370" w:rsidP="00231370">
      <w:pPr>
        <w:widowControl w:val="0"/>
        <w:tabs>
          <w:tab w:val="num" w:pos="360"/>
        </w:tabs>
        <w:suppressAutoHyphens/>
        <w:ind w:hanging="720"/>
        <w:rPr>
          <w:rFonts w:asciiTheme="minorHAnsi" w:hAnsiTheme="minorHAnsi" w:cstheme="minorHAnsi"/>
          <w:b/>
          <w:bCs/>
          <w:sz w:val="24"/>
          <w:szCs w:val="24"/>
        </w:rPr>
      </w:pPr>
      <w:r w:rsidRPr="00183AB0">
        <w:rPr>
          <w:rFonts w:asciiTheme="minorHAnsi" w:hAnsiTheme="minorHAnsi" w:cstheme="minorHAnsi"/>
          <w:sz w:val="24"/>
          <w:szCs w:val="24"/>
        </w:rPr>
        <w:tab/>
      </w:r>
      <w:r w:rsidRPr="00183AB0">
        <w:rPr>
          <w:rFonts w:asciiTheme="minorHAnsi" w:hAnsiTheme="minorHAnsi" w:cstheme="minorHAnsi"/>
          <w:b/>
          <w:bCs/>
          <w:sz w:val="24"/>
          <w:szCs w:val="24"/>
        </w:rPr>
        <w:t>By (Signature): ______________________________</w:t>
      </w:r>
    </w:p>
    <w:p w14:paraId="07239E9F" w14:textId="77777777" w:rsidR="00231370" w:rsidRPr="00183AB0" w:rsidRDefault="00231370" w:rsidP="00231370">
      <w:pPr>
        <w:widowControl w:val="0"/>
        <w:tabs>
          <w:tab w:val="num" w:pos="360"/>
        </w:tabs>
        <w:suppressAutoHyphens/>
        <w:ind w:hanging="720"/>
        <w:rPr>
          <w:rFonts w:asciiTheme="minorHAnsi" w:hAnsiTheme="minorHAnsi" w:cstheme="minorHAnsi"/>
          <w:b/>
          <w:bCs/>
          <w:sz w:val="24"/>
          <w:szCs w:val="24"/>
        </w:rPr>
      </w:pPr>
    </w:p>
    <w:p w14:paraId="7C88FE3E" w14:textId="77777777" w:rsidR="00231370" w:rsidRPr="00183AB0" w:rsidRDefault="00231370" w:rsidP="00231370">
      <w:pPr>
        <w:widowControl w:val="0"/>
        <w:tabs>
          <w:tab w:val="num" w:pos="360"/>
        </w:tabs>
        <w:suppressAutoHyphens/>
        <w:ind w:hanging="720"/>
        <w:rPr>
          <w:rFonts w:asciiTheme="minorHAnsi" w:hAnsiTheme="minorHAnsi" w:cstheme="minorHAnsi"/>
          <w:b/>
          <w:bCs/>
          <w:sz w:val="24"/>
          <w:szCs w:val="24"/>
        </w:rPr>
      </w:pPr>
      <w:r w:rsidRPr="00183AB0">
        <w:rPr>
          <w:rFonts w:asciiTheme="minorHAnsi" w:hAnsiTheme="minorHAnsi" w:cstheme="minorHAnsi"/>
          <w:b/>
          <w:bCs/>
          <w:sz w:val="24"/>
          <w:szCs w:val="24"/>
        </w:rPr>
        <w:tab/>
        <w:t>Print Name: _________________________________</w:t>
      </w:r>
    </w:p>
    <w:p w14:paraId="2E8E917A" w14:textId="77777777" w:rsidR="00231370" w:rsidRPr="00183AB0" w:rsidRDefault="00231370" w:rsidP="00231370">
      <w:pPr>
        <w:widowControl w:val="0"/>
        <w:tabs>
          <w:tab w:val="num" w:pos="360"/>
        </w:tabs>
        <w:suppressAutoHyphens/>
        <w:ind w:hanging="720"/>
        <w:rPr>
          <w:rFonts w:asciiTheme="minorHAnsi" w:hAnsiTheme="minorHAnsi" w:cstheme="minorHAnsi"/>
          <w:b/>
          <w:bCs/>
          <w:sz w:val="24"/>
          <w:szCs w:val="24"/>
        </w:rPr>
      </w:pPr>
    </w:p>
    <w:p w14:paraId="2E6FC006" w14:textId="77777777" w:rsidR="00231370" w:rsidRPr="00183AB0" w:rsidRDefault="00231370" w:rsidP="00231370">
      <w:pPr>
        <w:widowControl w:val="0"/>
        <w:tabs>
          <w:tab w:val="num" w:pos="360"/>
        </w:tabs>
        <w:suppressAutoHyphens/>
        <w:ind w:hanging="720"/>
        <w:rPr>
          <w:rFonts w:asciiTheme="minorHAnsi" w:hAnsiTheme="minorHAnsi" w:cstheme="minorHAnsi"/>
          <w:b/>
          <w:bCs/>
          <w:sz w:val="24"/>
          <w:szCs w:val="24"/>
        </w:rPr>
      </w:pPr>
      <w:r w:rsidRPr="00183AB0">
        <w:rPr>
          <w:rFonts w:asciiTheme="minorHAnsi" w:hAnsiTheme="minorHAnsi" w:cstheme="minorHAnsi"/>
          <w:b/>
          <w:bCs/>
          <w:sz w:val="24"/>
          <w:szCs w:val="24"/>
        </w:rPr>
        <w:tab/>
        <w:t>Title: _______________________________________</w:t>
      </w:r>
    </w:p>
    <w:p w14:paraId="102683B2" w14:textId="77777777" w:rsidR="00231370" w:rsidRPr="00183AB0" w:rsidRDefault="00231370" w:rsidP="00231370">
      <w:pPr>
        <w:widowControl w:val="0"/>
        <w:tabs>
          <w:tab w:val="num" w:pos="360"/>
        </w:tabs>
        <w:suppressAutoHyphens/>
        <w:ind w:hanging="720"/>
        <w:rPr>
          <w:rFonts w:asciiTheme="minorHAnsi" w:hAnsiTheme="minorHAnsi" w:cstheme="minorHAnsi"/>
          <w:b/>
          <w:bCs/>
          <w:sz w:val="24"/>
          <w:szCs w:val="24"/>
        </w:rPr>
      </w:pPr>
    </w:p>
    <w:p w14:paraId="3096EB27" w14:textId="77777777" w:rsidR="00231370" w:rsidRPr="00B37030" w:rsidRDefault="00231370" w:rsidP="00231370">
      <w:pPr>
        <w:widowControl w:val="0"/>
        <w:tabs>
          <w:tab w:val="num" w:pos="360"/>
        </w:tabs>
        <w:suppressAutoHyphens/>
        <w:ind w:hanging="720"/>
        <w:rPr>
          <w:rFonts w:asciiTheme="minorHAnsi" w:hAnsiTheme="minorHAnsi" w:cstheme="minorHAnsi"/>
          <w:b/>
          <w:bCs/>
          <w:sz w:val="24"/>
          <w:szCs w:val="24"/>
        </w:rPr>
      </w:pPr>
      <w:r w:rsidRPr="00183AB0">
        <w:rPr>
          <w:rFonts w:asciiTheme="minorHAnsi" w:hAnsiTheme="minorHAnsi" w:cstheme="minorHAnsi"/>
          <w:b/>
          <w:bCs/>
          <w:sz w:val="24"/>
          <w:szCs w:val="24"/>
        </w:rPr>
        <w:tab/>
        <w:t>Date: _______________________________________</w:t>
      </w:r>
    </w:p>
    <w:p w14:paraId="057C485C" w14:textId="77777777" w:rsidR="00231370" w:rsidRDefault="00231370"/>
    <w:sectPr w:rsidR="00231370" w:rsidSect="004C6D63">
      <w:headerReference w:type="default" r:id="rId79"/>
      <w:footerReference w:type="default" r:id="rId80"/>
      <w:headerReference w:type="first" r:id="rId81"/>
      <w:footerReference w:type="first" r:id="rId82"/>
      <w:pgSz w:w="12240" w:h="15840" w:code="1"/>
      <w:pgMar w:top="1440" w:right="1080" w:bottom="1080" w:left="1080" w:header="288" w:footer="576"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formProt w:val="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AE6757" w14:textId="77777777" w:rsidR="0018381F" w:rsidRDefault="0018381F">
      <w:r>
        <w:separator/>
      </w:r>
    </w:p>
  </w:endnote>
  <w:endnote w:type="continuationSeparator" w:id="0">
    <w:p w14:paraId="518CB66B" w14:textId="77777777" w:rsidR="0018381F" w:rsidRDefault="00183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venir Next LT Pro">
    <w:altName w:val="Calibri"/>
    <w:charset w:val="00"/>
    <w:family w:val="swiss"/>
    <w:pitch w:val="variable"/>
    <w:sig w:usb0="800000EF" w:usb1="5000204A"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BB1A2E" w14:textId="3DB57895" w:rsidR="00B90722" w:rsidRPr="007E1C66" w:rsidRDefault="00B90722" w:rsidP="00C063D4">
    <w:pPr>
      <w:jc w:val="right"/>
      <w:rPr>
        <w:rFonts w:ascii="Calibri" w:hAnsi="Calibri" w:cs="Calibri"/>
      </w:rPr>
    </w:pPr>
    <w:r w:rsidRPr="007E1C66">
      <w:rPr>
        <w:rFonts w:ascii="Calibri" w:hAnsi="Calibri" w:cs="Calibri"/>
      </w:rPr>
      <w:t xml:space="preserve">RFP No. </w:t>
    </w:r>
    <w:r w:rsidR="002768A9" w:rsidRPr="009C6DE0">
      <w:rPr>
        <w:rFonts w:ascii="Calibri" w:hAnsi="Calibri" w:cs="Calibri"/>
      </w:rPr>
      <w:t>ACH-</w:t>
    </w:r>
    <w:r w:rsidR="007702D1" w:rsidRPr="009C6DE0">
      <w:rPr>
        <w:rFonts w:ascii="Calibri" w:hAnsi="Calibri" w:cs="Calibri"/>
      </w:rPr>
      <w:t>900525</w:t>
    </w:r>
  </w:p>
  <w:p w14:paraId="2EE821A4" w14:textId="20AE42C9" w:rsidR="00B90722" w:rsidRPr="00BE2FD2" w:rsidRDefault="00B90722" w:rsidP="00BD1165">
    <w:pPr>
      <w:jc w:val="right"/>
      <w:rPr>
        <w:rFonts w:ascii="Calibri" w:hAnsi="Calibri" w:cs="Calibri"/>
      </w:rPr>
    </w:pPr>
    <w:r w:rsidRPr="00BE2FD2">
      <w:rPr>
        <w:rFonts w:ascii="Calibri" w:hAnsi="Calibri" w:cs="Calibri"/>
      </w:rPr>
      <w:t xml:space="preserve">Page </w:t>
    </w:r>
    <w:r w:rsidRPr="00BE2FD2">
      <w:rPr>
        <w:rFonts w:ascii="Calibri" w:hAnsi="Calibri" w:cs="Calibri"/>
      </w:rPr>
      <w:fldChar w:fldCharType="begin"/>
    </w:r>
    <w:r w:rsidRPr="00BE2FD2">
      <w:rPr>
        <w:rFonts w:ascii="Calibri" w:hAnsi="Calibri" w:cs="Calibri"/>
      </w:rPr>
      <w:instrText xml:space="preserve"> PAGE </w:instrText>
    </w:r>
    <w:r w:rsidRPr="00BE2FD2">
      <w:rPr>
        <w:rFonts w:ascii="Calibri" w:hAnsi="Calibri" w:cs="Calibri"/>
      </w:rPr>
      <w:fldChar w:fldCharType="separate"/>
    </w:r>
    <w:r>
      <w:rPr>
        <w:rFonts w:ascii="Calibri" w:hAnsi="Calibri" w:cs="Calibri"/>
        <w:noProof/>
      </w:rPr>
      <w:t>19</w:t>
    </w:r>
    <w:r w:rsidRPr="00BE2FD2">
      <w:rPr>
        <w:rFonts w:ascii="Calibri" w:hAnsi="Calibri" w:cs="Calibri"/>
      </w:rPr>
      <w:fldChar w:fldCharType="end"/>
    </w:r>
    <w:r>
      <w:rPr>
        <w:rFonts w:ascii="Calibri" w:hAnsi="Calibri" w:cs="Calibri"/>
      </w:rPr>
      <w:t xml:space="preserve"> of </w:t>
    </w:r>
    <w:r>
      <w:rPr>
        <w:rFonts w:ascii="Calibri" w:hAnsi="Calibri" w:cs="Calibri"/>
      </w:rPr>
      <w:fldChar w:fldCharType="begin"/>
    </w:r>
    <w:r>
      <w:rPr>
        <w:rFonts w:ascii="Calibri" w:hAnsi="Calibri" w:cs="Calibri"/>
      </w:rPr>
      <w:instrText xml:space="preserve"> SECTIONPAGES  \# "0" \* Arabic  \* MERGEFORMAT </w:instrText>
    </w:r>
    <w:r>
      <w:rPr>
        <w:rFonts w:ascii="Calibri" w:hAnsi="Calibri" w:cs="Calibri"/>
      </w:rPr>
      <w:fldChar w:fldCharType="separate"/>
    </w:r>
    <w:r w:rsidR="005750DF" w:rsidRPr="005750DF">
      <w:rPr>
        <w:noProof/>
      </w:rPr>
      <w:t>27</w:t>
    </w:r>
    <w:r>
      <w:rPr>
        <w:rFonts w:ascii="Calibri" w:hAnsi="Calibri" w:cs="Calibr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CE6A7" w14:textId="1684A346" w:rsidR="007A4B70" w:rsidRPr="009C6DE0" w:rsidRDefault="007A4B70" w:rsidP="007A4B70">
    <w:pPr>
      <w:pStyle w:val="Footer"/>
      <w:jc w:val="right"/>
      <w:rPr>
        <w:rFonts w:asciiTheme="minorHAnsi" w:hAnsiTheme="minorHAnsi" w:cstheme="minorHAnsi"/>
        <w:szCs w:val="14"/>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9337CD" w14:textId="400BAC0A" w:rsidR="004D05F2" w:rsidRDefault="004D05F2" w:rsidP="004D397E">
    <w:pPr>
      <w:pStyle w:val="Footer"/>
      <w:tabs>
        <w:tab w:val="clear" w:pos="4320"/>
        <w:tab w:val="clear" w:pos="8640"/>
      </w:tabs>
      <w:jc w:val="right"/>
      <w:rPr>
        <w:rFonts w:ascii="Calibri" w:hAnsi="Calibri" w:cs="Calibri"/>
      </w:rPr>
    </w:pPr>
    <w:r w:rsidRPr="001215F1">
      <w:rPr>
        <w:rFonts w:ascii="Calibri" w:hAnsi="Calibri" w:cs="Calibri"/>
      </w:rPr>
      <w:t>Bid Response Packet Instructions</w:t>
    </w:r>
  </w:p>
  <w:p w14:paraId="1AD3D2B4" w14:textId="7A49E3EE" w:rsidR="00DE7A46" w:rsidRPr="001215F1" w:rsidRDefault="00DE7A46" w:rsidP="00DE7A46">
    <w:pPr>
      <w:pStyle w:val="Footer"/>
      <w:tabs>
        <w:tab w:val="clear" w:pos="4320"/>
        <w:tab w:val="clear" w:pos="8640"/>
      </w:tabs>
      <w:jc w:val="right"/>
      <w:rPr>
        <w:rFonts w:ascii="Calibri" w:hAnsi="Calibri" w:cs="Calibri"/>
      </w:rPr>
    </w:pPr>
    <w:r w:rsidRPr="001215F1">
      <w:rPr>
        <w:rFonts w:ascii="Calibri" w:hAnsi="Calibri" w:cs="Calibri"/>
        <w:position w:val="8"/>
      </w:rPr>
      <w:t xml:space="preserve">Page </w:t>
    </w:r>
    <w:r w:rsidRPr="001215F1">
      <w:rPr>
        <w:rFonts w:ascii="Calibri" w:hAnsi="Calibri" w:cs="Calibri"/>
        <w:position w:val="8"/>
      </w:rPr>
      <w:fldChar w:fldCharType="begin"/>
    </w:r>
    <w:r w:rsidRPr="001215F1">
      <w:rPr>
        <w:rFonts w:ascii="Calibri" w:hAnsi="Calibri" w:cs="Calibri"/>
        <w:position w:val="8"/>
      </w:rPr>
      <w:instrText xml:space="preserve"> PAGE </w:instrText>
    </w:r>
    <w:r w:rsidRPr="001215F1">
      <w:rPr>
        <w:rFonts w:ascii="Calibri" w:hAnsi="Calibri" w:cs="Calibri"/>
        <w:position w:val="8"/>
      </w:rPr>
      <w:fldChar w:fldCharType="separate"/>
    </w:r>
    <w:r>
      <w:rPr>
        <w:rFonts w:ascii="Calibri" w:hAnsi="Calibri" w:cs="Calibri"/>
        <w:position w:val="8"/>
      </w:rPr>
      <w:t>1</w:t>
    </w:r>
    <w:r w:rsidRPr="001215F1">
      <w:rPr>
        <w:rFonts w:ascii="Calibri" w:hAnsi="Calibri" w:cs="Calibri"/>
        <w:position w:val="8"/>
      </w:rPr>
      <w:fldChar w:fldCharType="end"/>
    </w:r>
    <w:r>
      <w:rPr>
        <w:rFonts w:ascii="Calibri" w:hAnsi="Calibri" w:cs="Calibri"/>
        <w:position w:val="8"/>
      </w:rPr>
      <w:t xml:space="preserve"> of </w:t>
    </w:r>
    <w:r>
      <w:rPr>
        <w:rFonts w:ascii="Calibri" w:hAnsi="Calibri" w:cs="Calibri"/>
        <w:position w:val="8"/>
      </w:rPr>
      <w:fldChar w:fldCharType="begin"/>
    </w:r>
    <w:r>
      <w:rPr>
        <w:rFonts w:ascii="Calibri" w:hAnsi="Calibri" w:cs="Calibri"/>
        <w:position w:val="8"/>
      </w:rPr>
      <w:instrText xml:space="preserve"> SECTIONPAGES  \# "0" \* Arabic  \* MERGEFORMAT </w:instrText>
    </w:r>
    <w:r>
      <w:rPr>
        <w:rFonts w:ascii="Calibri" w:hAnsi="Calibri" w:cs="Calibri"/>
        <w:position w:val="8"/>
      </w:rPr>
      <w:fldChar w:fldCharType="separate"/>
    </w:r>
    <w:r w:rsidR="005750DF">
      <w:rPr>
        <w:rFonts w:ascii="Calibri" w:hAnsi="Calibri" w:cs="Calibri"/>
        <w:noProof/>
        <w:position w:val="8"/>
      </w:rPr>
      <w:t>2</w:t>
    </w:r>
    <w:r>
      <w:rPr>
        <w:rFonts w:ascii="Calibri" w:hAnsi="Calibri" w:cs="Calibri"/>
        <w:position w:val="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357DD8" w14:textId="16021BFB" w:rsidR="00DE7A46" w:rsidRDefault="00DE7A46" w:rsidP="00DE7A46">
    <w:pPr>
      <w:pStyle w:val="Footer"/>
      <w:tabs>
        <w:tab w:val="clear" w:pos="4320"/>
        <w:tab w:val="clear" w:pos="8640"/>
      </w:tabs>
      <w:jc w:val="right"/>
      <w:rPr>
        <w:rFonts w:ascii="Calibri" w:hAnsi="Calibri" w:cs="Calibri"/>
      </w:rPr>
    </w:pPr>
    <w:r w:rsidRPr="001215F1">
      <w:rPr>
        <w:rFonts w:ascii="Calibri" w:hAnsi="Calibri" w:cs="Calibri"/>
      </w:rPr>
      <w:t>Bid Response Packet Instructions</w:t>
    </w:r>
  </w:p>
  <w:p w14:paraId="69F817F1" w14:textId="3FA8058C" w:rsidR="00DE7A46" w:rsidRPr="00DE7A46" w:rsidRDefault="00DE7A46" w:rsidP="00DE7A46">
    <w:pPr>
      <w:pStyle w:val="Footer"/>
      <w:tabs>
        <w:tab w:val="clear" w:pos="4320"/>
        <w:tab w:val="clear" w:pos="8640"/>
      </w:tabs>
      <w:jc w:val="right"/>
      <w:rPr>
        <w:rFonts w:ascii="Calibri" w:hAnsi="Calibri" w:cs="Calibri"/>
      </w:rPr>
    </w:pPr>
    <w:r w:rsidRPr="001215F1">
      <w:rPr>
        <w:rFonts w:ascii="Calibri" w:hAnsi="Calibri" w:cs="Calibri"/>
        <w:position w:val="8"/>
      </w:rPr>
      <w:t xml:space="preserve">Page </w:t>
    </w:r>
    <w:r w:rsidRPr="001215F1">
      <w:rPr>
        <w:rFonts w:ascii="Calibri" w:hAnsi="Calibri" w:cs="Calibri"/>
        <w:position w:val="8"/>
      </w:rPr>
      <w:fldChar w:fldCharType="begin"/>
    </w:r>
    <w:r w:rsidRPr="001215F1">
      <w:rPr>
        <w:rFonts w:ascii="Calibri" w:hAnsi="Calibri" w:cs="Calibri"/>
        <w:position w:val="8"/>
      </w:rPr>
      <w:instrText xml:space="preserve"> PAGE </w:instrText>
    </w:r>
    <w:r w:rsidRPr="001215F1">
      <w:rPr>
        <w:rFonts w:ascii="Calibri" w:hAnsi="Calibri" w:cs="Calibri"/>
        <w:position w:val="8"/>
      </w:rPr>
      <w:fldChar w:fldCharType="separate"/>
    </w:r>
    <w:r>
      <w:rPr>
        <w:rFonts w:ascii="Calibri" w:hAnsi="Calibri" w:cs="Calibri"/>
        <w:position w:val="8"/>
      </w:rPr>
      <w:t>2</w:t>
    </w:r>
    <w:r w:rsidRPr="001215F1">
      <w:rPr>
        <w:rFonts w:ascii="Calibri" w:hAnsi="Calibri" w:cs="Calibri"/>
        <w:position w:val="8"/>
      </w:rPr>
      <w:fldChar w:fldCharType="end"/>
    </w:r>
    <w:r>
      <w:rPr>
        <w:rFonts w:ascii="Calibri" w:hAnsi="Calibri" w:cs="Calibri"/>
        <w:position w:val="8"/>
      </w:rPr>
      <w:t xml:space="preserve"> of </w:t>
    </w:r>
    <w:r>
      <w:rPr>
        <w:rFonts w:ascii="Calibri" w:hAnsi="Calibri" w:cs="Calibri"/>
        <w:position w:val="8"/>
      </w:rPr>
      <w:fldChar w:fldCharType="begin"/>
    </w:r>
    <w:r>
      <w:rPr>
        <w:rFonts w:ascii="Calibri" w:hAnsi="Calibri" w:cs="Calibri"/>
        <w:position w:val="8"/>
      </w:rPr>
      <w:instrText xml:space="preserve"> SECTIONPAGES  \# "0" \* Arabic  \* MERGEFORMAT </w:instrText>
    </w:r>
    <w:r>
      <w:rPr>
        <w:rFonts w:ascii="Calibri" w:hAnsi="Calibri" w:cs="Calibri"/>
        <w:position w:val="8"/>
      </w:rPr>
      <w:fldChar w:fldCharType="separate"/>
    </w:r>
    <w:r w:rsidR="005750DF">
      <w:rPr>
        <w:rFonts w:ascii="Calibri" w:hAnsi="Calibri" w:cs="Calibri"/>
        <w:noProof/>
        <w:position w:val="8"/>
      </w:rPr>
      <w:t>2</w:t>
    </w:r>
    <w:r>
      <w:rPr>
        <w:rFonts w:ascii="Calibri" w:hAnsi="Calibri" w:cs="Calibri"/>
        <w:position w:val="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4BDD3" w14:textId="728B472A" w:rsidR="004D05F2" w:rsidRPr="001215F1" w:rsidRDefault="004D05F2" w:rsidP="007E2C61">
    <w:pPr>
      <w:pStyle w:val="Footer"/>
      <w:tabs>
        <w:tab w:val="clear" w:pos="4320"/>
        <w:tab w:val="clear" w:pos="8640"/>
      </w:tabs>
      <w:jc w:val="right"/>
      <w:rPr>
        <w:rFonts w:ascii="Calibri" w:hAnsi="Calibri" w:cs="Calibri"/>
        <w:color w:val="000000"/>
      </w:rPr>
    </w:pPr>
    <w:r w:rsidRPr="001215F1">
      <w:rPr>
        <w:rFonts w:ascii="Calibri" w:hAnsi="Calibri" w:cs="Calibri"/>
        <w:color w:val="000000"/>
      </w:rPr>
      <w:t xml:space="preserve">Bid Response Packet </w:t>
    </w:r>
    <w:r w:rsidRPr="001215F1">
      <w:rPr>
        <w:rFonts w:ascii="Calibri" w:hAnsi="Calibri" w:cs="Calibri"/>
      </w:rPr>
      <w:t>– RF</w:t>
    </w:r>
    <w:r w:rsidR="0097718A" w:rsidRPr="001215F1">
      <w:rPr>
        <w:rFonts w:ascii="Calibri" w:hAnsi="Calibri" w:cs="Calibri"/>
      </w:rPr>
      <w:t>P</w:t>
    </w:r>
    <w:r w:rsidRPr="001215F1">
      <w:rPr>
        <w:rFonts w:ascii="Calibri" w:hAnsi="Calibri" w:cs="Calibri"/>
        <w:color w:val="000000"/>
      </w:rPr>
      <w:t xml:space="preserve"> No. </w:t>
    </w:r>
    <w:r w:rsidR="00374DBB" w:rsidRPr="00374DBB">
      <w:rPr>
        <w:rFonts w:ascii="Calibri" w:hAnsi="Calibri" w:cs="Calibri"/>
        <w:color w:val="000000"/>
      </w:rPr>
      <w:t>ACH-900525</w:t>
    </w:r>
  </w:p>
  <w:p w14:paraId="419926AC" w14:textId="1A1F3383" w:rsidR="004D05F2" w:rsidRPr="00593E88" w:rsidRDefault="004D05F2" w:rsidP="00593E88">
    <w:pPr>
      <w:jc w:val="right"/>
      <w:rPr>
        <w:rFonts w:ascii="Calibri" w:hAnsi="Calibri" w:cs="Calibri"/>
      </w:rPr>
    </w:pPr>
    <w:r w:rsidRPr="001215F1">
      <w:rPr>
        <w:rFonts w:ascii="Calibri" w:hAnsi="Calibri" w:cs="Calibri"/>
        <w:position w:val="8"/>
      </w:rPr>
      <w:t xml:space="preserve">Page </w:t>
    </w:r>
    <w:r w:rsidRPr="001215F1">
      <w:rPr>
        <w:rFonts w:ascii="Calibri" w:hAnsi="Calibri" w:cs="Calibri"/>
        <w:position w:val="8"/>
      </w:rPr>
      <w:fldChar w:fldCharType="begin"/>
    </w:r>
    <w:r w:rsidRPr="001215F1">
      <w:rPr>
        <w:rFonts w:ascii="Calibri" w:hAnsi="Calibri" w:cs="Calibri"/>
        <w:position w:val="8"/>
      </w:rPr>
      <w:instrText xml:space="preserve"> PAGE </w:instrText>
    </w:r>
    <w:r w:rsidRPr="001215F1">
      <w:rPr>
        <w:rFonts w:ascii="Calibri" w:hAnsi="Calibri" w:cs="Calibri"/>
        <w:position w:val="8"/>
      </w:rPr>
      <w:fldChar w:fldCharType="separate"/>
    </w:r>
    <w:r w:rsidR="00A44D51" w:rsidRPr="001215F1">
      <w:rPr>
        <w:rFonts w:ascii="Calibri" w:hAnsi="Calibri" w:cs="Calibri"/>
        <w:noProof/>
        <w:position w:val="8"/>
      </w:rPr>
      <w:t>17</w:t>
    </w:r>
    <w:r w:rsidRPr="001215F1">
      <w:rPr>
        <w:rFonts w:ascii="Calibri" w:hAnsi="Calibri" w:cs="Calibri"/>
        <w:position w:val="8"/>
      </w:rPr>
      <w:fldChar w:fldCharType="end"/>
    </w:r>
    <w:r w:rsidR="00C063D4">
      <w:rPr>
        <w:rFonts w:ascii="Calibri" w:hAnsi="Calibri" w:cs="Calibri"/>
        <w:position w:val="8"/>
      </w:rPr>
      <w:t xml:space="preserve"> of </w:t>
    </w:r>
    <w:r w:rsidR="00C063D4">
      <w:rPr>
        <w:rFonts w:ascii="Calibri" w:hAnsi="Calibri" w:cs="Calibri"/>
        <w:position w:val="8"/>
      </w:rPr>
      <w:fldChar w:fldCharType="begin"/>
    </w:r>
    <w:r w:rsidR="00C063D4">
      <w:rPr>
        <w:rFonts w:ascii="Calibri" w:hAnsi="Calibri" w:cs="Calibri"/>
        <w:position w:val="8"/>
      </w:rPr>
      <w:instrText xml:space="preserve"> SECTIONPAGES  \# "0" \* Arabic  \* MERGEFORMAT </w:instrText>
    </w:r>
    <w:r w:rsidR="00C063D4">
      <w:rPr>
        <w:rFonts w:ascii="Calibri" w:hAnsi="Calibri" w:cs="Calibri"/>
        <w:position w:val="8"/>
      </w:rPr>
      <w:fldChar w:fldCharType="separate"/>
    </w:r>
    <w:r w:rsidR="005750DF">
      <w:rPr>
        <w:rFonts w:ascii="Calibri" w:hAnsi="Calibri" w:cs="Calibri"/>
        <w:noProof/>
        <w:position w:val="8"/>
      </w:rPr>
      <w:t>29</w:t>
    </w:r>
    <w:r w:rsidR="00C063D4">
      <w:rPr>
        <w:rFonts w:ascii="Calibri" w:hAnsi="Calibri" w:cs="Calibri"/>
        <w:position w:val="8"/>
      </w:rPr>
      <w:fldChar w:fldCharType="end"/>
    </w:r>
    <w:r w:rsidR="00C063D4">
      <w:rPr>
        <w:rFonts w:ascii="Calibri" w:hAnsi="Calibri" w:cs="Calibri"/>
        <w:position w:val="8"/>
      </w:rPr>
      <w:t xml:space="preserve"> </w:t>
    </w:r>
    <w:r w:rsidRPr="001215F1">
      <w:rPr>
        <w:rFonts w:ascii="Calibri" w:hAnsi="Calibri" w:cs="Calibri"/>
      </w:rPr>
      <w:t xml:space="preserve"> </w:t>
    </w:r>
    <w:r w:rsidRPr="001215F1">
      <w:rPr>
        <w:rFonts w:ascii="Calibri" w:hAnsi="Calibri" w:cs="Calibri"/>
      </w:rPr>
      <w:sym w:font="Wingdings" w:char="F026"/>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5E50C0" w14:textId="45EE160B" w:rsidR="00C063D4" w:rsidRPr="00C063D4" w:rsidRDefault="00C063D4" w:rsidP="00C063D4">
    <w:pPr>
      <w:pStyle w:val="Footer"/>
      <w:jc w:val="right"/>
      <w:rPr>
        <w:rFonts w:ascii="Calibri" w:hAnsi="Calibri" w:cs="Calibri"/>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0F7C5F" w14:textId="77777777" w:rsidR="0018381F" w:rsidRDefault="0018381F">
      <w:r>
        <w:separator/>
      </w:r>
    </w:p>
  </w:footnote>
  <w:footnote w:type="continuationSeparator" w:id="0">
    <w:p w14:paraId="70ACF40F" w14:textId="77777777" w:rsidR="0018381F" w:rsidRDefault="0018381F">
      <w:r>
        <w:continuationSeparator/>
      </w:r>
    </w:p>
  </w:footnote>
  <w:footnote w:id="1">
    <w:p w14:paraId="6450F881" w14:textId="77777777" w:rsidR="00AA7749" w:rsidRPr="00CE03BE" w:rsidRDefault="00AA7749" w:rsidP="00AA7749">
      <w:pPr>
        <w:pStyle w:val="FootnoteText"/>
        <w:rPr>
          <w:rFonts w:ascii="Calibri" w:hAnsi="Calibri" w:cs="Calibri"/>
        </w:rPr>
      </w:pPr>
      <w:r w:rsidRPr="00CE03BE">
        <w:rPr>
          <w:rStyle w:val="FootnoteReference"/>
          <w:rFonts w:ascii="Calibri" w:hAnsi="Calibri" w:cs="Calibri"/>
        </w:rPr>
        <w:footnoteRef/>
      </w:r>
      <w:r w:rsidRPr="00CE03BE">
        <w:rPr>
          <w:rFonts w:ascii="Calibri" w:hAnsi="Calibri" w:cs="Calibri"/>
        </w:rPr>
        <w:t xml:space="preserve"> The idea behind the use of RBA methodology is to provide the contractor with a framework to identify performance measures to help assess the effort, quality and impact of the funded programs and services. For more information on Results-Based Accountability, see </w:t>
      </w:r>
      <w:r w:rsidRPr="00CE03BE">
        <w:rPr>
          <w:rFonts w:ascii="Calibri" w:hAnsi="Calibri" w:cs="Calibri"/>
          <w:i/>
        </w:rPr>
        <w:t>Trying Hard is Not Good Enough: How to Produce Measurable Improvements for Customers and</w:t>
      </w:r>
      <w:r w:rsidRPr="00CE03BE">
        <w:rPr>
          <w:rFonts w:ascii="Calibri" w:hAnsi="Calibri" w:cs="Calibri"/>
        </w:rPr>
        <w:t xml:space="preserve"> Communities by Mark Friedman (Trafford 2005).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7B0AC" w14:textId="77777777" w:rsidR="004D05F2" w:rsidRDefault="005750DF">
    <w:pPr>
      <w:pStyle w:val="Header"/>
    </w:pPr>
    <w:r>
      <w:rPr>
        <w:noProof/>
      </w:rPr>
      <w:pict w14:anchorId="21AF8B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2" o:spid="_x0000_s1089" type="#_x0000_t75" style="position:absolute;margin-left:0;margin-top:0;width:319.5pt;height:319.5pt;z-index:-251658240;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264E8" w14:textId="77777777" w:rsidR="004D05F2" w:rsidRPr="00FC2D1E" w:rsidRDefault="004D05F2" w:rsidP="00FC2D1E">
    <w:pPr>
      <w:pStyle w:val="Footer"/>
      <w:tabs>
        <w:tab w:val="clear" w:pos="4320"/>
        <w:tab w:val="center" w:pos="5130"/>
      </w:tabs>
      <w:rPr>
        <w:sz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A2E957" w14:textId="42214C66" w:rsidR="00C063D4" w:rsidRPr="0037163A" w:rsidRDefault="00C063D4" w:rsidP="00B90722">
    <w:pPr>
      <w:pStyle w:val="RFP-QHeader1"/>
      <w:rPr>
        <w:rFonts w:ascii="Avenir Next LT Pro" w:hAnsi="Avenir Next LT Pro"/>
        <w:color w:val="7030A0"/>
        <w:sz w:val="16"/>
        <w:szCs w:val="16"/>
      </w:rPr>
    </w:pPr>
  </w:p>
  <w:p w14:paraId="446287F2" w14:textId="619BEC1D" w:rsidR="004D05F2" w:rsidRDefault="004D05F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D1C94" w14:textId="77777777" w:rsidR="00FC2D1E" w:rsidRPr="00072724" w:rsidRDefault="00FC2D1E" w:rsidP="001215F1">
    <w:pPr>
      <w:tabs>
        <w:tab w:val="right" w:pos="10080"/>
      </w:tabs>
      <w:suppressAutoHyphens/>
      <w:ind w:left="360"/>
      <w:jc w:val="right"/>
      <w:rPr>
        <w:rFonts w:ascii="Calibri" w:hAnsi="Calibri" w:cs="Calibri"/>
        <w:spacing w:val="-3"/>
        <w:sz w:val="22"/>
        <w:szCs w:val="18"/>
      </w:rPr>
    </w:pPr>
    <w:r w:rsidRPr="00072724">
      <w:rPr>
        <w:rFonts w:ascii="Calibri" w:hAnsi="Calibri" w:cs="Calibri"/>
        <w:spacing w:val="-3"/>
        <w:sz w:val="22"/>
        <w:szCs w:val="18"/>
      </w:rPr>
      <w:t>Specifications, Terms &amp; Conditions</w:t>
    </w:r>
  </w:p>
  <w:p w14:paraId="7E2E1A20" w14:textId="167D87F1" w:rsidR="00FC2D1E" w:rsidRPr="00072724" w:rsidRDefault="00FC2D1E" w:rsidP="00FC77A0">
    <w:pPr>
      <w:pStyle w:val="Footer"/>
      <w:tabs>
        <w:tab w:val="clear" w:pos="4320"/>
        <w:tab w:val="clear" w:pos="8640"/>
        <w:tab w:val="right" w:pos="10800"/>
      </w:tabs>
      <w:rPr>
        <w:rFonts w:ascii="Calibri" w:hAnsi="Calibri" w:cs="Calibri"/>
        <w:spacing w:val="-3"/>
        <w:sz w:val="22"/>
        <w:szCs w:val="18"/>
      </w:rPr>
    </w:pPr>
    <w:r w:rsidRPr="00072724">
      <w:rPr>
        <w:rFonts w:ascii="Calibri" w:hAnsi="Calibri" w:cs="Calibri"/>
        <w:spacing w:val="-3"/>
        <w:sz w:val="22"/>
        <w:szCs w:val="18"/>
      </w:rPr>
      <w:tab/>
      <w:t xml:space="preserve">for </w:t>
    </w:r>
    <w:r>
      <w:rPr>
        <w:rFonts w:ascii="Calibri" w:hAnsi="Calibri" w:cs="Calibri"/>
        <w:spacing w:val="-3"/>
        <w:sz w:val="22"/>
        <w:szCs w:val="18"/>
      </w:rPr>
      <w:fldChar w:fldCharType="begin"/>
    </w:r>
    <w:r>
      <w:rPr>
        <w:rFonts w:ascii="Calibri" w:hAnsi="Calibri" w:cs="Calibri"/>
        <w:spacing w:val="-3"/>
        <w:sz w:val="22"/>
        <w:szCs w:val="18"/>
      </w:rPr>
      <w:instrText xml:space="preserve"> REF BidTitle \h </w:instrText>
    </w:r>
    <w:r>
      <w:rPr>
        <w:rFonts w:ascii="Calibri" w:hAnsi="Calibri" w:cs="Calibri"/>
        <w:spacing w:val="-3"/>
        <w:sz w:val="22"/>
        <w:szCs w:val="18"/>
      </w:rPr>
    </w:r>
    <w:r>
      <w:rPr>
        <w:rFonts w:ascii="Calibri" w:hAnsi="Calibri" w:cs="Calibri"/>
        <w:spacing w:val="-3"/>
        <w:sz w:val="22"/>
        <w:szCs w:val="18"/>
      </w:rPr>
      <w:fldChar w:fldCharType="end"/>
    </w:r>
    <w:r>
      <w:rPr>
        <w:rFonts w:ascii="Calibri" w:hAnsi="Calibri" w:cs="Calibri"/>
        <w:spacing w:val="-3"/>
        <w:sz w:val="22"/>
        <w:szCs w:val="18"/>
      </w:rPr>
      <w:fldChar w:fldCharType="begin"/>
    </w:r>
    <w:r>
      <w:rPr>
        <w:rFonts w:ascii="Calibri" w:hAnsi="Calibri" w:cs="Calibri"/>
        <w:spacing w:val="-3"/>
        <w:sz w:val="22"/>
        <w:szCs w:val="18"/>
      </w:rPr>
      <w:instrText xml:space="preserve"> REF BidTitle \h </w:instrText>
    </w:r>
    <w:r>
      <w:rPr>
        <w:rFonts w:ascii="Calibri" w:hAnsi="Calibri" w:cs="Calibri"/>
        <w:spacing w:val="-3"/>
        <w:sz w:val="22"/>
        <w:szCs w:val="18"/>
      </w:rPr>
    </w:r>
    <w:r>
      <w:rPr>
        <w:rFonts w:ascii="Calibri" w:hAnsi="Calibri" w:cs="Calibri"/>
        <w:spacing w:val="-3"/>
        <w:sz w:val="22"/>
        <w:szCs w:val="18"/>
      </w:rPr>
      <w:fldChar w:fldCharType="end"/>
    </w:r>
    <w:r>
      <w:rPr>
        <w:rFonts w:ascii="Calibri" w:hAnsi="Calibri" w:cs="Calibri"/>
        <w:spacing w:val="-3"/>
        <w:sz w:val="22"/>
        <w:szCs w:val="18"/>
      </w:rPr>
      <w:fldChar w:fldCharType="begin"/>
    </w:r>
    <w:r>
      <w:rPr>
        <w:rFonts w:ascii="Calibri" w:hAnsi="Calibri" w:cs="Calibri"/>
        <w:spacing w:val="-3"/>
        <w:sz w:val="22"/>
        <w:szCs w:val="18"/>
      </w:rPr>
      <w:instrText xml:space="preserve"> REF BidTitle \h </w:instrText>
    </w:r>
    <w:r>
      <w:rPr>
        <w:rFonts w:ascii="Calibri" w:hAnsi="Calibri" w:cs="Calibri"/>
        <w:spacing w:val="-3"/>
        <w:sz w:val="22"/>
        <w:szCs w:val="18"/>
      </w:rPr>
    </w:r>
    <w:r>
      <w:rPr>
        <w:rFonts w:ascii="Calibri" w:hAnsi="Calibri" w:cs="Calibri"/>
        <w:spacing w:val="-3"/>
        <w:sz w:val="22"/>
        <w:szCs w:val="18"/>
      </w:rPr>
      <w:fldChar w:fldCharType="end"/>
    </w:r>
    <w:r w:rsidR="005451D4" w:rsidRPr="005451D4">
      <w:t xml:space="preserve"> </w:t>
    </w:r>
    <w:r w:rsidR="005451D4" w:rsidRPr="005451D4">
      <w:rPr>
        <w:rFonts w:ascii="Calibri" w:hAnsi="Calibri" w:cs="Calibri"/>
        <w:spacing w:val="-3"/>
        <w:sz w:val="22"/>
        <w:szCs w:val="18"/>
      </w:rPr>
      <w:t>Reducing Probation/Parole Violations (RP/PV)</w:t>
    </w:r>
  </w:p>
  <w:p w14:paraId="49AD3EF3" w14:textId="77777777" w:rsidR="00FC2D1E" w:rsidRPr="00A85450" w:rsidRDefault="00FC2D1E" w:rsidP="002A42B5">
    <w:pPr>
      <w:pStyle w:val="Footer"/>
      <w:tabs>
        <w:tab w:val="clear" w:pos="4320"/>
        <w:tab w:val="clear" w:pos="8640"/>
        <w:tab w:val="right" w:pos="10440"/>
      </w:tabs>
      <w:rPr>
        <w:rFonts w:ascii="Calibri" w:hAnsi="Calibri" w:cs="Calibri"/>
        <w:sz w:val="10"/>
      </w:rPr>
    </w:pPr>
  </w:p>
  <w:p w14:paraId="1654DDE6" w14:textId="77777777" w:rsidR="00FC2D1E" w:rsidRDefault="00FC2D1E" w:rsidP="002A42B5">
    <w:pPr>
      <w:pStyle w:val="Footer"/>
      <w:pBdr>
        <w:top w:val="single" w:sz="6" w:space="1" w:color="auto"/>
      </w:pBdr>
      <w:tabs>
        <w:tab w:val="clear" w:pos="4320"/>
        <w:tab w:val="center" w:pos="5130"/>
      </w:tabs>
      <w:rPr>
        <w:sz w:val="10"/>
      </w:rPr>
    </w:pPr>
  </w:p>
  <w:p w14:paraId="50D1906D" w14:textId="77777777" w:rsidR="00FC2D1E" w:rsidRDefault="00FC2D1E" w:rsidP="002A42B5">
    <w:pPr>
      <w:pStyle w:val="Footer"/>
      <w:pBdr>
        <w:top w:val="single" w:sz="6" w:space="1" w:color="auto"/>
      </w:pBdr>
      <w:tabs>
        <w:tab w:val="clear" w:pos="4320"/>
        <w:tab w:val="center" w:pos="5130"/>
      </w:tabs>
      <w:rPr>
        <w:sz w:val="1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A9B4A7" w14:textId="5A2FB060" w:rsidR="00B90722" w:rsidRPr="0037163A" w:rsidRDefault="00B90722" w:rsidP="00073BE7">
    <w:pPr>
      <w:pStyle w:val="RFP-QHeader1"/>
      <w:jc w:val="left"/>
      <w:rPr>
        <w:rFonts w:ascii="Avenir Next LT Pro" w:hAnsi="Avenir Next LT Pro"/>
        <w:color w:val="7030A0"/>
        <w:sz w:val="16"/>
        <w:szCs w:val="16"/>
      </w:rPr>
    </w:pPr>
    <w:r w:rsidRPr="0037163A">
      <w:rPr>
        <w:rFonts w:ascii="Avenir Next LT Pro" w:hAnsi="Avenir Next LT Pro"/>
        <w:noProof/>
        <w:color w:val="7030A0"/>
        <w:spacing w:val="60"/>
        <w:sz w:val="44"/>
        <w:szCs w:val="32"/>
        <w:highlight w:val="yellow"/>
      </w:rPr>
      <w:drawing>
        <wp:anchor distT="0" distB="0" distL="114300" distR="114300" simplePos="0" relativeHeight="251686912" behindDoc="1" locked="0" layoutInCell="1" allowOverlap="1" wp14:anchorId="719A8EFA" wp14:editId="58F6AED5">
          <wp:simplePos x="0" y="0"/>
          <wp:positionH relativeFrom="margin">
            <wp:align>left</wp:align>
          </wp:positionH>
          <wp:positionV relativeFrom="paragraph">
            <wp:posOffset>-151075</wp:posOffset>
          </wp:positionV>
          <wp:extent cx="699715" cy="699715"/>
          <wp:effectExtent l="0" t="0" r="5715" b="5715"/>
          <wp:wrapNone/>
          <wp:docPr id="465826408" name="Picture 465826408"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outdoo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01684" cy="701684"/>
                  </a:xfrm>
                  <a:prstGeom prst="rect">
                    <a:avLst/>
                  </a:prstGeom>
                </pic:spPr>
              </pic:pic>
            </a:graphicData>
          </a:graphic>
          <wp14:sizeRelH relativeFrom="margin">
            <wp14:pctWidth>0</wp14:pctWidth>
          </wp14:sizeRelH>
          <wp14:sizeRelV relativeFrom="margin">
            <wp14:pctHeight>0</wp14:pctHeight>
          </wp14:sizeRelV>
        </wp:anchor>
      </w:drawing>
    </w:r>
    <w:r w:rsidR="00073BE7">
      <w:rPr>
        <w:rFonts w:ascii="Avenir Next LT Pro" w:hAnsi="Avenir Next LT Pro"/>
        <w:noProof/>
        <w:color w:val="7030A0"/>
        <w:spacing w:val="60"/>
        <w:sz w:val="44"/>
        <w:szCs w:val="32"/>
        <w:highlight w:val="yellow"/>
      </w:rPr>
      <w:drawing>
        <wp:anchor distT="0" distB="0" distL="114300" distR="114300" simplePos="0" relativeHeight="251687936" behindDoc="1" locked="0" layoutInCell="0" allowOverlap="1" wp14:anchorId="5D959F0A" wp14:editId="34D47C4B">
          <wp:simplePos x="0" y="0"/>
          <wp:positionH relativeFrom="margin">
            <wp:align>center</wp:align>
          </wp:positionH>
          <wp:positionV relativeFrom="margin">
            <wp:align>center</wp:align>
          </wp:positionV>
          <wp:extent cx="4057650" cy="4057650"/>
          <wp:effectExtent l="0" t="0" r="0" b="0"/>
          <wp:wrapNone/>
          <wp:docPr id="218089670" name="Picture 218089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4057650" cy="4057650"/>
                  </a:xfrm>
                  <a:prstGeom prst="rect">
                    <a:avLst/>
                  </a:prstGeom>
                  <a:noFill/>
                </pic:spPr>
              </pic:pic>
            </a:graphicData>
          </a:graphic>
          <wp14:sizeRelH relativeFrom="page">
            <wp14:pctWidth>0</wp14:pctWidth>
          </wp14:sizeRelH>
          <wp14:sizeRelV relativeFrom="page">
            <wp14:pctHeight>0</wp14:pctHeight>
          </wp14:sizeRelV>
        </wp:anchor>
      </w:drawing>
    </w:r>
    <w:bookmarkStart w:id="93" w:name="_Hlk115718255"/>
  </w:p>
  <w:bookmarkEnd w:id="93"/>
  <w:p w14:paraId="0084616F" w14:textId="5F3A6A1A" w:rsidR="00B90722" w:rsidRDefault="00073BE7">
    <w:pPr>
      <w:pStyle w:val="Header"/>
    </w:pPr>
    <w:r>
      <w:rPr>
        <w:noProof/>
      </w:rPr>
      <w:drawing>
        <wp:anchor distT="0" distB="0" distL="114300" distR="114300" simplePos="0" relativeHeight="251685888" behindDoc="1" locked="0" layoutInCell="0" allowOverlap="1" wp14:anchorId="500333EC" wp14:editId="48938AA3">
          <wp:simplePos x="0" y="0"/>
          <wp:positionH relativeFrom="margin">
            <wp:align>center</wp:align>
          </wp:positionH>
          <wp:positionV relativeFrom="margin">
            <wp:align>center</wp:align>
          </wp:positionV>
          <wp:extent cx="4057650" cy="4057650"/>
          <wp:effectExtent l="0" t="0" r="0" b="0"/>
          <wp:wrapNone/>
          <wp:docPr id="931660330" name="Picture 93166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4057650" cy="40576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73E8A" w14:textId="72978054" w:rsidR="004D05F2" w:rsidRPr="000A03E2" w:rsidRDefault="004D05F2" w:rsidP="000A03E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8B57A" w14:textId="4258B04F" w:rsidR="0055688B" w:rsidRPr="0037163A" w:rsidRDefault="0055688B" w:rsidP="0055688B">
    <w:pPr>
      <w:pStyle w:val="RFP-QHeader1"/>
      <w:rPr>
        <w:rFonts w:ascii="Avenir Next LT Pro" w:hAnsi="Avenir Next LT Pro"/>
        <w:color w:val="7030A0"/>
        <w:sz w:val="16"/>
        <w:szCs w:val="16"/>
      </w:rPr>
    </w:pPr>
    <w:r w:rsidRPr="0037163A">
      <w:rPr>
        <w:rFonts w:ascii="Avenir Next LT Pro" w:hAnsi="Avenir Next LT Pro"/>
        <w:noProof/>
        <w:color w:val="7030A0"/>
        <w:spacing w:val="60"/>
        <w:sz w:val="44"/>
        <w:szCs w:val="32"/>
        <w:highlight w:val="yellow"/>
      </w:rPr>
      <w:drawing>
        <wp:anchor distT="0" distB="0" distL="114300" distR="114300" simplePos="0" relativeHeight="251683840" behindDoc="1" locked="0" layoutInCell="1" allowOverlap="1" wp14:anchorId="79FF675B" wp14:editId="6AE529C6">
          <wp:simplePos x="0" y="0"/>
          <wp:positionH relativeFrom="margin">
            <wp:align>left</wp:align>
          </wp:positionH>
          <wp:positionV relativeFrom="paragraph">
            <wp:posOffset>-35892</wp:posOffset>
          </wp:positionV>
          <wp:extent cx="731520" cy="731520"/>
          <wp:effectExtent l="0" t="0" r="0" b="0"/>
          <wp:wrapNone/>
          <wp:docPr id="1237925669" name="Picture 1237925669"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outdoo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p>
  <w:p w14:paraId="6BF6E6C1" w14:textId="49B091D9" w:rsidR="0055688B" w:rsidRDefault="0055688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749A0" w14:textId="1599E86D" w:rsidR="004D05F2" w:rsidRDefault="004D05F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4099C" w14:textId="52DDEF8E" w:rsidR="00347B39" w:rsidRPr="00347B39" w:rsidRDefault="005750DF" w:rsidP="00347B39">
    <w:pPr>
      <w:pStyle w:val="RFP-QHeader1"/>
      <w:rPr>
        <w:rFonts w:ascii="Avenir Next LT Pro" w:hAnsi="Avenir Next LT Pro"/>
        <w:color w:val="7030A0"/>
        <w:sz w:val="20"/>
        <w:szCs w:val="20"/>
        <w:highlight w:val="yellow"/>
      </w:rPr>
    </w:pPr>
    <w:r>
      <w:rPr>
        <w:rFonts w:ascii="Avenir Next LT Pro" w:hAnsi="Avenir Next LT Pro"/>
        <w:noProof/>
        <w:color w:val="7030A0"/>
        <w:spacing w:val="60"/>
        <w:sz w:val="44"/>
        <w:szCs w:val="32"/>
        <w:highlight w:val="yellow"/>
      </w:rPr>
      <w:pict w14:anchorId="56FCE2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7" type="#_x0000_t75" style="position:absolute;left:0;text-align:left;margin-left:0;margin-top:0;width:319.5pt;height:319.5pt;z-index:-251637760;mso-position-horizontal:center;mso-position-horizontal-relative:margin;mso-position-vertical:center;mso-position-vertical-relative:margin" o:allowincell="f">
          <v:imagedata r:id="rId1" o:title="county of alameda logo" gain="19661f" blacklevel="22938f"/>
          <w10:wrap anchorx="margin" anchory="margin"/>
        </v:shape>
      </w:pict>
    </w:r>
  </w:p>
  <w:p w14:paraId="2C8179D1" w14:textId="77777777" w:rsidR="00347B39" w:rsidRDefault="005750DF">
    <w:pPr>
      <w:pStyle w:val="Header"/>
    </w:pPr>
    <w:r>
      <w:rPr>
        <w:noProof/>
      </w:rPr>
      <w:pict w14:anchorId="3E8FEC59">
        <v:shape id="_x0000_s1126" type="#_x0000_t75" style="position:absolute;margin-left:0;margin-top:0;width:319.5pt;height:319.5pt;z-index:-251638784;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22"/>
    <w:multiLevelType w:val="multilevel"/>
    <w:tmpl w:val="00000000"/>
    <w:lvl w:ilvl="0">
      <w:start w:val="1"/>
      <w:numFmt w:val="upperLetter"/>
      <w:pStyle w:val="Level1"/>
      <w:lvlText w:val="%1."/>
      <w:lvlJc w:val="left"/>
      <w:pPr>
        <w:tabs>
          <w:tab w:val="num" w:pos="1260"/>
        </w:tabs>
        <w:ind w:left="1260" w:hanging="540"/>
      </w:pPr>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 w15:restartNumberingAfterBreak="0">
    <w:nsid w:val="00000413"/>
    <w:multiLevelType w:val="multilevel"/>
    <w:tmpl w:val="BE58B282"/>
    <w:lvl w:ilvl="0">
      <w:start w:val="1"/>
      <w:numFmt w:val="decimal"/>
      <w:lvlText w:val="%1."/>
      <w:lvlJc w:val="left"/>
      <w:pPr>
        <w:ind w:left="1820" w:hanging="720"/>
      </w:pPr>
      <w:rPr>
        <w:rFonts w:ascii="Calibri" w:hAnsi="Calibri" w:cs="Calibri" w:hint="default"/>
        <w:b w:val="0"/>
        <w:bCs w:val="0"/>
        <w:color w:val="auto"/>
        <w:w w:val="99"/>
        <w:sz w:val="26"/>
        <w:szCs w:val="26"/>
      </w:rPr>
    </w:lvl>
    <w:lvl w:ilvl="1">
      <w:start w:val="1"/>
      <w:numFmt w:val="lowerLetter"/>
      <w:lvlText w:val="(%2)"/>
      <w:lvlJc w:val="left"/>
      <w:pPr>
        <w:ind w:left="2540" w:hanging="720"/>
      </w:pPr>
      <w:rPr>
        <w:rFonts w:ascii="Calibri" w:hAnsi="Calibri" w:cs="Calibri" w:hint="default"/>
        <w:b/>
        <w:bCs/>
        <w:w w:val="99"/>
        <w:sz w:val="26"/>
        <w:szCs w:val="26"/>
      </w:rPr>
    </w:lvl>
    <w:lvl w:ilvl="2">
      <w:start w:val="1"/>
      <w:numFmt w:val="decimal"/>
      <w:lvlText w:val="(%3)"/>
      <w:lvlJc w:val="left"/>
      <w:pPr>
        <w:ind w:left="3260" w:hanging="720"/>
      </w:pPr>
      <w:rPr>
        <w:rFonts w:ascii="Calibri" w:hAnsi="Calibri" w:cs="Calibri" w:hint="default"/>
        <w:b w:val="0"/>
        <w:bCs w:val="0"/>
        <w:w w:val="99"/>
        <w:sz w:val="26"/>
        <w:szCs w:val="26"/>
      </w:rPr>
    </w:lvl>
    <w:lvl w:ilvl="3">
      <w:numFmt w:val="bullet"/>
      <w:lvlText w:val=""/>
      <w:lvlJc w:val="left"/>
      <w:pPr>
        <w:ind w:left="3620" w:hanging="360"/>
      </w:pPr>
      <w:rPr>
        <w:rFonts w:ascii="Wingdings" w:hAnsi="Wingdings" w:hint="default"/>
        <w:b w:val="0"/>
        <w:w w:val="99"/>
        <w:sz w:val="26"/>
      </w:rPr>
    </w:lvl>
    <w:lvl w:ilvl="4">
      <w:numFmt w:val="bullet"/>
      <w:lvlText w:val="•"/>
      <w:lvlJc w:val="left"/>
      <w:pPr>
        <w:ind w:left="4737" w:hanging="360"/>
      </w:pPr>
      <w:rPr>
        <w:rFonts w:hint="default"/>
      </w:rPr>
    </w:lvl>
    <w:lvl w:ilvl="5">
      <w:numFmt w:val="bullet"/>
      <w:lvlText w:val="•"/>
      <w:lvlJc w:val="left"/>
      <w:pPr>
        <w:ind w:left="5854" w:hanging="360"/>
      </w:pPr>
      <w:rPr>
        <w:rFonts w:hint="default"/>
      </w:rPr>
    </w:lvl>
    <w:lvl w:ilvl="6">
      <w:numFmt w:val="bullet"/>
      <w:lvlText w:val="•"/>
      <w:lvlJc w:val="left"/>
      <w:pPr>
        <w:ind w:left="6971" w:hanging="360"/>
      </w:pPr>
      <w:rPr>
        <w:rFonts w:hint="default"/>
      </w:rPr>
    </w:lvl>
    <w:lvl w:ilvl="7">
      <w:numFmt w:val="bullet"/>
      <w:lvlText w:val="•"/>
      <w:lvlJc w:val="left"/>
      <w:pPr>
        <w:ind w:left="8088" w:hanging="360"/>
      </w:pPr>
      <w:rPr>
        <w:rFonts w:hint="default"/>
      </w:rPr>
    </w:lvl>
    <w:lvl w:ilvl="8">
      <w:numFmt w:val="bullet"/>
      <w:lvlText w:val="•"/>
      <w:lvlJc w:val="left"/>
      <w:pPr>
        <w:ind w:left="9205" w:hanging="360"/>
      </w:pPr>
      <w:rPr>
        <w:rFonts w:hint="default"/>
      </w:rPr>
    </w:lvl>
  </w:abstractNum>
  <w:abstractNum w:abstractNumId="2" w15:restartNumberingAfterBreak="0">
    <w:nsid w:val="00CF460C"/>
    <w:multiLevelType w:val="multilevel"/>
    <w:tmpl w:val="A41C767C"/>
    <w:lvl w:ilvl="0">
      <w:start w:val="1"/>
      <w:numFmt w:val="upperLetter"/>
      <w:lvlText w:val="%1."/>
      <w:lvlJc w:val="left"/>
      <w:pPr>
        <w:tabs>
          <w:tab w:val="num" w:pos="1440"/>
        </w:tabs>
        <w:ind w:left="1440" w:hanging="720"/>
      </w:pPr>
      <w:rPr>
        <w:rFonts w:hint="default"/>
        <w:i w:val="0"/>
        <w:color w:val="auto"/>
      </w:rPr>
    </w:lvl>
    <w:lvl w:ilvl="1">
      <w:start w:val="1"/>
      <w:numFmt w:val="decimal"/>
      <w:lvlRestart w:val="0"/>
      <w:pStyle w:val="ContractsTeam"/>
      <w:lvlText w:val="%2."/>
      <w:lvlJc w:val="left"/>
      <w:pPr>
        <w:tabs>
          <w:tab w:val="num" w:pos="2160"/>
        </w:tabs>
        <w:ind w:left="2160" w:hanging="720"/>
      </w:pPr>
      <w:rPr>
        <w:rFonts w:hint="default"/>
      </w:rPr>
    </w:lvl>
    <w:lvl w:ilvl="2">
      <w:start w:val="1"/>
      <w:numFmt w:val="lowerLetter"/>
      <w:lvlRestart w:val="0"/>
      <w:lvlText w:val="%3."/>
      <w:lvlJc w:val="left"/>
      <w:pPr>
        <w:tabs>
          <w:tab w:val="num" w:pos="2970"/>
        </w:tabs>
        <w:ind w:left="2970" w:hanging="720"/>
      </w:pPr>
      <w:rPr>
        <w:rFonts w:hint="default"/>
        <w:i w:val="0"/>
        <w:color w:val="auto"/>
      </w:rPr>
    </w:lvl>
    <w:lvl w:ilvl="3">
      <w:start w:val="1"/>
      <w:numFmt w:val="decimal"/>
      <w:lvlRestart w:val="0"/>
      <w:lvlText w:val="%4)"/>
      <w:lvlJc w:val="left"/>
      <w:pPr>
        <w:tabs>
          <w:tab w:val="num" w:pos="3600"/>
        </w:tabs>
        <w:ind w:left="3600" w:hanging="720"/>
      </w:pPr>
      <w:rPr>
        <w:rFonts w:hint="default"/>
        <w:i w:val="0"/>
        <w:color w:val="auto"/>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040"/>
        </w:tabs>
        <w:ind w:left="5040" w:hanging="720"/>
      </w:pPr>
      <w:rPr>
        <w:rFonts w:hint="default"/>
      </w:rPr>
    </w:lvl>
    <w:lvl w:ilvl="6">
      <w:start w:val="1"/>
      <w:numFmt w:val="bullet"/>
      <w:lvlText w:val=""/>
      <w:lvlJc w:val="left"/>
      <w:pPr>
        <w:tabs>
          <w:tab w:val="num" w:pos="5760"/>
        </w:tabs>
        <w:ind w:left="5760" w:hanging="720"/>
      </w:pPr>
      <w:rPr>
        <w:rFonts w:ascii="Symbol" w:hAnsi="Symbol" w:hint="default"/>
      </w:rPr>
    </w:lvl>
    <w:lvl w:ilvl="7">
      <w:start w:val="1"/>
      <w:numFmt w:val="bullet"/>
      <w:lvlText w:val=""/>
      <w:lvlJc w:val="left"/>
      <w:pPr>
        <w:tabs>
          <w:tab w:val="num" w:pos="6480"/>
        </w:tabs>
        <w:ind w:left="6480" w:hanging="720"/>
      </w:pPr>
      <w:rPr>
        <w:rFonts w:ascii="Symbol" w:hAnsi="Symbol" w:hint="default"/>
      </w:rPr>
    </w:lvl>
    <w:lvl w:ilvl="8">
      <w:start w:val="1"/>
      <w:numFmt w:val="bullet"/>
      <w:lvlText w:val=""/>
      <w:lvlJc w:val="left"/>
      <w:pPr>
        <w:tabs>
          <w:tab w:val="num" w:pos="7200"/>
        </w:tabs>
        <w:ind w:left="7200" w:hanging="720"/>
      </w:pPr>
      <w:rPr>
        <w:rFonts w:ascii="Symbol" w:hAnsi="Symbol" w:hint="default"/>
        <w:sz w:val="28"/>
      </w:rPr>
    </w:lvl>
  </w:abstractNum>
  <w:abstractNum w:abstractNumId="3" w15:restartNumberingAfterBreak="0">
    <w:nsid w:val="033F2F53"/>
    <w:multiLevelType w:val="hybridMultilevel"/>
    <w:tmpl w:val="47A6160C"/>
    <w:lvl w:ilvl="0" w:tplc="04090019">
      <w:start w:val="1"/>
      <w:numFmt w:val="lowerLetter"/>
      <w:lvlText w:val="%1."/>
      <w:lvlJc w:val="left"/>
      <w:pPr>
        <w:ind w:left="1526" w:hanging="360"/>
      </w:pPr>
    </w:lvl>
    <w:lvl w:ilvl="1" w:tplc="FFFFFFFF">
      <w:start w:val="1"/>
      <w:numFmt w:val="lowerLetter"/>
      <w:lvlText w:val="%2."/>
      <w:lvlJc w:val="left"/>
      <w:pPr>
        <w:ind w:left="2246" w:hanging="360"/>
      </w:pPr>
    </w:lvl>
    <w:lvl w:ilvl="2" w:tplc="FFFFFFFF" w:tentative="1">
      <w:start w:val="1"/>
      <w:numFmt w:val="lowerRoman"/>
      <w:lvlText w:val="%3."/>
      <w:lvlJc w:val="right"/>
      <w:pPr>
        <w:ind w:left="2966" w:hanging="180"/>
      </w:pPr>
    </w:lvl>
    <w:lvl w:ilvl="3" w:tplc="FFFFFFFF" w:tentative="1">
      <w:start w:val="1"/>
      <w:numFmt w:val="decimal"/>
      <w:lvlText w:val="%4."/>
      <w:lvlJc w:val="left"/>
      <w:pPr>
        <w:ind w:left="3686" w:hanging="360"/>
      </w:pPr>
    </w:lvl>
    <w:lvl w:ilvl="4" w:tplc="FFFFFFFF" w:tentative="1">
      <w:start w:val="1"/>
      <w:numFmt w:val="lowerLetter"/>
      <w:lvlText w:val="%5."/>
      <w:lvlJc w:val="left"/>
      <w:pPr>
        <w:ind w:left="4406" w:hanging="360"/>
      </w:pPr>
    </w:lvl>
    <w:lvl w:ilvl="5" w:tplc="FFFFFFFF" w:tentative="1">
      <w:start w:val="1"/>
      <w:numFmt w:val="lowerRoman"/>
      <w:lvlText w:val="%6."/>
      <w:lvlJc w:val="right"/>
      <w:pPr>
        <w:ind w:left="5126" w:hanging="180"/>
      </w:pPr>
    </w:lvl>
    <w:lvl w:ilvl="6" w:tplc="FFFFFFFF" w:tentative="1">
      <w:start w:val="1"/>
      <w:numFmt w:val="decimal"/>
      <w:lvlText w:val="%7."/>
      <w:lvlJc w:val="left"/>
      <w:pPr>
        <w:ind w:left="5846" w:hanging="360"/>
      </w:pPr>
    </w:lvl>
    <w:lvl w:ilvl="7" w:tplc="FFFFFFFF" w:tentative="1">
      <w:start w:val="1"/>
      <w:numFmt w:val="lowerLetter"/>
      <w:lvlText w:val="%8."/>
      <w:lvlJc w:val="left"/>
      <w:pPr>
        <w:ind w:left="6566" w:hanging="360"/>
      </w:pPr>
    </w:lvl>
    <w:lvl w:ilvl="8" w:tplc="FFFFFFFF" w:tentative="1">
      <w:start w:val="1"/>
      <w:numFmt w:val="lowerRoman"/>
      <w:lvlText w:val="%9."/>
      <w:lvlJc w:val="right"/>
      <w:pPr>
        <w:ind w:left="7286" w:hanging="180"/>
      </w:pPr>
    </w:lvl>
  </w:abstractNum>
  <w:abstractNum w:abstractNumId="4" w15:restartNumberingAfterBreak="0">
    <w:nsid w:val="03B312E9"/>
    <w:multiLevelType w:val="hybridMultilevel"/>
    <w:tmpl w:val="DD40A2CA"/>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 w15:restartNumberingAfterBreak="0">
    <w:nsid w:val="0BA44FA3"/>
    <w:multiLevelType w:val="hybridMultilevel"/>
    <w:tmpl w:val="B418A776"/>
    <w:lvl w:ilvl="0" w:tplc="0A9C8504">
      <w:start w:val="1"/>
      <w:numFmt w:val="upperLetter"/>
      <w:lvlText w:val="%1."/>
      <w:lvlJc w:val="left"/>
      <w:pPr>
        <w:ind w:left="1080" w:hanging="360"/>
      </w:pPr>
      <w:rPr>
        <w:rFonts w:hint="default"/>
        <w:b w:val="0"/>
        <w:bCs/>
        <w:i w:val="0"/>
        <w:color w:val="auto"/>
        <w:sz w:val="24"/>
        <w:szCs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E41CEE"/>
    <w:multiLevelType w:val="multilevel"/>
    <w:tmpl w:val="6978C270"/>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szCs w:val="22"/>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1AC3885"/>
    <w:multiLevelType w:val="hybridMultilevel"/>
    <w:tmpl w:val="EDA0956E"/>
    <w:lvl w:ilvl="0" w:tplc="3C7E0144">
      <w:start w:val="1"/>
      <w:numFmt w:val="lowerLetter"/>
      <w:lvlText w:val="(%1)"/>
      <w:lvlJc w:val="left"/>
      <w:pPr>
        <w:ind w:left="4680" w:hanging="360"/>
      </w:pPr>
      <w:rPr>
        <w:rFonts w:ascii="Calibri" w:hAnsi="Calibri" w:cs="Times New Roman"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8" w15:restartNumberingAfterBreak="0">
    <w:nsid w:val="1302715D"/>
    <w:multiLevelType w:val="multilevel"/>
    <w:tmpl w:val="C4325DDC"/>
    <w:lvl w:ilvl="0">
      <w:start w:val="1"/>
      <w:numFmt w:val="decimal"/>
      <w:lvlText w:val="%1."/>
      <w:lvlJc w:val="left"/>
      <w:pPr>
        <w:ind w:left="1440" w:hanging="720"/>
      </w:pPr>
      <w:rPr>
        <w:rFonts w:hint="default"/>
        <w:b w:val="0"/>
        <w:bCs w:val="0"/>
        <w:w w:val="99"/>
        <w:sz w:val="26"/>
        <w:szCs w:val="26"/>
      </w:rPr>
    </w:lvl>
    <w:lvl w:ilvl="1">
      <w:start w:val="1"/>
      <w:numFmt w:val="lowerLetter"/>
      <w:lvlText w:val="(%2)"/>
      <w:lvlJc w:val="left"/>
      <w:pPr>
        <w:ind w:left="2160" w:hanging="720"/>
      </w:pPr>
      <w:rPr>
        <w:rFonts w:ascii="Calibri" w:hAnsi="Calibri" w:cs="Calibri" w:hint="default"/>
        <w:b/>
        <w:bCs/>
        <w:w w:val="99"/>
        <w:sz w:val="26"/>
        <w:szCs w:val="26"/>
      </w:rPr>
    </w:lvl>
    <w:lvl w:ilvl="2">
      <w:start w:val="1"/>
      <w:numFmt w:val="decimal"/>
      <w:lvlText w:val="(%3)"/>
      <w:lvlJc w:val="left"/>
      <w:pPr>
        <w:ind w:left="2880" w:hanging="720"/>
      </w:pPr>
      <w:rPr>
        <w:rFonts w:ascii="Calibri" w:hAnsi="Calibri" w:cs="Calibri" w:hint="default"/>
        <w:b w:val="0"/>
        <w:bCs w:val="0"/>
        <w:w w:val="99"/>
        <w:sz w:val="26"/>
        <w:szCs w:val="26"/>
      </w:rPr>
    </w:lvl>
    <w:lvl w:ilvl="3">
      <w:numFmt w:val="bullet"/>
      <w:lvlText w:val=""/>
      <w:lvlJc w:val="left"/>
      <w:pPr>
        <w:ind w:left="3240" w:hanging="360"/>
      </w:pPr>
      <w:rPr>
        <w:rFonts w:ascii="Wingdings" w:hAnsi="Wingdings" w:hint="default"/>
        <w:b w:val="0"/>
        <w:w w:val="99"/>
        <w:sz w:val="26"/>
      </w:rPr>
    </w:lvl>
    <w:lvl w:ilvl="4">
      <w:numFmt w:val="bullet"/>
      <w:lvlText w:val="•"/>
      <w:lvlJc w:val="left"/>
      <w:pPr>
        <w:ind w:left="4357" w:hanging="360"/>
      </w:pPr>
      <w:rPr>
        <w:rFonts w:hint="default"/>
      </w:rPr>
    </w:lvl>
    <w:lvl w:ilvl="5">
      <w:numFmt w:val="bullet"/>
      <w:lvlText w:val="•"/>
      <w:lvlJc w:val="left"/>
      <w:pPr>
        <w:ind w:left="5474" w:hanging="360"/>
      </w:pPr>
      <w:rPr>
        <w:rFonts w:hint="default"/>
      </w:rPr>
    </w:lvl>
    <w:lvl w:ilvl="6">
      <w:numFmt w:val="bullet"/>
      <w:lvlText w:val="•"/>
      <w:lvlJc w:val="left"/>
      <w:pPr>
        <w:ind w:left="6591" w:hanging="360"/>
      </w:pPr>
      <w:rPr>
        <w:rFonts w:hint="default"/>
      </w:rPr>
    </w:lvl>
    <w:lvl w:ilvl="7">
      <w:numFmt w:val="bullet"/>
      <w:lvlText w:val="•"/>
      <w:lvlJc w:val="left"/>
      <w:pPr>
        <w:ind w:left="7708" w:hanging="360"/>
      </w:pPr>
      <w:rPr>
        <w:rFonts w:hint="default"/>
      </w:rPr>
    </w:lvl>
    <w:lvl w:ilvl="8">
      <w:numFmt w:val="bullet"/>
      <w:lvlText w:val="•"/>
      <w:lvlJc w:val="left"/>
      <w:pPr>
        <w:ind w:left="8825" w:hanging="360"/>
      </w:pPr>
      <w:rPr>
        <w:rFonts w:hint="default"/>
      </w:rPr>
    </w:lvl>
  </w:abstractNum>
  <w:abstractNum w:abstractNumId="9" w15:restartNumberingAfterBreak="0">
    <w:nsid w:val="140A7854"/>
    <w:multiLevelType w:val="hybridMultilevel"/>
    <w:tmpl w:val="8B0E380C"/>
    <w:lvl w:ilvl="0" w:tplc="5AE6A8A6">
      <w:start w:val="1"/>
      <w:numFmt w:val="lowerLetter"/>
      <w:lvlText w:val="%1."/>
      <w:lvlJc w:val="left"/>
      <w:pPr>
        <w:ind w:left="720" w:hanging="360"/>
      </w:pPr>
      <w:rPr>
        <w:b w:val="0"/>
        <w:bCs w:val="0"/>
      </w:rPr>
    </w:lvl>
    <w:lvl w:ilvl="1" w:tplc="A31A9512">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19380E"/>
    <w:multiLevelType w:val="hybridMultilevel"/>
    <w:tmpl w:val="493E5B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F2DC894C">
      <w:start w:val="1"/>
      <w:numFmt w:val="decimal"/>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5D717F"/>
    <w:multiLevelType w:val="hybridMultilevel"/>
    <w:tmpl w:val="A726CD8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45E0132"/>
    <w:multiLevelType w:val="hybridMultilevel"/>
    <w:tmpl w:val="47A6160C"/>
    <w:lvl w:ilvl="0" w:tplc="FFFFFFFF">
      <w:start w:val="1"/>
      <w:numFmt w:val="lowerLetter"/>
      <w:lvlText w:val="%1."/>
      <w:lvlJc w:val="left"/>
      <w:pPr>
        <w:ind w:left="1526" w:hanging="360"/>
      </w:pPr>
    </w:lvl>
    <w:lvl w:ilvl="1" w:tplc="FFFFFFFF">
      <w:start w:val="1"/>
      <w:numFmt w:val="lowerLetter"/>
      <w:lvlText w:val="%2."/>
      <w:lvlJc w:val="left"/>
      <w:pPr>
        <w:ind w:left="2246" w:hanging="360"/>
      </w:pPr>
    </w:lvl>
    <w:lvl w:ilvl="2" w:tplc="FFFFFFFF" w:tentative="1">
      <w:start w:val="1"/>
      <w:numFmt w:val="lowerRoman"/>
      <w:lvlText w:val="%3."/>
      <w:lvlJc w:val="right"/>
      <w:pPr>
        <w:ind w:left="2966" w:hanging="180"/>
      </w:pPr>
    </w:lvl>
    <w:lvl w:ilvl="3" w:tplc="FFFFFFFF" w:tentative="1">
      <w:start w:val="1"/>
      <w:numFmt w:val="decimal"/>
      <w:lvlText w:val="%4."/>
      <w:lvlJc w:val="left"/>
      <w:pPr>
        <w:ind w:left="3686" w:hanging="360"/>
      </w:pPr>
    </w:lvl>
    <w:lvl w:ilvl="4" w:tplc="FFFFFFFF" w:tentative="1">
      <w:start w:val="1"/>
      <w:numFmt w:val="lowerLetter"/>
      <w:lvlText w:val="%5."/>
      <w:lvlJc w:val="left"/>
      <w:pPr>
        <w:ind w:left="4406" w:hanging="360"/>
      </w:pPr>
    </w:lvl>
    <w:lvl w:ilvl="5" w:tplc="FFFFFFFF" w:tentative="1">
      <w:start w:val="1"/>
      <w:numFmt w:val="lowerRoman"/>
      <w:lvlText w:val="%6."/>
      <w:lvlJc w:val="right"/>
      <w:pPr>
        <w:ind w:left="5126" w:hanging="180"/>
      </w:pPr>
    </w:lvl>
    <w:lvl w:ilvl="6" w:tplc="FFFFFFFF" w:tentative="1">
      <w:start w:val="1"/>
      <w:numFmt w:val="decimal"/>
      <w:lvlText w:val="%7."/>
      <w:lvlJc w:val="left"/>
      <w:pPr>
        <w:ind w:left="5846" w:hanging="360"/>
      </w:pPr>
    </w:lvl>
    <w:lvl w:ilvl="7" w:tplc="FFFFFFFF" w:tentative="1">
      <w:start w:val="1"/>
      <w:numFmt w:val="lowerLetter"/>
      <w:lvlText w:val="%8."/>
      <w:lvlJc w:val="left"/>
      <w:pPr>
        <w:ind w:left="6566" w:hanging="360"/>
      </w:pPr>
    </w:lvl>
    <w:lvl w:ilvl="8" w:tplc="FFFFFFFF" w:tentative="1">
      <w:start w:val="1"/>
      <w:numFmt w:val="lowerRoman"/>
      <w:lvlText w:val="%9."/>
      <w:lvlJc w:val="right"/>
      <w:pPr>
        <w:ind w:left="7286" w:hanging="180"/>
      </w:pPr>
    </w:lvl>
  </w:abstractNum>
  <w:abstractNum w:abstractNumId="13" w15:restartNumberingAfterBreak="0">
    <w:nsid w:val="1A887BD3"/>
    <w:multiLevelType w:val="hybridMultilevel"/>
    <w:tmpl w:val="3FEEEA10"/>
    <w:lvl w:ilvl="0" w:tplc="1CC05266">
      <w:start w:val="1"/>
      <w:numFmt w:val="decimal"/>
      <w:lvlText w:val="%1."/>
      <w:lvlJc w:val="left"/>
      <w:pPr>
        <w:ind w:left="720" w:hanging="360"/>
      </w:pPr>
      <w:rPr>
        <w:rFonts w:asciiTheme="minorHAnsi" w:hAnsiTheme="minorHAnsi" w:cstheme="minorHAnsi" w:hint="default"/>
        <w:b w:val="0"/>
        <w:strike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4112C8"/>
    <w:multiLevelType w:val="hybridMultilevel"/>
    <w:tmpl w:val="9E267EFE"/>
    <w:lvl w:ilvl="0" w:tplc="68086DC8">
      <w:start w:val="1"/>
      <w:numFmt w:val="decimal"/>
      <w:lvlText w:val="(%1)"/>
      <w:lvlJc w:val="left"/>
      <w:pPr>
        <w:ind w:left="3960" w:hanging="360"/>
      </w:pPr>
      <w:rPr>
        <w:rFonts w:ascii="Calibri" w:hAnsi="Calibri" w:cs="Times New Roman"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5" w15:restartNumberingAfterBreak="0">
    <w:nsid w:val="1CA81D90"/>
    <w:multiLevelType w:val="hybridMultilevel"/>
    <w:tmpl w:val="E93C528A"/>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F81423D"/>
    <w:multiLevelType w:val="hybridMultilevel"/>
    <w:tmpl w:val="B120A2EE"/>
    <w:lvl w:ilvl="0" w:tplc="03FC396E">
      <w:start w:val="1"/>
      <w:numFmt w:val="decimal"/>
      <w:lvlText w:val="%1."/>
      <w:lvlJc w:val="left"/>
      <w:pPr>
        <w:ind w:left="720" w:hanging="360"/>
      </w:pPr>
      <w:rPr>
        <w:rFonts w:hint="default"/>
        <w:b w:val="0"/>
        <w:strike w:val="0"/>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AE5707"/>
    <w:multiLevelType w:val="hybridMultilevel"/>
    <w:tmpl w:val="4CA85262"/>
    <w:lvl w:ilvl="0" w:tplc="FE709250">
      <w:start w:val="1"/>
      <w:numFmt w:val="upperLetter"/>
      <w:lvlText w:val="%1."/>
      <w:lvlJc w:val="left"/>
      <w:pPr>
        <w:ind w:left="1800" w:hanging="360"/>
      </w:pPr>
      <w:rPr>
        <w:rFonts w:ascii="Calibri" w:hAnsi="Calibri" w:cs="Calibri"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22717D94"/>
    <w:multiLevelType w:val="hybridMultilevel"/>
    <w:tmpl w:val="C9ECE8B8"/>
    <w:lvl w:ilvl="0" w:tplc="FFFFFFFF">
      <w:start w:val="1"/>
      <w:numFmt w:val="upperLetter"/>
      <w:lvlText w:val="%1."/>
      <w:lvlJc w:val="left"/>
      <w:pPr>
        <w:ind w:left="720" w:hanging="360"/>
      </w:pPr>
      <w:rPr>
        <w:rFonts w:ascii="Times New Roman" w:eastAsia="Times New Roman" w:hAnsi="Times New Roman" w:cs="Times New Roman" w:hint="default"/>
        <w:b w:val="0"/>
        <w:bCs w:val="0"/>
        <w:i w:val="0"/>
        <w:iCs w:val="0"/>
        <w:spacing w:val="-4"/>
        <w:w w:val="100"/>
        <w:sz w:val="22"/>
        <w:szCs w:val="22"/>
        <w:lang w:val="en-US" w:eastAsia="en-US" w:bidi="ar-SA"/>
      </w:rPr>
    </w:lvl>
    <w:lvl w:ilvl="1" w:tplc="FE709250">
      <w:start w:val="1"/>
      <w:numFmt w:val="upperLetter"/>
      <w:lvlText w:val="%2."/>
      <w:lvlJc w:val="left"/>
      <w:pPr>
        <w:ind w:left="1440" w:hanging="360"/>
      </w:pPr>
      <w:rPr>
        <w:rFonts w:ascii="Calibri"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2D158D9"/>
    <w:multiLevelType w:val="multilevel"/>
    <w:tmpl w:val="639000EC"/>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ascii="Calibri" w:hAnsi="Calibri" w:cs="Times New Roman" w:hint="default"/>
      </w:rPr>
    </w:lvl>
    <w:lvl w:ilvl="4">
      <w:start w:val="1"/>
      <w:numFmt w:val="lowerLetter"/>
      <w:lvlText w:val="%5."/>
      <w:lvlJc w:val="left"/>
      <w:pPr>
        <w:ind w:left="3240" w:hanging="360"/>
      </w:pPr>
      <w:rPr>
        <w:rFonts w:ascii="Calibri" w:hAnsi="Calibri" w:cs="Times New Roman"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0" w15:restartNumberingAfterBreak="0">
    <w:nsid w:val="23274763"/>
    <w:multiLevelType w:val="hybridMultilevel"/>
    <w:tmpl w:val="DD40A2CA"/>
    <w:lvl w:ilvl="0" w:tplc="FFFFFFFF">
      <w:start w:val="1"/>
      <w:numFmt w:val="decimal"/>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21" w15:restartNumberingAfterBreak="0">
    <w:nsid w:val="26B81FA4"/>
    <w:multiLevelType w:val="hybridMultilevel"/>
    <w:tmpl w:val="067AB9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A142DE"/>
    <w:multiLevelType w:val="hybridMultilevel"/>
    <w:tmpl w:val="E4BEFC6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C7E0DCB"/>
    <w:multiLevelType w:val="hybridMultilevel"/>
    <w:tmpl w:val="DD40A2CA"/>
    <w:lvl w:ilvl="0" w:tplc="FFFFFFFF">
      <w:start w:val="1"/>
      <w:numFmt w:val="decimal"/>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24" w15:restartNumberingAfterBreak="0">
    <w:nsid w:val="2EF05680"/>
    <w:multiLevelType w:val="hybridMultilevel"/>
    <w:tmpl w:val="CF86F8B8"/>
    <w:lvl w:ilvl="0" w:tplc="FFFFFFFF">
      <w:start w:val="1"/>
      <w:numFmt w:val="decimal"/>
      <w:lvlText w:val="%1."/>
      <w:lvlJc w:val="left"/>
      <w:pPr>
        <w:ind w:left="1080" w:hanging="360"/>
      </w:pPr>
      <w:rPr>
        <w:rFonts w:hint="default"/>
        <w:b w:val="0"/>
        <w:strike w:val="0"/>
        <w:szCs w:val="26"/>
      </w:rPr>
    </w:lvl>
    <w:lvl w:ilvl="1" w:tplc="68086DC8">
      <w:start w:val="1"/>
      <w:numFmt w:val="decimal"/>
      <w:lvlText w:val="(%2)"/>
      <w:lvlJc w:val="left"/>
      <w:pPr>
        <w:ind w:left="2606" w:hanging="360"/>
      </w:pPr>
      <w:rPr>
        <w:rFonts w:ascii="Calibri" w:hAnsi="Calibri" w:cs="Times New Roman"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303C3155"/>
    <w:multiLevelType w:val="hybridMultilevel"/>
    <w:tmpl w:val="6A580808"/>
    <w:lvl w:ilvl="0" w:tplc="A096195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3A7AB3"/>
    <w:multiLevelType w:val="hybridMultilevel"/>
    <w:tmpl w:val="BB54299C"/>
    <w:lvl w:ilvl="0" w:tplc="FFFFFFFF">
      <w:start w:val="1"/>
      <w:numFmt w:val="decimal"/>
      <w:lvlText w:val="%1."/>
      <w:lvlJc w:val="left"/>
      <w:pPr>
        <w:ind w:left="1800" w:hanging="360"/>
      </w:pPr>
    </w:lvl>
    <w:lvl w:ilvl="1" w:tplc="C9A8A73E">
      <w:start w:val="1"/>
      <w:numFmt w:val="decimal"/>
      <w:lvlText w:val="(%2)"/>
      <w:lvlJc w:val="left"/>
      <w:pPr>
        <w:ind w:left="3960" w:hanging="360"/>
      </w:pPr>
      <w:rPr>
        <w:rFonts w:ascii="Calibri" w:hAnsi="Calibri" w:cs="Times New Roman" w:hint="default"/>
        <w:sz w:val="28"/>
        <w:szCs w:val="28"/>
      </w:rPr>
    </w:lvl>
    <w:lvl w:ilvl="2" w:tplc="FFFFFFFF">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7" w15:restartNumberingAfterBreak="0">
    <w:nsid w:val="367F6C3E"/>
    <w:multiLevelType w:val="hybridMultilevel"/>
    <w:tmpl w:val="3D58A9A2"/>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3A783D31"/>
    <w:multiLevelType w:val="hybridMultilevel"/>
    <w:tmpl w:val="47A6160C"/>
    <w:lvl w:ilvl="0" w:tplc="FFFFFFFF">
      <w:start w:val="1"/>
      <w:numFmt w:val="lowerLetter"/>
      <w:lvlText w:val="%1."/>
      <w:lvlJc w:val="left"/>
      <w:pPr>
        <w:ind w:left="1526" w:hanging="360"/>
      </w:pPr>
    </w:lvl>
    <w:lvl w:ilvl="1" w:tplc="FFFFFFFF">
      <w:start w:val="1"/>
      <w:numFmt w:val="lowerLetter"/>
      <w:lvlText w:val="%2."/>
      <w:lvlJc w:val="left"/>
      <w:pPr>
        <w:ind w:left="2246" w:hanging="360"/>
      </w:pPr>
    </w:lvl>
    <w:lvl w:ilvl="2" w:tplc="FFFFFFFF" w:tentative="1">
      <w:start w:val="1"/>
      <w:numFmt w:val="lowerRoman"/>
      <w:lvlText w:val="%3."/>
      <w:lvlJc w:val="right"/>
      <w:pPr>
        <w:ind w:left="2966" w:hanging="180"/>
      </w:pPr>
    </w:lvl>
    <w:lvl w:ilvl="3" w:tplc="FFFFFFFF" w:tentative="1">
      <w:start w:val="1"/>
      <w:numFmt w:val="decimal"/>
      <w:lvlText w:val="%4."/>
      <w:lvlJc w:val="left"/>
      <w:pPr>
        <w:ind w:left="3686" w:hanging="360"/>
      </w:pPr>
    </w:lvl>
    <w:lvl w:ilvl="4" w:tplc="FFFFFFFF" w:tentative="1">
      <w:start w:val="1"/>
      <w:numFmt w:val="lowerLetter"/>
      <w:lvlText w:val="%5."/>
      <w:lvlJc w:val="left"/>
      <w:pPr>
        <w:ind w:left="4406" w:hanging="360"/>
      </w:pPr>
    </w:lvl>
    <w:lvl w:ilvl="5" w:tplc="FFFFFFFF" w:tentative="1">
      <w:start w:val="1"/>
      <w:numFmt w:val="lowerRoman"/>
      <w:lvlText w:val="%6."/>
      <w:lvlJc w:val="right"/>
      <w:pPr>
        <w:ind w:left="5126" w:hanging="180"/>
      </w:pPr>
    </w:lvl>
    <w:lvl w:ilvl="6" w:tplc="FFFFFFFF" w:tentative="1">
      <w:start w:val="1"/>
      <w:numFmt w:val="decimal"/>
      <w:lvlText w:val="%7."/>
      <w:lvlJc w:val="left"/>
      <w:pPr>
        <w:ind w:left="5846" w:hanging="360"/>
      </w:pPr>
    </w:lvl>
    <w:lvl w:ilvl="7" w:tplc="FFFFFFFF" w:tentative="1">
      <w:start w:val="1"/>
      <w:numFmt w:val="lowerLetter"/>
      <w:lvlText w:val="%8."/>
      <w:lvlJc w:val="left"/>
      <w:pPr>
        <w:ind w:left="6566" w:hanging="360"/>
      </w:pPr>
    </w:lvl>
    <w:lvl w:ilvl="8" w:tplc="FFFFFFFF" w:tentative="1">
      <w:start w:val="1"/>
      <w:numFmt w:val="lowerRoman"/>
      <w:lvlText w:val="%9."/>
      <w:lvlJc w:val="right"/>
      <w:pPr>
        <w:ind w:left="7286" w:hanging="180"/>
      </w:pPr>
    </w:lvl>
  </w:abstractNum>
  <w:abstractNum w:abstractNumId="29" w15:restartNumberingAfterBreak="0">
    <w:nsid w:val="3B4D3CFE"/>
    <w:multiLevelType w:val="hybridMultilevel"/>
    <w:tmpl w:val="33AE0F4C"/>
    <w:lvl w:ilvl="0" w:tplc="02F0FF52">
      <w:start w:val="4"/>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C2B7F1B"/>
    <w:multiLevelType w:val="hybridMultilevel"/>
    <w:tmpl w:val="A726CD8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3DF34623"/>
    <w:multiLevelType w:val="hybridMultilevel"/>
    <w:tmpl w:val="C43823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0C3280C"/>
    <w:multiLevelType w:val="hybridMultilevel"/>
    <w:tmpl w:val="193EE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2CD016C"/>
    <w:multiLevelType w:val="hybridMultilevel"/>
    <w:tmpl w:val="5F2C7A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32934CE"/>
    <w:multiLevelType w:val="hybridMultilevel"/>
    <w:tmpl w:val="CB7CDA9C"/>
    <w:lvl w:ilvl="0" w:tplc="3C26C670">
      <w:start w:val="1"/>
      <w:numFmt w:val="decimal"/>
      <w:lvlText w:val="%1."/>
      <w:lvlJc w:val="left"/>
      <w:pPr>
        <w:ind w:left="1440" w:hanging="360"/>
      </w:pPr>
      <w:rPr>
        <w:rFonts w:hint="default"/>
        <w:sz w:val="28"/>
        <w:szCs w:val="28"/>
      </w:rPr>
    </w:lvl>
    <w:lvl w:ilvl="1" w:tplc="FFFFFFFF">
      <w:start w:val="1"/>
      <w:numFmt w:val="decimal"/>
      <w:lvlText w:val="%2."/>
      <w:lvlJc w:val="left"/>
      <w:pPr>
        <w:ind w:left="2160" w:hanging="360"/>
      </w:pPr>
      <w:rPr>
        <w:rFont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5" w15:restartNumberingAfterBreak="0">
    <w:nsid w:val="447868C3"/>
    <w:multiLevelType w:val="multilevel"/>
    <w:tmpl w:val="8A740E3C"/>
    <w:lvl w:ilvl="0">
      <w:start w:val="1"/>
      <w:numFmt w:val="decimal"/>
      <w:lvlText w:val="%1."/>
      <w:lvlJc w:val="left"/>
      <w:pPr>
        <w:ind w:left="720" w:hanging="720"/>
      </w:pPr>
      <w:rPr>
        <w:rFonts w:hint="default"/>
        <w:b w:val="0"/>
        <w:i w:val="0"/>
        <w:caps/>
        <w:strike w:val="0"/>
        <w:dstrike w:val="0"/>
        <w:vanish w:val="0"/>
        <w:color w:val="auto"/>
        <w:kern w:val="0"/>
        <w:sz w:val="24"/>
        <w:szCs w:val="24"/>
        <w:u w:val="none"/>
        <w:vertAlign w:val="baseline"/>
      </w:rPr>
    </w:lvl>
    <w:lvl w:ilvl="1">
      <w:start w:val="1"/>
      <w:numFmt w:val="upperLetter"/>
      <w:lvlRestart w:val="0"/>
      <w:lvlText w:val="%2."/>
      <w:lvlJc w:val="left"/>
      <w:pPr>
        <w:ind w:left="1440" w:hanging="720"/>
      </w:pPr>
      <w:rPr>
        <w:rFonts w:ascii="Times New Roman" w:hAnsi="Times New Roman" w:hint="default"/>
        <w:b w:val="0"/>
        <w:i w:val="0"/>
        <w:caps w:val="0"/>
        <w:strike w:val="0"/>
        <w:dstrike w:val="0"/>
        <w:vanish w:val="0"/>
        <w:color w:val="000000"/>
        <w:kern w:val="0"/>
        <w:sz w:val="26"/>
        <w:u w:val="none"/>
        <w:vertAlign w:val="baseline"/>
      </w:rPr>
    </w:lvl>
    <w:lvl w:ilvl="2">
      <w:start w:val="1"/>
      <w:numFmt w:val="decimal"/>
      <w:lvlText w:val="%3."/>
      <w:lvlJc w:val="left"/>
      <w:pPr>
        <w:tabs>
          <w:tab w:val="num" w:pos="1440"/>
        </w:tabs>
        <w:ind w:left="2160" w:hanging="720"/>
      </w:pPr>
      <w:rPr>
        <w:rFonts w:ascii="Times New Roman" w:hAnsi="Times New Roman"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ascii="Times New Roman" w:hAnsi="Times New Roman" w:hint="default"/>
        <w:b w:val="0"/>
        <w:i w:val="0"/>
        <w:caps w:val="0"/>
        <w:strike w:val="0"/>
        <w:dstrike w:val="0"/>
        <w:vanish w:val="0"/>
        <w:color w:val="000000"/>
        <w:kern w:val="0"/>
        <w:sz w:val="26"/>
        <w:u w:val="none"/>
        <w:vertAlign w:val="baseline"/>
      </w:rPr>
    </w:lvl>
    <w:lvl w:ilvl="4">
      <w:start w:val="1"/>
      <w:numFmt w:val="decimal"/>
      <w:lvlText w:val="(%5)"/>
      <w:lvlJc w:val="left"/>
      <w:pPr>
        <w:tabs>
          <w:tab w:val="num" w:pos="2880"/>
        </w:tabs>
        <w:ind w:left="3600" w:hanging="720"/>
      </w:pPr>
      <w:rPr>
        <w:rFonts w:ascii="Times New Roman" w:hAnsi="Times New Roman"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Times New Roman" w:hAnsi="Times New Roman"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Times New Roman" w:hAnsi="Times New Roman"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4533682E"/>
    <w:multiLevelType w:val="multilevel"/>
    <w:tmpl w:val="4178F6E6"/>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szCs w:val="18"/>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46462F1E"/>
    <w:multiLevelType w:val="hybridMultilevel"/>
    <w:tmpl w:val="A9546EBC"/>
    <w:lvl w:ilvl="0" w:tplc="4328D650">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916250D"/>
    <w:multiLevelType w:val="hybridMultilevel"/>
    <w:tmpl w:val="D5887FA8"/>
    <w:lvl w:ilvl="0" w:tplc="E786A36C">
      <w:start w:val="1"/>
      <w:numFmt w:val="lowerLetter"/>
      <w:lvlText w:val="%1."/>
      <w:lvlJc w:val="left"/>
      <w:pPr>
        <w:ind w:left="1800" w:hanging="360"/>
      </w:pPr>
      <w:rPr>
        <w:sz w:val="24"/>
        <w:szCs w:val="24"/>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9" w15:restartNumberingAfterBreak="0">
    <w:nsid w:val="4C2C026D"/>
    <w:multiLevelType w:val="multilevel"/>
    <w:tmpl w:val="9B04760E"/>
    <w:lvl w:ilvl="0">
      <w:start w:val="1"/>
      <w:numFmt w:val="upperRoman"/>
      <w:pStyle w:val="Heading1"/>
      <w:lvlText w:val="%1."/>
      <w:lvlJc w:val="left"/>
      <w:pPr>
        <w:ind w:left="720" w:hanging="720"/>
      </w:pPr>
      <w:rPr>
        <w:rFonts w:ascii="Calibri" w:hAnsi="Calibri" w:cs="Calibri" w:hint="default"/>
        <w:b/>
        <w:i w:val="0"/>
        <w:caps/>
        <w:strike w:val="0"/>
        <w:dstrike w:val="0"/>
        <w:vanish w:val="0"/>
        <w:color w:val="auto"/>
        <w:kern w:val="0"/>
        <w:sz w:val="24"/>
        <w:szCs w:val="24"/>
        <w:u w:val="none"/>
        <w:vertAlign w:val="baseline"/>
      </w:rPr>
    </w:lvl>
    <w:lvl w:ilvl="1">
      <w:start w:val="1"/>
      <w:numFmt w:val="upperLetter"/>
      <w:lvlRestart w:val="0"/>
      <w:pStyle w:val="Heading2"/>
      <w:lvlText w:val="%2."/>
      <w:lvlJc w:val="left"/>
      <w:pPr>
        <w:ind w:left="1440" w:hanging="720"/>
      </w:pPr>
      <w:rPr>
        <w:rFonts w:ascii="Calibri" w:hAnsi="Calibri" w:cs="Calibri" w:hint="default"/>
        <w:b w:val="0"/>
        <w:i w:val="0"/>
        <w:caps w:val="0"/>
        <w:strike w:val="0"/>
        <w:dstrike w:val="0"/>
        <w:vanish w:val="0"/>
        <w:color w:val="000000"/>
        <w:kern w:val="0"/>
        <w:sz w:val="24"/>
        <w:szCs w:val="24"/>
        <w:u w:val="none"/>
        <w:vertAlign w:val="baseline"/>
      </w:rPr>
    </w:lvl>
    <w:lvl w:ilvl="2">
      <w:start w:val="1"/>
      <w:numFmt w:val="decimal"/>
      <w:pStyle w:val="Item1"/>
      <w:lvlText w:val="%3."/>
      <w:lvlJc w:val="left"/>
      <w:pPr>
        <w:tabs>
          <w:tab w:val="num" w:pos="1440"/>
        </w:tabs>
        <w:ind w:left="2160" w:hanging="720"/>
      </w:pPr>
      <w:rPr>
        <w:rFonts w:ascii="Calibri" w:hAnsi="Calibri" w:cs="Calibri" w:hint="default"/>
        <w:b w:val="0"/>
        <w:i w:val="0"/>
        <w:caps w:val="0"/>
        <w:strike w:val="0"/>
        <w:dstrike w:val="0"/>
        <w:vanish w:val="0"/>
        <w:color w:val="auto"/>
        <w:kern w:val="0"/>
        <w:sz w:val="24"/>
        <w:vertAlign w:val="baseline"/>
      </w:rPr>
    </w:lvl>
    <w:lvl w:ilvl="3">
      <w:start w:val="1"/>
      <w:numFmt w:val="lowerLetter"/>
      <w:pStyle w:val="Itema"/>
      <w:lvlText w:val="%4."/>
      <w:lvlJc w:val="left"/>
      <w:pPr>
        <w:tabs>
          <w:tab w:val="num" w:pos="2160"/>
        </w:tabs>
        <w:ind w:left="2880" w:hanging="720"/>
      </w:pPr>
      <w:rPr>
        <w:rFonts w:ascii="Calibri" w:hAnsi="Calibri" w:hint="default"/>
        <w:b w:val="0"/>
        <w:i w:val="0"/>
        <w:caps w:val="0"/>
        <w:strike w:val="0"/>
        <w:dstrike w:val="0"/>
        <w:vanish w:val="0"/>
        <w:color w:val="000000"/>
        <w:kern w:val="0"/>
        <w:sz w:val="24"/>
        <w:szCs w:val="18"/>
        <w:u w:val="none"/>
        <w:vertAlign w:val="baseline"/>
      </w:rPr>
    </w:lvl>
    <w:lvl w:ilvl="4">
      <w:start w:val="1"/>
      <w:numFmt w:val="decimal"/>
      <w:pStyle w:val="Item10"/>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pStyle w:val="Itema0"/>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pStyle w:val="Itemi"/>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4D6559EC"/>
    <w:multiLevelType w:val="hybridMultilevel"/>
    <w:tmpl w:val="68A02982"/>
    <w:lvl w:ilvl="0" w:tplc="BF2440A2">
      <w:start w:val="1"/>
      <w:numFmt w:val="upperRoman"/>
      <w:lvlText w:val="%1."/>
      <w:lvlJc w:val="left"/>
      <w:pPr>
        <w:ind w:left="1440" w:hanging="720"/>
      </w:pPr>
      <w:rPr>
        <w:rFonts w:ascii="Arial" w:hAnsi="Arial" w:cs="Arial"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4DB26CFD"/>
    <w:multiLevelType w:val="hybridMultilevel"/>
    <w:tmpl w:val="7E2E11B6"/>
    <w:lvl w:ilvl="0" w:tplc="F3129EA0">
      <w:start w:val="1"/>
      <w:numFmt w:val="lowerLetter"/>
      <w:lvlText w:val="%1."/>
      <w:lvlJc w:val="left"/>
      <w:pPr>
        <w:ind w:left="6120" w:hanging="360"/>
      </w:pPr>
      <w:rPr>
        <w:color w:val="auto"/>
        <w:sz w:val="28"/>
        <w:szCs w:val="28"/>
      </w:rPr>
    </w:lvl>
    <w:lvl w:ilvl="1" w:tplc="FFFFFFFF">
      <w:start w:val="1"/>
      <w:numFmt w:val="lowerLetter"/>
      <w:lvlText w:val="%2."/>
      <w:lvlJc w:val="left"/>
      <w:pPr>
        <w:ind w:left="6840" w:hanging="360"/>
      </w:pPr>
    </w:lvl>
    <w:lvl w:ilvl="2" w:tplc="FFFFFFFF" w:tentative="1">
      <w:start w:val="1"/>
      <w:numFmt w:val="lowerRoman"/>
      <w:lvlText w:val="%3."/>
      <w:lvlJc w:val="right"/>
      <w:pPr>
        <w:ind w:left="7560" w:hanging="180"/>
      </w:pPr>
    </w:lvl>
    <w:lvl w:ilvl="3" w:tplc="FFFFFFFF" w:tentative="1">
      <w:start w:val="1"/>
      <w:numFmt w:val="decimal"/>
      <w:lvlText w:val="%4."/>
      <w:lvlJc w:val="left"/>
      <w:pPr>
        <w:ind w:left="8280" w:hanging="360"/>
      </w:pPr>
    </w:lvl>
    <w:lvl w:ilvl="4" w:tplc="FFFFFFFF" w:tentative="1">
      <w:start w:val="1"/>
      <w:numFmt w:val="lowerLetter"/>
      <w:lvlText w:val="%5."/>
      <w:lvlJc w:val="left"/>
      <w:pPr>
        <w:ind w:left="9000" w:hanging="360"/>
      </w:pPr>
    </w:lvl>
    <w:lvl w:ilvl="5" w:tplc="FFFFFFFF" w:tentative="1">
      <w:start w:val="1"/>
      <w:numFmt w:val="lowerRoman"/>
      <w:lvlText w:val="%6."/>
      <w:lvlJc w:val="right"/>
      <w:pPr>
        <w:ind w:left="9720" w:hanging="180"/>
      </w:pPr>
    </w:lvl>
    <w:lvl w:ilvl="6" w:tplc="FFFFFFFF" w:tentative="1">
      <w:start w:val="1"/>
      <w:numFmt w:val="decimal"/>
      <w:lvlText w:val="%7."/>
      <w:lvlJc w:val="left"/>
      <w:pPr>
        <w:ind w:left="10440" w:hanging="360"/>
      </w:pPr>
    </w:lvl>
    <w:lvl w:ilvl="7" w:tplc="FFFFFFFF" w:tentative="1">
      <w:start w:val="1"/>
      <w:numFmt w:val="lowerLetter"/>
      <w:lvlText w:val="%8."/>
      <w:lvlJc w:val="left"/>
      <w:pPr>
        <w:ind w:left="11160" w:hanging="360"/>
      </w:pPr>
    </w:lvl>
    <w:lvl w:ilvl="8" w:tplc="FFFFFFFF" w:tentative="1">
      <w:start w:val="1"/>
      <w:numFmt w:val="lowerRoman"/>
      <w:lvlText w:val="%9."/>
      <w:lvlJc w:val="right"/>
      <w:pPr>
        <w:ind w:left="11880" w:hanging="180"/>
      </w:pPr>
    </w:lvl>
  </w:abstractNum>
  <w:abstractNum w:abstractNumId="42" w15:restartNumberingAfterBreak="0">
    <w:nsid w:val="4F360891"/>
    <w:multiLevelType w:val="hybridMultilevel"/>
    <w:tmpl w:val="775A5CAC"/>
    <w:lvl w:ilvl="0" w:tplc="9C88A2EA">
      <w:start w:val="1"/>
      <w:numFmt w:val="decimal"/>
      <w:lvlText w:val="(%1)"/>
      <w:lvlJc w:val="left"/>
      <w:pPr>
        <w:ind w:left="3960" w:hanging="360"/>
      </w:pPr>
      <w:rPr>
        <w:rFonts w:asciiTheme="minorHAnsi" w:hAnsiTheme="minorHAnsi" w:cstheme="minorHAns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30954BA"/>
    <w:multiLevelType w:val="hybridMultilevel"/>
    <w:tmpl w:val="DD40A2CA"/>
    <w:lvl w:ilvl="0" w:tplc="FFFFFFFF">
      <w:start w:val="1"/>
      <w:numFmt w:val="decimal"/>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44" w15:restartNumberingAfterBreak="0">
    <w:nsid w:val="552C305D"/>
    <w:multiLevelType w:val="hybridMultilevel"/>
    <w:tmpl w:val="2EBA1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6EA16A2"/>
    <w:multiLevelType w:val="hybridMultilevel"/>
    <w:tmpl w:val="E102BF0A"/>
    <w:lvl w:ilvl="0" w:tplc="A59A95B0">
      <w:start w:val="1"/>
      <w:numFmt w:val="decimal"/>
      <w:lvlText w:val="(%1)"/>
      <w:lvlJc w:val="left"/>
      <w:pPr>
        <w:ind w:left="3600" w:hanging="360"/>
      </w:pPr>
      <w:rPr>
        <w:rFonts w:hint="default"/>
      </w:rPr>
    </w:lvl>
    <w:lvl w:ilvl="1" w:tplc="FFFFFFFF" w:tentative="1">
      <w:start w:val="1"/>
      <w:numFmt w:val="bullet"/>
      <w:lvlText w:val="o"/>
      <w:lvlJc w:val="left"/>
      <w:pPr>
        <w:ind w:left="4320" w:hanging="360"/>
      </w:pPr>
      <w:rPr>
        <w:rFonts w:ascii="Courier New" w:hAnsi="Courier New" w:cs="Courier New" w:hint="default"/>
      </w:rPr>
    </w:lvl>
    <w:lvl w:ilvl="2" w:tplc="FFFFFFFF" w:tentative="1">
      <w:start w:val="1"/>
      <w:numFmt w:val="bullet"/>
      <w:lvlText w:val=""/>
      <w:lvlJc w:val="left"/>
      <w:pPr>
        <w:ind w:left="5040" w:hanging="360"/>
      </w:pPr>
      <w:rPr>
        <w:rFonts w:ascii="Wingdings" w:hAnsi="Wingdings" w:hint="default"/>
      </w:rPr>
    </w:lvl>
    <w:lvl w:ilvl="3" w:tplc="FFFFFFFF" w:tentative="1">
      <w:start w:val="1"/>
      <w:numFmt w:val="bullet"/>
      <w:lvlText w:val=""/>
      <w:lvlJc w:val="left"/>
      <w:pPr>
        <w:ind w:left="5760" w:hanging="360"/>
      </w:pPr>
      <w:rPr>
        <w:rFonts w:ascii="Symbol" w:hAnsi="Symbol" w:hint="default"/>
      </w:rPr>
    </w:lvl>
    <w:lvl w:ilvl="4" w:tplc="FFFFFFFF" w:tentative="1">
      <w:start w:val="1"/>
      <w:numFmt w:val="bullet"/>
      <w:lvlText w:val="o"/>
      <w:lvlJc w:val="left"/>
      <w:pPr>
        <w:ind w:left="6480" w:hanging="360"/>
      </w:pPr>
      <w:rPr>
        <w:rFonts w:ascii="Courier New" w:hAnsi="Courier New" w:cs="Courier New" w:hint="default"/>
      </w:rPr>
    </w:lvl>
    <w:lvl w:ilvl="5" w:tplc="FFFFFFFF" w:tentative="1">
      <w:start w:val="1"/>
      <w:numFmt w:val="bullet"/>
      <w:lvlText w:val=""/>
      <w:lvlJc w:val="left"/>
      <w:pPr>
        <w:ind w:left="7200" w:hanging="360"/>
      </w:pPr>
      <w:rPr>
        <w:rFonts w:ascii="Wingdings" w:hAnsi="Wingdings" w:hint="default"/>
      </w:rPr>
    </w:lvl>
    <w:lvl w:ilvl="6" w:tplc="FFFFFFFF" w:tentative="1">
      <w:start w:val="1"/>
      <w:numFmt w:val="bullet"/>
      <w:lvlText w:val=""/>
      <w:lvlJc w:val="left"/>
      <w:pPr>
        <w:ind w:left="7920" w:hanging="360"/>
      </w:pPr>
      <w:rPr>
        <w:rFonts w:ascii="Symbol" w:hAnsi="Symbol" w:hint="default"/>
      </w:rPr>
    </w:lvl>
    <w:lvl w:ilvl="7" w:tplc="FFFFFFFF" w:tentative="1">
      <w:start w:val="1"/>
      <w:numFmt w:val="bullet"/>
      <w:lvlText w:val="o"/>
      <w:lvlJc w:val="left"/>
      <w:pPr>
        <w:ind w:left="8640" w:hanging="360"/>
      </w:pPr>
      <w:rPr>
        <w:rFonts w:ascii="Courier New" w:hAnsi="Courier New" w:cs="Courier New" w:hint="default"/>
      </w:rPr>
    </w:lvl>
    <w:lvl w:ilvl="8" w:tplc="FFFFFFFF" w:tentative="1">
      <w:start w:val="1"/>
      <w:numFmt w:val="bullet"/>
      <w:lvlText w:val=""/>
      <w:lvlJc w:val="left"/>
      <w:pPr>
        <w:ind w:left="9360" w:hanging="360"/>
      </w:pPr>
      <w:rPr>
        <w:rFonts w:ascii="Wingdings" w:hAnsi="Wingdings" w:hint="default"/>
      </w:rPr>
    </w:lvl>
  </w:abstractNum>
  <w:abstractNum w:abstractNumId="46" w15:restartNumberingAfterBreak="0">
    <w:nsid w:val="58661151"/>
    <w:multiLevelType w:val="hybridMultilevel"/>
    <w:tmpl w:val="E300F5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993209C"/>
    <w:multiLevelType w:val="hybridMultilevel"/>
    <w:tmpl w:val="E4B6B114"/>
    <w:lvl w:ilvl="0" w:tplc="68086DC8">
      <w:start w:val="1"/>
      <w:numFmt w:val="decimal"/>
      <w:lvlText w:val="(%1)"/>
      <w:lvlJc w:val="left"/>
      <w:pPr>
        <w:ind w:left="1080" w:hanging="360"/>
      </w:pPr>
      <w:rPr>
        <w:rFonts w:ascii="Calibri" w:hAnsi="Calibri" w:cs="Times New Roman" w:hint="default"/>
        <w:b w:val="0"/>
        <w:strike w:val="0"/>
        <w:szCs w:val="26"/>
      </w:rPr>
    </w:lvl>
    <w:lvl w:ilvl="1" w:tplc="FFFFFFFF">
      <w:start w:val="1"/>
      <w:numFmt w:val="decimal"/>
      <w:lvlText w:val="(%2)"/>
      <w:lvlJc w:val="left"/>
      <w:pPr>
        <w:ind w:left="2606" w:hanging="360"/>
      </w:pPr>
      <w:rPr>
        <w:rFonts w:ascii="Calibri" w:hAnsi="Calibri" w:cs="Times New Roman"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8" w15:restartNumberingAfterBreak="0">
    <w:nsid w:val="5AE723EF"/>
    <w:multiLevelType w:val="multilevel"/>
    <w:tmpl w:val="EED04C76"/>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szCs w:val="18"/>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5B662A2A"/>
    <w:multiLevelType w:val="hybridMultilevel"/>
    <w:tmpl w:val="A8183F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D490FC4"/>
    <w:multiLevelType w:val="hybridMultilevel"/>
    <w:tmpl w:val="25B62200"/>
    <w:lvl w:ilvl="0" w:tplc="04090005">
      <w:start w:val="1"/>
      <w:numFmt w:val="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hint="default"/>
      </w:rPr>
    </w:lvl>
  </w:abstractNum>
  <w:abstractNum w:abstractNumId="51" w15:restartNumberingAfterBreak="0">
    <w:nsid w:val="5E90153F"/>
    <w:multiLevelType w:val="hybridMultilevel"/>
    <w:tmpl w:val="B120A2EE"/>
    <w:lvl w:ilvl="0" w:tplc="03FC396E">
      <w:start w:val="1"/>
      <w:numFmt w:val="decimal"/>
      <w:lvlText w:val="%1."/>
      <w:lvlJc w:val="left"/>
      <w:pPr>
        <w:ind w:left="720" w:hanging="360"/>
      </w:pPr>
      <w:rPr>
        <w:rFonts w:hint="default"/>
        <w:b w:val="0"/>
        <w:strike w:val="0"/>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FB740AC"/>
    <w:multiLevelType w:val="hybridMultilevel"/>
    <w:tmpl w:val="F544FBEA"/>
    <w:lvl w:ilvl="0" w:tplc="FCB681DE">
      <w:start w:val="1"/>
      <w:numFmt w:val="lowerRoman"/>
      <w:lvlText w:val="(%1)"/>
      <w:lvlJc w:val="left"/>
      <w:pPr>
        <w:ind w:left="5760" w:hanging="720"/>
      </w:pPr>
      <w:rPr>
        <w:rFonts w:ascii="Calibri" w:hAnsi="Calibri" w:cs="Times New Roman" w:hint="default"/>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53" w15:restartNumberingAfterBreak="0">
    <w:nsid w:val="63395E73"/>
    <w:multiLevelType w:val="hybridMultilevel"/>
    <w:tmpl w:val="3710CCBA"/>
    <w:lvl w:ilvl="0" w:tplc="68086DC8">
      <w:start w:val="1"/>
      <w:numFmt w:val="decimal"/>
      <w:lvlText w:val="(%1)"/>
      <w:lvlJc w:val="left"/>
      <w:pPr>
        <w:ind w:left="2246" w:hanging="360"/>
      </w:pPr>
      <w:rPr>
        <w:rFonts w:ascii="Calibri" w:hAnsi="Calibri" w:cs="Times New Roman" w:hint="default"/>
      </w:rPr>
    </w:lvl>
    <w:lvl w:ilvl="1" w:tplc="FFFFFFFF">
      <w:start w:val="1"/>
      <w:numFmt w:val="decimal"/>
      <w:lvlText w:val="(%2)"/>
      <w:lvlJc w:val="left"/>
      <w:pPr>
        <w:ind w:left="4680" w:hanging="360"/>
      </w:pPr>
      <w:rPr>
        <w:rFonts w:ascii="Calibri" w:hAnsi="Calibri" w:cs="Times New Roman" w:hint="default"/>
      </w:rPr>
    </w:lvl>
    <w:lvl w:ilvl="2" w:tplc="FFFFFFFF" w:tentative="1">
      <w:start w:val="1"/>
      <w:numFmt w:val="lowerRoman"/>
      <w:lvlText w:val="%3."/>
      <w:lvlJc w:val="right"/>
      <w:pPr>
        <w:ind w:left="3686" w:hanging="180"/>
      </w:pPr>
    </w:lvl>
    <w:lvl w:ilvl="3" w:tplc="FFFFFFFF" w:tentative="1">
      <w:start w:val="1"/>
      <w:numFmt w:val="decimal"/>
      <w:lvlText w:val="%4."/>
      <w:lvlJc w:val="left"/>
      <w:pPr>
        <w:ind w:left="4406" w:hanging="360"/>
      </w:pPr>
    </w:lvl>
    <w:lvl w:ilvl="4" w:tplc="FFFFFFFF" w:tentative="1">
      <w:start w:val="1"/>
      <w:numFmt w:val="lowerLetter"/>
      <w:lvlText w:val="%5."/>
      <w:lvlJc w:val="left"/>
      <w:pPr>
        <w:ind w:left="5126" w:hanging="360"/>
      </w:pPr>
    </w:lvl>
    <w:lvl w:ilvl="5" w:tplc="FFFFFFFF" w:tentative="1">
      <w:start w:val="1"/>
      <w:numFmt w:val="lowerRoman"/>
      <w:lvlText w:val="%6."/>
      <w:lvlJc w:val="right"/>
      <w:pPr>
        <w:ind w:left="5846" w:hanging="180"/>
      </w:pPr>
    </w:lvl>
    <w:lvl w:ilvl="6" w:tplc="FFFFFFFF" w:tentative="1">
      <w:start w:val="1"/>
      <w:numFmt w:val="decimal"/>
      <w:lvlText w:val="%7."/>
      <w:lvlJc w:val="left"/>
      <w:pPr>
        <w:ind w:left="6566" w:hanging="360"/>
      </w:pPr>
    </w:lvl>
    <w:lvl w:ilvl="7" w:tplc="FFFFFFFF" w:tentative="1">
      <w:start w:val="1"/>
      <w:numFmt w:val="lowerLetter"/>
      <w:lvlText w:val="%8."/>
      <w:lvlJc w:val="left"/>
      <w:pPr>
        <w:ind w:left="7286" w:hanging="360"/>
      </w:pPr>
    </w:lvl>
    <w:lvl w:ilvl="8" w:tplc="FFFFFFFF" w:tentative="1">
      <w:start w:val="1"/>
      <w:numFmt w:val="lowerRoman"/>
      <w:lvlText w:val="%9."/>
      <w:lvlJc w:val="right"/>
      <w:pPr>
        <w:ind w:left="8006" w:hanging="180"/>
      </w:pPr>
    </w:lvl>
  </w:abstractNum>
  <w:abstractNum w:abstractNumId="54" w15:restartNumberingAfterBreak="0">
    <w:nsid w:val="64AD05CC"/>
    <w:multiLevelType w:val="hybridMultilevel"/>
    <w:tmpl w:val="435A55AE"/>
    <w:lvl w:ilvl="0" w:tplc="04090011">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55" w15:restartNumberingAfterBreak="0">
    <w:nsid w:val="65401071"/>
    <w:multiLevelType w:val="hybridMultilevel"/>
    <w:tmpl w:val="B120A2EE"/>
    <w:lvl w:ilvl="0" w:tplc="03FC396E">
      <w:start w:val="1"/>
      <w:numFmt w:val="decimal"/>
      <w:lvlText w:val="%1."/>
      <w:lvlJc w:val="left"/>
      <w:pPr>
        <w:ind w:left="720" w:hanging="360"/>
      </w:pPr>
      <w:rPr>
        <w:rFonts w:hint="default"/>
        <w:b w:val="0"/>
        <w:strike w:val="0"/>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8990287"/>
    <w:multiLevelType w:val="hybridMultilevel"/>
    <w:tmpl w:val="47A6160C"/>
    <w:lvl w:ilvl="0" w:tplc="FFFFFFFF">
      <w:start w:val="1"/>
      <w:numFmt w:val="lowerLetter"/>
      <w:lvlText w:val="%1."/>
      <w:lvlJc w:val="left"/>
      <w:pPr>
        <w:ind w:left="1526" w:hanging="360"/>
      </w:pPr>
    </w:lvl>
    <w:lvl w:ilvl="1" w:tplc="FFFFFFFF">
      <w:start w:val="1"/>
      <w:numFmt w:val="lowerLetter"/>
      <w:lvlText w:val="%2."/>
      <w:lvlJc w:val="left"/>
      <w:pPr>
        <w:ind w:left="2246" w:hanging="360"/>
      </w:pPr>
    </w:lvl>
    <w:lvl w:ilvl="2" w:tplc="FFFFFFFF" w:tentative="1">
      <w:start w:val="1"/>
      <w:numFmt w:val="lowerRoman"/>
      <w:lvlText w:val="%3."/>
      <w:lvlJc w:val="right"/>
      <w:pPr>
        <w:ind w:left="2966" w:hanging="180"/>
      </w:pPr>
    </w:lvl>
    <w:lvl w:ilvl="3" w:tplc="FFFFFFFF" w:tentative="1">
      <w:start w:val="1"/>
      <w:numFmt w:val="decimal"/>
      <w:lvlText w:val="%4."/>
      <w:lvlJc w:val="left"/>
      <w:pPr>
        <w:ind w:left="3686" w:hanging="360"/>
      </w:pPr>
    </w:lvl>
    <w:lvl w:ilvl="4" w:tplc="FFFFFFFF" w:tentative="1">
      <w:start w:val="1"/>
      <w:numFmt w:val="lowerLetter"/>
      <w:lvlText w:val="%5."/>
      <w:lvlJc w:val="left"/>
      <w:pPr>
        <w:ind w:left="4406" w:hanging="360"/>
      </w:pPr>
    </w:lvl>
    <w:lvl w:ilvl="5" w:tplc="FFFFFFFF" w:tentative="1">
      <w:start w:val="1"/>
      <w:numFmt w:val="lowerRoman"/>
      <w:lvlText w:val="%6."/>
      <w:lvlJc w:val="right"/>
      <w:pPr>
        <w:ind w:left="5126" w:hanging="180"/>
      </w:pPr>
    </w:lvl>
    <w:lvl w:ilvl="6" w:tplc="FFFFFFFF" w:tentative="1">
      <w:start w:val="1"/>
      <w:numFmt w:val="decimal"/>
      <w:lvlText w:val="%7."/>
      <w:lvlJc w:val="left"/>
      <w:pPr>
        <w:ind w:left="5846" w:hanging="360"/>
      </w:pPr>
    </w:lvl>
    <w:lvl w:ilvl="7" w:tplc="FFFFFFFF" w:tentative="1">
      <w:start w:val="1"/>
      <w:numFmt w:val="lowerLetter"/>
      <w:lvlText w:val="%8."/>
      <w:lvlJc w:val="left"/>
      <w:pPr>
        <w:ind w:left="6566" w:hanging="360"/>
      </w:pPr>
    </w:lvl>
    <w:lvl w:ilvl="8" w:tplc="FFFFFFFF" w:tentative="1">
      <w:start w:val="1"/>
      <w:numFmt w:val="lowerRoman"/>
      <w:lvlText w:val="%9."/>
      <w:lvlJc w:val="right"/>
      <w:pPr>
        <w:ind w:left="7286" w:hanging="180"/>
      </w:pPr>
    </w:lvl>
  </w:abstractNum>
  <w:abstractNum w:abstractNumId="57" w15:restartNumberingAfterBreak="0">
    <w:nsid w:val="6EC973ED"/>
    <w:multiLevelType w:val="hybridMultilevel"/>
    <w:tmpl w:val="47A6160C"/>
    <w:lvl w:ilvl="0" w:tplc="FFFFFFFF">
      <w:start w:val="1"/>
      <w:numFmt w:val="lowerLetter"/>
      <w:lvlText w:val="%1."/>
      <w:lvlJc w:val="left"/>
      <w:pPr>
        <w:ind w:left="1526" w:hanging="360"/>
      </w:pPr>
    </w:lvl>
    <w:lvl w:ilvl="1" w:tplc="FFFFFFFF">
      <w:start w:val="1"/>
      <w:numFmt w:val="lowerLetter"/>
      <w:lvlText w:val="%2."/>
      <w:lvlJc w:val="left"/>
      <w:pPr>
        <w:ind w:left="2246" w:hanging="360"/>
      </w:pPr>
    </w:lvl>
    <w:lvl w:ilvl="2" w:tplc="FFFFFFFF" w:tentative="1">
      <w:start w:val="1"/>
      <w:numFmt w:val="lowerRoman"/>
      <w:lvlText w:val="%3."/>
      <w:lvlJc w:val="right"/>
      <w:pPr>
        <w:ind w:left="2966" w:hanging="180"/>
      </w:pPr>
    </w:lvl>
    <w:lvl w:ilvl="3" w:tplc="FFFFFFFF" w:tentative="1">
      <w:start w:val="1"/>
      <w:numFmt w:val="decimal"/>
      <w:lvlText w:val="%4."/>
      <w:lvlJc w:val="left"/>
      <w:pPr>
        <w:ind w:left="3686" w:hanging="360"/>
      </w:pPr>
    </w:lvl>
    <w:lvl w:ilvl="4" w:tplc="FFFFFFFF" w:tentative="1">
      <w:start w:val="1"/>
      <w:numFmt w:val="lowerLetter"/>
      <w:lvlText w:val="%5."/>
      <w:lvlJc w:val="left"/>
      <w:pPr>
        <w:ind w:left="4406" w:hanging="360"/>
      </w:pPr>
    </w:lvl>
    <w:lvl w:ilvl="5" w:tplc="FFFFFFFF" w:tentative="1">
      <w:start w:val="1"/>
      <w:numFmt w:val="lowerRoman"/>
      <w:lvlText w:val="%6."/>
      <w:lvlJc w:val="right"/>
      <w:pPr>
        <w:ind w:left="5126" w:hanging="180"/>
      </w:pPr>
    </w:lvl>
    <w:lvl w:ilvl="6" w:tplc="FFFFFFFF" w:tentative="1">
      <w:start w:val="1"/>
      <w:numFmt w:val="decimal"/>
      <w:lvlText w:val="%7."/>
      <w:lvlJc w:val="left"/>
      <w:pPr>
        <w:ind w:left="5846" w:hanging="360"/>
      </w:pPr>
    </w:lvl>
    <w:lvl w:ilvl="7" w:tplc="FFFFFFFF" w:tentative="1">
      <w:start w:val="1"/>
      <w:numFmt w:val="lowerLetter"/>
      <w:lvlText w:val="%8."/>
      <w:lvlJc w:val="left"/>
      <w:pPr>
        <w:ind w:left="6566" w:hanging="360"/>
      </w:pPr>
    </w:lvl>
    <w:lvl w:ilvl="8" w:tplc="FFFFFFFF" w:tentative="1">
      <w:start w:val="1"/>
      <w:numFmt w:val="lowerRoman"/>
      <w:lvlText w:val="%9."/>
      <w:lvlJc w:val="right"/>
      <w:pPr>
        <w:ind w:left="7286" w:hanging="180"/>
      </w:pPr>
    </w:lvl>
  </w:abstractNum>
  <w:abstractNum w:abstractNumId="58" w15:restartNumberingAfterBreak="0">
    <w:nsid w:val="74EB3943"/>
    <w:multiLevelType w:val="multilevel"/>
    <w:tmpl w:val="4D7884A4"/>
    <w:lvl w:ilvl="0">
      <w:start w:val="1"/>
      <w:numFmt w:val="decimal"/>
      <w:lvlText w:val="%1."/>
      <w:lvlJc w:val="left"/>
      <w:pPr>
        <w:tabs>
          <w:tab w:val="num" w:pos="1080"/>
        </w:tabs>
        <w:ind w:left="1080" w:hanging="720"/>
      </w:pPr>
      <w:rPr>
        <w:rFonts w:hint="default"/>
      </w:rPr>
    </w:lvl>
    <w:lvl w:ilvl="1">
      <w:start w:val="1"/>
      <w:numFmt w:val="bullet"/>
      <w:lvlText w:val=""/>
      <w:lvlJc w:val="left"/>
      <w:pPr>
        <w:tabs>
          <w:tab w:val="num" w:pos="1800"/>
        </w:tabs>
        <w:ind w:left="1800" w:hanging="720"/>
      </w:pPr>
      <w:rPr>
        <w:rFonts w:ascii="Wingdings" w:hAnsi="Wingdings" w:hint="default"/>
      </w:rPr>
    </w:lvl>
    <w:lvl w:ilvl="2">
      <w:start w:val="1"/>
      <w:numFmt w:val="decimal"/>
      <w:lvlText w:val="(%3)"/>
      <w:lvlJc w:val="left"/>
      <w:pPr>
        <w:tabs>
          <w:tab w:val="num" w:pos="2520"/>
        </w:tabs>
        <w:ind w:left="2520" w:hanging="72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59" w15:restartNumberingAfterBreak="0">
    <w:nsid w:val="76027FC0"/>
    <w:multiLevelType w:val="hybridMultilevel"/>
    <w:tmpl w:val="DD40A2CA"/>
    <w:lvl w:ilvl="0" w:tplc="FFFFFFFF">
      <w:start w:val="1"/>
      <w:numFmt w:val="decimal"/>
      <w:lvlText w:val="%1."/>
      <w:lvlJc w:val="left"/>
      <w:pPr>
        <w:ind w:left="1530" w:hanging="360"/>
      </w:pPr>
    </w:lvl>
    <w:lvl w:ilvl="1" w:tplc="FFFFFFFF">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60" w15:restartNumberingAfterBreak="0">
    <w:nsid w:val="774309C3"/>
    <w:multiLevelType w:val="hybridMultilevel"/>
    <w:tmpl w:val="B120A2EE"/>
    <w:lvl w:ilvl="0" w:tplc="FFFFFFFF">
      <w:start w:val="1"/>
      <w:numFmt w:val="decimal"/>
      <w:lvlText w:val="%1."/>
      <w:lvlJc w:val="left"/>
      <w:pPr>
        <w:ind w:left="720" w:hanging="360"/>
      </w:pPr>
      <w:rPr>
        <w:rFonts w:hint="default"/>
        <w:b w:val="0"/>
        <w:strike w:val="0"/>
        <w:szCs w:val="2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77F53F68"/>
    <w:multiLevelType w:val="multilevel"/>
    <w:tmpl w:val="54F21CCC"/>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783A1EF5"/>
    <w:multiLevelType w:val="hybridMultilevel"/>
    <w:tmpl w:val="493E5B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61999259">
    <w:abstractNumId w:val="0"/>
    <w:lvlOverride w:ilvl="0">
      <w:startOverride w:val="11"/>
      <w:lvl w:ilvl="0">
        <w:start w:val="1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606546213">
    <w:abstractNumId w:val="2"/>
  </w:num>
  <w:num w:numId="3" w16cid:durableId="1708291499">
    <w:abstractNumId w:val="51"/>
  </w:num>
  <w:num w:numId="4" w16cid:durableId="731923837">
    <w:abstractNumId w:val="13"/>
  </w:num>
  <w:num w:numId="5" w16cid:durableId="1074821403">
    <w:abstractNumId w:val="16"/>
  </w:num>
  <w:num w:numId="6" w16cid:durableId="728192163">
    <w:abstractNumId w:val="55"/>
  </w:num>
  <w:num w:numId="7" w16cid:durableId="9202145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67588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867216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4537219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307057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9510406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02669673">
    <w:abstractNumId w:val="58"/>
  </w:num>
  <w:num w:numId="14" w16cid:durableId="407384380">
    <w:abstractNumId w:val="35"/>
  </w:num>
  <w:num w:numId="15" w16cid:durableId="1034236839">
    <w:abstractNumId w:val="5"/>
  </w:num>
  <w:num w:numId="16" w16cid:durableId="614563807">
    <w:abstractNumId w:val="21"/>
  </w:num>
  <w:num w:numId="17" w16cid:durableId="227300324">
    <w:abstractNumId w:val="11"/>
  </w:num>
  <w:num w:numId="18" w16cid:durableId="526021682">
    <w:abstractNumId w:val="30"/>
  </w:num>
  <w:num w:numId="19" w16cid:durableId="1429741277">
    <w:abstractNumId w:val="44"/>
  </w:num>
  <w:num w:numId="20" w16cid:durableId="325787721">
    <w:abstractNumId w:val="25"/>
  </w:num>
  <w:num w:numId="21" w16cid:durableId="1123038985">
    <w:abstractNumId w:val="22"/>
  </w:num>
  <w:num w:numId="22" w16cid:durableId="1369182661">
    <w:abstractNumId w:val="39"/>
  </w:num>
  <w:num w:numId="23" w16cid:durableId="395589511">
    <w:abstractNumId w:val="10"/>
  </w:num>
  <w:num w:numId="24" w16cid:durableId="1846239514">
    <w:abstractNumId w:val="6"/>
  </w:num>
  <w:num w:numId="25" w16cid:durableId="330068667">
    <w:abstractNumId w:val="61"/>
  </w:num>
  <w:num w:numId="26" w16cid:durableId="1523519236">
    <w:abstractNumId w:val="29"/>
  </w:num>
  <w:num w:numId="27" w16cid:durableId="52899280">
    <w:abstractNumId w:val="48"/>
  </w:num>
  <w:num w:numId="28" w16cid:durableId="1967588546">
    <w:abstractNumId w:val="36"/>
  </w:num>
  <w:num w:numId="29" w16cid:durableId="35083875">
    <w:abstractNumId w:val="46"/>
  </w:num>
  <w:num w:numId="30" w16cid:durableId="1537162005">
    <w:abstractNumId w:val="45"/>
  </w:num>
  <w:num w:numId="31" w16cid:durableId="1355765465">
    <w:abstractNumId w:val="9"/>
  </w:num>
  <w:num w:numId="32" w16cid:durableId="1584610783">
    <w:abstractNumId w:val="37"/>
  </w:num>
  <w:num w:numId="33" w16cid:durableId="608004016">
    <w:abstractNumId w:val="39"/>
    <w:lvlOverride w:ilvl="0">
      <w:startOverride w:val="3"/>
    </w:lvlOverride>
    <w:lvlOverride w:ilvl="1">
      <w:startOverride w:val="2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18492868">
    <w:abstractNumId w:val="62"/>
  </w:num>
  <w:num w:numId="35" w16cid:durableId="1280994819">
    <w:abstractNumId w:val="32"/>
  </w:num>
  <w:num w:numId="36" w16cid:durableId="807552540">
    <w:abstractNumId w:val="27"/>
  </w:num>
  <w:num w:numId="37" w16cid:durableId="1221746396">
    <w:abstractNumId w:val="38"/>
  </w:num>
  <w:num w:numId="38" w16cid:durableId="1962152594">
    <w:abstractNumId w:val="42"/>
  </w:num>
  <w:num w:numId="39" w16cid:durableId="1528522327">
    <w:abstractNumId w:val="50"/>
  </w:num>
  <w:num w:numId="40" w16cid:durableId="860047500">
    <w:abstractNumId w:val="54"/>
  </w:num>
  <w:num w:numId="41" w16cid:durableId="782960121">
    <w:abstractNumId w:val="53"/>
  </w:num>
  <w:num w:numId="42" w16cid:durableId="1865048929">
    <w:abstractNumId w:val="4"/>
  </w:num>
  <w:num w:numId="43" w16cid:durableId="1500610223">
    <w:abstractNumId w:val="59"/>
  </w:num>
  <w:num w:numId="44" w16cid:durableId="664286671">
    <w:abstractNumId w:val="20"/>
  </w:num>
  <w:num w:numId="45" w16cid:durableId="1303732800">
    <w:abstractNumId w:val="43"/>
  </w:num>
  <w:num w:numId="46" w16cid:durableId="493105317">
    <w:abstractNumId w:val="23"/>
  </w:num>
  <w:num w:numId="47" w16cid:durableId="1181777353">
    <w:abstractNumId w:val="3"/>
  </w:num>
  <w:num w:numId="48" w16cid:durableId="1564635281">
    <w:abstractNumId w:val="57"/>
  </w:num>
  <w:num w:numId="49" w16cid:durableId="143862494">
    <w:abstractNumId w:val="28"/>
  </w:num>
  <w:num w:numId="50" w16cid:durableId="1248419822">
    <w:abstractNumId w:val="56"/>
  </w:num>
  <w:num w:numId="51" w16cid:durableId="961616130">
    <w:abstractNumId w:val="12"/>
  </w:num>
  <w:num w:numId="52" w16cid:durableId="1261572363">
    <w:abstractNumId w:val="39"/>
  </w:num>
  <w:num w:numId="53" w16cid:durableId="263928386">
    <w:abstractNumId w:val="15"/>
  </w:num>
  <w:num w:numId="54" w16cid:durableId="566692748">
    <w:abstractNumId w:val="14"/>
  </w:num>
  <w:num w:numId="55" w16cid:durableId="840390560">
    <w:abstractNumId w:val="24"/>
  </w:num>
  <w:num w:numId="56" w16cid:durableId="914051293">
    <w:abstractNumId w:val="47"/>
  </w:num>
  <w:num w:numId="57" w16cid:durableId="74128061">
    <w:abstractNumId w:val="8"/>
  </w:num>
  <w:num w:numId="58" w16cid:durableId="487794577">
    <w:abstractNumId w:val="18"/>
  </w:num>
  <w:num w:numId="59" w16cid:durableId="514655785">
    <w:abstractNumId w:val="49"/>
  </w:num>
  <w:num w:numId="60" w16cid:durableId="1966959480">
    <w:abstractNumId w:val="31"/>
  </w:num>
  <w:num w:numId="61" w16cid:durableId="1686248472">
    <w:abstractNumId w:val="1"/>
  </w:num>
  <w:num w:numId="62" w16cid:durableId="1325624874">
    <w:abstractNumId w:val="34"/>
  </w:num>
  <w:num w:numId="63" w16cid:durableId="477386109">
    <w:abstractNumId w:val="41"/>
  </w:num>
  <w:num w:numId="64" w16cid:durableId="1526212163">
    <w:abstractNumId w:val="26"/>
  </w:num>
  <w:num w:numId="65" w16cid:durableId="1590501085">
    <w:abstractNumId w:val="33"/>
  </w:num>
  <w:num w:numId="66" w16cid:durableId="771048434">
    <w:abstractNumId w:val="6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6"/>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Q3MzMxNjI2MbS0NDNS0lEKTi0uzszPAymwMK8FAIVprPEtAAAA"/>
  </w:docVars>
  <w:rsids>
    <w:rsidRoot w:val="00A44F60"/>
    <w:rsid w:val="000014C8"/>
    <w:rsid w:val="00001653"/>
    <w:rsid w:val="00001B92"/>
    <w:rsid w:val="00001D68"/>
    <w:rsid w:val="0000216C"/>
    <w:rsid w:val="000027EB"/>
    <w:rsid w:val="0000383D"/>
    <w:rsid w:val="00003B4D"/>
    <w:rsid w:val="00003D08"/>
    <w:rsid w:val="0000474B"/>
    <w:rsid w:val="00004DD8"/>
    <w:rsid w:val="00005CB8"/>
    <w:rsid w:val="00006059"/>
    <w:rsid w:val="000060A5"/>
    <w:rsid w:val="00006C34"/>
    <w:rsid w:val="000071D7"/>
    <w:rsid w:val="0000735A"/>
    <w:rsid w:val="00007688"/>
    <w:rsid w:val="0000793D"/>
    <w:rsid w:val="00010516"/>
    <w:rsid w:val="00011821"/>
    <w:rsid w:val="00013283"/>
    <w:rsid w:val="00013C76"/>
    <w:rsid w:val="00014146"/>
    <w:rsid w:val="0001449B"/>
    <w:rsid w:val="000156FD"/>
    <w:rsid w:val="000158EF"/>
    <w:rsid w:val="00015E6F"/>
    <w:rsid w:val="00016E1C"/>
    <w:rsid w:val="00016FB6"/>
    <w:rsid w:val="00017184"/>
    <w:rsid w:val="00020FA7"/>
    <w:rsid w:val="00021232"/>
    <w:rsid w:val="00021376"/>
    <w:rsid w:val="00022798"/>
    <w:rsid w:val="00024521"/>
    <w:rsid w:val="00024DD7"/>
    <w:rsid w:val="00024EC1"/>
    <w:rsid w:val="00027007"/>
    <w:rsid w:val="000278E0"/>
    <w:rsid w:val="000279F4"/>
    <w:rsid w:val="00027F44"/>
    <w:rsid w:val="00031AC5"/>
    <w:rsid w:val="0003357F"/>
    <w:rsid w:val="00033E5E"/>
    <w:rsid w:val="000352A4"/>
    <w:rsid w:val="00035F4D"/>
    <w:rsid w:val="000363F4"/>
    <w:rsid w:val="00037DA9"/>
    <w:rsid w:val="00040594"/>
    <w:rsid w:val="000433E4"/>
    <w:rsid w:val="00044295"/>
    <w:rsid w:val="000442CA"/>
    <w:rsid w:val="00044D4A"/>
    <w:rsid w:val="0004564D"/>
    <w:rsid w:val="000458B8"/>
    <w:rsid w:val="000460D7"/>
    <w:rsid w:val="00046A22"/>
    <w:rsid w:val="000509F0"/>
    <w:rsid w:val="000510ED"/>
    <w:rsid w:val="000531EA"/>
    <w:rsid w:val="000548D3"/>
    <w:rsid w:val="000569D7"/>
    <w:rsid w:val="00057842"/>
    <w:rsid w:val="000601E1"/>
    <w:rsid w:val="00060E77"/>
    <w:rsid w:val="00061F48"/>
    <w:rsid w:val="00062811"/>
    <w:rsid w:val="00062A1E"/>
    <w:rsid w:val="00062A88"/>
    <w:rsid w:val="00063231"/>
    <w:rsid w:val="00063D63"/>
    <w:rsid w:val="00063E8C"/>
    <w:rsid w:val="00065521"/>
    <w:rsid w:val="000664F5"/>
    <w:rsid w:val="00067824"/>
    <w:rsid w:val="0007092C"/>
    <w:rsid w:val="00070D99"/>
    <w:rsid w:val="0007148C"/>
    <w:rsid w:val="00071570"/>
    <w:rsid w:val="000723B0"/>
    <w:rsid w:val="00072724"/>
    <w:rsid w:val="00073322"/>
    <w:rsid w:val="00073990"/>
    <w:rsid w:val="00073BE7"/>
    <w:rsid w:val="00074EE1"/>
    <w:rsid w:val="00075E0D"/>
    <w:rsid w:val="0008060F"/>
    <w:rsid w:val="00080CA9"/>
    <w:rsid w:val="00080E65"/>
    <w:rsid w:val="00082C51"/>
    <w:rsid w:val="000834B2"/>
    <w:rsid w:val="00084740"/>
    <w:rsid w:val="00084832"/>
    <w:rsid w:val="000848F9"/>
    <w:rsid w:val="00085AAE"/>
    <w:rsid w:val="00090742"/>
    <w:rsid w:val="00090A58"/>
    <w:rsid w:val="00091C92"/>
    <w:rsid w:val="0009215F"/>
    <w:rsid w:val="00092399"/>
    <w:rsid w:val="00092FE2"/>
    <w:rsid w:val="0009327A"/>
    <w:rsid w:val="0009598D"/>
    <w:rsid w:val="00096053"/>
    <w:rsid w:val="0009674A"/>
    <w:rsid w:val="000969CB"/>
    <w:rsid w:val="00096AA3"/>
    <w:rsid w:val="00097BC8"/>
    <w:rsid w:val="00097D1C"/>
    <w:rsid w:val="000A03E2"/>
    <w:rsid w:val="000A0537"/>
    <w:rsid w:val="000A1012"/>
    <w:rsid w:val="000A214A"/>
    <w:rsid w:val="000A3BF6"/>
    <w:rsid w:val="000A3C82"/>
    <w:rsid w:val="000A5807"/>
    <w:rsid w:val="000A5854"/>
    <w:rsid w:val="000A5FD0"/>
    <w:rsid w:val="000A610C"/>
    <w:rsid w:val="000A67F7"/>
    <w:rsid w:val="000A799A"/>
    <w:rsid w:val="000A7DAF"/>
    <w:rsid w:val="000B01A6"/>
    <w:rsid w:val="000B14F4"/>
    <w:rsid w:val="000B2498"/>
    <w:rsid w:val="000B2EA5"/>
    <w:rsid w:val="000B3F42"/>
    <w:rsid w:val="000B4A2E"/>
    <w:rsid w:val="000B5396"/>
    <w:rsid w:val="000B555F"/>
    <w:rsid w:val="000B5E5F"/>
    <w:rsid w:val="000B61A0"/>
    <w:rsid w:val="000B7206"/>
    <w:rsid w:val="000B73D0"/>
    <w:rsid w:val="000B7BD4"/>
    <w:rsid w:val="000C17C3"/>
    <w:rsid w:val="000C2584"/>
    <w:rsid w:val="000C2C22"/>
    <w:rsid w:val="000C3729"/>
    <w:rsid w:val="000C4399"/>
    <w:rsid w:val="000D01A7"/>
    <w:rsid w:val="000D0D04"/>
    <w:rsid w:val="000D21CB"/>
    <w:rsid w:val="000D308A"/>
    <w:rsid w:val="000D3F31"/>
    <w:rsid w:val="000D4620"/>
    <w:rsid w:val="000D4895"/>
    <w:rsid w:val="000D517C"/>
    <w:rsid w:val="000D5618"/>
    <w:rsid w:val="000D7E71"/>
    <w:rsid w:val="000E16B4"/>
    <w:rsid w:val="000E19D9"/>
    <w:rsid w:val="000E25B1"/>
    <w:rsid w:val="000E2802"/>
    <w:rsid w:val="000E322E"/>
    <w:rsid w:val="000E326B"/>
    <w:rsid w:val="000E426B"/>
    <w:rsid w:val="000E5B37"/>
    <w:rsid w:val="000E7B05"/>
    <w:rsid w:val="000F040F"/>
    <w:rsid w:val="000F0FC4"/>
    <w:rsid w:val="000F1379"/>
    <w:rsid w:val="000F1717"/>
    <w:rsid w:val="000F1AD1"/>
    <w:rsid w:val="000F2958"/>
    <w:rsid w:val="000F3633"/>
    <w:rsid w:val="000F3FCD"/>
    <w:rsid w:val="000F4BF4"/>
    <w:rsid w:val="000F4FCA"/>
    <w:rsid w:val="000F5172"/>
    <w:rsid w:val="000F52CE"/>
    <w:rsid w:val="000F6ABB"/>
    <w:rsid w:val="000F6D90"/>
    <w:rsid w:val="000F7019"/>
    <w:rsid w:val="000F79FE"/>
    <w:rsid w:val="0010034E"/>
    <w:rsid w:val="00100546"/>
    <w:rsid w:val="00102800"/>
    <w:rsid w:val="00102E64"/>
    <w:rsid w:val="00104F5B"/>
    <w:rsid w:val="001053A0"/>
    <w:rsid w:val="00105F87"/>
    <w:rsid w:val="00107AAD"/>
    <w:rsid w:val="00110070"/>
    <w:rsid w:val="00111AAE"/>
    <w:rsid w:val="00111D40"/>
    <w:rsid w:val="00111F96"/>
    <w:rsid w:val="00112390"/>
    <w:rsid w:val="00113947"/>
    <w:rsid w:val="0011421B"/>
    <w:rsid w:val="0011454A"/>
    <w:rsid w:val="001149E5"/>
    <w:rsid w:val="00115496"/>
    <w:rsid w:val="001165A1"/>
    <w:rsid w:val="00117325"/>
    <w:rsid w:val="001174DC"/>
    <w:rsid w:val="001176F7"/>
    <w:rsid w:val="00117EA2"/>
    <w:rsid w:val="00120291"/>
    <w:rsid w:val="001209F7"/>
    <w:rsid w:val="001210FC"/>
    <w:rsid w:val="0012128F"/>
    <w:rsid w:val="001215F1"/>
    <w:rsid w:val="00121DE4"/>
    <w:rsid w:val="00121DEB"/>
    <w:rsid w:val="00121E47"/>
    <w:rsid w:val="00122061"/>
    <w:rsid w:val="00122F05"/>
    <w:rsid w:val="00122F72"/>
    <w:rsid w:val="001234B2"/>
    <w:rsid w:val="0012434A"/>
    <w:rsid w:val="00124967"/>
    <w:rsid w:val="0012539B"/>
    <w:rsid w:val="00125498"/>
    <w:rsid w:val="00126913"/>
    <w:rsid w:val="0012790B"/>
    <w:rsid w:val="00130E2C"/>
    <w:rsid w:val="00130F5F"/>
    <w:rsid w:val="00131558"/>
    <w:rsid w:val="0013176C"/>
    <w:rsid w:val="0013296D"/>
    <w:rsid w:val="00133FC5"/>
    <w:rsid w:val="00134D08"/>
    <w:rsid w:val="00134E07"/>
    <w:rsid w:val="00134FFA"/>
    <w:rsid w:val="001365AF"/>
    <w:rsid w:val="0013761B"/>
    <w:rsid w:val="00140AF5"/>
    <w:rsid w:val="00140B30"/>
    <w:rsid w:val="00141E70"/>
    <w:rsid w:val="00142BC2"/>
    <w:rsid w:val="0014344E"/>
    <w:rsid w:val="00145112"/>
    <w:rsid w:val="00145AA6"/>
    <w:rsid w:val="00146586"/>
    <w:rsid w:val="00147B8C"/>
    <w:rsid w:val="00147EAE"/>
    <w:rsid w:val="001523FA"/>
    <w:rsid w:val="00153328"/>
    <w:rsid w:val="00153732"/>
    <w:rsid w:val="00153764"/>
    <w:rsid w:val="00153A9F"/>
    <w:rsid w:val="00153CD2"/>
    <w:rsid w:val="001544B2"/>
    <w:rsid w:val="0015469C"/>
    <w:rsid w:val="00154FCE"/>
    <w:rsid w:val="001553B4"/>
    <w:rsid w:val="00156239"/>
    <w:rsid w:val="00156FE5"/>
    <w:rsid w:val="00160C1B"/>
    <w:rsid w:val="00161783"/>
    <w:rsid w:val="00161D07"/>
    <w:rsid w:val="00161F0A"/>
    <w:rsid w:val="0016487B"/>
    <w:rsid w:val="00165BD4"/>
    <w:rsid w:val="00165C83"/>
    <w:rsid w:val="001661B3"/>
    <w:rsid w:val="00166485"/>
    <w:rsid w:val="00167078"/>
    <w:rsid w:val="001674C4"/>
    <w:rsid w:val="00167512"/>
    <w:rsid w:val="00167539"/>
    <w:rsid w:val="0016799A"/>
    <w:rsid w:val="00171069"/>
    <w:rsid w:val="0017129D"/>
    <w:rsid w:val="00171A8D"/>
    <w:rsid w:val="001723CC"/>
    <w:rsid w:val="00172B64"/>
    <w:rsid w:val="00174358"/>
    <w:rsid w:val="00175282"/>
    <w:rsid w:val="001753F8"/>
    <w:rsid w:val="00175C5A"/>
    <w:rsid w:val="00176B0F"/>
    <w:rsid w:val="00176BD5"/>
    <w:rsid w:val="00180862"/>
    <w:rsid w:val="00180A20"/>
    <w:rsid w:val="001810AF"/>
    <w:rsid w:val="00181867"/>
    <w:rsid w:val="00181F46"/>
    <w:rsid w:val="001821C6"/>
    <w:rsid w:val="0018302D"/>
    <w:rsid w:val="0018381F"/>
    <w:rsid w:val="00183B36"/>
    <w:rsid w:val="00183CB7"/>
    <w:rsid w:val="00184021"/>
    <w:rsid w:val="00184923"/>
    <w:rsid w:val="00184BF9"/>
    <w:rsid w:val="00184D3E"/>
    <w:rsid w:val="00185D70"/>
    <w:rsid w:val="00185DF8"/>
    <w:rsid w:val="00185F05"/>
    <w:rsid w:val="00187B38"/>
    <w:rsid w:val="00187FAC"/>
    <w:rsid w:val="00190795"/>
    <w:rsid w:val="001912C9"/>
    <w:rsid w:val="0019211B"/>
    <w:rsid w:val="0019262F"/>
    <w:rsid w:val="00192BEC"/>
    <w:rsid w:val="00193110"/>
    <w:rsid w:val="00193C60"/>
    <w:rsid w:val="00193F1D"/>
    <w:rsid w:val="00194847"/>
    <w:rsid w:val="0019506F"/>
    <w:rsid w:val="0019697B"/>
    <w:rsid w:val="00197301"/>
    <w:rsid w:val="001A02B2"/>
    <w:rsid w:val="001A1517"/>
    <w:rsid w:val="001A3D4E"/>
    <w:rsid w:val="001A41D6"/>
    <w:rsid w:val="001A4929"/>
    <w:rsid w:val="001A5516"/>
    <w:rsid w:val="001A5885"/>
    <w:rsid w:val="001A58CA"/>
    <w:rsid w:val="001A6155"/>
    <w:rsid w:val="001A768A"/>
    <w:rsid w:val="001A7C9C"/>
    <w:rsid w:val="001B0080"/>
    <w:rsid w:val="001B040A"/>
    <w:rsid w:val="001B0704"/>
    <w:rsid w:val="001B0F82"/>
    <w:rsid w:val="001B1B49"/>
    <w:rsid w:val="001B1B4E"/>
    <w:rsid w:val="001B1D07"/>
    <w:rsid w:val="001B1ECE"/>
    <w:rsid w:val="001B33D9"/>
    <w:rsid w:val="001B455E"/>
    <w:rsid w:val="001B4589"/>
    <w:rsid w:val="001B4706"/>
    <w:rsid w:val="001B55F1"/>
    <w:rsid w:val="001B6305"/>
    <w:rsid w:val="001B7118"/>
    <w:rsid w:val="001B7488"/>
    <w:rsid w:val="001C0410"/>
    <w:rsid w:val="001C134E"/>
    <w:rsid w:val="001C35DF"/>
    <w:rsid w:val="001C3D29"/>
    <w:rsid w:val="001C3F47"/>
    <w:rsid w:val="001C3F6D"/>
    <w:rsid w:val="001C604C"/>
    <w:rsid w:val="001C6094"/>
    <w:rsid w:val="001C61C6"/>
    <w:rsid w:val="001C73AB"/>
    <w:rsid w:val="001C7755"/>
    <w:rsid w:val="001C77EC"/>
    <w:rsid w:val="001D04D6"/>
    <w:rsid w:val="001D1E72"/>
    <w:rsid w:val="001D2CBD"/>
    <w:rsid w:val="001D3CD5"/>
    <w:rsid w:val="001D40EF"/>
    <w:rsid w:val="001D578F"/>
    <w:rsid w:val="001D5B04"/>
    <w:rsid w:val="001D60CE"/>
    <w:rsid w:val="001D6BC3"/>
    <w:rsid w:val="001D7C0F"/>
    <w:rsid w:val="001E070A"/>
    <w:rsid w:val="001E0A61"/>
    <w:rsid w:val="001E0FB6"/>
    <w:rsid w:val="001E11B9"/>
    <w:rsid w:val="001E26F5"/>
    <w:rsid w:val="001E2BE4"/>
    <w:rsid w:val="001E33B4"/>
    <w:rsid w:val="001E6594"/>
    <w:rsid w:val="001E6957"/>
    <w:rsid w:val="001E6A87"/>
    <w:rsid w:val="001E7711"/>
    <w:rsid w:val="001F2EE1"/>
    <w:rsid w:val="001F3C14"/>
    <w:rsid w:val="001F4100"/>
    <w:rsid w:val="001F5EE0"/>
    <w:rsid w:val="001F60E7"/>
    <w:rsid w:val="001F6EFD"/>
    <w:rsid w:val="001F7476"/>
    <w:rsid w:val="001F7A78"/>
    <w:rsid w:val="001F7D41"/>
    <w:rsid w:val="001F7D6F"/>
    <w:rsid w:val="00200ADC"/>
    <w:rsid w:val="0020216D"/>
    <w:rsid w:val="002032F7"/>
    <w:rsid w:val="00203626"/>
    <w:rsid w:val="00203E57"/>
    <w:rsid w:val="00204C4C"/>
    <w:rsid w:val="00205EC2"/>
    <w:rsid w:val="002061F8"/>
    <w:rsid w:val="00206AF1"/>
    <w:rsid w:val="00206D35"/>
    <w:rsid w:val="00207BD4"/>
    <w:rsid w:val="0021082C"/>
    <w:rsid w:val="00210A64"/>
    <w:rsid w:val="002122D9"/>
    <w:rsid w:val="00212E24"/>
    <w:rsid w:val="002130CB"/>
    <w:rsid w:val="00213163"/>
    <w:rsid w:val="00213B2A"/>
    <w:rsid w:val="00213F0B"/>
    <w:rsid w:val="00215807"/>
    <w:rsid w:val="002168AC"/>
    <w:rsid w:val="00217FD8"/>
    <w:rsid w:val="00221753"/>
    <w:rsid w:val="00222715"/>
    <w:rsid w:val="00222E88"/>
    <w:rsid w:val="00222EA5"/>
    <w:rsid w:val="002255DA"/>
    <w:rsid w:val="00225610"/>
    <w:rsid w:val="0022652C"/>
    <w:rsid w:val="00226729"/>
    <w:rsid w:val="00226D2A"/>
    <w:rsid w:val="00226DA1"/>
    <w:rsid w:val="002270A9"/>
    <w:rsid w:val="00227243"/>
    <w:rsid w:val="0022789B"/>
    <w:rsid w:val="0023119D"/>
    <w:rsid w:val="0023127A"/>
    <w:rsid w:val="00231370"/>
    <w:rsid w:val="002325B5"/>
    <w:rsid w:val="00233518"/>
    <w:rsid w:val="002336B5"/>
    <w:rsid w:val="00234427"/>
    <w:rsid w:val="0023476D"/>
    <w:rsid w:val="00236CB7"/>
    <w:rsid w:val="002375FF"/>
    <w:rsid w:val="0024036E"/>
    <w:rsid w:val="00241260"/>
    <w:rsid w:val="002435D4"/>
    <w:rsid w:val="00243B25"/>
    <w:rsid w:val="00244273"/>
    <w:rsid w:val="00245DE1"/>
    <w:rsid w:val="00246AF3"/>
    <w:rsid w:val="00247120"/>
    <w:rsid w:val="00247471"/>
    <w:rsid w:val="00247B71"/>
    <w:rsid w:val="00250612"/>
    <w:rsid w:val="002515FB"/>
    <w:rsid w:val="00251E19"/>
    <w:rsid w:val="002548C4"/>
    <w:rsid w:val="00255B8E"/>
    <w:rsid w:val="00255D3C"/>
    <w:rsid w:val="0025693F"/>
    <w:rsid w:val="00262A80"/>
    <w:rsid w:val="00263ED0"/>
    <w:rsid w:val="00264FDF"/>
    <w:rsid w:val="00265DDF"/>
    <w:rsid w:val="00266288"/>
    <w:rsid w:val="002669A4"/>
    <w:rsid w:val="00266DFB"/>
    <w:rsid w:val="00271174"/>
    <w:rsid w:val="00272687"/>
    <w:rsid w:val="00272A5C"/>
    <w:rsid w:val="00274F3C"/>
    <w:rsid w:val="002756F6"/>
    <w:rsid w:val="00275B5C"/>
    <w:rsid w:val="002768A9"/>
    <w:rsid w:val="002802E5"/>
    <w:rsid w:val="00281336"/>
    <w:rsid w:val="002825CB"/>
    <w:rsid w:val="002832ED"/>
    <w:rsid w:val="002838EC"/>
    <w:rsid w:val="00283EB9"/>
    <w:rsid w:val="0028419F"/>
    <w:rsid w:val="0028454F"/>
    <w:rsid w:val="00285E4F"/>
    <w:rsid w:val="00287BD3"/>
    <w:rsid w:val="00292B2D"/>
    <w:rsid w:val="00292FA3"/>
    <w:rsid w:val="002939DA"/>
    <w:rsid w:val="00293A11"/>
    <w:rsid w:val="002941E8"/>
    <w:rsid w:val="00294416"/>
    <w:rsid w:val="002947DC"/>
    <w:rsid w:val="00296B8A"/>
    <w:rsid w:val="00296ED2"/>
    <w:rsid w:val="002A13BA"/>
    <w:rsid w:val="002A1F24"/>
    <w:rsid w:val="002A2275"/>
    <w:rsid w:val="002A23D2"/>
    <w:rsid w:val="002A2CD3"/>
    <w:rsid w:val="002A42B5"/>
    <w:rsid w:val="002A47DF"/>
    <w:rsid w:val="002A5EC7"/>
    <w:rsid w:val="002A6851"/>
    <w:rsid w:val="002A79E5"/>
    <w:rsid w:val="002A7B46"/>
    <w:rsid w:val="002A7F97"/>
    <w:rsid w:val="002B0565"/>
    <w:rsid w:val="002B12D5"/>
    <w:rsid w:val="002B141F"/>
    <w:rsid w:val="002B1E6A"/>
    <w:rsid w:val="002B31A2"/>
    <w:rsid w:val="002B348A"/>
    <w:rsid w:val="002B469C"/>
    <w:rsid w:val="002B482F"/>
    <w:rsid w:val="002B6A74"/>
    <w:rsid w:val="002C069F"/>
    <w:rsid w:val="002C07C9"/>
    <w:rsid w:val="002C23E1"/>
    <w:rsid w:val="002C2401"/>
    <w:rsid w:val="002C2B73"/>
    <w:rsid w:val="002C3232"/>
    <w:rsid w:val="002C348B"/>
    <w:rsid w:val="002C35B9"/>
    <w:rsid w:val="002C41F9"/>
    <w:rsid w:val="002C44FB"/>
    <w:rsid w:val="002C4CA2"/>
    <w:rsid w:val="002C58EA"/>
    <w:rsid w:val="002C5DFD"/>
    <w:rsid w:val="002C687F"/>
    <w:rsid w:val="002C7083"/>
    <w:rsid w:val="002D11F1"/>
    <w:rsid w:val="002D21D1"/>
    <w:rsid w:val="002D2E9B"/>
    <w:rsid w:val="002D355A"/>
    <w:rsid w:val="002D36D0"/>
    <w:rsid w:val="002D4A32"/>
    <w:rsid w:val="002D593D"/>
    <w:rsid w:val="002D6331"/>
    <w:rsid w:val="002D6D1B"/>
    <w:rsid w:val="002D6F52"/>
    <w:rsid w:val="002D709D"/>
    <w:rsid w:val="002D75F1"/>
    <w:rsid w:val="002E1C46"/>
    <w:rsid w:val="002E2551"/>
    <w:rsid w:val="002E2AA3"/>
    <w:rsid w:val="002E36C5"/>
    <w:rsid w:val="002E3946"/>
    <w:rsid w:val="002E4C33"/>
    <w:rsid w:val="002E50C6"/>
    <w:rsid w:val="002E5249"/>
    <w:rsid w:val="002E7239"/>
    <w:rsid w:val="002F03BD"/>
    <w:rsid w:val="002F0CB2"/>
    <w:rsid w:val="002F1647"/>
    <w:rsid w:val="002F19BC"/>
    <w:rsid w:val="002F1DF6"/>
    <w:rsid w:val="002F3E3A"/>
    <w:rsid w:val="002F3F90"/>
    <w:rsid w:val="002F4CB7"/>
    <w:rsid w:val="002F5EAC"/>
    <w:rsid w:val="002F6313"/>
    <w:rsid w:val="002F697D"/>
    <w:rsid w:val="002F74DA"/>
    <w:rsid w:val="003011F1"/>
    <w:rsid w:val="003013B4"/>
    <w:rsid w:val="003021E8"/>
    <w:rsid w:val="00302EF4"/>
    <w:rsid w:val="00303AD6"/>
    <w:rsid w:val="00303E45"/>
    <w:rsid w:val="003049D2"/>
    <w:rsid w:val="00305020"/>
    <w:rsid w:val="00306487"/>
    <w:rsid w:val="00307C45"/>
    <w:rsid w:val="00310523"/>
    <w:rsid w:val="00310AE2"/>
    <w:rsid w:val="00311028"/>
    <w:rsid w:val="00312C59"/>
    <w:rsid w:val="00313790"/>
    <w:rsid w:val="00313A37"/>
    <w:rsid w:val="00314CAD"/>
    <w:rsid w:val="00314DDE"/>
    <w:rsid w:val="00316B1C"/>
    <w:rsid w:val="00317103"/>
    <w:rsid w:val="0031759C"/>
    <w:rsid w:val="00317654"/>
    <w:rsid w:val="00320378"/>
    <w:rsid w:val="003209B0"/>
    <w:rsid w:val="00321901"/>
    <w:rsid w:val="00323318"/>
    <w:rsid w:val="003245F0"/>
    <w:rsid w:val="00324F0B"/>
    <w:rsid w:val="003265A9"/>
    <w:rsid w:val="00326EF0"/>
    <w:rsid w:val="00327021"/>
    <w:rsid w:val="0033034B"/>
    <w:rsid w:val="0033079C"/>
    <w:rsid w:val="00331125"/>
    <w:rsid w:val="00331510"/>
    <w:rsid w:val="00331F6F"/>
    <w:rsid w:val="00332BA9"/>
    <w:rsid w:val="00332BC7"/>
    <w:rsid w:val="003339BE"/>
    <w:rsid w:val="00333A84"/>
    <w:rsid w:val="0033606A"/>
    <w:rsid w:val="003365FB"/>
    <w:rsid w:val="00336FD1"/>
    <w:rsid w:val="0034049B"/>
    <w:rsid w:val="00340D50"/>
    <w:rsid w:val="00341085"/>
    <w:rsid w:val="00343A7A"/>
    <w:rsid w:val="00344D69"/>
    <w:rsid w:val="00346FEB"/>
    <w:rsid w:val="00347A84"/>
    <w:rsid w:val="00347B39"/>
    <w:rsid w:val="00347D7C"/>
    <w:rsid w:val="003512EB"/>
    <w:rsid w:val="0035143C"/>
    <w:rsid w:val="00351B4C"/>
    <w:rsid w:val="00351F4A"/>
    <w:rsid w:val="003533DB"/>
    <w:rsid w:val="0035352E"/>
    <w:rsid w:val="00353FF1"/>
    <w:rsid w:val="0035453C"/>
    <w:rsid w:val="003546B9"/>
    <w:rsid w:val="00354706"/>
    <w:rsid w:val="003548D8"/>
    <w:rsid w:val="00356E69"/>
    <w:rsid w:val="00357A5C"/>
    <w:rsid w:val="003604EC"/>
    <w:rsid w:val="003609BC"/>
    <w:rsid w:val="003609ED"/>
    <w:rsid w:val="0036135F"/>
    <w:rsid w:val="00362C0D"/>
    <w:rsid w:val="00362FFD"/>
    <w:rsid w:val="0036312C"/>
    <w:rsid w:val="00363330"/>
    <w:rsid w:val="003636EF"/>
    <w:rsid w:val="00364720"/>
    <w:rsid w:val="003664FA"/>
    <w:rsid w:val="00366ABD"/>
    <w:rsid w:val="003701D0"/>
    <w:rsid w:val="00370BD9"/>
    <w:rsid w:val="00371B9A"/>
    <w:rsid w:val="00373AF2"/>
    <w:rsid w:val="00373C09"/>
    <w:rsid w:val="00373E4E"/>
    <w:rsid w:val="0037417C"/>
    <w:rsid w:val="00374DBB"/>
    <w:rsid w:val="00375A07"/>
    <w:rsid w:val="00377420"/>
    <w:rsid w:val="003804A0"/>
    <w:rsid w:val="00380633"/>
    <w:rsid w:val="003814A8"/>
    <w:rsid w:val="00382F3D"/>
    <w:rsid w:val="00383B1A"/>
    <w:rsid w:val="00383E6F"/>
    <w:rsid w:val="003850A1"/>
    <w:rsid w:val="00385679"/>
    <w:rsid w:val="00385969"/>
    <w:rsid w:val="00385F07"/>
    <w:rsid w:val="003872E9"/>
    <w:rsid w:val="00390D76"/>
    <w:rsid w:val="0039139E"/>
    <w:rsid w:val="00391D8D"/>
    <w:rsid w:val="003924F0"/>
    <w:rsid w:val="003930ED"/>
    <w:rsid w:val="00393CFB"/>
    <w:rsid w:val="00394041"/>
    <w:rsid w:val="0039413C"/>
    <w:rsid w:val="00394393"/>
    <w:rsid w:val="00394940"/>
    <w:rsid w:val="00394C6E"/>
    <w:rsid w:val="0039766A"/>
    <w:rsid w:val="003A0D92"/>
    <w:rsid w:val="003A0E73"/>
    <w:rsid w:val="003A18A7"/>
    <w:rsid w:val="003A1B1D"/>
    <w:rsid w:val="003A1E70"/>
    <w:rsid w:val="003A2715"/>
    <w:rsid w:val="003A2F09"/>
    <w:rsid w:val="003A2FCD"/>
    <w:rsid w:val="003A480A"/>
    <w:rsid w:val="003A480B"/>
    <w:rsid w:val="003A483F"/>
    <w:rsid w:val="003A4DFF"/>
    <w:rsid w:val="003A50B3"/>
    <w:rsid w:val="003A66F3"/>
    <w:rsid w:val="003A6C66"/>
    <w:rsid w:val="003A7FD7"/>
    <w:rsid w:val="003B1CFC"/>
    <w:rsid w:val="003B209F"/>
    <w:rsid w:val="003B220F"/>
    <w:rsid w:val="003B25AE"/>
    <w:rsid w:val="003B2C65"/>
    <w:rsid w:val="003B3869"/>
    <w:rsid w:val="003B3C6E"/>
    <w:rsid w:val="003B3C7A"/>
    <w:rsid w:val="003B4E87"/>
    <w:rsid w:val="003B563B"/>
    <w:rsid w:val="003B62F3"/>
    <w:rsid w:val="003B65BF"/>
    <w:rsid w:val="003B6A4B"/>
    <w:rsid w:val="003B7011"/>
    <w:rsid w:val="003B710D"/>
    <w:rsid w:val="003B7135"/>
    <w:rsid w:val="003B7A15"/>
    <w:rsid w:val="003C00D7"/>
    <w:rsid w:val="003C08B0"/>
    <w:rsid w:val="003C1685"/>
    <w:rsid w:val="003C1F4F"/>
    <w:rsid w:val="003C274E"/>
    <w:rsid w:val="003C2D69"/>
    <w:rsid w:val="003C37EB"/>
    <w:rsid w:val="003C3FA7"/>
    <w:rsid w:val="003C442A"/>
    <w:rsid w:val="003C4B84"/>
    <w:rsid w:val="003C50ED"/>
    <w:rsid w:val="003C69A2"/>
    <w:rsid w:val="003D0825"/>
    <w:rsid w:val="003D15CC"/>
    <w:rsid w:val="003D29B8"/>
    <w:rsid w:val="003D3218"/>
    <w:rsid w:val="003D3407"/>
    <w:rsid w:val="003D35D9"/>
    <w:rsid w:val="003D3717"/>
    <w:rsid w:val="003D3E5A"/>
    <w:rsid w:val="003D40BB"/>
    <w:rsid w:val="003D4B11"/>
    <w:rsid w:val="003D4E0B"/>
    <w:rsid w:val="003D55A4"/>
    <w:rsid w:val="003D57A5"/>
    <w:rsid w:val="003D6005"/>
    <w:rsid w:val="003D68BD"/>
    <w:rsid w:val="003D737C"/>
    <w:rsid w:val="003D797E"/>
    <w:rsid w:val="003D7C75"/>
    <w:rsid w:val="003E0761"/>
    <w:rsid w:val="003E0E2F"/>
    <w:rsid w:val="003E2833"/>
    <w:rsid w:val="003E46D3"/>
    <w:rsid w:val="003E5D13"/>
    <w:rsid w:val="003E7112"/>
    <w:rsid w:val="003E78AC"/>
    <w:rsid w:val="003E7BD4"/>
    <w:rsid w:val="003F0148"/>
    <w:rsid w:val="003F2D71"/>
    <w:rsid w:val="003F443A"/>
    <w:rsid w:val="003F4A72"/>
    <w:rsid w:val="003F5966"/>
    <w:rsid w:val="003F61C4"/>
    <w:rsid w:val="003F7281"/>
    <w:rsid w:val="003F7C72"/>
    <w:rsid w:val="00401F94"/>
    <w:rsid w:val="00402477"/>
    <w:rsid w:val="00403A40"/>
    <w:rsid w:val="0040582E"/>
    <w:rsid w:val="00406213"/>
    <w:rsid w:val="00406DAC"/>
    <w:rsid w:val="00406FD5"/>
    <w:rsid w:val="0040752C"/>
    <w:rsid w:val="00412086"/>
    <w:rsid w:val="00413D76"/>
    <w:rsid w:val="0041432E"/>
    <w:rsid w:val="00414351"/>
    <w:rsid w:val="004147E3"/>
    <w:rsid w:val="0041587C"/>
    <w:rsid w:val="004170F4"/>
    <w:rsid w:val="004204B6"/>
    <w:rsid w:val="00422B19"/>
    <w:rsid w:val="004233BB"/>
    <w:rsid w:val="004233E6"/>
    <w:rsid w:val="0042347D"/>
    <w:rsid w:val="00423C0A"/>
    <w:rsid w:val="00423C8C"/>
    <w:rsid w:val="004245C2"/>
    <w:rsid w:val="00426566"/>
    <w:rsid w:val="00426D49"/>
    <w:rsid w:val="00426DA0"/>
    <w:rsid w:val="00427F96"/>
    <w:rsid w:val="004315A6"/>
    <w:rsid w:val="004326A4"/>
    <w:rsid w:val="00432849"/>
    <w:rsid w:val="00432928"/>
    <w:rsid w:val="004349DD"/>
    <w:rsid w:val="00434C4A"/>
    <w:rsid w:val="00434EC8"/>
    <w:rsid w:val="00435202"/>
    <w:rsid w:val="004353DC"/>
    <w:rsid w:val="00436489"/>
    <w:rsid w:val="0044074A"/>
    <w:rsid w:val="004428BD"/>
    <w:rsid w:val="00442D70"/>
    <w:rsid w:val="0044367A"/>
    <w:rsid w:val="00443B21"/>
    <w:rsid w:val="004443BC"/>
    <w:rsid w:val="004448A7"/>
    <w:rsid w:val="00445210"/>
    <w:rsid w:val="004453AF"/>
    <w:rsid w:val="004458E3"/>
    <w:rsid w:val="00445BAB"/>
    <w:rsid w:val="00445C5D"/>
    <w:rsid w:val="0044624E"/>
    <w:rsid w:val="004476D9"/>
    <w:rsid w:val="00450F71"/>
    <w:rsid w:val="0045129E"/>
    <w:rsid w:val="004515AC"/>
    <w:rsid w:val="004516E7"/>
    <w:rsid w:val="004517EB"/>
    <w:rsid w:val="004527C7"/>
    <w:rsid w:val="004532E2"/>
    <w:rsid w:val="004546F3"/>
    <w:rsid w:val="004555E5"/>
    <w:rsid w:val="004556F7"/>
    <w:rsid w:val="00455827"/>
    <w:rsid w:val="00456C48"/>
    <w:rsid w:val="004574E4"/>
    <w:rsid w:val="00457C41"/>
    <w:rsid w:val="004602DD"/>
    <w:rsid w:val="004617D7"/>
    <w:rsid w:val="00461B5E"/>
    <w:rsid w:val="004625F8"/>
    <w:rsid w:val="0046270F"/>
    <w:rsid w:val="00463122"/>
    <w:rsid w:val="00463730"/>
    <w:rsid w:val="00465851"/>
    <w:rsid w:val="00467F10"/>
    <w:rsid w:val="0047027B"/>
    <w:rsid w:val="00471608"/>
    <w:rsid w:val="00471B19"/>
    <w:rsid w:val="00471DDF"/>
    <w:rsid w:val="00472219"/>
    <w:rsid w:val="00472F15"/>
    <w:rsid w:val="00472F4B"/>
    <w:rsid w:val="00473BB7"/>
    <w:rsid w:val="00474240"/>
    <w:rsid w:val="00474449"/>
    <w:rsid w:val="0047799A"/>
    <w:rsid w:val="00477F8D"/>
    <w:rsid w:val="00480B8E"/>
    <w:rsid w:val="00480CFF"/>
    <w:rsid w:val="00481C2E"/>
    <w:rsid w:val="00481EA4"/>
    <w:rsid w:val="00482612"/>
    <w:rsid w:val="00482E3A"/>
    <w:rsid w:val="00483CA4"/>
    <w:rsid w:val="0048404C"/>
    <w:rsid w:val="0048484E"/>
    <w:rsid w:val="00485ABD"/>
    <w:rsid w:val="0048750E"/>
    <w:rsid w:val="004876B6"/>
    <w:rsid w:val="004903C4"/>
    <w:rsid w:val="004910E2"/>
    <w:rsid w:val="0049159B"/>
    <w:rsid w:val="00492D1F"/>
    <w:rsid w:val="004933CF"/>
    <w:rsid w:val="00495FC2"/>
    <w:rsid w:val="004960E9"/>
    <w:rsid w:val="00496F21"/>
    <w:rsid w:val="00497113"/>
    <w:rsid w:val="00497823"/>
    <w:rsid w:val="004A01EE"/>
    <w:rsid w:val="004A17FF"/>
    <w:rsid w:val="004A19B4"/>
    <w:rsid w:val="004A2B3B"/>
    <w:rsid w:val="004A3DF7"/>
    <w:rsid w:val="004A4163"/>
    <w:rsid w:val="004A41C3"/>
    <w:rsid w:val="004A6C46"/>
    <w:rsid w:val="004A6F19"/>
    <w:rsid w:val="004B0027"/>
    <w:rsid w:val="004B0089"/>
    <w:rsid w:val="004B025A"/>
    <w:rsid w:val="004B192E"/>
    <w:rsid w:val="004B3AA7"/>
    <w:rsid w:val="004B515F"/>
    <w:rsid w:val="004B523A"/>
    <w:rsid w:val="004B59F4"/>
    <w:rsid w:val="004B5EAA"/>
    <w:rsid w:val="004B5FD0"/>
    <w:rsid w:val="004B64C5"/>
    <w:rsid w:val="004B66A3"/>
    <w:rsid w:val="004B6B39"/>
    <w:rsid w:val="004B735B"/>
    <w:rsid w:val="004B7849"/>
    <w:rsid w:val="004B7CD0"/>
    <w:rsid w:val="004B7D50"/>
    <w:rsid w:val="004C07AB"/>
    <w:rsid w:val="004C0A7C"/>
    <w:rsid w:val="004C1721"/>
    <w:rsid w:val="004C25B5"/>
    <w:rsid w:val="004C264E"/>
    <w:rsid w:val="004C2A97"/>
    <w:rsid w:val="004C327C"/>
    <w:rsid w:val="004C486D"/>
    <w:rsid w:val="004C5D6D"/>
    <w:rsid w:val="004C5E6F"/>
    <w:rsid w:val="004C60BC"/>
    <w:rsid w:val="004C670E"/>
    <w:rsid w:val="004C6D63"/>
    <w:rsid w:val="004D05F2"/>
    <w:rsid w:val="004D1707"/>
    <w:rsid w:val="004D1AFF"/>
    <w:rsid w:val="004D267E"/>
    <w:rsid w:val="004D2816"/>
    <w:rsid w:val="004D3618"/>
    <w:rsid w:val="004D397E"/>
    <w:rsid w:val="004D3AC1"/>
    <w:rsid w:val="004D6204"/>
    <w:rsid w:val="004D79FB"/>
    <w:rsid w:val="004E2F90"/>
    <w:rsid w:val="004E3721"/>
    <w:rsid w:val="004E4556"/>
    <w:rsid w:val="004E6261"/>
    <w:rsid w:val="004E6845"/>
    <w:rsid w:val="004F0890"/>
    <w:rsid w:val="004F0BDB"/>
    <w:rsid w:val="004F3A18"/>
    <w:rsid w:val="004F58AC"/>
    <w:rsid w:val="004F5941"/>
    <w:rsid w:val="004F6901"/>
    <w:rsid w:val="004F69EC"/>
    <w:rsid w:val="004F6C75"/>
    <w:rsid w:val="004F6F55"/>
    <w:rsid w:val="004F793F"/>
    <w:rsid w:val="00500006"/>
    <w:rsid w:val="00500FD1"/>
    <w:rsid w:val="00502F3B"/>
    <w:rsid w:val="00502F47"/>
    <w:rsid w:val="00504694"/>
    <w:rsid w:val="00504D4D"/>
    <w:rsid w:val="00505246"/>
    <w:rsid w:val="005052F9"/>
    <w:rsid w:val="005057F1"/>
    <w:rsid w:val="00505CDC"/>
    <w:rsid w:val="00505DF0"/>
    <w:rsid w:val="00505FCE"/>
    <w:rsid w:val="005067B5"/>
    <w:rsid w:val="00506C84"/>
    <w:rsid w:val="00507472"/>
    <w:rsid w:val="00507E38"/>
    <w:rsid w:val="005100C1"/>
    <w:rsid w:val="00511A3B"/>
    <w:rsid w:val="00513195"/>
    <w:rsid w:val="00513A65"/>
    <w:rsid w:val="00513D74"/>
    <w:rsid w:val="00514CA6"/>
    <w:rsid w:val="00514E87"/>
    <w:rsid w:val="00517613"/>
    <w:rsid w:val="00520D75"/>
    <w:rsid w:val="00520E5F"/>
    <w:rsid w:val="005218A7"/>
    <w:rsid w:val="00523061"/>
    <w:rsid w:val="0052674E"/>
    <w:rsid w:val="00526B6A"/>
    <w:rsid w:val="005271F7"/>
    <w:rsid w:val="00530490"/>
    <w:rsid w:val="00530828"/>
    <w:rsid w:val="00530908"/>
    <w:rsid w:val="00531EB9"/>
    <w:rsid w:val="00534353"/>
    <w:rsid w:val="005344FB"/>
    <w:rsid w:val="0053493B"/>
    <w:rsid w:val="005419F2"/>
    <w:rsid w:val="00542C64"/>
    <w:rsid w:val="005442CC"/>
    <w:rsid w:val="00544A43"/>
    <w:rsid w:val="00544BE8"/>
    <w:rsid w:val="005451D4"/>
    <w:rsid w:val="005455BD"/>
    <w:rsid w:val="005471C9"/>
    <w:rsid w:val="00547637"/>
    <w:rsid w:val="00551BCC"/>
    <w:rsid w:val="00551CF3"/>
    <w:rsid w:val="00552953"/>
    <w:rsid w:val="00552B44"/>
    <w:rsid w:val="0055307C"/>
    <w:rsid w:val="00554195"/>
    <w:rsid w:val="00554303"/>
    <w:rsid w:val="0055430C"/>
    <w:rsid w:val="00554A30"/>
    <w:rsid w:val="00555669"/>
    <w:rsid w:val="00555781"/>
    <w:rsid w:val="00555FF4"/>
    <w:rsid w:val="00556054"/>
    <w:rsid w:val="00556705"/>
    <w:rsid w:val="0055688B"/>
    <w:rsid w:val="00556C41"/>
    <w:rsid w:val="00557262"/>
    <w:rsid w:val="00557278"/>
    <w:rsid w:val="00557BA8"/>
    <w:rsid w:val="00557C91"/>
    <w:rsid w:val="00557D31"/>
    <w:rsid w:val="005607C8"/>
    <w:rsid w:val="00562607"/>
    <w:rsid w:val="005627A8"/>
    <w:rsid w:val="00562B34"/>
    <w:rsid w:val="00563A44"/>
    <w:rsid w:val="00563EB3"/>
    <w:rsid w:val="00563F02"/>
    <w:rsid w:val="0056400D"/>
    <w:rsid w:val="00565B32"/>
    <w:rsid w:val="00565FF2"/>
    <w:rsid w:val="0056767A"/>
    <w:rsid w:val="00570233"/>
    <w:rsid w:val="005706C4"/>
    <w:rsid w:val="00570DE1"/>
    <w:rsid w:val="00570E95"/>
    <w:rsid w:val="005711F8"/>
    <w:rsid w:val="0057185F"/>
    <w:rsid w:val="00572CDF"/>
    <w:rsid w:val="00574844"/>
    <w:rsid w:val="00574A6F"/>
    <w:rsid w:val="00574F92"/>
    <w:rsid w:val="005750DF"/>
    <w:rsid w:val="00575F74"/>
    <w:rsid w:val="005779E4"/>
    <w:rsid w:val="005779EB"/>
    <w:rsid w:val="00577BD5"/>
    <w:rsid w:val="00581976"/>
    <w:rsid w:val="00581BF8"/>
    <w:rsid w:val="00582083"/>
    <w:rsid w:val="00582386"/>
    <w:rsid w:val="005824F1"/>
    <w:rsid w:val="00582A6B"/>
    <w:rsid w:val="005839BB"/>
    <w:rsid w:val="00584D31"/>
    <w:rsid w:val="0058653D"/>
    <w:rsid w:val="005865F7"/>
    <w:rsid w:val="00586FBA"/>
    <w:rsid w:val="00587303"/>
    <w:rsid w:val="0058733C"/>
    <w:rsid w:val="00587C8C"/>
    <w:rsid w:val="00587DCD"/>
    <w:rsid w:val="00590130"/>
    <w:rsid w:val="0059040A"/>
    <w:rsid w:val="00590880"/>
    <w:rsid w:val="0059147F"/>
    <w:rsid w:val="005914DA"/>
    <w:rsid w:val="00591550"/>
    <w:rsid w:val="00593E88"/>
    <w:rsid w:val="00594810"/>
    <w:rsid w:val="00594D80"/>
    <w:rsid w:val="00595055"/>
    <w:rsid w:val="005965BF"/>
    <w:rsid w:val="00596DB6"/>
    <w:rsid w:val="00596E42"/>
    <w:rsid w:val="005A046C"/>
    <w:rsid w:val="005A0AF0"/>
    <w:rsid w:val="005A1E81"/>
    <w:rsid w:val="005A33F2"/>
    <w:rsid w:val="005A41A8"/>
    <w:rsid w:val="005A4373"/>
    <w:rsid w:val="005A44ED"/>
    <w:rsid w:val="005A7BA8"/>
    <w:rsid w:val="005B1F30"/>
    <w:rsid w:val="005B22A8"/>
    <w:rsid w:val="005B3C4F"/>
    <w:rsid w:val="005B41FE"/>
    <w:rsid w:val="005B4A0C"/>
    <w:rsid w:val="005B61A3"/>
    <w:rsid w:val="005B707A"/>
    <w:rsid w:val="005B7E08"/>
    <w:rsid w:val="005C1970"/>
    <w:rsid w:val="005C1B97"/>
    <w:rsid w:val="005C3D88"/>
    <w:rsid w:val="005C3E20"/>
    <w:rsid w:val="005C3F1D"/>
    <w:rsid w:val="005C4191"/>
    <w:rsid w:val="005C54E8"/>
    <w:rsid w:val="005C64AE"/>
    <w:rsid w:val="005C795A"/>
    <w:rsid w:val="005C7EE5"/>
    <w:rsid w:val="005D10C4"/>
    <w:rsid w:val="005D117F"/>
    <w:rsid w:val="005D137F"/>
    <w:rsid w:val="005D19FA"/>
    <w:rsid w:val="005D1B10"/>
    <w:rsid w:val="005D1C15"/>
    <w:rsid w:val="005D257C"/>
    <w:rsid w:val="005D2637"/>
    <w:rsid w:val="005D448B"/>
    <w:rsid w:val="005D4DD5"/>
    <w:rsid w:val="005D606E"/>
    <w:rsid w:val="005D6571"/>
    <w:rsid w:val="005D6CA8"/>
    <w:rsid w:val="005E1D6F"/>
    <w:rsid w:val="005E20FA"/>
    <w:rsid w:val="005E2267"/>
    <w:rsid w:val="005E2277"/>
    <w:rsid w:val="005E3079"/>
    <w:rsid w:val="005E3147"/>
    <w:rsid w:val="005E31DE"/>
    <w:rsid w:val="005E351E"/>
    <w:rsid w:val="005E446A"/>
    <w:rsid w:val="005E4603"/>
    <w:rsid w:val="005E4A49"/>
    <w:rsid w:val="005E4D49"/>
    <w:rsid w:val="005E4E6A"/>
    <w:rsid w:val="005E60A7"/>
    <w:rsid w:val="005E662A"/>
    <w:rsid w:val="005E7330"/>
    <w:rsid w:val="005F2541"/>
    <w:rsid w:val="005F2B0B"/>
    <w:rsid w:val="005F35B8"/>
    <w:rsid w:val="005F6228"/>
    <w:rsid w:val="005F62EA"/>
    <w:rsid w:val="005F63F3"/>
    <w:rsid w:val="005F693B"/>
    <w:rsid w:val="005F729E"/>
    <w:rsid w:val="0060074F"/>
    <w:rsid w:val="00601E11"/>
    <w:rsid w:val="00602434"/>
    <w:rsid w:val="0060404A"/>
    <w:rsid w:val="00604E07"/>
    <w:rsid w:val="00605C3D"/>
    <w:rsid w:val="006066C3"/>
    <w:rsid w:val="00606FDA"/>
    <w:rsid w:val="00607174"/>
    <w:rsid w:val="00607590"/>
    <w:rsid w:val="00607972"/>
    <w:rsid w:val="00607A65"/>
    <w:rsid w:val="00607C0B"/>
    <w:rsid w:val="00607F38"/>
    <w:rsid w:val="00610243"/>
    <w:rsid w:val="00610541"/>
    <w:rsid w:val="0061170F"/>
    <w:rsid w:val="006128E1"/>
    <w:rsid w:val="0061537C"/>
    <w:rsid w:val="00615AFB"/>
    <w:rsid w:val="0061652E"/>
    <w:rsid w:val="00617190"/>
    <w:rsid w:val="006205A1"/>
    <w:rsid w:val="006205EE"/>
    <w:rsid w:val="00620E0F"/>
    <w:rsid w:val="00621232"/>
    <w:rsid w:val="00621526"/>
    <w:rsid w:val="00621FCD"/>
    <w:rsid w:val="00622030"/>
    <w:rsid w:val="006220D2"/>
    <w:rsid w:val="006228A6"/>
    <w:rsid w:val="006240FF"/>
    <w:rsid w:val="00625689"/>
    <w:rsid w:val="00626048"/>
    <w:rsid w:val="0062612C"/>
    <w:rsid w:val="006268D4"/>
    <w:rsid w:val="00626B24"/>
    <w:rsid w:val="00626C02"/>
    <w:rsid w:val="00626F0A"/>
    <w:rsid w:val="006279AE"/>
    <w:rsid w:val="00632D93"/>
    <w:rsid w:val="00634128"/>
    <w:rsid w:val="00634633"/>
    <w:rsid w:val="006371AA"/>
    <w:rsid w:val="00637F6A"/>
    <w:rsid w:val="00640941"/>
    <w:rsid w:val="00642023"/>
    <w:rsid w:val="00643EA8"/>
    <w:rsid w:val="00644E2B"/>
    <w:rsid w:val="00645BAC"/>
    <w:rsid w:val="006477AD"/>
    <w:rsid w:val="00650146"/>
    <w:rsid w:val="0065058A"/>
    <w:rsid w:val="00651981"/>
    <w:rsid w:val="00652CBE"/>
    <w:rsid w:val="00653C11"/>
    <w:rsid w:val="00655112"/>
    <w:rsid w:val="00656CFF"/>
    <w:rsid w:val="006600D0"/>
    <w:rsid w:val="0066104A"/>
    <w:rsid w:val="006612DB"/>
    <w:rsid w:val="00662F93"/>
    <w:rsid w:val="00663081"/>
    <w:rsid w:val="00665123"/>
    <w:rsid w:val="006658ED"/>
    <w:rsid w:val="0066674B"/>
    <w:rsid w:val="006667AC"/>
    <w:rsid w:val="0066775E"/>
    <w:rsid w:val="00667926"/>
    <w:rsid w:val="00670440"/>
    <w:rsid w:val="006706EB"/>
    <w:rsid w:val="0067119F"/>
    <w:rsid w:val="006739B0"/>
    <w:rsid w:val="00673B1E"/>
    <w:rsid w:val="00674BF3"/>
    <w:rsid w:val="00674D06"/>
    <w:rsid w:val="00674E9D"/>
    <w:rsid w:val="00674EB5"/>
    <w:rsid w:val="006761AD"/>
    <w:rsid w:val="00676C10"/>
    <w:rsid w:val="00676F98"/>
    <w:rsid w:val="00677677"/>
    <w:rsid w:val="0068095D"/>
    <w:rsid w:val="00680B8D"/>
    <w:rsid w:val="0068113A"/>
    <w:rsid w:val="00681F87"/>
    <w:rsid w:val="00682044"/>
    <w:rsid w:val="00682B77"/>
    <w:rsid w:val="00682C12"/>
    <w:rsid w:val="006866F1"/>
    <w:rsid w:val="00690DF5"/>
    <w:rsid w:val="006936B5"/>
    <w:rsid w:val="00693B87"/>
    <w:rsid w:val="0069530B"/>
    <w:rsid w:val="0069543A"/>
    <w:rsid w:val="00695709"/>
    <w:rsid w:val="006A17A8"/>
    <w:rsid w:val="006A20B3"/>
    <w:rsid w:val="006A282B"/>
    <w:rsid w:val="006A2EB6"/>
    <w:rsid w:val="006A42D0"/>
    <w:rsid w:val="006A5CA9"/>
    <w:rsid w:val="006A6571"/>
    <w:rsid w:val="006A6BFF"/>
    <w:rsid w:val="006A7C32"/>
    <w:rsid w:val="006B13A0"/>
    <w:rsid w:val="006B1854"/>
    <w:rsid w:val="006B1BF6"/>
    <w:rsid w:val="006B28BC"/>
    <w:rsid w:val="006B3DCA"/>
    <w:rsid w:val="006B4B31"/>
    <w:rsid w:val="006B6F95"/>
    <w:rsid w:val="006B75F3"/>
    <w:rsid w:val="006B7903"/>
    <w:rsid w:val="006C1295"/>
    <w:rsid w:val="006C133E"/>
    <w:rsid w:val="006C19B7"/>
    <w:rsid w:val="006C1BC1"/>
    <w:rsid w:val="006C2C9F"/>
    <w:rsid w:val="006C33D6"/>
    <w:rsid w:val="006C3580"/>
    <w:rsid w:val="006C4D23"/>
    <w:rsid w:val="006C5015"/>
    <w:rsid w:val="006C5CE8"/>
    <w:rsid w:val="006C62B0"/>
    <w:rsid w:val="006C6B53"/>
    <w:rsid w:val="006C7080"/>
    <w:rsid w:val="006C73C5"/>
    <w:rsid w:val="006D104D"/>
    <w:rsid w:val="006D10CF"/>
    <w:rsid w:val="006D11CF"/>
    <w:rsid w:val="006D18E7"/>
    <w:rsid w:val="006D1B61"/>
    <w:rsid w:val="006D1ED3"/>
    <w:rsid w:val="006D21BC"/>
    <w:rsid w:val="006D23AD"/>
    <w:rsid w:val="006D281F"/>
    <w:rsid w:val="006D3A59"/>
    <w:rsid w:val="006D4DC0"/>
    <w:rsid w:val="006D4E18"/>
    <w:rsid w:val="006D4E8E"/>
    <w:rsid w:val="006D59DB"/>
    <w:rsid w:val="006D5D7F"/>
    <w:rsid w:val="006E14C0"/>
    <w:rsid w:val="006E2C6A"/>
    <w:rsid w:val="006E2FB3"/>
    <w:rsid w:val="006E3EC0"/>
    <w:rsid w:val="006E4BB8"/>
    <w:rsid w:val="006E534E"/>
    <w:rsid w:val="006E5D7F"/>
    <w:rsid w:val="006E688E"/>
    <w:rsid w:val="006E70C2"/>
    <w:rsid w:val="006F0608"/>
    <w:rsid w:val="006F1244"/>
    <w:rsid w:val="006F148F"/>
    <w:rsid w:val="006F1491"/>
    <w:rsid w:val="006F3448"/>
    <w:rsid w:val="006F58D1"/>
    <w:rsid w:val="006F5C39"/>
    <w:rsid w:val="006F6344"/>
    <w:rsid w:val="006F6536"/>
    <w:rsid w:val="006F6BE1"/>
    <w:rsid w:val="006F6C64"/>
    <w:rsid w:val="006F7790"/>
    <w:rsid w:val="006F79C0"/>
    <w:rsid w:val="006F7A30"/>
    <w:rsid w:val="00700FDF"/>
    <w:rsid w:val="0070126D"/>
    <w:rsid w:val="00701BC9"/>
    <w:rsid w:val="00701FD5"/>
    <w:rsid w:val="007034ED"/>
    <w:rsid w:val="0070377D"/>
    <w:rsid w:val="00703A65"/>
    <w:rsid w:val="00703DBA"/>
    <w:rsid w:val="0070546F"/>
    <w:rsid w:val="00705709"/>
    <w:rsid w:val="00705DA6"/>
    <w:rsid w:val="00706885"/>
    <w:rsid w:val="007102F8"/>
    <w:rsid w:val="00710F6F"/>
    <w:rsid w:val="007110E6"/>
    <w:rsid w:val="00711678"/>
    <w:rsid w:val="00711AA8"/>
    <w:rsid w:val="007123E9"/>
    <w:rsid w:val="007137A1"/>
    <w:rsid w:val="007138DA"/>
    <w:rsid w:val="00713D10"/>
    <w:rsid w:val="00713EF1"/>
    <w:rsid w:val="0071561E"/>
    <w:rsid w:val="00716AB6"/>
    <w:rsid w:val="007174F3"/>
    <w:rsid w:val="00717A94"/>
    <w:rsid w:val="00720BE7"/>
    <w:rsid w:val="007211CF"/>
    <w:rsid w:val="0072173A"/>
    <w:rsid w:val="00725144"/>
    <w:rsid w:val="00725C00"/>
    <w:rsid w:val="007265B8"/>
    <w:rsid w:val="007276A7"/>
    <w:rsid w:val="00727A8E"/>
    <w:rsid w:val="00730A91"/>
    <w:rsid w:val="00730AB9"/>
    <w:rsid w:val="00730BB1"/>
    <w:rsid w:val="00730D22"/>
    <w:rsid w:val="00732F82"/>
    <w:rsid w:val="007335F4"/>
    <w:rsid w:val="00734032"/>
    <w:rsid w:val="00734823"/>
    <w:rsid w:val="00734C6D"/>
    <w:rsid w:val="00735A44"/>
    <w:rsid w:val="007402A0"/>
    <w:rsid w:val="00740306"/>
    <w:rsid w:val="00740394"/>
    <w:rsid w:val="00741938"/>
    <w:rsid w:val="00742579"/>
    <w:rsid w:val="00743870"/>
    <w:rsid w:val="00744A5E"/>
    <w:rsid w:val="00745C4A"/>
    <w:rsid w:val="007461DF"/>
    <w:rsid w:val="00747B65"/>
    <w:rsid w:val="00747D84"/>
    <w:rsid w:val="00747DB1"/>
    <w:rsid w:val="007510F5"/>
    <w:rsid w:val="00751BC2"/>
    <w:rsid w:val="00752692"/>
    <w:rsid w:val="007550C0"/>
    <w:rsid w:val="00755271"/>
    <w:rsid w:val="00756036"/>
    <w:rsid w:val="0075637B"/>
    <w:rsid w:val="00756A10"/>
    <w:rsid w:val="00756B76"/>
    <w:rsid w:val="00760564"/>
    <w:rsid w:val="00761C65"/>
    <w:rsid w:val="00762939"/>
    <w:rsid w:val="0076393F"/>
    <w:rsid w:val="007639C4"/>
    <w:rsid w:val="00763A4F"/>
    <w:rsid w:val="00763C96"/>
    <w:rsid w:val="007642E9"/>
    <w:rsid w:val="00764B5D"/>
    <w:rsid w:val="00765CF9"/>
    <w:rsid w:val="00766C87"/>
    <w:rsid w:val="00766F67"/>
    <w:rsid w:val="00770140"/>
    <w:rsid w:val="007702D1"/>
    <w:rsid w:val="0077067C"/>
    <w:rsid w:val="00771AE1"/>
    <w:rsid w:val="00774CDA"/>
    <w:rsid w:val="00775A03"/>
    <w:rsid w:val="007776F9"/>
    <w:rsid w:val="00777D5F"/>
    <w:rsid w:val="00781648"/>
    <w:rsid w:val="00781E0A"/>
    <w:rsid w:val="0078208B"/>
    <w:rsid w:val="0078385E"/>
    <w:rsid w:val="00784179"/>
    <w:rsid w:val="00784417"/>
    <w:rsid w:val="00784594"/>
    <w:rsid w:val="0078475B"/>
    <w:rsid w:val="007859E4"/>
    <w:rsid w:val="007912FD"/>
    <w:rsid w:val="00791F22"/>
    <w:rsid w:val="00791FF9"/>
    <w:rsid w:val="00795DDD"/>
    <w:rsid w:val="00795EBD"/>
    <w:rsid w:val="0079659E"/>
    <w:rsid w:val="007974FA"/>
    <w:rsid w:val="00797642"/>
    <w:rsid w:val="007977C5"/>
    <w:rsid w:val="007A006B"/>
    <w:rsid w:val="007A0BA1"/>
    <w:rsid w:val="007A12F5"/>
    <w:rsid w:val="007A1447"/>
    <w:rsid w:val="007A16E4"/>
    <w:rsid w:val="007A18F5"/>
    <w:rsid w:val="007A1CF3"/>
    <w:rsid w:val="007A20D8"/>
    <w:rsid w:val="007A294B"/>
    <w:rsid w:val="007A3589"/>
    <w:rsid w:val="007A3B9E"/>
    <w:rsid w:val="007A3F29"/>
    <w:rsid w:val="007A4216"/>
    <w:rsid w:val="007A4B70"/>
    <w:rsid w:val="007A5836"/>
    <w:rsid w:val="007A7277"/>
    <w:rsid w:val="007B1301"/>
    <w:rsid w:val="007B1C55"/>
    <w:rsid w:val="007B2A93"/>
    <w:rsid w:val="007B2B2C"/>
    <w:rsid w:val="007B2DD4"/>
    <w:rsid w:val="007B2FCB"/>
    <w:rsid w:val="007B3311"/>
    <w:rsid w:val="007B4974"/>
    <w:rsid w:val="007B65DF"/>
    <w:rsid w:val="007B66E1"/>
    <w:rsid w:val="007B76DD"/>
    <w:rsid w:val="007B7766"/>
    <w:rsid w:val="007C1F39"/>
    <w:rsid w:val="007C1F92"/>
    <w:rsid w:val="007C2DBA"/>
    <w:rsid w:val="007C312A"/>
    <w:rsid w:val="007C3E7D"/>
    <w:rsid w:val="007C53A9"/>
    <w:rsid w:val="007C56F1"/>
    <w:rsid w:val="007C5738"/>
    <w:rsid w:val="007C5A17"/>
    <w:rsid w:val="007C5D75"/>
    <w:rsid w:val="007C7420"/>
    <w:rsid w:val="007D0A79"/>
    <w:rsid w:val="007D110E"/>
    <w:rsid w:val="007D23EC"/>
    <w:rsid w:val="007D3891"/>
    <w:rsid w:val="007D3C87"/>
    <w:rsid w:val="007D67A0"/>
    <w:rsid w:val="007D77E8"/>
    <w:rsid w:val="007E01FC"/>
    <w:rsid w:val="007E1C66"/>
    <w:rsid w:val="007E1F0A"/>
    <w:rsid w:val="007E256F"/>
    <w:rsid w:val="007E2C61"/>
    <w:rsid w:val="007E423A"/>
    <w:rsid w:val="007E5FAC"/>
    <w:rsid w:val="007E6DDA"/>
    <w:rsid w:val="007E773B"/>
    <w:rsid w:val="007F0688"/>
    <w:rsid w:val="007F0768"/>
    <w:rsid w:val="007F0A82"/>
    <w:rsid w:val="007F0E00"/>
    <w:rsid w:val="007F25AE"/>
    <w:rsid w:val="007F25CA"/>
    <w:rsid w:val="007F25E0"/>
    <w:rsid w:val="007F2671"/>
    <w:rsid w:val="007F38DA"/>
    <w:rsid w:val="007F48EC"/>
    <w:rsid w:val="007F56FD"/>
    <w:rsid w:val="007F70E7"/>
    <w:rsid w:val="007F7157"/>
    <w:rsid w:val="007F7DA8"/>
    <w:rsid w:val="008005AF"/>
    <w:rsid w:val="00800B48"/>
    <w:rsid w:val="00801731"/>
    <w:rsid w:val="00801EDF"/>
    <w:rsid w:val="0080200A"/>
    <w:rsid w:val="0080468F"/>
    <w:rsid w:val="008053BE"/>
    <w:rsid w:val="00805B79"/>
    <w:rsid w:val="00805BD7"/>
    <w:rsid w:val="00806EAE"/>
    <w:rsid w:val="00807293"/>
    <w:rsid w:val="008107F9"/>
    <w:rsid w:val="00810FB7"/>
    <w:rsid w:val="00811463"/>
    <w:rsid w:val="008114B5"/>
    <w:rsid w:val="008117B8"/>
    <w:rsid w:val="008136DB"/>
    <w:rsid w:val="008155CC"/>
    <w:rsid w:val="00815B6E"/>
    <w:rsid w:val="00816D08"/>
    <w:rsid w:val="00817C12"/>
    <w:rsid w:val="0082056E"/>
    <w:rsid w:val="008206E3"/>
    <w:rsid w:val="0082070F"/>
    <w:rsid w:val="008211BF"/>
    <w:rsid w:val="00823F00"/>
    <w:rsid w:val="00824F17"/>
    <w:rsid w:val="0082590B"/>
    <w:rsid w:val="0082674A"/>
    <w:rsid w:val="008275CC"/>
    <w:rsid w:val="0083067F"/>
    <w:rsid w:val="00830E53"/>
    <w:rsid w:val="00832AF8"/>
    <w:rsid w:val="00834C0E"/>
    <w:rsid w:val="00834EC4"/>
    <w:rsid w:val="008370A0"/>
    <w:rsid w:val="0083727A"/>
    <w:rsid w:val="0083764C"/>
    <w:rsid w:val="00837FDC"/>
    <w:rsid w:val="008403CB"/>
    <w:rsid w:val="00840AE3"/>
    <w:rsid w:val="0084189D"/>
    <w:rsid w:val="00841A12"/>
    <w:rsid w:val="00841A68"/>
    <w:rsid w:val="00842647"/>
    <w:rsid w:val="00843E25"/>
    <w:rsid w:val="00844A34"/>
    <w:rsid w:val="00844BF3"/>
    <w:rsid w:val="00844E27"/>
    <w:rsid w:val="00844E91"/>
    <w:rsid w:val="00846597"/>
    <w:rsid w:val="00847450"/>
    <w:rsid w:val="0084786D"/>
    <w:rsid w:val="00850953"/>
    <w:rsid w:val="00850AC1"/>
    <w:rsid w:val="008517C7"/>
    <w:rsid w:val="00851FA8"/>
    <w:rsid w:val="00853812"/>
    <w:rsid w:val="00853E48"/>
    <w:rsid w:val="00855540"/>
    <w:rsid w:val="00856934"/>
    <w:rsid w:val="0085789A"/>
    <w:rsid w:val="00857A08"/>
    <w:rsid w:val="00857A27"/>
    <w:rsid w:val="00861153"/>
    <w:rsid w:val="00862D86"/>
    <w:rsid w:val="008637AC"/>
    <w:rsid w:val="00863B24"/>
    <w:rsid w:val="00863C47"/>
    <w:rsid w:val="00866BE3"/>
    <w:rsid w:val="008673A6"/>
    <w:rsid w:val="008679EF"/>
    <w:rsid w:val="0087161B"/>
    <w:rsid w:val="0087201E"/>
    <w:rsid w:val="008747FE"/>
    <w:rsid w:val="00874DC8"/>
    <w:rsid w:val="00874F19"/>
    <w:rsid w:val="00875513"/>
    <w:rsid w:val="00875F01"/>
    <w:rsid w:val="00876678"/>
    <w:rsid w:val="00876B49"/>
    <w:rsid w:val="00876BDC"/>
    <w:rsid w:val="00876DB6"/>
    <w:rsid w:val="00877637"/>
    <w:rsid w:val="008806B8"/>
    <w:rsid w:val="00880A42"/>
    <w:rsid w:val="0088139A"/>
    <w:rsid w:val="00881948"/>
    <w:rsid w:val="00881BAD"/>
    <w:rsid w:val="008820F7"/>
    <w:rsid w:val="00883772"/>
    <w:rsid w:val="00883A57"/>
    <w:rsid w:val="00884637"/>
    <w:rsid w:val="00884A11"/>
    <w:rsid w:val="008858E6"/>
    <w:rsid w:val="00885DFE"/>
    <w:rsid w:val="008868F4"/>
    <w:rsid w:val="00887BAD"/>
    <w:rsid w:val="00890FCB"/>
    <w:rsid w:val="00891289"/>
    <w:rsid w:val="00891F4C"/>
    <w:rsid w:val="00892A38"/>
    <w:rsid w:val="00893F70"/>
    <w:rsid w:val="008943D1"/>
    <w:rsid w:val="008956CD"/>
    <w:rsid w:val="00895FF6"/>
    <w:rsid w:val="008976E1"/>
    <w:rsid w:val="008A04DE"/>
    <w:rsid w:val="008A2B96"/>
    <w:rsid w:val="008A2BDA"/>
    <w:rsid w:val="008A3D4B"/>
    <w:rsid w:val="008A425D"/>
    <w:rsid w:val="008A4A25"/>
    <w:rsid w:val="008A4C8D"/>
    <w:rsid w:val="008A606E"/>
    <w:rsid w:val="008A6390"/>
    <w:rsid w:val="008A67E1"/>
    <w:rsid w:val="008A68B1"/>
    <w:rsid w:val="008B0898"/>
    <w:rsid w:val="008B08A3"/>
    <w:rsid w:val="008B1517"/>
    <w:rsid w:val="008B23E7"/>
    <w:rsid w:val="008B2C19"/>
    <w:rsid w:val="008B4D42"/>
    <w:rsid w:val="008B594F"/>
    <w:rsid w:val="008B657F"/>
    <w:rsid w:val="008B6B52"/>
    <w:rsid w:val="008B6E8C"/>
    <w:rsid w:val="008C0CB5"/>
    <w:rsid w:val="008C1E1E"/>
    <w:rsid w:val="008C2153"/>
    <w:rsid w:val="008C4085"/>
    <w:rsid w:val="008C44B1"/>
    <w:rsid w:val="008C51BF"/>
    <w:rsid w:val="008C5F9A"/>
    <w:rsid w:val="008C62D8"/>
    <w:rsid w:val="008C6948"/>
    <w:rsid w:val="008C6D3F"/>
    <w:rsid w:val="008C72F4"/>
    <w:rsid w:val="008C7723"/>
    <w:rsid w:val="008C7E72"/>
    <w:rsid w:val="008D01B3"/>
    <w:rsid w:val="008D0790"/>
    <w:rsid w:val="008D40D6"/>
    <w:rsid w:val="008D4D4B"/>
    <w:rsid w:val="008D57FF"/>
    <w:rsid w:val="008E04B4"/>
    <w:rsid w:val="008E3324"/>
    <w:rsid w:val="008E4699"/>
    <w:rsid w:val="008E619F"/>
    <w:rsid w:val="008E6AE3"/>
    <w:rsid w:val="008E6D33"/>
    <w:rsid w:val="008E7C14"/>
    <w:rsid w:val="008F09EF"/>
    <w:rsid w:val="008F1BF8"/>
    <w:rsid w:val="008F3666"/>
    <w:rsid w:val="008F4468"/>
    <w:rsid w:val="008F4476"/>
    <w:rsid w:val="008F4677"/>
    <w:rsid w:val="008F4922"/>
    <w:rsid w:val="008F5163"/>
    <w:rsid w:val="008F5237"/>
    <w:rsid w:val="008F5BEB"/>
    <w:rsid w:val="008F5C1B"/>
    <w:rsid w:val="008F79AC"/>
    <w:rsid w:val="008F7F02"/>
    <w:rsid w:val="00901DC5"/>
    <w:rsid w:val="00902881"/>
    <w:rsid w:val="0090377C"/>
    <w:rsid w:val="009040E4"/>
    <w:rsid w:val="00904A9E"/>
    <w:rsid w:val="00907F3A"/>
    <w:rsid w:val="00910086"/>
    <w:rsid w:val="00910175"/>
    <w:rsid w:val="00912BC8"/>
    <w:rsid w:val="00912BD6"/>
    <w:rsid w:val="00913ED7"/>
    <w:rsid w:val="009141D7"/>
    <w:rsid w:val="00916EA1"/>
    <w:rsid w:val="00921674"/>
    <w:rsid w:val="009242A5"/>
    <w:rsid w:val="00924781"/>
    <w:rsid w:val="00924C92"/>
    <w:rsid w:val="00924FAD"/>
    <w:rsid w:val="00925FED"/>
    <w:rsid w:val="00927391"/>
    <w:rsid w:val="0092774A"/>
    <w:rsid w:val="009277C9"/>
    <w:rsid w:val="00930159"/>
    <w:rsid w:val="0093082F"/>
    <w:rsid w:val="00932C79"/>
    <w:rsid w:val="009334D0"/>
    <w:rsid w:val="0093455F"/>
    <w:rsid w:val="009347C5"/>
    <w:rsid w:val="009348D4"/>
    <w:rsid w:val="00934C10"/>
    <w:rsid w:val="009359D5"/>
    <w:rsid w:val="00935EC9"/>
    <w:rsid w:val="0093612F"/>
    <w:rsid w:val="00936B2C"/>
    <w:rsid w:val="00936D86"/>
    <w:rsid w:val="009378F7"/>
    <w:rsid w:val="00937926"/>
    <w:rsid w:val="00937B65"/>
    <w:rsid w:val="009402B7"/>
    <w:rsid w:val="009406FE"/>
    <w:rsid w:val="009439B0"/>
    <w:rsid w:val="00943DE6"/>
    <w:rsid w:val="009447C0"/>
    <w:rsid w:val="00947654"/>
    <w:rsid w:val="00950B17"/>
    <w:rsid w:val="0095102D"/>
    <w:rsid w:val="0095131E"/>
    <w:rsid w:val="0095186A"/>
    <w:rsid w:val="00951CCF"/>
    <w:rsid w:val="00952466"/>
    <w:rsid w:val="009524C0"/>
    <w:rsid w:val="00952803"/>
    <w:rsid w:val="009530EE"/>
    <w:rsid w:val="00953606"/>
    <w:rsid w:val="00953FBF"/>
    <w:rsid w:val="00957DDC"/>
    <w:rsid w:val="009604DC"/>
    <w:rsid w:val="0096052D"/>
    <w:rsid w:val="009606A5"/>
    <w:rsid w:val="00961438"/>
    <w:rsid w:val="009614BD"/>
    <w:rsid w:val="00961CBF"/>
    <w:rsid w:val="0096379E"/>
    <w:rsid w:val="00963D43"/>
    <w:rsid w:val="00964582"/>
    <w:rsid w:val="009659C0"/>
    <w:rsid w:val="00967376"/>
    <w:rsid w:val="0097002D"/>
    <w:rsid w:val="009702DB"/>
    <w:rsid w:val="00970498"/>
    <w:rsid w:val="009725F2"/>
    <w:rsid w:val="009729CF"/>
    <w:rsid w:val="00972E0A"/>
    <w:rsid w:val="00973325"/>
    <w:rsid w:val="00973353"/>
    <w:rsid w:val="009734FA"/>
    <w:rsid w:val="00973F08"/>
    <w:rsid w:val="00973FF1"/>
    <w:rsid w:val="00974ECD"/>
    <w:rsid w:val="009759E4"/>
    <w:rsid w:val="00976D9B"/>
    <w:rsid w:val="0097718A"/>
    <w:rsid w:val="009800F2"/>
    <w:rsid w:val="00980841"/>
    <w:rsid w:val="00981016"/>
    <w:rsid w:val="0098121F"/>
    <w:rsid w:val="00981A9D"/>
    <w:rsid w:val="00981C27"/>
    <w:rsid w:val="00982F33"/>
    <w:rsid w:val="00983B40"/>
    <w:rsid w:val="0098475B"/>
    <w:rsid w:val="0098482B"/>
    <w:rsid w:val="00984B23"/>
    <w:rsid w:val="00984B9A"/>
    <w:rsid w:val="00984FC5"/>
    <w:rsid w:val="00986334"/>
    <w:rsid w:val="0099139D"/>
    <w:rsid w:val="00991A59"/>
    <w:rsid w:val="00991BA2"/>
    <w:rsid w:val="00991E62"/>
    <w:rsid w:val="00993506"/>
    <w:rsid w:val="0099379F"/>
    <w:rsid w:val="00994B27"/>
    <w:rsid w:val="00994B70"/>
    <w:rsid w:val="009959EA"/>
    <w:rsid w:val="00996ABB"/>
    <w:rsid w:val="009A24B0"/>
    <w:rsid w:val="009A2511"/>
    <w:rsid w:val="009A2801"/>
    <w:rsid w:val="009A2E53"/>
    <w:rsid w:val="009A3204"/>
    <w:rsid w:val="009A32FE"/>
    <w:rsid w:val="009A3628"/>
    <w:rsid w:val="009A4C88"/>
    <w:rsid w:val="009A538A"/>
    <w:rsid w:val="009A60E4"/>
    <w:rsid w:val="009A6FDB"/>
    <w:rsid w:val="009A7194"/>
    <w:rsid w:val="009B0676"/>
    <w:rsid w:val="009B0AAC"/>
    <w:rsid w:val="009B39D0"/>
    <w:rsid w:val="009B4144"/>
    <w:rsid w:val="009B4A33"/>
    <w:rsid w:val="009B5715"/>
    <w:rsid w:val="009C0BDA"/>
    <w:rsid w:val="009C137F"/>
    <w:rsid w:val="009C1B2B"/>
    <w:rsid w:val="009C1B55"/>
    <w:rsid w:val="009C1C81"/>
    <w:rsid w:val="009C2491"/>
    <w:rsid w:val="009C36AE"/>
    <w:rsid w:val="009C46D3"/>
    <w:rsid w:val="009C4794"/>
    <w:rsid w:val="009C47E4"/>
    <w:rsid w:val="009C5759"/>
    <w:rsid w:val="009C5F96"/>
    <w:rsid w:val="009C628D"/>
    <w:rsid w:val="009C6638"/>
    <w:rsid w:val="009C6985"/>
    <w:rsid w:val="009C6CE1"/>
    <w:rsid w:val="009C6DE0"/>
    <w:rsid w:val="009C7347"/>
    <w:rsid w:val="009D091C"/>
    <w:rsid w:val="009D1BAA"/>
    <w:rsid w:val="009D1DAC"/>
    <w:rsid w:val="009D23E1"/>
    <w:rsid w:val="009D287F"/>
    <w:rsid w:val="009D2BD3"/>
    <w:rsid w:val="009D3607"/>
    <w:rsid w:val="009D45FA"/>
    <w:rsid w:val="009D460F"/>
    <w:rsid w:val="009D5707"/>
    <w:rsid w:val="009D5E97"/>
    <w:rsid w:val="009D64EA"/>
    <w:rsid w:val="009E0613"/>
    <w:rsid w:val="009E1B69"/>
    <w:rsid w:val="009E28BF"/>
    <w:rsid w:val="009E2A18"/>
    <w:rsid w:val="009E2E8D"/>
    <w:rsid w:val="009E3C19"/>
    <w:rsid w:val="009E41A0"/>
    <w:rsid w:val="009E53DB"/>
    <w:rsid w:val="009E5C8A"/>
    <w:rsid w:val="009E630D"/>
    <w:rsid w:val="009E6D3F"/>
    <w:rsid w:val="009E7583"/>
    <w:rsid w:val="009F0B2C"/>
    <w:rsid w:val="009F0C98"/>
    <w:rsid w:val="009F117E"/>
    <w:rsid w:val="009F11B2"/>
    <w:rsid w:val="009F2AC9"/>
    <w:rsid w:val="009F4D40"/>
    <w:rsid w:val="009F6211"/>
    <w:rsid w:val="009F76A6"/>
    <w:rsid w:val="009F79B0"/>
    <w:rsid w:val="00A013C9"/>
    <w:rsid w:val="00A021BC"/>
    <w:rsid w:val="00A0260B"/>
    <w:rsid w:val="00A02767"/>
    <w:rsid w:val="00A04487"/>
    <w:rsid w:val="00A0546D"/>
    <w:rsid w:val="00A064AC"/>
    <w:rsid w:val="00A07542"/>
    <w:rsid w:val="00A122A5"/>
    <w:rsid w:val="00A12E1C"/>
    <w:rsid w:val="00A13AA4"/>
    <w:rsid w:val="00A14C25"/>
    <w:rsid w:val="00A16987"/>
    <w:rsid w:val="00A16E7E"/>
    <w:rsid w:val="00A203F3"/>
    <w:rsid w:val="00A20B00"/>
    <w:rsid w:val="00A2299A"/>
    <w:rsid w:val="00A242F3"/>
    <w:rsid w:val="00A259D3"/>
    <w:rsid w:val="00A26A61"/>
    <w:rsid w:val="00A278FA"/>
    <w:rsid w:val="00A27A15"/>
    <w:rsid w:val="00A27A49"/>
    <w:rsid w:val="00A27FB7"/>
    <w:rsid w:val="00A316C5"/>
    <w:rsid w:val="00A319B1"/>
    <w:rsid w:val="00A31C3E"/>
    <w:rsid w:val="00A32C43"/>
    <w:rsid w:val="00A34EA8"/>
    <w:rsid w:val="00A36FF6"/>
    <w:rsid w:val="00A379A4"/>
    <w:rsid w:val="00A37B81"/>
    <w:rsid w:val="00A41AC5"/>
    <w:rsid w:val="00A421D5"/>
    <w:rsid w:val="00A42A8C"/>
    <w:rsid w:val="00A4309B"/>
    <w:rsid w:val="00A4383C"/>
    <w:rsid w:val="00A43D44"/>
    <w:rsid w:val="00A44046"/>
    <w:rsid w:val="00A44D51"/>
    <w:rsid w:val="00A44F60"/>
    <w:rsid w:val="00A45190"/>
    <w:rsid w:val="00A4581E"/>
    <w:rsid w:val="00A46CE1"/>
    <w:rsid w:val="00A46D7D"/>
    <w:rsid w:val="00A46E55"/>
    <w:rsid w:val="00A5051C"/>
    <w:rsid w:val="00A51D91"/>
    <w:rsid w:val="00A52AD5"/>
    <w:rsid w:val="00A53609"/>
    <w:rsid w:val="00A53691"/>
    <w:rsid w:val="00A552D0"/>
    <w:rsid w:val="00A571B1"/>
    <w:rsid w:val="00A57D42"/>
    <w:rsid w:val="00A57D96"/>
    <w:rsid w:val="00A6046E"/>
    <w:rsid w:val="00A6071F"/>
    <w:rsid w:val="00A610CF"/>
    <w:rsid w:val="00A62B05"/>
    <w:rsid w:val="00A63DF7"/>
    <w:rsid w:val="00A654D6"/>
    <w:rsid w:val="00A66B43"/>
    <w:rsid w:val="00A671BA"/>
    <w:rsid w:val="00A700F9"/>
    <w:rsid w:val="00A70658"/>
    <w:rsid w:val="00A709DD"/>
    <w:rsid w:val="00A70CEF"/>
    <w:rsid w:val="00A72064"/>
    <w:rsid w:val="00A721B0"/>
    <w:rsid w:val="00A73602"/>
    <w:rsid w:val="00A73807"/>
    <w:rsid w:val="00A73EE8"/>
    <w:rsid w:val="00A7404C"/>
    <w:rsid w:val="00A7412B"/>
    <w:rsid w:val="00A74371"/>
    <w:rsid w:val="00A74787"/>
    <w:rsid w:val="00A74A73"/>
    <w:rsid w:val="00A7534D"/>
    <w:rsid w:val="00A7548D"/>
    <w:rsid w:val="00A757BB"/>
    <w:rsid w:val="00A75E39"/>
    <w:rsid w:val="00A76144"/>
    <w:rsid w:val="00A76B0E"/>
    <w:rsid w:val="00A7759F"/>
    <w:rsid w:val="00A77B4E"/>
    <w:rsid w:val="00A77E5F"/>
    <w:rsid w:val="00A80B1D"/>
    <w:rsid w:val="00A80B9D"/>
    <w:rsid w:val="00A80BAB"/>
    <w:rsid w:val="00A823F5"/>
    <w:rsid w:val="00A824BE"/>
    <w:rsid w:val="00A82705"/>
    <w:rsid w:val="00A82AF7"/>
    <w:rsid w:val="00A8344A"/>
    <w:rsid w:val="00A83B5B"/>
    <w:rsid w:val="00A84164"/>
    <w:rsid w:val="00A84BA1"/>
    <w:rsid w:val="00A84FB9"/>
    <w:rsid w:val="00A8521C"/>
    <w:rsid w:val="00A852C7"/>
    <w:rsid w:val="00A85450"/>
    <w:rsid w:val="00A86407"/>
    <w:rsid w:val="00A86982"/>
    <w:rsid w:val="00A87482"/>
    <w:rsid w:val="00A8756C"/>
    <w:rsid w:val="00A9063F"/>
    <w:rsid w:val="00A906FE"/>
    <w:rsid w:val="00A907D7"/>
    <w:rsid w:val="00A908C2"/>
    <w:rsid w:val="00A90A2D"/>
    <w:rsid w:val="00A91271"/>
    <w:rsid w:val="00A914E9"/>
    <w:rsid w:val="00A92254"/>
    <w:rsid w:val="00A92FB0"/>
    <w:rsid w:val="00A93D22"/>
    <w:rsid w:val="00A948D6"/>
    <w:rsid w:val="00A95711"/>
    <w:rsid w:val="00A97CDB"/>
    <w:rsid w:val="00AA02FB"/>
    <w:rsid w:val="00AA0AFF"/>
    <w:rsid w:val="00AA109F"/>
    <w:rsid w:val="00AA2B31"/>
    <w:rsid w:val="00AA3771"/>
    <w:rsid w:val="00AA7749"/>
    <w:rsid w:val="00AA7798"/>
    <w:rsid w:val="00AA7995"/>
    <w:rsid w:val="00AA79F9"/>
    <w:rsid w:val="00AB0746"/>
    <w:rsid w:val="00AB16FC"/>
    <w:rsid w:val="00AB2D3D"/>
    <w:rsid w:val="00AB2F1B"/>
    <w:rsid w:val="00AB5012"/>
    <w:rsid w:val="00AB5043"/>
    <w:rsid w:val="00AB529A"/>
    <w:rsid w:val="00AB5952"/>
    <w:rsid w:val="00AB6E6B"/>
    <w:rsid w:val="00AB790E"/>
    <w:rsid w:val="00AB7D7F"/>
    <w:rsid w:val="00AC0CFB"/>
    <w:rsid w:val="00AC0DE2"/>
    <w:rsid w:val="00AC15DC"/>
    <w:rsid w:val="00AC16EC"/>
    <w:rsid w:val="00AC1B6F"/>
    <w:rsid w:val="00AC1D22"/>
    <w:rsid w:val="00AC2832"/>
    <w:rsid w:val="00AC3988"/>
    <w:rsid w:val="00AC3F3F"/>
    <w:rsid w:val="00AC3FB9"/>
    <w:rsid w:val="00AC4A2E"/>
    <w:rsid w:val="00AC649C"/>
    <w:rsid w:val="00AC76CB"/>
    <w:rsid w:val="00AD05B9"/>
    <w:rsid w:val="00AD2785"/>
    <w:rsid w:val="00AD3466"/>
    <w:rsid w:val="00AD37F1"/>
    <w:rsid w:val="00AD3D0B"/>
    <w:rsid w:val="00AD632D"/>
    <w:rsid w:val="00AD634A"/>
    <w:rsid w:val="00AD6BCB"/>
    <w:rsid w:val="00AD79C6"/>
    <w:rsid w:val="00AE0975"/>
    <w:rsid w:val="00AE0E11"/>
    <w:rsid w:val="00AE12A1"/>
    <w:rsid w:val="00AE1565"/>
    <w:rsid w:val="00AE18CC"/>
    <w:rsid w:val="00AE4871"/>
    <w:rsid w:val="00AE76E0"/>
    <w:rsid w:val="00AF091E"/>
    <w:rsid w:val="00AF507B"/>
    <w:rsid w:val="00AF533D"/>
    <w:rsid w:val="00AF55F8"/>
    <w:rsid w:val="00AF5831"/>
    <w:rsid w:val="00AF625B"/>
    <w:rsid w:val="00AF76C3"/>
    <w:rsid w:val="00AF7A83"/>
    <w:rsid w:val="00AF7EF9"/>
    <w:rsid w:val="00B00B83"/>
    <w:rsid w:val="00B010A4"/>
    <w:rsid w:val="00B01574"/>
    <w:rsid w:val="00B02CD5"/>
    <w:rsid w:val="00B031D9"/>
    <w:rsid w:val="00B03FA2"/>
    <w:rsid w:val="00B04F00"/>
    <w:rsid w:val="00B05BD9"/>
    <w:rsid w:val="00B05D05"/>
    <w:rsid w:val="00B062F7"/>
    <w:rsid w:val="00B06F92"/>
    <w:rsid w:val="00B10267"/>
    <w:rsid w:val="00B10D85"/>
    <w:rsid w:val="00B11340"/>
    <w:rsid w:val="00B11A86"/>
    <w:rsid w:val="00B13700"/>
    <w:rsid w:val="00B139CC"/>
    <w:rsid w:val="00B13D00"/>
    <w:rsid w:val="00B151EA"/>
    <w:rsid w:val="00B20A0A"/>
    <w:rsid w:val="00B20B97"/>
    <w:rsid w:val="00B20D5F"/>
    <w:rsid w:val="00B21367"/>
    <w:rsid w:val="00B22959"/>
    <w:rsid w:val="00B245A6"/>
    <w:rsid w:val="00B24C78"/>
    <w:rsid w:val="00B24E37"/>
    <w:rsid w:val="00B24ED2"/>
    <w:rsid w:val="00B25341"/>
    <w:rsid w:val="00B271D6"/>
    <w:rsid w:val="00B319F3"/>
    <w:rsid w:val="00B31EFF"/>
    <w:rsid w:val="00B32669"/>
    <w:rsid w:val="00B32B0C"/>
    <w:rsid w:val="00B33190"/>
    <w:rsid w:val="00B331BA"/>
    <w:rsid w:val="00B33D94"/>
    <w:rsid w:val="00B34689"/>
    <w:rsid w:val="00B35574"/>
    <w:rsid w:val="00B36C59"/>
    <w:rsid w:val="00B4060E"/>
    <w:rsid w:val="00B425A1"/>
    <w:rsid w:val="00B42A05"/>
    <w:rsid w:val="00B43DF6"/>
    <w:rsid w:val="00B44013"/>
    <w:rsid w:val="00B454EA"/>
    <w:rsid w:val="00B455D4"/>
    <w:rsid w:val="00B46669"/>
    <w:rsid w:val="00B468DB"/>
    <w:rsid w:val="00B47584"/>
    <w:rsid w:val="00B5079C"/>
    <w:rsid w:val="00B515E7"/>
    <w:rsid w:val="00B5313C"/>
    <w:rsid w:val="00B54560"/>
    <w:rsid w:val="00B55BD1"/>
    <w:rsid w:val="00B5622B"/>
    <w:rsid w:val="00B570AE"/>
    <w:rsid w:val="00B60D96"/>
    <w:rsid w:val="00B6115B"/>
    <w:rsid w:val="00B6171F"/>
    <w:rsid w:val="00B629F4"/>
    <w:rsid w:val="00B62D6A"/>
    <w:rsid w:val="00B62DE4"/>
    <w:rsid w:val="00B63171"/>
    <w:rsid w:val="00B6346A"/>
    <w:rsid w:val="00B63E65"/>
    <w:rsid w:val="00B640E6"/>
    <w:rsid w:val="00B65421"/>
    <w:rsid w:val="00B6602E"/>
    <w:rsid w:val="00B66F4B"/>
    <w:rsid w:val="00B66FE4"/>
    <w:rsid w:val="00B67334"/>
    <w:rsid w:val="00B67A60"/>
    <w:rsid w:val="00B67D98"/>
    <w:rsid w:val="00B7013A"/>
    <w:rsid w:val="00B704F8"/>
    <w:rsid w:val="00B70AD7"/>
    <w:rsid w:val="00B70E7D"/>
    <w:rsid w:val="00B714D9"/>
    <w:rsid w:val="00B71BA4"/>
    <w:rsid w:val="00B72008"/>
    <w:rsid w:val="00B7260F"/>
    <w:rsid w:val="00B73A94"/>
    <w:rsid w:val="00B740B3"/>
    <w:rsid w:val="00B74BF4"/>
    <w:rsid w:val="00B7526E"/>
    <w:rsid w:val="00B753E8"/>
    <w:rsid w:val="00B75458"/>
    <w:rsid w:val="00B75D3C"/>
    <w:rsid w:val="00B806B4"/>
    <w:rsid w:val="00B82A84"/>
    <w:rsid w:val="00B83241"/>
    <w:rsid w:val="00B8519C"/>
    <w:rsid w:val="00B862F4"/>
    <w:rsid w:val="00B8671B"/>
    <w:rsid w:val="00B87566"/>
    <w:rsid w:val="00B902DD"/>
    <w:rsid w:val="00B905CA"/>
    <w:rsid w:val="00B90722"/>
    <w:rsid w:val="00B91481"/>
    <w:rsid w:val="00B9255C"/>
    <w:rsid w:val="00B92A0E"/>
    <w:rsid w:val="00B9446F"/>
    <w:rsid w:val="00B94F4D"/>
    <w:rsid w:val="00B959A3"/>
    <w:rsid w:val="00B96370"/>
    <w:rsid w:val="00B9651D"/>
    <w:rsid w:val="00B9765E"/>
    <w:rsid w:val="00BA002A"/>
    <w:rsid w:val="00BA1475"/>
    <w:rsid w:val="00BA411E"/>
    <w:rsid w:val="00BA505B"/>
    <w:rsid w:val="00BA58DA"/>
    <w:rsid w:val="00BA5D0A"/>
    <w:rsid w:val="00BA5F37"/>
    <w:rsid w:val="00BA6C38"/>
    <w:rsid w:val="00BA701E"/>
    <w:rsid w:val="00BA7D69"/>
    <w:rsid w:val="00BB04AD"/>
    <w:rsid w:val="00BB1242"/>
    <w:rsid w:val="00BB1F9A"/>
    <w:rsid w:val="00BB2004"/>
    <w:rsid w:val="00BB53B8"/>
    <w:rsid w:val="00BB5653"/>
    <w:rsid w:val="00BB5972"/>
    <w:rsid w:val="00BB792E"/>
    <w:rsid w:val="00BB7EDE"/>
    <w:rsid w:val="00BC2874"/>
    <w:rsid w:val="00BC309B"/>
    <w:rsid w:val="00BC3592"/>
    <w:rsid w:val="00BC3C25"/>
    <w:rsid w:val="00BC4245"/>
    <w:rsid w:val="00BC4354"/>
    <w:rsid w:val="00BC45D4"/>
    <w:rsid w:val="00BC4F28"/>
    <w:rsid w:val="00BC61F6"/>
    <w:rsid w:val="00BC6E67"/>
    <w:rsid w:val="00BC6FA8"/>
    <w:rsid w:val="00BC7914"/>
    <w:rsid w:val="00BC7EB6"/>
    <w:rsid w:val="00BD1165"/>
    <w:rsid w:val="00BD4123"/>
    <w:rsid w:val="00BD4D4D"/>
    <w:rsid w:val="00BD4F80"/>
    <w:rsid w:val="00BD57C6"/>
    <w:rsid w:val="00BD6231"/>
    <w:rsid w:val="00BD7756"/>
    <w:rsid w:val="00BE05AB"/>
    <w:rsid w:val="00BE0EE1"/>
    <w:rsid w:val="00BE1367"/>
    <w:rsid w:val="00BE2FD2"/>
    <w:rsid w:val="00BE383C"/>
    <w:rsid w:val="00BE3A5F"/>
    <w:rsid w:val="00BE3E97"/>
    <w:rsid w:val="00BE437E"/>
    <w:rsid w:val="00BE54C5"/>
    <w:rsid w:val="00BE60B0"/>
    <w:rsid w:val="00BE6948"/>
    <w:rsid w:val="00BE6C82"/>
    <w:rsid w:val="00BE6D1C"/>
    <w:rsid w:val="00BF086E"/>
    <w:rsid w:val="00BF0A1F"/>
    <w:rsid w:val="00BF0AFD"/>
    <w:rsid w:val="00BF0BE2"/>
    <w:rsid w:val="00BF0F5C"/>
    <w:rsid w:val="00BF109A"/>
    <w:rsid w:val="00BF117B"/>
    <w:rsid w:val="00BF18D8"/>
    <w:rsid w:val="00BF190F"/>
    <w:rsid w:val="00BF1FE6"/>
    <w:rsid w:val="00BF2422"/>
    <w:rsid w:val="00BF2B61"/>
    <w:rsid w:val="00BF2F89"/>
    <w:rsid w:val="00BF3055"/>
    <w:rsid w:val="00BF39E0"/>
    <w:rsid w:val="00BF3E61"/>
    <w:rsid w:val="00BF447E"/>
    <w:rsid w:val="00BF58CD"/>
    <w:rsid w:val="00C0034C"/>
    <w:rsid w:val="00C004E8"/>
    <w:rsid w:val="00C00FD7"/>
    <w:rsid w:val="00C01150"/>
    <w:rsid w:val="00C01835"/>
    <w:rsid w:val="00C01BD7"/>
    <w:rsid w:val="00C03AC1"/>
    <w:rsid w:val="00C03BD3"/>
    <w:rsid w:val="00C03C04"/>
    <w:rsid w:val="00C045A0"/>
    <w:rsid w:val="00C063D4"/>
    <w:rsid w:val="00C07006"/>
    <w:rsid w:val="00C10B05"/>
    <w:rsid w:val="00C110C9"/>
    <w:rsid w:val="00C12BF5"/>
    <w:rsid w:val="00C13F67"/>
    <w:rsid w:val="00C152C2"/>
    <w:rsid w:val="00C15A68"/>
    <w:rsid w:val="00C16689"/>
    <w:rsid w:val="00C16A94"/>
    <w:rsid w:val="00C17396"/>
    <w:rsid w:val="00C239DC"/>
    <w:rsid w:val="00C23C73"/>
    <w:rsid w:val="00C247FC"/>
    <w:rsid w:val="00C268C5"/>
    <w:rsid w:val="00C26C8E"/>
    <w:rsid w:val="00C309DB"/>
    <w:rsid w:val="00C31BA2"/>
    <w:rsid w:val="00C324ED"/>
    <w:rsid w:val="00C327B8"/>
    <w:rsid w:val="00C335DB"/>
    <w:rsid w:val="00C340BC"/>
    <w:rsid w:val="00C34702"/>
    <w:rsid w:val="00C34767"/>
    <w:rsid w:val="00C347F2"/>
    <w:rsid w:val="00C34DDD"/>
    <w:rsid w:val="00C37029"/>
    <w:rsid w:val="00C3799C"/>
    <w:rsid w:val="00C37A8E"/>
    <w:rsid w:val="00C409B7"/>
    <w:rsid w:val="00C40A71"/>
    <w:rsid w:val="00C4266B"/>
    <w:rsid w:val="00C4389B"/>
    <w:rsid w:val="00C4453B"/>
    <w:rsid w:val="00C452EB"/>
    <w:rsid w:val="00C45418"/>
    <w:rsid w:val="00C469AB"/>
    <w:rsid w:val="00C46C5F"/>
    <w:rsid w:val="00C50A19"/>
    <w:rsid w:val="00C51687"/>
    <w:rsid w:val="00C5213A"/>
    <w:rsid w:val="00C531B2"/>
    <w:rsid w:val="00C55343"/>
    <w:rsid w:val="00C5596A"/>
    <w:rsid w:val="00C56611"/>
    <w:rsid w:val="00C57504"/>
    <w:rsid w:val="00C57C6B"/>
    <w:rsid w:val="00C57EA9"/>
    <w:rsid w:val="00C60B6A"/>
    <w:rsid w:val="00C60EDB"/>
    <w:rsid w:val="00C61129"/>
    <w:rsid w:val="00C611F9"/>
    <w:rsid w:val="00C61CE5"/>
    <w:rsid w:val="00C62B88"/>
    <w:rsid w:val="00C64568"/>
    <w:rsid w:val="00C6465F"/>
    <w:rsid w:val="00C64DD7"/>
    <w:rsid w:val="00C6558F"/>
    <w:rsid w:val="00C6691D"/>
    <w:rsid w:val="00C71516"/>
    <w:rsid w:val="00C7295A"/>
    <w:rsid w:val="00C73EBE"/>
    <w:rsid w:val="00C75719"/>
    <w:rsid w:val="00C76FAA"/>
    <w:rsid w:val="00C8021D"/>
    <w:rsid w:val="00C8132F"/>
    <w:rsid w:val="00C81381"/>
    <w:rsid w:val="00C81A60"/>
    <w:rsid w:val="00C823D2"/>
    <w:rsid w:val="00C82633"/>
    <w:rsid w:val="00C82BFB"/>
    <w:rsid w:val="00C836EC"/>
    <w:rsid w:val="00C839D7"/>
    <w:rsid w:val="00C83A8E"/>
    <w:rsid w:val="00C83D37"/>
    <w:rsid w:val="00C871EB"/>
    <w:rsid w:val="00C9033A"/>
    <w:rsid w:val="00C9143E"/>
    <w:rsid w:val="00C915A5"/>
    <w:rsid w:val="00C92953"/>
    <w:rsid w:val="00C92EFB"/>
    <w:rsid w:val="00C95652"/>
    <w:rsid w:val="00C960E4"/>
    <w:rsid w:val="00C965AB"/>
    <w:rsid w:val="00C96DA3"/>
    <w:rsid w:val="00C976C6"/>
    <w:rsid w:val="00C979DA"/>
    <w:rsid w:val="00CA01B1"/>
    <w:rsid w:val="00CA130C"/>
    <w:rsid w:val="00CA145F"/>
    <w:rsid w:val="00CA1AB6"/>
    <w:rsid w:val="00CA2548"/>
    <w:rsid w:val="00CA3A25"/>
    <w:rsid w:val="00CA3F80"/>
    <w:rsid w:val="00CA3FDB"/>
    <w:rsid w:val="00CA6075"/>
    <w:rsid w:val="00CA6381"/>
    <w:rsid w:val="00CA69BD"/>
    <w:rsid w:val="00CA7917"/>
    <w:rsid w:val="00CA7CF5"/>
    <w:rsid w:val="00CB2166"/>
    <w:rsid w:val="00CB2C6E"/>
    <w:rsid w:val="00CB5254"/>
    <w:rsid w:val="00CB58AB"/>
    <w:rsid w:val="00CB6B03"/>
    <w:rsid w:val="00CB6E1B"/>
    <w:rsid w:val="00CB6F2B"/>
    <w:rsid w:val="00CB7279"/>
    <w:rsid w:val="00CC1CD0"/>
    <w:rsid w:val="00CC278E"/>
    <w:rsid w:val="00CC2F23"/>
    <w:rsid w:val="00CC3284"/>
    <w:rsid w:val="00CC359A"/>
    <w:rsid w:val="00CC4F55"/>
    <w:rsid w:val="00CC52AF"/>
    <w:rsid w:val="00CC63E5"/>
    <w:rsid w:val="00CC789F"/>
    <w:rsid w:val="00CC7D8A"/>
    <w:rsid w:val="00CD09E7"/>
    <w:rsid w:val="00CD2593"/>
    <w:rsid w:val="00CD272F"/>
    <w:rsid w:val="00CD2FA6"/>
    <w:rsid w:val="00CD4FBC"/>
    <w:rsid w:val="00CD5D32"/>
    <w:rsid w:val="00CE3C38"/>
    <w:rsid w:val="00CE3CAF"/>
    <w:rsid w:val="00CE574F"/>
    <w:rsid w:val="00CE661A"/>
    <w:rsid w:val="00CE663F"/>
    <w:rsid w:val="00CE6B5A"/>
    <w:rsid w:val="00CE6BE4"/>
    <w:rsid w:val="00CE78FD"/>
    <w:rsid w:val="00CF02D0"/>
    <w:rsid w:val="00CF2BFE"/>
    <w:rsid w:val="00CF3E1C"/>
    <w:rsid w:val="00CF5A65"/>
    <w:rsid w:val="00D0114C"/>
    <w:rsid w:val="00D016B8"/>
    <w:rsid w:val="00D01862"/>
    <w:rsid w:val="00D0212C"/>
    <w:rsid w:val="00D02290"/>
    <w:rsid w:val="00D0350B"/>
    <w:rsid w:val="00D04277"/>
    <w:rsid w:val="00D04306"/>
    <w:rsid w:val="00D0628C"/>
    <w:rsid w:val="00D062C6"/>
    <w:rsid w:val="00D06379"/>
    <w:rsid w:val="00D06EAA"/>
    <w:rsid w:val="00D10F14"/>
    <w:rsid w:val="00D1212F"/>
    <w:rsid w:val="00D12B89"/>
    <w:rsid w:val="00D1336C"/>
    <w:rsid w:val="00D1398F"/>
    <w:rsid w:val="00D14456"/>
    <w:rsid w:val="00D14568"/>
    <w:rsid w:val="00D15EEB"/>
    <w:rsid w:val="00D16433"/>
    <w:rsid w:val="00D16E12"/>
    <w:rsid w:val="00D20362"/>
    <w:rsid w:val="00D207DB"/>
    <w:rsid w:val="00D20A36"/>
    <w:rsid w:val="00D20EF2"/>
    <w:rsid w:val="00D22FD9"/>
    <w:rsid w:val="00D23711"/>
    <w:rsid w:val="00D238E7"/>
    <w:rsid w:val="00D23E9C"/>
    <w:rsid w:val="00D23EAD"/>
    <w:rsid w:val="00D24068"/>
    <w:rsid w:val="00D24AC2"/>
    <w:rsid w:val="00D24B19"/>
    <w:rsid w:val="00D270F4"/>
    <w:rsid w:val="00D27481"/>
    <w:rsid w:val="00D27787"/>
    <w:rsid w:val="00D30488"/>
    <w:rsid w:val="00D31344"/>
    <w:rsid w:val="00D336F0"/>
    <w:rsid w:val="00D33EA4"/>
    <w:rsid w:val="00D34841"/>
    <w:rsid w:val="00D37482"/>
    <w:rsid w:val="00D41B03"/>
    <w:rsid w:val="00D41C36"/>
    <w:rsid w:val="00D4278B"/>
    <w:rsid w:val="00D447B9"/>
    <w:rsid w:val="00D44C38"/>
    <w:rsid w:val="00D45307"/>
    <w:rsid w:val="00D45F40"/>
    <w:rsid w:val="00D46B81"/>
    <w:rsid w:val="00D46C1C"/>
    <w:rsid w:val="00D5040D"/>
    <w:rsid w:val="00D5186E"/>
    <w:rsid w:val="00D51F65"/>
    <w:rsid w:val="00D52472"/>
    <w:rsid w:val="00D525C8"/>
    <w:rsid w:val="00D5410F"/>
    <w:rsid w:val="00D545B9"/>
    <w:rsid w:val="00D54F41"/>
    <w:rsid w:val="00D551D4"/>
    <w:rsid w:val="00D5561F"/>
    <w:rsid w:val="00D55B85"/>
    <w:rsid w:val="00D55BF8"/>
    <w:rsid w:val="00D56C8D"/>
    <w:rsid w:val="00D5763A"/>
    <w:rsid w:val="00D6055E"/>
    <w:rsid w:val="00D606EF"/>
    <w:rsid w:val="00D64275"/>
    <w:rsid w:val="00D64641"/>
    <w:rsid w:val="00D64F45"/>
    <w:rsid w:val="00D65843"/>
    <w:rsid w:val="00D6715E"/>
    <w:rsid w:val="00D705D0"/>
    <w:rsid w:val="00D70AB4"/>
    <w:rsid w:val="00D7102F"/>
    <w:rsid w:val="00D7114C"/>
    <w:rsid w:val="00D720D6"/>
    <w:rsid w:val="00D72639"/>
    <w:rsid w:val="00D73AB6"/>
    <w:rsid w:val="00D7456B"/>
    <w:rsid w:val="00D7489E"/>
    <w:rsid w:val="00D750BA"/>
    <w:rsid w:val="00D757E3"/>
    <w:rsid w:val="00D77D3C"/>
    <w:rsid w:val="00D8116C"/>
    <w:rsid w:val="00D8124D"/>
    <w:rsid w:val="00D81770"/>
    <w:rsid w:val="00D8182A"/>
    <w:rsid w:val="00D81BF8"/>
    <w:rsid w:val="00D81CE2"/>
    <w:rsid w:val="00D8328B"/>
    <w:rsid w:val="00D8402E"/>
    <w:rsid w:val="00D842F0"/>
    <w:rsid w:val="00D844C5"/>
    <w:rsid w:val="00D85039"/>
    <w:rsid w:val="00D8583B"/>
    <w:rsid w:val="00D86331"/>
    <w:rsid w:val="00D8648E"/>
    <w:rsid w:val="00D9058B"/>
    <w:rsid w:val="00D91CF0"/>
    <w:rsid w:val="00D924D7"/>
    <w:rsid w:val="00D9371E"/>
    <w:rsid w:val="00D95C0E"/>
    <w:rsid w:val="00D96BEB"/>
    <w:rsid w:val="00D96C17"/>
    <w:rsid w:val="00D975B5"/>
    <w:rsid w:val="00DA0124"/>
    <w:rsid w:val="00DA08AE"/>
    <w:rsid w:val="00DA1182"/>
    <w:rsid w:val="00DA11B7"/>
    <w:rsid w:val="00DA1C97"/>
    <w:rsid w:val="00DA2AF7"/>
    <w:rsid w:val="00DA3700"/>
    <w:rsid w:val="00DA43F7"/>
    <w:rsid w:val="00DA4A6E"/>
    <w:rsid w:val="00DA55F0"/>
    <w:rsid w:val="00DA5CE2"/>
    <w:rsid w:val="00DA677B"/>
    <w:rsid w:val="00DA7026"/>
    <w:rsid w:val="00DA79B2"/>
    <w:rsid w:val="00DA7F5B"/>
    <w:rsid w:val="00DB0CF6"/>
    <w:rsid w:val="00DB15EA"/>
    <w:rsid w:val="00DB31BD"/>
    <w:rsid w:val="00DB3AD3"/>
    <w:rsid w:val="00DB4B8C"/>
    <w:rsid w:val="00DB4DCC"/>
    <w:rsid w:val="00DB4ECD"/>
    <w:rsid w:val="00DB51C4"/>
    <w:rsid w:val="00DB6244"/>
    <w:rsid w:val="00DB7070"/>
    <w:rsid w:val="00DB7B74"/>
    <w:rsid w:val="00DB7F5C"/>
    <w:rsid w:val="00DC00DA"/>
    <w:rsid w:val="00DC1848"/>
    <w:rsid w:val="00DC25A9"/>
    <w:rsid w:val="00DC3577"/>
    <w:rsid w:val="00DC43BF"/>
    <w:rsid w:val="00DC4D8A"/>
    <w:rsid w:val="00DC5A9F"/>
    <w:rsid w:val="00DC5B16"/>
    <w:rsid w:val="00DC5C33"/>
    <w:rsid w:val="00DC62D2"/>
    <w:rsid w:val="00DC6758"/>
    <w:rsid w:val="00DC67B8"/>
    <w:rsid w:val="00DC6B97"/>
    <w:rsid w:val="00DC6DB3"/>
    <w:rsid w:val="00DD0DB7"/>
    <w:rsid w:val="00DD12C8"/>
    <w:rsid w:val="00DD1563"/>
    <w:rsid w:val="00DD1B14"/>
    <w:rsid w:val="00DD3707"/>
    <w:rsid w:val="00DD3E98"/>
    <w:rsid w:val="00DD5AA2"/>
    <w:rsid w:val="00DD5AEB"/>
    <w:rsid w:val="00DE2192"/>
    <w:rsid w:val="00DE3C84"/>
    <w:rsid w:val="00DE3F4D"/>
    <w:rsid w:val="00DE4123"/>
    <w:rsid w:val="00DE69D6"/>
    <w:rsid w:val="00DE6D93"/>
    <w:rsid w:val="00DE7A46"/>
    <w:rsid w:val="00DF0BE3"/>
    <w:rsid w:val="00DF0D80"/>
    <w:rsid w:val="00DF19B8"/>
    <w:rsid w:val="00DF19E5"/>
    <w:rsid w:val="00DF1CDD"/>
    <w:rsid w:val="00DF3782"/>
    <w:rsid w:val="00DF4B68"/>
    <w:rsid w:val="00DF5932"/>
    <w:rsid w:val="00E00A41"/>
    <w:rsid w:val="00E036F8"/>
    <w:rsid w:val="00E03B5C"/>
    <w:rsid w:val="00E04511"/>
    <w:rsid w:val="00E0484E"/>
    <w:rsid w:val="00E04A4E"/>
    <w:rsid w:val="00E05084"/>
    <w:rsid w:val="00E06169"/>
    <w:rsid w:val="00E06A99"/>
    <w:rsid w:val="00E10028"/>
    <w:rsid w:val="00E1200E"/>
    <w:rsid w:val="00E12EB2"/>
    <w:rsid w:val="00E149D6"/>
    <w:rsid w:val="00E15B46"/>
    <w:rsid w:val="00E16ABA"/>
    <w:rsid w:val="00E16CEA"/>
    <w:rsid w:val="00E17428"/>
    <w:rsid w:val="00E176B7"/>
    <w:rsid w:val="00E20959"/>
    <w:rsid w:val="00E21C86"/>
    <w:rsid w:val="00E226A8"/>
    <w:rsid w:val="00E230E0"/>
    <w:rsid w:val="00E23AEE"/>
    <w:rsid w:val="00E243A0"/>
    <w:rsid w:val="00E245F0"/>
    <w:rsid w:val="00E2481A"/>
    <w:rsid w:val="00E248DB"/>
    <w:rsid w:val="00E24A31"/>
    <w:rsid w:val="00E26237"/>
    <w:rsid w:val="00E27296"/>
    <w:rsid w:val="00E27389"/>
    <w:rsid w:val="00E30727"/>
    <w:rsid w:val="00E3208D"/>
    <w:rsid w:val="00E32952"/>
    <w:rsid w:val="00E34C87"/>
    <w:rsid w:val="00E35636"/>
    <w:rsid w:val="00E3571C"/>
    <w:rsid w:val="00E35AB3"/>
    <w:rsid w:val="00E36C1A"/>
    <w:rsid w:val="00E4191D"/>
    <w:rsid w:val="00E41A46"/>
    <w:rsid w:val="00E41C5E"/>
    <w:rsid w:val="00E43A7B"/>
    <w:rsid w:val="00E45E3B"/>
    <w:rsid w:val="00E460DC"/>
    <w:rsid w:val="00E460F3"/>
    <w:rsid w:val="00E46299"/>
    <w:rsid w:val="00E47536"/>
    <w:rsid w:val="00E47577"/>
    <w:rsid w:val="00E47623"/>
    <w:rsid w:val="00E508B6"/>
    <w:rsid w:val="00E51462"/>
    <w:rsid w:val="00E519F3"/>
    <w:rsid w:val="00E52C01"/>
    <w:rsid w:val="00E52FAC"/>
    <w:rsid w:val="00E55392"/>
    <w:rsid w:val="00E56071"/>
    <w:rsid w:val="00E56732"/>
    <w:rsid w:val="00E60136"/>
    <w:rsid w:val="00E601AE"/>
    <w:rsid w:val="00E603AC"/>
    <w:rsid w:val="00E60ACE"/>
    <w:rsid w:val="00E61799"/>
    <w:rsid w:val="00E627AC"/>
    <w:rsid w:val="00E6370C"/>
    <w:rsid w:val="00E63DBE"/>
    <w:rsid w:val="00E66510"/>
    <w:rsid w:val="00E6662F"/>
    <w:rsid w:val="00E66C70"/>
    <w:rsid w:val="00E6734E"/>
    <w:rsid w:val="00E673CA"/>
    <w:rsid w:val="00E67969"/>
    <w:rsid w:val="00E67B45"/>
    <w:rsid w:val="00E7015F"/>
    <w:rsid w:val="00E701D5"/>
    <w:rsid w:val="00E70F04"/>
    <w:rsid w:val="00E720DB"/>
    <w:rsid w:val="00E725A9"/>
    <w:rsid w:val="00E72A26"/>
    <w:rsid w:val="00E72BC1"/>
    <w:rsid w:val="00E734FD"/>
    <w:rsid w:val="00E73C35"/>
    <w:rsid w:val="00E75007"/>
    <w:rsid w:val="00E7584B"/>
    <w:rsid w:val="00E76C41"/>
    <w:rsid w:val="00E76F97"/>
    <w:rsid w:val="00E8117E"/>
    <w:rsid w:val="00E817AE"/>
    <w:rsid w:val="00E81C63"/>
    <w:rsid w:val="00E845AB"/>
    <w:rsid w:val="00E851A1"/>
    <w:rsid w:val="00E86308"/>
    <w:rsid w:val="00E86E2A"/>
    <w:rsid w:val="00E86E48"/>
    <w:rsid w:val="00E9008B"/>
    <w:rsid w:val="00E9192F"/>
    <w:rsid w:val="00E92391"/>
    <w:rsid w:val="00E927C4"/>
    <w:rsid w:val="00E92B80"/>
    <w:rsid w:val="00E9346F"/>
    <w:rsid w:val="00E9474B"/>
    <w:rsid w:val="00E948FD"/>
    <w:rsid w:val="00E94AB2"/>
    <w:rsid w:val="00E97F88"/>
    <w:rsid w:val="00EA0912"/>
    <w:rsid w:val="00EA10DE"/>
    <w:rsid w:val="00EA13DA"/>
    <w:rsid w:val="00EA2097"/>
    <w:rsid w:val="00EA3268"/>
    <w:rsid w:val="00EA3BFB"/>
    <w:rsid w:val="00EA4123"/>
    <w:rsid w:val="00EA44F1"/>
    <w:rsid w:val="00EA45B2"/>
    <w:rsid w:val="00EA4E60"/>
    <w:rsid w:val="00EA7C6F"/>
    <w:rsid w:val="00EB1FFD"/>
    <w:rsid w:val="00EB2096"/>
    <w:rsid w:val="00EB22BC"/>
    <w:rsid w:val="00EB258A"/>
    <w:rsid w:val="00EB4661"/>
    <w:rsid w:val="00EB61CB"/>
    <w:rsid w:val="00EB6779"/>
    <w:rsid w:val="00EB6BCB"/>
    <w:rsid w:val="00EB712E"/>
    <w:rsid w:val="00EB730C"/>
    <w:rsid w:val="00EC02DC"/>
    <w:rsid w:val="00EC0BFB"/>
    <w:rsid w:val="00EC21BD"/>
    <w:rsid w:val="00EC55CD"/>
    <w:rsid w:val="00EC5B11"/>
    <w:rsid w:val="00EC5CF9"/>
    <w:rsid w:val="00EC693D"/>
    <w:rsid w:val="00EC7E50"/>
    <w:rsid w:val="00ED022B"/>
    <w:rsid w:val="00ED0B03"/>
    <w:rsid w:val="00ED1940"/>
    <w:rsid w:val="00ED34F9"/>
    <w:rsid w:val="00ED394E"/>
    <w:rsid w:val="00ED3AB4"/>
    <w:rsid w:val="00ED54FE"/>
    <w:rsid w:val="00ED56B0"/>
    <w:rsid w:val="00ED5741"/>
    <w:rsid w:val="00ED575F"/>
    <w:rsid w:val="00ED65F1"/>
    <w:rsid w:val="00ED7593"/>
    <w:rsid w:val="00ED7A1A"/>
    <w:rsid w:val="00EE077D"/>
    <w:rsid w:val="00EE0F80"/>
    <w:rsid w:val="00EE2743"/>
    <w:rsid w:val="00EE2C28"/>
    <w:rsid w:val="00EE347B"/>
    <w:rsid w:val="00EE49D8"/>
    <w:rsid w:val="00EE51C4"/>
    <w:rsid w:val="00EE6A43"/>
    <w:rsid w:val="00EF0300"/>
    <w:rsid w:val="00EF183C"/>
    <w:rsid w:val="00EF19E6"/>
    <w:rsid w:val="00EF2C71"/>
    <w:rsid w:val="00EF6414"/>
    <w:rsid w:val="00EF66CF"/>
    <w:rsid w:val="00F003B6"/>
    <w:rsid w:val="00F01820"/>
    <w:rsid w:val="00F02BDB"/>
    <w:rsid w:val="00F02C86"/>
    <w:rsid w:val="00F02D8D"/>
    <w:rsid w:val="00F0363C"/>
    <w:rsid w:val="00F04468"/>
    <w:rsid w:val="00F0470F"/>
    <w:rsid w:val="00F0745B"/>
    <w:rsid w:val="00F07EE4"/>
    <w:rsid w:val="00F07F15"/>
    <w:rsid w:val="00F1042B"/>
    <w:rsid w:val="00F1096E"/>
    <w:rsid w:val="00F11599"/>
    <w:rsid w:val="00F1170C"/>
    <w:rsid w:val="00F11875"/>
    <w:rsid w:val="00F12BB2"/>
    <w:rsid w:val="00F1357A"/>
    <w:rsid w:val="00F13897"/>
    <w:rsid w:val="00F1459B"/>
    <w:rsid w:val="00F14AA0"/>
    <w:rsid w:val="00F151A5"/>
    <w:rsid w:val="00F153DC"/>
    <w:rsid w:val="00F15C8A"/>
    <w:rsid w:val="00F15D89"/>
    <w:rsid w:val="00F16DBC"/>
    <w:rsid w:val="00F16DF2"/>
    <w:rsid w:val="00F17E9A"/>
    <w:rsid w:val="00F21048"/>
    <w:rsid w:val="00F21C36"/>
    <w:rsid w:val="00F22DC0"/>
    <w:rsid w:val="00F23008"/>
    <w:rsid w:val="00F24E60"/>
    <w:rsid w:val="00F258ED"/>
    <w:rsid w:val="00F264BB"/>
    <w:rsid w:val="00F26F59"/>
    <w:rsid w:val="00F27781"/>
    <w:rsid w:val="00F30309"/>
    <w:rsid w:val="00F31381"/>
    <w:rsid w:val="00F320C9"/>
    <w:rsid w:val="00F3343D"/>
    <w:rsid w:val="00F33CD1"/>
    <w:rsid w:val="00F343F7"/>
    <w:rsid w:val="00F34CE0"/>
    <w:rsid w:val="00F34CEF"/>
    <w:rsid w:val="00F34EE3"/>
    <w:rsid w:val="00F35E0D"/>
    <w:rsid w:val="00F37375"/>
    <w:rsid w:val="00F37D41"/>
    <w:rsid w:val="00F40B90"/>
    <w:rsid w:val="00F41285"/>
    <w:rsid w:val="00F41C92"/>
    <w:rsid w:val="00F42C10"/>
    <w:rsid w:val="00F43D65"/>
    <w:rsid w:val="00F43DE5"/>
    <w:rsid w:val="00F43F6A"/>
    <w:rsid w:val="00F447C6"/>
    <w:rsid w:val="00F458E5"/>
    <w:rsid w:val="00F46208"/>
    <w:rsid w:val="00F463CD"/>
    <w:rsid w:val="00F4698B"/>
    <w:rsid w:val="00F4709D"/>
    <w:rsid w:val="00F471EF"/>
    <w:rsid w:val="00F47941"/>
    <w:rsid w:val="00F50111"/>
    <w:rsid w:val="00F50CB3"/>
    <w:rsid w:val="00F50DD1"/>
    <w:rsid w:val="00F51741"/>
    <w:rsid w:val="00F52C4D"/>
    <w:rsid w:val="00F53150"/>
    <w:rsid w:val="00F571A2"/>
    <w:rsid w:val="00F620D3"/>
    <w:rsid w:val="00F622BB"/>
    <w:rsid w:val="00F62836"/>
    <w:rsid w:val="00F6417F"/>
    <w:rsid w:val="00F6457A"/>
    <w:rsid w:val="00F645DB"/>
    <w:rsid w:val="00F64608"/>
    <w:rsid w:val="00F6568E"/>
    <w:rsid w:val="00F67C87"/>
    <w:rsid w:val="00F709B3"/>
    <w:rsid w:val="00F70A9C"/>
    <w:rsid w:val="00F71061"/>
    <w:rsid w:val="00F72C0B"/>
    <w:rsid w:val="00F72CC7"/>
    <w:rsid w:val="00F73F0E"/>
    <w:rsid w:val="00F7495B"/>
    <w:rsid w:val="00F76C21"/>
    <w:rsid w:val="00F76FD7"/>
    <w:rsid w:val="00F80CF2"/>
    <w:rsid w:val="00F80E1D"/>
    <w:rsid w:val="00F81933"/>
    <w:rsid w:val="00F81EF9"/>
    <w:rsid w:val="00F8220B"/>
    <w:rsid w:val="00F828BE"/>
    <w:rsid w:val="00F83A79"/>
    <w:rsid w:val="00F83D58"/>
    <w:rsid w:val="00F83D76"/>
    <w:rsid w:val="00F8541A"/>
    <w:rsid w:val="00F85D6C"/>
    <w:rsid w:val="00F87175"/>
    <w:rsid w:val="00F9006C"/>
    <w:rsid w:val="00F90823"/>
    <w:rsid w:val="00F90A7C"/>
    <w:rsid w:val="00F912E4"/>
    <w:rsid w:val="00F91FAF"/>
    <w:rsid w:val="00F92AF5"/>
    <w:rsid w:val="00F93542"/>
    <w:rsid w:val="00F94599"/>
    <w:rsid w:val="00F959CF"/>
    <w:rsid w:val="00F95B6B"/>
    <w:rsid w:val="00F9773A"/>
    <w:rsid w:val="00F97AD2"/>
    <w:rsid w:val="00F97DCB"/>
    <w:rsid w:val="00F97E8D"/>
    <w:rsid w:val="00FA0A0C"/>
    <w:rsid w:val="00FA191D"/>
    <w:rsid w:val="00FA1C44"/>
    <w:rsid w:val="00FA2AE6"/>
    <w:rsid w:val="00FA2B33"/>
    <w:rsid w:val="00FA37C7"/>
    <w:rsid w:val="00FA3A1B"/>
    <w:rsid w:val="00FA3B4D"/>
    <w:rsid w:val="00FA5226"/>
    <w:rsid w:val="00FA5743"/>
    <w:rsid w:val="00FA7113"/>
    <w:rsid w:val="00FA7BCE"/>
    <w:rsid w:val="00FB17BF"/>
    <w:rsid w:val="00FB1961"/>
    <w:rsid w:val="00FB3738"/>
    <w:rsid w:val="00FB6B44"/>
    <w:rsid w:val="00FB6CDE"/>
    <w:rsid w:val="00FC0025"/>
    <w:rsid w:val="00FC032D"/>
    <w:rsid w:val="00FC0356"/>
    <w:rsid w:val="00FC0616"/>
    <w:rsid w:val="00FC09FD"/>
    <w:rsid w:val="00FC0DB9"/>
    <w:rsid w:val="00FC110E"/>
    <w:rsid w:val="00FC1782"/>
    <w:rsid w:val="00FC1EE7"/>
    <w:rsid w:val="00FC2D1E"/>
    <w:rsid w:val="00FC37B6"/>
    <w:rsid w:val="00FC3A46"/>
    <w:rsid w:val="00FC3A4F"/>
    <w:rsid w:val="00FC3F99"/>
    <w:rsid w:val="00FC5298"/>
    <w:rsid w:val="00FC58EA"/>
    <w:rsid w:val="00FC6684"/>
    <w:rsid w:val="00FC77A0"/>
    <w:rsid w:val="00FD0B0E"/>
    <w:rsid w:val="00FD0E49"/>
    <w:rsid w:val="00FD1524"/>
    <w:rsid w:val="00FD15CB"/>
    <w:rsid w:val="00FD21B6"/>
    <w:rsid w:val="00FD2FDB"/>
    <w:rsid w:val="00FD4A2D"/>
    <w:rsid w:val="00FD4FCF"/>
    <w:rsid w:val="00FD58DF"/>
    <w:rsid w:val="00FD5DA7"/>
    <w:rsid w:val="00FD6877"/>
    <w:rsid w:val="00FD6ECC"/>
    <w:rsid w:val="00FE04B0"/>
    <w:rsid w:val="00FE0AA3"/>
    <w:rsid w:val="00FE1D6A"/>
    <w:rsid w:val="00FE3880"/>
    <w:rsid w:val="00FE3C61"/>
    <w:rsid w:val="00FE3CDF"/>
    <w:rsid w:val="00FE4201"/>
    <w:rsid w:val="00FE43BD"/>
    <w:rsid w:val="00FE4BB3"/>
    <w:rsid w:val="00FE4D2F"/>
    <w:rsid w:val="00FF275E"/>
    <w:rsid w:val="00FF2D5B"/>
    <w:rsid w:val="00FF370C"/>
    <w:rsid w:val="00FF4834"/>
    <w:rsid w:val="00FF4CFF"/>
    <w:rsid w:val="00FF6D96"/>
    <w:rsid w:val="00FF71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87D66C"/>
  <w15:docId w15:val="{98F3DD2A-35D9-4692-A324-50AFC4271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25B5"/>
  </w:style>
  <w:style w:type="paragraph" w:styleId="Heading1">
    <w:name w:val="heading 1"/>
    <w:basedOn w:val="Normal"/>
    <w:next w:val="Normal"/>
    <w:uiPriority w:val="9"/>
    <w:qFormat/>
    <w:rsid w:val="00A8344A"/>
    <w:pPr>
      <w:keepNext/>
      <w:numPr>
        <w:numId w:val="22"/>
      </w:numPr>
      <w:outlineLvl w:val="0"/>
    </w:pPr>
    <w:rPr>
      <w:rFonts w:ascii="Calibri" w:hAnsi="Calibri" w:cs="Calibri"/>
      <w:b/>
      <w:sz w:val="30"/>
      <w:u w:val="single"/>
    </w:rPr>
  </w:style>
  <w:style w:type="paragraph" w:styleId="Heading2">
    <w:name w:val="heading 2"/>
    <w:basedOn w:val="Normal"/>
    <w:next w:val="Normal"/>
    <w:link w:val="Heading2Char"/>
    <w:uiPriority w:val="9"/>
    <w:qFormat/>
    <w:rsid w:val="00A8344A"/>
    <w:pPr>
      <w:keepNext/>
      <w:numPr>
        <w:ilvl w:val="1"/>
        <w:numId w:val="22"/>
      </w:numPr>
      <w:spacing w:after="240"/>
      <w:outlineLvl w:val="1"/>
    </w:pPr>
    <w:rPr>
      <w:rFonts w:ascii="Calibri" w:hAnsi="Calibri" w:cs="Calibri"/>
      <w:sz w:val="28"/>
      <w:u w:val="single"/>
    </w:rPr>
  </w:style>
  <w:style w:type="paragraph" w:styleId="Heading3">
    <w:name w:val="heading 3"/>
    <w:basedOn w:val="Normal"/>
    <w:next w:val="Normal"/>
    <w:rsid w:val="00AD632D"/>
    <w:pPr>
      <w:keepNext/>
      <w:jc w:val="center"/>
      <w:outlineLvl w:val="2"/>
    </w:pPr>
    <w:rPr>
      <w:rFonts w:ascii="Calibri" w:hAnsi="Calibri"/>
      <w:b/>
      <w:caps/>
      <w:sz w:val="44"/>
    </w:rPr>
  </w:style>
  <w:style w:type="paragraph" w:styleId="Heading4">
    <w:name w:val="heading 4"/>
    <w:basedOn w:val="PlainText"/>
    <w:next w:val="Normal"/>
    <w:link w:val="Heading4Char"/>
    <w:qFormat/>
    <w:rsid w:val="00AD632D"/>
    <w:pPr>
      <w:tabs>
        <w:tab w:val="right" w:pos="10620"/>
      </w:tabs>
      <w:jc w:val="center"/>
      <w:outlineLvl w:val="3"/>
    </w:pPr>
    <w:rPr>
      <w:rFonts w:ascii="Calibri" w:hAnsi="Calibri" w:cs="Calibri"/>
      <w:b/>
      <w:sz w:val="28"/>
      <w:szCs w:val="28"/>
    </w:rPr>
  </w:style>
  <w:style w:type="paragraph" w:styleId="Heading5">
    <w:name w:val="heading 5"/>
    <w:basedOn w:val="Normal"/>
    <w:next w:val="Normal"/>
    <w:qFormat/>
    <w:rsid w:val="002325B5"/>
    <w:pPr>
      <w:keepNext/>
      <w:outlineLvl w:val="4"/>
    </w:pPr>
    <w:rPr>
      <w:b/>
      <w:u w:val="single"/>
    </w:rPr>
  </w:style>
  <w:style w:type="paragraph" w:styleId="Heading6">
    <w:name w:val="heading 6"/>
    <w:basedOn w:val="Normal"/>
    <w:next w:val="Normal"/>
    <w:qFormat/>
    <w:rsid w:val="002325B5"/>
    <w:pPr>
      <w:keepNext/>
      <w:pBdr>
        <w:left w:val="single" w:sz="4" w:space="0" w:color="auto"/>
      </w:pBdr>
      <w:outlineLvl w:val="5"/>
    </w:pPr>
    <w:rPr>
      <w:b/>
    </w:rPr>
  </w:style>
  <w:style w:type="paragraph" w:styleId="Heading7">
    <w:name w:val="heading 7"/>
    <w:basedOn w:val="Normal"/>
    <w:next w:val="Normal"/>
    <w:qFormat/>
    <w:rsid w:val="002325B5"/>
    <w:pPr>
      <w:keepNext/>
      <w:tabs>
        <w:tab w:val="center" w:pos="5220"/>
      </w:tabs>
      <w:jc w:val="center"/>
      <w:outlineLvl w:val="6"/>
    </w:pPr>
    <w:rPr>
      <w:b/>
      <w:spacing w:val="-3"/>
    </w:rPr>
  </w:style>
  <w:style w:type="paragraph" w:styleId="Heading8">
    <w:name w:val="heading 8"/>
    <w:basedOn w:val="Normal"/>
    <w:next w:val="Normal"/>
    <w:qFormat/>
    <w:rsid w:val="002325B5"/>
    <w:pPr>
      <w:keepNext/>
      <w:tabs>
        <w:tab w:val="left" w:pos="-720"/>
      </w:tabs>
      <w:jc w:val="center"/>
      <w:outlineLvl w:val="7"/>
    </w:pPr>
    <w:rPr>
      <w:b/>
      <w:spacing w:val="-3"/>
      <w:sz w:val="28"/>
    </w:rPr>
  </w:style>
  <w:style w:type="paragraph" w:styleId="Heading9">
    <w:name w:val="heading 9"/>
    <w:basedOn w:val="Normal"/>
    <w:next w:val="Normal"/>
    <w:qFormat/>
    <w:rsid w:val="002325B5"/>
    <w:pPr>
      <w:keepNext/>
      <w:tabs>
        <w:tab w:val="left" w:leader="dot" w:pos="-1440"/>
        <w:tab w:val="left" w:pos="-720"/>
        <w:tab w:val="left" w:pos="0"/>
        <w:tab w:val="left" w:pos="720"/>
        <w:tab w:val="left" w:pos="1440"/>
        <w:tab w:val="right" w:leader="dot" w:pos="9360"/>
      </w:tabs>
      <w:ind w:left="72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325B5"/>
    <w:pPr>
      <w:tabs>
        <w:tab w:val="center" w:pos="4320"/>
        <w:tab w:val="right" w:pos="8640"/>
      </w:tabs>
    </w:pPr>
  </w:style>
  <w:style w:type="paragraph" w:styleId="Footer">
    <w:name w:val="footer"/>
    <w:basedOn w:val="Normal"/>
    <w:link w:val="FooterChar"/>
    <w:rsid w:val="002325B5"/>
    <w:pPr>
      <w:tabs>
        <w:tab w:val="center" w:pos="4320"/>
        <w:tab w:val="right" w:pos="8640"/>
      </w:tabs>
    </w:pPr>
  </w:style>
  <w:style w:type="paragraph" w:customStyle="1" w:styleId="MemoHeading">
    <w:name w:val="MemoHeading"/>
    <w:basedOn w:val="Normal"/>
    <w:rsid w:val="002325B5"/>
    <w:pPr>
      <w:spacing w:line="480" w:lineRule="auto"/>
    </w:pPr>
  </w:style>
  <w:style w:type="character" w:styleId="PageNumber">
    <w:name w:val="page number"/>
    <w:basedOn w:val="DefaultParagraphFont"/>
    <w:rsid w:val="002325B5"/>
  </w:style>
  <w:style w:type="paragraph" w:styleId="TOC3">
    <w:name w:val="toc 3"/>
    <w:basedOn w:val="Normal"/>
    <w:next w:val="Normal"/>
    <w:uiPriority w:val="39"/>
    <w:qFormat/>
    <w:rsid w:val="002325B5"/>
    <w:pPr>
      <w:tabs>
        <w:tab w:val="left" w:leader="dot" w:pos="9000"/>
        <w:tab w:val="right" w:pos="9360"/>
      </w:tabs>
      <w:suppressAutoHyphens/>
      <w:ind w:left="2160" w:right="720" w:hanging="720"/>
    </w:pPr>
  </w:style>
  <w:style w:type="paragraph" w:styleId="BodyTextIndent2">
    <w:name w:val="Body Text Indent 2"/>
    <w:basedOn w:val="Normal"/>
    <w:rsid w:val="002325B5"/>
    <w:pPr>
      <w:ind w:left="360"/>
    </w:pPr>
  </w:style>
  <w:style w:type="paragraph" w:styleId="BodyText2">
    <w:name w:val="Body Text 2"/>
    <w:basedOn w:val="Normal"/>
    <w:rsid w:val="002325B5"/>
    <w:pPr>
      <w:ind w:left="720" w:hanging="360"/>
    </w:pPr>
  </w:style>
  <w:style w:type="paragraph" w:styleId="BodyTextIndent">
    <w:name w:val="Body Text Indent"/>
    <w:basedOn w:val="Normal"/>
    <w:link w:val="BodyTextIndentChar"/>
    <w:rsid w:val="002325B5"/>
    <w:pPr>
      <w:ind w:left="1440"/>
    </w:pPr>
  </w:style>
  <w:style w:type="paragraph" w:styleId="BodyTextIndent3">
    <w:name w:val="Body Text Indent 3"/>
    <w:basedOn w:val="Normal"/>
    <w:rsid w:val="002325B5"/>
    <w:pPr>
      <w:tabs>
        <w:tab w:val="left" w:pos="-720"/>
      </w:tabs>
      <w:ind w:left="1440" w:hanging="1440"/>
    </w:pPr>
    <w:rPr>
      <w:spacing w:val="-3"/>
    </w:rPr>
  </w:style>
  <w:style w:type="character" w:styleId="CommentReference">
    <w:name w:val="annotation reference"/>
    <w:uiPriority w:val="99"/>
    <w:rsid w:val="002325B5"/>
    <w:rPr>
      <w:sz w:val="16"/>
    </w:rPr>
  </w:style>
  <w:style w:type="paragraph" w:styleId="CommentText">
    <w:name w:val="annotation text"/>
    <w:basedOn w:val="Normal"/>
    <w:link w:val="CommentTextChar"/>
    <w:semiHidden/>
    <w:rsid w:val="004A6F19"/>
    <w:rPr>
      <w:rFonts w:ascii="Arial" w:hAnsi="Arial" w:cs="Arial"/>
    </w:rPr>
  </w:style>
  <w:style w:type="paragraph" w:styleId="FootnoteText">
    <w:name w:val="footnote text"/>
    <w:basedOn w:val="Normal"/>
    <w:link w:val="FootnoteTextChar"/>
    <w:uiPriority w:val="99"/>
    <w:semiHidden/>
    <w:rsid w:val="002325B5"/>
  </w:style>
  <w:style w:type="paragraph" w:customStyle="1" w:styleId="Level1">
    <w:name w:val="Level 1"/>
    <w:basedOn w:val="Normal"/>
    <w:rsid w:val="002325B5"/>
    <w:pPr>
      <w:widowControl w:val="0"/>
      <w:numPr>
        <w:numId w:val="1"/>
      </w:numPr>
      <w:outlineLvl w:val="0"/>
    </w:pPr>
    <w:rPr>
      <w:snapToGrid w:val="0"/>
      <w:sz w:val="24"/>
    </w:rPr>
  </w:style>
  <w:style w:type="paragraph" w:customStyle="1" w:styleId="Level4">
    <w:name w:val="Level 4"/>
    <w:basedOn w:val="Normal"/>
    <w:rsid w:val="002325B5"/>
    <w:pPr>
      <w:widowControl w:val="0"/>
      <w:tabs>
        <w:tab w:val="num" w:pos="1440"/>
      </w:tabs>
      <w:ind w:left="2880" w:hanging="720"/>
      <w:outlineLvl w:val="3"/>
    </w:pPr>
    <w:rPr>
      <w:snapToGrid w:val="0"/>
      <w:sz w:val="24"/>
    </w:rPr>
  </w:style>
  <w:style w:type="paragraph" w:styleId="PlainText">
    <w:name w:val="Plain Text"/>
    <w:basedOn w:val="Normal"/>
    <w:link w:val="PlainTextChar"/>
    <w:rsid w:val="002325B5"/>
    <w:rPr>
      <w:rFonts w:ascii="Courier New" w:hAnsi="Courier New"/>
    </w:rPr>
  </w:style>
  <w:style w:type="paragraph" w:styleId="BodyText">
    <w:name w:val="Body Text"/>
    <w:basedOn w:val="Normal"/>
    <w:rsid w:val="002325B5"/>
  </w:style>
  <w:style w:type="character" w:styleId="Hyperlink">
    <w:name w:val="Hyperlink"/>
    <w:uiPriority w:val="99"/>
    <w:rsid w:val="002325B5"/>
    <w:rPr>
      <w:color w:val="0000FF"/>
      <w:u w:val="single"/>
    </w:rPr>
  </w:style>
  <w:style w:type="paragraph" w:styleId="BodyText3">
    <w:name w:val="Body Text 3"/>
    <w:basedOn w:val="Normal"/>
    <w:link w:val="BodyText3Char"/>
    <w:rsid w:val="002325B5"/>
    <w:pPr>
      <w:tabs>
        <w:tab w:val="left" w:pos="-1080"/>
        <w:tab w:val="left" w:pos="-720"/>
        <w:tab w:val="left" w:pos="0"/>
        <w:tab w:val="left" w:pos="1080"/>
        <w:tab w:val="left" w:pos="1440"/>
        <w:tab w:val="left" w:pos="3600"/>
        <w:tab w:val="left" w:pos="4320"/>
        <w:tab w:val="left" w:pos="5040"/>
        <w:tab w:val="left" w:pos="5760"/>
        <w:tab w:val="left" w:pos="6480"/>
        <w:tab w:val="left" w:pos="7200"/>
        <w:tab w:val="left" w:pos="7920"/>
        <w:tab w:val="left" w:pos="8640"/>
        <w:tab w:val="left" w:pos="9360"/>
      </w:tabs>
      <w:jc w:val="both"/>
    </w:pPr>
    <w:rPr>
      <w:sz w:val="22"/>
    </w:rPr>
  </w:style>
  <w:style w:type="character" w:styleId="FollowedHyperlink">
    <w:name w:val="FollowedHyperlink"/>
    <w:rsid w:val="002325B5"/>
    <w:rPr>
      <w:color w:val="800080"/>
      <w:u w:val="single"/>
    </w:rPr>
  </w:style>
  <w:style w:type="paragraph" w:styleId="Caption">
    <w:name w:val="caption"/>
    <w:basedOn w:val="Normal"/>
    <w:next w:val="Normal"/>
    <w:qFormat/>
    <w:rsid w:val="002325B5"/>
    <w:rPr>
      <w:b/>
      <w:sz w:val="18"/>
    </w:rPr>
  </w:style>
  <w:style w:type="paragraph" w:styleId="Title">
    <w:name w:val="Title"/>
    <w:basedOn w:val="Normal"/>
    <w:qFormat/>
    <w:rsid w:val="002325B5"/>
    <w:pPr>
      <w:jc w:val="center"/>
    </w:pPr>
    <w:rPr>
      <w:rFonts w:ascii="Arial" w:hAnsi="Arial"/>
      <w:b/>
      <w:sz w:val="24"/>
    </w:rPr>
  </w:style>
  <w:style w:type="paragraph" w:customStyle="1" w:styleId="AERTitle">
    <w:name w:val="AER Title"/>
    <w:basedOn w:val="Normal"/>
    <w:rsid w:val="002325B5"/>
    <w:pPr>
      <w:widowControl w:val="0"/>
      <w:tabs>
        <w:tab w:val="left" w:pos="204"/>
      </w:tabs>
      <w:spacing w:before="240" w:line="25" w:lineRule="atLeast"/>
      <w:jc w:val="center"/>
    </w:pPr>
    <w:rPr>
      <w:rFonts w:ascii="Arial" w:hAnsi="Arial"/>
      <w:b/>
      <w:bCs/>
      <w:snapToGrid w:val="0"/>
      <w:sz w:val="36"/>
    </w:rPr>
  </w:style>
  <w:style w:type="character" w:customStyle="1" w:styleId="pagetitle1">
    <w:name w:val="pagetitle1"/>
    <w:rsid w:val="002325B5"/>
    <w:rPr>
      <w:rFonts w:ascii="Arial" w:hAnsi="Arial" w:cs="Arial" w:hint="default"/>
      <w:b/>
      <w:bCs/>
      <w:color w:val="333366"/>
      <w:sz w:val="36"/>
      <w:szCs w:val="36"/>
      <w:shd w:val="clear" w:color="auto" w:fill="FFFFFF"/>
    </w:rPr>
  </w:style>
  <w:style w:type="character" w:customStyle="1" w:styleId="links1">
    <w:name w:val="links1"/>
    <w:rsid w:val="002325B5"/>
    <w:rPr>
      <w:rFonts w:ascii="Arial" w:hAnsi="Arial" w:cs="Arial" w:hint="default"/>
      <w:sz w:val="17"/>
      <w:szCs w:val="17"/>
    </w:rPr>
  </w:style>
  <w:style w:type="character" w:customStyle="1" w:styleId="title1">
    <w:name w:val="title1"/>
    <w:rsid w:val="002325B5"/>
    <w:rPr>
      <w:rFonts w:ascii="Arial" w:hAnsi="Arial" w:cs="Arial" w:hint="default"/>
      <w:b/>
      <w:bCs/>
      <w:color w:val="3366CC"/>
      <w:sz w:val="19"/>
      <w:szCs w:val="19"/>
      <w:shd w:val="clear" w:color="auto" w:fill="FFFFFF"/>
    </w:rPr>
  </w:style>
  <w:style w:type="paragraph" w:styleId="BalloonText">
    <w:name w:val="Balloon Text"/>
    <w:basedOn w:val="Normal"/>
    <w:semiHidden/>
    <w:rsid w:val="002325B5"/>
    <w:rPr>
      <w:rFonts w:ascii="Tahoma" w:hAnsi="Tahoma" w:cs="Tahoma"/>
      <w:sz w:val="16"/>
      <w:szCs w:val="16"/>
    </w:rPr>
  </w:style>
  <w:style w:type="paragraph" w:customStyle="1" w:styleId="ContractsTeam">
    <w:name w:val="ContractsTeam"/>
    <w:basedOn w:val="Normal"/>
    <w:rsid w:val="002325B5"/>
    <w:pPr>
      <w:numPr>
        <w:ilvl w:val="1"/>
        <w:numId w:val="2"/>
      </w:numPr>
    </w:pPr>
  </w:style>
  <w:style w:type="paragraph" w:customStyle="1" w:styleId="1AutoList1">
    <w:name w:val="1AutoList1"/>
    <w:rsid w:val="002325B5"/>
    <w:pPr>
      <w:widowControl w:val="0"/>
      <w:tabs>
        <w:tab w:val="left" w:pos="720"/>
      </w:tabs>
      <w:autoSpaceDE w:val="0"/>
      <w:autoSpaceDN w:val="0"/>
      <w:adjustRightInd w:val="0"/>
      <w:ind w:left="720" w:hanging="720"/>
      <w:jc w:val="both"/>
    </w:pPr>
    <w:rPr>
      <w:sz w:val="24"/>
      <w:szCs w:val="24"/>
    </w:rPr>
  </w:style>
  <w:style w:type="table" w:styleId="TableGrid">
    <w:name w:val="Table Grid"/>
    <w:basedOn w:val="TableNormal"/>
    <w:rsid w:val="002325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2325B5"/>
    <w:rPr>
      <w:b/>
      <w:bCs/>
    </w:rPr>
  </w:style>
  <w:style w:type="character" w:styleId="FootnoteReference">
    <w:name w:val="footnote reference"/>
    <w:semiHidden/>
    <w:rsid w:val="002325B5"/>
    <w:rPr>
      <w:vertAlign w:val="superscript"/>
    </w:rPr>
  </w:style>
  <w:style w:type="paragraph" w:customStyle="1" w:styleId="memoheading0">
    <w:name w:val="memoheading"/>
    <w:basedOn w:val="Normal"/>
    <w:rsid w:val="00991BA2"/>
    <w:pPr>
      <w:spacing w:line="480" w:lineRule="auto"/>
    </w:pPr>
    <w:rPr>
      <w:szCs w:val="26"/>
    </w:rPr>
  </w:style>
  <w:style w:type="paragraph" w:styleId="ListParagraph">
    <w:name w:val="List Paragraph"/>
    <w:aliases w:val="TOC style,JAS List,List Bullet SOP"/>
    <w:basedOn w:val="Normal"/>
    <w:link w:val="ListParagraphChar"/>
    <w:uiPriority w:val="34"/>
    <w:qFormat/>
    <w:rsid w:val="002C5DFD"/>
    <w:pPr>
      <w:ind w:left="720"/>
    </w:pPr>
  </w:style>
  <w:style w:type="character" w:customStyle="1" w:styleId="HeaderChar">
    <w:name w:val="Header Char"/>
    <w:link w:val="Header"/>
    <w:rsid w:val="00457C41"/>
    <w:rPr>
      <w:sz w:val="26"/>
    </w:rPr>
  </w:style>
  <w:style w:type="character" w:customStyle="1" w:styleId="BodyTextIndentChar">
    <w:name w:val="Body Text Indent Char"/>
    <w:link w:val="BodyTextIndent"/>
    <w:rsid w:val="00457C41"/>
    <w:rPr>
      <w:sz w:val="26"/>
    </w:rPr>
  </w:style>
  <w:style w:type="character" w:customStyle="1" w:styleId="FooterChar">
    <w:name w:val="Footer Char"/>
    <w:link w:val="Footer"/>
    <w:rsid w:val="00457C41"/>
    <w:rPr>
      <w:sz w:val="26"/>
    </w:rPr>
  </w:style>
  <w:style w:type="character" w:customStyle="1" w:styleId="PlainTextChar">
    <w:name w:val="Plain Text Char"/>
    <w:link w:val="PlainText"/>
    <w:rsid w:val="006D3A59"/>
    <w:rPr>
      <w:rFonts w:ascii="Courier New" w:hAnsi="Courier New"/>
    </w:rPr>
  </w:style>
  <w:style w:type="paragraph" w:customStyle="1" w:styleId="RFP-QHeader1">
    <w:name w:val="RFP-Q Header 1"/>
    <w:basedOn w:val="Normal"/>
    <w:qFormat/>
    <w:rsid w:val="00875513"/>
    <w:pPr>
      <w:jc w:val="center"/>
    </w:pPr>
    <w:rPr>
      <w:b/>
      <w:caps/>
      <w:sz w:val="40"/>
      <w:szCs w:val="40"/>
    </w:rPr>
  </w:style>
  <w:style w:type="paragraph" w:customStyle="1" w:styleId="RFP-QHeader2">
    <w:name w:val="RFP-Q Header 2"/>
    <w:basedOn w:val="Normal"/>
    <w:qFormat/>
    <w:rsid w:val="0058733C"/>
    <w:pPr>
      <w:jc w:val="center"/>
    </w:pPr>
    <w:rPr>
      <w:b/>
    </w:rPr>
  </w:style>
  <w:style w:type="paragraph" w:customStyle="1" w:styleId="HeaderExhibit">
    <w:name w:val="Header Exhibit"/>
    <w:basedOn w:val="PlainText"/>
    <w:autoRedefine/>
    <w:qFormat/>
    <w:rsid w:val="00A41AC5"/>
    <w:pPr>
      <w:tabs>
        <w:tab w:val="right" w:pos="7200"/>
        <w:tab w:val="left" w:pos="7380"/>
        <w:tab w:val="right" w:pos="10800"/>
      </w:tabs>
      <w:jc w:val="center"/>
    </w:pPr>
    <w:rPr>
      <w:rFonts w:ascii="Calibri" w:hAnsi="Calibri"/>
      <w:b/>
      <w:caps/>
      <w:noProof/>
      <w:sz w:val="28"/>
      <w:szCs w:val="28"/>
    </w:rPr>
  </w:style>
  <w:style w:type="paragraph" w:styleId="CommentSubject">
    <w:name w:val="annotation subject"/>
    <w:basedOn w:val="CommentText"/>
    <w:next w:val="CommentText"/>
    <w:link w:val="CommentSubjectChar"/>
    <w:rsid w:val="009C6985"/>
    <w:rPr>
      <w:rFonts w:ascii="Times New Roman" w:hAnsi="Times New Roman"/>
      <w:b/>
      <w:bCs/>
    </w:rPr>
  </w:style>
  <w:style w:type="character" w:customStyle="1" w:styleId="CommentTextChar">
    <w:name w:val="Comment Text Char"/>
    <w:link w:val="CommentText"/>
    <w:semiHidden/>
    <w:rsid w:val="004A6F19"/>
    <w:rPr>
      <w:rFonts w:ascii="Arial" w:hAnsi="Arial" w:cs="Arial"/>
    </w:rPr>
  </w:style>
  <w:style w:type="character" w:customStyle="1" w:styleId="CommentSubjectChar">
    <w:name w:val="Comment Subject Char"/>
    <w:link w:val="CommentSubject"/>
    <w:rsid w:val="009C6985"/>
    <w:rPr>
      <w:rFonts w:ascii="Arial" w:hAnsi="Arial" w:cs="Arial"/>
    </w:rPr>
  </w:style>
  <w:style w:type="paragraph" w:customStyle="1" w:styleId="Comments">
    <w:name w:val="Comments"/>
    <w:basedOn w:val="CommentText"/>
    <w:link w:val="CommentsChar"/>
    <w:qFormat/>
    <w:rsid w:val="004A6F19"/>
  </w:style>
  <w:style w:type="paragraph" w:styleId="NoSpacing">
    <w:name w:val="No Spacing"/>
    <w:uiPriority w:val="1"/>
    <w:qFormat/>
    <w:rsid w:val="007A3F29"/>
    <w:rPr>
      <w:rFonts w:ascii="Calibri" w:eastAsia="Calibri" w:hAnsi="Calibri"/>
      <w:sz w:val="22"/>
      <w:szCs w:val="22"/>
    </w:rPr>
  </w:style>
  <w:style w:type="character" w:customStyle="1" w:styleId="CommentsChar">
    <w:name w:val="Comments Char"/>
    <w:link w:val="Comments"/>
    <w:rsid w:val="004A6F19"/>
    <w:rPr>
      <w:rFonts w:ascii="Arial" w:hAnsi="Arial" w:cs="Arial"/>
    </w:rPr>
  </w:style>
  <w:style w:type="character" w:customStyle="1" w:styleId="FootnoteTextChar">
    <w:name w:val="Footnote Text Char"/>
    <w:basedOn w:val="DefaultParagraphFont"/>
    <w:link w:val="FootnoteText"/>
    <w:uiPriority w:val="99"/>
    <w:semiHidden/>
    <w:rsid w:val="00D04306"/>
  </w:style>
  <w:style w:type="character" w:customStyle="1" w:styleId="BodyText3Char">
    <w:name w:val="Body Text 3 Char"/>
    <w:link w:val="BodyText3"/>
    <w:rsid w:val="00373C09"/>
    <w:rPr>
      <w:sz w:val="22"/>
    </w:rPr>
  </w:style>
  <w:style w:type="paragraph" w:customStyle="1" w:styleId="ExhibitHeader">
    <w:name w:val="Exhibit Header"/>
    <w:basedOn w:val="Normal"/>
    <w:autoRedefine/>
    <w:qFormat/>
    <w:rsid w:val="00130F5F"/>
    <w:pPr>
      <w:tabs>
        <w:tab w:val="center" w:pos="5220"/>
      </w:tabs>
      <w:jc w:val="center"/>
    </w:pPr>
    <w:rPr>
      <w:b/>
      <w:caps/>
      <w:spacing w:val="-3"/>
      <w:sz w:val="32"/>
    </w:rPr>
  </w:style>
  <w:style w:type="character" w:styleId="PlaceholderText">
    <w:name w:val="Placeholder Text"/>
    <w:uiPriority w:val="99"/>
    <w:semiHidden/>
    <w:rsid w:val="009C1B55"/>
    <w:rPr>
      <w:color w:val="808080"/>
    </w:rPr>
  </w:style>
  <w:style w:type="paragraph" w:styleId="TOC1">
    <w:name w:val="toc 1"/>
    <w:aliases w:val="TOC 1 (RFP-Q)"/>
    <w:basedOn w:val="Normal"/>
    <w:next w:val="Normal"/>
    <w:link w:val="TOC1Char"/>
    <w:autoRedefine/>
    <w:uiPriority w:val="39"/>
    <w:qFormat/>
    <w:rsid w:val="009D1DAC"/>
    <w:pPr>
      <w:tabs>
        <w:tab w:val="left" w:pos="720"/>
        <w:tab w:val="right" w:leader="dot" w:pos="10790"/>
      </w:tabs>
    </w:pPr>
    <w:rPr>
      <w:rFonts w:ascii="Calibri" w:hAnsi="Calibri"/>
      <w:b/>
      <w:caps/>
      <w:noProof/>
      <w:szCs w:val="26"/>
    </w:rPr>
  </w:style>
  <w:style w:type="paragraph" w:styleId="TOC2">
    <w:name w:val="toc 2"/>
    <w:aliases w:val="TOC 2 (RFP-Q)"/>
    <w:basedOn w:val="Normal"/>
    <w:next w:val="Normal"/>
    <w:autoRedefine/>
    <w:uiPriority w:val="39"/>
    <w:qFormat/>
    <w:rsid w:val="00A757BB"/>
    <w:pPr>
      <w:tabs>
        <w:tab w:val="left" w:pos="1440"/>
        <w:tab w:val="right" w:leader="dot" w:pos="10800"/>
      </w:tabs>
      <w:ind w:left="720"/>
    </w:pPr>
    <w:rPr>
      <w:rFonts w:ascii="Calibri" w:hAnsi="Calibri"/>
      <w:noProof/>
      <w:szCs w:val="26"/>
    </w:rPr>
  </w:style>
  <w:style w:type="paragraph" w:styleId="TOCHeading">
    <w:name w:val="TOC Heading"/>
    <w:basedOn w:val="Heading1"/>
    <w:next w:val="Normal"/>
    <w:uiPriority w:val="39"/>
    <w:unhideWhenUsed/>
    <w:qFormat/>
    <w:rsid w:val="00606FDA"/>
    <w:pPr>
      <w:keepLines/>
      <w:numPr>
        <w:numId w:val="0"/>
      </w:numPr>
      <w:spacing w:before="480" w:line="276" w:lineRule="auto"/>
      <w:outlineLvl w:val="9"/>
    </w:pPr>
    <w:rPr>
      <w:rFonts w:ascii="Cambria" w:eastAsia="PMingLiU" w:hAnsi="Cambria" w:cs="Times New Roman"/>
      <w:bCs/>
      <w:color w:val="365F91"/>
      <w:sz w:val="28"/>
      <w:szCs w:val="28"/>
      <w:u w:val="none"/>
      <w:lang w:eastAsia="ja-JP"/>
    </w:rPr>
  </w:style>
  <w:style w:type="character" w:customStyle="1" w:styleId="TOC1Char">
    <w:name w:val="TOC 1 Char"/>
    <w:aliases w:val="TOC 1 (RFP-Q) Char"/>
    <w:link w:val="TOC1"/>
    <w:uiPriority w:val="39"/>
    <w:rsid w:val="009D1DAC"/>
    <w:rPr>
      <w:rFonts w:ascii="Calibri" w:hAnsi="Calibri"/>
      <w:b/>
      <w:caps/>
      <w:noProof/>
      <w:szCs w:val="26"/>
    </w:rPr>
  </w:style>
  <w:style w:type="paragraph" w:customStyle="1" w:styleId="Instructionstoberemoved">
    <w:name w:val="Instructions to be removed"/>
    <w:basedOn w:val="Heading2"/>
    <w:link w:val="InstructionstoberemovedChar"/>
    <w:qFormat/>
    <w:rsid w:val="003D3E5A"/>
    <w:pPr>
      <w:numPr>
        <w:ilvl w:val="0"/>
        <w:numId w:val="0"/>
      </w:numPr>
      <w:ind w:left="1440"/>
    </w:pPr>
    <w:rPr>
      <w:color w:val="FFFFFF"/>
      <w:sz w:val="26"/>
      <w:u w:val="none"/>
    </w:rPr>
  </w:style>
  <w:style w:type="character" w:customStyle="1" w:styleId="Heading2Char">
    <w:name w:val="Heading 2 Char"/>
    <w:link w:val="Heading2"/>
    <w:uiPriority w:val="9"/>
    <w:rsid w:val="00A8344A"/>
    <w:rPr>
      <w:rFonts w:ascii="Calibri" w:hAnsi="Calibri" w:cs="Calibri"/>
      <w:sz w:val="28"/>
      <w:u w:val="single"/>
    </w:rPr>
  </w:style>
  <w:style w:type="character" w:customStyle="1" w:styleId="InstructionstoberemovedChar">
    <w:name w:val="Instructions to be removed Char"/>
    <w:link w:val="Instructionstoberemoved"/>
    <w:rsid w:val="003D3E5A"/>
    <w:rPr>
      <w:rFonts w:ascii="Calibri" w:hAnsi="Calibri" w:cs="Calibri"/>
      <w:color w:val="FFFFFF"/>
      <w:sz w:val="26"/>
      <w:u w:val="single"/>
    </w:rPr>
  </w:style>
  <w:style w:type="paragraph" w:customStyle="1" w:styleId="Item1">
    <w:name w:val="Item 1"/>
    <w:basedOn w:val="Normal"/>
    <w:link w:val="Item1Char"/>
    <w:uiPriority w:val="99"/>
    <w:qFormat/>
    <w:rsid w:val="00A86407"/>
    <w:pPr>
      <w:numPr>
        <w:ilvl w:val="2"/>
        <w:numId w:val="22"/>
      </w:numPr>
      <w:spacing w:after="240"/>
    </w:pPr>
    <w:rPr>
      <w:rFonts w:ascii="Calibri" w:hAnsi="Calibri" w:cs="Calibri"/>
    </w:rPr>
  </w:style>
  <w:style w:type="paragraph" w:customStyle="1" w:styleId="Itema">
    <w:name w:val="Item a."/>
    <w:basedOn w:val="Normal"/>
    <w:link w:val="ItemaChar"/>
    <w:qFormat/>
    <w:rsid w:val="00A86407"/>
    <w:pPr>
      <w:numPr>
        <w:ilvl w:val="3"/>
        <w:numId w:val="22"/>
      </w:numPr>
      <w:spacing w:after="240"/>
    </w:pPr>
    <w:rPr>
      <w:rFonts w:ascii="Calibri" w:hAnsi="Calibri" w:cs="Calibri"/>
    </w:rPr>
  </w:style>
  <w:style w:type="character" w:customStyle="1" w:styleId="Item1Char">
    <w:name w:val="Item 1 Char"/>
    <w:link w:val="Item1"/>
    <w:uiPriority w:val="99"/>
    <w:rsid w:val="00A86407"/>
    <w:rPr>
      <w:rFonts w:ascii="Calibri" w:hAnsi="Calibri" w:cs="Calibri"/>
    </w:rPr>
  </w:style>
  <w:style w:type="paragraph" w:customStyle="1" w:styleId="Item10">
    <w:name w:val="Item (1)"/>
    <w:basedOn w:val="Itema"/>
    <w:link w:val="Item1Char0"/>
    <w:qFormat/>
    <w:rsid w:val="00A86407"/>
    <w:pPr>
      <w:numPr>
        <w:ilvl w:val="4"/>
      </w:numPr>
    </w:pPr>
  </w:style>
  <w:style w:type="character" w:customStyle="1" w:styleId="ItemaChar">
    <w:name w:val="Item a. Char"/>
    <w:link w:val="Itema"/>
    <w:rsid w:val="00A86407"/>
    <w:rPr>
      <w:rFonts w:ascii="Calibri" w:hAnsi="Calibri" w:cs="Calibri"/>
    </w:rPr>
  </w:style>
  <w:style w:type="paragraph" w:customStyle="1" w:styleId="Itema0">
    <w:name w:val="Item (a)"/>
    <w:basedOn w:val="Item10"/>
    <w:link w:val="ItemaChar0"/>
    <w:qFormat/>
    <w:rsid w:val="00A86407"/>
    <w:pPr>
      <w:numPr>
        <w:ilvl w:val="5"/>
      </w:numPr>
    </w:pPr>
  </w:style>
  <w:style w:type="character" w:customStyle="1" w:styleId="Item1Char0">
    <w:name w:val="Item (1) Char"/>
    <w:link w:val="Item10"/>
    <w:rsid w:val="00A86407"/>
    <w:rPr>
      <w:rFonts w:ascii="Calibri" w:hAnsi="Calibri" w:cs="Calibri"/>
    </w:rPr>
  </w:style>
  <w:style w:type="paragraph" w:customStyle="1" w:styleId="Itemi">
    <w:name w:val="Item i."/>
    <w:basedOn w:val="Itema0"/>
    <w:link w:val="ItemiChar"/>
    <w:qFormat/>
    <w:rsid w:val="00A86407"/>
    <w:pPr>
      <w:numPr>
        <w:ilvl w:val="6"/>
      </w:numPr>
    </w:pPr>
  </w:style>
  <w:style w:type="character" w:customStyle="1" w:styleId="ItemaChar0">
    <w:name w:val="Item (a) Char"/>
    <w:link w:val="Itema0"/>
    <w:rsid w:val="00A86407"/>
    <w:rPr>
      <w:rFonts w:ascii="Calibri" w:hAnsi="Calibri" w:cs="Calibri"/>
    </w:rPr>
  </w:style>
  <w:style w:type="character" w:customStyle="1" w:styleId="ItemiChar">
    <w:name w:val="Item i. Char"/>
    <w:link w:val="Itemi"/>
    <w:rsid w:val="00A86407"/>
    <w:rPr>
      <w:rFonts w:ascii="Calibri" w:hAnsi="Calibri" w:cs="Calibri"/>
    </w:rPr>
  </w:style>
  <w:style w:type="character" w:customStyle="1" w:styleId="CharAttribute245">
    <w:name w:val="CharAttribute245"/>
    <w:uiPriority w:val="99"/>
    <w:rsid w:val="00F43F6A"/>
    <w:rPr>
      <w:rFonts w:ascii="Courier New" w:eastAsia="Times New Roman"/>
    </w:rPr>
  </w:style>
  <w:style w:type="character" w:styleId="UnresolvedMention">
    <w:name w:val="Unresolved Mention"/>
    <w:uiPriority w:val="99"/>
    <w:semiHidden/>
    <w:unhideWhenUsed/>
    <w:rsid w:val="00F43F6A"/>
    <w:rPr>
      <w:color w:val="605E5C"/>
      <w:shd w:val="clear" w:color="auto" w:fill="E1DFDD"/>
    </w:rPr>
  </w:style>
  <w:style w:type="paragraph" w:styleId="Revision">
    <w:name w:val="Revision"/>
    <w:hidden/>
    <w:uiPriority w:val="99"/>
    <w:semiHidden/>
    <w:rsid w:val="00AF533D"/>
    <w:rPr>
      <w:sz w:val="26"/>
    </w:rPr>
  </w:style>
  <w:style w:type="paragraph" w:styleId="NormalWeb">
    <w:name w:val="Normal (Web)"/>
    <w:basedOn w:val="Normal"/>
    <w:uiPriority w:val="99"/>
    <w:unhideWhenUsed/>
    <w:rsid w:val="00B63E65"/>
    <w:pPr>
      <w:spacing w:before="100" w:beforeAutospacing="1" w:after="100" w:afterAutospacing="1"/>
    </w:pPr>
    <w:rPr>
      <w:rFonts w:eastAsia="Calibri"/>
      <w:sz w:val="24"/>
      <w:szCs w:val="24"/>
    </w:rPr>
  </w:style>
  <w:style w:type="paragraph" w:customStyle="1" w:styleId="Default">
    <w:name w:val="Default"/>
    <w:rsid w:val="00B94F4D"/>
    <w:pPr>
      <w:autoSpaceDE w:val="0"/>
      <w:autoSpaceDN w:val="0"/>
      <w:adjustRightInd w:val="0"/>
    </w:pPr>
    <w:rPr>
      <w:rFonts w:ascii="Arial" w:eastAsiaTheme="minorHAnsi" w:hAnsi="Arial" w:cs="Arial"/>
      <w:color w:val="000000"/>
      <w:sz w:val="24"/>
      <w:szCs w:val="24"/>
    </w:rPr>
  </w:style>
  <w:style w:type="character" w:customStyle="1" w:styleId="ListParagraphChar">
    <w:name w:val="List Paragraph Char"/>
    <w:aliases w:val="TOC style Char,JAS List Char,List Bullet SOP Char"/>
    <w:link w:val="ListParagraph"/>
    <w:uiPriority w:val="34"/>
    <w:qFormat/>
    <w:locked/>
    <w:rsid w:val="00AA7749"/>
  </w:style>
  <w:style w:type="character" w:customStyle="1" w:styleId="Heading4Char">
    <w:name w:val="Heading 4 Char"/>
    <w:basedOn w:val="PlainTextChar"/>
    <w:link w:val="Heading4"/>
    <w:rsid w:val="00374DBB"/>
    <w:rPr>
      <w:rFonts w:ascii="Calibri" w:hAnsi="Calibri" w:cs="Calibri"/>
      <w:b/>
      <w:sz w:val="28"/>
      <w:szCs w:val="28"/>
    </w:rPr>
  </w:style>
  <w:style w:type="character" w:customStyle="1" w:styleId="me-email-text">
    <w:name w:val="me-email-text"/>
    <w:basedOn w:val="DefaultParagraphFont"/>
    <w:rsid w:val="006E4BB8"/>
  </w:style>
  <w:style w:type="character" w:customStyle="1" w:styleId="me-email-text-secondary">
    <w:name w:val="me-email-text-secondary"/>
    <w:basedOn w:val="DefaultParagraphFont"/>
    <w:rsid w:val="006E4B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622693">
      <w:bodyDiv w:val="1"/>
      <w:marLeft w:val="0"/>
      <w:marRight w:val="0"/>
      <w:marTop w:val="0"/>
      <w:marBottom w:val="0"/>
      <w:divBdr>
        <w:top w:val="none" w:sz="0" w:space="0" w:color="auto"/>
        <w:left w:val="none" w:sz="0" w:space="0" w:color="auto"/>
        <w:bottom w:val="none" w:sz="0" w:space="0" w:color="auto"/>
        <w:right w:val="none" w:sz="0" w:space="0" w:color="auto"/>
      </w:divBdr>
      <w:divsChild>
        <w:div w:id="133109401">
          <w:marLeft w:val="0"/>
          <w:marRight w:val="0"/>
          <w:marTop w:val="0"/>
          <w:marBottom w:val="0"/>
          <w:divBdr>
            <w:top w:val="none" w:sz="0" w:space="0" w:color="auto"/>
            <w:left w:val="none" w:sz="0" w:space="0" w:color="auto"/>
            <w:bottom w:val="none" w:sz="0" w:space="0" w:color="auto"/>
            <w:right w:val="none" w:sz="0" w:space="0" w:color="auto"/>
          </w:divBdr>
        </w:div>
      </w:divsChild>
    </w:div>
    <w:div w:id="193157734">
      <w:bodyDiv w:val="1"/>
      <w:marLeft w:val="0"/>
      <w:marRight w:val="0"/>
      <w:marTop w:val="0"/>
      <w:marBottom w:val="0"/>
      <w:divBdr>
        <w:top w:val="none" w:sz="0" w:space="0" w:color="auto"/>
        <w:left w:val="none" w:sz="0" w:space="0" w:color="auto"/>
        <w:bottom w:val="none" w:sz="0" w:space="0" w:color="auto"/>
        <w:right w:val="none" w:sz="0" w:space="0" w:color="auto"/>
      </w:divBdr>
    </w:div>
    <w:div w:id="302783357">
      <w:bodyDiv w:val="1"/>
      <w:marLeft w:val="0"/>
      <w:marRight w:val="0"/>
      <w:marTop w:val="0"/>
      <w:marBottom w:val="0"/>
      <w:divBdr>
        <w:top w:val="none" w:sz="0" w:space="0" w:color="auto"/>
        <w:left w:val="none" w:sz="0" w:space="0" w:color="auto"/>
        <w:bottom w:val="none" w:sz="0" w:space="0" w:color="auto"/>
        <w:right w:val="none" w:sz="0" w:space="0" w:color="auto"/>
      </w:divBdr>
    </w:div>
    <w:div w:id="321004834">
      <w:bodyDiv w:val="1"/>
      <w:marLeft w:val="0"/>
      <w:marRight w:val="0"/>
      <w:marTop w:val="0"/>
      <w:marBottom w:val="0"/>
      <w:divBdr>
        <w:top w:val="none" w:sz="0" w:space="0" w:color="auto"/>
        <w:left w:val="none" w:sz="0" w:space="0" w:color="auto"/>
        <w:bottom w:val="none" w:sz="0" w:space="0" w:color="auto"/>
        <w:right w:val="none" w:sz="0" w:space="0" w:color="auto"/>
      </w:divBdr>
    </w:div>
    <w:div w:id="331883703">
      <w:bodyDiv w:val="1"/>
      <w:marLeft w:val="0"/>
      <w:marRight w:val="0"/>
      <w:marTop w:val="0"/>
      <w:marBottom w:val="0"/>
      <w:divBdr>
        <w:top w:val="none" w:sz="0" w:space="0" w:color="auto"/>
        <w:left w:val="none" w:sz="0" w:space="0" w:color="auto"/>
        <w:bottom w:val="none" w:sz="0" w:space="0" w:color="auto"/>
        <w:right w:val="none" w:sz="0" w:space="0" w:color="auto"/>
      </w:divBdr>
    </w:div>
    <w:div w:id="441073466">
      <w:bodyDiv w:val="1"/>
      <w:marLeft w:val="0"/>
      <w:marRight w:val="0"/>
      <w:marTop w:val="0"/>
      <w:marBottom w:val="0"/>
      <w:divBdr>
        <w:top w:val="none" w:sz="0" w:space="0" w:color="auto"/>
        <w:left w:val="none" w:sz="0" w:space="0" w:color="auto"/>
        <w:bottom w:val="none" w:sz="0" w:space="0" w:color="auto"/>
        <w:right w:val="none" w:sz="0" w:space="0" w:color="auto"/>
      </w:divBdr>
      <w:divsChild>
        <w:div w:id="723723791">
          <w:marLeft w:val="150"/>
          <w:marRight w:val="150"/>
          <w:marTop w:val="150"/>
          <w:marBottom w:val="150"/>
          <w:divBdr>
            <w:top w:val="none" w:sz="0" w:space="0" w:color="auto"/>
            <w:left w:val="none" w:sz="0" w:space="0" w:color="auto"/>
            <w:bottom w:val="none" w:sz="0" w:space="0" w:color="auto"/>
            <w:right w:val="none" w:sz="0" w:space="0" w:color="auto"/>
          </w:divBdr>
        </w:div>
      </w:divsChild>
    </w:div>
    <w:div w:id="463082462">
      <w:bodyDiv w:val="1"/>
      <w:marLeft w:val="0"/>
      <w:marRight w:val="0"/>
      <w:marTop w:val="0"/>
      <w:marBottom w:val="0"/>
      <w:divBdr>
        <w:top w:val="none" w:sz="0" w:space="0" w:color="auto"/>
        <w:left w:val="none" w:sz="0" w:space="0" w:color="auto"/>
        <w:bottom w:val="none" w:sz="0" w:space="0" w:color="auto"/>
        <w:right w:val="none" w:sz="0" w:space="0" w:color="auto"/>
      </w:divBdr>
    </w:div>
    <w:div w:id="536819126">
      <w:bodyDiv w:val="1"/>
      <w:marLeft w:val="0"/>
      <w:marRight w:val="0"/>
      <w:marTop w:val="0"/>
      <w:marBottom w:val="0"/>
      <w:divBdr>
        <w:top w:val="none" w:sz="0" w:space="0" w:color="auto"/>
        <w:left w:val="none" w:sz="0" w:space="0" w:color="auto"/>
        <w:bottom w:val="none" w:sz="0" w:space="0" w:color="auto"/>
        <w:right w:val="none" w:sz="0" w:space="0" w:color="auto"/>
      </w:divBdr>
      <w:divsChild>
        <w:div w:id="1702240374">
          <w:marLeft w:val="0"/>
          <w:marRight w:val="0"/>
          <w:marTop w:val="0"/>
          <w:marBottom w:val="0"/>
          <w:divBdr>
            <w:top w:val="none" w:sz="0" w:space="0" w:color="auto"/>
            <w:left w:val="none" w:sz="0" w:space="0" w:color="auto"/>
            <w:bottom w:val="none" w:sz="0" w:space="0" w:color="auto"/>
            <w:right w:val="none" w:sz="0" w:space="0" w:color="auto"/>
          </w:divBdr>
          <w:divsChild>
            <w:div w:id="801386248">
              <w:marLeft w:val="0"/>
              <w:marRight w:val="0"/>
              <w:marTop w:val="0"/>
              <w:marBottom w:val="0"/>
              <w:divBdr>
                <w:top w:val="none" w:sz="0" w:space="0" w:color="auto"/>
                <w:left w:val="none" w:sz="0" w:space="0" w:color="auto"/>
                <w:bottom w:val="none" w:sz="0" w:space="0" w:color="auto"/>
                <w:right w:val="none" w:sz="0" w:space="0" w:color="auto"/>
              </w:divBdr>
              <w:divsChild>
                <w:div w:id="657076012">
                  <w:marLeft w:val="0"/>
                  <w:marRight w:val="0"/>
                  <w:marTop w:val="0"/>
                  <w:marBottom w:val="0"/>
                  <w:divBdr>
                    <w:top w:val="none" w:sz="0" w:space="0" w:color="auto"/>
                    <w:left w:val="none" w:sz="0" w:space="0" w:color="auto"/>
                    <w:bottom w:val="none" w:sz="0" w:space="0" w:color="auto"/>
                    <w:right w:val="none" w:sz="0" w:space="0" w:color="auto"/>
                  </w:divBdr>
                  <w:divsChild>
                    <w:div w:id="798033691">
                      <w:marLeft w:val="0"/>
                      <w:marRight w:val="0"/>
                      <w:marTop w:val="0"/>
                      <w:marBottom w:val="0"/>
                      <w:divBdr>
                        <w:top w:val="none" w:sz="0" w:space="0" w:color="auto"/>
                        <w:left w:val="none" w:sz="0" w:space="0" w:color="auto"/>
                        <w:bottom w:val="none" w:sz="0" w:space="0" w:color="auto"/>
                        <w:right w:val="none" w:sz="0" w:space="0" w:color="auto"/>
                      </w:divBdr>
                      <w:divsChild>
                        <w:div w:id="13646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932594">
      <w:bodyDiv w:val="1"/>
      <w:marLeft w:val="0"/>
      <w:marRight w:val="0"/>
      <w:marTop w:val="0"/>
      <w:marBottom w:val="0"/>
      <w:divBdr>
        <w:top w:val="none" w:sz="0" w:space="0" w:color="auto"/>
        <w:left w:val="none" w:sz="0" w:space="0" w:color="auto"/>
        <w:bottom w:val="none" w:sz="0" w:space="0" w:color="auto"/>
        <w:right w:val="none" w:sz="0" w:space="0" w:color="auto"/>
      </w:divBdr>
    </w:div>
    <w:div w:id="605624132">
      <w:bodyDiv w:val="1"/>
      <w:marLeft w:val="0"/>
      <w:marRight w:val="0"/>
      <w:marTop w:val="0"/>
      <w:marBottom w:val="0"/>
      <w:divBdr>
        <w:top w:val="none" w:sz="0" w:space="0" w:color="auto"/>
        <w:left w:val="none" w:sz="0" w:space="0" w:color="auto"/>
        <w:bottom w:val="none" w:sz="0" w:space="0" w:color="auto"/>
        <w:right w:val="none" w:sz="0" w:space="0" w:color="auto"/>
      </w:divBdr>
    </w:div>
    <w:div w:id="673997989">
      <w:bodyDiv w:val="1"/>
      <w:marLeft w:val="0"/>
      <w:marRight w:val="0"/>
      <w:marTop w:val="0"/>
      <w:marBottom w:val="0"/>
      <w:divBdr>
        <w:top w:val="none" w:sz="0" w:space="0" w:color="auto"/>
        <w:left w:val="none" w:sz="0" w:space="0" w:color="auto"/>
        <w:bottom w:val="none" w:sz="0" w:space="0" w:color="auto"/>
        <w:right w:val="none" w:sz="0" w:space="0" w:color="auto"/>
      </w:divBdr>
    </w:div>
    <w:div w:id="711228542">
      <w:bodyDiv w:val="1"/>
      <w:marLeft w:val="0"/>
      <w:marRight w:val="0"/>
      <w:marTop w:val="0"/>
      <w:marBottom w:val="0"/>
      <w:divBdr>
        <w:top w:val="none" w:sz="0" w:space="0" w:color="auto"/>
        <w:left w:val="none" w:sz="0" w:space="0" w:color="auto"/>
        <w:bottom w:val="none" w:sz="0" w:space="0" w:color="auto"/>
        <w:right w:val="none" w:sz="0" w:space="0" w:color="auto"/>
      </w:divBdr>
    </w:div>
    <w:div w:id="731394521">
      <w:bodyDiv w:val="1"/>
      <w:marLeft w:val="0"/>
      <w:marRight w:val="0"/>
      <w:marTop w:val="0"/>
      <w:marBottom w:val="0"/>
      <w:divBdr>
        <w:top w:val="none" w:sz="0" w:space="0" w:color="auto"/>
        <w:left w:val="none" w:sz="0" w:space="0" w:color="auto"/>
        <w:bottom w:val="none" w:sz="0" w:space="0" w:color="auto"/>
        <w:right w:val="none" w:sz="0" w:space="0" w:color="auto"/>
      </w:divBdr>
    </w:div>
    <w:div w:id="742725053">
      <w:bodyDiv w:val="1"/>
      <w:marLeft w:val="0"/>
      <w:marRight w:val="0"/>
      <w:marTop w:val="0"/>
      <w:marBottom w:val="0"/>
      <w:divBdr>
        <w:top w:val="none" w:sz="0" w:space="0" w:color="auto"/>
        <w:left w:val="none" w:sz="0" w:space="0" w:color="auto"/>
        <w:bottom w:val="none" w:sz="0" w:space="0" w:color="auto"/>
        <w:right w:val="none" w:sz="0" w:space="0" w:color="auto"/>
      </w:divBdr>
    </w:div>
    <w:div w:id="743339655">
      <w:bodyDiv w:val="1"/>
      <w:marLeft w:val="0"/>
      <w:marRight w:val="0"/>
      <w:marTop w:val="0"/>
      <w:marBottom w:val="0"/>
      <w:divBdr>
        <w:top w:val="none" w:sz="0" w:space="0" w:color="auto"/>
        <w:left w:val="none" w:sz="0" w:space="0" w:color="auto"/>
        <w:bottom w:val="none" w:sz="0" w:space="0" w:color="auto"/>
        <w:right w:val="none" w:sz="0" w:space="0" w:color="auto"/>
      </w:divBdr>
    </w:div>
    <w:div w:id="827206824">
      <w:bodyDiv w:val="1"/>
      <w:marLeft w:val="0"/>
      <w:marRight w:val="0"/>
      <w:marTop w:val="0"/>
      <w:marBottom w:val="0"/>
      <w:divBdr>
        <w:top w:val="none" w:sz="0" w:space="0" w:color="auto"/>
        <w:left w:val="none" w:sz="0" w:space="0" w:color="auto"/>
        <w:bottom w:val="none" w:sz="0" w:space="0" w:color="auto"/>
        <w:right w:val="none" w:sz="0" w:space="0" w:color="auto"/>
      </w:divBdr>
    </w:div>
    <w:div w:id="859784069">
      <w:bodyDiv w:val="1"/>
      <w:marLeft w:val="0"/>
      <w:marRight w:val="0"/>
      <w:marTop w:val="0"/>
      <w:marBottom w:val="0"/>
      <w:divBdr>
        <w:top w:val="none" w:sz="0" w:space="0" w:color="auto"/>
        <w:left w:val="none" w:sz="0" w:space="0" w:color="auto"/>
        <w:bottom w:val="none" w:sz="0" w:space="0" w:color="auto"/>
        <w:right w:val="none" w:sz="0" w:space="0" w:color="auto"/>
      </w:divBdr>
    </w:div>
    <w:div w:id="883641240">
      <w:bodyDiv w:val="1"/>
      <w:marLeft w:val="0"/>
      <w:marRight w:val="0"/>
      <w:marTop w:val="0"/>
      <w:marBottom w:val="0"/>
      <w:divBdr>
        <w:top w:val="none" w:sz="0" w:space="0" w:color="auto"/>
        <w:left w:val="none" w:sz="0" w:space="0" w:color="auto"/>
        <w:bottom w:val="none" w:sz="0" w:space="0" w:color="auto"/>
        <w:right w:val="none" w:sz="0" w:space="0" w:color="auto"/>
      </w:divBdr>
    </w:div>
    <w:div w:id="911550510">
      <w:bodyDiv w:val="1"/>
      <w:marLeft w:val="0"/>
      <w:marRight w:val="0"/>
      <w:marTop w:val="0"/>
      <w:marBottom w:val="0"/>
      <w:divBdr>
        <w:top w:val="none" w:sz="0" w:space="0" w:color="auto"/>
        <w:left w:val="none" w:sz="0" w:space="0" w:color="auto"/>
        <w:bottom w:val="none" w:sz="0" w:space="0" w:color="auto"/>
        <w:right w:val="none" w:sz="0" w:space="0" w:color="auto"/>
      </w:divBdr>
    </w:div>
    <w:div w:id="1036275348">
      <w:bodyDiv w:val="1"/>
      <w:marLeft w:val="0"/>
      <w:marRight w:val="0"/>
      <w:marTop w:val="0"/>
      <w:marBottom w:val="0"/>
      <w:divBdr>
        <w:top w:val="none" w:sz="0" w:space="0" w:color="auto"/>
        <w:left w:val="none" w:sz="0" w:space="0" w:color="auto"/>
        <w:bottom w:val="none" w:sz="0" w:space="0" w:color="auto"/>
        <w:right w:val="none" w:sz="0" w:space="0" w:color="auto"/>
      </w:divBdr>
    </w:div>
    <w:div w:id="1060441358">
      <w:bodyDiv w:val="1"/>
      <w:marLeft w:val="0"/>
      <w:marRight w:val="0"/>
      <w:marTop w:val="0"/>
      <w:marBottom w:val="0"/>
      <w:divBdr>
        <w:top w:val="none" w:sz="0" w:space="0" w:color="auto"/>
        <w:left w:val="none" w:sz="0" w:space="0" w:color="auto"/>
        <w:bottom w:val="none" w:sz="0" w:space="0" w:color="auto"/>
        <w:right w:val="none" w:sz="0" w:space="0" w:color="auto"/>
      </w:divBdr>
    </w:div>
    <w:div w:id="1067459618">
      <w:bodyDiv w:val="1"/>
      <w:marLeft w:val="0"/>
      <w:marRight w:val="0"/>
      <w:marTop w:val="0"/>
      <w:marBottom w:val="0"/>
      <w:divBdr>
        <w:top w:val="none" w:sz="0" w:space="0" w:color="auto"/>
        <w:left w:val="none" w:sz="0" w:space="0" w:color="auto"/>
        <w:bottom w:val="none" w:sz="0" w:space="0" w:color="auto"/>
        <w:right w:val="none" w:sz="0" w:space="0" w:color="auto"/>
      </w:divBdr>
      <w:divsChild>
        <w:div w:id="1271863563">
          <w:marLeft w:val="0"/>
          <w:marRight w:val="0"/>
          <w:marTop w:val="0"/>
          <w:marBottom w:val="0"/>
          <w:divBdr>
            <w:top w:val="none" w:sz="0" w:space="0" w:color="auto"/>
            <w:left w:val="none" w:sz="0" w:space="0" w:color="auto"/>
            <w:bottom w:val="none" w:sz="0" w:space="0" w:color="auto"/>
            <w:right w:val="none" w:sz="0" w:space="0" w:color="auto"/>
          </w:divBdr>
        </w:div>
      </w:divsChild>
    </w:div>
    <w:div w:id="1081835459">
      <w:bodyDiv w:val="1"/>
      <w:marLeft w:val="0"/>
      <w:marRight w:val="0"/>
      <w:marTop w:val="0"/>
      <w:marBottom w:val="0"/>
      <w:divBdr>
        <w:top w:val="none" w:sz="0" w:space="0" w:color="auto"/>
        <w:left w:val="none" w:sz="0" w:space="0" w:color="auto"/>
        <w:bottom w:val="none" w:sz="0" w:space="0" w:color="auto"/>
        <w:right w:val="none" w:sz="0" w:space="0" w:color="auto"/>
      </w:divBdr>
    </w:div>
    <w:div w:id="1101336898">
      <w:bodyDiv w:val="1"/>
      <w:marLeft w:val="0"/>
      <w:marRight w:val="0"/>
      <w:marTop w:val="0"/>
      <w:marBottom w:val="0"/>
      <w:divBdr>
        <w:top w:val="none" w:sz="0" w:space="0" w:color="auto"/>
        <w:left w:val="none" w:sz="0" w:space="0" w:color="auto"/>
        <w:bottom w:val="none" w:sz="0" w:space="0" w:color="auto"/>
        <w:right w:val="none" w:sz="0" w:space="0" w:color="auto"/>
      </w:divBdr>
    </w:div>
    <w:div w:id="1125124068">
      <w:bodyDiv w:val="1"/>
      <w:marLeft w:val="0"/>
      <w:marRight w:val="0"/>
      <w:marTop w:val="0"/>
      <w:marBottom w:val="0"/>
      <w:divBdr>
        <w:top w:val="none" w:sz="0" w:space="0" w:color="auto"/>
        <w:left w:val="none" w:sz="0" w:space="0" w:color="auto"/>
        <w:bottom w:val="none" w:sz="0" w:space="0" w:color="auto"/>
        <w:right w:val="none" w:sz="0" w:space="0" w:color="auto"/>
      </w:divBdr>
      <w:divsChild>
        <w:div w:id="811557166">
          <w:marLeft w:val="0"/>
          <w:marRight w:val="0"/>
          <w:marTop w:val="0"/>
          <w:marBottom w:val="0"/>
          <w:divBdr>
            <w:top w:val="none" w:sz="0" w:space="0" w:color="auto"/>
            <w:left w:val="none" w:sz="0" w:space="0" w:color="auto"/>
            <w:bottom w:val="none" w:sz="0" w:space="0" w:color="auto"/>
            <w:right w:val="none" w:sz="0" w:space="0" w:color="auto"/>
          </w:divBdr>
          <w:divsChild>
            <w:div w:id="1565993955">
              <w:marLeft w:val="3360"/>
              <w:marRight w:val="360"/>
              <w:marTop w:val="0"/>
              <w:marBottom w:val="0"/>
              <w:divBdr>
                <w:top w:val="none" w:sz="0" w:space="0" w:color="auto"/>
                <w:left w:val="none" w:sz="0" w:space="0" w:color="auto"/>
                <w:bottom w:val="none" w:sz="0" w:space="0" w:color="auto"/>
                <w:right w:val="none" w:sz="0" w:space="0" w:color="auto"/>
              </w:divBdr>
            </w:div>
          </w:divsChild>
        </w:div>
      </w:divsChild>
    </w:div>
    <w:div w:id="1199466690">
      <w:bodyDiv w:val="1"/>
      <w:marLeft w:val="0"/>
      <w:marRight w:val="0"/>
      <w:marTop w:val="0"/>
      <w:marBottom w:val="0"/>
      <w:divBdr>
        <w:top w:val="none" w:sz="0" w:space="0" w:color="auto"/>
        <w:left w:val="none" w:sz="0" w:space="0" w:color="auto"/>
        <w:bottom w:val="none" w:sz="0" w:space="0" w:color="auto"/>
        <w:right w:val="none" w:sz="0" w:space="0" w:color="auto"/>
      </w:divBdr>
    </w:div>
    <w:div w:id="1237475499">
      <w:bodyDiv w:val="1"/>
      <w:marLeft w:val="0"/>
      <w:marRight w:val="0"/>
      <w:marTop w:val="0"/>
      <w:marBottom w:val="0"/>
      <w:divBdr>
        <w:top w:val="none" w:sz="0" w:space="0" w:color="auto"/>
        <w:left w:val="none" w:sz="0" w:space="0" w:color="auto"/>
        <w:bottom w:val="none" w:sz="0" w:space="0" w:color="auto"/>
        <w:right w:val="none" w:sz="0" w:space="0" w:color="auto"/>
      </w:divBdr>
    </w:div>
    <w:div w:id="1238322199">
      <w:bodyDiv w:val="1"/>
      <w:marLeft w:val="0"/>
      <w:marRight w:val="0"/>
      <w:marTop w:val="0"/>
      <w:marBottom w:val="0"/>
      <w:divBdr>
        <w:top w:val="none" w:sz="0" w:space="0" w:color="auto"/>
        <w:left w:val="none" w:sz="0" w:space="0" w:color="auto"/>
        <w:bottom w:val="none" w:sz="0" w:space="0" w:color="auto"/>
        <w:right w:val="none" w:sz="0" w:space="0" w:color="auto"/>
      </w:divBdr>
    </w:div>
    <w:div w:id="1260404734">
      <w:bodyDiv w:val="1"/>
      <w:marLeft w:val="0"/>
      <w:marRight w:val="0"/>
      <w:marTop w:val="0"/>
      <w:marBottom w:val="0"/>
      <w:divBdr>
        <w:top w:val="none" w:sz="0" w:space="0" w:color="auto"/>
        <w:left w:val="none" w:sz="0" w:space="0" w:color="auto"/>
        <w:bottom w:val="none" w:sz="0" w:space="0" w:color="auto"/>
        <w:right w:val="none" w:sz="0" w:space="0" w:color="auto"/>
      </w:divBdr>
    </w:div>
    <w:div w:id="1260408878">
      <w:bodyDiv w:val="1"/>
      <w:marLeft w:val="0"/>
      <w:marRight w:val="0"/>
      <w:marTop w:val="0"/>
      <w:marBottom w:val="0"/>
      <w:divBdr>
        <w:top w:val="none" w:sz="0" w:space="0" w:color="auto"/>
        <w:left w:val="none" w:sz="0" w:space="0" w:color="auto"/>
        <w:bottom w:val="none" w:sz="0" w:space="0" w:color="auto"/>
        <w:right w:val="none" w:sz="0" w:space="0" w:color="auto"/>
      </w:divBdr>
    </w:div>
    <w:div w:id="1263682662">
      <w:bodyDiv w:val="1"/>
      <w:marLeft w:val="0"/>
      <w:marRight w:val="0"/>
      <w:marTop w:val="0"/>
      <w:marBottom w:val="0"/>
      <w:divBdr>
        <w:top w:val="none" w:sz="0" w:space="0" w:color="auto"/>
        <w:left w:val="none" w:sz="0" w:space="0" w:color="auto"/>
        <w:bottom w:val="none" w:sz="0" w:space="0" w:color="auto"/>
        <w:right w:val="none" w:sz="0" w:space="0" w:color="auto"/>
      </w:divBdr>
    </w:div>
    <w:div w:id="1368797482">
      <w:bodyDiv w:val="1"/>
      <w:marLeft w:val="0"/>
      <w:marRight w:val="0"/>
      <w:marTop w:val="0"/>
      <w:marBottom w:val="0"/>
      <w:divBdr>
        <w:top w:val="none" w:sz="0" w:space="0" w:color="auto"/>
        <w:left w:val="none" w:sz="0" w:space="0" w:color="auto"/>
        <w:bottom w:val="none" w:sz="0" w:space="0" w:color="auto"/>
        <w:right w:val="none" w:sz="0" w:space="0" w:color="auto"/>
      </w:divBdr>
    </w:div>
    <w:div w:id="1372224740">
      <w:bodyDiv w:val="1"/>
      <w:marLeft w:val="0"/>
      <w:marRight w:val="0"/>
      <w:marTop w:val="0"/>
      <w:marBottom w:val="0"/>
      <w:divBdr>
        <w:top w:val="none" w:sz="0" w:space="0" w:color="auto"/>
        <w:left w:val="none" w:sz="0" w:space="0" w:color="auto"/>
        <w:bottom w:val="none" w:sz="0" w:space="0" w:color="auto"/>
        <w:right w:val="none" w:sz="0" w:space="0" w:color="auto"/>
      </w:divBdr>
    </w:div>
    <w:div w:id="1503012090">
      <w:bodyDiv w:val="1"/>
      <w:marLeft w:val="0"/>
      <w:marRight w:val="0"/>
      <w:marTop w:val="0"/>
      <w:marBottom w:val="0"/>
      <w:divBdr>
        <w:top w:val="none" w:sz="0" w:space="0" w:color="auto"/>
        <w:left w:val="none" w:sz="0" w:space="0" w:color="auto"/>
        <w:bottom w:val="none" w:sz="0" w:space="0" w:color="auto"/>
        <w:right w:val="none" w:sz="0" w:space="0" w:color="auto"/>
      </w:divBdr>
    </w:div>
    <w:div w:id="1527524738">
      <w:bodyDiv w:val="1"/>
      <w:marLeft w:val="0"/>
      <w:marRight w:val="0"/>
      <w:marTop w:val="0"/>
      <w:marBottom w:val="0"/>
      <w:divBdr>
        <w:top w:val="none" w:sz="0" w:space="0" w:color="auto"/>
        <w:left w:val="none" w:sz="0" w:space="0" w:color="auto"/>
        <w:bottom w:val="none" w:sz="0" w:space="0" w:color="auto"/>
        <w:right w:val="none" w:sz="0" w:space="0" w:color="auto"/>
      </w:divBdr>
    </w:div>
    <w:div w:id="1546524123">
      <w:bodyDiv w:val="1"/>
      <w:marLeft w:val="0"/>
      <w:marRight w:val="0"/>
      <w:marTop w:val="0"/>
      <w:marBottom w:val="0"/>
      <w:divBdr>
        <w:top w:val="none" w:sz="0" w:space="0" w:color="auto"/>
        <w:left w:val="none" w:sz="0" w:space="0" w:color="auto"/>
        <w:bottom w:val="none" w:sz="0" w:space="0" w:color="auto"/>
        <w:right w:val="none" w:sz="0" w:space="0" w:color="auto"/>
      </w:divBdr>
    </w:div>
    <w:div w:id="1738094723">
      <w:bodyDiv w:val="1"/>
      <w:marLeft w:val="0"/>
      <w:marRight w:val="0"/>
      <w:marTop w:val="0"/>
      <w:marBottom w:val="0"/>
      <w:divBdr>
        <w:top w:val="none" w:sz="0" w:space="0" w:color="auto"/>
        <w:left w:val="none" w:sz="0" w:space="0" w:color="auto"/>
        <w:bottom w:val="none" w:sz="0" w:space="0" w:color="auto"/>
        <w:right w:val="none" w:sz="0" w:space="0" w:color="auto"/>
      </w:divBdr>
    </w:div>
    <w:div w:id="1753041249">
      <w:bodyDiv w:val="1"/>
      <w:marLeft w:val="0"/>
      <w:marRight w:val="0"/>
      <w:marTop w:val="0"/>
      <w:marBottom w:val="0"/>
      <w:divBdr>
        <w:top w:val="none" w:sz="0" w:space="0" w:color="auto"/>
        <w:left w:val="none" w:sz="0" w:space="0" w:color="auto"/>
        <w:bottom w:val="none" w:sz="0" w:space="0" w:color="auto"/>
        <w:right w:val="none" w:sz="0" w:space="0" w:color="auto"/>
      </w:divBdr>
    </w:div>
    <w:div w:id="1792748297">
      <w:bodyDiv w:val="1"/>
      <w:marLeft w:val="0"/>
      <w:marRight w:val="0"/>
      <w:marTop w:val="0"/>
      <w:marBottom w:val="0"/>
      <w:divBdr>
        <w:top w:val="none" w:sz="0" w:space="0" w:color="auto"/>
        <w:left w:val="none" w:sz="0" w:space="0" w:color="auto"/>
        <w:bottom w:val="none" w:sz="0" w:space="0" w:color="auto"/>
        <w:right w:val="none" w:sz="0" w:space="0" w:color="auto"/>
      </w:divBdr>
    </w:div>
    <w:div w:id="1827281983">
      <w:bodyDiv w:val="1"/>
      <w:marLeft w:val="0"/>
      <w:marRight w:val="0"/>
      <w:marTop w:val="0"/>
      <w:marBottom w:val="0"/>
      <w:divBdr>
        <w:top w:val="none" w:sz="0" w:space="0" w:color="auto"/>
        <w:left w:val="none" w:sz="0" w:space="0" w:color="auto"/>
        <w:bottom w:val="none" w:sz="0" w:space="0" w:color="auto"/>
        <w:right w:val="none" w:sz="0" w:space="0" w:color="auto"/>
      </w:divBdr>
    </w:div>
    <w:div w:id="1922594266">
      <w:bodyDiv w:val="1"/>
      <w:marLeft w:val="0"/>
      <w:marRight w:val="0"/>
      <w:marTop w:val="0"/>
      <w:marBottom w:val="0"/>
      <w:divBdr>
        <w:top w:val="none" w:sz="0" w:space="0" w:color="auto"/>
        <w:left w:val="none" w:sz="0" w:space="0" w:color="auto"/>
        <w:bottom w:val="none" w:sz="0" w:space="0" w:color="auto"/>
        <w:right w:val="none" w:sz="0" w:space="0" w:color="auto"/>
      </w:divBdr>
    </w:div>
    <w:div w:id="1991278284">
      <w:bodyDiv w:val="1"/>
      <w:marLeft w:val="0"/>
      <w:marRight w:val="0"/>
      <w:marTop w:val="0"/>
      <w:marBottom w:val="0"/>
      <w:divBdr>
        <w:top w:val="none" w:sz="0" w:space="0" w:color="auto"/>
        <w:left w:val="none" w:sz="0" w:space="0" w:color="auto"/>
        <w:bottom w:val="none" w:sz="0" w:space="0" w:color="auto"/>
        <w:right w:val="none" w:sz="0" w:space="0" w:color="auto"/>
      </w:divBdr>
    </w:div>
    <w:div w:id="2032876990">
      <w:bodyDiv w:val="1"/>
      <w:marLeft w:val="0"/>
      <w:marRight w:val="0"/>
      <w:marTop w:val="0"/>
      <w:marBottom w:val="0"/>
      <w:divBdr>
        <w:top w:val="none" w:sz="0" w:space="0" w:color="auto"/>
        <w:left w:val="none" w:sz="0" w:space="0" w:color="auto"/>
        <w:bottom w:val="none" w:sz="0" w:space="0" w:color="auto"/>
        <w:right w:val="none" w:sz="0" w:space="0" w:color="auto"/>
      </w:divBdr>
    </w:div>
    <w:div w:id="2048486238">
      <w:bodyDiv w:val="1"/>
      <w:marLeft w:val="0"/>
      <w:marRight w:val="0"/>
      <w:marTop w:val="0"/>
      <w:marBottom w:val="0"/>
      <w:divBdr>
        <w:top w:val="none" w:sz="0" w:space="0" w:color="auto"/>
        <w:left w:val="none" w:sz="0" w:space="0" w:color="auto"/>
        <w:bottom w:val="none" w:sz="0" w:space="0" w:color="auto"/>
        <w:right w:val="none" w:sz="0" w:space="0" w:color="auto"/>
      </w:divBdr>
    </w:div>
    <w:div w:id="2070877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Sakara.Sampson@acgov.org" TargetMode="External"/><Relationship Id="rId26" Type="http://schemas.openxmlformats.org/officeDocument/2006/relationships/hyperlink" Target="tel:8887158170,,453650299" TargetMode="External"/><Relationship Id="rId39" Type="http://schemas.openxmlformats.org/officeDocument/2006/relationships/hyperlink" Target="https://gsa.acgov.org/do-business-with-us/contracting-opportunities/" TargetMode="External"/><Relationship Id="rId21" Type="http://schemas.openxmlformats.org/officeDocument/2006/relationships/hyperlink" Target="tel:+14159153950,,138384525" TargetMode="External"/><Relationship Id="rId34" Type="http://schemas.openxmlformats.org/officeDocument/2006/relationships/hyperlink" Target="https://gsa.acgov.org/do-business-with-us/vendor-support/small-local-and-emerging-businesses/" TargetMode="External"/><Relationship Id="rId42" Type="http://schemas.openxmlformats.org/officeDocument/2006/relationships/hyperlink" Target="https://gsa.acgov.org/do-business-with-us/contracting-opportunities/policies-procedures/proprietary-confidential-information/" TargetMode="External"/><Relationship Id="rId47" Type="http://schemas.openxmlformats.org/officeDocument/2006/relationships/header" Target="header6.xml"/><Relationship Id="rId50" Type="http://schemas.openxmlformats.org/officeDocument/2006/relationships/footer" Target="footer4.xml"/><Relationship Id="rId55" Type="http://schemas.openxmlformats.org/officeDocument/2006/relationships/hyperlink" Target="https://gsa.acgov.org/do-business-with-us/contracting-opportunities/debarment-suspension-policy/" TargetMode="External"/><Relationship Id="rId63" Type="http://schemas.openxmlformats.org/officeDocument/2006/relationships/hyperlink" Target="http://acgov.org/auditor/sleb/sourceprogram.htm" TargetMode="External"/><Relationship Id="rId68" Type="http://schemas.openxmlformats.org/officeDocument/2006/relationships/image" Target="media/image7.png"/><Relationship Id="rId76" Type="http://schemas.openxmlformats.org/officeDocument/2006/relationships/hyperlink" Target="http://www.hipaasurvivalguide.com/hipaa-regulations/160-103.php" TargetMode="External"/><Relationship Id="rId84"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hyperlink" Target="http://acgov.org/auditor/sleb/overview.htm" TargetMode="External"/><Relationship Id="rId2" Type="http://schemas.openxmlformats.org/officeDocument/2006/relationships/customXml" Target="../customXml/item2.xml"/><Relationship Id="rId16" Type="http://schemas.openxmlformats.org/officeDocument/2006/relationships/hyperlink" Target="https://gsa.acgov.org/do-business-with-us/contracting-opportunities/" TargetMode="External"/><Relationship Id="rId29" Type="http://schemas.openxmlformats.org/officeDocument/2006/relationships/hyperlink" Target="http://www.sam.gov/SAM" TargetMode="External"/><Relationship Id="rId11" Type="http://schemas.openxmlformats.org/officeDocument/2006/relationships/footnotes" Target="footnotes.xml"/><Relationship Id="rId24" Type="http://schemas.openxmlformats.org/officeDocument/2006/relationships/hyperlink" Target="https://teams.microsoft.com/l/meetup-join/19%3ameeting_YTBlN2NkZjEtZjRiOC00YTU0LTgzNjctZGY4YzAwZGIzYTZi%40thread.v2/0?context=%7b%22Tid%22%3a%2232fdff2c-f86e-4ba3-a47d-6a44a7f45a64%22%2c%22Oid%22%3a%22964d0337-753a-49ff-8a17-e5387f737df7%22%7d" TargetMode="External"/><Relationship Id="rId32" Type="http://schemas.openxmlformats.org/officeDocument/2006/relationships/hyperlink" Target="http://acgov.org/auditor/sleb/overview.htm" TargetMode="External"/><Relationship Id="rId37" Type="http://schemas.openxmlformats.org/officeDocument/2006/relationships/hyperlink" Target="https://acgovt.sharepoint.com/:w:/s/GSADigitalLibrary/EeGBnUyJSMFBoXqtvbj7ly0BqycT5J83NKyIV19tLO6-yA?e=YwGjFP" TargetMode="External"/><Relationship Id="rId40" Type="http://schemas.openxmlformats.org/officeDocument/2006/relationships/hyperlink" Target="https://gsa.acgov.org/do-business-with-us/contracting-opportunities/" TargetMode="External"/><Relationship Id="rId45" Type="http://schemas.openxmlformats.org/officeDocument/2006/relationships/header" Target="header5.xml"/><Relationship Id="rId53" Type="http://schemas.openxmlformats.org/officeDocument/2006/relationships/hyperlink" Target="https://gsa.acgov.org/do-business-with-us/contracting-opportunities/policies-procedures/general-requirements/" TargetMode="External"/><Relationship Id="rId58" Type="http://schemas.openxmlformats.org/officeDocument/2006/relationships/hyperlink" Target="https://gsa.acgov.org/do-business-with-us/contracting-opportunities/policies-procedures/general-environmental-requirements/" TargetMode="External"/><Relationship Id="rId66" Type="http://schemas.openxmlformats.org/officeDocument/2006/relationships/hyperlink" Target="http://acgov.org/auditor/sleb/elation.htm" TargetMode="External"/><Relationship Id="rId74" Type="http://schemas.openxmlformats.org/officeDocument/2006/relationships/hyperlink" Target="http://www.elationsys.com/elationsys/" TargetMode="External"/><Relationship Id="rId79" Type="http://schemas.openxmlformats.org/officeDocument/2006/relationships/header" Target="header8.xml"/><Relationship Id="rId5" Type="http://schemas.openxmlformats.org/officeDocument/2006/relationships/customXml" Target="../customXml/item5.xml"/><Relationship Id="rId61" Type="http://schemas.openxmlformats.org/officeDocument/2006/relationships/hyperlink" Target="https://gsa.acgov.org/do-business-with-us/vendor-support/small-local-and-emerging-businesses/" TargetMode="External"/><Relationship Id="rId82" Type="http://schemas.openxmlformats.org/officeDocument/2006/relationships/footer" Target="footer6.xml"/><Relationship Id="rId10" Type="http://schemas.openxmlformats.org/officeDocument/2006/relationships/webSettings" Target="webSettings.xml"/><Relationship Id="rId19" Type="http://schemas.openxmlformats.org/officeDocument/2006/relationships/image" Target="media/image2.jpeg"/><Relationship Id="rId31" Type="http://schemas.openxmlformats.org/officeDocument/2006/relationships/hyperlink" Target="mailto:OCCR@acgov.org" TargetMode="External"/><Relationship Id="rId44" Type="http://schemas.openxmlformats.org/officeDocument/2006/relationships/footer" Target="footer1.xml"/><Relationship Id="rId52" Type="http://schemas.openxmlformats.org/officeDocument/2006/relationships/hyperlink" Target="https://gsa.acgov.org/do-business-with-us/contracting-opportunities/policies-procedures/general-requirements/" TargetMode="External"/><Relationship Id="rId60" Type="http://schemas.openxmlformats.org/officeDocument/2006/relationships/hyperlink" Target="http://acgov.org/auditor/sleb/overview.htm" TargetMode="External"/><Relationship Id="rId65" Type="http://schemas.openxmlformats.org/officeDocument/2006/relationships/hyperlink" Target="http://acgov.org/auditor/sleb/elation.htm" TargetMode="External"/><Relationship Id="rId73" Type="http://schemas.openxmlformats.org/officeDocument/2006/relationships/hyperlink" Target="http://www.elationsys.com/elationsys/" TargetMode="External"/><Relationship Id="rId78" Type="http://schemas.openxmlformats.org/officeDocument/2006/relationships/hyperlink" Target="http://www.hipaasurvivalguide.com/hipaa-regulations/164-304.php" TargetMode="External"/><Relationship Id="rId8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tel:8887158170,,138384525" TargetMode="External"/><Relationship Id="rId27" Type="http://schemas.openxmlformats.org/officeDocument/2006/relationships/hyperlink" Target="https://dialin.teams.microsoft.com/c44e85b4-06d5-44f1-aa66-048146aad930?id=453650299" TargetMode="External"/><Relationship Id="rId30" Type="http://schemas.openxmlformats.org/officeDocument/2006/relationships/hyperlink" Target="mailto:James.Nguyen@acgov.org" TargetMode="External"/><Relationship Id="rId35" Type="http://schemas.openxmlformats.org/officeDocument/2006/relationships/hyperlink" Target="https://gsa.acgov.org/do-business-with-us/vendor-support/small-local-and-emerging-businesses/" TargetMode="External"/><Relationship Id="rId43" Type="http://schemas.openxmlformats.org/officeDocument/2006/relationships/header" Target="header4.xml"/><Relationship Id="rId48" Type="http://schemas.openxmlformats.org/officeDocument/2006/relationships/footer" Target="footer3.xml"/><Relationship Id="rId56" Type="http://schemas.openxmlformats.org/officeDocument/2006/relationships/hyperlink" Target="https://gsa.acgov.org/do-business-with-us/contracting-opportunities/policies-procedures/iran-contracting-act-of-2010-ica/" TargetMode="External"/><Relationship Id="rId64" Type="http://schemas.openxmlformats.org/officeDocument/2006/relationships/hyperlink" Target="http://acgov.org/auditor/sleb/sourceprogram.htm" TargetMode="External"/><Relationship Id="rId69" Type="http://schemas.openxmlformats.org/officeDocument/2006/relationships/hyperlink" Target="mailto:GSA.OAP@acgov.org" TargetMode="External"/><Relationship Id="rId77" Type="http://schemas.openxmlformats.org/officeDocument/2006/relationships/hyperlink" Target="http://www.hipaasurvivalguide.com/hipaa-regulations/160-103.php" TargetMode="External"/><Relationship Id="rId8" Type="http://schemas.openxmlformats.org/officeDocument/2006/relationships/styles" Target="styles.xml"/><Relationship Id="rId51" Type="http://schemas.openxmlformats.org/officeDocument/2006/relationships/image" Target="media/image5.png"/><Relationship Id="rId72" Type="http://schemas.openxmlformats.org/officeDocument/2006/relationships/hyperlink" Target="http://acgov.org/auditor/sleb/overview.htm" TargetMode="External"/><Relationship Id="rId80"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gsa.acgov.org/do-business-with-us/contracting-opportunities/" TargetMode="External"/><Relationship Id="rId25" Type="http://schemas.openxmlformats.org/officeDocument/2006/relationships/hyperlink" Target="tel:+14159153950,,453650299" TargetMode="External"/><Relationship Id="rId33" Type="http://schemas.openxmlformats.org/officeDocument/2006/relationships/hyperlink" Target="http://acgov.org/auditor/sleb/overview.htm" TargetMode="External"/><Relationship Id="rId38" Type="http://schemas.openxmlformats.org/officeDocument/2006/relationships/hyperlink" Target="mailto:Sakara.Sampson@acgov.org" TargetMode="External"/><Relationship Id="rId46" Type="http://schemas.openxmlformats.org/officeDocument/2006/relationships/footer" Target="footer2.xml"/><Relationship Id="rId59" Type="http://schemas.openxmlformats.org/officeDocument/2006/relationships/hyperlink" Target="https://gsa.acgov.org/do-business-with-us/contracting-opportunities/policies-procedures/general-environmental-requirements/" TargetMode="External"/><Relationship Id="rId67" Type="http://schemas.openxmlformats.org/officeDocument/2006/relationships/image" Target="media/image6.png"/><Relationship Id="rId20" Type="http://schemas.openxmlformats.org/officeDocument/2006/relationships/hyperlink" Target="https://teams.microsoft.com/l/meetup-join/19%3ameeting_NWY5NzhiYTktMTE4My00ZDE0LWJmZTMtNjA4MTA3MDcxNGJl%40thread.v2/0?context=%7b%22Tid%22%3a%2232fdff2c-f86e-4ba3-a47d-6a44a7f45a64%22%2c%22Oid%22%3a%22964d0337-753a-49ff-8a17-e5387f737df7%22%7d" TargetMode="External"/><Relationship Id="rId41" Type="http://schemas.openxmlformats.org/officeDocument/2006/relationships/hyperlink" Target="https://gsa.acgov.org/do-business-with-us/contracting-opportunities/policies-procedures/proprietary-confidential-information/" TargetMode="External"/><Relationship Id="rId54" Type="http://schemas.openxmlformats.org/officeDocument/2006/relationships/hyperlink" Target="https://gsa.acgov.org/do-business-with-us/contracting-opportunities/debarment-suspension-policy/" TargetMode="External"/><Relationship Id="rId62" Type="http://schemas.openxmlformats.org/officeDocument/2006/relationships/hyperlink" Target="https://gsa.acgov.org/do-business-with-us/vendor-support/small-local-and-emerging-businesses/" TargetMode="External"/><Relationship Id="rId70" Type="http://schemas.openxmlformats.org/officeDocument/2006/relationships/hyperlink" Target="mailto:OCCR@acgov.org" TargetMode="External"/><Relationship Id="rId75" Type="http://schemas.openxmlformats.org/officeDocument/2006/relationships/hyperlink" Target="http://www.hipaasurvivalguide.com/hipaa-regulations/164-103.php"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3.xml"/><Relationship Id="rId23" Type="http://schemas.openxmlformats.org/officeDocument/2006/relationships/hyperlink" Target="https://dialin.teams.microsoft.com/c44e85b4-06d5-44f1-aa66-048146aad930?id=138384525" TargetMode="External"/><Relationship Id="rId28" Type="http://schemas.openxmlformats.org/officeDocument/2006/relationships/hyperlink" Target="mailto:Sakara.Sampson@acgov.org" TargetMode="External"/><Relationship Id="rId36" Type="http://schemas.openxmlformats.org/officeDocument/2006/relationships/hyperlink" Target="https://acgovt.sharepoint.com/:w:/s/GSADigitalLibrary/EeGBnUyJSMFBoXqtvbj7ly0BqycT5J83NKyIV19tLO6-yA?e=YwGjFP" TargetMode="External"/><Relationship Id="rId49" Type="http://schemas.openxmlformats.org/officeDocument/2006/relationships/header" Target="header7.xml"/><Relationship Id="rId57" Type="http://schemas.openxmlformats.org/officeDocument/2006/relationships/hyperlink" Target="https://gsa.acgov.org/do-business-with-us/contracting-opportunities/policies-procedures/iran-contracting-act-of-2010-i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dlc_DocId xmlns="dada2d04-0b79-4859-9945-2f68777d8c22">FP5PKM64KWNT-3317579-245</_dlc_DocId>
    <_dlc_DocIdUrl xmlns="dada2d04-0b79-4859-9945-2f68777d8c22">
      <Url>https://acgovt.sharepoint.com/sites/AlamedaCountyDocumentCenter/_layouts/15/DocIdRedir.aspx?ID=FP5PKM64KWNT-3317579-245</Url>
      <Description>FP5PKM64KWNT-3317579-245</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C81F946AD0CF3845ACE9342D196F4C35" ma:contentTypeVersion="6" ma:contentTypeDescription="Create a new document." ma:contentTypeScope="" ma:versionID="4df81e5b3d4ac96611165925fe900a7a">
  <xsd:schema xmlns:xsd="http://www.w3.org/2001/XMLSchema" xmlns:xs="http://www.w3.org/2001/XMLSchema" xmlns:p="http://schemas.microsoft.com/office/2006/metadata/properties" xmlns:ns2="dada2d04-0b79-4859-9945-2f68777d8c22" xmlns:ns3="5eec5232-41af-4cf8-866b-d191d492d560" targetNamespace="http://schemas.microsoft.com/office/2006/metadata/properties" ma:root="true" ma:fieldsID="270806b3583efffb6d359b2cc4244348" ns2:_="" ns3:_="">
    <xsd:import namespace="dada2d04-0b79-4859-9945-2f68777d8c22"/>
    <xsd:import namespace="5eec5232-41af-4cf8-866b-d191d492d56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da2d04-0b79-4859-9945-2f68777d8c2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ec5232-41af-4cf8-866b-d191d492d56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1B6A34BE-E0A9-447D-8359-57093120B66E}">
  <ds:schemaRefs>
    <ds:schemaRef ds:uri="http://schemas.openxmlformats.org/officeDocument/2006/bibliography"/>
  </ds:schemaRefs>
</ds:datastoreItem>
</file>

<file path=customXml/itemProps2.xml><?xml version="1.0" encoding="utf-8"?>
<ds:datastoreItem xmlns:ds="http://schemas.openxmlformats.org/officeDocument/2006/customXml" ds:itemID="{1C0B3523-5668-4548-9883-656E2F9258BC}">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eec5232-41af-4cf8-866b-d191d492d560"/>
    <ds:schemaRef ds:uri="dada2d04-0b79-4859-9945-2f68777d8c22"/>
    <ds:schemaRef ds:uri="http://www.w3.org/XML/1998/namespace"/>
    <ds:schemaRef ds:uri="http://purl.org/dc/dcmitype/"/>
  </ds:schemaRefs>
</ds:datastoreItem>
</file>

<file path=customXml/itemProps3.xml><?xml version="1.0" encoding="utf-8"?>
<ds:datastoreItem xmlns:ds="http://schemas.openxmlformats.org/officeDocument/2006/customXml" ds:itemID="{D9DE8374-F6DC-4E65-B8B7-48D02D2119C5}">
  <ds:schemaRefs>
    <ds:schemaRef ds:uri="http://schemas.microsoft.com/sharepoint/events"/>
  </ds:schemaRefs>
</ds:datastoreItem>
</file>

<file path=customXml/itemProps4.xml><?xml version="1.0" encoding="utf-8"?>
<ds:datastoreItem xmlns:ds="http://schemas.openxmlformats.org/officeDocument/2006/customXml" ds:itemID="{093C7B1D-14CA-4A11-A578-3155567F88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da2d04-0b79-4859-9945-2f68777d8c22"/>
    <ds:schemaRef ds:uri="5eec5232-41af-4cf8-866b-d191d492d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3EBDBFB-DC80-44D7-981A-DAE67A9DDB56}">
  <ds:schemaRefs>
    <ds:schemaRef ds:uri="http://schemas.microsoft.com/sharepoint/v3/contenttype/forms"/>
  </ds:schemaRefs>
</ds:datastoreItem>
</file>

<file path=customXml/itemProps6.xml><?xml version="1.0" encoding="utf-8"?>
<ds:datastoreItem xmlns:ds="http://schemas.openxmlformats.org/officeDocument/2006/customXml" ds:itemID="{C52D9263-3934-47E0-9936-FDAEDA6AAFED}">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59</Pages>
  <Words>14861</Words>
  <Characters>89873</Characters>
  <Application>Microsoft Office Word</Application>
  <DocSecurity>4</DocSecurity>
  <Lines>748</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104525</CharactersWithSpaces>
  <SharedDoc>false</SharedDoc>
  <HLinks>
    <vt:vector size="564" baseType="variant">
      <vt:variant>
        <vt:i4>5570563</vt:i4>
      </vt:variant>
      <vt:variant>
        <vt:i4>744</vt:i4>
      </vt:variant>
      <vt:variant>
        <vt:i4>0</vt:i4>
      </vt:variant>
      <vt:variant>
        <vt:i4>5</vt:i4>
      </vt:variant>
      <vt:variant>
        <vt:lpwstr>http://acgov.org/cao/rmu/forms/contracts.htm</vt:lpwstr>
      </vt:variant>
      <vt:variant>
        <vt:lpwstr/>
      </vt:variant>
      <vt:variant>
        <vt:i4>3538996</vt:i4>
      </vt:variant>
      <vt:variant>
        <vt:i4>741</vt:i4>
      </vt:variant>
      <vt:variant>
        <vt:i4>0</vt:i4>
      </vt:variant>
      <vt:variant>
        <vt:i4>5</vt:i4>
      </vt:variant>
      <vt:variant>
        <vt:lpwstr>http://dsmain/docushare/dscgi/ds.py/Get/File-5784/COI_Reqmt_DB.xls</vt:lpwstr>
      </vt:variant>
      <vt:variant>
        <vt:lpwstr/>
      </vt:variant>
      <vt:variant>
        <vt:i4>80</vt:i4>
      </vt:variant>
      <vt:variant>
        <vt:i4>510</vt:i4>
      </vt:variant>
      <vt:variant>
        <vt:i4>0</vt:i4>
      </vt:variant>
      <vt:variant>
        <vt:i4>5</vt:i4>
      </vt:variant>
      <vt:variant>
        <vt:lpwstr>https://ezsourcing.acgov.org/</vt:lpwstr>
      </vt:variant>
      <vt:variant>
        <vt:lpwstr/>
      </vt:variant>
      <vt:variant>
        <vt:i4>80</vt:i4>
      </vt:variant>
      <vt:variant>
        <vt:i4>507</vt:i4>
      </vt:variant>
      <vt:variant>
        <vt:i4>0</vt:i4>
      </vt:variant>
      <vt:variant>
        <vt:i4>5</vt:i4>
      </vt:variant>
      <vt:variant>
        <vt:lpwstr>https://ezsourcing.acgov.org/</vt:lpwstr>
      </vt:variant>
      <vt:variant>
        <vt:lpwstr/>
      </vt:variant>
      <vt:variant>
        <vt:i4>80</vt:i4>
      </vt:variant>
      <vt:variant>
        <vt:i4>504</vt:i4>
      </vt:variant>
      <vt:variant>
        <vt:i4>0</vt:i4>
      </vt:variant>
      <vt:variant>
        <vt:i4>5</vt:i4>
      </vt:variant>
      <vt:variant>
        <vt:lpwstr>https://ezsourcing.acgov.org/</vt:lpwstr>
      </vt:variant>
      <vt:variant>
        <vt:lpwstr/>
      </vt:variant>
      <vt:variant>
        <vt:i4>4718675</vt:i4>
      </vt:variant>
      <vt:variant>
        <vt:i4>439</vt:i4>
      </vt:variant>
      <vt:variant>
        <vt:i4>0</vt:i4>
      </vt:variant>
      <vt:variant>
        <vt:i4>5</vt:i4>
      </vt:variant>
      <vt:variant>
        <vt:lpwstr>http://www.elationsys.com/elationsys/</vt:lpwstr>
      </vt:variant>
      <vt:variant>
        <vt:lpwstr/>
      </vt:variant>
      <vt:variant>
        <vt:i4>4718675</vt:i4>
      </vt:variant>
      <vt:variant>
        <vt:i4>436</vt:i4>
      </vt:variant>
      <vt:variant>
        <vt:i4>0</vt:i4>
      </vt:variant>
      <vt:variant>
        <vt:i4>5</vt:i4>
      </vt:variant>
      <vt:variant>
        <vt:lpwstr>http://www.elationsys.com/elationsys/</vt:lpwstr>
      </vt:variant>
      <vt:variant>
        <vt:lpwstr/>
      </vt:variant>
      <vt:variant>
        <vt:i4>7733351</vt:i4>
      </vt:variant>
      <vt:variant>
        <vt:i4>433</vt:i4>
      </vt:variant>
      <vt:variant>
        <vt:i4>0</vt:i4>
      </vt:variant>
      <vt:variant>
        <vt:i4>5</vt:i4>
      </vt:variant>
      <vt:variant>
        <vt:lpwstr>http://acgov.org/auditor/sleb/overview.htm</vt:lpwstr>
      </vt:variant>
      <vt:variant>
        <vt:lpwstr/>
      </vt:variant>
      <vt:variant>
        <vt:i4>7733351</vt:i4>
      </vt:variant>
      <vt:variant>
        <vt:i4>430</vt:i4>
      </vt:variant>
      <vt:variant>
        <vt:i4>0</vt:i4>
      </vt:variant>
      <vt:variant>
        <vt:i4>5</vt:i4>
      </vt:variant>
      <vt:variant>
        <vt:lpwstr>http://acgov.org/auditor/sleb/overview.htm</vt:lpwstr>
      </vt:variant>
      <vt:variant>
        <vt:lpwstr/>
      </vt:variant>
      <vt:variant>
        <vt:i4>8257604</vt:i4>
      </vt:variant>
      <vt:variant>
        <vt:i4>427</vt:i4>
      </vt:variant>
      <vt:variant>
        <vt:i4>0</vt:i4>
      </vt:variant>
      <vt:variant>
        <vt:i4>5</vt:i4>
      </vt:variant>
      <vt:variant>
        <vt:lpwstr>mailto:OCCR@acgov.org</vt:lpwstr>
      </vt:variant>
      <vt:variant>
        <vt:lpwstr/>
      </vt:variant>
      <vt:variant>
        <vt:i4>196710</vt:i4>
      </vt:variant>
      <vt:variant>
        <vt:i4>424</vt:i4>
      </vt:variant>
      <vt:variant>
        <vt:i4>0</vt:i4>
      </vt:variant>
      <vt:variant>
        <vt:i4>5</vt:i4>
      </vt:variant>
      <vt:variant>
        <vt:lpwstr>mailto:GSA.OAP@acgov.org</vt:lpwstr>
      </vt:variant>
      <vt:variant>
        <vt:lpwstr/>
      </vt:variant>
      <vt:variant>
        <vt:i4>4456527</vt:i4>
      </vt:variant>
      <vt:variant>
        <vt:i4>409</vt:i4>
      </vt:variant>
      <vt:variant>
        <vt:i4>0</vt:i4>
      </vt:variant>
      <vt:variant>
        <vt:i4>5</vt:i4>
      </vt:variant>
      <vt:variant>
        <vt:lpwstr>http://acgov.org/auditor/sleb/elation.htm</vt:lpwstr>
      </vt:variant>
      <vt:variant>
        <vt:lpwstr/>
      </vt:variant>
      <vt:variant>
        <vt:i4>4456527</vt:i4>
      </vt:variant>
      <vt:variant>
        <vt:i4>406</vt:i4>
      </vt:variant>
      <vt:variant>
        <vt:i4>0</vt:i4>
      </vt:variant>
      <vt:variant>
        <vt:i4>5</vt:i4>
      </vt:variant>
      <vt:variant>
        <vt:lpwstr>http://acgov.org/auditor/sleb/elation.htm</vt:lpwstr>
      </vt:variant>
      <vt:variant>
        <vt:lpwstr/>
      </vt:variant>
      <vt:variant>
        <vt:i4>4128809</vt:i4>
      </vt:variant>
      <vt:variant>
        <vt:i4>403</vt:i4>
      </vt:variant>
      <vt:variant>
        <vt:i4>0</vt:i4>
      </vt:variant>
      <vt:variant>
        <vt:i4>5</vt:i4>
      </vt:variant>
      <vt:variant>
        <vt:lpwstr>http://acgov.org/auditor/sleb/sourceprogram.htm</vt:lpwstr>
      </vt:variant>
      <vt:variant>
        <vt:lpwstr/>
      </vt:variant>
      <vt:variant>
        <vt:i4>4128809</vt:i4>
      </vt:variant>
      <vt:variant>
        <vt:i4>400</vt:i4>
      </vt:variant>
      <vt:variant>
        <vt:i4>0</vt:i4>
      </vt:variant>
      <vt:variant>
        <vt:i4>5</vt:i4>
      </vt:variant>
      <vt:variant>
        <vt:lpwstr>http://acgov.org/auditor/sleb/sourceprogram.htm</vt:lpwstr>
      </vt:variant>
      <vt:variant>
        <vt:lpwstr/>
      </vt:variant>
      <vt:variant>
        <vt:i4>524310</vt:i4>
      </vt:variant>
      <vt:variant>
        <vt:i4>397</vt:i4>
      </vt:variant>
      <vt:variant>
        <vt:i4>0</vt:i4>
      </vt:variant>
      <vt:variant>
        <vt:i4>5</vt:i4>
      </vt:variant>
      <vt:variant>
        <vt:lpwstr>https://gsa.acgov.org/do-business-with-us/vendor-support/small-local-and-emerging-businesses/</vt:lpwstr>
      </vt:variant>
      <vt:variant>
        <vt:lpwstr/>
      </vt:variant>
      <vt:variant>
        <vt:i4>524310</vt:i4>
      </vt:variant>
      <vt:variant>
        <vt:i4>394</vt:i4>
      </vt:variant>
      <vt:variant>
        <vt:i4>0</vt:i4>
      </vt:variant>
      <vt:variant>
        <vt:i4>5</vt:i4>
      </vt:variant>
      <vt:variant>
        <vt:lpwstr>https://gsa.acgov.org/do-business-with-us/vendor-support/small-local-and-emerging-businesses/</vt:lpwstr>
      </vt:variant>
      <vt:variant>
        <vt:lpwstr/>
      </vt:variant>
      <vt:variant>
        <vt:i4>7733351</vt:i4>
      </vt:variant>
      <vt:variant>
        <vt:i4>391</vt:i4>
      </vt:variant>
      <vt:variant>
        <vt:i4>0</vt:i4>
      </vt:variant>
      <vt:variant>
        <vt:i4>5</vt:i4>
      </vt:variant>
      <vt:variant>
        <vt:lpwstr>http://acgov.org/auditor/sleb/overview.htm</vt:lpwstr>
      </vt:variant>
      <vt:variant>
        <vt:lpwstr/>
      </vt:variant>
      <vt:variant>
        <vt:i4>7733351</vt:i4>
      </vt:variant>
      <vt:variant>
        <vt:i4>388</vt:i4>
      </vt:variant>
      <vt:variant>
        <vt:i4>0</vt:i4>
      </vt:variant>
      <vt:variant>
        <vt:i4>5</vt:i4>
      </vt:variant>
      <vt:variant>
        <vt:lpwstr>http://acgov.org/auditor/sleb/overview.htm</vt:lpwstr>
      </vt:variant>
      <vt:variant>
        <vt:lpwstr/>
      </vt:variant>
      <vt:variant>
        <vt:i4>7340129</vt:i4>
      </vt:variant>
      <vt:variant>
        <vt:i4>385</vt:i4>
      </vt:variant>
      <vt:variant>
        <vt:i4>0</vt:i4>
      </vt:variant>
      <vt:variant>
        <vt:i4>5</vt:i4>
      </vt:variant>
      <vt:variant>
        <vt:lpwstr>https://gsa.acgov.org/do-business-with-us/contracting-opportunities/policies-procedures/general-environmental-requirements/</vt:lpwstr>
      </vt:variant>
      <vt:variant>
        <vt:lpwstr/>
      </vt:variant>
      <vt:variant>
        <vt:i4>7340129</vt:i4>
      </vt:variant>
      <vt:variant>
        <vt:i4>382</vt:i4>
      </vt:variant>
      <vt:variant>
        <vt:i4>0</vt:i4>
      </vt:variant>
      <vt:variant>
        <vt:i4>5</vt:i4>
      </vt:variant>
      <vt:variant>
        <vt:lpwstr>https://gsa.acgov.org/do-business-with-us/contracting-opportunities/policies-procedures/general-environmental-requirements/</vt:lpwstr>
      </vt:variant>
      <vt:variant>
        <vt:lpwstr/>
      </vt:variant>
      <vt:variant>
        <vt:i4>5767191</vt:i4>
      </vt:variant>
      <vt:variant>
        <vt:i4>379</vt:i4>
      </vt:variant>
      <vt:variant>
        <vt:i4>0</vt:i4>
      </vt:variant>
      <vt:variant>
        <vt:i4>5</vt:i4>
      </vt:variant>
      <vt:variant>
        <vt:lpwstr>https://gsa.acgov.org/do-business-with-us/contracting-opportunities/policies-procedures/iran-contracting-act-of-2010-ica/</vt:lpwstr>
      </vt:variant>
      <vt:variant>
        <vt:lpwstr/>
      </vt:variant>
      <vt:variant>
        <vt:i4>5767191</vt:i4>
      </vt:variant>
      <vt:variant>
        <vt:i4>376</vt:i4>
      </vt:variant>
      <vt:variant>
        <vt:i4>0</vt:i4>
      </vt:variant>
      <vt:variant>
        <vt:i4>5</vt:i4>
      </vt:variant>
      <vt:variant>
        <vt:lpwstr>https://gsa.acgov.org/do-business-with-us/contracting-opportunities/policies-procedures/iran-contracting-act-of-2010-ica/</vt:lpwstr>
      </vt:variant>
      <vt:variant>
        <vt:lpwstr/>
      </vt:variant>
      <vt:variant>
        <vt:i4>4587543</vt:i4>
      </vt:variant>
      <vt:variant>
        <vt:i4>373</vt:i4>
      </vt:variant>
      <vt:variant>
        <vt:i4>0</vt:i4>
      </vt:variant>
      <vt:variant>
        <vt:i4>5</vt:i4>
      </vt:variant>
      <vt:variant>
        <vt:lpwstr>https://gsa.acgov.org/do-business-with-us/contracting-opportunities/debarment-suspension-policy/</vt:lpwstr>
      </vt:variant>
      <vt:variant>
        <vt:lpwstr/>
      </vt:variant>
      <vt:variant>
        <vt:i4>4587543</vt:i4>
      </vt:variant>
      <vt:variant>
        <vt:i4>370</vt:i4>
      </vt:variant>
      <vt:variant>
        <vt:i4>0</vt:i4>
      </vt:variant>
      <vt:variant>
        <vt:i4>5</vt:i4>
      </vt:variant>
      <vt:variant>
        <vt:lpwstr>https://gsa.acgov.org/do-business-with-us/contracting-opportunities/debarment-suspension-policy/</vt:lpwstr>
      </vt:variant>
      <vt:variant>
        <vt:lpwstr/>
      </vt:variant>
      <vt:variant>
        <vt:i4>5701651</vt:i4>
      </vt:variant>
      <vt:variant>
        <vt:i4>367</vt:i4>
      </vt:variant>
      <vt:variant>
        <vt:i4>0</vt:i4>
      </vt:variant>
      <vt:variant>
        <vt:i4>5</vt:i4>
      </vt:variant>
      <vt:variant>
        <vt:lpwstr>https://gsa.acgov.org/do-business-with-us/contracting-opportunities/policies-procedures/general-requirements/</vt:lpwstr>
      </vt:variant>
      <vt:variant>
        <vt:lpwstr/>
      </vt:variant>
      <vt:variant>
        <vt:i4>5701651</vt:i4>
      </vt:variant>
      <vt:variant>
        <vt:i4>364</vt:i4>
      </vt:variant>
      <vt:variant>
        <vt:i4>0</vt:i4>
      </vt:variant>
      <vt:variant>
        <vt:i4>5</vt:i4>
      </vt:variant>
      <vt:variant>
        <vt:lpwstr>https://gsa.acgov.org/do-business-with-us/contracting-opportunities/policies-procedures/general-requirements/</vt:lpwstr>
      </vt:variant>
      <vt:variant>
        <vt:lpwstr/>
      </vt:variant>
      <vt:variant>
        <vt:i4>80</vt:i4>
      </vt:variant>
      <vt:variant>
        <vt:i4>294</vt:i4>
      </vt:variant>
      <vt:variant>
        <vt:i4>0</vt:i4>
      </vt:variant>
      <vt:variant>
        <vt:i4>5</vt:i4>
      </vt:variant>
      <vt:variant>
        <vt:lpwstr>https://ezsourcing.acgov.org/</vt:lpwstr>
      </vt:variant>
      <vt:variant>
        <vt:lpwstr/>
      </vt:variant>
      <vt:variant>
        <vt:i4>80</vt:i4>
      </vt:variant>
      <vt:variant>
        <vt:i4>291</vt:i4>
      </vt:variant>
      <vt:variant>
        <vt:i4>0</vt:i4>
      </vt:variant>
      <vt:variant>
        <vt:i4>5</vt:i4>
      </vt:variant>
      <vt:variant>
        <vt:lpwstr>https://ezsourcing.acgov.org/</vt:lpwstr>
      </vt:variant>
      <vt:variant>
        <vt:lpwstr/>
      </vt:variant>
      <vt:variant>
        <vt:i4>80</vt:i4>
      </vt:variant>
      <vt:variant>
        <vt:i4>288</vt:i4>
      </vt:variant>
      <vt:variant>
        <vt:i4>0</vt:i4>
      </vt:variant>
      <vt:variant>
        <vt:i4>5</vt:i4>
      </vt:variant>
      <vt:variant>
        <vt:lpwstr>https://ezsourcing.acgov.org/</vt:lpwstr>
      </vt:variant>
      <vt:variant>
        <vt:lpwstr/>
      </vt:variant>
      <vt:variant>
        <vt:i4>5505092</vt:i4>
      </vt:variant>
      <vt:variant>
        <vt:i4>285</vt:i4>
      </vt:variant>
      <vt:variant>
        <vt:i4>0</vt:i4>
      </vt:variant>
      <vt:variant>
        <vt:i4>5</vt:i4>
      </vt:variant>
      <vt:variant>
        <vt:lpwstr>https://gsa.acgov.org/do-business-with-us/contracting-opportunities/policies-procedures/proprietary-confidential-information/</vt:lpwstr>
      </vt:variant>
      <vt:variant>
        <vt:lpwstr/>
      </vt:variant>
      <vt:variant>
        <vt:i4>5505092</vt:i4>
      </vt:variant>
      <vt:variant>
        <vt:i4>282</vt:i4>
      </vt:variant>
      <vt:variant>
        <vt:i4>0</vt:i4>
      </vt:variant>
      <vt:variant>
        <vt:i4>5</vt:i4>
      </vt:variant>
      <vt:variant>
        <vt:lpwstr>https://gsa.acgov.org/do-business-with-us/contracting-opportunities/policies-procedures/proprietary-confidential-information/</vt:lpwstr>
      </vt:variant>
      <vt:variant>
        <vt:lpwstr/>
      </vt:variant>
      <vt:variant>
        <vt:i4>80</vt:i4>
      </vt:variant>
      <vt:variant>
        <vt:i4>279</vt:i4>
      </vt:variant>
      <vt:variant>
        <vt:i4>0</vt:i4>
      </vt:variant>
      <vt:variant>
        <vt:i4>5</vt:i4>
      </vt:variant>
      <vt:variant>
        <vt:lpwstr>https://ezsourcing.acgov.org/</vt:lpwstr>
      </vt:variant>
      <vt:variant>
        <vt:lpwstr/>
      </vt:variant>
      <vt:variant>
        <vt:i4>80</vt:i4>
      </vt:variant>
      <vt:variant>
        <vt:i4>276</vt:i4>
      </vt:variant>
      <vt:variant>
        <vt:i4>0</vt:i4>
      </vt:variant>
      <vt:variant>
        <vt:i4>5</vt:i4>
      </vt:variant>
      <vt:variant>
        <vt:lpwstr>https://ezsourcing.acgov.org/</vt:lpwstr>
      </vt:variant>
      <vt:variant>
        <vt:lpwstr/>
      </vt:variant>
      <vt:variant>
        <vt:i4>5242969</vt:i4>
      </vt:variant>
      <vt:variant>
        <vt:i4>273</vt:i4>
      </vt:variant>
      <vt:variant>
        <vt:i4>0</vt:i4>
      </vt:variant>
      <vt:variant>
        <vt:i4>5</vt:i4>
      </vt:variant>
      <vt:variant>
        <vt:lpwstr>https://gsa.acgov.org/do-business-with-us/contracting-opportunities/</vt:lpwstr>
      </vt:variant>
      <vt:variant>
        <vt:lpwstr/>
      </vt:variant>
      <vt:variant>
        <vt:i4>5242969</vt:i4>
      </vt:variant>
      <vt:variant>
        <vt:i4>270</vt:i4>
      </vt:variant>
      <vt:variant>
        <vt:i4>0</vt:i4>
      </vt:variant>
      <vt:variant>
        <vt:i4>5</vt:i4>
      </vt:variant>
      <vt:variant>
        <vt:lpwstr>https://gsa.acgov.org/do-business-with-us/contracting-opportunities/</vt:lpwstr>
      </vt:variant>
      <vt:variant>
        <vt:lpwstr/>
      </vt:variant>
      <vt:variant>
        <vt:i4>852084</vt:i4>
      </vt:variant>
      <vt:variant>
        <vt:i4>267</vt:i4>
      </vt:variant>
      <vt:variant>
        <vt:i4>0</vt:i4>
      </vt:variant>
      <vt:variant>
        <vt:i4>5</vt:i4>
      </vt:variant>
      <vt:variant>
        <vt:lpwstr>mailto:first.last@acgov.org</vt:lpwstr>
      </vt:variant>
      <vt:variant>
        <vt:lpwstr/>
      </vt:variant>
      <vt:variant>
        <vt:i4>5242944</vt:i4>
      </vt:variant>
      <vt:variant>
        <vt:i4>264</vt:i4>
      </vt:variant>
      <vt:variant>
        <vt:i4>0</vt:i4>
      </vt:variant>
      <vt:variant>
        <vt:i4>5</vt:i4>
      </vt:variant>
      <vt:variant>
        <vt:lpwstr>https://acgovt.sharepoint.com/:w:/s/GSADigitalLibrary/EeGBnUyJSMFBoXqtvbj7ly0BqycT5J83NKyIV19tLO6-yA?e=YwGjFP</vt:lpwstr>
      </vt:variant>
      <vt:variant>
        <vt:lpwstr/>
      </vt:variant>
      <vt:variant>
        <vt:i4>5242944</vt:i4>
      </vt:variant>
      <vt:variant>
        <vt:i4>261</vt:i4>
      </vt:variant>
      <vt:variant>
        <vt:i4>0</vt:i4>
      </vt:variant>
      <vt:variant>
        <vt:i4>5</vt:i4>
      </vt:variant>
      <vt:variant>
        <vt:lpwstr>https://acgovt.sharepoint.com/:w:/s/GSADigitalLibrary/EeGBnUyJSMFBoXqtvbj7ly0BqycT5J83NKyIV19tLO6-yA?e=YwGjFP</vt:lpwstr>
      </vt:variant>
      <vt:variant>
        <vt:lpwstr/>
      </vt:variant>
      <vt:variant>
        <vt:i4>524310</vt:i4>
      </vt:variant>
      <vt:variant>
        <vt:i4>258</vt:i4>
      </vt:variant>
      <vt:variant>
        <vt:i4>0</vt:i4>
      </vt:variant>
      <vt:variant>
        <vt:i4>5</vt:i4>
      </vt:variant>
      <vt:variant>
        <vt:lpwstr>https://gsa.acgov.org/do-business-with-us/vendor-support/small-local-and-emerging-businesses/</vt:lpwstr>
      </vt:variant>
      <vt:variant>
        <vt:lpwstr/>
      </vt:variant>
      <vt:variant>
        <vt:i4>524310</vt:i4>
      </vt:variant>
      <vt:variant>
        <vt:i4>255</vt:i4>
      </vt:variant>
      <vt:variant>
        <vt:i4>0</vt:i4>
      </vt:variant>
      <vt:variant>
        <vt:i4>5</vt:i4>
      </vt:variant>
      <vt:variant>
        <vt:lpwstr>https://gsa.acgov.org/do-business-with-us/vendor-support/small-local-and-emerging-businesses/</vt:lpwstr>
      </vt:variant>
      <vt:variant>
        <vt:lpwstr/>
      </vt:variant>
      <vt:variant>
        <vt:i4>7733351</vt:i4>
      </vt:variant>
      <vt:variant>
        <vt:i4>252</vt:i4>
      </vt:variant>
      <vt:variant>
        <vt:i4>0</vt:i4>
      </vt:variant>
      <vt:variant>
        <vt:i4>5</vt:i4>
      </vt:variant>
      <vt:variant>
        <vt:lpwstr>http://acgov.org/auditor/sleb/overview.htm</vt:lpwstr>
      </vt:variant>
      <vt:variant>
        <vt:lpwstr/>
      </vt:variant>
      <vt:variant>
        <vt:i4>7733351</vt:i4>
      </vt:variant>
      <vt:variant>
        <vt:i4>249</vt:i4>
      </vt:variant>
      <vt:variant>
        <vt:i4>0</vt:i4>
      </vt:variant>
      <vt:variant>
        <vt:i4>5</vt:i4>
      </vt:variant>
      <vt:variant>
        <vt:lpwstr>http://acgov.org/auditor/sleb/overview.htm</vt:lpwstr>
      </vt:variant>
      <vt:variant>
        <vt:lpwstr/>
      </vt:variant>
      <vt:variant>
        <vt:i4>3145831</vt:i4>
      </vt:variant>
      <vt:variant>
        <vt:i4>246</vt:i4>
      </vt:variant>
      <vt:variant>
        <vt:i4>0</vt:i4>
      </vt:variant>
      <vt:variant>
        <vt:i4>5</vt:i4>
      </vt:variant>
      <vt:variant>
        <vt:lpwstr>http://www.dir.ca.gov/</vt:lpwstr>
      </vt:variant>
      <vt:variant>
        <vt:lpwstr/>
      </vt:variant>
      <vt:variant>
        <vt:i4>8257604</vt:i4>
      </vt:variant>
      <vt:variant>
        <vt:i4>243</vt:i4>
      </vt:variant>
      <vt:variant>
        <vt:i4>0</vt:i4>
      </vt:variant>
      <vt:variant>
        <vt:i4>5</vt:i4>
      </vt:variant>
      <vt:variant>
        <vt:lpwstr>mailto:OCCR@acgov.org</vt:lpwstr>
      </vt:variant>
      <vt:variant>
        <vt:lpwstr/>
      </vt:variant>
      <vt:variant>
        <vt:i4>1835107</vt:i4>
      </vt:variant>
      <vt:variant>
        <vt:i4>240</vt:i4>
      </vt:variant>
      <vt:variant>
        <vt:i4>0</vt:i4>
      </vt:variant>
      <vt:variant>
        <vt:i4>5</vt:i4>
      </vt:variant>
      <vt:variant>
        <vt:lpwstr>mailto:GSA-BidProtests@acgov.org</vt:lpwstr>
      </vt:variant>
      <vt:variant>
        <vt:lpwstr/>
      </vt:variant>
      <vt:variant>
        <vt:i4>3801150</vt:i4>
      </vt:variant>
      <vt:variant>
        <vt:i4>237</vt:i4>
      </vt:variant>
      <vt:variant>
        <vt:i4>0</vt:i4>
      </vt:variant>
      <vt:variant>
        <vt:i4>5</vt:i4>
      </vt:variant>
      <vt:variant>
        <vt:lpwstr>http://www.sam.gov/SAM</vt:lpwstr>
      </vt:variant>
      <vt:variant>
        <vt:lpwstr/>
      </vt:variant>
      <vt:variant>
        <vt:i4>852084</vt:i4>
      </vt:variant>
      <vt:variant>
        <vt:i4>234</vt:i4>
      </vt:variant>
      <vt:variant>
        <vt:i4>0</vt:i4>
      </vt:variant>
      <vt:variant>
        <vt:i4>5</vt:i4>
      </vt:variant>
      <vt:variant>
        <vt:lpwstr>mailto:first.last@acgov.org</vt:lpwstr>
      </vt:variant>
      <vt:variant>
        <vt:lpwstr/>
      </vt:variant>
      <vt:variant>
        <vt:i4>1835062</vt:i4>
      </vt:variant>
      <vt:variant>
        <vt:i4>224</vt:i4>
      </vt:variant>
      <vt:variant>
        <vt:i4>0</vt:i4>
      </vt:variant>
      <vt:variant>
        <vt:i4>5</vt:i4>
      </vt:variant>
      <vt:variant>
        <vt:lpwstr/>
      </vt:variant>
      <vt:variant>
        <vt:lpwstr>_Toc14355913</vt:lpwstr>
      </vt:variant>
      <vt:variant>
        <vt:i4>1900598</vt:i4>
      </vt:variant>
      <vt:variant>
        <vt:i4>218</vt:i4>
      </vt:variant>
      <vt:variant>
        <vt:i4>0</vt:i4>
      </vt:variant>
      <vt:variant>
        <vt:i4>5</vt:i4>
      </vt:variant>
      <vt:variant>
        <vt:lpwstr/>
      </vt:variant>
      <vt:variant>
        <vt:lpwstr>_Toc14355912</vt:lpwstr>
      </vt:variant>
      <vt:variant>
        <vt:i4>1966134</vt:i4>
      </vt:variant>
      <vt:variant>
        <vt:i4>212</vt:i4>
      </vt:variant>
      <vt:variant>
        <vt:i4>0</vt:i4>
      </vt:variant>
      <vt:variant>
        <vt:i4>5</vt:i4>
      </vt:variant>
      <vt:variant>
        <vt:lpwstr/>
      </vt:variant>
      <vt:variant>
        <vt:lpwstr>_Toc14355911</vt:lpwstr>
      </vt:variant>
      <vt:variant>
        <vt:i4>2031670</vt:i4>
      </vt:variant>
      <vt:variant>
        <vt:i4>206</vt:i4>
      </vt:variant>
      <vt:variant>
        <vt:i4>0</vt:i4>
      </vt:variant>
      <vt:variant>
        <vt:i4>5</vt:i4>
      </vt:variant>
      <vt:variant>
        <vt:lpwstr/>
      </vt:variant>
      <vt:variant>
        <vt:lpwstr>_Toc14355910</vt:lpwstr>
      </vt:variant>
      <vt:variant>
        <vt:i4>1441847</vt:i4>
      </vt:variant>
      <vt:variant>
        <vt:i4>200</vt:i4>
      </vt:variant>
      <vt:variant>
        <vt:i4>0</vt:i4>
      </vt:variant>
      <vt:variant>
        <vt:i4>5</vt:i4>
      </vt:variant>
      <vt:variant>
        <vt:lpwstr/>
      </vt:variant>
      <vt:variant>
        <vt:lpwstr>_Toc14355909</vt:lpwstr>
      </vt:variant>
      <vt:variant>
        <vt:i4>1507383</vt:i4>
      </vt:variant>
      <vt:variant>
        <vt:i4>194</vt:i4>
      </vt:variant>
      <vt:variant>
        <vt:i4>0</vt:i4>
      </vt:variant>
      <vt:variant>
        <vt:i4>5</vt:i4>
      </vt:variant>
      <vt:variant>
        <vt:lpwstr/>
      </vt:variant>
      <vt:variant>
        <vt:lpwstr>_Toc14355908</vt:lpwstr>
      </vt:variant>
      <vt:variant>
        <vt:i4>1572919</vt:i4>
      </vt:variant>
      <vt:variant>
        <vt:i4>188</vt:i4>
      </vt:variant>
      <vt:variant>
        <vt:i4>0</vt:i4>
      </vt:variant>
      <vt:variant>
        <vt:i4>5</vt:i4>
      </vt:variant>
      <vt:variant>
        <vt:lpwstr/>
      </vt:variant>
      <vt:variant>
        <vt:lpwstr>_Toc14355907</vt:lpwstr>
      </vt:variant>
      <vt:variant>
        <vt:i4>1638455</vt:i4>
      </vt:variant>
      <vt:variant>
        <vt:i4>182</vt:i4>
      </vt:variant>
      <vt:variant>
        <vt:i4>0</vt:i4>
      </vt:variant>
      <vt:variant>
        <vt:i4>5</vt:i4>
      </vt:variant>
      <vt:variant>
        <vt:lpwstr/>
      </vt:variant>
      <vt:variant>
        <vt:lpwstr>_Toc14355906</vt:lpwstr>
      </vt:variant>
      <vt:variant>
        <vt:i4>1703991</vt:i4>
      </vt:variant>
      <vt:variant>
        <vt:i4>176</vt:i4>
      </vt:variant>
      <vt:variant>
        <vt:i4>0</vt:i4>
      </vt:variant>
      <vt:variant>
        <vt:i4>5</vt:i4>
      </vt:variant>
      <vt:variant>
        <vt:lpwstr/>
      </vt:variant>
      <vt:variant>
        <vt:lpwstr>_Toc14355905</vt:lpwstr>
      </vt:variant>
      <vt:variant>
        <vt:i4>1769527</vt:i4>
      </vt:variant>
      <vt:variant>
        <vt:i4>170</vt:i4>
      </vt:variant>
      <vt:variant>
        <vt:i4>0</vt:i4>
      </vt:variant>
      <vt:variant>
        <vt:i4>5</vt:i4>
      </vt:variant>
      <vt:variant>
        <vt:lpwstr/>
      </vt:variant>
      <vt:variant>
        <vt:lpwstr>_Toc14355904</vt:lpwstr>
      </vt:variant>
      <vt:variant>
        <vt:i4>1835063</vt:i4>
      </vt:variant>
      <vt:variant>
        <vt:i4>164</vt:i4>
      </vt:variant>
      <vt:variant>
        <vt:i4>0</vt:i4>
      </vt:variant>
      <vt:variant>
        <vt:i4>5</vt:i4>
      </vt:variant>
      <vt:variant>
        <vt:lpwstr/>
      </vt:variant>
      <vt:variant>
        <vt:lpwstr>_Toc14355903</vt:lpwstr>
      </vt:variant>
      <vt:variant>
        <vt:i4>1900599</vt:i4>
      </vt:variant>
      <vt:variant>
        <vt:i4>158</vt:i4>
      </vt:variant>
      <vt:variant>
        <vt:i4>0</vt:i4>
      </vt:variant>
      <vt:variant>
        <vt:i4>5</vt:i4>
      </vt:variant>
      <vt:variant>
        <vt:lpwstr/>
      </vt:variant>
      <vt:variant>
        <vt:lpwstr>_Toc14355902</vt:lpwstr>
      </vt:variant>
      <vt:variant>
        <vt:i4>1966135</vt:i4>
      </vt:variant>
      <vt:variant>
        <vt:i4>152</vt:i4>
      </vt:variant>
      <vt:variant>
        <vt:i4>0</vt:i4>
      </vt:variant>
      <vt:variant>
        <vt:i4>5</vt:i4>
      </vt:variant>
      <vt:variant>
        <vt:lpwstr/>
      </vt:variant>
      <vt:variant>
        <vt:lpwstr>_Toc14355901</vt:lpwstr>
      </vt:variant>
      <vt:variant>
        <vt:i4>2031671</vt:i4>
      </vt:variant>
      <vt:variant>
        <vt:i4>146</vt:i4>
      </vt:variant>
      <vt:variant>
        <vt:i4>0</vt:i4>
      </vt:variant>
      <vt:variant>
        <vt:i4>5</vt:i4>
      </vt:variant>
      <vt:variant>
        <vt:lpwstr/>
      </vt:variant>
      <vt:variant>
        <vt:lpwstr>_Toc14355900</vt:lpwstr>
      </vt:variant>
      <vt:variant>
        <vt:i4>1507390</vt:i4>
      </vt:variant>
      <vt:variant>
        <vt:i4>140</vt:i4>
      </vt:variant>
      <vt:variant>
        <vt:i4>0</vt:i4>
      </vt:variant>
      <vt:variant>
        <vt:i4>5</vt:i4>
      </vt:variant>
      <vt:variant>
        <vt:lpwstr/>
      </vt:variant>
      <vt:variant>
        <vt:lpwstr>_Toc14355899</vt:lpwstr>
      </vt:variant>
      <vt:variant>
        <vt:i4>1441854</vt:i4>
      </vt:variant>
      <vt:variant>
        <vt:i4>134</vt:i4>
      </vt:variant>
      <vt:variant>
        <vt:i4>0</vt:i4>
      </vt:variant>
      <vt:variant>
        <vt:i4>5</vt:i4>
      </vt:variant>
      <vt:variant>
        <vt:lpwstr/>
      </vt:variant>
      <vt:variant>
        <vt:lpwstr>_Toc14355898</vt:lpwstr>
      </vt:variant>
      <vt:variant>
        <vt:i4>1638462</vt:i4>
      </vt:variant>
      <vt:variant>
        <vt:i4>128</vt:i4>
      </vt:variant>
      <vt:variant>
        <vt:i4>0</vt:i4>
      </vt:variant>
      <vt:variant>
        <vt:i4>5</vt:i4>
      </vt:variant>
      <vt:variant>
        <vt:lpwstr/>
      </vt:variant>
      <vt:variant>
        <vt:lpwstr>_Toc14355897</vt:lpwstr>
      </vt:variant>
      <vt:variant>
        <vt:i4>1572926</vt:i4>
      </vt:variant>
      <vt:variant>
        <vt:i4>122</vt:i4>
      </vt:variant>
      <vt:variant>
        <vt:i4>0</vt:i4>
      </vt:variant>
      <vt:variant>
        <vt:i4>5</vt:i4>
      </vt:variant>
      <vt:variant>
        <vt:lpwstr/>
      </vt:variant>
      <vt:variant>
        <vt:lpwstr>_Toc14355896</vt:lpwstr>
      </vt:variant>
      <vt:variant>
        <vt:i4>1769534</vt:i4>
      </vt:variant>
      <vt:variant>
        <vt:i4>116</vt:i4>
      </vt:variant>
      <vt:variant>
        <vt:i4>0</vt:i4>
      </vt:variant>
      <vt:variant>
        <vt:i4>5</vt:i4>
      </vt:variant>
      <vt:variant>
        <vt:lpwstr/>
      </vt:variant>
      <vt:variant>
        <vt:lpwstr>_Toc14355895</vt:lpwstr>
      </vt:variant>
      <vt:variant>
        <vt:i4>1703998</vt:i4>
      </vt:variant>
      <vt:variant>
        <vt:i4>110</vt:i4>
      </vt:variant>
      <vt:variant>
        <vt:i4>0</vt:i4>
      </vt:variant>
      <vt:variant>
        <vt:i4>5</vt:i4>
      </vt:variant>
      <vt:variant>
        <vt:lpwstr/>
      </vt:variant>
      <vt:variant>
        <vt:lpwstr>_Toc14355894</vt:lpwstr>
      </vt:variant>
      <vt:variant>
        <vt:i4>1900606</vt:i4>
      </vt:variant>
      <vt:variant>
        <vt:i4>104</vt:i4>
      </vt:variant>
      <vt:variant>
        <vt:i4>0</vt:i4>
      </vt:variant>
      <vt:variant>
        <vt:i4>5</vt:i4>
      </vt:variant>
      <vt:variant>
        <vt:lpwstr/>
      </vt:variant>
      <vt:variant>
        <vt:lpwstr>_Toc14355893</vt:lpwstr>
      </vt:variant>
      <vt:variant>
        <vt:i4>1835070</vt:i4>
      </vt:variant>
      <vt:variant>
        <vt:i4>98</vt:i4>
      </vt:variant>
      <vt:variant>
        <vt:i4>0</vt:i4>
      </vt:variant>
      <vt:variant>
        <vt:i4>5</vt:i4>
      </vt:variant>
      <vt:variant>
        <vt:lpwstr/>
      </vt:variant>
      <vt:variant>
        <vt:lpwstr>_Toc14355892</vt:lpwstr>
      </vt:variant>
      <vt:variant>
        <vt:i4>2031678</vt:i4>
      </vt:variant>
      <vt:variant>
        <vt:i4>92</vt:i4>
      </vt:variant>
      <vt:variant>
        <vt:i4>0</vt:i4>
      </vt:variant>
      <vt:variant>
        <vt:i4>5</vt:i4>
      </vt:variant>
      <vt:variant>
        <vt:lpwstr/>
      </vt:variant>
      <vt:variant>
        <vt:lpwstr>_Toc14355891</vt:lpwstr>
      </vt:variant>
      <vt:variant>
        <vt:i4>1966142</vt:i4>
      </vt:variant>
      <vt:variant>
        <vt:i4>86</vt:i4>
      </vt:variant>
      <vt:variant>
        <vt:i4>0</vt:i4>
      </vt:variant>
      <vt:variant>
        <vt:i4>5</vt:i4>
      </vt:variant>
      <vt:variant>
        <vt:lpwstr/>
      </vt:variant>
      <vt:variant>
        <vt:lpwstr>_Toc14355890</vt:lpwstr>
      </vt:variant>
      <vt:variant>
        <vt:i4>1507391</vt:i4>
      </vt:variant>
      <vt:variant>
        <vt:i4>80</vt:i4>
      </vt:variant>
      <vt:variant>
        <vt:i4>0</vt:i4>
      </vt:variant>
      <vt:variant>
        <vt:i4>5</vt:i4>
      </vt:variant>
      <vt:variant>
        <vt:lpwstr/>
      </vt:variant>
      <vt:variant>
        <vt:lpwstr>_Toc14355889</vt:lpwstr>
      </vt:variant>
      <vt:variant>
        <vt:i4>1441855</vt:i4>
      </vt:variant>
      <vt:variant>
        <vt:i4>74</vt:i4>
      </vt:variant>
      <vt:variant>
        <vt:i4>0</vt:i4>
      </vt:variant>
      <vt:variant>
        <vt:i4>5</vt:i4>
      </vt:variant>
      <vt:variant>
        <vt:lpwstr/>
      </vt:variant>
      <vt:variant>
        <vt:lpwstr>_Toc14355888</vt:lpwstr>
      </vt:variant>
      <vt:variant>
        <vt:i4>1638463</vt:i4>
      </vt:variant>
      <vt:variant>
        <vt:i4>68</vt:i4>
      </vt:variant>
      <vt:variant>
        <vt:i4>0</vt:i4>
      </vt:variant>
      <vt:variant>
        <vt:i4>5</vt:i4>
      </vt:variant>
      <vt:variant>
        <vt:lpwstr/>
      </vt:variant>
      <vt:variant>
        <vt:lpwstr>_Toc14355887</vt:lpwstr>
      </vt:variant>
      <vt:variant>
        <vt:i4>1572927</vt:i4>
      </vt:variant>
      <vt:variant>
        <vt:i4>62</vt:i4>
      </vt:variant>
      <vt:variant>
        <vt:i4>0</vt:i4>
      </vt:variant>
      <vt:variant>
        <vt:i4>5</vt:i4>
      </vt:variant>
      <vt:variant>
        <vt:lpwstr/>
      </vt:variant>
      <vt:variant>
        <vt:lpwstr>_Toc14355886</vt:lpwstr>
      </vt:variant>
      <vt:variant>
        <vt:i4>1769535</vt:i4>
      </vt:variant>
      <vt:variant>
        <vt:i4>56</vt:i4>
      </vt:variant>
      <vt:variant>
        <vt:i4>0</vt:i4>
      </vt:variant>
      <vt:variant>
        <vt:i4>5</vt:i4>
      </vt:variant>
      <vt:variant>
        <vt:lpwstr/>
      </vt:variant>
      <vt:variant>
        <vt:lpwstr>_Toc14355885</vt:lpwstr>
      </vt:variant>
      <vt:variant>
        <vt:i4>1703999</vt:i4>
      </vt:variant>
      <vt:variant>
        <vt:i4>50</vt:i4>
      </vt:variant>
      <vt:variant>
        <vt:i4>0</vt:i4>
      </vt:variant>
      <vt:variant>
        <vt:i4>5</vt:i4>
      </vt:variant>
      <vt:variant>
        <vt:lpwstr/>
      </vt:variant>
      <vt:variant>
        <vt:lpwstr>_Toc14355884</vt:lpwstr>
      </vt:variant>
      <vt:variant>
        <vt:i4>8257598</vt:i4>
      </vt:variant>
      <vt:variant>
        <vt:i4>45</vt:i4>
      </vt:variant>
      <vt:variant>
        <vt:i4>0</vt:i4>
      </vt:variant>
      <vt:variant>
        <vt:i4>5</vt:i4>
      </vt:variant>
      <vt:variant>
        <vt:lpwstr>https://gsa.acgov.org/do-business-with-us/upcoming-contracting-events/</vt:lpwstr>
      </vt:variant>
      <vt:variant>
        <vt:lpwstr/>
      </vt:variant>
      <vt:variant>
        <vt:i4>8257598</vt:i4>
      </vt:variant>
      <vt:variant>
        <vt:i4>42</vt:i4>
      </vt:variant>
      <vt:variant>
        <vt:i4>0</vt:i4>
      </vt:variant>
      <vt:variant>
        <vt:i4>5</vt:i4>
      </vt:variant>
      <vt:variant>
        <vt:lpwstr>https://gsa.acgov.org/do-business-with-us/upcoming-contracting-events/</vt:lpwstr>
      </vt:variant>
      <vt:variant>
        <vt:lpwstr/>
      </vt:variant>
      <vt:variant>
        <vt:i4>2359310</vt:i4>
      </vt:variant>
      <vt:variant>
        <vt:i4>39</vt:i4>
      </vt:variant>
      <vt:variant>
        <vt:i4>0</vt:i4>
      </vt:variant>
      <vt:variant>
        <vt:i4>5</vt:i4>
      </vt:variant>
      <vt:variant>
        <vt:lpwstr>https://teams.microsoft.com/l/meetup-join/19%3ameeting_ZTcwODZiMDctYzdmNi00ZTgxLWJhOTUtMjAyZTRkMWQxMTg4%40thread.v2/0?context=%7b%22Tid%22%3a%2232fdff2c-f86e-4ba3-a47d-6a44a7f45a64%22%2c%22Oid%22%3a%22338906a1-74a0-4066-b6d5-051f1847307a%22%7d</vt:lpwstr>
      </vt:variant>
      <vt:variant>
        <vt:lpwstr/>
      </vt:variant>
      <vt:variant>
        <vt:i4>80</vt:i4>
      </vt:variant>
      <vt:variant>
        <vt:i4>36</vt:i4>
      </vt:variant>
      <vt:variant>
        <vt:i4>0</vt:i4>
      </vt:variant>
      <vt:variant>
        <vt:i4>5</vt:i4>
      </vt:variant>
      <vt:variant>
        <vt:lpwstr>https://ezsourcing.acgov.org/</vt:lpwstr>
      </vt:variant>
      <vt:variant>
        <vt:lpwstr/>
      </vt:variant>
      <vt:variant>
        <vt:i4>852084</vt:i4>
      </vt:variant>
      <vt:variant>
        <vt:i4>33</vt:i4>
      </vt:variant>
      <vt:variant>
        <vt:i4>0</vt:i4>
      </vt:variant>
      <vt:variant>
        <vt:i4>5</vt:i4>
      </vt:variant>
      <vt:variant>
        <vt:lpwstr>mailto:first.last@acgov.org</vt:lpwstr>
      </vt:variant>
      <vt:variant>
        <vt:lpwstr/>
      </vt:variant>
      <vt:variant>
        <vt:i4>80</vt:i4>
      </vt:variant>
      <vt:variant>
        <vt:i4>30</vt:i4>
      </vt:variant>
      <vt:variant>
        <vt:i4>0</vt:i4>
      </vt:variant>
      <vt:variant>
        <vt:i4>5</vt:i4>
      </vt:variant>
      <vt:variant>
        <vt:lpwstr>https://ezsourcing.acgov.org/</vt:lpwstr>
      </vt:variant>
      <vt:variant>
        <vt:lpwstr/>
      </vt:variant>
      <vt:variant>
        <vt:i4>80</vt:i4>
      </vt:variant>
      <vt:variant>
        <vt:i4>27</vt:i4>
      </vt:variant>
      <vt:variant>
        <vt:i4>0</vt:i4>
      </vt:variant>
      <vt:variant>
        <vt:i4>5</vt:i4>
      </vt:variant>
      <vt:variant>
        <vt:lpwstr>https://ezsourcing.acgov.org/</vt:lpwstr>
      </vt:variant>
      <vt:variant>
        <vt:lpwstr/>
      </vt:variant>
      <vt:variant>
        <vt:i4>852084</vt:i4>
      </vt:variant>
      <vt:variant>
        <vt:i4>24</vt:i4>
      </vt:variant>
      <vt:variant>
        <vt:i4>0</vt:i4>
      </vt:variant>
      <vt:variant>
        <vt:i4>5</vt:i4>
      </vt:variant>
      <vt:variant>
        <vt:lpwstr>mailto:first.last@acgov.org</vt:lpwstr>
      </vt:variant>
      <vt:variant>
        <vt:lpwstr/>
      </vt:variant>
      <vt:variant>
        <vt:i4>5242969</vt:i4>
      </vt:variant>
      <vt:variant>
        <vt:i4>21</vt:i4>
      </vt:variant>
      <vt:variant>
        <vt:i4>0</vt:i4>
      </vt:variant>
      <vt:variant>
        <vt:i4>5</vt:i4>
      </vt:variant>
      <vt:variant>
        <vt:lpwstr>https://gsa.acgov.org/do-business-with-us/contracting-opportunities/</vt:lpwstr>
      </vt:variant>
      <vt:variant>
        <vt:lpwstr/>
      </vt:variant>
      <vt:variant>
        <vt:i4>5242969</vt:i4>
      </vt:variant>
      <vt:variant>
        <vt:i4>18</vt:i4>
      </vt:variant>
      <vt:variant>
        <vt:i4>0</vt:i4>
      </vt:variant>
      <vt:variant>
        <vt:i4>5</vt:i4>
      </vt:variant>
      <vt:variant>
        <vt:lpwstr>https://gsa.acgov.org/do-business-with-us/contracting-opportunities/</vt:lpwstr>
      </vt:variant>
      <vt:variant>
        <vt:lpwstr/>
      </vt:variant>
      <vt:variant>
        <vt:i4>7995490</vt:i4>
      </vt:variant>
      <vt:variant>
        <vt:i4>15</vt:i4>
      </vt:variant>
      <vt:variant>
        <vt:i4>0</vt:i4>
      </vt:variant>
      <vt:variant>
        <vt:i4>5</vt:i4>
      </vt:variant>
      <vt:variant>
        <vt:lpwstr/>
      </vt:variant>
      <vt:variant>
        <vt:lpwstr>SLEB_Sub_Signature</vt:lpwstr>
      </vt:variant>
      <vt:variant>
        <vt:i4>5898305</vt:i4>
      </vt:variant>
      <vt:variant>
        <vt:i4>12</vt:i4>
      </vt:variant>
      <vt:variant>
        <vt:i4>0</vt:i4>
      </vt:variant>
      <vt:variant>
        <vt:i4>5</vt:i4>
      </vt:variant>
      <vt:variant>
        <vt:lpwstr/>
      </vt:variant>
      <vt:variant>
        <vt:lpwstr>Prime_Bidder_Signature</vt:lpwstr>
      </vt:variant>
      <vt:variant>
        <vt:i4>5439582</vt:i4>
      </vt:variant>
      <vt:variant>
        <vt:i4>9</vt:i4>
      </vt:variant>
      <vt:variant>
        <vt:i4>0</vt:i4>
      </vt:variant>
      <vt:variant>
        <vt:i4>5</vt:i4>
      </vt:variant>
      <vt:variant>
        <vt:lpwstr/>
      </vt:variant>
      <vt:variant>
        <vt:lpwstr>SLEB_Info_Sheet</vt:lpwstr>
      </vt:variant>
      <vt:variant>
        <vt:i4>4915285</vt:i4>
      </vt:variant>
      <vt:variant>
        <vt:i4>6</vt:i4>
      </vt:variant>
      <vt:variant>
        <vt:i4>0</vt:i4>
      </vt:variant>
      <vt:variant>
        <vt:i4>5</vt:i4>
      </vt:variant>
      <vt:variant>
        <vt:lpwstr/>
      </vt:variant>
      <vt:variant>
        <vt:lpwstr>_BIDDER_INFORMATION</vt:lpwstr>
      </vt:variant>
      <vt:variant>
        <vt:i4>80</vt:i4>
      </vt:variant>
      <vt:variant>
        <vt:i4>3</vt:i4>
      </vt:variant>
      <vt:variant>
        <vt:i4>0</vt:i4>
      </vt:variant>
      <vt:variant>
        <vt:i4>5</vt:i4>
      </vt:variant>
      <vt:variant>
        <vt:lpwstr>https://ezsourcing.acgov.org/</vt:lpwstr>
      </vt:variant>
      <vt:variant>
        <vt:lpwstr/>
      </vt:variant>
      <vt:variant>
        <vt:i4>80</vt:i4>
      </vt:variant>
      <vt:variant>
        <vt:i4>0</vt:i4>
      </vt:variant>
      <vt:variant>
        <vt:i4>0</vt:i4>
      </vt:variant>
      <vt:variant>
        <vt:i4>5</vt:i4>
      </vt:variant>
      <vt:variant>
        <vt:lpwstr>https://ezsourcing.acgov.org/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Skinner, Mary E, ACBH</dc:creator>
  <cp:keywords/>
  <dc:description/>
  <cp:lastModifiedBy>Hopkins, Lucretia  GSA - Procurement Department</cp:lastModifiedBy>
  <cp:revision>2</cp:revision>
  <dcterms:created xsi:type="dcterms:W3CDTF">2024-12-13T18:24:00Z</dcterms:created>
  <dcterms:modified xsi:type="dcterms:W3CDTF">2024-12-13T18:24:00Z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3a2fa8442757cc6e917d079b5b6a4569d0ca9af0438ecf341ba3ddada8a495c5</vt:lpwstr>
  </property>
  <property fmtid="{D5CDD505-2E9C-101B-9397-08002B2CF9AE}" pid="3" name="ContentTypeId">
    <vt:lpwstr>0x010100C81F946AD0CF3845ACE9342D196F4C35</vt:lpwstr>
  </property>
  <property fmtid="{D5CDD505-2E9C-101B-9397-08002B2CF9AE}" pid="4" name="_dlc_DocIdItemGuid">
    <vt:lpwstr>7797d310-0d53-4340-99ba-aafaea5087f4</vt:lpwstr>
  </property>
</Properties>
</file>