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7A79B" w14:textId="77777777" w:rsidR="003D70AA" w:rsidRDefault="003D70AA" w:rsidP="004D242F">
      <w:pPr>
        <w:pStyle w:val="Title"/>
        <w:rPr>
          <w:rFonts w:ascii="Calibri" w:hAnsi="Calibri" w:cs="Calibri"/>
          <w:sz w:val="72"/>
          <w:szCs w:val="72"/>
        </w:rPr>
      </w:pPr>
    </w:p>
    <w:p w14:paraId="6D01DA94" w14:textId="00D999A3" w:rsidR="004D242F" w:rsidRPr="00985AE1" w:rsidRDefault="004D242F" w:rsidP="004D242F">
      <w:pPr>
        <w:pStyle w:val="Title"/>
        <w:rPr>
          <w:rFonts w:ascii="Calibri" w:hAnsi="Calibri" w:cs="Calibri"/>
          <w:sz w:val="72"/>
          <w:szCs w:val="72"/>
        </w:rPr>
      </w:pPr>
      <w:r w:rsidRPr="00985AE1">
        <w:rPr>
          <w:rFonts w:ascii="Calibri" w:hAnsi="Calibri" w:cs="Calibri"/>
          <w:sz w:val="72"/>
          <w:szCs w:val="72"/>
        </w:rPr>
        <w:t>COUNTY OF ALAMEDA</w:t>
      </w:r>
    </w:p>
    <w:p w14:paraId="7B2B5553" w14:textId="77777777" w:rsidR="004D242F" w:rsidRPr="00985AE1" w:rsidRDefault="004D242F" w:rsidP="004D242F">
      <w:pPr>
        <w:pStyle w:val="Title"/>
        <w:rPr>
          <w:rFonts w:ascii="Calibri" w:hAnsi="Calibri" w:cs="Calibri"/>
          <w:sz w:val="20"/>
        </w:rPr>
      </w:pPr>
    </w:p>
    <w:p w14:paraId="48755134" w14:textId="77777777" w:rsidR="004D242F" w:rsidRPr="00985AE1" w:rsidRDefault="004D242F" w:rsidP="004D242F">
      <w:pPr>
        <w:pStyle w:val="Title"/>
        <w:rPr>
          <w:rFonts w:ascii="Calibri" w:hAnsi="Calibri" w:cs="Calibri"/>
          <w:sz w:val="40"/>
          <w:szCs w:val="40"/>
        </w:rPr>
      </w:pPr>
      <w:r>
        <w:rPr>
          <w:rFonts w:ascii="Calibri" w:hAnsi="Calibri" w:cs="Calibri"/>
          <w:sz w:val="40"/>
          <w:szCs w:val="40"/>
        </w:rPr>
        <w:t>Questions &amp; Answers</w:t>
      </w:r>
    </w:p>
    <w:p w14:paraId="57B92210" w14:textId="77777777" w:rsidR="004D242F" w:rsidRPr="00A85450" w:rsidRDefault="004D242F" w:rsidP="004D242F">
      <w:pPr>
        <w:pStyle w:val="RFP-QHeader2"/>
        <w:rPr>
          <w:rFonts w:ascii="Calibri" w:hAnsi="Calibri" w:cs="Calibri"/>
          <w:sz w:val="20"/>
        </w:rPr>
      </w:pPr>
    </w:p>
    <w:p w14:paraId="745CA869" w14:textId="77777777" w:rsidR="004D242F" w:rsidRPr="00985AE1" w:rsidRDefault="004D242F" w:rsidP="004D242F">
      <w:pPr>
        <w:pStyle w:val="Title"/>
        <w:rPr>
          <w:rFonts w:ascii="Calibri" w:hAnsi="Calibri" w:cs="Calibri"/>
          <w:sz w:val="40"/>
          <w:szCs w:val="40"/>
        </w:rPr>
      </w:pPr>
      <w:r w:rsidRPr="00985AE1">
        <w:rPr>
          <w:rFonts w:ascii="Calibri" w:hAnsi="Calibri" w:cs="Calibri"/>
          <w:sz w:val="40"/>
          <w:szCs w:val="40"/>
        </w:rPr>
        <w:t>to</w:t>
      </w:r>
    </w:p>
    <w:p w14:paraId="05EB0D3D" w14:textId="705631F4" w:rsidR="004101D5" w:rsidRDefault="00C6255E" w:rsidP="002819B6">
      <w:pPr>
        <w:pStyle w:val="RFP-QHeader2"/>
        <w:spacing w:line="360" w:lineRule="auto"/>
        <w:rPr>
          <w:rFonts w:ascii="Calibri" w:hAnsi="Calibri" w:cs="Calibri"/>
          <w:sz w:val="40"/>
          <w:szCs w:val="40"/>
        </w:rPr>
      </w:pPr>
      <w:r>
        <w:rPr>
          <w:rFonts w:ascii="Calibri" w:hAnsi="Calibri" w:cs="Calibri"/>
          <w:sz w:val="40"/>
          <w:szCs w:val="40"/>
        </w:rPr>
        <w:t>RFP</w:t>
      </w:r>
      <w:r w:rsidRPr="000B1917">
        <w:rPr>
          <w:rFonts w:ascii="Calibri" w:hAnsi="Calibri" w:cs="Calibri"/>
          <w:color w:val="FF0000"/>
          <w:sz w:val="40"/>
          <w:szCs w:val="40"/>
        </w:rPr>
        <w:t xml:space="preserve"> </w:t>
      </w:r>
      <w:r w:rsidRPr="000B1917">
        <w:rPr>
          <w:rFonts w:ascii="Calibri" w:hAnsi="Calibri" w:cs="Calibri"/>
          <w:sz w:val="40"/>
          <w:szCs w:val="40"/>
        </w:rPr>
        <w:t xml:space="preserve">No. </w:t>
      </w:r>
      <w:r w:rsidRPr="000B1917">
        <w:rPr>
          <w:rFonts w:ascii="Calibri" w:hAnsi="Calibri"/>
          <w:spacing w:val="-3"/>
          <w:sz w:val="40"/>
          <w:szCs w:val="40"/>
        </w:rPr>
        <w:t>2025-SSA-DCFS -S</w:t>
      </w:r>
      <w:r w:rsidR="00610EFD">
        <w:rPr>
          <w:rFonts w:ascii="Calibri" w:hAnsi="Calibri"/>
          <w:spacing w:val="-3"/>
          <w:sz w:val="40"/>
          <w:szCs w:val="40"/>
        </w:rPr>
        <w:t>IJ</w:t>
      </w:r>
      <w:r w:rsidRPr="000B1917">
        <w:rPr>
          <w:rFonts w:ascii="Calibri" w:hAnsi="Calibri"/>
          <w:spacing w:val="-3"/>
          <w:sz w:val="40"/>
          <w:szCs w:val="40"/>
        </w:rPr>
        <w:t>S</w:t>
      </w:r>
    </w:p>
    <w:p w14:paraId="7C746FBA" w14:textId="3AB1E5AA" w:rsidR="002819B6" w:rsidRPr="002819B6" w:rsidRDefault="002819B6" w:rsidP="002819B6">
      <w:pPr>
        <w:pStyle w:val="RFP-QHeader2"/>
        <w:spacing w:line="360" w:lineRule="auto"/>
        <w:rPr>
          <w:rFonts w:ascii="Calibri" w:hAnsi="Calibri" w:cs="Calibri"/>
          <w:sz w:val="40"/>
          <w:szCs w:val="40"/>
        </w:rPr>
      </w:pPr>
      <w:r>
        <w:rPr>
          <w:rFonts w:ascii="Calibri" w:hAnsi="Calibri" w:cs="Calibri"/>
          <w:sz w:val="40"/>
          <w:szCs w:val="40"/>
        </w:rPr>
        <w:t>for</w:t>
      </w:r>
    </w:p>
    <w:p w14:paraId="79D46581" w14:textId="77777777" w:rsidR="002819B6" w:rsidRDefault="003E502A" w:rsidP="002819B6">
      <w:pPr>
        <w:tabs>
          <w:tab w:val="center" w:pos="3960"/>
        </w:tabs>
        <w:spacing w:line="360" w:lineRule="auto"/>
        <w:ind w:left="-270"/>
        <w:jc w:val="center"/>
        <w:rPr>
          <w:rFonts w:ascii="Calibri" w:hAnsi="Calibri" w:cs="Calibri"/>
          <w:sz w:val="40"/>
          <w:szCs w:val="40"/>
        </w:rPr>
      </w:pPr>
      <w:r>
        <w:rPr>
          <w:rFonts w:ascii="Calibri" w:hAnsi="Calibri" w:cs="Calibri"/>
          <w:b/>
          <w:sz w:val="40"/>
          <w:szCs w:val="40"/>
        </w:rPr>
        <w:t xml:space="preserve">        </w:t>
      </w:r>
      <w:r w:rsidR="00645632" w:rsidRPr="00787280">
        <w:rPr>
          <w:rFonts w:ascii="Calibri" w:hAnsi="Calibri"/>
          <w:b/>
          <w:spacing w:val="-3"/>
          <w:sz w:val="40"/>
          <w:szCs w:val="40"/>
        </w:rPr>
        <w:t>LEGAL SERVICES FOR SPECIAL IMMIGRATION JUVENILE STATUS</w:t>
      </w:r>
      <w:r>
        <w:rPr>
          <w:rFonts w:ascii="Calibri" w:hAnsi="Calibri" w:cs="Calibri"/>
          <w:sz w:val="40"/>
          <w:szCs w:val="40"/>
        </w:rPr>
        <w:t xml:space="preserve"> </w:t>
      </w:r>
    </w:p>
    <w:p w14:paraId="7761C74B" w14:textId="714E0A3C" w:rsidR="00F14605" w:rsidRPr="002819B6" w:rsidRDefault="003E502A" w:rsidP="002819B6">
      <w:pPr>
        <w:tabs>
          <w:tab w:val="center" w:pos="3960"/>
        </w:tabs>
        <w:spacing w:line="360" w:lineRule="auto"/>
        <w:ind w:left="-270"/>
        <w:jc w:val="center"/>
        <w:rPr>
          <w:rFonts w:ascii="Calibri" w:hAnsi="Calibri"/>
          <w:b/>
          <w:spacing w:val="-3"/>
          <w:sz w:val="40"/>
          <w:szCs w:val="40"/>
        </w:rPr>
      </w:pPr>
      <w:r>
        <w:rPr>
          <w:rFonts w:ascii="Calibri" w:hAnsi="Calibri" w:cs="Calibri"/>
          <w:sz w:val="40"/>
          <w:szCs w:val="40"/>
        </w:rPr>
        <w:t xml:space="preserve">                                                                                </w:t>
      </w:r>
    </w:p>
    <w:p w14:paraId="2E50BB51" w14:textId="6BDC2419" w:rsidR="00BB4293" w:rsidRPr="00DD1020" w:rsidRDefault="00BB4293" w:rsidP="00BB4293">
      <w:pPr>
        <w:tabs>
          <w:tab w:val="center" w:pos="3960"/>
        </w:tabs>
        <w:ind w:left="-270"/>
        <w:jc w:val="center"/>
        <w:rPr>
          <w:rFonts w:ascii="Calibri" w:hAnsi="Calibri"/>
          <w:b/>
          <w:spacing w:val="-3"/>
          <w:sz w:val="36"/>
          <w:szCs w:val="36"/>
        </w:rPr>
      </w:pPr>
      <w:r w:rsidRPr="00DD1020">
        <w:rPr>
          <w:rFonts w:ascii="Calibri" w:hAnsi="Calibri"/>
          <w:b/>
          <w:spacing w:val="-3"/>
          <w:sz w:val="36"/>
          <w:szCs w:val="36"/>
        </w:rPr>
        <w:t>Bidders Conferences Held on</w:t>
      </w:r>
    </w:p>
    <w:p w14:paraId="6A2EE9B7" w14:textId="77777777" w:rsidR="00BB4293" w:rsidRPr="00DD1020" w:rsidRDefault="00BB4293" w:rsidP="00BB4293">
      <w:pPr>
        <w:tabs>
          <w:tab w:val="center" w:pos="3960"/>
        </w:tabs>
        <w:ind w:left="-270"/>
        <w:jc w:val="center"/>
        <w:rPr>
          <w:rFonts w:ascii="Calibri" w:hAnsi="Calibri"/>
          <w:b/>
          <w:spacing w:val="-3"/>
          <w:sz w:val="36"/>
          <w:szCs w:val="36"/>
        </w:rPr>
      </w:pPr>
      <w:r w:rsidRPr="00DD1020">
        <w:rPr>
          <w:rFonts w:ascii="Calibri" w:hAnsi="Calibri"/>
          <w:b/>
          <w:spacing w:val="-3"/>
          <w:sz w:val="36"/>
          <w:szCs w:val="36"/>
        </w:rPr>
        <w:t>February 20, 2025 and February 25, 2025</w:t>
      </w:r>
    </w:p>
    <w:p w14:paraId="122CE624" w14:textId="77777777" w:rsidR="004D242F" w:rsidRPr="00985AE1" w:rsidRDefault="004D242F" w:rsidP="004D242F">
      <w:pPr>
        <w:rPr>
          <w:rFonts w:ascii="Calibri" w:hAnsi="Calibri" w:cs="Calibri"/>
          <w:sz w:val="20"/>
        </w:rPr>
      </w:pPr>
    </w:p>
    <w:tbl>
      <w:tblPr>
        <w:tblW w:w="0" w:type="auto"/>
        <w:tblInd w:w="42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170"/>
      </w:tblGrid>
      <w:tr w:rsidR="004D242F" w:rsidRPr="00C367AB" w14:paraId="266D1A96" w14:textId="77777777" w:rsidTr="005F6991">
        <w:trPr>
          <w:trHeight w:val="2252"/>
        </w:trPr>
        <w:tc>
          <w:tcPr>
            <w:tcW w:w="10170" w:type="dxa"/>
            <w:shd w:val="clear" w:color="auto" w:fill="auto"/>
            <w:tcMar>
              <w:top w:w="43" w:type="dxa"/>
              <w:left w:w="115" w:type="dxa"/>
              <w:bottom w:w="43" w:type="dxa"/>
              <w:right w:w="115" w:type="dxa"/>
            </w:tcMar>
          </w:tcPr>
          <w:p w14:paraId="5F85ADE5" w14:textId="63D512F4" w:rsidR="004D242F" w:rsidRPr="00A63D41" w:rsidRDefault="004D242F" w:rsidP="00830F9E">
            <w:pPr>
              <w:jc w:val="both"/>
              <w:rPr>
                <w:szCs w:val="26"/>
              </w:rPr>
            </w:pPr>
            <w:r w:rsidRPr="005D17E9">
              <w:rPr>
                <w:bCs/>
                <w:szCs w:val="26"/>
              </w:rPr>
              <w:t>This County of Alameda, General Services Agency (GSA), RF</w:t>
            </w:r>
            <w:r w:rsidR="00392870" w:rsidRPr="005D17E9">
              <w:rPr>
                <w:bCs/>
                <w:szCs w:val="26"/>
              </w:rPr>
              <w:t>P</w:t>
            </w:r>
            <w:r w:rsidRPr="005D17E9">
              <w:rPr>
                <w:bCs/>
                <w:szCs w:val="26"/>
              </w:rPr>
              <w:t xml:space="preserve"> Questions &amp; Answers (Q&amp;A) has been electronically issued to potential bidders via email. </w:t>
            </w:r>
            <w:r w:rsidR="008723BA" w:rsidRPr="005D17E9">
              <w:rPr>
                <w:bCs/>
                <w:szCs w:val="26"/>
              </w:rPr>
              <w:t>E</w:t>
            </w:r>
            <w:r w:rsidRPr="005D17E9">
              <w:rPr>
                <w:bCs/>
                <w:szCs w:val="26"/>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This </w:t>
            </w:r>
            <w:r w:rsidR="00E83ABA" w:rsidRPr="005D17E9">
              <w:rPr>
                <w:bCs/>
                <w:szCs w:val="26"/>
              </w:rPr>
              <w:t xml:space="preserve">RFP </w:t>
            </w:r>
            <w:r w:rsidRPr="005D17E9">
              <w:rPr>
                <w:bCs/>
                <w:szCs w:val="26"/>
              </w:rPr>
              <w:t xml:space="preserve">Q&amp;A will also be posted on the GSA Contracting Opportunities website located at </w:t>
            </w:r>
            <w:hyperlink r:id="rId11" w:history="1">
              <w:r w:rsidR="00ED3117" w:rsidRPr="00A63D41">
                <w:rPr>
                  <w:rStyle w:val="Hyperlink"/>
                  <w:b/>
                  <w:szCs w:val="26"/>
                </w:rPr>
                <w:t>Alameda County Current Contracting Opportunities</w:t>
              </w:r>
            </w:hyperlink>
            <w:r w:rsidR="00ED3117" w:rsidRPr="00A63D41">
              <w:rPr>
                <w:rStyle w:val="Hyperlink"/>
                <w:b/>
                <w:szCs w:val="26"/>
              </w:rPr>
              <w:t xml:space="preserve">. </w:t>
            </w:r>
          </w:p>
        </w:tc>
      </w:tr>
    </w:tbl>
    <w:p w14:paraId="42A1B1A7" w14:textId="77777777" w:rsidR="004D242F" w:rsidRDefault="004D242F" w:rsidP="004D242F">
      <w:pPr>
        <w:jc w:val="center"/>
        <w:rPr>
          <w:rFonts w:ascii="Calibri" w:hAnsi="Calibri" w:cs="Calibri"/>
          <w:sz w:val="20"/>
        </w:rPr>
      </w:pPr>
    </w:p>
    <w:p w14:paraId="01576B08" w14:textId="77777777" w:rsidR="005B6C60" w:rsidRDefault="005B6C60" w:rsidP="004D242F">
      <w:pPr>
        <w:jc w:val="center"/>
        <w:rPr>
          <w:rFonts w:ascii="Calibri" w:hAnsi="Calibri" w:cs="Calibri"/>
          <w:sz w:val="20"/>
        </w:rPr>
      </w:pPr>
    </w:p>
    <w:p w14:paraId="5029203E" w14:textId="77777777" w:rsidR="004D242F" w:rsidRDefault="004D242F" w:rsidP="004D242F">
      <w:pPr>
        <w:jc w:val="center"/>
        <w:rPr>
          <w:rFonts w:ascii="Calibri" w:hAnsi="Calibri" w:cs="Calibri"/>
          <w:sz w:val="20"/>
        </w:rPr>
      </w:pPr>
    </w:p>
    <w:p w14:paraId="0495C033" w14:textId="77777777" w:rsidR="0075482C" w:rsidRDefault="0075482C" w:rsidP="0075482C">
      <w:pPr>
        <w:rPr>
          <w:rFonts w:ascii="Calibri" w:hAnsi="Calibri" w:cs="Calibri"/>
          <w:sz w:val="20"/>
        </w:rPr>
      </w:pPr>
    </w:p>
    <w:p w14:paraId="0649A87F" w14:textId="77777777" w:rsidR="004D242F" w:rsidRDefault="004D242F" w:rsidP="004D242F">
      <w:pPr>
        <w:jc w:val="center"/>
        <w:rPr>
          <w:rFonts w:ascii="Calibri" w:hAnsi="Calibri" w:cs="Calibri"/>
          <w:sz w:val="20"/>
        </w:rPr>
      </w:pPr>
    </w:p>
    <w:p w14:paraId="54EE0856" w14:textId="77777777" w:rsidR="004D242F" w:rsidRDefault="004D242F" w:rsidP="002819B6">
      <w:pPr>
        <w:rPr>
          <w:rFonts w:ascii="Calibri" w:hAnsi="Calibri" w:cs="Calibri"/>
          <w:sz w:val="20"/>
        </w:rPr>
      </w:pPr>
    </w:p>
    <w:p w14:paraId="277D913A" w14:textId="77777777" w:rsidR="004D242F" w:rsidRDefault="004D242F" w:rsidP="00CD2217">
      <w:pPr>
        <w:rPr>
          <w:rFonts w:ascii="Calibri" w:hAnsi="Calibri" w:cs="Calibri"/>
          <w:sz w:val="20"/>
        </w:rPr>
      </w:pPr>
    </w:p>
    <w:p w14:paraId="173920E9" w14:textId="77777777" w:rsidR="004D242F" w:rsidRPr="0062630A" w:rsidRDefault="004D242F" w:rsidP="004D242F">
      <w:pPr>
        <w:ind w:left="2520"/>
        <w:rPr>
          <w:rFonts w:ascii="Calibri" w:hAnsi="Calibri" w:cs="Calibri"/>
          <w:color w:val="008000"/>
          <w:sz w:val="20"/>
        </w:rPr>
      </w:pPr>
      <w:r w:rsidRPr="008D27FE">
        <w:rPr>
          <w:noProof/>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27FE">
        <w:rPr>
          <w:rFonts w:ascii="Calibri" w:hAnsi="Calibri" w:cs="Calibri"/>
          <w:color w:val="008000"/>
          <w:sz w:val="20"/>
        </w:rPr>
        <w:t>Alameda County is committed to reducing environmental impacts across our entire supply chain.</w:t>
      </w:r>
      <w:r w:rsidRPr="0062630A">
        <w:rPr>
          <w:rFonts w:ascii="Calibri" w:hAnsi="Calibri" w:cs="Calibri"/>
          <w:color w:val="008000"/>
          <w:sz w:val="20"/>
        </w:rPr>
        <w:t xml:space="preserve"> </w:t>
      </w:r>
    </w:p>
    <w:p w14:paraId="05B03F06" w14:textId="77777777" w:rsidR="004D242F" w:rsidRDefault="004D242F" w:rsidP="004D242F">
      <w:pPr>
        <w:ind w:left="2520"/>
        <w:rPr>
          <w:rFonts w:ascii="Calibri" w:hAnsi="Calibri" w:cs="Calibri"/>
          <w:color w:val="008000"/>
          <w:sz w:val="20"/>
        </w:rPr>
        <w:sectPr w:rsidR="004D242F" w:rsidSect="00FD7276">
          <w:headerReference w:type="default" r:id="rId13"/>
          <w:footerReference w:type="default" r:id="rId14"/>
          <w:headerReference w:type="first" r:id="rId15"/>
          <w:footerReference w:type="first" r:id="rId16"/>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4D0E487D" w14:textId="025E01F0" w:rsidR="00EB4385" w:rsidRPr="005975DB" w:rsidRDefault="00EB4385" w:rsidP="00830F9E">
      <w:pPr>
        <w:spacing w:after="240"/>
        <w:jc w:val="both"/>
        <w:rPr>
          <w:rFonts w:ascii="Calibri" w:hAnsi="Calibri" w:cs="Calibri"/>
          <w:sz w:val="24"/>
          <w:szCs w:val="24"/>
        </w:rPr>
      </w:pPr>
      <w:r w:rsidRPr="005975DB">
        <w:rPr>
          <w:rFonts w:ascii="Calibri" w:hAnsi="Calibri" w:cs="Calibri"/>
          <w:sz w:val="24"/>
          <w:szCs w:val="24"/>
        </w:rPr>
        <w:lastRenderedPageBreak/>
        <w:t>Thank you for your participation and interest in the County of Alameda</w:t>
      </w:r>
      <w:r w:rsidR="00FD5CD9" w:rsidRPr="005975DB">
        <w:rPr>
          <w:rFonts w:ascii="Calibri" w:hAnsi="Calibri" w:cs="Calibri"/>
          <w:sz w:val="24"/>
          <w:szCs w:val="24"/>
        </w:rPr>
        <w:t xml:space="preserve"> </w:t>
      </w:r>
      <w:r w:rsidR="004101D5" w:rsidRPr="005975DB">
        <w:rPr>
          <w:rFonts w:ascii="Calibri" w:hAnsi="Calibri" w:cs="Calibri"/>
          <w:sz w:val="24"/>
          <w:szCs w:val="24"/>
        </w:rPr>
        <w:t>RFP</w:t>
      </w:r>
      <w:r w:rsidR="00FD5CD9" w:rsidRPr="005975DB">
        <w:rPr>
          <w:rFonts w:ascii="Calibri" w:hAnsi="Calibri" w:cs="Calibri"/>
          <w:sz w:val="24"/>
          <w:szCs w:val="24"/>
        </w:rPr>
        <w:t xml:space="preserve"> for </w:t>
      </w:r>
      <w:r w:rsidR="00393E1E">
        <w:rPr>
          <w:rFonts w:ascii="Calibri" w:hAnsi="Calibri" w:cs="Calibri"/>
          <w:sz w:val="24"/>
          <w:szCs w:val="24"/>
        </w:rPr>
        <w:t xml:space="preserve">Legal Services for </w:t>
      </w:r>
      <w:r w:rsidR="00442C76">
        <w:rPr>
          <w:rFonts w:ascii="Calibri" w:hAnsi="Calibri" w:cs="Calibri"/>
          <w:sz w:val="24"/>
          <w:szCs w:val="24"/>
        </w:rPr>
        <w:t xml:space="preserve">Special Immigration Juvenile Status </w:t>
      </w:r>
      <w:r w:rsidR="004101D5" w:rsidRPr="005975DB">
        <w:rPr>
          <w:rFonts w:ascii="Calibri" w:hAnsi="Calibri" w:cs="Calibri"/>
          <w:sz w:val="24"/>
          <w:szCs w:val="24"/>
        </w:rPr>
        <w:t>Services</w:t>
      </w:r>
      <w:r w:rsidRPr="005975DB">
        <w:rPr>
          <w:rFonts w:ascii="Calibri" w:hAnsi="Calibri" w:cs="Calibri"/>
          <w:sz w:val="24"/>
          <w:szCs w:val="24"/>
        </w:rPr>
        <w:t xml:space="preserve">.  </w:t>
      </w:r>
    </w:p>
    <w:p w14:paraId="37FFB695" w14:textId="773EF094" w:rsidR="00EB4385" w:rsidRPr="00A2615E" w:rsidRDefault="00EB4385" w:rsidP="00830F9E">
      <w:pPr>
        <w:spacing w:after="240"/>
        <w:jc w:val="both"/>
        <w:rPr>
          <w:rFonts w:ascii="Calibri" w:hAnsi="Calibri" w:cs="Calibri"/>
          <w:sz w:val="24"/>
          <w:szCs w:val="24"/>
        </w:rPr>
      </w:pPr>
      <w:r w:rsidRPr="005975DB">
        <w:rPr>
          <w:rFonts w:ascii="Calibri" w:hAnsi="Calibri" w:cs="Calibri"/>
          <w:sz w:val="24"/>
          <w:szCs w:val="24"/>
        </w:rPr>
        <w:t xml:space="preserve">All the questions are </w:t>
      </w:r>
      <w:r w:rsidR="00160400" w:rsidRPr="005975DB">
        <w:rPr>
          <w:rFonts w:ascii="Calibri" w:hAnsi="Calibri" w:cs="Calibri"/>
          <w:sz w:val="24"/>
          <w:szCs w:val="24"/>
        </w:rPr>
        <w:t>taken verbatim</w:t>
      </w:r>
      <w:r w:rsidRPr="005975DB">
        <w:rPr>
          <w:rFonts w:ascii="Calibri" w:hAnsi="Calibri" w:cs="Calibri"/>
          <w:sz w:val="24"/>
          <w:szCs w:val="24"/>
        </w:rPr>
        <w:t xml:space="preserve"> from written </w:t>
      </w:r>
      <w:r w:rsidRPr="00A2615E">
        <w:rPr>
          <w:rFonts w:ascii="Calibri" w:hAnsi="Calibri" w:cs="Calibri"/>
          <w:sz w:val="24"/>
          <w:szCs w:val="24"/>
        </w:rPr>
        <w:t xml:space="preserve">questions </w:t>
      </w:r>
      <w:r w:rsidR="000101D6">
        <w:rPr>
          <w:rFonts w:ascii="Calibri" w:hAnsi="Calibri" w:cs="Calibri"/>
          <w:sz w:val="24"/>
          <w:szCs w:val="24"/>
        </w:rPr>
        <w:t xml:space="preserve">by email and in bidders conferences </w:t>
      </w:r>
      <w:r w:rsidRPr="00A2615E">
        <w:rPr>
          <w:rFonts w:ascii="Calibri" w:hAnsi="Calibri" w:cs="Calibri"/>
          <w:sz w:val="24"/>
          <w:szCs w:val="24"/>
        </w:rPr>
        <w:t xml:space="preserve">by </w:t>
      </w:r>
      <w:r w:rsidR="00FD5CD9" w:rsidRPr="00A2615E">
        <w:rPr>
          <w:rFonts w:ascii="Calibri" w:hAnsi="Calibri" w:cs="Calibri"/>
          <w:sz w:val="24"/>
          <w:szCs w:val="24"/>
        </w:rPr>
        <w:t xml:space="preserve">potential </w:t>
      </w:r>
      <w:r w:rsidRPr="00A2615E">
        <w:rPr>
          <w:rFonts w:ascii="Calibri" w:hAnsi="Calibri" w:cs="Calibri"/>
          <w:sz w:val="24"/>
          <w:szCs w:val="24"/>
        </w:rPr>
        <w:t xml:space="preserve">Bidders. </w:t>
      </w:r>
      <w:r w:rsidR="008723BA" w:rsidRPr="00A2615E">
        <w:rPr>
          <w:rFonts w:ascii="Calibri" w:hAnsi="Calibri" w:cs="Calibri"/>
          <w:sz w:val="24"/>
          <w:szCs w:val="24"/>
        </w:rPr>
        <w:t>The County of Alameda shall be noted as “County” in the answers to these questions</w:t>
      </w:r>
      <w:r w:rsidRPr="00A2615E">
        <w:rPr>
          <w:rFonts w:ascii="Calibri" w:hAnsi="Calibri" w:cs="Calibri"/>
          <w:sz w:val="24"/>
          <w:szCs w:val="24"/>
        </w:rPr>
        <w:t xml:space="preserve">. The Questions </w:t>
      </w:r>
      <w:r w:rsidR="00451B50">
        <w:rPr>
          <w:rFonts w:ascii="Calibri" w:hAnsi="Calibri" w:cs="Calibri"/>
          <w:sz w:val="24"/>
          <w:szCs w:val="24"/>
        </w:rPr>
        <w:t>&amp;</w:t>
      </w:r>
      <w:r w:rsidRPr="00A2615E">
        <w:rPr>
          <w:rFonts w:ascii="Calibri" w:hAnsi="Calibri" w:cs="Calibri"/>
          <w:sz w:val="24"/>
          <w:szCs w:val="24"/>
        </w:rPr>
        <w:t xml:space="preserve"> Answers are the final stance</w:t>
      </w:r>
      <w:r w:rsidR="008723BA" w:rsidRPr="00A2615E">
        <w:rPr>
          <w:rFonts w:ascii="Calibri" w:hAnsi="Calibri" w:cs="Calibri"/>
          <w:sz w:val="24"/>
          <w:szCs w:val="24"/>
        </w:rPr>
        <w:t>s</w:t>
      </w:r>
      <w:r w:rsidRPr="00A2615E">
        <w:rPr>
          <w:rFonts w:ascii="Calibri" w:hAnsi="Calibri" w:cs="Calibri"/>
          <w:sz w:val="24"/>
          <w:szCs w:val="24"/>
        </w:rPr>
        <w:t xml:space="preserve"> of the County. Please consider this document in preparation </w:t>
      </w:r>
      <w:r w:rsidR="008723BA" w:rsidRPr="00A2615E">
        <w:rPr>
          <w:rFonts w:ascii="Calibri" w:hAnsi="Calibri" w:cs="Calibri"/>
          <w:sz w:val="24"/>
          <w:szCs w:val="24"/>
        </w:rPr>
        <w:t>for</w:t>
      </w:r>
      <w:r w:rsidRPr="00A2615E">
        <w:rPr>
          <w:rFonts w:ascii="Calibri" w:hAnsi="Calibri" w:cs="Calibri"/>
          <w:sz w:val="24"/>
          <w:szCs w:val="24"/>
        </w:rPr>
        <w:t xml:space="preserve"> your bid response. </w:t>
      </w:r>
    </w:p>
    <w:p w14:paraId="24DE5580" w14:textId="77777777" w:rsidR="00EB4385" w:rsidRPr="00A2615E" w:rsidRDefault="00EB4385" w:rsidP="00EB4385">
      <w:pPr>
        <w:rPr>
          <w:rFonts w:ascii="Calibri" w:hAnsi="Calibri" w:cs="Calibri"/>
          <w:sz w:val="24"/>
          <w:szCs w:val="24"/>
        </w:rPr>
      </w:pPr>
    </w:p>
    <w:p w14:paraId="556E7B61" w14:textId="332BDC6A" w:rsidR="004D242F" w:rsidRPr="00451B50" w:rsidRDefault="00451B50" w:rsidP="00451B50">
      <w:pPr>
        <w:shd w:val="clear" w:color="auto" w:fill="FBE4D5" w:themeFill="accent2" w:themeFillTint="33"/>
        <w:spacing w:after="240"/>
        <w:rPr>
          <w:rFonts w:ascii="Calibri" w:hAnsi="Calibri" w:cs="Calibri"/>
          <w:b/>
          <w:szCs w:val="26"/>
        </w:rPr>
      </w:pPr>
      <w:r w:rsidRPr="00451B50">
        <w:rPr>
          <w:rFonts w:ascii="Calibri" w:hAnsi="Calibri" w:cs="Calibri"/>
          <w:b/>
          <w:szCs w:val="26"/>
        </w:rPr>
        <w:t>QUESTIONS &amp; ANSWERS</w:t>
      </w:r>
    </w:p>
    <w:p w14:paraId="362B36A0" w14:textId="4D3483C0" w:rsidR="00F07688" w:rsidRPr="00F07688" w:rsidRDefault="00F07688" w:rsidP="00B22AC5">
      <w:pPr>
        <w:numPr>
          <w:ilvl w:val="0"/>
          <w:numId w:val="1"/>
        </w:numPr>
        <w:tabs>
          <w:tab w:val="clear" w:pos="1440"/>
        </w:tabs>
        <w:spacing w:after="60"/>
        <w:ind w:left="720" w:hanging="720"/>
        <w:rPr>
          <w:rFonts w:asciiTheme="minorHAnsi" w:hAnsiTheme="minorHAnsi" w:cstheme="minorHAnsi"/>
          <w:bCs/>
          <w:sz w:val="24"/>
          <w:szCs w:val="24"/>
        </w:rPr>
      </w:pPr>
      <w:r w:rsidRPr="00F07688">
        <w:rPr>
          <w:rFonts w:asciiTheme="minorHAnsi" w:hAnsiTheme="minorHAnsi" w:cstheme="minorHAnsi"/>
          <w:bCs/>
          <w:sz w:val="24"/>
          <w:szCs w:val="24"/>
        </w:rPr>
        <w:t>Can you provide an estimate of the volume of foster youth referrals to expect in a year. </w:t>
      </w:r>
      <w:r w:rsidR="007D0F3C" w:rsidRPr="00F07688">
        <w:rPr>
          <w:rFonts w:asciiTheme="minorHAnsi" w:hAnsiTheme="minorHAnsi" w:cstheme="minorHAnsi"/>
          <w:bCs/>
          <w:sz w:val="24"/>
          <w:szCs w:val="24"/>
        </w:rPr>
        <w:t xml:space="preserve">  </w:t>
      </w:r>
    </w:p>
    <w:p w14:paraId="391F976F" w14:textId="2E1EC727" w:rsidR="004D242F" w:rsidRDefault="00890AFA" w:rsidP="00B22AC5">
      <w:pPr>
        <w:numPr>
          <w:ilvl w:val="1"/>
          <w:numId w:val="1"/>
        </w:numPr>
        <w:tabs>
          <w:tab w:val="clear" w:pos="1170"/>
        </w:tabs>
        <w:autoSpaceDE w:val="0"/>
        <w:autoSpaceDN w:val="0"/>
        <w:adjustRightInd w:val="0"/>
        <w:spacing w:after="60"/>
        <w:ind w:left="720" w:hanging="720"/>
        <w:jc w:val="both"/>
        <w:rPr>
          <w:rFonts w:asciiTheme="minorHAnsi" w:hAnsiTheme="minorHAnsi" w:cstheme="minorHAnsi"/>
          <w:b/>
          <w:color w:val="000000" w:themeColor="text1"/>
          <w:sz w:val="24"/>
          <w:szCs w:val="24"/>
        </w:rPr>
      </w:pPr>
      <w:r w:rsidRPr="00445792">
        <w:rPr>
          <w:rFonts w:asciiTheme="minorHAnsi" w:hAnsiTheme="minorHAnsi" w:cstheme="minorHAnsi"/>
          <w:b/>
          <w:color w:val="000000" w:themeColor="text1"/>
          <w:sz w:val="24"/>
          <w:szCs w:val="24"/>
        </w:rPr>
        <w:t xml:space="preserve">On average, 5-15 new referrals per year.  </w:t>
      </w:r>
    </w:p>
    <w:p w14:paraId="4F9F4E35" w14:textId="77777777" w:rsidR="007300BF" w:rsidRPr="00445792" w:rsidRDefault="007300BF" w:rsidP="00B22AC5">
      <w:pPr>
        <w:autoSpaceDE w:val="0"/>
        <w:autoSpaceDN w:val="0"/>
        <w:adjustRightInd w:val="0"/>
        <w:spacing w:after="60"/>
        <w:ind w:left="720"/>
        <w:jc w:val="both"/>
        <w:rPr>
          <w:rFonts w:asciiTheme="minorHAnsi" w:hAnsiTheme="minorHAnsi" w:cstheme="minorHAnsi"/>
          <w:b/>
          <w:color w:val="000000" w:themeColor="text1"/>
          <w:sz w:val="24"/>
          <w:szCs w:val="24"/>
        </w:rPr>
      </w:pPr>
    </w:p>
    <w:p w14:paraId="0C015EA9" w14:textId="1DF65E72" w:rsidR="004D242F" w:rsidRPr="001E3067" w:rsidRDefault="001E3067" w:rsidP="00B22AC5">
      <w:pPr>
        <w:numPr>
          <w:ilvl w:val="0"/>
          <w:numId w:val="1"/>
        </w:numPr>
        <w:tabs>
          <w:tab w:val="clear" w:pos="1440"/>
        </w:tabs>
        <w:spacing w:after="60"/>
        <w:ind w:left="720" w:hanging="720"/>
        <w:jc w:val="both"/>
        <w:rPr>
          <w:rFonts w:asciiTheme="minorHAnsi" w:hAnsiTheme="minorHAnsi" w:cstheme="minorHAnsi"/>
          <w:bCs/>
          <w:sz w:val="24"/>
          <w:szCs w:val="24"/>
        </w:rPr>
      </w:pPr>
      <w:r w:rsidRPr="001E3067">
        <w:rPr>
          <w:rFonts w:asciiTheme="minorHAnsi" w:hAnsiTheme="minorHAnsi" w:cstheme="minorHAnsi"/>
          <w:bCs/>
          <w:sz w:val="24"/>
          <w:szCs w:val="24"/>
        </w:rPr>
        <w:t xml:space="preserve">Can you provide a range </w:t>
      </w:r>
      <w:proofErr w:type="gramStart"/>
      <w:r w:rsidRPr="001E3067">
        <w:rPr>
          <w:rFonts w:asciiTheme="minorHAnsi" w:hAnsiTheme="minorHAnsi" w:cstheme="minorHAnsi"/>
          <w:bCs/>
          <w:sz w:val="24"/>
          <w:szCs w:val="24"/>
        </w:rPr>
        <w:t>for</w:t>
      </w:r>
      <w:proofErr w:type="gramEnd"/>
      <w:r w:rsidRPr="001E3067">
        <w:rPr>
          <w:rFonts w:asciiTheme="minorHAnsi" w:hAnsiTheme="minorHAnsi" w:cstheme="minorHAnsi"/>
          <w:bCs/>
          <w:sz w:val="24"/>
          <w:szCs w:val="24"/>
        </w:rPr>
        <w:t xml:space="preserve"> awards, average award, # of awards, and total available funds. </w:t>
      </w:r>
    </w:p>
    <w:p w14:paraId="7481709B" w14:textId="421419FF" w:rsidR="004D242F" w:rsidRPr="00CF4A5D" w:rsidRDefault="00645F8C" w:rsidP="00B22AC5">
      <w:pPr>
        <w:numPr>
          <w:ilvl w:val="1"/>
          <w:numId w:val="1"/>
        </w:numPr>
        <w:autoSpaceDE w:val="0"/>
        <w:autoSpaceDN w:val="0"/>
        <w:adjustRightInd w:val="0"/>
        <w:spacing w:after="60"/>
        <w:ind w:left="720" w:hanging="720"/>
        <w:jc w:val="both"/>
        <w:rPr>
          <w:rFonts w:asciiTheme="minorHAnsi" w:hAnsiTheme="minorHAnsi" w:cstheme="minorHAnsi"/>
          <w:b/>
          <w:color w:val="000000" w:themeColor="text1"/>
          <w:sz w:val="24"/>
          <w:szCs w:val="24"/>
        </w:rPr>
      </w:pPr>
      <w:r w:rsidRPr="00445792">
        <w:rPr>
          <w:rFonts w:ascii="Calibri" w:hAnsi="Calibri" w:cs="Calibri"/>
          <w:b/>
          <w:bCs/>
          <w:color w:val="000000" w:themeColor="text1"/>
          <w:sz w:val="24"/>
          <w:szCs w:val="24"/>
        </w:rPr>
        <w:t>The County anticipates awarding the contract to one bidder.</w:t>
      </w:r>
      <w:r w:rsidR="00ED337E" w:rsidRPr="00445792">
        <w:rPr>
          <w:rFonts w:ascii="Calibri" w:hAnsi="Calibri" w:cs="Calibri"/>
          <w:b/>
          <w:bCs/>
          <w:color w:val="000000" w:themeColor="text1"/>
          <w:sz w:val="24"/>
          <w:szCs w:val="24"/>
        </w:rPr>
        <w:t xml:space="preserve"> </w:t>
      </w:r>
      <w:bookmarkStart w:id="0" w:name="_Hlk191987957"/>
      <w:r w:rsidR="00ED337E" w:rsidRPr="00445792">
        <w:rPr>
          <w:rFonts w:ascii="Calibri" w:hAnsi="Calibri" w:cs="Calibri"/>
          <w:b/>
          <w:bCs/>
          <w:color w:val="000000" w:themeColor="text1"/>
          <w:sz w:val="24"/>
          <w:szCs w:val="24"/>
        </w:rPr>
        <w:t xml:space="preserve">Available funding </w:t>
      </w:r>
      <w:r w:rsidR="000138C3" w:rsidRPr="00445792">
        <w:rPr>
          <w:rFonts w:ascii="Calibri" w:hAnsi="Calibri" w:cs="Calibri"/>
          <w:b/>
          <w:bCs/>
          <w:color w:val="000000" w:themeColor="text1"/>
          <w:sz w:val="24"/>
          <w:szCs w:val="24"/>
        </w:rPr>
        <w:t xml:space="preserve">will be </w:t>
      </w:r>
      <w:r w:rsidR="00CF5B3A">
        <w:rPr>
          <w:rFonts w:ascii="Calibri" w:hAnsi="Calibri" w:cs="Calibri"/>
          <w:b/>
          <w:bCs/>
          <w:color w:val="000000" w:themeColor="text1"/>
          <w:sz w:val="24"/>
          <w:szCs w:val="24"/>
        </w:rPr>
        <w:t>provided</w:t>
      </w:r>
      <w:r w:rsidR="000138C3" w:rsidRPr="00445792">
        <w:rPr>
          <w:rFonts w:ascii="Calibri" w:hAnsi="Calibri" w:cs="Calibri"/>
          <w:b/>
          <w:bCs/>
          <w:color w:val="000000" w:themeColor="text1"/>
          <w:sz w:val="24"/>
          <w:szCs w:val="24"/>
        </w:rPr>
        <w:t xml:space="preserve"> to the recommended bidder.</w:t>
      </w:r>
      <w:bookmarkEnd w:id="0"/>
    </w:p>
    <w:p w14:paraId="7553D20D" w14:textId="77777777" w:rsidR="00CF4A5D" w:rsidRPr="00445792" w:rsidRDefault="00CF4A5D" w:rsidP="00B22AC5">
      <w:pPr>
        <w:autoSpaceDE w:val="0"/>
        <w:autoSpaceDN w:val="0"/>
        <w:adjustRightInd w:val="0"/>
        <w:spacing w:after="60"/>
        <w:ind w:left="720"/>
        <w:jc w:val="both"/>
        <w:rPr>
          <w:rFonts w:asciiTheme="minorHAnsi" w:hAnsiTheme="minorHAnsi" w:cstheme="minorHAnsi"/>
          <w:b/>
          <w:color w:val="000000" w:themeColor="text1"/>
          <w:sz w:val="24"/>
          <w:szCs w:val="24"/>
        </w:rPr>
      </w:pPr>
    </w:p>
    <w:p w14:paraId="24C9F1DB" w14:textId="04059383" w:rsidR="004D242F" w:rsidRPr="003F6EBE" w:rsidRDefault="003F6EBE" w:rsidP="00B22AC5">
      <w:pPr>
        <w:numPr>
          <w:ilvl w:val="0"/>
          <w:numId w:val="1"/>
        </w:numPr>
        <w:tabs>
          <w:tab w:val="clear" w:pos="1440"/>
        </w:tabs>
        <w:spacing w:after="60"/>
        <w:ind w:left="720" w:hanging="720"/>
        <w:jc w:val="both"/>
        <w:rPr>
          <w:rFonts w:ascii="Calibri" w:hAnsi="Calibri" w:cs="Calibri"/>
          <w:bCs/>
          <w:sz w:val="24"/>
          <w:szCs w:val="24"/>
        </w:rPr>
      </w:pPr>
      <w:r w:rsidRPr="003F6EBE">
        <w:rPr>
          <w:rFonts w:ascii="Calibri" w:hAnsi="Calibri" w:cs="Calibri"/>
          <w:bCs/>
          <w:sz w:val="24"/>
          <w:szCs w:val="24"/>
        </w:rPr>
        <w:t>Can you confirm that grantees will not be required to obtain a court "predicate order" for SIJS clients and that all cases will only be referred to award recipients.</w:t>
      </w:r>
    </w:p>
    <w:p w14:paraId="70C152E1" w14:textId="11F9EEAF" w:rsidR="00AF25CF" w:rsidRDefault="00380792" w:rsidP="00B22AC5">
      <w:pPr>
        <w:numPr>
          <w:ilvl w:val="1"/>
          <w:numId w:val="1"/>
        </w:numPr>
        <w:tabs>
          <w:tab w:val="clear" w:pos="1170"/>
        </w:tabs>
        <w:autoSpaceDE w:val="0"/>
        <w:autoSpaceDN w:val="0"/>
        <w:adjustRightInd w:val="0"/>
        <w:spacing w:after="60"/>
        <w:ind w:left="720" w:hanging="720"/>
        <w:jc w:val="both"/>
        <w:rPr>
          <w:rFonts w:asciiTheme="minorHAnsi" w:hAnsiTheme="minorHAnsi" w:cstheme="minorHAnsi"/>
          <w:b/>
          <w:color w:val="000000" w:themeColor="text1"/>
          <w:sz w:val="24"/>
          <w:szCs w:val="24"/>
        </w:rPr>
      </w:pPr>
      <w:r>
        <w:rPr>
          <w:rFonts w:asciiTheme="minorHAnsi" w:hAnsiTheme="minorHAnsi" w:cstheme="minorHAnsi"/>
          <w:b/>
          <w:bCs/>
          <w:color w:val="000000" w:themeColor="text1"/>
          <w:sz w:val="24"/>
          <w:szCs w:val="24"/>
        </w:rPr>
        <w:t>East Bay Children’s Law Office (</w:t>
      </w:r>
      <w:r w:rsidR="000538E5" w:rsidRPr="000538E5">
        <w:rPr>
          <w:rFonts w:asciiTheme="minorHAnsi" w:hAnsiTheme="minorHAnsi" w:cstheme="minorHAnsi"/>
          <w:b/>
          <w:bCs/>
          <w:color w:val="000000" w:themeColor="text1"/>
          <w:sz w:val="24"/>
          <w:szCs w:val="24"/>
        </w:rPr>
        <w:t>EBCLO</w:t>
      </w:r>
      <w:r>
        <w:rPr>
          <w:rFonts w:asciiTheme="minorHAnsi" w:hAnsiTheme="minorHAnsi" w:cstheme="minorHAnsi"/>
          <w:b/>
          <w:bCs/>
          <w:color w:val="000000" w:themeColor="text1"/>
          <w:sz w:val="24"/>
          <w:szCs w:val="24"/>
        </w:rPr>
        <w:t>)</w:t>
      </w:r>
      <w:r w:rsidR="000538E5" w:rsidRPr="000538E5">
        <w:rPr>
          <w:rFonts w:asciiTheme="minorHAnsi" w:hAnsiTheme="minorHAnsi" w:cstheme="minorHAnsi"/>
          <w:b/>
          <w:bCs/>
          <w:color w:val="000000" w:themeColor="text1"/>
          <w:sz w:val="24"/>
          <w:szCs w:val="24"/>
        </w:rPr>
        <w:t xml:space="preserve"> will obtain the “predicate order” which would include filing a JV 356 Request for Special Immigrant Juvenile Findings and obtaining a signed JV 357 Special Immigrant Juvenile Findings.  The grantee will be required to track predicate order dates for all referrals and manage the transition from EBCLO to complete the SIJS application packet.</w:t>
      </w:r>
      <w:r w:rsidR="000538E5" w:rsidRPr="000538E5">
        <w:rPr>
          <w:rFonts w:asciiTheme="minorHAnsi" w:hAnsiTheme="minorHAnsi" w:cstheme="minorHAnsi"/>
          <w:b/>
          <w:color w:val="000000" w:themeColor="text1"/>
          <w:sz w:val="24"/>
          <w:szCs w:val="24"/>
        </w:rPr>
        <w:t> </w:t>
      </w:r>
    </w:p>
    <w:p w14:paraId="0345CC20" w14:textId="77777777" w:rsidR="00B22AC5" w:rsidRPr="00FE17D9" w:rsidRDefault="00B22AC5" w:rsidP="00B22AC5">
      <w:pPr>
        <w:autoSpaceDE w:val="0"/>
        <w:autoSpaceDN w:val="0"/>
        <w:adjustRightInd w:val="0"/>
        <w:spacing w:after="60"/>
        <w:ind w:left="720"/>
        <w:jc w:val="both"/>
        <w:rPr>
          <w:rFonts w:asciiTheme="minorHAnsi" w:hAnsiTheme="minorHAnsi" w:cstheme="minorHAnsi"/>
          <w:b/>
          <w:color w:val="000000" w:themeColor="text1"/>
          <w:sz w:val="24"/>
          <w:szCs w:val="24"/>
        </w:rPr>
      </w:pPr>
    </w:p>
    <w:p w14:paraId="54A0FDC9" w14:textId="43126D9F" w:rsidR="00B22AC5" w:rsidRPr="00B22AC5" w:rsidRDefault="0020052E" w:rsidP="00B22AC5">
      <w:pPr>
        <w:numPr>
          <w:ilvl w:val="0"/>
          <w:numId w:val="1"/>
        </w:numPr>
        <w:tabs>
          <w:tab w:val="clear" w:pos="1440"/>
        </w:tabs>
        <w:spacing w:after="60"/>
        <w:ind w:left="720" w:hanging="720"/>
        <w:jc w:val="both"/>
        <w:rPr>
          <w:rFonts w:ascii="Calibri" w:hAnsi="Calibri" w:cs="Calibri"/>
          <w:bCs/>
          <w:sz w:val="24"/>
          <w:szCs w:val="24"/>
        </w:rPr>
      </w:pPr>
      <w:r w:rsidRPr="0020052E">
        <w:rPr>
          <w:rFonts w:ascii="Calibri" w:hAnsi="Calibri" w:cs="Calibri"/>
          <w:bCs/>
          <w:sz w:val="24"/>
          <w:szCs w:val="24"/>
        </w:rPr>
        <w:t>Will the contracted organization be required under the contract to represent foster youth in dependency proceedings and/or other state court guardianship proceedings to obtain the SIJS predicate order or does the County still contract with EBCLO as the sole organization representing foster youth in dependency proceedings?</w:t>
      </w:r>
      <w:r>
        <w:rPr>
          <w:rFonts w:ascii="Calibri" w:hAnsi="Calibri" w:cs="Calibri"/>
          <w:bCs/>
          <w:sz w:val="24"/>
          <w:szCs w:val="24"/>
        </w:rPr>
        <w:t xml:space="preserve"> </w:t>
      </w:r>
    </w:p>
    <w:p w14:paraId="1A52B8A2" w14:textId="607DF8C2" w:rsidR="004D242F" w:rsidRPr="00B22AC5" w:rsidRDefault="00CF4A5D" w:rsidP="00B22AC5">
      <w:pPr>
        <w:numPr>
          <w:ilvl w:val="1"/>
          <w:numId w:val="1"/>
        </w:numPr>
        <w:tabs>
          <w:tab w:val="clear" w:pos="1170"/>
        </w:tabs>
        <w:autoSpaceDE w:val="0"/>
        <w:autoSpaceDN w:val="0"/>
        <w:adjustRightInd w:val="0"/>
        <w:spacing w:after="60"/>
        <w:ind w:left="720" w:hanging="720"/>
        <w:jc w:val="both"/>
        <w:rPr>
          <w:rFonts w:ascii="Calibri" w:hAnsi="Calibri" w:cs="Calibri"/>
          <w:b/>
          <w:sz w:val="24"/>
          <w:szCs w:val="24"/>
        </w:rPr>
      </w:pPr>
      <w:r w:rsidRPr="00CF4A5D">
        <w:rPr>
          <w:rFonts w:ascii="Calibri" w:hAnsi="Calibri" w:cs="Calibri"/>
          <w:b/>
          <w:bCs/>
          <w:sz w:val="24"/>
          <w:szCs w:val="24"/>
        </w:rPr>
        <w:t>No, the contracted organization will not be required under the contract to represent foster youth in dependency proceedings to obtain the SIJS predicate order. EBCLO represents the youth in the dependency proceedings and will obtain the predicate order as described above.</w:t>
      </w:r>
    </w:p>
    <w:p w14:paraId="0179C396" w14:textId="77777777" w:rsidR="00B22AC5" w:rsidRPr="00A2615E" w:rsidRDefault="00B22AC5" w:rsidP="00B22AC5">
      <w:pPr>
        <w:autoSpaceDE w:val="0"/>
        <w:autoSpaceDN w:val="0"/>
        <w:adjustRightInd w:val="0"/>
        <w:spacing w:after="60"/>
        <w:ind w:left="720"/>
        <w:jc w:val="both"/>
        <w:rPr>
          <w:rFonts w:ascii="Calibri" w:hAnsi="Calibri" w:cs="Calibri"/>
          <w:b/>
          <w:sz w:val="24"/>
          <w:szCs w:val="24"/>
        </w:rPr>
      </w:pPr>
    </w:p>
    <w:p w14:paraId="7281F0D2" w14:textId="16DF0968" w:rsidR="004D242F" w:rsidRPr="00EC7BD4" w:rsidRDefault="00EC7BD4" w:rsidP="00B22AC5">
      <w:pPr>
        <w:numPr>
          <w:ilvl w:val="0"/>
          <w:numId w:val="1"/>
        </w:numPr>
        <w:tabs>
          <w:tab w:val="clear" w:pos="1440"/>
        </w:tabs>
        <w:spacing w:after="60"/>
        <w:ind w:left="720" w:hanging="720"/>
        <w:jc w:val="both"/>
        <w:rPr>
          <w:rFonts w:ascii="Calibri" w:hAnsi="Calibri" w:cs="Calibri"/>
          <w:bCs/>
          <w:sz w:val="24"/>
          <w:szCs w:val="24"/>
        </w:rPr>
      </w:pPr>
      <w:r w:rsidRPr="00EC7BD4">
        <w:rPr>
          <w:rFonts w:ascii="Calibri" w:hAnsi="Calibri" w:cs="Calibri"/>
          <w:bCs/>
          <w:sz w:val="24"/>
          <w:szCs w:val="24"/>
        </w:rPr>
        <w:t>What are specific grantee requirements for handling and managing predicate orders for clients? </w:t>
      </w:r>
    </w:p>
    <w:p w14:paraId="12F7D6AF" w14:textId="456CDD85" w:rsidR="009D6904" w:rsidRDefault="00EE119A" w:rsidP="00B22AC5">
      <w:pPr>
        <w:numPr>
          <w:ilvl w:val="1"/>
          <w:numId w:val="1"/>
        </w:numPr>
        <w:tabs>
          <w:tab w:val="clear" w:pos="1170"/>
        </w:tabs>
        <w:autoSpaceDE w:val="0"/>
        <w:autoSpaceDN w:val="0"/>
        <w:adjustRightInd w:val="0"/>
        <w:spacing w:after="60"/>
        <w:ind w:left="720" w:hanging="720"/>
        <w:jc w:val="both"/>
        <w:rPr>
          <w:rFonts w:asciiTheme="minorHAnsi" w:hAnsiTheme="minorHAnsi" w:cstheme="minorHAnsi"/>
          <w:b/>
          <w:bCs/>
          <w:sz w:val="24"/>
          <w:szCs w:val="24"/>
        </w:rPr>
      </w:pPr>
      <w:r w:rsidRPr="00EE119A">
        <w:rPr>
          <w:rFonts w:asciiTheme="minorHAnsi" w:hAnsiTheme="minorHAnsi" w:cstheme="minorHAnsi"/>
          <w:b/>
          <w:bCs/>
          <w:sz w:val="24"/>
          <w:szCs w:val="24"/>
        </w:rPr>
        <w:t xml:space="preserve">Once the predicate order is obtained, EBCLO and the Agency should be providing a warm handoff to the contracted organization to complete the SIJS application packet, filing and tracking process for the youth. </w:t>
      </w:r>
    </w:p>
    <w:p w14:paraId="384FC5C1" w14:textId="77777777" w:rsidR="00B22AC5" w:rsidRDefault="00B22AC5" w:rsidP="00B22AC5">
      <w:pPr>
        <w:autoSpaceDE w:val="0"/>
        <w:autoSpaceDN w:val="0"/>
        <w:adjustRightInd w:val="0"/>
        <w:spacing w:after="60"/>
        <w:ind w:left="720"/>
        <w:jc w:val="both"/>
        <w:rPr>
          <w:rFonts w:asciiTheme="minorHAnsi" w:hAnsiTheme="minorHAnsi" w:cstheme="minorHAnsi"/>
          <w:b/>
          <w:bCs/>
          <w:sz w:val="24"/>
          <w:szCs w:val="24"/>
        </w:rPr>
      </w:pPr>
    </w:p>
    <w:p w14:paraId="7535A5AA" w14:textId="77777777" w:rsidR="00380792" w:rsidRDefault="00380792" w:rsidP="00B22AC5">
      <w:pPr>
        <w:autoSpaceDE w:val="0"/>
        <w:autoSpaceDN w:val="0"/>
        <w:adjustRightInd w:val="0"/>
        <w:spacing w:after="60"/>
        <w:ind w:left="720"/>
        <w:jc w:val="both"/>
        <w:rPr>
          <w:rFonts w:asciiTheme="minorHAnsi" w:hAnsiTheme="minorHAnsi" w:cstheme="minorHAnsi"/>
          <w:b/>
          <w:bCs/>
          <w:sz w:val="24"/>
          <w:szCs w:val="24"/>
        </w:rPr>
      </w:pPr>
    </w:p>
    <w:p w14:paraId="6ABAF4FE" w14:textId="77777777" w:rsidR="00380792" w:rsidRDefault="00380792" w:rsidP="00B22AC5">
      <w:pPr>
        <w:autoSpaceDE w:val="0"/>
        <w:autoSpaceDN w:val="0"/>
        <w:adjustRightInd w:val="0"/>
        <w:spacing w:after="60"/>
        <w:ind w:left="720"/>
        <w:jc w:val="both"/>
        <w:rPr>
          <w:rFonts w:asciiTheme="minorHAnsi" w:hAnsiTheme="minorHAnsi" w:cstheme="minorHAnsi"/>
          <w:b/>
          <w:bCs/>
          <w:sz w:val="24"/>
          <w:szCs w:val="24"/>
        </w:rPr>
      </w:pPr>
    </w:p>
    <w:p w14:paraId="6C7B8636" w14:textId="77777777" w:rsidR="00380792" w:rsidRPr="00EE119A" w:rsidRDefault="00380792" w:rsidP="00B22AC5">
      <w:pPr>
        <w:autoSpaceDE w:val="0"/>
        <w:autoSpaceDN w:val="0"/>
        <w:adjustRightInd w:val="0"/>
        <w:spacing w:after="60"/>
        <w:ind w:left="720"/>
        <w:jc w:val="both"/>
        <w:rPr>
          <w:rFonts w:asciiTheme="minorHAnsi" w:hAnsiTheme="minorHAnsi" w:cstheme="minorHAnsi"/>
          <w:b/>
          <w:bCs/>
          <w:sz w:val="24"/>
          <w:szCs w:val="24"/>
        </w:rPr>
      </w:pPr>
    </w:p>
    <w:p w14:paraId="089A59B7" w14:textId="11CB19D1" w:rsidR="004D242F" w:rsidRPr="008E3DD5" w:rsidRDefault="008E3DD5" w:rsidP="00B22AC5">
      <w:pPr>
        <w:numPr>
          <w:ilvl w:val="0"/>
          <w:numId w:val="1"/>
        </w:numPr>
        <w:tabs>
          <w:tab w:val="clear" w:pos="1440"/>
        </w:tabs>
        <w:spacing w:after="60"/>
        <w:ind w:left="720" w:hanging="720"/>
        <w:jc w:val="both"/>
        <w:rPr>
          <w:rFonts w:ascii="Calibri" w:hAnsi="Calibri" w:cs="Calibri"/>
          <w:bCs/>
          <w:sz w:val="24"/>
          <w:szCs w:val="24"/>
        </w:rPr>
      </w:pPr>
      <w:r w:rsidRPr="008E3DD5">
        <w:rPr>
          <w:rFonts w:ascii="Calibri" w:hAnsi="Calibri" w:cs="Calibri"/>
          <w:bCs/>
          <w:sz w:val="24"/>
          <w:szCs w:val="24"/>
        </w:rPr>
        <w:t>Will the grantee need to manage all related work and steps to secure predicate order approvals?</w:t>
      </w:r>
    </w:p>
    <w:p w14:paraId="2F83859E" w14:textId="6F72B1F4" w:rsidR="0081722F" w:rsidRDefault="00980F05" w:rsidP="00B22AC5">
      <w:pPr>
        <w:numPr>
          <w:ilvl w:val="1"/>
          <w:numId w:val="1"/>
        </w:numPr>
        <w:tabs>
          <w:tab w:val="clear" w:pos="1170"/>
        </w:tabs>
        <w:autoSpaceDE w:val="0"/>
        <w:autoSpaceDN w:val="0"/>
        <w:adjustRightInd w:val="0"/>
        <w:spacing w:after="60"/>
        <w:ind w:left="720" w:hanging="720"/>
        <w:jc w:val="both"/>
        <w:rPr>
          <w:rFonts w:ascii="Calibri" w:hAnsi="Calibri" w:cs="Calibri"/>
          <w:b/>
          <w:bCs/>
          <w:sz w:val="24"/>
          <w:szCs w:val="24"/>
        </w:rPr>
      </w:pPr>
      <w:r w:rsidRPr="00980F05">
        <w:rPr>
          <w:rFonts w:ascii="Calibri" w:hAnsi="Calibri" w:cs="Calibri"/>
          <w:b/>
          <w:bCs/>
          <w:sz w:val="24"/>
          <w:szCs w:val="24"/>
        </w:rPr>
        <w:t xml:space="preserve">EBCLO will manage all related work and steps to file </w:t>
      </w:r>
      <w:proofErr w:type="gramStart"/>
      <w:r w:rsidRPr="00980F05">
        <w:rPr>
          <w:rFonts w:ascii="Calibri" w:hAnsi="Calibri" w:cs="Calibri"/>
          <w:b/>
          <w:bCs/>
          <w:sz w:val="24"/>
          <w:szCs w:val="24"/>
        </w:rPr>
        <w:t>the JV</w:t>
      </w:r>
      <w:proofErr w:type="gramEnd"/>
      <w:r w:rsidRPr="00980F05">
        <w:rPr>
          <w:rFonts w:ascii="Calibri" w:hAnsi="Calibri" w:cs="Calibri"/>
          <w:b/>
          <w:bCs/>
          <w:sz w:val="24"/>
          <w:szCs w:val="24"/>
        </w:rPr>
        <w:t xml:space="preserve"> 356 and obtain the JV 357 as noted above.</w:t>
      </w:r>
    </w:p>
    <w:p w14:paraId="68B1A312" w14:textId="77777777" w:rsidR="00380792" w:rsidRPr="00980F05" w:rsidRDefault="00380792" w:rsidP="00380792">
      <w:pPr>
        <w:autoSpaceDE w:val="0"/>
        <w:autoSpaceDN w:val="0"/>
        <w:adjustRightInd w:val="0"/>
        <w:spacing w:after="60"/>
        <w:ind w:left="720"/>
        <w:jc w:val="both"/>
        <w:rPr>
          <w:rFonts w:ascii="Calibri" w:hAnsi="Calibri" w:cs="Calibri"/>
          <w:b/>
          <w:bCs/>
          <w:sz w:val="24"/>
          <w:szCs w:val="24"/>
        </w:rPr>
      </w:pPr>
    </w:p>
    <w:p w14:paraId="3139E2C7" w14:textId="45F0B6D3" w:rsidR="004D242F" w:rsidRPr="00CA4D0E" w:rsidRDefault="00CA4D0E" w:rsidP="00B22AC5">
      <w:pPr>
        <w:numPr>
          <w:ilvl w:val="0"/>
          <w:numId w:val="1"/>
        </w:numPr>
        <w:tabs>
          <w:tab w:val="clear" w:pos="1440"/>
        </w:tabs>
        <w:spacing w:after="60"/>
        <w:ind w:left="720" w:hanging="720"/>
        <w:jc w:val="both"/>
        <w:rPr>
          <w:rFonts w:ascii="Calibri" w:hAnsi="Calibri" w:cs="Calibri"/>
          <w:bCs/>
          <w:sz w:val="24"/>
          <w:szCs w:val="24"/>
        </w:rPr>
      </w:pPr>
      <w:r w:rsidRPr="00CA4D0E">
        <w:rPr>
          <w:rFonts w:ascii="Calibri" w:hAnsi="Calibri" w:cs="Calibri"/>
          <w:bCs/>
          <w:sz w:val="24"/>
          <w:szCs w:val="24"/>
        </w:rPr>
        <w:t>Are there any special requirements or certifications for grantees to manage predicate order approvals?</w:t>
      </w:r>
    </w:p>
    <w:p w14:paraId="53FA4E74" w14:textId="7F58A852" w:rsidR="000B6548" w:rsidRDefault="000262EA" w:rsidP="00B22AC5">
      <w:pPr>
        <w:numPr>
          <w:ilvl w:val="1"/>
          <w:numId w:val="1"/>
        </w:numPr>
        <w:tabs>
          <w:tab w:val="clear" w:pos="1170"/>
        </w:tabs>
        <w:autoSpaceDE w:val="0"/>
        <w:autoSpaceDN w:val="0"/>
        <w:adjustRightInd w:val="0"/>
        <w:spacing w:after="60"/>
        <w:ind w:left="720" w:hanging="720"/>
        <w:jc w:val="both"/>
        <w:rPr>
          <w:rFonts w:ascii="Calibri" w:hAnsi="Calibri" w:cs="Calibri"/>
          <w:b/>
          <w:bCs/>
          <w:sz w:val="24"/>
          <w:szCs w:val="24"/>
        </w:rPr>
      </w:pPr>
      <w:r w:rsidRPr="000262EA">
        <w:rPr>
          <w:rFonts w:ascii="Calibri" w:hAnsi="Calibri" w:cs="Calibri"/>
          <w:b/>
          <w:bCs/>
          <w:sz w:val="24"/>
          <w:szCs w:val="24"/>
        </w:rPr>
        <w:t xml:space="preserve">EBCLO will manage all related work and steps to file </w:t>
      </w:r>
      <w:proofErr w:type="gramStart"/>
      <w:r w:rsidRPr="000262EA">
        <w:rPr>
          <w:rFonts w:ascii="Calibri" w:hAnsi="Calibri" w:cs="Calibri"/>
          <w:b/>
          <w:bCs/>
          <w:sz w:val="24"/>
          <w:szCs w:val="24"/>
        </w:rPr>
        <w:t>the JV</w:t>
      </w:r>
      <w:proofErr w:type="gramEnd"/>
      <w:r w:rsidRPr="000262EA">
        <w:rPr>
          <w:rFonts w:ascii="Calibri" w:hAnsi="Calibri" w:cs="Calibri"/>
          <w:b/>
          <w:bCs/>
          <w:sz w:val="24"/>
          <w:szCs w:val="24"/>
        </w:rPr>
        <w:t xml:space="preserve"> 356 and obtain the JV 357 as noted above.</w:t>
      </w:r>
    </w:p>
    <w:p w14:paraId="40169E30" w14:textId="77777777" w:rsidR="00B22AC5" w:rsidRPr="000262EA" w:rsidRDefault="00B22AC5" w:rsidP="00B22AC5">
      <w:pPr>
        <w:autoSpaceDE w:val="0"/>
        <w:autoSpaceDN w:val="0"/>
        <w:adjustRightInd w:val="0"/>
        <w:spacing w:after="60"/>
        <w:ind w:left="720"/>
        <w:jc w:val="both"/>
        <w:rPr>
          <w:rFonts w:ascii="Calibri" w:hAnsi="Calibri" w:cs="Calibri"/>
          <w:b/>
          <w:bCs/>
          <w:sz w:val="24"/>
          <w:szCs w:val="24"/>
        </w:rPr>
      </w:pPr>
    </w:p>
    <w:p w14:paraId="0A115041" w14:textId="70834CBD" w:rsidR="00096625" w:rsidRPr="00096625" w:rsidRDefault="00FF6A2E" w:rsidP="00B22AC5">
      <w:pPr>
        <w:spacing w:after="60"/>
        <w:ind w:left="720" w:hanging="720"/>
        <w:rPr>
          <w:rFonts w:ascii="Calibri" w:hAnsi="Calibri" w:cs="Calibri"/>
          <w:sz w:val="24"/>
          <w:szCs w:val="24"/>
        </w:rPr>
      </w:pPr>
      <w:r>
        <w:rPr>
          <w:rFonts w:ascii="Calibri" w:hAnsi="Calibri" w:cs="Calibri"/>
          <w:bCs/>
          <w:sz w:val="24"/>
          <w:szCs w:val="24"/>
        </w:rPr>
        <w:t xml:space="preserve">Q8) </w:t>
      </w:r>
      <w:r w:rsidR="0042541C">
        <w:rPr>
          <w:rFonts w:ascii="Calibri" w:hAnsi="Calibri" w:cs="Calibri"/>
          <w:bCs/>
          <w:sz w:val="24"/>
          <w:szCs w:val="24"/>
        </w:rPr>
        <w:t xml:space="preserve">    </w:t>
      </w:r>
      <w:r w:rsidR="007C56FC">
        <w:rPr>
          <w:rFonts w:ascii="Calibri" w:hAnsi="Calibri" w:cs="Calibri"/>
          <w:bCs/>
          <w:sz w:val="24"/>
          <w:szCs w:val="24"/>
        </w:rPr>
        <w:t xml:space="preserve"> </w:t>
      </w:r>
      <w:r w:rsidR="00A07DE3">
        <w:rPr>
          <w:rFonts w:ascii="Calibri" w:hAnsi="Calibri" w:cs="Calibri"/>
          <w:sz w:val="24"/>
          <w:szCs w:val="24"/>
        </w:rPr>
        <w:t>F</w:t>
      </w:r>
      <w:r w:rsidR="00BC099B" w:rsidRPr="00BC099B">
        <w:rPr>
          <w:rFonts w:ascii="Calibri" w:hAnsi="Calibri" w:cs="Calibri"/>
          <w:sz w:val="24"/>
          <w:szCs w:val="24"/>
        </w:rPr>
        <w:t xml:space="preserve">or client referrals, </w:t>
      </w:r>
      <w:proofErr w:type="gramStart"/>
      <w:r w:rsidR="00BC099B" w:rsidRPr="00BC099B">
        <w:rPr>
          <w:rFonts w:ascii="Calibri" w:hAnsi="Calibri" w:cs="Calibri"/>
          <w:sz w:val="24"/>
          <w:szCs w:val="24"/>
        </w:rPr>
        <w:t>will predicate order approvals</w:t>
      </w:r>
      <w:proofErr w:type="gramEnd"/>
      <w:r w:rsidR="00BC099B" w:rsidRPr="00BC099B">
        <w:rPr>
          <w:rFonts w:ascii="Calibri" w:hAnsi="Calibri" w:cs="Calibri"/>
          <w:sz w:val="24"/>
          <w:szCs w:val="24"/>
        </w:rPr>
        <w:t xml:space="preserve"> be managed by Alameda Co., such that</w:t>
      </w:r>
      <w:r w:rsidR="00BC099B">
        <w:rPr>
          <w:rFonts w:ascii="Calibri" w:hAnsi="Calibri" w:cs="Calibri"/>
          <w:sz w:val="24"/>
          <w:szCs w:val="24"/>
        </w:rPr>
        <w:t xml:space="preserve"> </w:t>
      </w:r>
      <w:r w:rsidR="00BC099B" w:rsidRPr="00BC099B">
        <w:rPr>
          <w:rFonts w:ascii="Calibri" w:hAnsi="Calibri" w:cs="Calibri"/>
          <w:sz w:val="24"/>
          <w:szCs w:val="24"/>
        </w:rPr>
        <w:t>grantees do not need to manage and secure predicate order approvals</w:t>
      </w:r>
    </w:p>
    <w:p w14:paraId="6B7C049B" w14:textId="20A710A9" w:rsidR="00FF6A2E" w:rsidRDefault="00FF6A2E" w:rsidP="00B22AC5">
      <w:pPr>
        <w:autoSpaceDE w:val="0"/>
        <w:autoSpaceDN w:val="0"/>
        <w:adjustRightInd w:val="0"/>
        <w:spacing w:after="60"/>
        <w:ind w:left="720" w:hanging="720"/>
        <w:jc w:val="both"/>
        <w:rPr>
          <w:rFonts w:ascii="Calibri" w:hAnsi="Calibri" w:cs="Calibri"/>
          <w:b/>
          <w:bCs/>
          <w:sz w:val="24"/>
          <w:szCs w:val="24"/>
        </w:rPr>
      </w:pPr>
      <w:r>
        <w:rPr>
          <w:rFonts w:ascii="Calibri" w:hAnsi="Calibri" w:cs="Calibri"/>
          <w:b/>
          <w:sz w:val="24"/>
          <w:szCs w:val="24"/>
        </w:rPr>
        <w:t>A8)</w:t>
      </w:r>
      <w:r w:rsidR="008257CA">
        <w:rPr>
          <w:rFonts w:ascii="Calibri" w:hAnsi="Calibri" w:cs="Calibri"/>
          <w:b/>
          <w:sz w:val="24"/>
          <w:szCs w:val="24"/>
        </w:rPr>
        <w:tab/>
      </w:r>
      <w:r w:rsidR="00AC632E" w:rsidRPr="00AC632E">
        <w:rPr>
          <w:rFonts w:ascii="Calibri" w:hAnsi="Calibri" w:cs="Calibri"/>
          <w:b/>
          <w:bCs/>
          <w:sz w:val="24"/>
          <w:szCs w:val="24"/>
        </w:rPr>
        <w:t xml:space="preserve">EBCLO will manage all related work and steps to file the JV 356 and obtain the JV 357 as noted above (if necessary SSA can assist in providing </w:t>
      </w:r>
      <w:proofErr w:type="gramStart"/>
      <w:r w:rsidR="00AC632E" w:rsidRPr="00AC632E">
        <w:rPr>
          <w:rFonts w:ascii="Calibri" w:hAnsi="Calibri" w:cs="Calibri"/>
          <w:b/>
          <w:bCs/>
          <w:sz w:val="24"/>
          <w:szCs w:val="24"/>
        </w:rPr>
        <w:t>needed</w:t>
      </w:r>
      <w:proofErr w:type="gramEnd"/>
      <w:r w:rsidR="00AC632E" w:rsidRPr="00AC632E">
        <w:rPr>
          <w:rFonts w:ascii="Calibri" w:hAnsi="Calibri" w:cs="Calibri"/>
          <w:b/>
          <w:bCs/>
          <w:sz w:val="24"/>
          <w:szCs w:val="24"/>
        </w:rPr>
        <w:t xml:space="preserve"> information to complete the SIJS application packet, but the grantees would be responsible for completing all portions of the SIJS Application packet except the JV 356 and JV 357.</w:t>
      </w:r>
    </w:p>
    <w:p w14:paraId="50472F87" w14:textId="77777777" w:rsidR="00B22AC5" w:rsidRPr="00AC632E" w:rsidRDefault="00B22AC5" w:rsidP="00B22AC5">
      <w:pPr>
        <w:autoSpaceDE w:val="0"/>
        <w:autoSpaceDN w:val="0"/>
        <w:adjustRightInd w:val="0"/>
        <w:spacing w:after="60"/>
        <w:jc w:val="both"/>
        <w:rPr>
          <w:rFonts w:ascii="Calibri" w:hAnsi="Calibri" w:cs="Calibri"/>
          <w:b/>
          <w:bCs/>
          <w:sz w:val="24"/>
          <w:szCs w:val="24"/>
        </w:rPr>
      </w:pPr>
    </w:p>
    <w:p w14:paraId="3E30CF23" w14:textId="4BA6E634" w:rsidR="00935F8E" w:rsidRPr="003528AD" w:rsidRDefault="00A75701" w:rsidP="00B22AC5">
      <w:pPr>
        <w:spacing w:after="60"/>
        <w:ind w:left="720" w:hanging="720"/>
        <w:rPr>
          <w:rFonts w:ascii="Calibri" w:hAnsi="Calibri" w:cs="Calibri"/>
          <w:sz w:val="24"/>
          <w:szCs w:val="24"/>
        </w:rPr>
      </w:pPr>
      <w:r>
        <w:rPr>
          <w:rFonts w:ascii="Calibri" w:hAnsi="Calibri" w:cs="Calibri"/>
          <w:bCs/>
          <w:sz w:val="24"/>
          <w:szCs w:val="24"/>
        </w:rPr>
        <w:t xml:space="preserve">Q9)      </w:t>
      </w:r>
      <w:r w:rsidR="0000564A" w:rsidRPr="000B57E5">
        <w:rPr>
          <w:rFonts w:ascii="Calibri" w:hAnsi="Calibri" w:cs="Calibri"/>
          <w:sz w:val="24"/>
          <w:szCs w:val="24"/>
        </w:rPr>
        <w:t>Can a partner organization manage predicate order approvals and the applicant SIJS related approvals?</w:t>
      </w:r>
    </w:p>
    <w:p w14:paraId="66890E09" w14:textId="547FA64A" w:rsidR="00A75701" w:rsidRDefault="00A75701" w:rsidP="000B57E5">
      <w:pPr>
        <w:autoSpaceDE w:val="0"/>
        <w:autoSpaceDN w:val="0"/>
        <w:adjustRightInd w:val="0"/>
        <w:spacing w:after="60"/>
        <w:ind w:left="720" w:hanging="720"/>
        <w:jc w:val="both"/>
        <w:rPr>
          <w:rFonts w:ascii="Calibri" w:hAnsi="Calibri" w:cs="Calibri"/>
          <w:b/>
          <w:sz w:val="24"/>
          <w:szCs w:val="24"/>
        </w:rPr>
      </w:pPr>
      <w:r>
        <w:rPr>
          <w:rFonts w:ascii="Calibri" w:hAnsi="Calibri" w:cs="Calibri"/>
          <w:b/>
          <w:sz w:val="24"/>
          <w:szCs w:val="24"/>
        </w:rPr>
        <w:t>A9)</w:t>
      </w:r>
      <w:r w:rsidR="00935F8E">
        <w:rPr>
          <w:rFonts w:ascii="Calibri" w:hAnsi="Calibri" w:cs="Calibri"/>
          <w:b/>
          <w:sz w:val="24"/>
          <w:szCs w:val="24"/>
        </w:rPr>
        <w:tab/>
      </w:r>
      <w:r w:rsidR="000B57E5" w:rsidRPr="000B57E5">
        <w:rPr>
          <w:rFonts w:ascii="Calibri" w:hAnsi="Calibri" w:cs="Calibri"/>
          <w:b/>
          <w:sz w:val="24"/>
          <w:szCs w:val="24"/>
        </w:rPr>
        <w:t>EBCLO will manage the predicate order approvals, and the grantee will manage the SIJS related approvals.</w:t>
      </w:r>
    </w:p>
    <w:p w14:paraId="04D34583" w14:textId="77777777" w:rsidR="00B22AC5" w:rsidRDefault="00B22AC5" w:rsidP="00B22AC5">
      <w:pPr>
        <w:autoSpaceDE w:val="0"/>
        <w:autoSpaceDN w:val="0"/>
        <w:adjustRightInd w:val="0"/>
        <w:spacing w:after="60"/>
        <w:ind w:left="720" w:hanging="720"/>
        <w:jc w:val="both"/>
        <w:rPr>
          <w:rFonts w:ascii="Calibri" w:hAnsi="Calibri" w:cs="Calibri"/>
          <w:b/>
          <w:sz w:val="24"/>
          <w:szCs w:val="24"/>
        </w:rPr>
      </w:pPr>
    </w:p>
    <w:p w14:paraId="10710946" w14:textId="3D6CFC75" w:rsidR="00C13FAD" w:rsidRPr="00782E92" w:rsidRDefault="003528AD" w:rsidP="00B22AC5">
      <w:pPr>
        <w:spacing w:after="60"/>
        <w:ind w:left="720" w:hanging="720"/>
        <w:rPr>
          <w:rFonts w:ascii="Calibri" w:hAnsi="Calibri" w:cs="Calibri"/>
          <w:sz w:val="24"/>
          <w:szCs w:val="24"/>
        </w:rPr>
      </w:pPr>
      <w:r w:rsidRPr="007E7417">
        <w:rPr>
          <w:rFonts w:ascii="Calibri" w:hAnsi="Calibri" w:cs="Calibri"/>
          <w:bCs/>
          <w:sz w:val="24"/>
          <w:szCs w:val="24"/>
        </w:rPr>
        <w:t xml:space="preserve">Q10)    </w:t>
      </w:r>
      <w:r w:rsidR="00EC194D">
        <w:rPr>
          <w:rFonts w:ascii="Calibri" w:hAnsi="Calibri" w:cs="Calibri"/>
          <w:bCs/>
          <w:sz w:val="24"/>
          <w:szCs w:val="24"/>
        </w:rPr>
        <w:tab/>
      </w:r>
      <w:r w:rsidR="00782E92" w:rsidRPr="00782E92">
        <w:rPr>
          <w:rFonts w:ascii="Calibri" w:hAnsi="Calibri" w:cs="Calibri"/>
          <w:sz w:val="24"/>
          <w:szCs w:val="24"/>
        </w:rPr>
        <w:t>What is the proposed level of funding, or range</w:t>
      </w:r>
      <w:r w:rsidR="006A21F0">
        <w:rPr>
          <w:rFonts w:ascii="Calibri" w:hAnsi="Calibri" w:cs="Calibri"/>
          <w:sz w:val="24"/>
          <w:szCs w:val="24"/>
        </w:rPr>
        <w:t>?</w:t>
      </w:r>
      <w:r w:rsidR="0000564A">
        <w:rPr>
          <w:rFonts w:ascii="Calibri" w:hAnsi="Calibri" w:cs="Calibri"/>
          <w:sz w:val="24"/>
          <w:szCs w:val="24"/>
        </w:rPr>
        <w:t xml:space="preserve"> </w:t>
      </w:r>
    </w:p>
    <w:p w14:paraId="75832993" w14:textId="71DE9050" w:rsidR="00C13FAD" w:rsidRPr="007E7417" w:rsidRDefault="00C13FAD" w:rsidP="00B22AC5">
      <w:pPr>
        <w:spacing w:after="60"/>
        <w:ind w:left="720" w:hanging="720"/>
        <w:rPr>
          <w:rFonts w:asciiTheme="minorHAnsi" w:hAnsiTheme="minorHAnsi" w:cstheme="minorHAnsi"/>
          <w:b/>
          <w:bCs/>
          <w:sz w:val="24"/>
          <w:szCs w:val="24"/>
        </w:rPr>
      </w:pPr>
      <w:r w:rsidRPr="007E7417">
        <w:rPr>
          <w:rFonts w:ascii="Calibri" w:hAnsi="Calibri" w:cs="Calibri"/>
          <w:b/>
          <w:bCs/>
          <w:sz w:val="24"/>
          <w:szCs w:val="24"/>
        </w:rPr>
        <w:t>A10)</w:t>
      </w:r>
      <w:r w:rsidR="00935F8E" w:rsidRPr="007E7417">
        <w:rPr>
          <w:rFonts w:ascii="Calibri" w:hAnsi="Calibri" w:cs="Calibri"/>
          <w:b/>
          <w:bCs/>
          <w:sz w:val="24"/>
          <w:szCs w:val="24"/>
        </w:rPr>
        <w:tab/>
      </w:r>
      <w:r w:rsidR="00CF5B3A" w:rsidRPr="00CF5B3A">
        <w:rPr>
          <w:rFonts w:ascii="Calibri" w:hAnsi="Calibri" w:cs="Calibri"/>
          <w:b/>
          <w:bCs/>
          <w:sz w:val="24"/>
          <w:szCs w:val="24"/>
        </w:rPr>
        <w:t>Available funding will be provided to the recommended bidder.</w:t>
      </w:r>
    </w:p>
    <w:p w14:paraId="628B1319" w14:textId="77777777" w:rsidR="00A04D33" w:rsidRDefault="00A04D33" w:rsidP="00B22AC5">
      <w:pPr>
        <w:spacing w:after="60"/>
        <w:ind w:left="720" w:hanging="720"/>
        <w:rPr>
          <w:rFonts w:ascii="Calibri" w:hAnsi="Calibri" w:cs="Calibri"/>
          <w:bCs/>
          <w:sz w:val="24"/>
          <w:szCs w:val="24"/>
        </w:rPr>
      </w:pPr>
    </w:p>
    <w:p w14:paraId="2294BFA0" w14:textId="1E5EFF18" w:rsidR="00A04D33" w:rsidRPr="00782E92" w:rsidRDefault="00A04D33" w:rsidP="00B22AC5">
      <w:pPr>
        <w:spacing w:after="60"/>
        <w:ind w:left="720" w:hanging="720"/>
        <w:rPr>
          <w:rFonts w:ascii="Calibri" w:hAnsi="Calibri" w:cs="Calibri"/>
          <w:sz w:val="24"/>
          <w:szCs w:val="24"/>
        </w:rPr>
      </w:pPr>
      <w:r w:rsidRPr="007E7417">
        <w:rPr>
          <w:rFonts w:ascii="Calibri" w:hAnsi="Calibri" w:cs="Calibri"/>
          <w:bCs/>
          <w:sz w:val="24"/>
          <w:szCs w:val="24"/>
        </w:rPr>
        <w:t>Q1</w:t>
      </w:r>
      <w:r>
        <w:rPr>
          <w:rFonts w:ascii="Calibri" w:hAnsi="Calibri" w:cs="Calibri"/>
          <w:bCs/>
          <w:sz w:val="24"/>
          <w:szCs w:val="24"/>
        </w:rPr>
        <w:t>1</w:t>
      </w:r>
      <w:r w:rsidRPr="007E7417">
        <w:rPr>
          <w:rFonts w:ascii="Calibri" w:hAnsi="Calibri" w:cs="Calibri"/>
          <w:bCs/>
          <w:sz w:val="24"/>
          <w:szCs w:val="24"/>
        </w:rPr>
        <w:t xml:space="preserve">)    </w:t>
      </w:r>
      <w:r w:rsidR="00EC194D">
        <w:rPr>
          <w:rFonts w:ascii="Calibri" w:hAnsi="Calibri" w:cs="Calibri"/>
          <w:bCs/>
          <w:sz w:val="24"/>
          <w:szCs w:val="24"/>
        </w:rPr>
        <w:tab/>
      </w:r>
      <w:r w:rsidR="00F61F4A">
        <w:rPr>
          <w:rFonts w:ascii="Calibri" w:hAnsi="Calibri" w:cs="Calibri"/>
          <w:sz w:val="24"/>
          <w:szCs w:val="24"/>
        </w:rPr>
        <w:t xml:space="preserve">Are the funds for this award federal and subject to potential funding restrictions and </w:t>
      </w:r>
      <w:r w:rsidR="00EC194D">
        <w:rPr>
          <w:rFonts w:ascii="Calibri" w:hAnsi="Calibri" w:cs="Calibri"/>
          <w:sz w:val="24"/>
          <w:szCs w:val="24"/>
        </w:rPr>
        <w:t>reductions</w:t>
      </w:r>
      <w:r w:rsidR="00F61F4A">
        <w:rPr>
          <w:rFonts w:ascii="Calibri" w:hAnsi="Calibri" w:cs="Calibri"/>
          <w:sz w:val="24"/>
          <w:szCs w:val="24"/>
        </w:rPr>
        <w:t xml:space="preserve"> or are these State or County funds?</w:t>
      </w:r>
    </w:p>
    <w:p w14:paraId="3F88329E" w14:textId="5B483E4D" w:rsidR="00A04D33" w:rsidRPr="007E7417" w:rsidRDefault="00A04D33" w:rsidP="00B22AC5">
      <w:pPr>
        <w:spacing w:after="60"/>
        <w:ind w:left="720" w:hanging="720"/>
        <w:rPr>
          <w:rFonts w:asciiTheme="minorHAnsi" w:hAnsiTheme="minorHAnsi" w:cstheme="minorHAnsi"/>
          <w:b/>
          <w:bCs/>
          <w:sz w:val="24"/>
          <w:szCs w:val="24"/>
        </w:rPr>
      </w:pPr>
      <w:r w:rsidRPr="007E7417">
        <w:rPr>
          <w:rFonts w:ascii="Calibri" w:hAnsi="Calibri" w:cs="Calibri"/>
          <w:b/>
          <w:bCs/>
          <w:sz w:val="24"/>
          <w:szCs w:val="24"/>
        </w:rPr>
        <w:t>A1</w:t>
      </w:r>
      <w:r>
        <w:rPr>
          <w:rFonts w:ascii="Calibri" w:hAnsi="Calibri" w:cs="Calibri"/>
          <w:b/>
          <w:bCs/>
          <w:sz w:val="24"/>
          <w:szCs w:val="24"/>
        </w:rPr>
        <w:t>1</w:t>
      </w:r>
      <w:r w:rsidRPr="007E7417">
        <w:rPr>
          <w:rFonts w:ascii="Calibri" w:hAnsi="Calibri" w:cs="Calibri"/>
          <w:b/>
          <w:bCs/>
          <w:sz w:val="24"/>
          <w:szCs w:val="24"/>
        </w:rPr>
        <w:t>)</w:t>
      </w:r>
      <w:r w:rsidRPr="007E7417">
        <w:rPr>
          <w:rFonts w:ascii="Calibri" w:hAnsi="Calibri" w:cs="Calibri"/>
          <w:b/>
          <w:bCs/>
          <w:sz w:val="24"/>
          <w:szCs w:val="24"/>
        </w:rPr>
        <w:tab/>
      </w:r>
      <w:r w:rsidR="00F61F4A">
        <w:rPr>
          <w:rFonts w:ascii="Calibri" w:hAnsi="Calibri" w:cs="Calibri"/>
          <w:b/>
          <w:bCs/>
          <w:sz w:val="24"/>
          <w:szCs w:val="24"/>
        </w:rPr>
        <w:t>State funding.</w:t>
      </w:r>
    </w:p>
    <w:p w14:paraId="7B86A8EB" w14:textId="77777777" w:rsidR="00C13FAD" w:rsidRDefault="00C13FAD" w:rsidP="00B22AC5">
      <w:pPr>
        <w:spacing w:after="60"/>
        <w:rPr>
          <w:rFonts w:ascii="Calibri" w:hAnsi="Calibri" w:cs="Calibri"/>
          <w:b/>
          <w:bCs/>
          <w:sz w:val="24"/>
          <w:szCs w:val="24"/>
        </w:rPr>
      </w:pPr>
    </w:p>
    <w:p w14:paraId="6F302D06" w14:textId="270215ED" w:rsidR="00037437" w:rsidRDefault="00C13FAD" w:rsidP="00B22AC5">
      <w:pPr>
        <w:spacing w:after="60"/>
        <w:ind w:left="720" w:hanging="720"/>
        <w:rPr>
          <w:rFonts w:ascii="Calibri" w:hAnsi="Calibri" w:cs="Calibri"/>
          <w:sz w:val="24"/>
          <w:szCs w:val="24"/>
        </w:rPr>
      </w:pPr>
      <w:r w:rsidRPr="00C13FAD">
        <w:rPr>
          <w:rFonts w:ascii="Calibri" w:hAnsi="Calibri" w:cs="Calibri"/>
          <w:sz w:val="24"/>
          <w:szCs w:val="24"/>
        </w:rPr>
        <w:t>Q1</w:t>
      </w:r>
      <w:r w:rsidR="00A04D33">
        <w:rPr>
          <w:rFonts w:ascii="Calibri" w:hAnsi="Calibri" w:cs="Calibri"/>
          <w:sz w:val="24"/>
          <w:szCs w:val="24"/>
        </w:rPr>
        <w:t>2</w:t>
      </w:r>
      <w:r w:rsidRPr="00C13FAD">
        <w:rPr>
          <w:rFonts w:ascii="Calibri" w:hAnsi="Calibri" w:cs="Calibri"/>
          <w:sz w:val="24"/>
          <w:szCs w:val="24"/>
        </w:rPr>
        <w:t>)</w:t>
      </w:r>
      <w:r>
        <w:rPr>
          <w:rFonts w:ascii="Calibri" w:hAnsi="Calibri" w:cs="Calibri"/>
          <w:sz w:val="24"/>
          <w:szCs w:val="24"/>
        </w:rPr>
        <w:t xml:space="preserve">     </w:t>
      </w:r>
      <w:r w:rsidR="00526DFF" w:rsidRPr="00526DFF">
        <w:rPr>
          <w:rFonts w:ascii="Calibri" w:hAnsi="Calibri" w:cs="Calibri"/>
          <w:sz w:val="24"/>
          <w:szCs w:val="24"/>
        </w:rPr>
        <w:t>Our non-profit agency is SLEB Certified with the City of Oakland. We are not SLEB Certified with the County of Alameda. Would we still meet the SLEB requirement of this RFP?</w:t>
      </w:r>
    </w:p>
    <w:p w14:paraId="6A5AD46E" w14:textId="7BC8B07B" w:rsidR="008A2574" w:rsidRPr="008A2574" w:rsidRDefault="00037437" w:rsidP="00B22AC5">
      <w:pPr>
        <w:spacing w:after="60"/>
        <w:ind w:left="720" w:hanging="720"/>
        <w:rPr>
          <w:rFonts w:ascii="Calibri" w:hAnsi="Calibri" w:cs="Calibri"/>
          <w:b/>
          <w:sz w:val="24"/>
          <w:szCs w:val="24"/>
        </w:rPr>
      </w:pPr>
      <w:r w:rsidRPr="00037437">
        <w:rPr>
          <w:rFonts w:ascii="Calibri" w:hAnsi="Calibri" w:cs="Calibri"/>
          <w:b/>
          <w:bCs/>
          <w:sz w:val="24"/>
          <w:szCs w:val="24"/>
        </w:rPr>
        <w:t>A1</w:t>
      </w:r>
      <w:r w:rsidR="00A04D33">
        <w:rPr>
          <w:rFonts w:ascii="Calibri" w:hAnsi="Calibri" w:cs="Calibri"/>
          <w:b/>
          <w:bCs/>
          <w:sz w:val="24"/>
          <w:szCs w:val="24"/>
        </w:rPr>
        <w:t>2</w:t>
      </w:r>
      <w:r w:rsidRPr="00037437">
        <w:rPr>
          <w:rFonts w:ascii="Calibri" w:hAnsi="Calibri" w:cs="Calibri"/>
          <w:b/>
          <w:bCs/>
          <w:sz w:val="24"/>
          <w:szCs w:val="24"/>
        </w:rPr>
        <w:t>)</w:t>
      </w:r>
      <w:r w:rsidR="008A2574">
        <w:rPr>
          <w:rFonts w:ascii="Calibri" w:hAnsi="Calibri" w:cs="Calibri"/>
          <w:b/>
          <w:bCs/>
          <w:sz w:val="24"/>
          <w:szCs w:val="24"/>
        </w:rPr>
        <w:tab/>
      </w:r>
      <w:r w:rsidR="008A2574" w:rsidRPr="008A2574">
        <w:rPr>
          <w:rFonts w:ascii="Calibri" w:hAnsi="Calibri"/>
          <w:b/>
          <w:sz w:val="24"/>
          <w:szCs w:val="24"/>
        </w:rPr>
        <w:t xml:space="preserve">If a Bidder is certified by the County as either a small and local or an emerging and local business (SLEB), the County will provide up to </w:t>
      </w:r>
      <w:r w:rsidR="005637EF">
        <w:rPr>
          <w:rFonts w:ascii="Calibri" w:hAnsi="Calibri"/>
          <w:b/>
          <w:sz w:val="24"/>
          <w:szCs w:val="24"/>
        </w:rPr>
        <w:t>10</w:t>
      </w:r>
      <w:r w:rsidR="008A2574" w:rsidRPr="008A2574">
        <w:rPr>
          <w:rFonts w:ascii="Calibri" w:hAnsi="Calibri"/>
          <w:b/>
          <w:sz w:val="24"/>
          <w:szCs w:val="24"/>
        </w:rPr>
        <w:t xml:space="preserve">% bid preference for procurements over $25,000. </w:t>
      </w:r>
    </w:p>
    <w:p w14:paraId="5AA26F1B" w14:textId="68C32533" w:rsidR="00526DFF" w:rsidRDefault="008A2574" w:rsidP="00B22AC5">
      <w:pPr>
        <w:spacing w:after="60"/>
        <w:ind w:left="720"/>
        <w:rPr>
          <w:rFonts w:ascii="Calibri" w:hAnsi="Calibri"/>
          <w:b/>
          <w:sz w:val="24"/>
          <w:szCs w:val="24"/>
        </w:rPr>
      </w:pPr>
      <w:r w:rsidRPr="008A2574">
        <w:rPr>
          <w:rFonts w:ascii="Calibri" w:hAnsi="Calibri"/>
          <w:b/>
          <w:sz w:val="24"/>
          <w:szCs w:val="24"/>
        </w:rPr>
        <w:t>If a Bidder is located within Alameda County, the County may provide a 5% local bid preference.</w:t>
      </w:r>
    </w:p>
    <w:p w14:paraId="248D3401" w14:textId="77777777" w:rsidR="00526DFF" w:rsidRDefault="00526DFF" w:rsidP="00B22AC5">
      <w:pPr>
        <w:spacing w:after="60"/>
        <w:ind w:left="720"/>
        <w:rPr>
          <w:rFonts w:ascii="Calibri" w:hAnsi="Calibri" w:cs="Calibri"/>
          <w:b/>
          <w:bCs/>
          <w:sz w:val="24"/>
          <w:szCs w:val="24"/>
        </w:rPr>
      </w:pPr>
      <w:r w:rsidRPr="00526DFF">
        <w:rPr>
          <w:rFonts w:ascii="Calibri" w:hAnsi="Calibri" w:cs="Calibri"/>
          <w:b/>
          <w:bCs/>
          <w:sz w:val="24"/>
          <w:szCs w:val="24"/>
        </w:rPr>
        <w:t>In this scenario, the agency would select the 3</w:t>
      </w:r>
      <w:r w:rsidRPr="00526DFF">
        <w:rPr>
          <w:rFonts w:ascii="Calibri" w:hAnsi="Calibri" w:cs="Calibri"/>
          <w:b/>
          <w:bCs/>
          <w:sz w:val="24"/>
          <w:szCs w:val="24"/>
          <w:vertAlign w:val="superscript"/>
        </w:rPr>
        <w:t>rd</w:t>
      </w:r>
      <w:r w:rsidRPr="00526DFF">
        <w:rPr>
          <w:rFonts w:ascii="Calibri" w:hAnsi="Calibri" w:cs="Calibri"/>
          <w:b/>
          <w:bCs/>
          <w:sz w:val="24"/>
          <w:szCs w:val="24"/>
        </w:rPr>
        <w:t xml:space="preserve"> box to Question No. 8 of the Bidder Acceptance Section.</w:t>
      </w:r>
    </w:p>
    <w:p w14:paraId="3741F894" w14:textId="77777777" w:rsidR="00B22AC5" w:rsidRDefault="00B22AC5" w:rsidP="00B22AC5">
      <w:pPr>
        <w:spacing w:after="60"/>
        <w:ind w:left="720"/>
        <w:rPr>
          <w:rFonts w:ascii="Calibri" w:hAnsi="Calibri"/>
          <w:b/>
          <w:bCs/>
          <w:sz w:val="24"/>
          <w:szCs w:val="24"/>
        </w:rPr>
      </w:pPr>
    </w:p>
    <w:p w14:paraId="35060823" w14:textId="77777777" w:rsidR="00380792" w:rsidRPr="00526DFF" w:rsidRDefault="00380792" w:rsidP="00B22AC5">
      <w:pPr>
        <w:spacing w:after="60"/>
        <w:ind w:left="720"/>
        <w:rPr>
          <w:rFonts w:ascii="Calibri" w:hAnsi="Calibri"/>
          <w:b/>
          <w:bCs/>
          <w:sz w:val="24"/>
          <w:szCs w:val="24"/>
        </w:rPr>
      </w:pPr>
    </w:p>
    <w:p w14:paraId="6FD5ED04" w14:textId="0460FE64" w:rsidR="0009107B" w:rsidRDefault="00037437" w:rsidP="00B22AC5">
      <w:pPr>
        <w:spacing w:after="60"/>
        <w:ind w:left="720" w:hanging="720"/>
        <w:rPr>
          <w:rFonts w:ascii="Calibri" w:hAnsi="Calibri" w:cs="Calibri"/>
          <w:sz w:val="24"/>
          <w:szCs w:val="24"/>
        </w:rPr>
      </w:pPr>
      <w:r w:rsidRPr="004160C0">
        <w:rPr>
          <w:rFonts w:ascii="Calibri" w:hAnsi="Calibri" w:cs="Calibri"/>
          <w:sz w:val="24"/>
          <w:szCs w:val="24"/>
        </w:rPr>
        <w:t>Q1</w:t>
      </w:r>
      <w:r w:rsidR="00D07FA8">
        <w:rPr>
          <w:rFonts w:ascii="Calibri" w:hAnsi="Calibri" w:cs="Calibri"/>
          <w:sz w:val="24"/>
          <w:szCs w:val="24"/>
        </w:rPr>
        <w:t>3</w:t>
      </w:r>
      <w:r w:rsidR="004160C0" w:rsidRPr="004160C0">
        <w:rPr>
          <w:rFonts w:ascii="Calibri" w:hAnsi="Calibri" w:cs="Calibri"/>
          <w:sz w:val="24"/>
          <w:szCs w:val="24"/>
        </w:rPr>
        <w:t xml:space="preserve">) </w:t>
      </w:r>
      <w:r w:rsidR="004160C0" w:rsidRPr="007B1CE5">
        <w:rPr>
          <w:rFonts w:ascii="Calibri" w:hAnsi="Calibri" w:cs="Calibri"/>
          <w:sz w:val="24"/>
          <w:szCs w:val="24"/>
        </w:rPr>
        <w:t xml:space="preserve">    </w:t>
      </w:r>
      <w:r w:rsidR="007B1CE5" w:rsidRPr="007B1CE5">
        <w:rPr>
          <w:rFonts w:ascii="Calibri" w:hAnsi="Calibri" w:cs="Calibri"/>
          <w:sz w:val="24"/>
          <w:szCs w:val="24"/>
        </w:rPr>
        <w:t>In regard to the application/response packet, do we leave the instructions in the narrative?</w:t>
      </w:r>
    </w:p>
    <w:p w14:paraId="010D2BCA" w14:textId="0B99F889" w:rsidR="0009107B" w:rsidRDefault="0009107B" w:rsidP="00380792">
      <w:pPr>
        <w:spacing w:after="60"/>
        <w:ind w:left="720" w:hanging="720"/>
        <w:rPr>
          <w:rFonts w:ascii="Calibri" w:hAnsi="Calibri" w:cs="Calibri"/>
          <w:b/>
          <w:bCs/>
          <w:sz w:val="24"/>
          <w:szCs w:val="24"/>
        </w:rPr>
      </w:pPr>
      <w:r w:rsidRPr="0009107B">
        <w:rPr>
          <w:rFonts w:ascii="Calibri" w:hAnsi="Calibri" w:cs="Calibri"/>
          <w:b/>
          <w:bCs/>
          <w:sz w:val="24"/>
          <w:szCs w:val="24"/>
        </w:rPr>
        <w:t>A1</w:t>
      </w:r>
      <w:r w:rsidR="00D07FA8">
        <w:rPr>
          <w:rFonts w:ascii="Calibri" w:hAnsi="Calibri" w:cs="Calibri"/>
          <w:b/>
          <w:bCs/>
          <w:sz w:val="24"/>
          <w:szCs w:val="24"/>
        </w:rPr>
        <w:t>3</w:t>
      </w:r>
      <w:r w:rsidRPr="0009107B">
        <w:rPr>
          <w:rFonts w:ascii="Calibri" w:hAnsi="Calibri" w:cs="Calibri"/>
          <w:b/>
          <w:bCs/>
          <w:sz w:val="24"/>
          <w:szCs w:val="24"/>
        </w:rPr>
        <w:t>)</w:t>
      </w:r>
      <w:r w:rsidR="008A2574">
        <w:rPr>
          <w:rFonts w:ascii="Calibri" w:hAnsi="Calibri" w:cs="Calibri"/>
          <w:b/>
          <w:bCs/>
          <w:sz w:val="24"/>
          <w:szCs w:val="24"/>
        </w:rPr>
        <w:tab/>
      </w:r>
      <w:r w:rsidR="00E33EDE">
        <w:rPr>
          <w:rFonts w:ascii="Calibri" w:hAnsi="Calibri" w:cs="Calibri"/>
          <w:b/>
          <w:bCs/>
          <w:sz w:val="24"/>
          <w:szCs w:val="24"/>
        </w:rPr>
        <w:t>O</w:t>
      </w:r>
      <w:r w:rsidR="007B1CE5" w:rsidRPr="007B1CE5">
        <w:rPr>
          <w:rFonts w:ascii="Calibri" w:hAnsi="Calibri" w:cs="Calibri"/>
          <w:b/>
          <w:bCs/>
          <w:sz w:val="24"/>
          <w:szCs w:val="24"/>
        </w:rPr>
        <w:t xml:space="preserve">mit the </w:t>
      </w:r>
      <w:proofErr w:type="gramStart"/>
      <w:r w:rsidR="007B1CE5" w:rsidRPr="007B1CE5">
        <w:rPr>
          <w:rFonts w:ascii="Calibri" w:hAnsi="Calibri" w:cs="Calibri"/>
          <w:b/>
          <w:bCs/>
          <w:sz w:val="24"/>
          <w:szCs w:val="24"/>
        </w:rPr>
        <w:t>instructions, but</w:t>
      </w:r>
      <w:proofErr w:type="gramEnd"/>
      <w:r w:rsidR="007B1CE5" w:rsidRPr="007B1CE5">
        <w:rPr>
          <w:rFonts w:ascii="Calibri" w:hAnsi="Calibri" w:cs="Calibri"/>
          <w:b/>
          <w:bCs/>
          <w:sz w:val="24"/>
          <w:szCs w:val="24"/>
        </w:rPr>
        <w:t xml:space="preserve"> keep the page/section header and the questions.  The narratives should follow each of the questions.</w:t>
      </w:r>
    </w:p>
    <w:p w14:paraId="4A0D4BF6" w14:textId="77777777" w:rsidR="00B22AC5" w:rsidRDefault="00B22AC5" w:rsidP="00B22AC5">
      <w:pPr>
        <w:spacing w:after="60"/>
        <w:rPr>
          <w:rFonts w:ascii="Calibri" w:hAnsi="Calibri" w:cs="Calibri"/>
          <w:b/>
          <w:bCs/>
          <w:sz w:val="24"/>
          <w:szCs w:val="24"/>
        </w:rPr>
      </w:pPr>
    </w:p>
    <w:p w14:paraId="70BD62FA" w14:textId="0AE332F3" w:rsidR="00D55B2F" w:rsidRDefault="0009107B" w:rsidP="00B22AC5">
      <w:pPr>
        <w:spacing w:after="60"/>
        <w:ind w:left="720" w:hanging="720"/>
        <w:rPr>
          <w:rFonts w:ascii="Calibri" w:hAnsi="Calibri" w:cs="Calibri"/>
          <w:sz w:val="24"/>
          <w:szCs w:val="24"/>
        </w:rPr>
      </w:pPr>
      <w:r w:rsidRPr="0009107B">
        <w:rPr>
          <w:rFonts w:ascii="Calibri" w:hAnsi="Calibri" w:cs="Calibri"/>
          <w:sz w:val="24"/>
          <w:szCs w:val="24"/>
        </w:rPr>
        <w:t>Q1</w:t>
      </w:r>
      <w:r w:rsidR="00D07FA8">
        <w:rPr>
          <w:rFonts w:ascii="Calibri" w:hAnsi="Calibri" w:cs="Calibri"/>
          <w:sz w:val="24"/>
          <w:szCs w:val="24"/>
        </w:rPr>
        <w:t>4</w:t>
      </w:r>
      <w:r w:rsidRPr="0009107B">
        <w:rPr>
          <w:rFonts w:ascii="Calibri" w:hAnsi="Calibri" w:cs="Calibri"/>
          <w:sz w:val="24"/>
          <w:szCs w:val="24"/>
        </w:rPr>
        <w:t>)</w:t>
      </w:r>
      <w:r>
        <w:rPr>
          <w:rFonts w:ascii="Calibri" w:hAnsi="Calibri" w:cs="Calibri"/>
          <w:sz w:val="24"/>
          <w:szCs w:val="24"/>
        </w:rPr>
        <w:t xml:space="preserve">     </w:t>
      </w:r>
      <w:r w:rsidR="00BE6816" w:rsidRPr="00BE6816">
        <w:rPr>
          <w:rFonts w:ascii="Calibri" w:hAnsi="Calibri" w:cs="Calibri"/>
          <w:sz w:val="24"/>
          <w:szCs w:val="24"/>
        </w:rPr>
        <w:t>Where do we attach the narratives in the response packet?</w:t>
      </w:r>
    </w:p>
    <w:p w14:paraId="6C63F895" w14:textId="5DC67B55" w:rsidR="00D55B2F" w:rsidRDefault="00D55B2F" w:rsidP="00B22AC5">
      <w:pPr>
        <w:spacing w:after="60"/>
        <w:ind w:left="720" w:hanging="720"/>
        <w:rPr>
          <w:rFonts w:ascii="Calibri" w:hAnsi="Calibri" w:cs="Calibri"/>
          <w:b/>
          <w:bCs/>
          <w:sz w:val="24"/>
          <w:szCs w:val="24"/>
        </w:rPr>
      </w:pPr>
      <w:r w:rsidRPr="00D55B2F">
        <w:rPr>
          <w:rFonts w:ascii="Calibri" w:hAnsi="Calibri" w:cs="Calibri"/>
          <w:b/>
          <w:bCs/>
          <w:sz w:val="24"/>
          <w:szCs w:val="24"/>
        </w:rPr>
        <w:t>A1</w:t>
      </w:r>
      <w:r w:rsidR="00D07FA8">
        <w:rPr>
          <w:rFonts w:ascii="Calibri" w:hAnsi="Calibri" w:cs="Calibri"/>
          <w:b/>
          <w:bCs/>
          <w:sz w:val="24"/>
          <w:szCs w:val="24"/>
        </w:rPr>
        <w:t>4</w:t>
      </w:r>
      <w:r w:rsidRPr="00D55B2F">
        <w:rPr>
          <w:rFonts w:ascii="Calibri" w:hAnsi="Calibri" w:cs="Calibri"/>
          <w:b/>
          <w:bCs/>
          <w:sz w:val="24"/>
          <w:szCs w:val="24"/>
        </w:rPr>
        <w:t>)</w:t>
      </w:r>
      <w:r w:rsidR="004E1A5A">
        <w:rPr>
          <w:rFonts w:ascii="Calibri" w:hAnsi="Calibri" w:cs="Calibri"/>
          <w:b/>
          <w:bCs/>
          <w:sz w:val="24"/>
          <w:szCs w:val="24"/>
        </w:rPr>
        <w:tab/>
        <w:t xml:space="preserve"> </w:t>
      </w:r>
      <w:r w:rsidR="00BE6816" w:rsidRPr="00BE6816">
        <w:rPr>
          <w:rFonts w:ascii="Calibri" w:hAnsi="Calibri" w:cs="Calibri"/>
          <w:b/>
          <w:bCs/>
          <w:sz w:val="24"/>
          <w:szCs w:val="24"/>
        </w:rPr>
        <w:t>At the end.</w:t>
      </w:r>
    </w:p>
    <w:p w14:paraId="5BA12F7A" w14:textId="77777777" w:rsidR="00D55B2F" w:rsidRDefault="00D55B2F" w:rsidP="00B22AC5">
      <w:pPr>
        <w:spacing w:after="60"/>
        <w:ind w:left="720" w:hanging="720"/>
        <w:rPr>
          <w:rFonts w:ascii="Calibri" w:hAnsi="Calibri" w:cs="Calibri"/>
          <w:b/>
          <w:bCs/>
          <w:sz w:val="24"/>
          <w:szCs w:val="24"/>
        </w:rPr>
      </w:pPr>
    </w:p>
    <w:p w14:paraId="2C424BC3" w14:textId="330EFF75" w:rsidR="007534B1" w:rsidRDefault="00D55B2F" w:rsidP="00B22AC5">
      <w:pPr>
        <w:spacing w:after="60"/>
        <w:ind w:left="720" w:hanging="720"/>
        <w:rPr>
          <w:rFonts w:ascii="Calibri" w:hAnsi="Calibri" w:cs="Calibri"/>
          <w:sz w:val="24"/>
          <w:szCs w:val="24"/>
        </w:rPr>
      </w:pPr>
      <w:r w:rsidRPr="00D55B2F">
        <w:rPr>
          <w:rFonts w:ascii="Calibri" w:hAnsi="Calibri" w:cs="Calibri"/>
          <w:sz w:val="24"/>
          <w:szCs w:val="24"/>
        </w:rPr>
        <w:t>Q1</w:t>
      </w:r>
      <w:r w:rsidR="00D07FA8">
        <w:rPr>
          <w:rFonts w:ascii="Calibri" w:hAnsi="Calibri" w:cs="Calibri"/>
          <w:sz w:val="24"/>
          <w:szCs w:val="24"/>
        </w:rPr>
        <w:t>5</w:t>
      </w:r>
      <w:r w:rsidRPr="00D55B2F">
        <w:rPr>
          <w:rFonts w:ascii="Calibri" w:hAnsi="Calibri" w:cs="Calibri"/>
          <w:sz w:val="24"/>
          <w:szCs w:val="24"/>
        </w:rPr>
        <w:t xml:space="preserve">)    </w:t>
      </w:r>
      <w:r w:rsidRPr="007534B1">
        <w:rPr>
          <w:rFonts w:ascii="Calibri" w:hAnsi="Calibri" w:cs="Calibri"/>
          <w:sz w:val="24"/>
          <w:szCs w:val="24"/>
        </w:rPr>
        <w:t xml:space="preserve"> </w:t>
      </w:r>
      <w:r w:rsidR="00F73360" w:rsidRPr="00F73360">
        <w:rPr>
          <w:rFonts w:ascii="Calibri" w:hAnsi="Calibri" w:cs="Calibri"/>
          <w:sz w:val="24"/>
          <w:szCs w:val="24"/>
        </w:rPr>
        <w:t xml:space="preserve">Is this covering only SIJS applications; no other applications permitted or anything for those that </w:t>
      </w:r>
      <w:proofErr w:type="gramStart"/>
      <w:r w:rsidR="00F73360" w:rsidRPr="00F73360">
        <w:rPr>
          <w:rFonts w:ascii="Calibri" w:hAnsi="Calibri" w:cs="Calibri"/>
          <w:sz w:val="24"/>
          <w:szCs w:val="24"/>
        </w:rPr>
        <w:t>maybe</w:t>
      </w:r>
      <w:proofErr w:type="gramEnd"/>
      <w:r w:rsidR="00F73360" w:rsidRPr="00F73360">
        <w:rPr>
          <w:rFonts w:ascii="Calibri" w:hAnsi="Calibri" w:cs="Calibri"/>
          <w:sz w:val="24"/>
          <w:szCs w:val="24"/>
        </w:rPr>
        <w:t xml:space="preserve"> eligible?</w:t>
      </w:r>
    </w:p>
    <w:p w14:paraId="5EBDEF6D" w14:textId="62374CF3" w:rsidR="007534B1" w:rsidRDefault="007534B1" w:rsidP="00B22AC5">
      <w:pPr>
        <w:spacing w:after="60"/>
        <w:ind w:left="720" w:hanging="720"/>
        <w:rPr>
          <w:rFonts w:ascii="Calibri" w:hAnsi="Calibri" w:cs="Calibri"/>
          <w:b/>
          <w:bCs/>
          <w:sz w:val="24"/>
          <w:szCs w:val="24"/>
        </w:rPr>
      </w:pPr>
      <w:r w:rsidRPr="007534B1">
        <w:rPr>
          <w:rFonts w:ascii="Calibri" w:hAnsi="Calibri" w:cs="Calibri"/>
          <w:b/>
          <w:bCs/>
          <w:sz w:val="24"/>
          <w:szCs w:val="24"/>
        </w:rPr>
        <w:t>A1</w:t>
      </w:r>
      <w:r w:rsidR="00D07FA8">
        <w:rPr>
          <w:rFonts w:ascii="Calibri" w:hAnsi="Calibri" w:cs="Calibri"/>
          <w:b/>
          <w:bCs/>
          <w:sz w:val="24"/>
          <w:szCs w:val="24"/>
        </w:rPr>
        <w:t>5</w:t>
      </w:r>
      <w:r w:rsidRPr="007534B1">
        <w:rPr>
          <w:rFonts w:ascii="Calibri" w:hAnsi="Calibri" w:cs="Calibri"/>
          <w:b/>
          <w:bCs/>
          <w:sz w:val="24"/>
          <w:szCs w:val="24"/>
        </w:rPr>
        <w:t>)</w:t>
      </w:r>
      <w:r>
        <w:rPr>
          <w:rFonts w:ascii="Calibri" w:hAnsi="Calibri" w:cs="Calibri"/>
          <w:b/>
          <w:bCs/>
          <w:sz w:val="24"/>
          <w:szCs w:val="24"/>
        </w:rPr>
        <w:t xml:space="preserve">     </w:t>
      </w:r>
      <w:r w:rsidR="005D67F1" w:rsidRPr="005D67F1">
        <w:rPr>
          <w:rFonts w:ascii="Calibri" w:hAnsi="Calibri" w:cs="Calibri"/>
          <w:b/>
          <w:bCs/>
          <w:sz w:val="24"/>
          <w:szCs w:val="24"/>
        </w:rPr>
        <w:t xml:space="preserve">This covers all of that, so work permits, U visas, etc. The end goal is to strive for a green card. </w:t>
      </w:r>
      <w:proofErr w:type="gramStart"/>
      <w:r w:rsidR="005D67F1" w:rsidRPr="005D67F1">
        <w:rPr>
          <w:rFonts w:ascii="Calibri" w:hAnsi="Calibri" w:cs="Calibri"/>
          <w:b/>
          <w:bCs/>
          <w:sz w:val="24"/>
          <w:szCs w:val="24"/>
        </w:rPr>
        <w:t>However</w:t>
      </w:r>
      <w:proofErr w:type="gramEnd"/>
      <w:r w:rsidR="005D67F1" w:rsidRPr="005D67F1">
        <w:rPr>
          <w:rFonts w:ascii="Calibri" w:hAnsi="Calibri" w:cs="Calibri"/>
          <w:b/>
          <w:bCs/>
          <w:sz w:val="24"/>
          <w:szCs w:val="24"/>
        </w:rPr>
        <w:t xml:space="preserve"> there can be other reliefs or other things can take place, so the contractor would need to follow how this goes.</w:t>
      </w:r>
      <w:r w:rsidR="00935F8E">
        <w:rPr>
          <w:rFonts w:ascii="Calibri" w:hAnsi="Calibri" w:cs="Calibri"/>
          <w:b/>
          <w:bCs/>
          <w:sz w:val="24"/>
          <w:szCs w:val="24"/>
        </w:rPr>
        <w:t xml:space="preserve"> </w:t>
      </w:r>
    </w:p>
    <w:p w14:paraId="60F9379B" w14:textId="77777777" w:rsidR="007534B1" w:rsidRDefault="007534B1" w:rsidP="00B22AC5">
      <w:pPr>
        <w:spacing w:after="60"/>
        <w:ind w:left="720" w:hanging="720"/>
        <w:rPr>
          <w:rFonts w:ascii="Calibri" w:hAnsi="Calibri" w:cs="Calibri"/>
          <w:b/>
          <w:bCs/>
          <w:sz w:val="24"/>
          <w:szCs w:val="24"/>
        </w:rPr>
      </w:pPr>
    </w:p>
    <w:p w14:paraId="64274878" w14:textId="7216DF3D" w:rsidR="00AA5BA9" w:rsidRDefault="007534B1" w:rsidP="00B22AC5">
      <w:pPr>
        <w:spacing w:after="60"/>
        <w:ind w:left="720" w:hanging="720"/>
        <w:rPr>
          <w:rFonts w:ascii="Calibri" w:hAnsi="Calibri" w:cs="Calibri"/>
          <w:sz w:val="24"/>
          <w:szCs w:val="24"/>
        </w:rPr>
      </w:pPr>
      <w:r w:rsidRPr="007534B1">
        <w:rPr>
          <w:rFonts w:ascii="Calibri" w:hAnsi="Calibri" w:cs="Calibri"/>
          <w:sz w:val="24"/>
          <w:szCs w:val="24"/>
        </w:rPr>
        <w:t>Q1</w:t>
      </w:r>
      <w:r w:rsidR="00D07FA8">
        <w:rPr>
          <w:rFonts w:ascii="Calibri" w:hAnsi="Calibri" w:cs="Calibri"/>
          <w:sz w:val="24"/>
          <w:szCs w:val="24"/>
        </w:rPr>
        <w:t>6</w:t>
      </w:r>
      <w:r w:rsidRPr="007534B1">
        <w:rPr>
          <w:rFonts w:ascii="Calibri" w:hAnsi="Calibri" w:cs="Calibri"/>
          <w:sz w:val="24"/>
          <w:szCs w:val="24"/>
        </w:rPr>
        <w:t>)</w:t>
      </w:r>
      <w:r>
        <w:rPr>
          <w:rFonts w:ascii="Calibri" w:hAnsi="Calibri" w:cs="Calibri"/>
          <w:sz w:val="24"/>
          <w:szCs w:val="24"/>
        </w:rPr>
        <w:t xml:space="preserve">     </w:t>
      </w:r>
      <w:r w:rsidR="00AA5BA9" w:rsidRPr="00AA5BA9">
        <w:rPr>
          <w:rFonts w:ascii="Calibri" w:hAnsi="Calibri" w:cs="Calibri"/>
          <w:sz w:val="24"/>
          <w:szCs w:val="24"/>
        </w:rPr>
        <w:t>Can we serve clients that reach out to us directly or would we only be serving referrals?</w:t>
      </w:r>
    </w:p>
    <w:p w14:paraId="0D80CF4D" w14:textId="10C0076F" w:rsidR="0037128D" w:rsidRDefault="0037128D" w:rsidP="00B22AC5">
      <w:pPr>
        <w:spacing w:after="60"/>
        <w:ind w:left="720" w:hanging="720"/>
        <w:rPr>
          <w:rFonts w:ascii="Calibri" w:hAnsi="Calibri" w:cs="Calibri"/>
          <w:b/>
          <w:bCs/>
          <w:sz w:val="24"/>
          <w:szCs w:val="24"/>
        </w:rPr>
      </w:pPr>
      <w:r w:rsidRPr="0037128D">
        <w:rPr>
          <w:rFonts w:ascii="Calibri" w:hAnsi="Calibri" w:cs="Calibri"/>
          <w:b/>
          <w:bCs/>
          <w:sz w:val="24"/>
          <w:szCs w:val="24"/>
        </w:rPr>
        <w:t>A1</w:t>
      </w:r>
      <w:r w:rsidR="00D07FA8">
        <w:rPr>
          <w:rFonts w:ascii="Calibri" w:hAnsi="Calibri" w:cs="Calibri"/>
          <w:b/>
          <w:bCs/>
          <w:sz w:val="24"/>
          <w:szCs w:val="24"/>
        </w:rPr>
        <w:t>6</w:t>
      </w:r>
      <w:r w:rsidRPr="0037128D">
        <w:rPr>
          <w:rFonts w:ascii="Calibri" w:hAnsi="Calibri" w:cs="Calibri"/>
          <w:b/>
          <w:bCs/>
          <w:sz w:val="24"/>
          <w:szCs w:val="24"/>
        </w:rPr>
        <w:t>)</w:t>
      </w:r>
      <w:r w:rsidR="00935F8E">
        <w:rPr>
          <w:rFonts w:ascii="Calibri" w:hAnsi="Calibri" w:cs="Calibri"/>
          <w:b/>
          <w:bCs/>
          <w:sz w:val="24"/>
          <w:szCs w:val="24"/>
        </w:rPr>
        <w:tab/>
      </w:r>
      <w:r w:rsidR="00AA5BA9" w:rsidRPr="00AA5BA9">
        <w:rPr>
          <w:rFonts w:ascii="Calibri" w:hAnsi="Calibri" w:cs="Calibri"/>
          <w:b/>
          <w:bCs/>
          <w:sz w:val="24"/>
          <w:szCs w:val="24"/>
        </w:rPr>
        <w:t xml:space="preserve">Only referrals from DCFS. </w:t>
      </w:r>
      <w:r w:rsidR="00935F8E">
        <w:rPr>
          <w:rFonts w:ascii="Calibri" w:hAnsi="Calibri" w:cs="Calibri"/>
          <w:b/>
          <w:bCs/>
          <w:sz w:val="24"/>
          <w:szCs w:val="24"/>
        </w:rPr>
        <w:t xml:space="preserve"> </w:t>
      </w:r>
    </w:p>
    <w:p w14:paraId="0D193E85" w14:textId="04D87EB0" w:rsidR="00E0110B" w:rsidRDefault="00E0110B" w:rsidP="00B22AC5">
      <w:pPr>
        <w:spacing w:after="60"/>
        <w:ind w:left="720" w:hanging="720"/>
        <w:rPr>
          <w:rFonts w:ascii="Calibri" w:hAnsi="Calibri" w:cs="Calibri"/>
          <w:b/>
          <w:bCs/>
          <w:sz w:val="24"/>
          <w:szCs w:val="24"/>
        </w:rPr>
      </w:pPr>
    </w:p>
    <w:p w14:paraId="6A77C54C" w14:textId="7758C800" w:rsidR="00935F8E" w:rsidRPr="00334C54" w:rsidRDefault="0037128D" w:rsidP="00B22AC5">
      <w:pPr>
        <w:spacing w:after="60"/>
        <w:ind w:left="720" w:hanging="720"/>
        <w:rPr>
          <w:rFonts w:ascii="Calibri" w:hAnsi="Calibri" w:cs="Calibri"/>
          <w:sz w:val="24"/>
          <w:szCs w:val="24"/>
        </w:rPr>
      </w:pPr>
      <w:r w:rsidRPr="00334C54">
        <w:rPr>
          <w:rFonts w:ascii="Calibri" w:hAnsi="Calibri" w:cs="Calibri"/>
          <w:sz w:val="24"/>
          <w:szCs w:val="24"/>
        </w:rPr>
        <w:t>Q1</w:t>
      </w:r>
      <w:r w:rsidR="00D07FA8">
        <w:rPr>
          <w:rFonts w:ascii="Calibri" w:hAnsi="Calibri" w:cs="Calibri"/>
          <w:sz w:val="24"/>
          <w:szCs w:val="24"/>
        </w:rPr>
        <w:t>7</w:t>
      </w:r>
      <w:r w:rsidRPr="00334C54">
        <w:rPr>
          <w:rFonts w:ascii="Calibri" w:hAnsi="Calibri" w:cs="Calibri"/>
          <w:sz w:val="24"/>
          <w:szCs w:val="24"/>
        </w:rPr>
        <w:t xml:space="preserve">)     </w:t>
      </w:r>
      <w:r w:rsidR="000A44A5" w:rsidRPr="000A44A5">
        <w:rPr>
          <w:rFonts w:ascii="Calibri" w:hAnsi="Calibri" w:cs="Calibri"/>
          <w:sz w:val="24"/>
          <w:szCs w:val="24"/>
        </w:rPr>
        <w:t xml:space="preserve">What would </w:t>
      </w:r>
      <w:proofErr w:type="gramStart"/>
      <w:r w:rsidR="000A44A5" w:rsidRPr="000A44A5">
        <w:rPr>
          <w:rFonts w:ascii="Calibri" w:hAnsi="Calibri" w:cs="Calibri"/>
          <w:sz w:val="24"/>
          <w:szCs w:val="24"/>
        </w:rPr>
        <w:t>administration</w:t>
      </w:r>
      <w:proofErr w:type="gramEnd"/>
      <w:r w:rsidR="000A44A5" w:rsidRPr="000A44A5">
        <w:rPr>
          <w:rFonts w:ascii="Calibri" w:hAnsi="Calibri" w:cs="Calibri"/>
          <w:sz w:val="24"/>
          <w:szCs w:val="24"/>
        </w:rPr>
        <w:t xml:space="preserve"> of this program look like? Reporting? Etc.</w:t>
      </w:r>
    </w:p>
    <w:p w14:paraId="6EB55D53" w14:textId="53087D35" w:rsidR="0033334A" w:rsidRPr="00813317" w:rsidRDefault="0033334A" w:rsidP="00B22AC5">
      <w:pPr>
        <w:spacing w:after="60"/>
        <w:ind w:left="720" w:hanging="720"/>
        <w:rPr>
          <w:rFonts w:ascii="Calibri" w:hAnsi="Calibri" w:cs="Calibri"/>
          <w:b/>
          <w:bCs/>
          <w:sz w:val="24"/>
          <w:szCs w:val="24"/>
        </w:rPr>
      </w:pPr>
      <w:r w:rsidRPr="00334C54">
        <w:rPr>
          <w:rFonts w:ascii="Calibri" w:hAnsi="Calibri" w:cs="Calibri"/>
          <w:b/>
          <w:bCs/>
          <w:sz w:val="24"/>
          <w:szCs w:val="24"/>
        </w:rPr>
        <w:t>A1</w:t>
      </w:r>
      <w:r w:rsidR="00D07FA8">
        <w:rPr>
          <w:rFonts w:ascii="Calibri" w:hAnsi="Calibri" w:cs="Calibri"/>
          <w:b/>
          <w:bCs/>
          <w:sz w:val="24"/>
          <w:szCs w:val="24"/>
        </w:rPr>
        <w:t>7</w:t>
      </w:r>
      <w:r w:rsidRPr="00334C54">
        <w:rPr>
          <w:rFonts w:ascii="Calibri" w:hAnsi="Calibri" w:cs="Calibri"/>
          <w:b/>
          <w:bCs/>
          <w:sz w:val="24"/>
          <w:szCs w:val="24"/>
        </w:rPr>
        <w:t>)</w:t>
      </w:r>
      <w:r w:rsidR="00935F8E" w:rsidRPr="00334C54">
        <w:rPr>
          <w:rFonts w:ascii="Calibri" w:hAnsi="Calibri" w:cs="Calibri"/>
          <w:b/>
          <w:bCs/>
          <w:sz w:val="24"/>
          <w:szCs w:val="24"/>
        </w:rPr>
        <w:tab/>
      </w:r>
      <w:r w:rsidR="000A44A5" w:rsidRPr="000A44A5">
        <w:rPr>
          <w:rFonts w:ascii="Calibri" w:hAnsi="Calibri" w:cs="Calibri"/>
          <w:b/>
          <w:bCs/>
          <w:sz w:val="24"/>
          <w:szCs w:val="24"/>
        </w:rPr>
        <w:t>A monthly check-in meeting with DCFS and a bi-monthly report. The format of the report will be worked out directly with the contractor.</w:t>
      </w:r>
      <w:r w:rsidR="00935F8E">
        <w:rPr>
          <w:rFonts w:ascii="Calibri" w:hAnsi="Calibri" w:cs="Calibri"/>
          <w:b/>
          <w:bCs/>
          <w:sz w:val="24"/>
          <w:szCs w:val="24"/>
        </w:rPr>
        <w:t xml:space="preserve"> </w:t>
      </w:r>
    </w:p>
    <w:p w14:paraId="1D043536" w14:textId="77777777" w:rsidR="001006D8" w:rsidRDefault="001006D8" w:rsidP="00B22AC5">
      <w:pPr>
        <w:spacing w:after="60"/>
        <w:ind w:left="720" w:hanging="720"/>
        <w:rPr>
          <w:rFonts w:ascii="Calibri" w:hAnsi="Calibri" w:cs="Calibri"/>
          <w:sz w:val="24"/>
          <w:szCs w:val="24"/>
        </w:rPr>
      </w:pPr>
    </w:p>
    <w:p w14:paraId="0725C5D2" w14:textId="440907FB" w:rsidR="001006D8" w:rsidRDefault="00813317" w:rsidP="00B22AC5">
      <w:pPr>
        <w:spacing w:after="60"/>
        <w:ind w:left="720" w:hanging="720"/>
        <w:rPr>
          <w:rFonts w:ascii="Calibri" w:hAnsi="Calibri" w:cs="Calibri"/>
          <w:sz w:val="24"/>
          <w:szCs w:val="24"/>
        </w:rPr>
      </w:pPr>
      <w:r>
        <w:rPr>
          <w:rFonts w:ascii="Calibri" w:hAnsi="Calibri" w:cs="Calibri"/>
          <w:sz w:val="24"/>
          <w:szCs w:val="24"/>
        </w:rPr>
        <w:t>Q1</w:t>
      </w:r>
      <w:r w:rsidR="00D07FA8">
        <w:rPr>
          <w:rFonts w:ascii="Calibri" w:hAnsi="Calibri" w:cs="Calibri"/>
          <w:sz w:val="24"/>
          <w:szCs w:val="24"/>
        </w:rPr>
        <w:t>8</w:t>
      </w:r>
      <w:r>
        <w:rPr>
          <w:rFonts w:ascii="Calibri" w:hAnsi="Calibri" w:cs="Calibri"/>
          <w:sz w:val="24"/>
          <w:szCs w:val="24"/>
        </w:rPr>
        <w:t xml:space="preserve">)     </w:t>
      </w:r>
      <w:r w:rsidR="005A20B8" w:rsidRPr="005D11AD">
        <w:rPr>
          <w:rFonts w:ascii="Calibri" w:hAnsi="Calibri" w:cs="Calibri"/>
          <w:sz w:val="24"/>
          <w:szCs w:val="24"/>
        </w:rPr>
        <w:t>In regard to</w:t>
      </w:r>
      <w:r w:rsidR="005D11AD" w:rsidRPr="005D11AD">
        <w:rPr>
          <w:rFonts w:ascii="Calibri" w:hAnsi="Calibri" w:cs="Calibri"/>
          <w:sz w:val="24"/>
          <w:szCs w:val="24"/>
        </w:rPr>
        <w:t xml:space="preserve"> establishing a budget, should we base the budget on an anticipated 5-15 clients per year </w:t>
      </w:r>
      <w:proofErr w:type="gramStart"/>
      <w:r w:rsidR="005D11AD" w:rsidRPr="005D11AD">
        <w:rPr>
          <w:rFonts w:ascii="Calibri" w:hAnsi="Calibri" w:cs="Calibri"/>
          <w:sz w:val="24"/>
          <w:szCs w:val="24"/>
        </w:rPr>
        <w:t>and also</w:t>
      </w:r>
      <w:proofErr w:type="gramEnd"/>
      <w:r w:rsidR="005D11AD" w:rsidRPr="005D11AD">
        <w:rPr>
          <w:rFonts w:ascii="Calibri" w:hAnsi="Calibri" w:cs="Calibri"/>
          <w:sz w:val="24"/>
          <w:szCs w:val="24"/>
        </w:rPr>
        <w:t xml:space="preserve"> inheriting active </w:t>
      </w:r>
      <w:proofErr w:type="gramStart"/>
      <w:r w:rsidR="005D11AD" w:rsidRPr="005D11AD">
        <w:rPr>
          <w:rFonts w:ascii="Calibri" w:hAnsi="Calibri" w:cs="Calibri"/>
          <w:sz w:val="24"/>
          <w:szCs w:val="24"/>
        </w:rPr>
        <w:t>cases</w:t>
      </w:r>
      <w:proofErr w:type="gramEnd"/>
      <w:r w:rsidR="005D11AD" w:rsidRPr="005D11AD">
        <w:rPr>
          <w:rFonts w:ascii="Calibri" w:hAnsi="Calibri" w:cs="Calibri"/>
          <w:sz w:val="24"/>
          <w:szCs w:val="24"/>
        </w:rPr>
        <w:t xml:space="preserve"> about 10-15 referrals</w:t>
      </w:r>
      <w:r w:rsidR="00F4717C">
        <w:rPr>
          <w:rFonts w:ascii="Calibri" w:hAnsi="Calibri" w:cs="Calibri"/>
          <w:sz w:val="24"/>
          <w:szCs w:val="24"/>
        </w:rPr>
        <w:t>?</w:t>
      </w:r>
    </w:p>
    <w:p w14:paraId="04D8640C" w14:textId="48CA0C4A" w:rsidR="001006D8" w:rsidRDefault="001006D8" w:rsidP="00B22AC5">
      <w:pPr>
        <w:spacing w:after="60"/>
        <w:ind w:left="720" w:hanging="720"/>
        <w:rPr>
          <w:rFonts w:ascii="Calibri" w:hAnsi="Calibri" w:cs="Calibri"/>
          <w:b/>
          <w:bCs/>
          <w:sz w:val="24"/>
          <w:szCs w:val="24"/>
        </w:rPr>
      </w:pPr>
      <w:r w:rsidRPr="001006D8">
        <w:rPr>
          <w:rFonts w:ascii="Calibri" w:hAnsi="Calibri" w:cs="Calibri"/>
          <w:b/>
          <w:bCs/>
          <w:sz w:val="24"/>
          <w:szCs w:val="24"/>
        </w:rPr>
        <w:t>A1</w:t>
      </w:r>
      <w:r w:rsidR="00D07FA8">
        <w:rPr>
          <w:rFonts w:ascii="Calibri" w:hAnsi="Calibri" w:cs="Calibri"/>
          <w:b/>
          <w:bCs/>
          <w:sz w:val="24"/>
          <w:szCs w:val="24"/>
        </w:rPr>
        <w:t>8</w:t>
      </w:r>
      <w:r w:rsidRPr="001006D8">
        <w:rPr>
          <w:rFonts w:ascii="Calibri" w:hAnsi="Calibri" w:cs="Calibri"/>
          <w:b/>
          <w:bCs/>
          <w:sz w:val="24"/>
          <w:szCs w:val="24"/>
        </w:rPr>
        <w:t xml:space="preserve">)  </w:t>
      </w:r>
      <w:r w:rsidR="00695CCC">
        <w:rPr>
          <w:rFonts w:ascii="Calibri" w:hAnsi="Calibri" w:cs="Calibri"/>
          <w:b/>
          <w:bCs/>
          <w:sz w:val="24"/>
          <w:szCs w:val="24"/>
        </w:rPr>
        <w:t xml:space="preserve">   </w:t>
      </w:r>
      <w:r w:rsidR="005D11AD">
        <w:rPr>
          <w:rFonts w:ascii="Calibri" w:hAnsi="Calibri" w:cs="Calibri"/>
          <w:b/>
          <w:bCs/>
          <w:sz w:val="24"/>
          <w:szCs w:val="24"/>
        </w:rPr>
        <w:t>Yes</w:t>
      </w:r>
    </w:p>
    <w:p w14:paraId="2C2777CF" w14:textId="77777777" w:rsidR="001006D8" w:rsidRDefault="001006D8" w:rsidP="00B22AC5">
      <w:pPr>
        <w:spacing w:after="60"/>
        <w:rPr>
          <w:rFonts w:ascii="Calibri" w:hAnsi="Calibri" w:cs="Calibri"/>
          <w:b/>
          <w:bCs/>
          <w:sz w:val="24"/>
          <w:szCs w:val="24"/>
        </w:rPr>
      </w:pPr>
    </w:p>
    <w:p w14:paraId="034F7CCD" w14:textId="48196E70" w:rsidR="00860E3C" w:rsidRDefault="001006D8" w:rsidP="00B22AC5">
      <w:pPr>
        <w:spacing w:after="60"/>
        <w:ind w:left="720" w:hanging="720"/>
        <w:rPr>
          <w:rFonts w:ascii="Calibri" w:hAnsi="Calibri" w:cs="Calibri"/>
          <w:sz w:val="24"/>
          <w:szCs w:val="24"/>
        </w:rPr>
      </w:pPr>
      <w:r w:rsidRPr="001006D8">
        <w:rPr>
          <w:rFonts w:ascii="Calibri" w:hAnsi="Calibri" w:cs="Calibri"/>
          <w:sz w:val="24"/>
          <w:szCs w:val="24"/>
        </w:rPr>
        <w:t>Q1</w:t>
      </w:r>
      <w:r w:rsidR="00D07FA8">
        <w:rPr>
          <w:rFonts w:ascii="Calibri" w:hAnsi="Calibri" w:cs="Calibri"/>
          <w:sz w:val="24"/>
          <w:szCs w:val="24"/>
        </w:rPr>
        <w:t>9</w:t>
      </w:r>
      <w:r w:rsidRPr="001006D8">
        <w:rPr>
          <w:rFonts w:ascii="Calibri" w:hAnsi="Calibri" w:cs="Calibri"/>
          <w:sz w:val="24"/>
          <w:szCs w:val="24"/>
        </w:rPr>
        <w:t xml:space="preserve">)     </w:t>
      </w:r>
      <w:r w:rsidR="00F4717C" w:rsidRPr="00F4717C">
        <w:rPr>
          <w:rFonts w:ascii="Calibri" w:hAnsi="Calibri" w:cs="Calibri"/>
          <w:sz w:val="24"/>
          <w:szCs w:val="24"/>
        </w:rPr>
        <w:t>Will the County provide a budget template.</w:t>
      </w:r>
    </w:p>
    <w:p w14:paraId="38DBAACC" w14:textId="4D4F7989" w:rsidR="00860E3C" w:rsidRDefault="00860E3C" w:rsidP="00B22AC5">
      <w:pPr>
        <w:spacing w:after="60"/>
        <w:ind w:left="720" w:hanging="720"/>
        <w:rPr>
          <w:rFonts w:ascii="Calibri" w:hAnsi="Calibri" w:cs="Calibri"/>
          <w:b/>
          <w:bCs/>
          <w:sz w:val="24"/>
          <w:szCs w:val="24"/>
        </w:rPr>
      </w:pPr>
      <w:r w:rsidRPr="00860E3C">
        <w:rPr>
          <w:rFonts w:ascii="Calibri" w:hAnsi="Calibri" w:cs="Calibri"/>
          <w:b/>
          <w:bCs/>
          <w:sz w:val="24"/>
          <w:szCs w:val="24"/>
        </w:rPr>
        <w:t>A1</w:t>
      </w:r>
      <w:r w:rsidR="00D07FA8">
        <w:rPr>
          <w:rFonts w:ascii="Calibri" w:hAnsi="Calibri" w:cs="Calibri"/>
          <w:b/>
          <w:bCs/>
          <w:sz w:val="24"/>
          <w:szCs w:val="24"/>
        </w:rPr>
        <w:t>9</w:t>
      </w:r>
      <w:r w:rsidRPr="00860E3C">
        <w:rPr>
          <w:rFonts w:ascii="Calibri" w:hAnsi="Calibri" w:cs="Calibri"/>
          <w:b/>
          <w:bCs/>
          <w:sz w:val="24"/>
          <w:szCs w:val="24"/>
        </w:rPr>
        <w:t>)</w:t>
      </w:r>
      <w:r w:rsidR="00695CCC">
        <w:rPr>
          <w:rFonts w:ascii="Calibri" w:hAnsi="Calibri" w:cs="Calibri"/>
          <w:b/>
          <w:bCs/>
          <w:sz w:val="24"/>
          <w:szCs w:val="24"/>
        </w:rPr>
        <w:tab/>
        <w:t xml:space="preserve"> </w:t>
      </w:r>
      <w:r w:rsidR="00F4717C" w:rsidRPr="00F4717C">
        <w:rPr>
          <w:rFonts w:ascii="Calibri" w:hAnsi="Calibri" w:cs="Calibri"/>
          <w:b/>
          <w:bCs/>
          <w:sz w:val="24"/>
          <w:szCs w:val="24"/>
        </w:rPr>
        <w:t>Yes, the template will be available on the GSA website.</w:t>
      </w:r>
    </w:p>
    <w:p w14:paraId="03539C43" w14:textId="77777777" w:rsidR="00860E3C" w:rsidRDefault="00860E3C" w:rsidP="00B22AC5">
      <w:pPr>
        <w:spacing w:after="60"/>
        <w:ind w:left="720" w:hanging="720"/>
        <w:rPr>
          <w:rFonts w:ascii="Calibri" w:hAnsi="Calibri" w:cs="Calibri"/>
          <w:b/>
          <w:bCs/>
          <w:sz w:val="24"/>
          <w:szCs w:val="24"/>
        </w:rPr>
      </w:pPr>
    </w:p>
    <w:p w14:paraId="481D41B7" w14:textId="4B7719EB" w:rsidR="004E1A5A" w:rsidRPr="004E1A5A" w:rsidRDefault="00860E3C" w:rsidP="00B22AC5">
      <w:pPr>
        <w:spacing w:after="60"/>
        <w:ind w:left="720" w:hanging="720"/>
        <w:rPr>
          <w:rFonts w:ascii="Calibri" w:hAnsi="Calibri" w:cs="Calibri"/>
          <w:sz w:val="24"/>
          <w:szCs w:val="24"/>
        </w:rPr>
      </w:pPr>
      <w:r w:rsidRPr="00860E3C">
        <w:rPr>
          <w:rFonts w:ascii="Calibri" w:hAnsi="Calibri" w:cs="Calibri"/>
          <w:sz w:val="24"/>
          <w:szCs w:val="24"/>
        </w:rPr>
        <w:t>Q</w:t>
      </w:r>
      <w:r w:rsidR="00D07FA8">
        <w:rPr>
          <w:rFonts w:ascii="Calibri" w:hAnsi="Calibri" w:cs="Calibri"/>
          <w:sz w:val="24"/>
          <w:szCs w:val="24"/>
        </w:rPr>
        <w:t>20</w:t>
      </w:r>
      <w:r w:rsidRPr="00860E3C">
        <w:rPr>
          <w:rFonts w:ascii="Calibri" w:hAnsi="Calibri" w:cs="Calibri"/>
          <w:sz w:val="24"/>
          <w:szCs w:val="24"/>
        </w:rPr>
        <w:t>)</w:t>
      </w:r>
      <w:r>
        <w:rPr>
          <w:rFonts w:ascii="Calibri" w:hAnsi="Calibri" w:cs="Calibri"/>
          <w:sz w:val="24"/>
          <w:szCs w:val="24"/>
        </w:rPr>
        <w:t xml:space="preserve">     </w:t>
      </w:r>
      <w:r w:rsidR="004E1A5A" w:rsidRPr="004E1A5A">
        <w:rPr>
          <w:rFonts w:ascii="Calibri" w:hAnsi="Calibri" w:cs="Calibri"/>
          <w:sz w:val="24"/>
          <w:szCs w:val="24"/>
        </w:rPr>
        <w:t>How many awards does the County anticipate making?</w:t>
      </w:r>
    </w:p>
    <w:p w14:paraId="6900B277" w14:textId="3BBF4171" w:rsidR="004E1A5A" w:rsidRPr="004E1A5A" w:rsidRDefault="00E7627D" w:rsidP="00B22AC5">
      <w:pPr>
        <w:spacing w:after="60"/>
        <w:ind w:left="720" w:hanging="720"/>
        <w:rPr>
          <w:rFonts w:ascii="Calibri" w:hAnsi="Calibri" w:cs="Calibri"/>
          <w:b/>
          <w:bCs/>
          <w:sz w:val="24"/>
          <w:szCs w:val="24"/>
        </w:rPr>
      </w:pPr>
      <w:r w:rsidRPr="00E7627D">
        <w:rPr>
          <w:rFonts w:ascii="Calibri" w:hAnsi="Calibri" w:cs="Calibri"/>
          <w:b/>
          <w:bCs/>
          <w:sz w:val="24"/>
          <w:szCs w:val="24"/>
        </w:rPr>
        <w:t>A</w:t>
      </w:r>
      <w:r w:rsidR="00D07FA8">
        <w:rPr>
          <w:rFonts w:ascii="Calibri" w:hAnsi="Calibri" w:cs="Calibri"/>
          <w:b/>
          <w:bCs/>
          <w:sz w:val="24"/>
          <w:szCs w:val="24"/>
        </w:rPr>
        <w:t>20</w:t>
      </w:r>
      <w:r w:rsidRPr="00E7627D">
        <w:rPr>
          <w:rFonts w:ascii="Calibri" w:hAnsi="Calibri" w:cs="Calibri"/>
          <w:b/>
          <w:bCs/>
          <w:sz w:val="24"/>
          <w:szCs w:val="24"/>
        </w:rPr>
        <w:t>)</w:t>
      </w:r>
      <w:r w:rsidR="006C579B">
        <w:rPr>
          <w:rFonts w:ascii="Calibri" w:hAnsi="Calibri" w:cs="Calibri"/>
          <w:b/>
          <w:bCs/>
          <w:sz w:val="24"/>
          <w:szCs w:val="24"/>
        </w:rPr>
        <w:tab/>
      </w:r>
      <w:r w:rsidR="004E1A5A" w:rsidRPr="004E1A5A">
        <w:rPr>
          <w:rFonts w:ascii="Calibri" w:hAnsi="Calibri" w:cs="Calibri"/>
          <w:b/>
          <w:bCs/>
          <w:sz w:val="24"/>
          <w:szCs w:val="24"/>
        </w:rPr>
        <w:t xml:space="preserve">The County anticipates awarding the contract to one bidder. </w:t>
      </w:r>
    </w:p>
    <w:p w14:paraId="0285BC97" w14:textId="6DA576DA" w:rsidR="00765045" w:rsidRDefault="006C579B" w:rsidP="00B22AC5">
      <w:pPr>
        <w:spacing w:after="60"/>
        <w:ind w:left="720" w:hanging="720"/>
        <w:rPr>
          <w:rFonts w:ascii="Calibri" w:hAnsi="Calibri" w:cs="Calibri"/>
          <w:b/>
          <w:bCs/>
          <w:sz w:val="24"/>
          <w:szCs w:val="24"/>
        </w:rPr>
      </w:pPr>
      <w:r>
        <w:rPr>
          <w:rFonts w:ascii="Calibri" w:hAnsi="Calibri" w:cs="Calibri"/>
          <w:b/>
          <w:bCs/>
          <w:sz w:val="24"/>
          <w:szCs w:val="24"/>
        </w:rPr>
        <w:t xml:space="preserve"> </w:t>
      </w:r>
    </w:p>
    <w:p w14:paraId="63A55FCD" w14:textId="792B8C47" w:rsidR="00260718" w:rsidRDefault="00E7627D" w:rsidP="00B22AC5">
      <w:pPr>
        <w:spacing w:after="60"/>
        <w:ind w:left="720" w:hanging="720"/>
        <w:rPr>
          <w:rFonts w:ascii="Calibri" w:hAnsi="Calibri" w:cs="Calibri"/>
          <w:sz w:val="24"/>
          <w:szCs w:val="24"/>
        </w:rPr>
      </w:pPr>
      <w:r w:rsidRPr="00E7627D">
        <w:rPr>
          <w:rFonts w:ascii="Calibri" w:hAnsi="Calibri" w:cs="Calibri"/>
          <w:sz w:val="24"/>
          <w:szCs w:val="24"/>
        </w:rPr>
        <w:t>Q2</w:t>
      </w:r>
      <w:r w:rsidR="00D07FA8">
        <w:rPr>
          <w:rFonts w:ascii="Calibri" w:hAnsi="Calibri" w:cs="Calibri"/>
          <w:sz w:val="24"/>
          <w:szCs w:val="24"/>
        </w:rPr>
        <w:t>1</w:t>
      </w:r>
      <w:r w:rsidRPr="00E7627D">
        <w:rPr>
          <w:rFonts w:ascii="Calibri" w:hAnsi="Calibri" w:cs="Calibri"/>
          <w:sz w:val="24"/>
          <w:szCs w:val="24"/>
        </w:rPr>
        <w:t xml:space="preserve">)     </w:t>
      </w:r>
      <w:r w:rsidR="004E1A5A" w:rsidRPr="004E1A5A">
        <w:rPr>
          <w:rFonts w:ascii="Calibri" w:hAnsi="Calibri" w:cs="Calibri"/>
          <w:sz w:val="24"/>
          <w:szCs w:val="24"/>
        </w:rPr>
        <w:t xml:space="preserve">Can you clarify the response to Question No. Q3?  We’re not in any way involved in the </w:t>
      </w:r>
      <w:proofErr w:type="gramStart"/>
      <w:r w:rsidR="004E1A5A" w:rsidRPr="004E1A5A">
        <w:rPr>
          <w:rFonts w:ascii="Calibri" w:hAnsi="Calibri" w:cs="Calibri"/>
          <w:sz w:val="24"/>
          <w:szCs w:val="24"/>
        </w:rPr>
        <w:t>courts</w:t>
      </w:r>
      <w:proofErr w:type="gramEnd"/>
      <w:r w:rsidR="004E1A5A" w:rsidRPr="004E1A5A">
        <w:rPr>
          <w:rFonts w:ascii="Calibri" w:hAnsi="Calibri" w:cs="Calibri"/>
          <w:sz w:val="24"/>
          <w:szCs w:val="24"/>
        </w:rPr>
        <w:t xml:space="preserve"> process for predicate orders.  Would we be assisting with this process as this is not highlighted in the RFP?  How would we help?</w:t>
      </w:r>
    </w:p>
    <w:p w14:paraId="27B8A28B" w14:textId="1B577FD9" w:rsidR="00260718" w:rsidRDefault="00260718" w:rsidP="00B22AC5">
      <w:pPr>
        <w:spacing w:after="60"/>
        <w:ind w:left="720" w:hanging="720"/>
        <w:rPr>
          <w:rFonts w:ascii="Calibri" w:hAnsi="Calibri" w:cs="Calibri"/>
          <w:b/>
          <w:bCs/>
          <w:sz w:val="24"/>
          <w:szCs w:val="24"/>
        </w:rPr>
      </w:pPr>
      <w:r w:rsidRPr="00260718">
        <w:rPr>
          <w:rFonts w:ascii="Calibri" w:hAnsi="Calibri" w:cs="Calibri"/>
          <w:b/>
          <w:bCs/>
          <w:sz w:val="24"/>
          <w:szCs w:val="24"/>
        </w:rPr>
        <w:t>A2</w:t>
      </w:r>
      <w:r w:rsidR="00D07FA8">
        <w:rPr>
          <w:rFonts w:ascii="Calibri" w:hAnsi="Calibri" w:cs="Calibri"/>
          <w:b/>
          <w:bCs/>
          <w:sz w:val="24"/>
          <w:szCs w:val="24"/>
        </w:rPr>
        <w:t>1</w:t>
      </w:r>
      <w:r w:rsidRPr="00260718">
        <w:rPr>
          <w:rFonts w:ascii="Calibri" w:hAnsi="Calibri" w:cs="Calibri"/>
          <w:b/>
          <w:bCs/>
          <w:sz w:val="24"/>
          <w:szCs w:val="24"/>
        </w:rPr>
        <w:t>)</w:t>
      </w:r>
      <w:r w:rsidR="006C579B">
        <w:rPr>
          <w:rFonts w:ascii="Calibri" w:hAnsi="Calibri" w:cs="Calibri"/>
          <w:b/>
          <w:bCs/>
          <w:sz w:val="24"/>
          <w:szCs w:val="24"/>
        </w:rPr>
        <w:tab/>
      </w:r>
      <w:r w:rsidR="004E1A5A" w:rsidRPr="004E1A5A">
        <w:rPr>
          <w:rFonts w:ascii="Calibri" w:hAnsi="Calibri" w:cs="Calibri"/>
          <w:b/>
          <w:bCs/>
          <w:sz w:val="24"/>
          <w:szCs w:val="24"/>
        </w:rPr>
        <w:t xml:space="preserve">In the past, DCFS has referred clients to the contractor and the contractor would obtain this and would move with the client through </w:t>
      </w:r>
      <w:proofErr w:type="gramStart"/>
      <w:r w:rsidR="004E1A5A" w:rsidRPr="004E1A5A">
        <w:rPr>
          <w:rFonts w:ascii="Calibri" w:hAnsi="Calibri" w:cs="Calibri"/>
          <w:b/>
          <w:bCs/>
          <w:sz w:val="24"/>
          <w:szCs w:val="24"/>
        </w:rPr>
        <w:t>all of</w:t>
      </w:r>
      <w:proofErr w:type="gramEnd"/>
      <w:r w:rsidR="004E1A5A" w:rsidRPr="004E1A5A">
        <w:rPr>
          <w:rFonts w:ascii="Calibri" w:hAnsi="Calibri" w:cs="Calibri"/>
          <w:b/>
          <w:bCs/>
          <w:sz w:val="24"/>
          <w:szCs w:val="24"/>
        </w:rPr>
        <w:t xml:space="preserve"> the different parts of the process. This would include informing DCFS when the predicate order was made. </w:t>
      </w:r>
      <w:r w:rsidR="00C7248F">
        <w:rPr>
          <w:rFonts w:ascii="Calibri" w:hAnsi="Calibri" w:cs="Calibri"/>
          <w:b/>
          <w:bCs/>
          <w:sz w:val="24"/>
          <w:szCs w:val="24"/>
        </w:rPr>
        <w:t xml:space="preserve">Refer to responses under </w:t>
      </w:r>
      <w:r w:rsidR="00B22AC5">
        <w:rPr>
          <w:rFonts w:ascii="Calibri" w:hAnsi="Calibri" w:cs="Calibri"/>
          <w:b/>
          <w:bCs/>
          <w:sz w:val="24"/>
          <w:szCs w:val="24"/>
        </w:rPr>
        <w:t>A3-A9.</w:t>
      </w:r>
    </w:p>
    <w:p w14:paraId="794E4002" w14:textId="649BFFB2" w:rsidR="0009107B" w:rsidRPr="0009107B" w:rsidRDefault="0009107B" w:rsidP="001F280E">
      <w:pPr>
        <w:rPr>
          <w:rFonts w:ascii="Calibri" w:hAnsi="Calibri" w:cs="Calibri"/>
          <w:sz w:val="24"/>
          <w:szCs w:val="24"/>
        </w:rPr>
      </w:pPr>
    </w:p>
    <w:sectPr w:rsidR="0009107B" w:rsidRPr="0009107B" w:rsidSect="00FD7276">
      <w:footerReference w:type="default" r:id="rId17"/>
      <w:pgSz w:w="12240" w:h="15840"/>
      <w:pgMar w:top="1440" w:right="1080" w:bottom="1440" w:left="1080" w:header="72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88BEA" w14:textId="77777777" w:rsidR="00626A77" w:rsidRDefault="00626A77" w:rsidP="004D242F">
      <w:r>
        <w:separator/>
      </w:r>
    </w:p>
  </w:endnote>
  <w:endnote w:type="continuationSeparator" w:id="0">
    <w:p w14:paraId="55FC1D4C" w14:textId="77777777" w:rsidR="00626A77" w:rsidRDefault="00626A77" w:rsidP="004D242F">
      <w:r>
        <w:continuationSeparator/>
      </w:r>
    </w:p>
  </w:endnote>
  <w:endnote w:type="continuationNotice" w:id="1">
    <w:p w14:paraId="552A865E" w14:textId="77777777" w:rsidR="00626A77" w:rsidRDefault="00626A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2960" w14:textId="1813AB52" w:rsidR="008F51F5" w:rsidRPr="008F1AC7" w:rsidRDefault="008F51F5" w:rsidP="008F51F5">
    <w:pPr>
      <w:jc w:val="right"/>
      <w:rPr>
        <w:rFonts w:ascii="Calibri" w:hAnsi="Calibri" w:cs="Calibri"/>
        <w:sz w:val="20"/>
      </w:rPr>
    </w:pPr>
    <w:r w:rsidRPr="007D52B4">
      <w:rPr>
        <w:rFonts w:ascii="Calibri" w:hAnsi="Calibri" w:cs="Calibri"/>
        <w:sz w:val="20"/>
      </w:rPr>
      <w:t>RFP No.</w:t>
    </w:r>
    <w:r w:rsidR="007D52B4" w:rsidRPr="007D52B4">
      <w:rPr>
        <w:rFonts w:ascii="Calibri" w:hAnsi="Calibri" w:cs="Calibri"/>
        <w:sz w:val="20"/>
      </w:rPr>
      <w:t xml:space="preserve"> 2024 SSA CFS CSEY</w:t>
    </w:r>
    <w:r w:rsidRPr="007D52B4">
      <w:rPr>
        <w:rFonts w:ascii="Calibri" w:hAnsi="Calibri" w:cs="Calibri"/>
        <w:sz w:val="20"/>
      </w:rPr>
      <w:t>,</w:t>
    </w:r>
    <w:r w:rsidRPr="008F1AC7">
      <w:rPr>
        <w:rFonts w:ascii="Calibri" w:hAnsi="Calibri" w:cs="Calibri"/>
        <w:sz w:val="20"/>
      </w:rPr>
      <w:t xml:space="preserve"> </w:t>
    </w:r>
    <w:r>
      <w:rPr>
        <w:rFonts w:ascii="Calibri" w:hAnsi="Calibri" w:cs="Calibri"/>
        <w:sz w:val="20"/>
      </w:rPr>
      <w:t>Questions &amp; Answers</w:t>
    </w:r>
    <w:r w:rsidRPr="008F1AC7">
      <w:rPr>
        <w:rFonts w:ascii="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561D" w14:textId="7AB345EC" w:rsidR="008F51F5" w:rsidRDefault="008F51F5" w:rsidP="004740BB">
    <w:pPr>
      <w:pStyle w:val="Footer"/>
      <w:tabs>
        <w:tab w:val="clear" w:pos="4320"/>
        <w:tab w:val="clear" w:pos="8640"/>
        <w:tab w:val="center" w:pos="5400"/>
        <w:tab w:val="right" w:pos="10800"/>
      </w:tabs>
      <w:rPr>
        <w:rFonts w:ascii="Calibri" w:hAnsi="Calibri" w:cs="Calibri"/>
        <w:color w:val="000080"/>
        <w:sz w:val="20"/>
      </w:rPr>
    </w:pPr>
  </w:p>
  <w:p w14:paraId="279134BA" w14:textId="637951FD" w:rsidR="008F51F5" w:rsidRPr="004740BB" w:rsidRDefault="008F51F5" w:rsidP="004740BB">
    <w:pPr>
      <w:pStyle w:val="Footer"/>
      <w:tabs>
        <w:tab w:val="clear" w:pos="4320"/>
        <w:tab w:val="clear" w:pos="8640"/>
        <w:tab w:val="center" w:pos="5400"/>
        <w:tab w:val="right" w:pos="10800"/>
      </w:tabs>
      <w:rPr>
        <w:rFonts w:ascii="Calibri" w:hAnsi="Calibri" w:cs="Calibri"/>
        <w:sz w:val="20"/>
        <w:u w:val="single"/>
      </w:rPr>
    </w:pPr>
    <w:r w:rsidRPr="004740BB">
      <w:rPr>
        <w:rFonts w:ascii="Calibri" w:hAnsi="Calibri" w:cs="Calibri"/>
        <w:sz w:val="20"/>
      </w:rPr>
      <w:t xml:space="preserve">Rev. </w:t>
    </w:r>
    <w:r>
      <w:rPr>
        <w:rFonts w:ascii="Calibri" w:hAnsi="Calibri" w:cs="Calibri"/>
        <w:sz w:val="20"/>
      </w:rPr>
      <w:t>8/10/23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3949" w14:textId="77777777" w:rsidR="008F51F5" w:rsidRDefault="008F51F5" w:rsidP="004740BB">
    <w:pPr>
      <w:tabs>
        <w:tab w:val="right" w:pos="10800"/>
      </w:tabs>
      <w:rPr>
        <w:rFonts w:ascii="Calibri" w:hAnsi="Calibri" w:cs="Calibri"/>
        <w:sz w:val="20"/>
      </w:rPr>
    </w:pPr>
  </w:p>
  <w:p w14:paraId="7D679E94" w14:textId="767A885C" w:rsidR="007D52B4" w:rsidRPr="008F1AC7" w:rsidRDefault="008F51F5" w:rsidP="007D52B4">
    <w:pPr>
      <w:jc w:val="right"/>
      <w:rPr>
        <w:rFonts w:ascii="Calibri" w:hAnsi="Calibri" w:cs="Calibri"/>
        <w:sz w:val="20"/>
      </w:rPr>
    </w:pPr>
    <w:r>
      <w:rPr>
        <w:rFonts w:ascii="Calibri" w:hAnsi="Calibri" w:cs="Calibri"/>
        <w:sz w:val="20"/>
      </w:rPr>
      <w:tab/>
    </w:r>
    <w:r w:rsidR="007D52B4" w:rsidRPr="007D52B4">
      <w:rPr>
        <w:rFonts w:ascii="Calibri" w:hAnsi="Calibri" w:cs="Calibri"/>
        <w:sz w:val="20"/>
      </w:rPr>
      <w:t>RFP No. 202</w:t>
    </w:r>
    <w:r w:rsidR="002B5031">
      <w:rPr>
        <w:rFonts w:ascii="Calibri" w:hAnsi="Calibri" w:cs="Calibri"/>
        <w:sz w:val="20"/>
      </w:rPr>
      <w:t>5-</w:t>
    </w:r>
    <w:r w:rsidR="003F2AA3">
      <w:rPr>
        <w:rFonts w:ascii="Calibri" w:hAnsi="Calibri" w:cs="Calibri"/>
        <w:sz w:val="20"/>
      </w:rPr>
      <w:t>SSA-</w:t>
    </w:r>
    <w:r w:rsidR="002B5031">
      <w:rPr>
        <w:rFonts w:ascii="Calibri" w:hAnsi="Calibri" w:cs="Calibri"/>
        <w:sz w:val="20"/>
      </w:rPr>
      <w:t>DCFS-</w:t>
    </w:r>
    <w:r w:rsidR="003F2AA3">
      <w:rPr>
        <w:rFonts w:ascii="Calibri" w:hAnsi="Calibri" w:cs="Calibri"/>
        <w:sz w:val="20"/>
      </w:rPr>
      <w:t>SIJS</w:t>
    </w:r>
    <w:r w:rsidR="007D52B4" w:rsidRPr="007D52B4">
      <w:rPr>
        <w:rFonts w:ascii="Calibri" w:hAnsi="Calibri" w:cs="Calibri"/>
        <w:sz w:val="20"/>
      </w:rPr>
      <w:t>,</w:t>
    </w:r>
    <w:r w:rsidR="007D52B4" w:rsidRPr="008F1AC7">
      <w:rPr>
        <w:rFonts w:ascii="Calibri" w:hAnsi="Calibri" w:cs="Calibri"/>
        <w:sz w:val="20"/>
      </w:rPr>
      <w:t xml:space="preserve"> </w:t>
    </w:r>
    <w:r w:rsidR="007D52B4">
      <w:rPr>
        <w:rFonts w:ascii="Calibri" w:hAnsi="Calibri" w:cs="Calibri"/>
        <w:sz w:val="20"/>
      </w:rPr>
      <w:t>Questions &amp; Answers</w:t>
    </w:r>
    <w:r w:rsidR="007D52B4" w:rsidRPr="008F1AC7">
      <w:rPr>
        <w:rFonts w:ascii="Calibri" w:hAnsi="Calibri" w:cs="Calibri"/>
        <w:sz w:val="20"/>
      </w:rPr>
      <w:t xml:space="preserve"> </w:t>
    </w:r>
  </w:p>
  <w:p w14:paraId="6DDEC046" w14:textId="0B3B84D6" w:rsidR="008F51F5" w:rsidRPr="008F1AC7" w:rsidRDefault="008F51F5" w:rsidP="004740BB">
    <w:pPr>
      <w:tabs>
        <w:tab w:val="right" w:pos="10800"/>
      </w:tabs>
      <w:rPr>
        <w:rFonts w:ascii="Calibri" w:hAnsi="Calibri" w:cs="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70976" w14:textId="77777777" w:rsidR="00626A77" w:rsidRDefault="00626A77" w:rsidP="004D242F">
      <w:r>
        <w:separator/>
      </w:r>
    </w:p>
  </w:footnote>
  <w:footnote w:type="continuationSeparator" w:id="0">
    <w:p w14:paraId="24B2FFA3" w14:textId="77777777" w:rsidR="00626A77" w:rsidRDefault="00626A77" w:rsidP="004D242F">
      <w:r>
        <w:continuationSeparator/>
      </w:r>
    </w:p>
  </w:footnote>
  <w:footnote w:type="continuationNotice" w:id="1">
    <w:p w14:paraId="35AC46E2" w14:textId="77777777" w:rsidR="00626A77" w:rsidRDefault="00626A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E3B9" w14:textId="78A11E90" w:rsidR="008F51F5" w:rsidRPr="004D242F" w:rsidRDefault="008F51F5" w:rsidP="008F51F5">
    <w:pPr>
      <w:pStyle w:val="Header"/>
      <w:jc w:val="center"/>
      <w:rPr>
        <w:rFonts w:ascii="Calibri" w:hAnsi="Calibri" w:cs="Calibri"/>
        <w:b/>
        <w:snapToGrid w:val="0"/>
        <w:szCs w:val="26"/>
      </w:rPr>
    </w:pPr>
    <w:r w:rsidRPr="004D242F">
      <w:rPr>
        <w:rFonts w:ascii="Calibri" w:hAnsi="Calibri" w:cs="Calibri"/>
        <w:b/>
        <w:snapToGrid w:val="0"/>
        <w:szCs w:val="26"/>
      </w:rPr>
      <w:t xml:space="preserve">County of Alameda, </w:t>
    </w:r>
    <w:r w:rsidR="005F6991">
      <w:rPr>
        <w:rFonts w:ascii="Calibri" w:hAnsi="Calibri" w:cs="Calibri"/>
        <w:b/>
        <w:snapToGrid w:val="0"/>
        <w:szCs w:val="26"/>
      </w:rPr>
      <w:t xml:space="preserve">Social Services Agency </w:t>
    </w:r>
    <w:r w:rsidRPr="004D242F">
      <w:rPr>
        <w:rFonts w:ascii="Calibri" w:hAnsi="Calibri" w:cs="Calibri"/>
        <w:b/>
        <w:snapToGrid w:val="0"/>
        <w:szCs w:val="26"/>
      </w:rPr>
      <w:t>– Procurement</w:t>
    </w:r>
  </w:p>
  <w:p w14:paraId="6819F298" w14:textId="55CE2423" w:rsidR="008F51F5" w:rsidRPr="004D242F" w:rsidRDefault="008F51F5" w:rsidP="008F51F5">
    <w:pPr>
      <w:pStyle w:val="Header"/>
      <w:jc w:val="center"/>
      <w:rPr>
        <w:rFonts w:ascii="Calibri" w:hAnsi="Calibri" w:cs="Calibri"/>
        <w:b/>
        <w:snapToGrid w:val="0"/>
        <w:szCs w:val="26"/>
      </w:rPr>
    </w:pPr>
    <w:r w:rsidRPr="005975DB">
      <w:rPr>
        <w:rFonts w:ascii="Calibri" w:hAnsi="Calibri" w:cs="Calibri"/>
        <w:b/>
        <w:snapToGrid w:val="0"/>
        <w:szCs w:val="26"/>
      </w:rPr>
      <w:t xml:space="preserve">RFP No. </w:t>
    </w:r>
    <w:r w:rsidR="00B24F12">
      <w:rPr>
        <w:rFonts w:ascii="Calibri" w:hAnsi="Calibri" w:cs="Calibri"/>
        <w:b/>
        <w:snapToGrid w:val="0"/>
        <w:szCs w:val="26"/>
      </w:rPr>
      <w:t>202</w:t>
    </w:r>
    <w:r w:rsidR="003F2AA3">
      <w:rPr>
        <w:rFonts w:ascii="Calibri" w:hAnsi="Calibri" w:cs="Calibri"/>
        <w:b/>
        <w:snapToGrid w:val="0"/>
        <w:szCs w:val="26"/>
      </w:rPr>
      <w:t>5</w:t>
    </w:r>
    <w:r w:rsidR="00B24F12">
      <w:rPr>
        <w:rFonts w:ascii="Calibri" w:hAnsi="Calibri" w:cs="Calibri"/>
        <w:b/>
        <w:snapToGrid w:val="0"/>
        <w:szCs w:val="26"/>
      </w:rPr>
      <w:t>-</w:t>
    </w:r>
    <w:r w:rsidR="007D52B4">
      <w:rPr>
        <w:rFonts w:ascii="Calibri" w:hAnsi="Calibri" w:cs="Calibri"/>
        <w:b/>
        <w:snapToGrid w:val="0"/>
        <w:szCs w:val="26"/>
      </w:rPr>
      <w:t>SSA-</w:t>
    </w:r>
    <w:r w:rsidR="005F6991">
      <w:rPr>
        <w:rFonts w:ascii="Calibri" w:hAnsi="Calibri" w:cs="Calibri"/>
        <w:b/>
        <w:snapToGrid w:val="0"/>
        <w:szCs w:val="26"/>
      </w:rPr>
      <w:t>D</w:t>
    </w:r>
    <w:r w:rsidR="007D52B4">
      <w:rPr>
        <w:rFonts w:ascii="Calibri" w:hAnsi="Calibri" w:cs="Calibri"/>
        <w:b/>
        <w:snapToGrid w:val="0"/>
        <w:szCs w:val="26"/>
      </w:rPr>
      <w:t>CFS-</w:t>
    </w:r>
    <w:r w:rsidR="005F6991">
      <w:rPr>
        <w:rFonts w:ascii="Calibri" w:hAnsi="Calibri" w:cs="Calibri"/>
        <w:b/>
        <w:snapToGrid w:val="0"/>
        <w:szCs w:val="26"/>
      </w:rPr>
      <w:t>SIJS</w:t>
    </w:r>
    <w:r w:rsidRPr="005975DB">
      <w:rPr>
        <w:rFonts w:ascii="Calibri" w:hAnsi="Calibri" w:cs="Calibri"/>
        <w:b/>
        <w:snapToGrid w:val="0"/>
        <w:szCs w:val="26"/>
      </w:rPr>
      <w:t xml:space="preserve">, Questions &amp; </w:t>
    </w:r>
    <w:r w:rsidRPr="004D242F">
      <w:rPr>
        <w:rFonts w:ascii="Calibri" w:hAnsi="Calibri" w:cs="Calibri"/>
        <w:b/>
        <w:snapToGrid w:val="0"/>
        <w:szCs w:val="26"/>
      </w:rPr>
      <w:t>Answers</w:t>
    </w:r>
  </w:p>
  <w:p w14:paraId="467C96E5" w14:textId="77777777" w:rsidR="008F51F5" w:rsidRDefault="008F51F5" w:rsidP="008F51F5">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011D" w14:textId="001A879C" w:rsidR="008F51F5" w:rsidRPr="00344563" w:rsidRDefault="008F51F5" w:rsidP="004740BB">
    <w:pPr>
      <w:pStyle w:val="Header"/>
      <w:tabs>
        <w:tab w:val="center" w:pos="1440"/>
      </w:tabs>
      <w:ind w:left="4320" w:firstLine="2880"/>
      <w:rPr>
        <w:rFonts w:ascii="Californian FB" w:hAnsi="Californian FB"/>
        <w:b/>
        <w:color w:val="0F5683"/>
        <w:sz w:val="18"/>
        <w:szCs w:val="18"/>
      </w:rPr>
    </w:pPr>
    <w:r>
      <w:rPr>
        <w:b/>
        <w:noProof/>
        <w:spacing w:val="-3"/>
        <w:szCs w:val="26"/>
      </w:rPr>
      <w:drawing>
        <wp:anchor distT="0" distB="0" distL="114300" distR="114300" simplePos="0" relativeHeight="251658240" behindDoc="0" locked="0" layoutInCell="1" allowOverlap="1" wp14:anchorId="6314F057" wp14:editId="7919F19B">
          <wp:simplePos x="0" y="0"/>
          <wp:positionH relativeFrom="page">
            <wp:posOffset>457200</wp:posOffset>
          </wp:positionH>
          <wp:positionV relativeFrom="page">
            <wp:posOffset>365760</wp:posOffset>
          </wp:positionV>
          <wp:extent cx="923544" cy="92354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544" cy="923544"/>
                  </a:xfrm>
                  <a:prstGeom prst="rect">
                    <a:avLst/>
                  </a:prstGeom>
                  <a:noFill/>
                  <a:ln>
                    <a:noFill/>
                  </a:ln>
                </pic:spPr>
              </pic:pic>
            </a:graphicData>
          </a:graphic>
          <wp14:sizeRelH relativeFrom="page">
            <wp14:pctWidth>0</wp14:pctWidth>
          </wp14:sizeRelH>
          <wp14:sizeRelV relativeFrom="page">
            <wp14:pctHeight>0</wp14:pctHeight>
          </wp14:sizeRelV>
        </wp:anchor>
      </w:drawing>
    </w:r>
    <w:r w:rsidR="00E75335">
      <w:rPr>
        <w:rFonts w:ascii="Californian FB" w:hAnsi="Californian FB"/>
        <w:b/>
        <w:color w:val="0F5683"/>
        <w:sz w:val="18"/>
        <w:szCs w:val="18"/>
      </w:rPr>
      <w:t xml:space="preserve">                </w:t>
    </w:r>
    <w:r w:rsidRPr="00344563">
      <w:rPr>
        <w:rFonts w:ascii="Californian FB" w:hAnsi="Californian FB"/>
        <w:b/>
        <w:color w:val="0F5683"/>
        <w:sz w:val="18"/>
        <w:szCs w:val="18"/>
      </w:rPr>
      <w:t xml:space="preserve"> </w:t>
    </w:r>
    <w:r w:rsidR="00E75335">
      <w:rPr>
        <w:noProof/>
      </w:rPr>
      <w:drawing>
        <wp:inline distT="0" distB="0" distL="0" distR="0" wp14:anchorId="126F3B4D" wp14:editId="5042A182">
          <wp:extent cx="1762125" cy="350874"/>
          <wp:effectExtent l="0" t="0" r="0" b="0"/>
          <wp:docPr id="335275232" name="Picture 1" descr="A picture contain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67694" name="Picture 1" descr="A picture containing text"/>
                  <pic:cNvPicPr/>
                </pic:nvPicPr>
                <pic:blipFill>
                  <a:blip r:embed="rId2">
                    <a:extLst>
                      <a:ext uri="{28A0092B-C50C-407E-A947-70E740481C1C}">
                        <a14:useLocalDpi xmlns:a14="http://schemas.microsoft.com/office/drawing/2010/main" val="0"/>
                      </a:ext>
                    </a:extLst>
                  </a:blip>
                  <a:stretch>
                    <a:fillRect/>
                  </a:stretch>
                </pic:blipFill>
                <pic:spPr>
                  <a:xfrm>
                    <a:off x="0" y="0"/>
                    <a:ext cx="1851242" cy="368619"/>
                  </a:xfrm>
                  <a:prstGeom prst="rect">
                    <a:avLst/>
                  </a:prstGeom>
                </pic:spPr>
              </pic:pic>
            </a:graphicData>
          </a:graphic>
        </wp:inline>
      </w:drawing>
    </w:r>
  </w:p>
  <w:p w14:paraId="6892651D" w14:textId="3AD9C89E" w:rsidR="008F51F5" w:rsidRDefault="008F51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1170"/>
        </w:tabs>
        <w:ind w:left="88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1FF1A2E"/>
    <w:multiLevelType w:val="multilevel"/>
    <w:tmpl w:val="37342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545575"/>
    <w:multiLevelType w:val="hybridMultilevel"/>
    <w:tmpl w:val="490A5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4"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0E0DD7"/>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1170"/>
        </w:tabs>
        <w:ind w:left="88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604AB7"/>
    <w:multiLevelType w:val="multilevel"/>
    <w:tmpl w:val="3ED86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92B48ED"/>
    <w:multiLevelType w:val="hybridMultilevel"/>
    <w:tmpl w:val="0316BDEA"/>
    <w:lvl w:ilvl="0" w:tplc="04090019">
      <w:start w:val="1"/>
      <w:numFmt w:val="lowerLetter"/>
      <w:lvlText w:val="%1."/>
      <w:lvlJc w:val="left"/>
      <w:pPr>
        <w:tabs>
          <w:tab w:val="num" w:pos="3600"/>
        </w:tabs>
        <w:ind w:left="36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054617581">
    <w:abstractNumId w:val="0"/>
  </w:num>
  <w:num w:numId="2" w16cid:durableId="1328747754">
    <w:abstractNumId w:val="11"/>
  </w:num>
  <w:num w:numId="3" w16cid:durableId="1827630533">
    <w:abstractNumId w:val="4"/>
  </w:num>
  <w:num w:numId="4" w16cid:durableId="1534229468">
    <w:abstractNumId w:val="3"/>
  </w:num>
  <w:num w:numId="5" w16cid:durableId="1287807539">
    <w:abstractNumId w:val="8"/>
  </w:num>
  <w:num w:numId="6" w16cid:durableId="621808111">
    <w:abstractNumId w:val="10"/>
  </w:num>
  <w:num w:numId="7" w16cid:durableId="737020061">
    <w:abstractNumId w:val="6"/>
  </w:num>
  <w:num w:numId="8" w16cid:durableId="1797218477">
    <w:abstractNumId w:val="9"/>
  </w:num>
  <w:num w:numId="9" w16cid:durableId="9306819">
    <w:abstractNumId w:val="13"/>
  </w:num>
  <w:num w:numId="10" w16cid:durableId="1748922531">
    <w:abstractNumId w:val="7"/>
  </w:num>
  <w:num w:numId="11" w16cid:durableId="1844932731">
    <w:abstractNumId w:val="5"/>
  </w:num>
  <w:num w:numId="12" w16cid:durableId="19190481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1347653">
    <w:abstractNumId w:val="2"/>
  </w:num>
  <w:num w:numId="14" w16cid:durableId="1219126393">
    <w:abstractNumId w:val="1"/>
  </w:num>
  <w:num w:numId="15" w16cid:durableId="10650315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MqsFAHUJe6wtAAAA"/>
  </w:docVars>
  <w:rsids>
    <w:rsidRoot w:val="004D242F"/>
    <w:rsid w:val="0000564A"/>
    <w:rsid w:val="000101D6"/>
    <w:rsid w:val="00010813"/>
    <w:rsid w:val="000138C3"/>
    <w:rsid w:val="0001513B"/>
    <w:rsid w:val="00024306"/>
    <w:rsid w:val="000262EA"/>
    <w:rsid w:val="00035A55"/>
    <w:rsid w:val="00037437"/>
    <w:rsid w:val="0004558F"/>
    <w:rsid w:val="000538E5"/>
    <w:rsid w:val="000652FD"/>
    <w:rsid w:val="00073FD9"/>
    <w:rsid w:val="000756CB"/>
    <w:rsid w:val="000835A0"/>
    <w:rsid w:val="00084E74"/>
    <w:rsid w:val="0009107B"/>
    <w:rsid w:val="00096625"/>
    <w:rsid w:val="000A44A5"/>
    <w:rsid w:val="000B57E5"/>
    <w:rsid w:val="000B6548"/>
    <w:rsid w:val="000C2D05"/>
    <w:rsid w:val="000C2F73"/>
    <w:rsid w:val="000D4C47"/>
    <w:rsid w:val="000E0540"/>
    <w:rsid w:val="000E4A76"/>
    <w:rsid w:val="001006D8"/>
    <w:rsid w:val="001060E6"/>
    <w:rsid w:val="001325BC"/>
    <w:rsid w:val="0014604F"/>
    <w:rsid w:val="0015259B"/>
    <w:rsid w:val="00160400"/>
    <w:rsid w:val="00160CDE"/>
    <w:rsid w:val="001630AE"/>
    <w:rsid w:val="0019537B"/>
    <w:rsid w:val="001957CB"/>
    <w:rsid w:val="001A1D0E"/>
    <w:rsid w:val="001D3A43"/>
    <w:rsid w:val="001D64BE"/>
    <w:rsid w:val="001E3067"/>
    <w:rsid w:val="001E69C9"/>
    <w:rsid w:val="001F280E"/>
    <w:rsid w:val="0020052E"/>
    <w:rsid w:val="002023B4"/>
    <w:rsid w:val="002116B3"/>
    <w:rsid w:val="002141E7"/>
    <w:rsid w:val="00230453"/>
    <w:rsid w:val="00232465"/>
    <w:rsid w:val="00235F62"/>
    <w:rsid w:val="00237ACA"/>
    <w:rsid w:val="00245437"/>
    <w:rsid w:val="0024787A"/>
    <w:rsid w:val="00251E7B"/>
    <w:rsid w:val="00260718"/>
    <w:rsid w:val="0028116D"/>
    <w:rsid w:val="002819B6"/>
    <w:rsid w:val="00284D8C"/>
    <w:rsid w:val="00286D9E"/>
    <w:rsid w:val="00297EB5"/>
    <w:rsid w:val="002A5BD8"/>
    <w:rsid w:val="002B1B1D"/>
    <w:rsid w:val="002B3056"/>
    <w:rsid w:val="002B5031"/>
    <w:rsid w:val="002B719E"/>
    <w:rsid w:val="002C016F"/>
    <w:rsid w:val="002D61C1"/>
    <w:rsid w:val="002E69C4"/>
    <w:rsid w:val="002F14A5"/>
    <w:rsid w:val="00301D33"/>
    <w:rsid w:val="00305410"/>
    <w:rsid w:val="00317EAE"/>
    <w:rsid w:val="00332AC9"/>
    <w:rsid w:val="0033334A"/>
    <w:rsid w:val="00334C54"/>
    <w:rsid w:val="00336238"/>
    <w:rsid w:val="00337B3F"/>
    <w:rsid w:val="00341E1A"/>
    <w:rsid w:val="003528AD"/>
    <w:rsid w:val="003574D8"/>
    <w:rsid w:val="00360CE8"/>
    <w:rsid w:val="0037128D"/>
    <w:rsid w:val="003759D1"/>
    <w:rsid w:val="00380792"/>
    <w:rsid w:val="00381985"/>
    <w:rsid w:val="00386FF3"/>
    <w:rsid w:val="0038729B"/>
    <w:rsid w:val="003911A1"/>
    <w:rsid w:val="00392870"/>
    <w:rsid w:val="0039295B"/>
    <w:rsid w:val="00393E1E"/>
    <w:rsid w:val="00396735"/>
    <w:rsid w:val="003A71C6"/>
    <w:rsid w:val="003C1E12"/>
    <w:rsid w:val="003C5F80"/>
    <w:rsid w:val="003C62A3"/>
    <w:rsid w:val="003D46E3"/>
    <w:rsid w:val="003D6D46"/>
    <w:rsid w:val="003D70AA"/>
    <w:rsid w:val="003E07D6"/>
    <w:rsid w:val="003E502A"/>
    <w:rsid w:val="003E7987"/>
    <w:rsid w:val="003F2AA3"/>
    <w:rsid w:val="003F6EBE"/>
    <w:rsid w:val="004101D5"/>
    <w:rsid w:val="004160C0"/>
    <w:rsid w:val="0042541C"/>
    <w:rsid w:val="00434AA3"/>
    <w:rsid w:val="00441865"/>
    <w:rsid w:val="00442C76"/>
    <w:rsid w:val="00445792"/>
    <w:rsid w:val="00446C54"/>
    <w:rsid w:val="00451B50"/>
    <w:rsid w:val="00454DDF"/>
    <w:rsid w:val="004601DD"/>
    <w:rsid w:val="00461212"/>
    <w:rsid w:val="004617BD"/>
    <w:rsid w:val="004740BB"/>
    <w:rsid w:val="00496925"/>
    <w:rsid w:val="004B2EAB"/>
    <w:rsid w:val="004C520D"/>
    <w:rsid w:val="004D20CB"/>
    <w:rsid w:val="004D242F"/>
    <w:rsid w:val="004E1A5A"/>
    <w:rsid w:val="004F0271"/>
    <w:rsid w:val="004F51E9"/>
    <w:rsid w:val="00501930"/>
    <w:rsid w:val="00501B03"/>
    <w:rsid w:val="00501F82"/>
    <w:rsid w:val="00515BB7"/>
    <w:rsid w:val="00524C0F"/>
    <w:rsid w:val="00526AD9"/>
    <w:rsid w:val="00526DFF"/>
    <w:rsid w:val="005279B2"/>
    <w:rsid w:val="005341FA"/>
    <w:rsid w:val="00547527"/>
    <w:rsid w:val="00550028"/>
    <w:rsid w:val="00560FA4"/>
    <w:rsid w:val="005637EF"/>
    <w:rsid w:val="00563990"/>
    <w:rsid w:val="00573FBC"/>
    <w:rsid w:val="0057587B"/>
    <w:rsid w:val="005839BB"/>
    <w:rsid w:val="0058499E"/>
    <w:rsid w:val="00596B77"/>
    <w:rsid w:val="005975DB"/>
    <w:rsid w:val="005A1C47"/>
    <w:rsid w:val="005A20B8"/>
    <w:rsid w:val="005A5F34"/>
    <w:rsid w:val="005B3E60"/>
    <w:rsid w:val="005B6C60"/>
    <w:rsid w:val="005B74B8"/>
    <w:rsid w:val="005C4468"/>
    <w:rsid w:val="005C5740"/>
    <w:rsid w:val="005D0B0B"/>
    <w:rsid w:val="005D11AD"/>
    <w:rsid w:val="005D1234"/>
    <w:rsid w:val="005D17E9"/>
    <w:rsid w:val="005D53C7"/>
    <w:rsid w:val="005D6327"/>
    <w:rsid w:val="005D67F1"/>
    <w:rsid w:val="005E2B45"/>
    <w:rsid w:val="005E41E3"/>
    <w:rsid w:val="005F00B4"/>
    <w:rsid w:val="005F357D"/>
    <w:rsid w:val="005F5669"/>
    <w:rsid w:val="005F6991"/>
    <w:rsid w:val="00600974"/>
    <w:rsid w:val="00610EFD"/>
    <w:rsid w:val="00622C90"/>
    <w:rsid w:val="006243F0"/>
    <w:rsid w:val="00626A77"/>
    <w:rsid w:val="006364B6"/>
    <w:rsid w:val="00645632"/>
    <w:rsid w:val="00645F8C"/>
    <w:rsid w:val="006476D8"/>
    <w:rsid w:val="00650A4F"/>
    <w:rsid w:val="00650CC7"/>
    <w:rsid w:val="0065586A"/>
    <w:rsid w:val="006567E0"/>
    <w:rsid w:val="006713B9"/>
    <w:rsid w:val="00673FB1"/>
    <w:rsid w:val="00681CC1"/>
    <w:rsid w:val="00685CF3"/>
    <w:rsid w:val="00695CCC"/>
    <w:rsid w:val="006A21F0"/>
    <w:rsid w:val="006A3F78"/>
    <w:rsid w:val="006A61BE"/>
    <w:rsid w:val="006A68C0"/>
    <w:rsid w:val="006B089D"/>
    <w:rsid w:val="006C112F"/>
    <w:rsid w:val="006C544E"/>
    <w:rsid w:val="006C579B"/>
    <w:rsid w:val="00702745"/>
    <w:rsid w:val="00705CE6"/>
    <w:rsid w:val="00715C57"/>
    <w:rsid w:val="007300BF"/>
    <w:rsid w:val="00730D91"/>
    <w:rsid w:val="007350CE"/>
    <w:rsid w:val="00746BB2"/>
    <w:rsid w:val="007534B1"/>
    <w:rsid w:val="00753CA2"/>
    <w:rsid w:val="0075482C"/>
    <w:rsid w:val="007563DD"/>
    <w:rsid w:val="00765045"/>
    <w:rsid w:val="00765FC1"/>
    <w:rsid w:val="00782E92"/>
    <w:rsid w:val="007859C8"/>
    <w:rsid w:val="0079017F"/>
    <w:rsid w:val="007A457F"/>
    <w:rsid w:val="007B1CE5"/>
    <w:rsid w:val="007C56FC"/>
    <w:rsid w:val="007D0F3C"/>
    <w:rsid w:val="007D52B4"/>
    <w:rsid w:val="007D5A47"/>
    <w:rsid w:val="007D67AE"/>
    <w:rsid w:val="007E7417"/>
    <w:rsid w:val="007F2065"/>
    <w:rsid w:val="007F42CC"/>
    <w:rsid w:val="007F4755"/>
    <w:rsid w:val="007F595E"/>
    <w:rsid w:val="00801940"/>
    <w:rsid w:val="0080545E"/>
    <w:rsid w:val="008122A8"/>
    <w:rsid w:val="00813317"/>
    <w:rsid w:val="00813F8B"/>
    <w:rsid w:val="00814F9E"/>
    <w:rsid w:val="0081722F"/>
    <w:rsid w:val="008200F6"/>
    <w:rsid w:val="008257CA"/>
    <w:rsid w:val="00830F9E"/>
    <w:rsid w:val="00836C46"/>
    <w:rsid w:val="00837910"/>
    <w:rsid w:val="00841D40"/>
    <w:rsid w:val="008452E4"/>
    <w:rsid w:val="00860E3C"/>
    <w:rsid w:val="00862620"/>
    <w:rsid w:val="00862B5C"/>
    <w:rsid w:val="00865DCB"/>
    <w:rsid w:val="008723BA"/>
    <w:rsid w:val="00877023"/>
    <w:rsid w:val="00885460"/>
    <w:rsid w:val="008854A5"/>
    <w:rsid w:val="00890AFA"/>
    <w:rsid w:val="008969BA"/>
    <w:rsid w:val="0089782A"/>
    <w:rsid w:val="008A0462"/>
    <w:rsid w:val="008A2574"/>
    <w:rsid w:val="008A2DA1"/>
    <w:rsid w:val="008A39E5"/>
    <w:rsid w:val="008B0D41"/>
    <w:rsid w:val="008C2B96"/>
    <w:rsid w:val="008C38B0"/>
    <w:rsid w:val="008C3EF2"/>
    <w:rsid w:val="008D27FE"/>
    <w:rsid w:val="008E3DD5"/>
    <w:rsid w:val="008F08DA"/>
    <w:rsid w:val="008F4CC4"/>
    <w:rsid w:val="008F51F5"/>
    <w:rsid w:val="0091042D"/>
    <w:rsid w:val="009159D1"/>
    <w:rsid w:val="009348B1"/>
    <w:rsid w:val="00935F8E"/>
    <w:rsid w:val="00936366"/>
    <w:rsid w:val="00941D8F"/>
    <w:rsid w:val="00941E52"/>
    <w:rsid w:val="00943899"/>
    <w:rsid w:val="009531E7"/>
    <w:rsid w:val="00967105"/>
    <w:rsid w:val="00980F05"/>
    <w:rsid w:val="0098145F"/>
    <w:rsid w:val="00983956"/>
    <w:rsid w:val="00990F7F"/>
    <w:rsid w:val="009917E1"/>
    <w:rsid w:val="00992D5A"/>
    <w:rsid w:val="009932E7"/>
    <w:rsid w:val="00997459"/>
    <w:rsid w:val="009C0612"/>
    <w:rsid w:val="009C522C"/>
    <w:rsid w:val="009D1BE8"/>
    <w:rsid w:val="009D6904"/>
    <w:rsid w:val="009E6029"/>
    <w:rsid w:val="00A018C9"/>
    <w:rsid w:val="00A03730"/>
    <w:rsid w:val="00A04D33"/>
    <w:rsid w:val="00A07482"/>
    <w:rsid w:val="00A07DE3"/>
    <w:rsid w:val="00A2615E"/>
    <w:rsid w:val="00A3047F"/>
    <w:rsid w:val="00A32FB7"/>
    <w:rsid w:val="00A376F0"/>
    <w:rsid w:val="00A401D9"/>
    <w:rsid w:val="00A52CF9"/>
    <w:rsid w:val="00A63D41"/>
    <w:rsid w:val="00A72A23"/>
    <w:rsid w:val="00A75701"/>
    <w:rsid w:val="00A80216"/>
    <w:rsid w:val="00A91A07"/>
    <w:rsid w:val="00AA1DDD"/>
    <w:rsid w:val="00AA2ACB"/>
    <w:rsid w:val="00AA5BA9"/>
    <w:rsid w:val="00AA6F62"/>
    <w:rsid w:val="00AC1EE3"/>
    <w:rsid w:val="00AC632E"/>
    <w:rsid w:val="00AD410F"/>
    <w:rsid w:val="00AD4E8A"/>
    <w:rsid w:val="00AD644E"/>
    <w:rsid w:val="00AE32F3"/>
    <w:rsid w:val="00AE66AB"/>
    <w:rsid w:val="00AF22E7"/>
    <w:rsid w:val="00AF25CF"/>
    <w:rsid w:val="00AF2895"/>
    <w:rsid w:val="00B06412"/>
    <w:rsid w:val="00B22AC5"/>
    <w:rsid w:val="00B24F12"/>
    <w:rsid w:val="00B25617"/>
    <w:rsid w:val="00B25C2A"/>
    <w:rsid w:val="00B3714D"/>
    <w:rsid w:val="00B37C74"/>
    <w:rsid w:val="00B506A9"/>
    <w:rsid w:val="00B60008"/>
    <w:rsid w:val="00B610B2"/>
    <w:rsid w:val="00B627FE"/>
    <w:rsid w:val="00B703C6"/>
    <w:rsid w:val="00B71773"/>
    <w:rsid w:val="00B76AA8"/>
    <w:rsid w:val="00B92B1A"/>
    <w:rsid w:val="00B94E07"/>
    <w:rsid w:val="00BB1F89"/>
    <w:rsid w:val="00BB2415"/>
    <w:rsid w:val="00BB4293"/>
    <w:rsid w:val="00BC099B"/>
    <w:rsid w:val="00BD3600"/>
    <w:rsid w:val="00BE57D1"/>
    <w:rsid w:val="00BE5E6E"/>
    <w:rsid w:val="00BE6816"/>
    <w:rsid w:val="00BF328F"/>
    <w:rsid w:val="00C117BC"/>
    <w:rsid w:val="00C13FAD"/>
    <w:rsid w:val="00C171A6"/>
    <w:rsid w:val="00C30F0E"/>
    <w:rsid w:val="00C35E0E"/>
    <w:rsid w:val="00C402EA"/>
    <w:rsid w:val="00C56222"/>
    <w:rsid w:val="00C6255E"/>
    <w:rsid w:val="00C7248F"/>
    <w:rsid w:val="00CA29C3"/>
    <w:rsid w:val="00CA4D0E"/>
    <w:rsid w:val="00CA7B40"/>
    <w:rsid w:val="00CB36D0"/>
    <w:rsid w:val="00CB52F8"/>
    <w:rsid w:val="00CD2217"/>
    <w:rsid w:val="00CD5814"/>
    <w:rsid w:val="00CE2F32"/>
    <w:rsid w:val="00CF0C40"/>
    <w:rsid w:val="00CF18ED"/>
    <w:rsid w:val="00CF26D9"/>
    <w:rsid w:val="00CF4A5D"/>
    <w:rsid w:val="00CF5B3A"/>
    <w:rsid w:val="00D0032B"/>
    <w:rsid w:val="00D029BD"/>
    <w:rsid w:val="00D06F87"/>
    <w:rsid w:val="00D07FA8"/>
    <w:rsid w:val="00D14E26"/>
    <w:rsid w:val="00D15680"/>
    <w:rsid w:val="00D24F34"/>
    <w:rsid w:val="00D30D72"/>
    <w:rsid w:val="00D33153"/>
    <w:rsid w:val="00D3409F"/>
    <w:rsid w:val="00D52F00"/>
    <w:rsid w:val="00D55B2F"/>
    <w:rsid w:val="00D56569"/>
    <w:rsid w:val="00D62212"/>
    <w:rsid w:val="00D667D9"/>
    <w:rsid w:val="00DA14C7"/>
    <w:rsid w:val="00DA6D25"/>
    <w:rsid w:val="00DD37F7"/>
    <w:rsid w:val="00DD48BD"/>
    <w:rsid w:val="00DD4FAD"/>
    <w:rsid w:val="00DD5B52"/>
    <w:rsid w:val="00DD78C1"/>
    <w:rsid w:val="00DD7AD8"/>
    <w:rsid w:val="00DE447D"/>
    <w:rsid w:val="00DE6885"/>
    <w:rsid w:val="00DF4523"/>
    <w:rsid w:val="00E0110B"/>
    <w:rsid w:val="00E15C51"/>
    <w:rsid w:val="00E25F62"/>
    <w:rsid w:val="00E2699E"/>
    <w:rsid w:val="00E33EDE"/>
    <w:rsid w:val="00E4146F"/>
    <w:rsid w:val="00E45F99"/>
    <w:rsid w:val="00E4764E"/>
    <w:rsid w:val="00E51843"/>
    <w:rsid w:val="00E741C7"/>
    <w:rsid w:val="00E75335"/>
    <w:rsid w:val="00E7627D"/>
    <w:rsid w:val="00E81E1E"/>
    <w:rsid w:val="00E83ABA"/>
    <w:rsid w:val="00E864AE"/>
    <w:rsid w:val="00E86A04"/>
    <w:rsid w:val="00E91FE4"/>
    <w:rsid w:val="00E94AA7"/>
    <w:rsid w:val="00EA15BA"/>
    <w:rsid w:val="00EA5107"/>
    <w:rsid w:val="00EA54CB"/>
    <w:rsid w:val="00EB4385"/>
    <w:rsid w:val="00EC0F5D"/>
    <w:rsid w:val="00EC194D"/>
    <w:rsid w:val="00EC2986"/>
    <w:rsid w:val="00EC7BD4"/>
    <w:rsid w:val="00ED3117"/>
    <w:rsid w:val="00ED337E"/>
    <w:rsid w:val="00EE119A"/>
    <w:rsid w:val="00EE650B"/>
    <w:rsid w:val="00EE7E2B"/>
    <w:rsid w:val="00F07688"/>
    <w:rsid w:val="00F07F85"/>
    <w:rsid w:val="00F14605"/>
    <w:rsid w:val="00F4176C"/>
    <w:rsid w:val="00F41D59"/>
    <w:rsid w:val="00F46228"/>
    <w:rsid w:val="00F4717C"/>
    <w:rsid w:val="00F474BF"/>
    <w:rsid w:val="00F5155E"/>
    <w:rsid w:val="00F61F4A"/>
    <w:rsid w:val="00F73360"/>
    <w:rsid w:val="00F8264A"/>
    <w:rsid w:val="00F9469D"/>
    <w:rsid w:val="00FC4182"/>
    <w:rsid w:val="00FD370B"/>
    <w:rsid w:val="00FD5CD9"/>
    <w:rsid w:val="00FD7276"/>
    <w:rsid w:val="00FE17D9"/>
    <w:rsid w:val="00FE19E9"/>
    <w:rsid w:val="00FE475B"/>
    <w:rsid w:val="00FE5898"/>
    <w:rsid w:val="00FE5DA5"/>
    <w:rsid w:val="00FF551A"/>
    <w:rsid w:val="00FF60E8"/>
    <w:rsid w:val="00FF6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9DC2C"/>
  <w15:chartTrackingRefBased/>
  <w15:docId w15:val="{54AA4EC5-1B51-4898-BD05-14442AF1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8B0D41"/>
    <w:pPr>
      <w:spacing w:after="240"/>
      <w:jc w:val="center"/>
    </w:pPr>
    <w:rPr>
      <w:rFonts w:ascii="Calibri" w:hAnsi="Calibri"/>
      <w:b/>
      <w:caps/>
      <w:noProof/>
      <w:sz w:val="40"/>
      <w:szCs w:val="40"/>
    </w:rPr>
  </w:style>
  <w:style w:type="paragraph" w:styleId="PlainText">
    <w:name w:val="Plain Text"/>
    <w:basedOn w:val="Normal"/>
    <w:link w:val="PlainTextChar"/>
    <w:unhideWhenUsed/>
    <w:rsid w:val="00B94E07"/>
    <w:rPr>
      <w:rFonts w:ascii="Consolas" w:hAnsi="Consolas"/>
      <w:sz w:val="21"/>
      <w:szCs w:val="21"/>
    </w:rPr>
  </w:style>
  <w:style w:type="character" w:customStyle="1" w:styleId="PlainTextChar">
    <w:name w:val="Plain Text Char"/>
    <w:basedOn w:val="DefaultParagraphFont"/>
    <w:link w:val="PlainText"/>
    <w:rsid w:val="00B94E07"/>
    <w:rPr>
      <w:rFonts w:ascii="Consolas" w:eastAsia="Times New Roman" w:hAnsi="Consolas" w:cs="Times New Roman"/>
      <w:sz w:val="21"/>
      <w:szCs w:val="21"/>
    </w:rPr>
  </w:style>
  <w:style w:type="paragraph" w:styleId="BalloonText">
    <w:name w:val="Balloon Text"/>
    <w:basedOn w:val="Normal"/>
    <w:link w:val="BalloonTextChar"/>
    <w:unhideWhenUsed/>
    <w:rsid w:val="00E25F62"/>
    <w:rPr>
      <w:rFonts w:ascii="Segoe UI" w:hAnsi="Segoe UI" w:cs="Segoe UI"/>
      <w:sz w:val="18"/>
      <w:szCs w:val="18"/>
    </w:rPr>
  </w:style>
  <w:style w:type="character" w:customStyle="1" w:styleId="BalloonTextChar">
    <w:name w:val="Balloon Text Char"/>
    <w:basedOn w:val="DefaultParagraphFont"/>
    <w:link w:val="BalloonText"/>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unhideWhenUsed/>
    <w:rsid w:val="00ED3117"/>
    <w:rPr>
      <w:color w:val="954F72" w:themeColor="followedHyperlink"/>
      <w:u w:val="single"/>
    </w:rPr>
  </w:style>
  <w:style w:type="character" w:styleId="Strong">
    <w:name w:val="Strong"/>
    <w:basedOn w:val="DefaultParagraphFont"/>
    <w:uiPriority w:val="22"/>
    <w:qFormat/>
    <w:rsid w:val="00A2615E"/>
    <w:rPr>
      <w:b/>
      <w:bCs/>
    </w:rPr>
  </w:style>
  <w:style w:type="paragraph" w:customStyle="1" w:styleId="MemoHeading">
    <w:name w:val="MemoHeading"/>
    <w:basedOn w:val="Normal"/>
    <w:rsid w:val="00F8264A"/>
    <w:pPr>
      <w:spacing w:line="480" w:lineRule="auto"/>
    </w:pPr>
  </w:style>
  <w:style w:type="paragraph" w:styleId="BodyTextIndent2">
    <w:name w:val="Body Text Indent 2"/>
    <w:basedOn w:val="Normal"/>
    <w:link w:val="BodyTextIndent2Char"/>
    <w:rsid w:val="00F8264A"/>
    <w:pPr>
      <w:ind w:left="360"/>
    </w:pPr>
    <w:rPr>
      <w:snapToGrid w:val="0"/>
      <w:color w:val="000000"/>
    </w:rPr>
  </w:style>
  <w:style w:type="character" w:customStyle="1" w:styleId="BodyTextIndent2Char">
    <w:name w:val="Body Text Indent 2 Char"/>
    <w:basedOn w:val="DefaultParagraphFont"/>
    <w:link w:val="BodyTextIndent2"/>
    <w:rsid w:val="00F8264A"/>
    <w:rPr>
      <w:rFonts w:ascii="Times New Roman" w:eastAsia="Times New Roman" w:hAnsi="Times New Roman" w:cs="Times New Roman"/>
      <w:snapToGrid w:val="0"/>
      <w:color w:val="000000"/>
      <w:sz w:val="26"/>
      <w:szCs w:val="20"/>
    </w:rPr>
  </w:style>
  <w:style w:type="table" w:styleId="TableGrid">
    <w:name w:val="Table Grid"/>
    <w:basedOn w:val="TableNormal"/>
    <w:rsid w:val="00F826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8264A"/>
    <w:pPr>
      <w:spacing w:after="0" w:line="240" w:lineRule="auto"/>
    </w:pPr>
    <w:rPr>
      <w:rFonts w:ascii="Times New Roman" w:eastAsia="Times New Roman" w:hAnsi="Times New Roman" w:cs="Times New Roman"/>
      <w:sz w:val="26"/>
      <w:szCs w:val="20"/>
    </w:rPr>
  </w:style>
  <w:style w:type="paragraph" w:customStyle="1" w:styleId="msonormal0">
    <w:name w:val="msonormal"/>
    <w:basedOn w:val="Normal"/>
    <w:rsid w:val="00F8264A"/>
    <w:pPr>
      <w:spacing w:before="100" w:beforeAutospacing="1" w:after="100" w:afterAutospacing="1"/>
    </w:pPr>
    <w:rPr>
      <w:sz w:val="24"/>
      <w:szCs w:val="24"/>
    </w:rPr>
  </w:style>
  <w:style w:type="paragraph" w:customStyle="1" w:styleId="font5">
    <w:name w:val="font5"/>
    <w:basedOn w:val="Normal"/>
    <w:rsid w:val="00F8264A"/>
    <w:pPr>
      <w:spacing w:before="100" w:beforeAutospacing="1" w:after="100" w:afterAutospacing="1"/>
    </w:pPr>
    <w:rPr>
      <w:rFonts w:ascii="Calibri" w:hAnsi="Calibri" w:cs="Calibri"/>
      <w:b/>
      <w:bCs/>
      <w:sz w:val="28"/>
      <w:szCs w:val="28"/>
    </w:rPr>
  </w:style>
  <w:style w:type="paragraph" w:customStyle="1" w:styleId="font6">
    <w:name w:val="font6"/>
    <w:basedOn w:val="Normal"/>
    <w:rsid w:val="00F8264A"/>
    <w:pPr>
      <w:spacing w:before="100" w:beforeAutospacing="1" w:after="100" w:afterAutospacing="1"/>
    </w:pPr>
    <w:rPr>
      <w:rFonts w:ascii="Calibri" w:hAnsi="Calibri" w:cs="Calibri"/>
      <w:sz w:val="18"/>
      <w:szCs w:val="18"/>
    </w:rPr>
  </w:style>
  <w:style w:type="paragraph" w:customStyle="1" w:styleId="font7">
    <w:name w:val="font7"/>
    <w:basedOn w:val="Normal"/>
    <w:rsid w:val="00F8264A"/>
    <w:pPr>
      <w:spacing w:before="100" w:beforeAutospacing="1" w:after="100" w:afterAutospacing="1"/>
    </w:pPr>
    <w:rPr>
      <w:rFonts w:ascii="Calibri" w:hAnsi="Calibri" w:cs="Calibri"/>
      <w:b/>
      <w:bCs/>
      <w:color w:val="C00000"/>
      <w:sz w:val="28"/>
      <w:szCs w:val="28"/>
    </w:rPr>
  </w:style>
  <w:style w:type="paragraph" w:customStyle="1" w:styleId="font8">
    <w:name w:val="font8"/>
    <w:basedOn w:val="Normal"/>
    <w:rsid w:val="00F8264A"/>
    <w:pPr>
      <w:spacing w:before="100" w:beforeAutospacing="1" w:after="100" w:afterAutospacing="1"/>
    </w:pPr>
    <w:rPr>
      <w:rFonts w:ascii="Calibri" w:hAnsi="Calibri" w:cs="Calibri"/>
      <w:sz w:val="18"/>
      <w:szCs w:val="18"/>
    </w:rPr>
  </w:style>
  <w:style w:type="paragraph" w:customStyle="1" w:styleId="xl65">
    <w:name w:val="xl65"/>
    <w:basedOn w:val="Normal"/>
    <w:rsid w:val="00F8264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6">
    <w:name w:val="xl66"/>
    <w:basedOn w:val="Normal"/>
    <w:rsid w:val="00F8264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67">
    <w:name w:val="xl67"/>
    <w:basedOn w:val="Normal"/>
    <w:rsid w:val="00F8264A"/>
    <w:pPr>
      <w:spacing w:before="100" w:beforeAutospacing="1" w:after="100" w:afterAutospacing="1"/>
      <w:textAlignment w:val="center"/>
    </w:pPr>
    <w:rPr>
      <w:rFonts w:ascii="Calibri" w:hAnsi="Calibri" w:cs="Calibri"/>
      <w:sz w:val="24"/>
      <w:szCs w:val="24"/>
    </w:rPr>
  </w:style>
  <w:style w:type="paragraph" w:customStyle="1" w:styleId="xl68">
    <w:name w:val="xl68"/>
    <w:basedOn w:val="Normal"/>
    <w:rsid w:val="00F8264A"/>
    <w:pPr>
      <w:spacing w:before="100" w:beforeAutospacing="1" w:after="100" w:afterAutospacing="1"/>
      <w:textAlignment w:val="center"/>
    </w:pPr>
    <w:rPr>
      <w:rFonts w:ascii="Calibri" w:hAnsi="Calibri" w:cs="Calibri"/>
      <w:sz w:val="18"/>
      <w:szCs w:val="18"/>
    </w:rPr>
  </w:style>
  <w:style w:type="paragraph" w:customStyle="1" w:styleId="xl69">
    <w:name w:val="xl69"/>
    <w:basedOn w:val="Normal"/>
    <w:rsid w:val="00F82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70">
    <w:name w:val="xl70"/>
    <w:basedOn w:val="Normal"/>
    <w:rsid w:val="00F8264A"/>
    <w:pPr>
      <w:spacing w:before="100" w:beforeAutospacing="1" w:after="100" w:afterAutospacing="1"/>
      <w:textAlignment w:val="center"/>
    </w:pPr>
    <w:rPr>
      <w:rFonts w:ascii="Calibri" w:hAnsi="Calibri" w:cs="Calibri"/>
      <w:sz w:val="24"/>
      <w:szCs w:val="24"/>
    </w:rPr>
  </w:style>
  <w:style w:type="paragraph" w:customStyle="1" w:styleId="xl71">
    <w:name w:val="xl71"/>
    <w:basedOn w:val="Normal"/>
    <w:rsid w:val="00F8264A"/>
    <w:pPr>
      <w:spacing w:before="100" w:beforeAutospacing="1" w:after="100" w:afterAutospacing="1"/>
      <w:jc w:val="center"/>
      <w:textAlignment w:val="center"/>
    </w:pPr>
    <w:rPr>
      <w:rFonts w:ascii="Calibri" w:hAnsi="Calibri" w:cs="Calibri"/>
      <w:sz w:val="18"/>
      <w:szCs w:val="18"/>
    </w:rPr>
  </w:style>
  <w:style w:type="paragraph" w:customStyle="1" w:styleId="xl72">
    <w:name w:val="xl72"/>
    <w:basedOn w:val="Normal"/>
    <w:rsid w:val="00F82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18"/>
      <w:szCs w:val="18"/>
    </w:rPr>
  </w:style>
  <w:style w:type="paragraph" w:customStyle="1" w:styleId="xl73">
    <w:name w:val="xl73"/>
    <w:basedOn w:val="Normal"/>
    <w:rsid w:val="00F82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sz w:val="18"/>
      <w:szCs w:val="18"/>
    </w:rPr>
  </w:style>
  <w:style w:type="paragraph" w:customStyle="1" w:styleId="xl74">
    <w:name w:val="xl74"/>
    <w:basedOn w:val="Normal"/>
    <w:rsid w:val="00F8264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Calibri" w:hAnsi="Calibri" w:cs="Calibri"/>
      <w:sz w:val="18"/>
      <w:szCs w:val="18"/>
    </w:rPr>
  </w:style>
  <w:style w:type="paragraph" w:customStyle="1" w:styleId="xl75">
    <w:name w:val="xl75"/>
    <w:basedOn w:val="Normal"/>
    <w:rsid w:val="00F8264A"/>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Calibri" w:hAnsi="Calibri" w:cs="Calibri"/>
      <w:color w:val="000000"/>
      <w:sz w:val="18"/>
      <w:szCs w:val="18"/>
    </w:rPr>
  </w:style>
  <w:style w:type="paragraph" w:customStyle="1" w:styleId="xl76">
    <w:name w:val="xl76"/>
    <w:basedOn w:val="Normal"/>
    <w:rsid w:val="00F826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sz w:val="18"/>
      <w:szCs w:val="18"/>
    </w:rPr>
  </w:style>
  <w:style w:type="paragraph" w:customStyle="1" w:styleId="xl77">
    <w:name w:val="xl77"/>
    <w:basedOn w:val="Normal"/>
    <w:rsid w:val="00F82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18"/>
      <w:szCs w:val="18"/>
    </w:rPr>
  </w:style>
  <w:style w:type="paragraph" w:customStyle="1" w:styleId="xl78">
    <w:name w:val="xl78"/>
    <w:basedOn w:val="Normal"/>
    <w:rsid w:val="00F82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79">
    <w:name w:val="xl79"/>
    <w:basedOn w:val="Normal"/>
    <w:rsid w:val="00F82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80">
    <w:name w:val="xl80"/>
    <w:basedOn w:val="Normal"/>
    <w:rsid w:val="00F82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81">
    <w:name w:val="xl81"/>
    <w:basedOn w:val="Normal"/>
    <w:rsid w:val="00F82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82">
    <w:name w:val="xl82"/>
    <w:basedOn w:val="Normal"/>
    <w:rsid w:val="00F8264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rFonts w:ascii="Calibri" w:hAnsi="Calibri" w:cs="Calibri"/>
      <w:color w:val="000000"/>
      <w:sz w:val="18"/>
      <w:szCs w:val="18"/>
    </w:rPr>
  </w:style>
  <w:style w:type="paragraph" w:customStyle="1" w:styleId="xl83">
    <w:name w:val="xl83"/>
    <w:basedOn w:val="Normal"/>
    <w:rsid w:val="00F82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84">
    <w:name w:val="xl84"/>
    <w:basedOn w:val="Normal"/>
    <w:rsid w:val="00F82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18"/>
      <w:szCs w:val="18"/>
    </w:rPr>
  </w:style>
  <w:style w:type="paragraph" w:customStyle="1" w:styleId="xl85">
    <w:name w:val="xl85"/>
    <w:basedOn w:val="Normal"/>
    <w:rsid w:val="00F82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86">
    <w:name w:val="xl86"/>
    <w:basedOn w:val="Normal"/>
    <w:rsid w:val="00F82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18"/>
      <w:szCs w:val="18"/>
    </w:rPr>
  </w:style>
  <w:style w:type="paragraph" w:customStyle="1" w:styleId="xl87">
    <w:name w:val="xl87"/>
    <w:basedOn w:val="Normal"/>
    <w:rsid w:val="00F82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sz w:val="18"/>
      <w:szCs w:val="18"/>
    </w:rPr>
  </w:style>
  <w:style w:type="paragraph" w:customStyle="1" w:styleId="xl88">
    <w:name w:val="xl88"/>
    <w:basedOn w:val="Normal"/>
    <w:rsid w:val="00F82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89">
    <w:name w:val="xl89"/>
    <w:basedOn w:val="Normal"/>
    <w:rsid w:val="00F82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90">
    <w:name w:val="xl90"/>
    <w:basedOn w:val="Normal"/>
    <w:rsid w:val="00F826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4"/>
      <w:szCs w:val="24"/>
      <w:u w:val="single"/>
    </w:rPr>
  </w:style>
  <w:style w:type="paragraph" w:customStyle="1" w:styleId="xl91">
    <w:name w:val="xl91"/>
    <w:basedOn w:val="Normal"/>
    <w:rsid w:val="00F82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92">
    <w:name w:val="xl92"/>
    <w:basedOn w:val="Normal"/>
    <w:rsid w:val="00F8264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93">
    <w:name w:val="xl93"/>
    <w:basedOn w:val="Normal"/>
    <w:rsid w:val="00F8264A"/>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color w:val="000000"/>
      <w:sz w:val="18"/>
      <w:szCs w:val="18"/>
    </w:rPr>
  </w:style>
  <w:style w:type="paragraph" w:customStyle="1" w:styleId="xl94">
    <w:name w:val="xl94"/>
    <w:basedOn w:val="Normal"/>
    <w:rsid w:val="00F8264A"/>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95">
    <w:name w:val="xl95"/>
    <w:basedOn w:val="Normal"/>
    <w:rsid w:val="00F8264A"/>
    <w:pPr>
      <w:pBdr>
        <w:top w:val="single" w:sz="4" w:space="0" w:color="auto"/>
        <w:left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96">
    <w:name w:val="xl96"/>
    <w:basedOn w:val="Normal"/>
    <w:rsid w:val="00F8264A"/>
    <w:pPr>
      <w:pBdr>
        <w:top w:val="single" w:sz="4" w:space="0" w:color="auto"/>
        <w:left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97">
    <w:name w:val="xl97"/>
    <w:basedOn w:val="Normal"/>
    <w:rsid w:val="00F8264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sz w:val="18"/>
      <w:szCs w:val="18"/>
    </w:rPr>
  </w:style>
  <w:style w:type="paragraph" w:customStyle="1" w:styleId="xl98">
    <w:name w:val="xl98"/>
    <w:basedOn w:val="Normal"/>
    <w:rsid w:val="00F8264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18"/>
      <w:szCs w:val="18"/>
    </w:rPr>
  </w:style>
  <w:style w:type="paragraph" w:customStyle="1" w:styleId="xl99">
    <w:name w:val="xl99"/>
    <w:basedOn w:val="Normal"/>
    <w:rsid w:val="00F8264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sz w:val="18"/>
      <w:szCs w:val="18"/>
    </w:rPr>
  </w:style>
  <w:style w:type="paragraph" w:customStyle="1" w:styleId="xl100">
    <w:name w:val="xl100"/>
    <w:basedOn w:val="Normal"/>
    <w:rsid w:val="00F8264A"/>
    <w:pPr>
      <w:pBdr>
        <w:top w:val="single" w:sz="4" w:space="0" w:color="auto"/>
        <w:left w:val="single" w:sz="4" w:space="0" w:color="auto"/>
        <w:right w:val="single" w:sz="4" w:space="0" w:color="auto"/>
      </w:pBdr>
      <w:shd w:val="clear" w:color="000000" w:fill="FFF2CC"/>
      <w:spacing w:before="100" w:beforeAutospacing="1" w:after="100" w:afterAutospacing="1"/>
      <w:textAlignment w:val="center"/>
    </w:pPr>
    <w:rPr>
      <w:rFonts w:ascii="Calibri" w:hAnsi="Calibri" w:cs="Calibri"/>
      <w:sz w:val="18"/>
      <w:szCs w:val="18"/>
    </w:rPr>
  </w:style>
  <w:style w:type="paragraph" w:customStyle="1" w:styleId="xl101">
    <w:name w:val="xl101"/>
    <w:basedOn w:val="Normal"/>
    <w:rsid w:val="00F8264A"/>
    <w:pPr>
      <w:pBdr>
        <w:top w:val="single" w:sz="4" w:space="0" w:color="auto"/>
        <w:left w:val="single" w:sz="4" w:space="0" w:color="auto"/>
        <w:right w:val="single" w:sz="4" w:space="0" w:color="auto"/>
      </w:pBdr>
      <w:shd w:val="clear" w:color="000000" w:fill="FFF2CC"/>
      <w:spacing w:before="100" w:beforeAutospacing="1" w:after="100" w:afterAutospacing="1"/>
      <w:textAlignment w:val="center"/>
    </w:pPr>
    <w:rPr>
      <w:rFonts w:ascii="Calibri" w:hAnsi="Calibri" w:cs="Calibri"/>
      <w:sz w:val="18"/>
      <w:szCs w:val="18"/>
    </w:rPr>
  </w:style>
  <w:style w:type="paragraph" w:customStyle="1" w:styleId="xl102">
    <w:name w:val="xl102"/>
    <w:basedOn w:val="Normal"/>
    <w:rsid w:val="00F8264A"/>
    <w:pPr>
      <w:pBdr>
        <w:top w:val="single" w:sz="4" w:space="0" w:color="auto"/>
        <w:left w:val="single" w:sz="4" w:space="0" w:color="auto"/>
        <w:right w:val="single" w:sz="4" w:space="0" w:color="auto"/>
      </w:pBdr>
      <w:shd w:val="clear" w:color="000000" w:fill="FFF2CC"/>
      <w:spacing w:before="100" w:beforeAutospacing="1" w:after="100" w:afterAutospacing="1"/>
      <w:textAlignment w:val="center"/>
    </w:pPr>
    <w:rPr>
      <w:rFonts w:ascii="Calibri" w:hAnsi="Calibri" w:cs="Calibri"/>
      <w:color w:val="000000"/>
      <w:sz w:val="18"/>
      <w:szCs w:val="18"/>
    </w:rPr>
  </w:style>
  <w:style w:type="paragraph" w:customStyle="1" w:styleId="xl103">
    <w:name w:val="xl103"/>
    <w:basedOn w:val="Normal"/>
    <w:rsid w:val="00F8264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styleId="BodyText">
    <w:name w:val="Body Text"/>
    <w:basedOn w:val="Normal"/>
    <w:link w:val="BodyTextChar"/>
    <w:uiPriority w:val="99"/>
    <w:unhideWhenUsed/>
    <w:rsid w:val="00F41D59"/>
    <w:pPr>
      <w:spacing w:after="120"/>
    </w:pPr>
  </w:style>
  <w:style w:type="character" w:customStyle="1" w:styleId="BodyTextChar">
    <w:name w:val="Body Text Char"/>
    <w:basedOn w:val="DefaultParagraphFont"/>
    <w:link w:val="BodyText"/>
    <w:uiPriority w:val="99"/>
    <w:rsid w:val="00F41D59"/>
    <w:rPr>
      <w:rFonts w:ascii="Times New Roman" w:eastAsia="Times New Roman" w:hAnsi="Times New Roman" w:cs="Times New Roman"/>
      <w:sz w:val="26"/>
      <w:szCs w:val="20"/>
    </w:rPr>
  </w:style>
  <w:style w:type="character" w:styleId="UnresolvedMention">
    <w:name w:val="Unresolved Mention"/>
    <w:basedOn w:val="DefaultParagraphFont"/>
    <w:uiPriority w:val="99"/>
    <w:semiHidden/>
    <w:unhideWhenUsed/>
    <w:rsid w:val="005B6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170723446">
      <w:bodyDiv w:val="1"/>
      <w:marLeft w:val="0"/>
      <w:marRight w:val="0"/>
      <w:marTop w:val="0"/>
      <w:marBottom w:val="0"/>
      <w:divBdr>
        <w:top w:val="none" w:sz="0" w:space="0" w:color="auto"/>
        <w:left w:val="none" w:sz="0" w:space="0" w:color="auto"/>
        <w:bottom w:val="none" w:sz="0" w:space="0" w:color="auto"/>
        <w:right w:val="none" w:sz="0" w:space="0" w:color="auto"/>
      </w:divBdr>
    </w:div>
    <w:div w:id="199436898">
      <w:bodyDiv w:val="1"/>
      <w:marLeft w:val="0"/>
      <w:marRight w:val="0"/>
      <w:marTop w:val="0"/>
      <w:marBottom w:val="0"/>
      <w:divBdr>
        <w:top w:val="none" w:sz="0" w:space="0" w:color="auto"/>
        <w:left w:val="none" w:sz="0" w:space="0" w:color="auto"/>
        <w:bottom w:val="none" w:sz="0" w:space="0" w:color="auto"/>
        <w:right w:val="none" w:sz="0" w:space="0" w:color="auto"/>
      </w:divBdr>
    </w:div>
    <w:div w:id="238297757">
      <w:bodyDiv w:val="1"/>
      <w:marLeft w:val="0"/>
      <w:marRight w:val="0"/>
      <w:marTop w:val="0"/>
      <w:marBottom w:val="0"/>
      <w:divBdr>
        <w:top w:val="none" w:sz="0" w:space="0" w:color="auto"/>
        <w:left w:val="none" w:sz="0" w:space="0" w:color="auto"/>
        <w:bottom w:val="none" w:sz="0" w:space="0" w:color="auto"/>
        <w:right w:val="none" w:sz="0" w:space="0" w:color="auto"/>
      </w:divBdr>
    </w:div>
    <w:div w:id="277688605">
      <w:bodyDiv w:val="1"/>
      <w:marLeft w:val="0"/>
      <w:marRight w:val="0"/>
      <w:marTop w:val="0"/>
      <w:marBottom w:val="0"/>
      <w:divBdr>
        <w:top w:val="none" w:sz="0" w:space="0" w:color="auto"/>
        <w:left w:val="none" w:sz="0" w:space="0" w:color="auto"/>
        <w:bottom w:val="none" w:sz="0" w:space="0" w:color="auto"/>
        <w:right w:val="none" w:sz="0" w:space="0" w:color="auto"/>
      </w:divBdr>
    </w:div>
    <w:div w:id="295065576">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22584504">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611865750">
      <w:bodyDiv w:val="1"/>
      <w:marLeft w:val="0"/>
      <w:marRight w:val="0"/>
      <w:marTop w:val="0"/>
      <w:marBottom w:val="0"/>
      <w:divBdr>
        <w:top w:val="none" w:sz="0" w:space="0" w:color="auto"/>
        <w:left w:val="none" w:sz="0" w:space="0" w:color="auto"/>
        <w:bottom w:val="none" w:sz="0" w:space="0" w:color="auto"/>
        <w:right w:val="none" w:sz="0" w:space="0" w:color="auto"/>
      </w:divBdr>
    </w:div>
    <w:div w:id="635372914">
      <w:bodyDiv w:val="1"/>
      <w:marLeft w:val="0"/>
      <w:marRight w:val="0"/>
      <w:marTop w:val="0"/>
      <w:marBottom w:val="0"/>
      <w:divBdr>
        <w:top w:val="none" w:sz="0" w:space="0" w:color="auto"/>
        <w:left w:val="none" w:sz="0" w:space="0" w:color="auto"/>
        <w:bottom w:val="none" w:sz="0" w:space="0" w:color="auto"/>
        <w:right w:val="none" w:sz="0" w:space="0" w:color="auto"/>
      </w:divBdr>
    </w:div>
    <w:div w:id="693189725">
      <w:bodyDiv w:val="1"/>
      <w:marLeft w:val="0"/>
      <w:marRight w:val="0"/>
      <w:marTop w:val="0"/>
      <w:marBottom w:val="0"/>
      <w:divBdr>
        <w:top w:val="none" w:sz="0" w:space="0" w:color="auto"/>
        <w:left w:val="none" w:sz="0" w:space="0" w:color="auto"/>
        <w:bottom w:val="none" w:sz="0" w:space="0" w:color="auto"/>
        <w:right w:val="none" w:sz="0" w:space="0" w:color="auto"/>
      </w:divBdr>
    </w:div>
    <w:div w:id="715859970">
      <w:bodyDiv w:val="1"/>
      <w:marLeft w:val="0"/>
      <w:marRight w:val="0"/>
      <w:marTop w:val="0"/>
      <w:marBottom w:val="0"/>
      <w:divBdr>
        <w:top w:val="none" w:sz="0" w:space="0" w:color="auto"/>
        <w:left w:val="none" w:sz="0" w:space="0" w:color="auto"/>
        <w:bottom w:val="none" w:sz="0" w:space="0" w:color="auto"/>
        <w:right w:val="none" w:sz="0" w:space="0" w:color="auto"/>
      </w:divBdr>
    </w:div>
    <w:div w:id="850030988">
      <w:bodyDiv w:val="1"/>
      <w:marLeft w:val="0"/>
      <w:marRight w:val="0"/>
      <w:marTop w:val="0"/>
      <w:marBottom w:val="0"/>
      <w:divBdr>
        <w:top w:val="none" w:sz="0" w:space="0" w:color="auto"/>
        <w:left w:val="none" w:sz="0" w:space="0" w:color="auto"/>
        <w:bottom w:val="none" w:sz="0" w:space="0" w:color="auto"/>
        <w:right w:val="none" w:sz="0" w:space="0" w:color="auto"/>
      </w:divBdr>
    </w:div>
    <w:div w:id="922448953">
      <w:bodyDiv w:val="1"/>
      <w:marLeft w:val="0"/>
      <w:marRight w:val="0"/>
      <w:marTop w:val="0"/>
      <w:marBottom w:val="0"/>
      <w:divBdr>
        <w:top w:val="none" w:sz="0" w:space="0" w:color="auto"/>
        <w:left w:val="none" w:sz="0" w:space="0" w:color="auto"/>
        <w:bottom w:val="none" w:sz="0" w:space="0" w:color="auto"/>
        <w:right w:val="none" w:sz="0" w:space="0" w:color="auto"/>
      </w:divBdr>
    </w:div>
    <w:div w:id="962690147">
      <w:bodyDiv w:val="1"/>
      <w:marLeft w:val="0"/>
      <w:marRight w:val="0"/>
      <w:marTop w:val="0"/>
      <w:marBottom w:val="0"/>
      <w:divBdr>
        <w:top w:val="none" w:sz="0" w:space="0" w:color="auto"/>
        <w:left w:val="none" w:sz="0" w:space="0" w:color="auto"/>
        <w:bottom w:val="none" w:sz="0" w:space="0" w:color="auto"/>
        <w:right w:val="none" w:sz="0" w:space="0" w:color="auto"/>
      </w:divBdr>
    </w:div>
    <w:div w:id="1170103437">
      <w:bodyDiv w:val="1"/>
      <w:marLeft w:val="0"/>
      <w:marRight w:val="0"/>
      <w:marTop w:val="0"/>
      <w:marBottom w:val="0"/>
      <w:divBdr>
        <w:top w:val="none" w:sz="0" w:space="0" w:color="auto"/>
        <w:left w:val="none" w:sz="0" w:space="0" w:color="auto"/>
        <w:bottom w:val="none" w:sz="0" w:space="0" w:color="auto"/>
        <w:right w:val="none" w:sz="0" w:space="0" w:color="auto"/>
      </w:divBdr>
    </w:div>
    <w:div w:id="1170753793">
      <w:bodyDiv w:val="1"/>
      <w:marLeft w:val="0"/>
      <w:marRight w:val="0"/>
      <w:marTop w:val="0"/>
      <w:marBottom w:val="0"/>
      <w:divBdr>
        <w:top w:val="none" w:sz="0" w:space="0" w:color="auto"/>
        <w:left w:val="none" w:sz="0" w:space="0" w:color="auto"/>
        <w:bottom w:val="none" w:sz="0" w:space="0" w:color="auto"/>
        <w:right w:val="none" w:sz="0" w:space="0" w:color="auto"/>
      </w:divBdr>
    </w:div>
    <w:div w:id="1196582825">
      <w:bodyDiv w:val="1"/>
      <w:marLeft w:val="0"/>
      <w:marRight w:val="0"/>
      <w:marTop w:val="0"/>
      <w:marBottom w:val="0"/>
      <w:divBdr>
        <w:top w:val="none" w:sz="0" w:space="0" w:color="auto"/>
        <w:left w:val="none" w:sz="0" w:space="0" w:color="auto"/>
        <w:bottom w:val="none" w:sz="0" w:space="0" w:color="auto"/>
        <w:right w:val="none" w:sz="0" w:space="0" w:color="auto"/>
      </w:divBdr>
    </w:div>
    <w:div w:id="1210264133">
      <w:bodyDiv w:val="1"/>
      <w:marLeft w:val="0"/>
      <w:marRight w:val="0"/>
      <w:marTop w:val="0"/>
      <w:marBottom w:val="0"/>
      <w:divBdr>
        <w:top w:val="none" w:sz="0" w:space="0" w:color="auto"/>
        <w:left w:val="none" w:sz="0" w:space="0" w:color="auto"/>
        <w:bottom w:val="none" w:sz="0" w:space="0" w:color="auto"/>
        <w:right w:val="none" w:sz="0" w:space="0" w:color="auto"/>
      </w:divBdr>
    </w:div>
    <w:div w:id="1295714623">
      <w:bodyDiv w:val="1"/>
      <w:marLeft w:val="0"/>
      <w:marRight w:val="0"/>
      <w:marTop w:val="0"/>
      <w:marBottom w:val="0"/>
      <w:divBdr>
        <w:top w:val="none" w:sz="0" w:space="0" w:color="auto"/>
        <w:left w:val="none" w:sz="0" w:space="0" w:color="auto"/>
        <w:bottom w:val="none" w:sz="0" w:space="0" w:color="auto"/>
        <w:right w:val="none" w:sz="0" w:space="0" w:color="auto"/>
      </w:divBdr>
    </w:div>
    <w:div w:id="1373846215">
      <w:bodyDiv w:val="1"/>
      <w:marLeft w:val="0"/>
      <w:marRight w:val="0"/>
      <w:marTop w:val="0"/>
      <w:marBottom w:val="0"/>
      <w:divBdr>
        <w:top w:val="none" w:sz="0" w:space="0" w:color="auto"/>
        <w:left w:val="none" w:sz="0" w:space="0" w:color="auto"/>
        <w:bottom w:val="none" w:sz="0" w:space="0" w:color="auto"/>
        <w:right w:val="none" w:sz="0" w:space="0" w:color="auto"/>
      </w:divBdr>
    </w:div>
    <w:div w:id="1443919978">
      <w:bodyDiv w:val="1"/>
      <w:marLeft w:val="0"/>
      <w:marRight w:val="0"/>
      <w:marTop w:val="0"/>
      <w:marBottom w:val="0"/>
      <w:divBdr>
        <w:top w:val="none" w:sz="0" w:space="0" w:color="auto"/>
        <w:left w:val="none" w:sz="0" w:space="0" w:color="auto"/>
        <w:bottom w:val="none" w:sz="0" w:space="0" w:color="auto"/>
        <w:right w:val="none" w:sz="0" w:space="0" w:color="auto"/>
      </w:divBdr>
    </w:div>
    <w:div w:id="1551528676">
      <w:bodyDiv w:val="1"/>
      <w:marLeft w:val="0"/>
      <w:marRight w:val="0"/>
      <w:marTop w:val="0"/>
      <w:marBottom w:val="0"/>
      <w:divBdr>
        <w:top w:val="none" w:sz="0" w:space="0" w:color="auto"/>
        <w:left w:val="none" w:sz="0" w:space="0" w:color="auto"/>
        <w:bottom w:val="none" w:sz="0" w:space="0" w:color="auto"/>
        <w:right w:val="none" w:sz="0" w:space="0" w:color="auto"/>
      </w:divBdr>
    </w:div>
    <w:div w:id="1574926431">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 w:id="1654993591">
      <w:bodyDiv w:val="1"/>
      <w:marLeft w:val="0"/>
      <w:marRight w:val="0"/>
      <w:marTop w:val="0"/>
      <w:marBottom w:val="0"/>
      <w:divBdr>
        <w:top w:val="none" w:sz="0" w:space="0" w:color="auto"/>
        <w:left w:val="none" w:sz="0" w:space="0" w:color="auto"/>
        <w:bottom w:val="none" w:sz="0" w:space="0" w:color="auto"/>
        <w:right w:val="none" w:sz="0" w:space="0" w:color="auto"/>
      </w:divBdr>
    </w:div>
    <w:div w:id="1682776607">
      <w:bodyDiv w:val="1"/>
      <w:marLeft w:val="0"/>
      <w:marRight w:val="0"/>
      <w:marTop w:val="0"/>
      <w:marBottom w:val="0"/>
      <w:divBdr>
        <w:top w:val="none" w:sz="0" w:space="0" w:color="auto"/>
        <w:left w:val="none" w:sz="0" w:space="0" w:color="auto"/>
        <w:bottom w:val="none" w:sz="0" w:space="0" w:color="auto"/>
        <w:right w:val="none" w:sz="0" w:space="0" w:color="auto"/>
      </w:divBdr>
    </w:div>
    <w:div w:id="1683045473">
      <w:bodyDiv w:val="1"/>
      <w:marLeft w:val="0"/>
      <w:marRight w:val="0"/>
      <w:marTop w:val="0"/>
      <w:marBottom w:val="0"/>
      <w:divBdr>
        <w:top w:val="none" w:sz="0" w:space="0" w:color="auto"/>
        <w:left w:val="none" w:sz="0" w:space="0" w:color="auto"/>
        <w:bottom w:val="none" w:sz="0" w:space="0" w:color="auto"/>
        <w:right w:val="none" w:sz="0" w:space="0" w:color="auto"/>
      </w:divBdr>
    </w:div>
    <w:div w:id="1695575301">
      <w:bodyDiv w:val="1"/>
      <w:marLeft w:val="0"/>
      <w:marRight w:val="0"/>
      <w:marTop w:val="0"/>
      <w:marBottom w:val="0"/>
      <w:divBdr>
        <w:top w:val="none" w:sz="0" w:space="0" w:color="auto"/>
        <w:left w:val="none" w:sz="0" w:space="0" w:color="auto"/>
        <w:bottom w:val="none" w:sz="0" w:space="0" w:color="auto"/>
        <w:right w:val="none" w:sz="0" w:space="0" w:color="auto"/>
      </w:divBdr>
    </w:div>
    <w:div w:id="1719278703">
      <w:bodyDiv w:val="1"/>
      <w:marLeft w:val="0"/>
      <w:marRight w:val="0"/>
      <w:marTop w:val="0"/>
      <w:marBottom w:val="0"/>
      <w:divBdr>
        <w:top w:val="none" w:sz="0" w:space="0" w:color="auto"/>
        <w:left w:val="none" w:sz="0" w:space="0" w:color="auto"/>
        <w:bottom w:val="none" w:sz="0" w:space="0" w:color="auto"/>
        <w:right w:val="none" w:sz="0" w:space="0" w:color="auto"/>
      </w:divBdr>
    </w:div>
    <w:div w:id="1812356573">
      <w:bodyDiv w:val="1"/>
      <w:marLeft w:val="0"/>
      <w:marRight w:val="0"/>
      <w:marTop w:val="0"/>
      <w:marBottom w:val="0"/>
      <w:divBdr>
        <w:top w:val="none" w:sz="0" w:space="0" w:color="auto"/>
        <w:left w:val="none" w:sz="0" w:space="0" w:color="auto"/>
        <w:bottom w:val="none" w:sz="0" w:space="0" w:color="auto"/>
        <w:right w:val="none" w:sz="0" w:space="0" w:color="auto"/>
      </w:divBdr>
    </w:div>
    <w:div w:id="1872572856">
      <w:bodyDiv w:val="1"/>
      <w:marLeft w:val="0"/>
      <w:marRight w:val="0"/>
      <w:marTop w:val="0"/>
      <w:marBottom w:val="0"/>
      <w:divBdr>
        <w:top w:val="none" w:sz="0" w:space="0" w:color="auto"/>
        <w:left w:val="none" w:sz="0" w:space="0" w:color="auto"/>
        <w:bottom w:val="none" w:sz="0" w:space="0" w:color="auto"/>
        <w:right w:val="none" w:sz="0" w:space="0" w:color="auto"/>
      </w:divBdr>
    </w:div>
    <w:div w:id="2013407617">
      <w:bodyDiv w:val="1"/>
      <w:marLeft w:val="0"/>
      <w:marRight w:val="0"/>
      <w:marTop w:val="0"/>
      <w:marBottom w:val="0"/>
      <w:divBdr>
        <w:top w:val="none" w:sz="0" w:space="0" w:color="auto"/>
        <w:left w:val="none" w:sz="0" w:space="0" w:color="auto"/>
        <w:bottom w:val="none" w:sz="0" w:space="0" w:color="auto"/>
        <w:right w:val="none" w:sz="0" w:space="0" w:color="auto"/>
      </w:divBdr>
    </w:div>
    <w:div w:id="2023970325">
      <w:bodyDiv w:val="1"/>
      <w:marLeft w:val="0"/>
      <w:marRight w:val="0"/>
      <w:marTop w:val="0"/>
      <w:marBottom w:val="0"/>
      <w:divBdr>
        <w:top w:val="none" w:sz="0" w:space="0" w:color="auto"/>
        <w:left w:val="none" w:sz="0" w:space="0" w:color="auto"/>
        <w:bottom w:val="none" w:sz="0" w:space="0" w:color="auto"/>
        <w:right w:val="none" w:sz="0" w:space="0" w:color="auto"/>
      </w:divBdr>
    </w:div>
    <w:div w:id="2029522433">
      <w:bodyDiv w:val="1"/>
      <w:marLeft w:val="0"/>
      <w:marRight w:val="0"/>
      <w:marTop w:val="0"/>
      <w:marBottom w:val="0"/>
      <w:divBdr>
        <w:top w:val="none" w:sz="0" w:space="0" w:color="auto"/>
        <w:left w:val="none" w:sz="0" w:space="0" w:color="auto"/>
        <w:bottom w:val="none" w:sz="0" w:space="0" w:color="auto"/>
        <w:right w:val="none" w:sz="0" w:space="0" w:color="auto"/>
      </w:divBdr>
    </w:div>
    <w:div w:id="2034569286">
      <w:bodyDiv w:val="1"/>
      <w:marLeft w:val="0"/>
      <w:marRight w:val="0"/>
      <w:marTop w:val="0"/>
      <w:marBottom w:val="0"/>
      <w:divBdr>
        <w:top w:val="none" w:sz="0" w:space="0" w:color="auto"/>
        <w:left w:val="none" w:sz="0" w:space="0" w:color="auto"/>
        <w:bottom w:val="none" w:sz="0" w:space="0" w:color="auto"/>
        <w:right w:val="none" w:sz="0" w:space="0" w:color="auto"/>
      </w:divBdr>
    </w:div>
    <w:div w:id="2087678533">
      <w:bodyDiv w:val="1"/>
      <w:marLeft w:val="0"/>
      <w:marRight w:val="0"/>
      <w:marTop w:val="0"/>
      <w:marBottom w:val="0"/>
      <w:divBdr>
        <w:top w:val="none" w:sz="0" w:space="0" w:color="auto"/>
        <w:left w:val="none" w:sz="0" w:space="0" w:color="auto"/>
        <w:bottom w:val="none" w:sz="0" w:space="0" w:color="auto"/>
        <w:right w:val="none" w:sz="0" w:space="0" w:color="auto"/>
      </w:divBdr>
    </w:div>
    <w:div w:id="214165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8DC53CBFC100479D3E45E3587735CE" ma:contentTypeVersion="15" ma:contentTypeDescription="Create a new document." ma:contentTypeScope="" ma:versionID="a3676fe99bc1632a9ee1701f0d2e9d82">
  <xsd:schema xmlns:xsd="http://www.w3.org/2001/XMLSchema" xmlns:xs="http://www.w3.org/2001/XMLSchema" xmlns:p="http://schemas.microsoft.com/office/2006/metadata/properties" xmlns:ns3="73519b78-adf5-4fc6-a44d-7e2e832d812a" xmlns:ns4="a785ad58-1d57-4f8a-aa71-77170459bd0d" xmlns:ns5="ec3ed887-02fa-4b64-b0b8-a03cdfb7de16" targetNamespace="http://schemas.microsoft.com/office/2006/metadata/properties" ma:root="true" ma:fieldsID="98d43260c60c672b7c0106fd275f5ac9" ns3:_="" ns4:_="" ns5:_="">
    <xsd:import namespace="73519b78-adf5-4fc6-a44d-7e2e832d812a"/>
    <xsd:import namespace="a785ad58-1d57-4f8a-aa71-77170459bd0d"/>
    <xsd:import namespace="ec3ed887-02fa-4b64-b0b8-a03cdfb7de1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3:MediaServiceDateTaken" minOccurs="0"/>
                <xsd:element ref="ns3:MediaServiceLocation" minOccurs="0"/>
                <xsd:element ref="ns5:SharedWithDetails" minOccurs="0"/>
                <xsd:element ref="ns5:SharingHintHash"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19b78-adf5-4fc6-a44d-7e2e832d8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14"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3ed887-02fa-4b64-b0b8-a03cdfb7de16"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3519b78-adf5-4fc6-a44d-7e2e832d812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DFECA3-FA58-4E7D-A80F-BB5EBFA64C72}">
  <ds:schemaRefs>
    <ds:schemaRef ds:uri="http://schemas.openxmlformats.org/officeDocument/2006/bibliography"/>
  </ds:schemaRefs>
</ds:datastoreItem>
</file>

<file path=customXml/itemProps2.xml><?xml version="1.0" encoding="utf-8"?>
<ds:datastoreItem xmlns:ds="http://schemas.openxmlformats.org/officeDocument/2006/customXml" ds:itemID="{B41EB8AD-64D3-42CC-A34E-B0B20F9A5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19b78-adf5-4fc6-a44d-7e2e832d812a"/>
    <ds:schemaRef ds:uri="a785ad58-1d57-4f8a-aa71-77170459bd0d"/>
    <ds:schemaRef ds:uri="ec3ed887-02fa-4b64-b0b8-a03cdfb7d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66124D-EF22-4CAA-927C-7A604B534A9B}">
  <ds:schemaRefs>
    <ds:schemaRef ds:uri="http://schemas.microsoft.com/office/2006/metadata/properties"/>
    <ds:schemaRef ds:uri="http://schemas.microsoft.com/office/infopath/2007/PartnerControls"/>
    <ds:schemaRef ds:uri="73519b78-adf5-4fc6-a44d-7e2e832d812a"/>
  </ds:schemaRefs>
</ds:datastoreItem>
</file>

<file path=customXml/itemProps4.xml><?xml version="1.0" encoding="utf-8"?>
<ds:datastoreItem xmlns:ds="http://schemas.openxmlformats.org/officeDocument/2006/customXml" ds:itemID="{692497F0-1B0E-4307-B3B1-8287D1B12D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4</Pages>
  <Words>1110</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RFPQ QA Template</vt:lpstr>
    </vt:vector>
  </TitlesOfParts>
  <Company/>
  <LinksUpToDate>false</LinksUpToDate>
  <CharactersWithSpaces>7429</CharactersWithSpaces>
  <SharedDoc>false</SharedDoc>
  <HLinks>
    <vt:vector size="408" baseType="variant">
      <vt:variant>
        <vt:i4>4915297</vt:i4>
      </vt:variant>
      <vt:variant>
        <vt:i4>201</vt:i4>
      </vt:variant>
      <vt:variant>
        <vt:i4>0</vt:i4>
      </vt:variant>
      <vt:variant>
        <vt:i4>5</vt:i4>
      </vt:variant>
      <vt:variant>
        <vt:lpwstr>mailto:pmallillin@yeiengineers.com</vt:lpwstr>
      </vt:variant>
      <vt:variant>
        <vt:lpwstr/>
      </vt:variant>
      <vt:variant>
        <vt:i4>3407876</vt:i4>
      </vt:variant>
      <vt:variant>
        <vt:i4>198</vt:i4>
      </vt:variant>
      <vt:variant>
        <vt:i4>0</vt:i4>
      </vt:variant>
      <vt:variant>
        <vt:i4>5</vt:i4>
      </vt:variant>
      <vt:variant>
        <vt:lpwstr>mailto:hhidalgo@yeiengineers.com</vt:lpwstr>
      </vt:variant>
      <vt:variant>
        <vt:lpwstr/>
      </vt:variant>
      <vt:variant>
        <vt:i4>3473502</vt:i4>
      </vt:variant>
      <vt:variant>
        <vt:i4>195</vt:i4>
      </vt:variant>
      <vt:variant>
        <vt:i4>0</vt:i4>
      </vt:variant>
      <vt:variant>
        <vt:i4>5</vt:i4>
      </vt:variant>
      <vt:variant>
        <vt:lpwstr>mailto:allen@wra-ca.com</vt:lpwstr>
      </vt:variant>
      <vt:variant>
        <vt:lpwstr/>
      </vt:variant>
      <vt:variant>
        <vt:i4>983078</vt:i4>
      </vt:variant>
      <vt:variant>
        <vt:i4>192</vt:i4>
      </vt:variant>
      <vt:variant>
        <vt:i4>0</vt:i4>
      </vt:variant>
      <vt:variant>
        <vt:i4>5</vt:i4>
      </vt:variant>
      <vt:variant>
        <vt:lpwstr>mailto:rkrejcarek@wilseyham.com</vt:lpwstr>
      </vt:variant>
      <vt:variant>
        <vt:lpwstr/>
      </vt:variant>
      <vt:variant>
        <vt:i4>4653156</vt:i4>
      </vt:variant>
      <vt:variant>
        <vt:i4>189</vt:i4>
      </vt:variant>
      <vt:variant>
        <vt:i4>0</vt:i4>
      </vt:variant>
      <vt:variant>
        <vt:i4>5</vt:i4>
      </vt:variant>
      <vt:variant>
        <vt:lpwstr>mailto:dplotkin@wdarch.com</vt:lpwstr>
      </vt:variant>
      <vt:variant>
        <vt:lpwstr/>
      </vt:variant>
      <vt:variant>
        <vt:i4>5570601</vt:i4>
      </vt:variant>
      <vt:variant>
        <vt:i4>186</vt:i4>
      </vt:variant>
      <vt:variant>
        <vt:i4>0</vt:i4>
      </vt:variant>
      <vt:variant>
        <vt:i4>5</vt:i4>
      </vt:variant>
      <vt:variant>
        <vt:lpwstr>mailto:lauren.sullivan@vanir.com</vt:lpwstr>
      </vt:variant>
      <vt:variant>
        <vt:lpwstr/>
      </vt:variant>
      <vt:variant>
        <vt:i4>4325495</vt:i4>
      </vt:variant>
      <vt:variant>
        <vt:i4>183</vt:i4>
      </vt:variant>
      <vt:variant>
        <vt:i4>0</vt:i4>
      </vt:variant>
      <vt:variant>
        <vt:i4>5</vt:i4>
      </vt:variant>
      <vt:variant>
        <vt:lpwstr>mailto:david@dpsf.com</vt:lpwstr>
      </vt:variant>
      <vt:variant>
        <vt:lpwstr/>
      </vt:variant>
      <vt:variant>
        <vt:i4>4915253</vt:i4>
      </vt:variant>
      <vt:variant>
        <vt:i4>180</vt:i4>
      </vt:variant>
      <vt:variant>
        <vt:i4>0</vt:i4>
      </vt:variant>
      <vt:variant>
        <vt:i4>5</vt:i4>
      </vt:variant>
      <vt:variant>
        <vt:lpwstr>mailto:cfong@tectonics-ae.com</vt:lpwstr>
      </vt:variant>
      <vt:variant>
        <vt:lpwstr/>
      </vt:variant>
      <vt:variant>
        <vt:i4>8192008</vt:i4>
      </vt:variant>
      <vt:variant>
        <vt:i4>177</vt:i4>
      </vt:variant>
      <vt:variant>
        <vt:i4>0</vt:i4>
      </vt:variant>
      <vt:variant>
        <vt:i4>5</vt:i4>
      </vt:variant>
      <vt:variant>
        <vt:lpwstr>mailto:vanelo@sva-architects.com</vt:lpwstr>
      </vt:variant>
      <vt:variant>
        <vt:lpwstr/>
      </vt:variant>
      <vt:variant>
        <vt:i4>131187</vt:i4>
      </vt:variant>
      <vt:variant>
        <vt:i4>174</vt:i4>
      </vt:variant>
      <vt:variant>
        <vt:i4>0</vt:i4>
      </vt:variant>
      <vt:variant>
        <vt:i4>5</vt:i4>
      </vt:variant>
      <vt:variant>
        <vt:lpwstr>mailto:nherrero@sva-architects.com</vt:lpwstr>
      </vt:variant>
      <vt:variant>
        <vt:lpwstr/>
      </vt:variant>
      <vt:variant>
        <vt:i4>5439592</vt:i4>
      </vt:variant>
      <vt:variant>
        <vt:i4>171</vt:i4>
      </vt:variant>
      <vt:variant>
        <vt:i4>0</vt:i4>
      </vt:variant>
      <vt:variant>
        <vt:i4>5</vt:i4>
      </vt:variant>
      <vt:variant>
        <vt:lpwstr>mailto:jet@spectrumse.net</vt:lpwstr>
      </vt:variant>
      <vt:variant>
        <vt:lpwstr/>
      </vt:variant>
      <vt:variant>
        <vt:i4>2490373</vt:i4>
      </vt:variant>
      <vt:variant>
        <vt:i4>168</vt:i4>
      </vt:variant>
      <vt:variant>
        <vt:i4>0</vt:i4>
      </vt:variant>
      <vt:variant>
        <vt:i4>5</vt:i4>
      </vt:variant>
      <vt:variant>
        <vt:lpwstr>mailto:mmalasig@soha.com</vt:lpwstr>
      </vt:variant>
      <vt:variant>
        <vt:lpwstr/>
      </vt:variant>
      <vt:variant>
        <vt:i4>4391037</vt:i4>
      </vt:variant>
      <vt:variant>
        <vt:i4>165</vt:i4>
      </vt:variant>
      <vt:variant>
        <vt:i4>0</vt:i4>
      </vt:variant>
      <vt:variant>
        <vt:i4>5</vt:i4>
      </vt:variant>
      <vt:variant>
        <vt:lpwstr>mailto:fkhodayari@soha.com</vt:lpwstr>
      </vt:variant>
      <vt:variant>
        <vt:lpwstr/>
      </vt:variant>
      <vt:variant>
        <vt:i4>1572915</vt:i4>
      </vt:variant>
      <vt:variant>
        <vt:i4>162</vt:i4>
      </vt:variant>
      <vt:variant>
        <vt:i4>0</vt:i4>
      </vt:variant>
      <vt:variant>
        <vt:i4>5</vt:i4>
      </vt:variant>
      <vt:variant>
        <vt:lpwstr>mailto:tyler@shelterwerk.com</vt:lpwstr>
      </vt:variant>
      <vt:variant>
        <vt:lpwstr/>
      </vt:variant>
      <vt:variant>
        <vt:i4>6881356</vt:i4>
      </vt:variant>
      <vt:variant>
        <vt:i4>159</vt:i4>
      </vt:variant>
      <vt:variant>
        <vt:i4>0</vt:i4>
      </vt:variant>
      <vt:variant>
        <vt:i4>5</vt:i4>
      </vt:variant>
      <vt:variant>
        <vt:lpwstr>mailto:jsimeoni@rrmdesign.com</vt:lpwstr>
      </vt:variant>
      <vt:variant>
        <vt:lpwstr/>
      </vt:variant>
      <vt:variant>
        <vt:i4>262176</vt:i4>
      </vt:variant>
      <vt:variant>
        <vt:i4>156</vt:i4>
      </vt:variant>
      <vt:variant>
        <vt:i4>0</vt:i4>
      </vt:variant>
      <vt:variant>
        <vt:i4>5</vt:i4>
      </vt:variant>
      <vt:variant>
        <vt:lpwstr>mailto:Lschuyler@rdcarchitecture.com</vt:lpwstr>
      </vt:variant>
      <vt:variant>
        <vt:lpwstr/>
      </vt:variant>
      <vt:variant>
        <vt:i4>2228233</vt:i4>
      </vt:variant>
      <vt:variant>
        <vt:i4>153</vt:i4>
      </vt:variant>
      <vt:variant>
        <vt:i4>0</vt:i4>
      </vt:variant>
      <vt:variant>
        <vt:i4>5</vt:i4>
      </vt:variant>
      <vt:variant>
        <vt:lpwstr>mailto:eshields@rockridgegeo.com</vt:lpwstr>
      </vt:variant>
      <vt:variant>
        <vt:lpwstr/>
      </vt:variant>
      <vt:variant>
        <vt:i4>1835050</vt:i4>
      </vt:variant>
      <vt:variant>
        <vt:i4>150</vt:i4>
      </vt:variant>
      <vt:variant>
        <vt:i4>0</vt:i4>
      </vt:variant>
      <vt:variant>
        <vt:i4>5</vt:i4>
      </vt:variant>
      <vt:variant>
        <vt:lpwstr>mailto:aleider@rinconconsultants.com</vt:lpwstr>
      </vt:variant>
      <vt:variant>
        <vt:lpwstr/>
      </vt:variant>
      <vt:variant>
        <vt:i4>7733340</vt:i4>
      </vt:variant>
      <vt:variant>
        <vt:i4>147</vt:i4>
      </vt:variant>
      <vt:variant>
        <vt:i4>0</vt:i4>
      </vt:variant>
      <vt:variant>
        <vt:i4>5</vt:i4>
      </vt:variant>
      <vt:variant>
        <vt:lpwstr>mailto:fpowell@powellarchs.com</vt:lpwstr>
      </vt:variant>
      <vt:variant>
        <vt:lpwstr/>
      </vt:variant>
      <vt:variant>
        <vt:i4>2752582</vt:i4>
      </vt:variant>
      <vt:variant>
        <vt:i4>144</vt:i4>
      </vt:variant>
      <vt:variant>
        <vt:i4>0</vt:i4>
      </vt:variant>
      <vt:variant>
        <vt:i4>5</vt:i4>
      </vt:variant>
      <vt:variant>
        <vt:lpwstr>mailto:l.kutz@perkinseastman.com</vt:lpwstr>
      </vt:variant>
      <vt:variant>
        <vt:lpwstr/>
      </vt:variant>
      <vt:variant>
        <vt:i4>8323144</vt:i4>
      </vt:variant>
      <vt:variant>
        <vt:i4>141</vt:i4>
      </vt:variant>
      <vt:variant>
        <vt:i4>0</vt:i4>
      </vt:variant>
      <vt:variant>
        <vt:i4>5</vt:i4>
      </vt:variant>
      <vt:variant>
        <vt:lpwstr>mailto:bhuie@pagethink.com</vt:lpwstr>
      </vt:variant>
      <vt:variant>
        <vt:lpwstr/>
      </vt:variant>
      <vt:variant>
        <vt:i4>1900584</vt:i4>
      </vt:variant>
      <vt:variant>
        <vt:i4>138</vt:i4>
      </vt:variant>
      <vt:variant>
        <vt:i4>0</vt:i4>
      </vt:variant>
      <vt:variant>
        <vt:i4>5</vt:i4>
      </vt:variant>
      <vt:variant>
        <vt:lpwstr>mailto:schell@pacificlegacy.com</vt:lpwstr>
      </vt:variant>
      <vt:variant>
        <vt:lpwstr/>
      </vt:variant>
      <vt:variant>
        <vt:i4>5898295</vt:i4>
      </vt:variant>
      <vt:variant>
        <vt:i4>135</vt:i4>
      </vt:variant>
      <vt:variant>
        <vt:i4>0</vt:i4>
      </vt:variant>
      <vt:variant>
        <vt:i4>5</vt:i4>
      </vt:variant>
      <vt:variant>
        <vt:lpwstr>mailto:ellen.mcamis@nollandtam.com</vt:lpwstr>
      </vt:variant>
      <vt:variant>
        <vt:lpwstr/>
      </vt:variant>
      <vt:variant>
        <vt:i4>7798873</vt:i4>
      </vt:variant>
      <vt:variant>
        <vt:i4>132</vt:i4>
      </vt:variant>
      <vt:variant>
        <vt:i4>0</vt:i4>
      </vt:variant>
      <vt:variant>
        <vt:i4>5</vt:i4>
      </vt:variant>
      <vt:variant>
        <vt:lpwstr>mailto:admin@mountaintopwalker.com</vt:lpwstr>
      </vt:variant>
      <vt:variant>
        <vt:lpwstr/>
      </vt:variant>
      <vt:variant>
        <vt:i4>3538952</vt:i4>
      </vt:variant>
      <vt:variant>
        <vt:i4>129</vt:i4>
      </vt:variant>
      <vt:variant>
        <vt:i4>0</vt:i4>
      </vt:variant>
      <vt:variant>
        <vt:i4>5</vt:i4>
      </vt:variant>
      <vt:variant>
        <vt:lpwstr>mailto:gloew@millercomp.com</vt:lpwstr>
      </vt:variant>
      <vt:variant>
        <vt:lpwstr/>
      </vt:variant>
      <vt:variant>
        <vt:i4>5636134</vt:i4>
      </vt:variant>
      <vt:variant>
        <vt:i4>126</vt:i4>
      </vt:variant>
      <vt:variant>
        <vt:i4>0</vt:i4>
      </vt:variant>
      <vt:variant>
        <vt:i4>5</vt:i4>
      </vt:variant>
      <vt:variant>
        <vt:lpwstr>mailto:Marv.peper@gmail.com</vt:lpwstr>
      </vt:variant>
      <vt:variant>
        <vt:lpwstr/>
      </vt:variant>
      <vt:variant>
        <vt:i4>393336</vt:i4>
      </vt:variant>
      <vt:variant>
        <vt:i4>123</vt:i4>
      </vt:variant>
      <vt:variant>
        <vt:i4>0</vt:i4>
      </vt:variant>
      <vt:variant>
        <vt:i4>5</vt:i4>
      </vt:variant>
      <vt:variant>
        <vt:lpwstr>mailto:manilb@mack5.com</vt:lpwstr>
      </vt:variant>
      <vt:variant>
        <vt:lpwstr/>
      </vt:variant>
      <vt:variant>
        <vt:i4>3145759</vt:i4>
      </vt:variant>
      <vt:variant>
        <vt:i4>120</vt:i4>
      </vt:variant>
      <vt:variant>
        <vt:i4>0</vt:i4>
      </vt:variant>
      <vt:variant>
        <vt:i4>5</vt:i4>
      </vt:variant>
      <vt:variant>
        <vt:lpwstr>mailto:alowe@lowecg.com</vt:lpwstr>
      </vt:variant>
      <vt:variant>
        <vt:lpwstr/>
      </vt:variant>
      <vt:variant>
        <vt:i4>6881359</vt:i4>
      </vt:variant>
      <vt:variant>
        <vt:i4>117</vt:i4>
      </vt:variant>
      <vt:variant>
        <vt:i4>0</vt:i4>
      </vt:variant>
      <vt:variant>
        <vt:i4>5</vt:i4>
      </vt:variant>
      <vt:variant>
        <vt:lpwstr>mailto:louise@calichi.com</vt:lpwstr>
      </vt:variant>
      <vt:variant>
        <vt:lpwstr/>
      </vt:variant>
      <vt:variant>
        <vt:i4>3014663</vt:i4>
      </vt:variant>
      <vt:variant>
        <vt:i4>114</vt:i4>
      </vt:variant>
      <vt:variant>
        <vt:i4>0</vt:i4>
      </vt:variant>
      <vt:variant>
        <vt:i4>5</vt:i4>
      </vt:variant>
      <vt:variant>
        <vt:lpwstr>mailto:graceu@lmtconsult.com</vt:lpwstr>
      </vt:variant>
      <vt:variant>
        <vt:lpwstr/>
      </vt:variant>
      <vt:variant>
        <vt:i4>6029365</vt:i4>
      </vt:variant>
      <vt:variant>
        <vt:i4>111</vt:i4>
      </vt:variant>
      <vt:variant>
        <vt:i4>0</vt:i4>
      </vt:variant>
      <vt:variant>
        <vt:i4>5</vt:i4>
      </vt:variant>
      <vt:variant>
        <vt:lpwstr>mailto:deborah.lesnefska@lionakis.com</vt:lpwstr>
      </vt:variant>
      <vt:variant>
        <vt:lpwstr/>
      </vt:variant>
      <vt:variant>
        <vt:i4>917631</vt:i4>
      </vt:variant>
      <vt:variant>
        <vt:i4>108</vt:i4>
      </vt:variant>
      <vt:variant>
        <vt:i4>0</vt:i4>
      </vt:variant>
      <vt:variant>
        <vt:i4>5</vt:i4>
      </vt:variant>
      <vt:variant>
        <vt:lpwstr>mailto:dean.albright@lionakis.com</vt:lpwstr>
      </vt:variant>
      <vt:variant>
        <vt:lpwstr/>
      </vt:variant>
      <vt:variant>
        <vt:i4>6225976</vt:i4>
      </vt:variant>
      <vt:variant>
        <vt:i4>105</vt:i4>
      </vt:variant>
      <vt:variant>
        <vt:i4>0</vt:i4>
      </vt:variant>
      <vt:variant>
        <vt:i4>5</vt:i4>
      </vt:variant>
      <vt:variant>
        <vt:lpwstr>mailto:lgachen@lca-architects.com</vt:lpwstr>
      </vt:variant>
      <vt:variant>
        <vt:lpwstr/>
      </vt:variant>
      <vt:variant>
        <vt:i4>3538952</vt:i4>
      </vt:variant>
      <vt:variant>
        <vt:i4>102</vt:i4>
      </vt:variant>
      <vt:variant>
        <vt:i4>0</vt:i4>
      </vt:variant>
      <vt:variant>
        <vt:i4>5</vt:i4>
      </vt:variant>
      <vt:variant>
        <vt:lpwstr>mailto:tj@ktarch.com</vt:lpwstr>
      </vt:variant>
      <vt:variant>
        <vt:lpwstr/>
      </vt:variant>
      <vt:variant>
        <vt:i4>5767277</vt:i4>
      </vt:variant>
      <vt:variant>
        <vt:i4>99</vt:i4>
      </vt:variant>
      <vt:variant>
        <vt:i4>0</vt:i4>
      </vt:variant>
      <vt:variant>
        <vt:i4>5</vt:i4>
      </vt:variant>
      <vt:variant>
        <vt:lpwstr>mailto:sdewan@kitchell.com</vt:lpwstr>
      </vt:variant>
      <vt:variant>
        <vt:lpwstr/>
      </vt:variant>
      <vt:variant>
        <vt:i4>7798852</vt:i4>
      </vt:variant>
      <vt:variant>
        <vt:i4>96</vt:i4>
      </vt:variant>
      <vt:variant>
        <vt:i4>0</vt:i4>
      </vt:variant>
      <vt:variant>
        <vt:i4>5</vt:i4>
      </vt:variant>
      <vt:variant>
        <vt:lpwstr>mailto:stacey.dyke@k2architects.com</vt:lpwstr>
      </vt:variant>
      <vt:variant>
        <vt:lpwstr/>
      </vt:variant>
      <vt:variant>
        <vt:i4>6226038</vt:i4>
      </vt:variant>
      <vt:variant>
        <vt:i4>93</vt:i4>
      </vt:variant>
      <vt:variant>
        <vt:i4>0</vt:i4>
      </vt:variant>
      <vt:variant>
        <vt:i4>5</vt:i4>
      </vt:variant>
      <vt:variant>
        <vt:lpwstr>mailto:mdavid@jensenhughes.com</vt:lpwstr>
      </vt:variant>
      <vt:variant>
        <vt:lpwstr/>
      </vt:variant>
      <vt:variant>
        <vt:i4>327801</vt:i4>
      </vt:variant>
      <vt:variant>
        <vt:i4>90</vt:i4>
      </vt:variant>
      <vt:variant>
        <vt:i4>0</vt:i4>
      </vt:variant>
      <vt:variant>
        <vt:i4>5</vt:i4>
      </vt:variant>
      <vt:variant>
        <vt:lpwstr>mailto:patricia.bailey@intres.com</vt:lpwstr>
      </vt:variant>
      <vt:variant>
        <vt:lpwstr/>
      </vt:variant>
      <vt:variant>
        <vt:i4>6225955</vt:i4>
      </vt:variant>
      <vt:variant>
        <vt:i4>87</vt:i4>
      </vt:variant>
      <vt:variant>
        <vt:i4>0</vt:i4>
      </vt:variant>
      <vt:variant>
        <vt:i4>5</vt:i4>
      </vt:variant>
      <vt:variant>
        <vt:lpwstr>mailto:jmayeri@ida-se.com</vt:lpwstr>
      </vt:variant>
      <vt:variant>
        <vt:lpwstr/>
      </vt:variant>
      <vt:variant>
        <vt:i4>2228304</vt:i4>
      </vt:variant>
      <vt:variant>
        <vt:i4>84</vt:i4>
      </vt:variant>
      <vt:variant>
        <vt:i4>0</vt:i4>
      </vt:variant>
      <vt:variant>
        <vt:i4>5</vt:i4>
      </vt:variant>
      <vt:variant>
        <vt:lpwstr>mailto:ckenney@hy-arch.com</vt:lpwstr>
      </vt:variant>
      <vt:variant>
        <vt:lpwstr/>
      </vt:variant>
      <vt:variant>
        <vt:i4>5636200</vt:i4>
      </vt:variant>
      <vt:variant>
        <vt:i4>81</vt:i4>
      </vt:variant>
      <vt:variant>
        <vt:i4>0</vt:i4>
      </vt:variant>
      <vt:variant>
        <vt:i4>5</vt:i4>
      </vt:variant>
      <vt:variant>
        <vt:lpwstr>mailto:jenc@hilliardarchitects.com</vt:lpwstr>
      </vt:variant>
      <vt:variant>
        <vt:lpwstr/>
      </vt:variant>
      <vt:variant>
        <vt:i4>7995475</vt:i4>
      </vt:variant>
      <vt:variant>
        <vt:i4>78</vt:i4>
      </vt:variant>
      <vt:variant>
        <vt:i4>0</vt:i4>
      </vt:variant>
      <vt:variant>
        <vt:i4>5</vt:i4>
      </vt:variant>
      <vt:variant>
        <vt:lpwstr>mailto:deastin@hga.com</vt:lpwstr>
      </vt:variant>
      <vt:variant>
        <vt:lpwstr/>
      </vt:variant>
      <vt:variant>
        <vt:i4>917549</vt:i4>
      </vt:variant>
      <vt:variant>
        <vt:i4>75</vt:i4>
      </vt:variant>
      <vt:variant>
        <vt:i4>0</vt:i4>
      </vt:variant>
      <vt:variant>
        <vt:i4>5</vt:i4>
      </vt:variant>
      <vt:variant>
        <vt:lpwstr>mailto:magbayani@hpsarch.com</vt:lpwstr>
      </vt:variant>
      <vt:variant>
        <vt:lpwstr/>
      </vt:variant>
      <vt:variant>
        <vt:i4>7536732</vt:i4>
      </vt:variant>
      <vt:variant>
        <vt:i4>72</vt:i4>
      </vt:variant>
      <vt:variant>
        <vt:i4>0</vt:i4>
      </vt:variant>
      <vt:variant>
        <vt:i4>5</vt:i4>
      </vt:variant>
      <vt:variant>
        <vt:lpwstr>mailto:amarks@haarchs.com</vt:lpwstr>
      </vt:variant>
      <vt:variant>
        <vt:lpwstr/>
      </vt:variant>
      <vt:variant>
        <vt:i4>4653173</vt:i4>
      </vt:variant>
      <vt:variant>
        <vt:i4>69</vt:i4>
      </vt:variant>
      <vt:variant>
        <vt:i4>0</vt:i4>
      </vt:variant>
      <vt:variant>
        <vt:i4>5</vt:i4>
      </vt:variant>
      <vt:variant>
        <vt:lpwstr>mailto:ljordan@guidepostsolutions.com</vt:lpwstr>
      </vt:variant>
      <vt:variant>
        <vt:lpwstr/>
      </vt:variant>
      <vt:variant>
        <vt:i4>7798797</vt:i4>
      </vt:variant>
      <vt:variant>
        <vt:i4>66</vt:i4>
      </vt:variant>
      <vt:variant>
        <vt:i4>0</vt:i4>
      </vt:variant>
      <vt:variant>
        <vt:i4>5</vt:i4>
      </vt:variant>
      <vt:variant>
        <vt:lpwstr>mailto:d.vanhoff@fugro.com</vt:lpwstr>
      </vt:variant>
      <vt:variant>
        <vt:lpwstr/>
      </vt:variant>
      <vt:variant>
        <vt:i4>6422593</vt:i4>
      </vt:variant>
      <vt:variant>
        <vt:i4>63</vt:i4>
      </vt:variant>
      <vt:variant>
        <vt:i4>0</vt:i4>
      </vt:variant>
      <vt:variant>
        <vt:i4>5</vt:i4>
      </vt:variant>
      <vt:variant>
        <vt:lpwstr>mailto:bartolome@freyerlaureta.com</vt:lpwstr>
      </vt:variant>
      <vt:variant>
        <vt:lpwstr/>
      </vt:variant>
      <vt:variant>
        <vt:i4>7143432</vt:i4>
      </vt:variant>
      <vt:variant>
        <vt:i4>60</vt:i4>
      </vt:variant>
      <vt:variant>
        <vt:i4>0</vt:i4>
      </vt:variant>
      <vt:variant>
        <vt:i4>5</vt:i4>
      </vt:variant>
      <vt:variant>
        <vt:lpwstr>mailto:wsmith@db-arch.com</vt:lpwstr>
      </vt:variant>
      <vt:variant>
        <vt:lpwstr/>
      </vt:variant>
      <vt:variant>
        <vt:i4>7536651</vt:i4>
      </vt:variant>
      <vt:variant>
        <vt:i4>57</vt:i4>
      </vt:variant>
      <vt:variant>
        <vt:i4>0</vt:i4>
      </vt:variant>
      <vt:variant>
        <vt:i4>5</vt:i4>
      </vt:variant>
      <vt:variant>
        <vt:lpwstr>mailto:sbarba@db-arch.com</vt:lpwstr>
      </vt:variant>
      <vt:variant>
        <vt:lpwstr/>
      </vt:variant>
      <vt:variant>
        <vt:i4>7208986</vt:i4>
      </vt:variant>
      <vt:variant>
        <vt:i4>54</vt:i4>
      </vt:variant>
      <vt:variant>
        <vt:i4>0</vt:i4>
      </vt:variant>
      <vt:variant>
        <vt:i4>5</vt:i4>
      </vt:variant>
      <vt:variant>
        <vt:lpwstr>mailto:cbolan@db-arch.com</vt:lpwstr>
      </vt:variant>
      <vt:variant>
        <vt:lpwstr/>
      </vt:variant>
      <vt:variant>
        <vt:i4>7667741</vt:i4>
      </vt:variant>
      <vt:variant>
        <vt:i4>51</vt:i4>
      </vt:variant>
      <vt:variant>
        <vt:i4>0</vt:i4>
      </vt:variant>
      <vt:variant>
        <vt:i4>5</vt:i4>
      </vt:variant>
      <vt:variant>
        <vt:lpwstr>mailto:abeard@db-arch.com</vt:lpwstr>
      </vt:variant>
      <vt:variant>
        <vt:lpwstr/>
      </vt:variant>
      <vt:variant>
        <vt:i4>5505063</vt:i4>
      </vt:variant>
      <vt:variant>
        <vt:i4>48</vt:i4>
      </vt:variant>
      <vt:variant>
        <vt:i4>0</vt:i4>
      </vt:variant>
      <vt:variant>
        <vt:i4>5</vt:i4>
      </vt:variant>
      <vt:variant>
        <vt:lpwstr>mailto:dgrandy@dga-sf.com</vt:lpwstr>
      </vt:variant>
      <vt:variant>
        <vt:lpwstr/>
      </vt:variant>
      <vt:variant>
        <vt:i4>1638510</vt:i4>
      </vt:variant>
      <vt:variant>
        <vt:i4>45</vt:i4>
      </vt:variant>
      <vt:variant>
        <vt:i4>0</vt:i4>
      </vt:variant>
      <vt:variant>
        <vt:i4>5</vt:i4>
      </vt:variant>
      <vt:variant>
        <vt:lpwstr>mailto:vanessa.pelletier@dahlingroup.com</vt:lpwstr>
      </vt:variant>
      <vt:variant>
        <vt:lpwstr/>
      </vt:variant>
      <vt:variant>
        <vt:i4>2097176</vt:i4>
      </vt:variant>
      <vt:variant>
        <vt:i4>42</vt:i4>
      </vt:variant>
      <vt:variant>
        <vt:i4>0</vt:i4>
      </vt:variant>
      <vt:variant>
        <vt:i4>5</vt:i4>
      </vt:variant>
      <vt:variant>
        <vt:lpwstr>mailto:mvidra@cswstz.com</vt:lpwstr>
      </vt:variant>
      <vt:variant>
        <vt:lpwstr/>
      </vt:variant>
      <vt:variant>
        <vt:i4>2097176</vt:i4>
      </vt:variant>
      <vt:variant>
        <vt:i4>39</vt:i4>
      </vt:variant>
      <vt:variant>
        <vt:i4>0</vt:i4>
      </vt:variant>
      <vt:variant>
        <vt:i4>5</vt:i4>
      </vt:variant>
      <vt:variant>
        <vt:lpwstr>mailto:mvidra@cswstz.com</vt:lpwstr>
      </vt:variant>
      <vt:variant>
        <vt:lpwstr/>
      </vt:variant>
      <vt:variant>
        <vt:i4>720941</vt:i4>
      </vt:variant>
      <vt:variant>
        <vt:i4>36</vt:i4>
      </vt:variant>
      <vt:variant>
        <vt:i4>0</vt:i4>
      </vt:variant>
      <vt:variant>
        <vt:i4>5</vt:i4>
      </vt:variant>
      <vt:variant>
        <vt:lpwstr>mailto:arikkelman@bskassociates.com</vt:lpwstr>
      </vt:variant>
      <vt:variant>
        <vt:lpwstr/>
      </vt:variant>
      <vt:variant>
        <vt:i4>7929858</vt:i4>
      </vt:variant>
      <vt:variant>
        <vt:i4>33</vt:i4>
      </vt:variant>
      <vt:variant>
        <vt:i4>0</vt:i4>
      </vt:variant>
      <vt:variant>
        <vt:i4>5</vt:i4>
      </vt:variant>
      <vt:variant>
        <vt:lpwstr>mailto:kkowalski@brick-inc.com</vt:lpwstr>
      </vt:variant>
      <vt:variant>
        <vt:lpwstr/>
      </vt:variant>
      <vt:variant>
        <vt:i4>983077</vt:i4>
      </vt:variant>
      <vt:variant>
        <vt:i4>30</vt:i4>
      </vt:variant>
      <vt:variant>
        <vt:i4>0</vt:i4>
      </vt:variant>
      <vt:variant>
        <vt:i4>5</vt:i4>
      </vt:variant>
      <vt:variant>
        <vt:lpwstr>mailto:jforsythe@bkf.com</vt:lpwstr>
      </vt:variant>
      <vt:variant>
        <vt:lpwstr/>
      </vt:variant>
      <vt:variant>
        <vt:i4>5636200</vt:i4>
      </vt:variant>
      <vt:variant>
        <vt:i4>27</vt:i4>
      </vt:variant>
      <vt:variant>
        <vt:i4>0</vt:i4>
      </vt:variant>
      <vt:variant>
        <vt:i4>5</vt:i4>
      </vt:variant>
      <vt:variant>
        <vt:lpwstr>mailto:katie@beyondefficiency.us</vt:lpwstr>
      </vt:variant>
      <vt:variant>
        <vt:lpwstr/>
      </vt:variant>
      <vt:variant>
        <vt:i4>3735557</vt:i4>
      </vt:variant>
      <vt:variant>
        <vt:i4>24</vt:i4>
      </vt:variant>
      <vt:variant>
        <vt:i4>0</vt:i4>
      </vt:variant>
      <vt:variant>
        <vt:i4>5</vt:i4>
      </vt:variant>
      <vt:variant>
        <vt:lpwstr>mailto:ny@bartosarchitecture.com</vt:lpwstr>
      </vt:variant>
      <vt:variant>
        <vt:lpwstr/>
      </vt:variant>
      <vt:variant>
        <vt:i4>917616</vt:i4>
      </vt:variant>
      <vt:variant>
        <vt:i4>21</vt:i4>
      </vt:variant>
      <vt:variant>
        <vt:i4>0</vt:i4>
      </vt:variant>
      <vt:variant>
        <vt:i4>5</vt:i4>
      </vt:variant>
      <vt:variant>
        <vt:lpwstr>mailto:liza@ae3partners.com</vt:lpwstr>
      </vt:variant>
      <vt:variant>
        <vt:lpwstr/>
      </vt:variant>
      <vt:variant>
        <vt:i4>6422545</vt:i4>
      </vt:variant>
      <vt:variant>
        <vt:i4>18</vt:i4>
      </vt:variant>
      <vt:variant>
        <vt:i4>0</vt:i4>
      </vt:variant>
      <vt:variant>
        <vt:i4>5</vt:i4>
      </vt:variant>
      <vt:variant>
        <vt:lpwstr>mailto:abayer475@gmail.com</vt:lpwstr>
      </vt:variant>
      <vt:variant>
        <vt:lpwstr/>
      </vt:variant>
      <vt:variant>
        <vt:i4>8323163</vt:i4>
      </vt:variant>
      <vt:variant>
        <vt:i4>15</vt:i4>
      </vt:variant>
      <vt:variant>
        <vt:i4>0</vt:i4>
      </vt:variant>
      <vt:variant>
        <vt:i4>5</vt:i4>
      </vt:variant>
      <vt:variant>
        <vt:lpwstr>mailto:pluo@skarc.com</vt:lpwstr>
      </vt:variant>
      <vt:variant>
        <vt:lpwstr/>
      </vt:variant>
      <vt:variant>
        <vt:i4>1114150</vt:i4>
      </vt:variant>
      <vt:variant>
        <vt:i4>12</vt:i4>
      </vt:variant>
      <vt:variant>
        <vt:i4>0</vt:i4>
      </vt:variant>
      <vt:variant>
        <vt:i4>5</vt:i4>
      </vt:variant>
      <vt:variant>
        <vt:lpwstr>mailto:mross@rdcarchitecture.com</vt:lpwstr>
      </vt:variant>
      <vt:variant>
        <vt:lpwstr/>
      </vt:variant>
      <vt:variant>
        <vt:i4>3538952</vt:i4>
      </vt:variant>
      <vt:variant>
        <vt:i4>9</vt:i4>
      </vt:variant>
      <vt:variant>
        <vt:i4>0</vt:i4>
      </vt:variant>
      <vt:variant>
        <vt:i4>5</vt:i4>
      </vt:variant>
      <vt:variant>
        <vt:lpwstr>mailto:tj@ktarch.com</vt:lpwstr>
      </vt:variant>
      <vt:variant>
        <vt:lpwstr/>
      </vt:variant>
      <vt:variant>
        <vt:i4>1245309</vt:i4>
      </vt:variant>
      <vt:variant>
        <vt:i4>6</vt:i4>
      </vt:variant>
      <vt:variant>
        <vt:i4>0</vt:i4>
      </vt:variant>
      <vt:variant>
        <vt:i4>5</vt:i4>
      </vt:variant>
      <vt:variant>
        <vt:lpwstr>mailto:rzirkle@brick-inc.com</vt:lpwstr>
      </vt:variant>
      <vt:variant>
        <vt:lpwstr/>
      </vt: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RFPQ QA Template</dc:title>
  <dc:subject/>
  <dc:creator>Truong, Thuy   GSA - Purchasing Department</dc:creator>
  <cp:keywords/>
  <dc:description/>
  <cp:lastModifiedBy>Rivera, Ramil, SSA</cp:lastModifiedBy>
  <cp:revision>161</cp:revision>
  <cp:lastPrinted>2025-03-06T17:32:00Z</cp:lastPrinted>
  <dcterms:created xsi:type="dcterms:W3CDTF">2024-03-18T23:21:00Z</dcterms:created>
  <dcterms:modified xsi:type="dcterms:W3CDTF">2025-03-06T17:36:00Z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0x010100BF8DC53CBFC100479D3E45E3587735CE</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