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64663" w14:textId="77777777" w:rsidR="009D5731" w:rsidRPr="009D5731" w:rsidRDefault="009D5731" w:rsidP="009D5731">
      <w:pPr>
        <w:pStyle w:val="RFP-QHeader2"/>
        <w:jc w:val="left"/>
        <w:rPr>
          <w:rFonts w:ascii="Calibri" w:hAnsi="Calibri" w:cs="Calibri"/>
        </w:rPr>
      </w:pPr>
    </w:p>
    <w:p w14:paraId="3F1D7FE9" w14:textId="242B9F98" w:rsidR="004670D8" w:rsidRPr="009D5731" w:rsidRDefault="009D5731" w:rsidP="009D5731">
      <w:pPr>
        <w:pStyle w:val="RFP-QHeader2"/>
        <w:rPr>
          <w:rFonts w:ascii="Calibri" w:hAnsi="Calibri" w:cs="Calibri"/>
          <w:sz w:val="56"/>
          <w:szCs w:val="56"/>
        </w:rPr>
      </w:pPr>
      <w:r w:rsidRPr="009D5731">
        <w:rPr>
          <w:rFonts w:ascii="Calibri" w:hAnsi="Calibri" w:cs="Calibri"/>
          <w:sz w:val="56"/>
          <w:szCs w:val="56"/>
        </w:rPr>
        <w:t>COUNTY OF ALAMEDA</w:t>
      </w:r>
    </w:p>
    <w:p w14:paraId="27DD742E" w14:textId="5F08EE0F" w:rsidR="00BE2FD2" w:rsidRPr="0092037B" w:rsidRDefault="00BE2FD2" w:rsidP="00BE2FD2">
      <w:pPr>
        <w:pStyle w:val="RFP-QHeader2"/>
        <w:rPr>
          <w:rFonts w:ascii="Calibri" w:hAnsi="Calibri" w:cs="Calibri"/>
          <w:sz w:val="36"/>
          <w:szCs w:val="36"/>
        </w:rPr>
      </w:pPr>
      <w:r w:rsidRPr="0092037B">
        <w:rPr>
          <w:rFonts w:ascii="Calibri" w:hAnsi="Calibri" w:cs="Calibri"/>
          <w:sz w:val="36"/>
          <w:szCs w:val="36"/>
        </w:rPr>
        <w:t xml:space="preserve">REQUEST FOR </w:t>
      </w:r>
      <w:r w:rsidR="000510ED" w:rsidRPr="0092037B">
        <w:rPr>
          <w:rFonts w:ascii="Calibri" w:hAnsi="Calibri" w:cs="Calibri"/>
          <w:sz w:val="36"/>
          <w:szCs w:val="36"/>
        </w:rPr>
        <w:t>PROPOSAL</w:t>
      </w:r>
      <w:r w:rsidR="00097D1C" w:rsidRPr="0092037B">
        <w:rPr>
          <w:rFonts w:ascii="Calibri" w:hAnsi="Calibri" w:cs="Calibri"/>
          <w:color w:val="FF0000"/>
          <w:sz w:val="36"/>
          <w:szCs w:val="36"/>
        </w:rPr>
        <w:t xml:space="preserve"> </w:t>
      </w:r>
      <w:r w:rsidR="007C53EA" w:rsidRPr="007C53EA">
        <w:rPr>
          <w:rFonts w:ascii="Calibri" w:hAnsi="Calibri" w:cs="Calibri"/>
          <w:sz w:val="36"/>
          <w:szCs w:val="36"/>
        </w:rPr>
        <w:t xml:space="preserve">(RFP) </w:t>
      </w:r>
      <w:r w:rsidRPr="0092037B">
        <w:rPr>
          <w:rFonts w:ascii="Calibri" w:hAnsi="Calibri" w:cs="Calibri"/>
          <w:sz w:val="36"/>
          <w:szCs w:val="36"/>
        </w:rPr>
        <w:t>No.</w:t>
      </w:r>
      <w:r w:rsidR="00483CA4" w:rsidRPr="0092037B">
        <w:rPr>
          <w:rFonts w:ascii="Calibri" w:hAnsi="Calibri" w:cs="Calibri"/>
          <w:sz w:val="36"/>
          <w:szCs w:val="36"/>
        </w:rPr>
        <w:t xml:space="preserve"> </w:t>
      </w:r>
      <w:r w:rsidR="00F67EE6" w:rsidRPr="0092037B">
        <w:rPr>
          <w:rFonts w:ascii="Calibri" w:hAnsi="Calibri" w:cs="Calibri"/>
          <w:sz w:val="36"/>
          <w:szCs w:val="36"/>
        </w:rPr>
        <w:t>2025-SSA-WBA-VAWADVLS</w:t>
      </w:r>
    </w:p>
    <w:p w14:paraId="75BECFAA" w14:textId="77777777" w:rsidR="00BE2FD2" w:rsidRPr="0092037B" w:rsidRDefault="00BE2FD2" w:rsidP="00BE2FD2">
      <w:pPr>
        <w:pStyle w:val="RFP-QHeader2"/>
        <w:rPr>
          <w:rFonts w:ascii="Calibri" w:hAnsi="Calibri" w:cs="Calibri"/>
        </w:rPr>
      </w:pPr>
    </w:p>
    <w:p w14:paraId="3431AD7C" w14:textId="77777777" w:rsidR="00BE2FD2" w:rsidRPr="0092037B" w:rsidRDefault="00BE2FD2" w:rsidP="00BE2FD2">
      <w:pPr>
        <w:jc w:val="center"/>
        <w:rPr>
          <w:rFonts w:ascii="Calibri" w:hAnsi="Calibri" w:cs="Calibri"/>
          <w:b/>
          <w:sz w:val="40"/>
          <w:szCs w:val="40"/>
        </w:rPr>
      </w:pPr>
      <w:r w:rsidRPr="0092037B">
        <w:rPr>
          <w:rFonts w:ascii="Calibri" w:hAnsi="Calibri" w:cs="Calibri"/>
          <w:b/>
          <w:sz w:val="40"/>
          <w:szCs w:val="40"/>
        </w:rPr>
        <w:t>for</w:t>
      </w:r>
    </w:p>
    <w:p w14:paraId="70D94A48" w14:textId="77777777" w:rsidR="00BE2FD2" w:rsidRPr="0092037B" w:rsidRDefault="00BE2FD2" w:rsidP="00BE2FD2">
      <w:pPr>
        <w:pStyle w:val="RFP-QHeader2"/>
        <w:rPr>
          <w:rFonts w:ascii="Calibri" w:hAnsi="Calibri" w:cs="Calibri"/>
          <w:highlight w:val="yellow"/>
        </w:rPr>
      </w:pPr>
    </w:p>
    <w:p w14:paraId="5B039CFF" w14:textId="4980766D" w:rsidR="00BE2FD2" w:rsidRPr="0092037B" w:rsidRDefault="00F67EE6" w:rsidP="00BE2FD2">
      <w:pPr>
        <w:pStyle w:val="RFP-QHeader2"/>
        <w:rPr>
          <w:rFonts w:ascii="Calibri" w:hAnsi="Calibri" w:cs="Calibri"/>
          <w:sz w:val="36"/>
          <w:szCs w:val="36"/>
          <w:highlight w:val="yellow"/>
        </w:rPr>
      </w:pPr>
      <w:bookmarkStart w:id="0" w:name="BidTitle"/>
      <w:bookmarkEnd w:id="0"/>
      <w:r w:rsidRPr="0092037B">
        <w:rPr>
          <w:rFonts w:ascii="Calibri" w:hAnsi="Calibri" w:cs="Calibri"/>
          <w:sz w:val="36"/>
          <w:szCs w:val="36"/>
        </w:rPr>
        <w:t>Violence Against Wom</w:t>
      </w:r>
      <w:r w:rsidR="00C77AA6">
        <w:rPr>
          <w:rFonts w:ascii="Calibri" w:hAnsi="Calibri" w:cs="Calibri"/>
          <w:sz w:val="36"/>
          <w:szCs w:val="36"/>
        </w:rPr>
        <w:t>e</w:t>
      </w:r>
      <w:r w:rsidRPr="0092037B">
        <w:rPr>
          <w:rFonts w:ascii="Calibri" w:hAnsi="Calibri" w:cs="Calibri"/>
          <w:sz w:val="36"/>
          <w:szCs w:val="36"/>
        </w:rPr>
        <w:t>n Act Domestic Violence Legal Services</w:t>
      </w:r>
    </w:p>
    <w:p w14:paraId="34AAD1C2" w14:textId="77777777" w:rsidR="00BE2FD2" w:rsidRPr="0092037B" w:rsidRDefault="00BE2FD2" w:rsidP="00BE2FD2">
      <w:pPr>
        <w:rPr>
          <w:rFonts w:ascii="Calibri" w:hAnsi="Calibri" w:cs="Calibri"/>
          <w:sz w:val="22"/>
          <w:szCs w:val="28"/>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9"/>
      </w:tblGrid>
      <w:tr w:rsidR="00BE2FD2" w:rsidRPr="0092037B" w14:paraId="56C58977" w14:textId="77777777" w:rsidTr="001C77EC">
        <w:trPr>
          <w:jc w:val="center"/>
        </w:trPr>
        <w:tc>
          <w:tcPr>
            <w:tcW w:w="10499" w:type="dxa"/>
            <w:tcMar>
              <w:top w:w="43" w:type="dxa"/>
              <w:left w:w="115" w:type="dxa"/>
              <w:bottom w:w="43" w:type="dxa"/>
              <w:right w:w="115" w:type="dxa"/>
            </w:tcMar>
            <w:vAlign w:val="center"/>
          </w:tcPr>
          <w:p w14:paraId="183DC144" w14:textId="5E4E0D81" w:rsidR="002F0CB2" w:rsidRPr="0092037B" w:rsidRDefault="00BE2FD2" w:rsidP="00797642">
            <w:pPr>
              <w:spacing w:after="240"/>
              <w:jc w:val="center"/>
              <w:rPr>
                <w:rFonts w:ascii="Calibri" w:hAnsi="Calibri" w:cs="Calibri"/>
                <w:b/>
                <w:sz w:val="28"/>
                <w:szCs w:val="28"/>
              </w:rPr>
            </w:pPr>
            <w:r w:rsidRPr="0092037B">
              <w:rPr>
                <w:rFonts w:ascii="Calibri" w:hAnsi="Calibri" w:cs="Calibri"/>
                <w:b/>
                <w:sz w:val="28"/>
                <w:szCs w:val="28"/>
              </w:rPr>
              <w:t>For complete information regarding this project, see</w:t>
            </w:r>
            <w:r w:rsidRPr="0092037B">
              <w:rPr>
                <w:rFonts w:ascii="Calibri" w:hAnsi="Calibri" w:cs="Calibri"/>
                <w:b/>
                <w:color w:val="365F91"/>
                <w:sz w:val="28"/>
                <w:szCs w:val="28"/>
              </w:rPr>
              <w:t xml:space="preserve"> </w:t>
            </w:r>
            <w:bookmarkStart w:id="1" w:name="RFPQ"/>
            <w:r w:rsidR="000510ED" w:rsidRPr="0092037B">
              <w:rPr>
                <w:rFonts w:ascii="Calibri" w:hAnsi="Calibri" w:cs="Calibri"/>
                <w:b/>
                <w:sz w:val="28"/>
                <w:szCs w:val="28"/>
              </w:rPr>
              <w:t>Req</w:t>
            </w:r>
            <w:r w:rsidR="00797642" w:rsidRPr="0092037B">
              <w:rPr>
                <w:rFonts w:ascii="Calibri" w:hAnsi="Calibri" w:cs="Calibri"/>
                <w:b/>
                <w:sz w:val="28"/>
                <w:szCs w:val="28"/>
              </w:rPr>
              <w:t xml:space="preserve">uest for </w:t>
            </w:r>
            <w:r w:rsidR="000510ED" w:rsidRPr="0092037B">
              <w:rPr>
                <w:rFonts w:ascii="Calibri" w:hAnsi="Calibri" w:cs="Calibri"/>
                <w:b/>
                <w:sz w:val="28"/>
                <w:szCs w:val="28"/>
              </w:rPr>
              <w:t>Proposal</w:t>
            </w:r>
            <w:bookmarkEnd w:id="1"/>
            <w:r w:rsidRPr="0092037B">
              <w:rPr>
                <w:rFonts w:ascii="Calibri" w:hAnsi="Calibri" w:cs="Calibri"/>
                <w:b/>
                <w:sz w:val="28"/>
                <w:szCs w:val="28"/>
              </w:rPr>
              <w:t xml:space="preserve"> posted at</w:t>
            </w:r>
            <w:r w:rsidRPr="0092037B">
              <w:rPr>
                <w:rFonts w:ascii="Calibri" w:hAnsi="Calibri" w:cs="Calibri"/>
                <w:b/>
                <w:color w:val="365F91"/>
                <w:sz w:val="28"/>
                <w:szCs w:val="28"/>
              </w:rPr>
              <w:t xml:space="preserve"> </w:t>
            </w:r>
            <w:hyperlink r:id="rId12" w:history="1">
              <w:r w:rsidR="008C1E1E" w:rsidRPr="0092037B">
                <w:rPr>
                  <w:rStyle w:val="Hyperlink"/>
                  <w:rFonts w:ascii="Calibri" w:hAnsi="Calibri" w:cs="Calibri"/>
                  <w:b/>
                  <w:sz w:val="28"/>
                  <w:szCs w:val="28"/>
                </w:rPr>
                <w:t>Alameda County Current Contracting Opportunities</w:t>
              </w:r>
            </w:hyperlink>
            <w:r w:rsidR="002F0CB2" w:rsidRPr="0092037B">
              <w:rPr>
                <w:rFonts w:ascii="Calibri" w:hAnsi="Calibri" w:cs="Calibri"/>
                <w:b/>
                <w:sz w:val="28"/>
                <w:szCs w:val="28"/>
              </w:rPr>
              <w:t xml:space="preserve"> </w:t>
            </w:r>
            <w:r w:rsidR="002F0CB2" w:rsidRPr="0092037B">
              <w:rPr>
                <w:rFonts w:ascii="Calibri" w:hAnsi="Calibri" w:cs="Calibri"/>
                <w:b/>
              </w:rPr>
              <w:t>[</w:t>
            </w:r>
            <w:hyperlink r:id="rId13" w:history="1">
              <w:r w:rsidR="002F0CB2" w:rsidRPr="0092037B">
                <w:rPr>
                  <w:rStyle w:val="Hyperlink"/>
                  <w:rFonts w:ascii="Calibri" w:hAnsi="Calibri" w:cs="Calibri"/>
                  <w:b/>
                </w:rPr>
                <w:t>https://gsa.acgov.org/do-business-with-us/contracting-opportunities/</w:t>
              </w:r>
            </w:hyperlink>
            <w:r w:rsidR="002F0CB2" w:rsidRPr="0092037B">
              <w:rPr>
                <w:rFonts w:ascii="Calibri" w:hAnsi="Calibri" w:cs="Calibri"/>
                <w:b/>
              </w:rPr>
              <w:t>]</w:t>
            </w:r>
            <w:r w:rsidR="002F0CB2" w:rsidRPr="0092037B">
              <w:rPr>
                <w:rFonts w:ascii="Calibri" w:hAnsi="Calibri" w:cs="Calibri"/>
                <w:b/>
                <w:sz w:val="28"/>
                <w:szCs w:val="28"/>
              </w:rPr>
              <w:t xml:space="preserve"> </w:t>
            </w:r>
            <w:r w:rsidR="00FC0DB9" w:rsidRPr="0092037B">
              <w:rPr>
                <w:rFonts w:ascii="Calibri" w:hAnsi="Calibri" w:cs="Calibri"/>
                <w:b/>
                <w:sz w:val="28"/>
                <w:szCs w:val="28"/>
              </w:rPr>
              <w:t>o</w:t>
            </w:r>
            <w:r w:rsidRPr="0092037B">
              <w:rPr>
                <w:rFonts w:ascii="Calibri" w:hAnsi="Calibri" w:cs="Calibri"/>
                <w:b/>
                <w:sz w:val="28"/>
                <w:szCs w:val="28"/>
              </w:rPr>
              <w:t>r contact the County representative listed below</w:t>
            </w:r>
            <w:r w:rsidR="00994B27" w:rsidRPr="0092037B">
              <w:rPr>
                <w:rFonts w:ascii="Calibri" w:hAnsi="Calibri" w:cs="Calibri"/>
                <w:b/>
                <w:sz w:val="28"/>
                <w:szCs w:val="28"/>
              </w:rPr>
              <w:t xml:space="preserve">.  </w:t>
            </w:r>
          </w:p>
          <w:p w14:paraId="142C139D" w14:textId="77777777" w:rsidR="00BE2FD2" w:rsidRPr="0092037B" w:rsidRDefault="008C1E1E" w:rsidP="000601E1">
            <w:pPr>
              <w:spacing w:after="60"/>
              <w:jc w:val="center"/>
              <w:rPr>
                <w:rFonts w:ascii="Calibri" w:hAnsi="Calibri" w:cs="Calibri"/>
                <w:b/>
                <w:sz w:val="28"/>
                <w:szCs w:val="28"/>
              </w:rPr>
            </w:pPr>
            <w:r w:rsidRPr="0092037B">
              <w:rPr>
                <w:rFonts w:ascii="Calibri" w:hAnsi="Calibri" w:cs="Calibri"/>
                <w:b/>
                <w:sz w:val="28"/>
                <w:szCs w:val="28"/>
              </w:rPr>
              <w:t>Thank you for your interest!</w:t>
            </w:r>
          </w:p>
          <w:p w14:paraId="79F93391" w14:textId="579BA07A" w:rsidR="0036135F" w:rsidRPr="0092037B" w:rsidRDefault="0036135F" w:rsidP="000601E1">
            <w:pPr>
              <w:spacing w:after="120" w:line="276" w:lineRule="auto"/>
              <w:jc w:val="center"/>
              <w:rPr>
                <w:rFonts w:ascii="Calibri" w:hAnsi="Calibri" w:cs="Calibri"/>
                <w:b/>
                <w:color w:val="FF0000"/>
                <w:sz w:val="28"/>
                <w:szCs w:val="28"/>
              </w:rPr>
            </w:pPr>
            <w:r w:rsidRPr="0092037B">
              <w:rPr>
                <w:rFonts w:ascii="Calibri" w:hAnsi="Calibri" w:cs="Calibri"/>
                <w:b/>
                <w:sz w:val="28"/>
                <w:szCs w:val="28"/>
              </w:rPr>
              <w:t>Contact Person</w:t>
            </w:r>
            <w:r w:rsidRPr="00C1645C">
              <w:rPr>
                <w:rFonts w:ascii="Calibri" w:hAnsi="Calibri" w:cs="Calibri"/>
                <w:b/>
                <w:sz w:val="28"/>
                <w:szCs w:val="28"/>
              </w:rPr>
              <w:t xml:space="preserve">:  </w:t>
            </w:r>
            <w:r w:rsidR="00F67EE6" w:rsidRPr="00C1645C">
              <w:rPr>
                <w:rFonts w:ascii="Calibri" w:hAnsi="Calibri" w:cs="Calibri"/>
                <w:b/>
                <w:sz w:val="28"/>
                <w:szCs w:val="28"/>
              </w:rPr>
              <w:t>Flor</w:t>
            </w:r>
            <w:r w:rsidR="00923B90">
              <w:rPr>
                <w:rFonts w:ascii="Calibri" w:hAnsi="Calibri" w:cs="Calibri"/>
                <w:b/>
                <w:sz w:val="28"/>
                <w:szCs w:val="28"/>
              </w:rPr>
              <w:t xml:space="preserve"> </w:t>
            </w:r>
            <w:r w:rsidR="00923B90" w:rsidRPr="00EF7780">
              <w:rPr>
                <w:rFonts w:ascii="Calibri" w:hAnsi="Calibri" w:cs="Calibri"/>
                <w:b/>
                <w:sz w:val="28"/>
                <w:szCs w:val="28"/>
              </w:rPr>
              <w:t>Corral</w:t>
            </w:r>
            <w:r w:rsidR="00F67EE6" w:rsidRPr="00EF7780">
              <w:rPr>
                <w:rFonts w:ascii="Calibri" w:hAnsi="Calibri" w:cs="Calibri"/>
                <w:b/>
                <w:sz w:val="28"/>
                <w:szCs w:val="28"/>
              </w:rPr>
              <w:t xml:space="preserve">, Program Financial </w:t>
            </w:r>
            <w:r w:rsidR="00F67EE6" w:rsidRPr="00C1645C">
              <w:rPr>
                <w:rFonts w:ascii="Calibri" w:hAnsi="Calibri" w:cs="Calibri"/>
                <w:b/>
                <w:sz w:val="28"/>
                <w:szCs w:val="28"/>
              </w:rPr>
              <w:t>Specialist</w:t>
            </w:r>
          </w:p>
          <w:p w14:paraId="683C3118" w14:textId="4BE58AB7" w:rsidR="0036135F" w:rsidRPr="0092037B" w:rsidRDefault="0036135F" w:rsidP="000601E1">
            <w:pPr>
              <w:spacing w:after="120" w:line="276" w:lineRule="auto"/>
              <w:jc w:val="center"/>
              <w:rPr>
                <w:rFonts w:ascii="Calibri" w:hAnsi="Calibri" w:cs="Calibri"/>
                <w:b/>
                <w:sz w:val="28"/>
                <w:szCs w:val="28"/>
              </w:rPr>
            </w:pPr>
            <w:r w:rsidRPr="0092037B">
              <w:rPr>
                <w:rFonts w:ascii="Calibri" w:hAnsi="Calibri" w:cs="Calibri"/>
                <w:b/>
                <w:sz w:val="28"/>
                <w:szCs w:val="28"/>
              </w:rPr>
              <w:t xml:space="preserve">Phone Number: </w:t>
            </w:r>
            <w:r w:rsidRPr="007437BD">
              <w:rPr>
                <w:rFonts w:ascii="Calibri" w:hAnsi="Calibri" w:cs="Calibri"/>
                <w:b/>
                <w:sz w:val="28"/>
                <w:szCs w:val="28"/>
              </w:rPr>
              <w:t xml:space="preserve">(510) </w:t>
            </w:r>
            <w:r w:rsidR="00F67EE6" w:rsidRPr="007437BD">
              <w:rPr>
                <w:rFonts w:ascii="Calibri" w:hAnsi="Calibri" w:cs="Calibri"/>
                <w:b/>
                <w:sz w:val="28"/>
                <w:szCs w:val="28"/>
              </w:rPr>
              <w:t>271-9144</w:t>
            </w:r>
          </w:p>
          <w:p w14:paraId="68344374" w14:textId="54F6EADF" w:rsidR="00B02CD5" w:rsidRPr="0092037B" w:rsidRDefault="0036135F" w:rsidP="000601E1">
            <w:pPr>
              <w:tabs>
                <w:tab w:val="right" w:pos="5400"/>
                <w:tab w:val="left" w:pos="5580"/>
              </w:tabs>
              <w:spacing w:after="120" w:line="276" w:lineRule="auto"/>
              <w:jc w:val="center"/>
              <w:rPr>
                <w:rFonts w:ascii="Calibri" w:hAnsi="Calibri" w:cs="Calibri"/>
                <w:b/>
                <w:sz w:val="28"/>
                <w:szCs w:val="28"/>
              </w:rPr>
            </w:pPr>
            <w:r w:rsidRPr="0092037B">
              <w:rPr>
                <w:rFonts w:ascii="Calibri" w:hAnsi="Calibri" w:cs="Calibri"/>
                <w:b/>
                <w:sz w:val="28"/>
                <w:szCs w:val="28"/>
              </w:rPr>
              <w:t xml:space="preserve">Email Address:  </w:t>
            </w:r>
            <w:hyperlink r:id="rId14" w:history="1">
              <w:r w:rsidR="00BD6250" w:rsidRPr="0092037B">
                <w:rPr>
                  <w:rStyle w:val="Hyperlink"/>
                  <w:rFonts w:ascii="Calibri" w:hAnsi="Calibri" w:cs="Calibri"/>
                  <w:b/>
                  <w:sz w:val="28"/>
                  <w:szCs w:val="28"/>
                </w:rPr>
                <w:t>Flor.Corral@acgov.org</w:t>
              </w:r>
            </w:hyperlink>
          </w:p>
          <w:p w14:paraId="380C9BE6" w14:textId="17F82C2B" w:rsidR="000510ED" w:rsidRPr="0092037B" w:rsidRDefault="00BD6250" w:rsidP="000601E1">
            <w:pPr>
              <w:spacing w:after="120" w:line="276" w:lineRule="auto"/>
              <w:jc w:val="center"/>
              <w:rPr>
                <w:rFonts w:ascii="Calibri" w:hAnsi="Calibri" w:cs="Calibri"/>
                <w:b/>
                <w:sz w:val="28"/>
                <w:szCs w:val="28"/>
              </w:rPr>
            </w:pPr>
            <w:r w:rsidRPr="0092037B">
              <w:rPr>
                <w:rFonts w:ascii="Calibri" w:hAnsi="Calibri" w:cs="Calibri"/>
                <w:b/>
                <w:sz w:val="28"/>
                <w:szCs w:val="28"/>
              </w:rPr>
              <w:t>Alameda County Social Services Agency – Finance Department / Contracts Office</w:t>
            </w:r>
          </w:p>
        </w:tc>
      </w:tr>
    </w:tbl>
    <w:p w14:paraId="329A7AA2" w14:textId="77777777" w:rsidR="00BE2FD2" w:rsidRPr="0092037B" w:rsidRDefault="00BE2FD2" w:rsidP="00520202">
      <w:pPr>
        <w:spacing w:before="240"/>
        <w:jc w:val="center"/>
        <w:rPr>
          <w:rFonts w:ascii="Calibri" w:hAnsi="Calibri" w:cs="Calibri"/>
          <w:b/>
          <w:sz w:val="28"/>
          <w:szCs w:val="28"/>
        </w:rPr>
      </w:pPr>
      <w:r w:rsidRPr="0092037B">
        <w:rPr>
          <w:rFonts w:ascii="Calibri" w:hAnsi="Calibri" w:cs="Calibri"/>
          <w:b/>
          <w:sz w:val="28"/>
          <w:szCs w:val="28"/>
        </w:rPr>
        <w:t>RESPONSE DUE</w:t>
      </w:r>
    </w:p>
    <w:p w14:paraId="6B5F6799" w14:textId="77777777" w:rsidR="00BE2FD2" w:rsidRPr="0092037B" w:rsidRDefault="00BE2FD2" w:rsidP="00520202">
      <w:pPr>
        <w:jc w:val="center"/>
        <w:rPr>
          <w:rFonts w:ascii="Calibri" w:hAnsi="Calibri" w:cs="Calibri"/>
          <w:sz w:val="28"/>
          <w:szCs w:val="28"/>
        </w:rPr>
      </w:pPr>
      <w:r w:rsidRPr="0092037B">
        <w:rPr>
          <w:rFonts w:ascii="Calibri" w:hAnsi="Calibri" w:cs="Calibri"/>
          <w:sz w:val="28"/>
          <w:szCs w:val="28"/>
        </w:rPr>
        <w:t>by</w:t>
      </w:r>
    </w:p>
    <w:p w14:paraId="4616551D" w14:textId="77777777" w:rsidR="00BE2FD2" w:rsidRPr="0092037B" w:rsidRDefault="00BE2FD2" w:rsidP="00520202">
      <w:pPr>
        <w:jc w:val="center"/>
        <w:rPr>
          <w:rFonts w:ascii="Calibri" w:hAnsi="Calibri" w:cs="Calibri"/>
          <w:b/>
          <w:sz w:val="28"/>
          <w:szCs w:val="28"/>
        </w:rPr>
      </w:pPr>
      <w:r w:rsidRPr="0092037B">
        <w:rPr>
          <w:rFonts w:ascii="Calibri" w:hAnsi="Calibri" w:cs="Calibri"/>
          <w:b/>
          <w:sz w:val="28"/>
          <w:szCs w:val="28"/>
        </w:rPr>
        <w:t>2:00 p.m.</w:t>
      </w:r>
    </w:p>
    <w:p w14:paraId="61CC0F2D" w14:textId="77777777" w:rsidR="00BE2FD2" w:rsidRPr="00CA7B7F" w:rsidRDefault="00BE2FD2" w:rsidP="00520202">
      <w:pPr>
        <w:jc w:val="center"/>
        <w:rPr>
          <w:rFonts w:ascii="Calibri" w:hAnsi="Calibri" w:cs="Calibri"/>
          <w:sz w:val="28"/>
          <w:szCs w:val="28"/>
        </w:rPr>
      </w:pPr>
      <w:r w:rsidRPr="00CA7B7F">
        <w:rPr>
          <w:rFonts w:ascii="Calibri" w:hAnsi="Calibri" w:cs="Calibri"/>
          <w:sz w:val="28"/>
          <w:szCs w:val="28"/>
        </w:rPr>
        <w:t>on</w:t>
      </w:r>
    </w:p>
    <w:p w14:paraId="6C6F22C9" w14:textId="5EDB8568" w:rsidR="00BE2FD2" w:rsidRPr="002A5EA8" w:rsidRDefault="007C53EA" w:rsidP="00520202">
      <w:pPr>
        <w:jc w:val="center"/>
        <w:rPr>
          <w:rFonts w:ascii="Calibri" w:hAnsi="Calibri" w:cs="Calibri"/>
          <w:b/>
          <w:sz w:val="28"/>
          <w:szCs w:val="28"/>
        </w:rPr>
      </w:pPr>
      <w:r>
        <w:rPr>
          <w:rFonts w:ascii="Calibri" w:hAnsi="Calibri" w:cs="Calibri"/>
          <w:b/>
          <w:sz w:val="28"/>
          <w:szCs w:val="28"/>
        </w:rPr>
        <w:t>March 27, 2025</w:t>
      </w:r>
    </w:p>
    <w:p w14:paraId="7E96795E" w14:textId="7A2CF794" w:rsidR="00BB1F9A" w:rsidRPr="0092037B" w:rsidRDefault="00425ED1" w:rsidP="00520202">
      <w:pPr>
        <w:jc w:val="center"/>
        <w:rPr>
          <w:rFonts w:ascii="Calibri" w:hAnsi="Calibri" w:cs="Calibri"/>
          <w:sz w:val="28"/>
          <w:szCs w:val="28"/>
        </w:rPr>
      </w:pPr>
      <w:r w:rsidRPr="0092037B">
        <w:rPr>
          <w:rFonts w:ascii="Calibri" w:hAnsi="Calibri" w:cs="Calibri"/>
          <w:sz w:val="28"/>
          <w:szCs w:val="28"/>
        </w:rPr>
        <w:t>By Mail</w:t>
      </w:r>
      <w:r w:rsidR="007B0C40" w:rsidRPr="0092037B">
        <w:rPr>
          <w:rFonts w:ascii="Calibri" w:hAnsi="Calibri" w:cs="Calibri"/>
          <w:sz w:val="28"/>
          <w:szCs w:val="28"/>
        </w:rPr>
        <w:t>:</w:t>
      </w:r>
    </w:p>
    <w:p w14:paraId="6DBB1131" w14:textId="7F506024" w:rsidR="00BB1F9A" w:rsidRPr="0092037B" w:rsidRDefault="00BD6250" w:rsidP="00520202">
      <w:pPr>
        <w:jc w:val="center"/>
        <w:rPr>
          <w:rFonts w:ascii="Calibri" w:hAnsi="Calibri" w:cs="Calibri"/>
          <w:bCs/>
          <w:sz w:val="28"/>
          <w:szCs w:val="28"/>
        </w:rPr>
      </w:pPr>
      <w:r w:rsidRPr="0092037B">
        <w:rPr>
          <w:rFonts w:ascii="Calibri" w:hAnsi="Calibri" w:cs="Calibri"/>
          <w:bCs/>
          <w:sz w:val="28"/>
          <w:szCs w:val="28"/>
        </w:rPr>
        <w:t>Alameda County Social S</w:t>
      </w:r>
      <w:r w:rsidR="008D4862" w:rsidRPr="0092037B">
        <w:rPr>
          <w:rFonts w:ascii="Calibri" w:hAnsi="Calibri" w:cs="Calibri"/>
          <w:bCs/>
          <w:sz w:val="28"/>
          <w:szCs w:val="28"/>
        </w:rPr>
        <w:t>ervices Agency / Contracts Office</w:t>
      </w:r>
    </w:p>
    <w:p w14:paraId="2615ADD7" w14:textId="0FA4550D" w:rsidR="008D4862" w:rsidRPr="0092037B" w:rsidRDefault="008D4862" w:rsidP="00520202">
      <w:pPr>
        <w:jc w:val="center"/>
        <w:rPr>
          <w:rFonts w:ascii="Calibri" w:hAnsi="Calibri" w:cs="Calibri"/>
          <w:bCs/>
          <w:sz w:val="28"/>
          <w:szCs w:val="28"/>
        </w:rPr>
      </w:pPr>
      <w:r w:rsidRPr="0092037B">
        <w:rPr>
          <w:rFonts w:ascii="Calibri" w:hAnsi="Calibri" w:cs="Calibri"/>
          <w:bCs/>
          <w:sz w:val="28"/>
          <w:szCs w:val="28"/>
        </w:rPr>
        <w:t>RFP No. 2025-SSA-WBA-VAWADVLS</w:t>
      </w:r>
    </w:p>
    <w:p w14:paraId="2E482975" w14:textId="6F0891F0" w:rsidR="003207FE" w:rsidRPr="0092037B" w:rsidRDefault="003207FE" w:rsidP="00520202">
      <w:pPr>
        <w:jc w:val="center"/>
        <w:rPr>
          <w:rFonts w:ascii="Calibri" w:hAnsi="Calibri" w:cs="Calibri"/>
          <w:bCs/>
          <w:sz w:val="28"/>
          <w:szCs w:val="28"/>
        </w:rPr>
      </w:pPr>
      <w:r w:rsidRPr="0092037B">
        <w:rPr>
          <w:rFonts w:ascii="Calibri" w:hAnsi="Calibri" w:cs="Calibri"/>
          <w:bCs/>
          <w:sz w:val="28"/>
          <w:szCs w:val="28"/>
        </w:rPr>
        <w:t>Violence Against Women Act Domestic Violence Legal Services</w:t>
      </w:r>
    </w:p>
    <w:p w14:paraId="5CEA921B" w14:textId="20D666B3" w:rsidR="00716975" w:rsidRPr="0092037B" w:rsidRDefault="00716975" w:rsidP="00520202">
      <w:pPr>
        <w:jc w:val="center"/>
        <w:rPr>
          <w:rFonts w:ascii="Calibri" w:hAnsi="Calibri" w:cs="Calibri"/>
          <w:b/>
          <w:sz w:val="28"/>
          <w:szCs w:val="28"/>
          <w:u w:val="single"/>
        </w:rPr>
      </w:pPr>
      <w:r w:rsidRPr="0092037B">
        <w:rPr>
          <w:rFonts w:ascii="Calibri" w:hAnsi="Calibri" w:cs="Calibri"/>
          <w:b/>
          <w:sz w:val="28"/>
          <w:szCs w:val="28"/>
          <w:u w:val="single"/>
        </w:rPr>
        <w:t xml:space="preserve">Attn: Flor Corral </w:t>
      </w:r>
    </w:p>
    <w:p w14:paraId="16C1D375" w14:textId="0811A493" w:rsidR="00716975" w:rsidRPr="0092037B" w:rsidRDefault="00716975" w:rsidP="00520202">
      <w:pPr>
        <w:jc w:val="center"/>
        <w:rPr>
          <w:rFonts w:ascii="Calibri" w:hAnsi="Calibri" w:cs="Calibri"/>
          <w:bCs/>
          <w:sz w:val="28"/>
          <w:szCs w:val="28"/>
        </w:rPr>
      </w:pPr>
      <w:r w:rsidRPr="0092037B">
        <w:rPr>
          <w:rFonts w:ascii="Calibri" w:hAnsi="Calibri" w:cs="Calibri"/>
          <w:bCs/>
          <w:sz w:val="28"/>
          <w:szCs w:val="28"/>
        </w:rPr>
        <w:t>2000 San Pablo Ave, 4th Floor, Suite 451B</w:t>
      </w:r>
    </w:p>
    <w:p w14:paraId="1A22FDD0" w14:textId="6C68062F" w:rsidR="003207FE" w:rsidRPr="0092037B" w:rsidRDefault="003207FE" w:rsidP="00520202">
      <w:pPr>
        <w:jc w:val="center"/>
        <w:rPr>
          <w:rFonts w:ascii="Calibri" w:hAnsi="Calibri" w:cs="Calibri"/>
          <w:bCs/>
          <w:sz w:val="28"/>
          <w:szCs w:val="28"/>
        </w:rPr>
      </w:pPr>
      <w:r w:rsidRPr="0092037B">
        <w:rPr>
          <w:rFonts w:ascii="Calibri" w:hAnsi="Calibri" w:cs="Calibri"/>
          <w:bCs/>
          <w:sz w:val="28"/>
          <w:szCs w:val="28"/>
        </w:rPr>
        <w:t>Oakland, CA 94612</w:t>
      </w:r>
    </w:p>
    <w:p w14:paraId="053FD657" w14:textId="0C59E1D3" w:rsidR="00425ED1" w:rsidRPr="0092037B" w:rsidRDefault="00C261BF" w:rsidP="00520202">
      <w:pPr>
        <w:jc w:val="center"/>
        <w:rPr>
          <w:rFonts w:ascii="Calibri" w:hAnsi="Calibri" w:cs="Calibri"/>
          <w:bCs/>
          <w:sz w:val="28"/>
          <w:szCs w:val="28"/>
        </w:rPr>
      </w:pPr>
      <w:r w:rsidRPr="0092037B">
        <w:rPr>
          <w:rFonts w:ascii="Calibri" w:hAnsi="Calibri" w:cs="Calibri"/>
          <w:bCs/>
          <w:sz w:val="28"/>
          <w:szCs w:val="28"/>
        </w:rPr>
        <w:t>o</w:t>
      </w:r>
      <w:r w:rsidR="00425ED1" w:rsidRPr="0092037B">
        <w:rPr>
          <w:rFonts w:ascii="Calibri" w:hAnsi="Calibri" w:cs="Calibri"/>
          <w:bCs/>
          <w:sz w:val="28"/>
          <w:szCs w:val="28"/>
        </w:rPr>
        <w:t>r</w:t>
      </w:r>
    </w:p>
    <w:p w14:paraId="4B52BD03" w14:textId="51356388" w:rsidR="00425ED1" w:rsidRPr="0092037B" w:rsidRDefault="00425ED1" w:rsidP="00520202">
      <w:pPr>
        <w:jc w:val="center"/>
        <w:rPr>
          <w:rFonts w:ascii="Calibri" w:hAnsi="Calibri" w:cs="Calibri"/>
          <w:bCs/>
          <w:sz w:val="28"/>
          <w:szCs w:val="28"/>
        </w:rPr>
      </w:pPr>
      <w:r w:rsidRPr="0092037B">
        <w:rPr>
          <w:rFonts w:ascii="Calibri" w:hAnsi="Calibri" w:cs="Calibri"/>
          <w:bCs/>
          <w:sz w:val="28"/>
          <w:szCs w:val="28"/>
        </w:rPr>
        <w:t>Schedule an appointment to drop off your submiss</w:t>
      </w:r>
      <w:r w:rsidR="007B0C40" w:rsidRPr="0092037B">
        <w:rPr>
          <w:rFonts w:ascii="Calibri" w:hAnsi="Calibri" w:cs="Calibri"/>
          <w:bCs/>
          <w:sz w:val="28"/>
          <w:szCs w:val="28"/>
        </w:rPr>
        <w:t>i</w:t>
      </w:r>
      <w:r w:rsidRPr="0092037B">
        <w:rPr>
          <w:rFonts w:ascii="Calibri" w:hAnsi="Calibri" w:cs="Calibri"/>
          <w:bCs/>
          <w:sz w:val="28"/>
          <w:szCs w:val="28"/>
        </w:rPr>
        <w:t>on</w:t>
      </w:r>
    </w:p>
    <w:p w14:paraId="369B65CD" w14:textId="77777777" w:rsidR="00B70E7D" w:rsidRPr="0092037B" w:rsidRDefault="00B70E7D" w:rsidP="00B70E7D">
      <w:pPr>
        <w:rPr>
          <w:rFonts w:ascii="Calibri" w:hAnsi="Calibri" w:cs="Calibri"/>
        </w:rPr>
      </w:pPr>
      <w:bookmarkStart w:id="2" w:name="_Toc14171502"/>
    </w:p>
    <w:p w14:paraId="459E763E" w14:textId="7886C5BC" w:rsidR="00676C10" w:rsidRPr="0092037B" w:rsidRDefault="00B70E7D" w:rsidP="00DC43BF">
      <w:pPr>
        <w:ind w:left="2520"/>
        <w:rPr>
          <w:rFonts w:ascii="Calibri" w:hAnsi="Calibri" w:cs="Calibri"/>
          <w:color w:val="008000"/>
        </w:rPr>
      </w:pPr>
      <w:r w:rsidRPr="0092037B">
        <w:rPr>
          <w:noProof/>
          <w:sz w:val="18"/>
          <w:szCs w:val="18"/>
        </w:rPr>
        <w:drawing>
          <wp:anchor distT="0" distB="0" distL="114300" distR="114300" simplePos="0" relativeHeight="251658240" behindDoc="0" locked="0" layoutInCell="1" allowOverlap="1" wp14:anchorId="6A0485CC" wp14:editId="1D7EB211">
            <wp:simplePos x="0" y="0"/>
            <wp:positionH relativeFrom="margin">
              <wp:align>left</wp:align>
            </wp:positionH>
            <wp:positionV relativeFrom="paragraph">
              <wp:posOffset>107919</wp:posOffset>
            </wp:positionV>
            <wp:extent cx="1190625" cy="186086"/>
            <wp:effectExtent l="0" t="0" r="0" b="4445"/>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0625" cy="1860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37B">
        <w:rPr>
          <w:rFonts w:ascii="Calibri" w:hAnsi="Calibri" w:cs="Calibri"/>
          <w:color w:val="008000"/>
          <w:sz w:val="18"/>
          <w:szCs w:val="18"/>
        </w:rPr>
        <w:t>Alameda County is committed to reducing environmental impacts across our entire supply chain. Please print only what you need, print double-sided, and use recycled-content paper if printing this document</w:t>
      </w:r>
      <w:r w:rsidR="00676C10" w:rsidRPr="0092037B">
        <w:rPr>
          <w:rFonts w:ascii="Calibri" w:hAnsi="Calibri" w:cs="Calibri"/>
          <w:color w:val="008000"/>
          <w:sz w:val="18"/>
          <w:szCs w:val="18"/>
        </w:rPr>
        <w:t xml:space="preserve">. </w:t>
      </w:r>
      <w:r w:rsidR="00676C10" w:rsidRPr="0092037B">
        <w:rPr>
          <w:rFonts w:ascii="Calibri" w:hAnsi="Calibri" w:cs="Calibri"/>
          <w:b/>
          <w:bCs/>
          <w:sz w:val="40"/>
          <w:szCs w:val="40"/>
        </w:rPr>
        <w:br w:type="page"/>
      </w:r>
    </w:p>
    <w:p w14:paraId="3FBDE3A4" w14:textId="77777777" w:rsidR="00481C2E" w:rsidRPr="00687B72" w:rsidRDefault="00481C2E" w:rsidP="00481C2E">
      <w:pPr>
        <w:pStyle w:val="Heading1"/>
        <w:numPr>
          <w:ilvl w:val="0"/>
          <w:numId w:val="0"/>
        </w:numPr>
        <w:spacing w:after="120"/>
        <w:jc w:val="center"/>
        <w:rPr>
          <w:sz w:val="40"/>
          <w:szCs w:val="40"/>
          <w:u w:val="none"/>
        </w:rPr>
      </w:pPr>
      <w:bookmarkStart w:id="3" w:name="_Toc14355884"/>
      <w:bookmarkStart w:id="4" w:name="_Toc190260854"/>
      <w:bookmarkEnd w:id="2"/>
      <w:r w:rsidRPr="0092037B">
        <w:rPr>
          <w:sz w:val="40"/>
          <w:szCs w:val="40"/>
          <w:u w:val="none"/>
        </w:rPr>
        <w:lastRenderedPageBreak/>
        <w:t xml:space="preserve">CALENDAR OF </w:t>
      </w:r>
      <w:r w:rsidRPr="00687B72">
        <w:rPr>
          <w:sz w:val="40"/>
          <w:szCs w:val="40"/>
          <w:u w:val="none"/>
        </w:rPr>
        <w:t>EVENTS</w:t>
      </w:r>
      <w:bookmarkEnd w:id="3"/>
      <w:bookmarkEnd w:id="4"/>
    </w:p>
    <w:p w14:paraId="4C1054AB" w14:textId="5E677495" w:rsidR="00E627AC" w:rsidRPr="00303B0F" w:rsidRDefault="00E627AC" w:rsidP="00E627AC">
      <w:pPr>
        <w:pStyle w:val="RFP-QHeader2"/>
        <w:rPr>
          <w:rFonts w:ascii="Calibri" w:hAnsi="Calibri" w:cs="Calibri"/>
          <w:sz w:val="24"/>
          <w:szCs w:val="26"/>
        </w:rPr>
      </w:pPr>
      <w:r w:rsidRPr="00687B72">
        <w:rPr>
          <w:rFonts w:ascii="Calibri" w:hAnsi="Calibri" w:cs="Calibri"/>
          <w:sz w:val="24"/>
          <w:szCs w:val="26"/>
        </w:rPr>
        <w:t>REQUEST FOR</w:t>
      </w:r>
      <w:r w:rsidRPr="00687B72">
        <w:rPr>
          <w:rFonts w:ascii="Calibri" w:hAnsi="Calibri" w:cs="Calibri"/>
          <w:color w:val="365F91"/>
          <w:sz w:val="24"/>
          <w:szCs w:val="26"/>
        </w:rPr>
        <w:t xml:space="preserve"> </w:t>
      </w:r>
      <w:r w:rsidR="00DA79B2" w:rsidRPr="00687B72">
        <w:rPr>
          <w:rFonts w:ascii="Calibri" w:hAnsi="Calibri" w:cs="Calibri"/>
          <w:sz w:val="24"/>
          <w:szCs w:val="26"/>
        </w:rPr>
        <w:t>PROPOSAL</w:t>
      </w:r>
      <w:r w:rsidRPr="00687B72">
        <w:rPr>
          <w:rFonts w:ascii="Calibri" w:hAnsi="Calibri" w:cs="Calibri"/>
          <w:color w:val="FF0000"/>
          <w:sz w:val="24"/>
          <w:szCs w:val="26"/>
        </w:rPr>
        <w:t xml:space="preserve"> </w:t>
      </w:r>
      <w:r w:rsidRPr="00687B72">
        <w:rPr>
          <w:rFonts w:ascii="Calibri" w:hAnsi="Calibri" w:cs="Calibri"/>
          <w:sz w:val="24"/>
          <w:szCs w:val="26"/>
        </w:rPr>
        <w:t xml:space="preserve">No. </w:t>
      </w:r>
      <w:r w:rsidR="00520202" w:rsidRPr="00303B0F">
        <w:rPr>
          <w:rFonts w:ascii="Calibri" w:hAnsi="Calibri" w:cs="Calibri"/>
          <w:sz w:val="24"/>
          <w:szCs w:val="26"/>
        </w:rPr>
        <w:t>2025-</w:t>
      </w:r>
      <w:r w:rsidR="00BD4D76" w:rsidRPr="00303B0F">
        <w:rPr>
          <w:rFonts w:ascii="Calibri" w:hAnsi="Calibri" w:cs="Calibri"/>
          <w:sz w:val="24"/>
          <w:szCs w:val="26"/>
        </w:rPr>
        <w:t>SSA-WBA-VAWADVLS</w:t>
      </w:r>
    </w:p>
    <w:p w14:paraId="298CFCFD" w14:textId="740C1E54" w:rsidR="00E627AC" w:rsidRPr="00303B0F" w:rsidRDefault="00BD4D76" w:rsidP="00E627AC">
      <w:pPr>
        <w:pStyle w:val="RFP-QHeader2"/>
        <w:spacing w:after="240"/>
        <w:rPr>
          <w:rFonts w:ascii="Calibri" w:hAnsi="Calibri" w:cs="Calibri"/>
          <w:sz w:val="24"/>
          <w:szCs w:val="26"/>
        </w:rPr>
      </w:pPr>
      <w:r w:rsidRPr="00303B0F">
        <w:rPr>
          <w:rFonts w:ascii="Calibri" w:hAnsi="Calibri" w:cs="Calibri"/>
          <w:sz w:val="24"/>
          <w:szCs w:val="26"/>
        </w:rPr>
        <w:t>Violence Against Women Act Domestic Violence Legal Services</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5040"/>
      </w:tblGrid>
      <w:tr w:rsidR="009D5E97" w:rsidRPr="00687B72" w14:paraId="7B384EC4" w14:textId="77777777" w:rsidTr="00C063D4">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687B72" w:rsidRDefault="009D5E97">
            <w:pPr>
              <w:rPr>
                <w:rFonts w:ascii="Calibri" w:hAnsi="Calibri" w:cs="Calibri"/>
                <w:b/>
                <w:sz w:val="24"/>
                <w:szCs w:val="26"/>
              </w:rPr>
            </w:pPr>
            <w:r w:rsidRPr="00687B72">
              <w:rPr>
                <w:rFonts w:ascii="Calibri" w:hAnsi="Calibri" w:cs="Calibri"/>
                <w:b/>
                <w:sz w:val="24"/>
                <w:szCs w:val="26"/>
              </w:rPr>
              <w:t>EVENT</w:t>
            </w:r>
          </w:p>
        </w:tc>
        <w:tc>
          <w:tcPr>
            <w:tcW w:w="504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687B72" w:rsidRDefault="009D5E97">
            <w:pPr>
              <w:rPr>
                <w:rFonts w:ascii="Calibri" w:hAnsi="Calibri" w:cs="Calibri"/>
                <w:b/>
                <w:sz w:val="24"/>
                <w:szCs w:val="26"/>
              </w:rPr>
            </w:pPr>
            <w:r w:rsidRPr="00687B72">
              <w:rPr>
                <w:rFonts w:ascii="Calibri" w:hAnsi="Calibri" w:cs="Calibri"/>
                <w:b/>
                <w:sz w:val="24"/>
                <w:szCs w:val="26"/>
              </w:rPr>
              <w:t>DATE/LOCATION</w:t>
            </w:r>
          </w:p>
        </w:tc>
      </w:tr>
      <w:tr w:rsidR="009D5E97" w:rsidRPr="00687B72" w14:paraId="01B5B302" w14:textId="77777777" w:rsidTr="00C063D4">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687B72" w:rsidRDefault="009D5E97">
            <w:pPr>
              <w:rPr>
                <w:rFonts w:ascii="Calibri" w:hAnsi="Calibri" w:cs="Calibri"/>
                <w:b/>
                <w:sz w:val="24"/>
                <w:szCs w:val="26"/>
              </w:rPr>
            </w:pPr>
            <w:r w:rsidRPr="00687B72">
              <w:rPr>
                <w:rFonts w:ascii="Calibri" w:hAnsi="Calibri" w:cs="Calibri"/>
                <w:b/>
                <w:sz w:val="24"/>
                <w:szCs w:val="26"/>
              </w:rPr>
              <w:t>Request Issued</w:t>
            </w:r>
          </w:p>
        </w:tc>
        <w:tc>
          <w:tcPr>
            <w:tcW w:w="504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6D0A46EC" w:rsidR="003F1AE8" w:rsidRPr="00687B72" w:rsidRDefault="000A313D">
            <w:pPr>
              <w:rPr>
                <w:rFonts w:ascii="Calibri" w:hAnsi="Calibri" w:cs="Calibri"/>
                <w:b/>
                <w:sz w:val="24"/>
                <w:szCs w:val="26"/>
              </w:rPr>
            </w:pPr>
            <w:r>
              <w:rPr>
                <w:rFonts w:ascii="Calibri" w:hAnsi="Calibri" w:cs="Calibri"/>
                <w:b/>
                <w:sz w:val="24"/>
                <w:szCs w:val="26"/>
              </w:rPr>
              <w:t>2</w:t>
            </w:r>
            <w:r w:rsidR="00065300">
              <w:rPr>
                <w:rFonts w:ascii="Calibri" w:hAnsi="Calibri" w:cs="Calibri"/>
                <w:b/>
                <w:sz w:val="24"/>
                <w:szCs w:val="26"/>
              </w:rPr>
              <w:t>/1</w:t>
            </w:r>
            <w:r w:rsidR="00E83A58">
              <w:rPr>
                <w:rFonts w:ascii="Calibri" w:hAnsi="Calibri" w:cs="Calibri"/>
                <w:b/>
                <w:sz w:val="24"/>
                <w:szCs w:val="26"/>
              </w:rPr>
              <w:t>8</w:t>
            </w:r>
            <w:r w:rsidR="00626B92" w:rsidRPr="00687B72">
              <w:rPr>
                <w:rFonts w:ascii="Calibri" w:hAnsi="Calibri" w:cs="Calibri"/>
                <w:b/>
                <w:sz w:val="24"/>
                <w:szCs w:val="26"/>
              </w:rPr>
              <w:t>/25</w:t>
            </w:r>
          </w:p>
        </w:tc>
      </w:tr>
      <w:tr w:rsidR="009D5E97" w:rsidRPr="00687B72" w14:paraId="1B364B00" w14:textId="77777777" w:rsidTr="00E75B96">
        <w:trPr>
          <w:trHeight w:val="796"/>
        </w:trPr>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684F6F86" w:rsidR="009D5E97" w:rsidRPr="00303B0F" w:rsidRDefault="009D5E97" w:rsidP="00FC0DB9">
            <w:pPr>
              <w:rPr>
                <w:rFonts w:ascii="Calibri" w:hAnsi="Calibri" w:cs="Calibri"/>
                <w:b/>
                <w:sz w:val="24"/>
                <w:szCs w:val="26"/>
              </w:rPr>
            </w:pPr>
            <w:r w:rsidRPr="00303B0F">
              <w:rPr>
                <w:rFonts w:ascii="Calibri" w:hAnsi="Calibri" w:cs="Calibri"/>
                <w:b/>
                <w:sz w:val="24"/>
                <w:szCs w:val="26"/>
              </w:rPr>
              <w:t>Bidders Conference</w:t>
            </w:r>
            <w:r w:rsidR="006D21BC" w:rsidRPr="00303B0F">
              <w:rPr>
                <w:rFonts w:ascii="Calibri" w:hAnsi="Calibri" w:cs="Calibri"/>
                <w:b/>
                <w:sz w:val="24"/>
                <w:szCs w:val="26"/>
              </w:rPr>
              <w:t xml:space="preserve"> No. 1</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759735AC" w14:textId="1F06C53F" w:rsidR="00472655" w:rsidRDefault="00827F83" w:rsidP="00E75B96">
            <w:pPr>
              <w:rPr>
                <w:rFonts w:ascii="Calibri" w:hAnsi="Calibri" w:cs="Calibri"/>
                <w:b/>
                <w:sz w:val="24"/>
                <w:szCs w:val="26"/>
              </w:rPr>
            </w:pPr>
            <w:r>
              <w:rPr>
                <w:rFonts w:ascii="Calibri" w:hAnsi="Calibri" w:cs="Calibri"/>
                <w:b/>
                <w:sz w:val="24"/>
                <w:szCs w:val="26"/>
              </w:rPr>
              <w:t>2/26/25</w:t>
            </w:r>
            <w:r w:rsidR="00E218E6">
              <w:rPr>
                <w:rFonts w:ascii="Calibri" w:hAnsi="Calibri" w:cs="Calibri"/>
                <w:b/>
                <w:sz w:val="24"/>
                <w:szCs w:val="26"/>
              </w:rPr>
              <w:t xml:space="preserve"> </w:t>
            </w:r>
            <w:r w:rsidR="00672C64">
              <w:rPr>
                <w:rFonts w:ascii="Calibri" w:hAnsi="Calibri" w:cs="Calibri"/>
                <w:b/>
                <w:sz w:val="24"/>
                <w:szCs w:val="26"/>
              </w:rPr>
              <w:t>at</w:t>
            </w:r>
            <w:r w:rsidR="0067771D">
              <w:rPr>
                <w:rFonts w:ascii="Calibri" w:hAnsi="Calibri" w:cs="Calibri"/>
                <w:b/>
                <w:sz w:val="24"/>
                <w:szCs w:val="26"/>
              </w:rPr>
              <w:t xml:space="preserve"> </w:t>
            </w:r>
            <w:r w:rsidR="00C952E2">
              <w:rPr>
                <w:rFonts w:ascii="Calibri" w:hAnsi="Calibri" w:cs="Calibri"/>
                <w:b/>
                <w:sz w:val="24"/>
                <w:szCs w:val="26"/>
              </w:rPr>
              <w:t>1</w:t>
            </w:r>
            <w:r w:rsidR="00BF4174">
              <w:rPr>
                <w:rFonts w:ascii="Calibri" w:hAnsi="Calibri" w:cs="Calibri"/>
                <w:b/>
                <w:sz w:val="24"/>
                <w:szCs w:val="26"/>
              </w:rPr>
              <w:t>:00</w:t>
            </w:r>
            <w:r w:rsidR="00C952E2">
              <w:rPr>
                <w:rFonts w:ascii="Calibri" w:hAnsi="Calibri" w:cs="Calibri"/>
                <w:b/>
                <w:sz w:val="24"/>
                <w:szCs w:val="26"/>
              </w:rPr>
              <w:t xml:space="preserve"> p</w:t>
            </w:r>
            <w:r w:rsidR="00BF4174">
              <w:rPr>
                <w:rFonts w:ascii="Calibri" w:hAnsi="Calibri" w:cs="Calibri"/>
                <w:b/>
                <w:sz w:val="24"/>
                <w:szCs w:val="26"/>
              </w:rPr>
              <w:t>.</w:t>
            </w:r>
            <w:r w:rsidR="00C952E2">
              <w:rPr>
                <w:rFonts w:ascii="Calibri" w:hAnsi="Calibri" w:cs="Calibri"/>
                <w:b/>
                <w:sz w:val="24"/>
                <w:szCs w:val="26"/>
              </w:rPr>
              <w:t>m</w:t>
            </w:r>
            <w:r w:rsidR="00BF4174">
              <w:rPr>
                <w:rFonts w:ascii="Calibri" w:hAnsi="Calibri" w:cs="Calibri"/>
                <w:b/>
                <w:sz w:val="24"/>
                <w:szCs w:val="26"/>
              </w:rPr>
              <w:t>.</w:t>
            </w:r>
          </w:p>
          <w:p w14:paraId="384F9D2D" w14:textId="77777777" w:rsidR="00672C64" w:rsidRDefault="00672C64" w:rsidP="00472655">
            <w:pPr>
              <w:rPr>
                <w:rFonts w:ascii="Calibri" w:hAnsi="Calibri" w:cs="Calibri"/>
                <w:b/>
                <w:bCs/>
                <w:szCs w:val="26"/>
              </w:rPr>
            </w:pPr>
          </w:p>
          <w:p w14:paraId="6D06BDB8" w14:textId="5BB48B44" w:rsidR="00472655" w:rsidRPr="00472655" w:rsidRDefault="00472655" w:rsidP="00472655">
            <w:pPr>
              <w:rPr>
                <w:rFonts w:ascii="Calibri" w:hAnsi="Calibri" w:cs="Calibri"/>
                <w:b/>
                <w:szCs w:val="26"/>
              </w:rPr>
            </w:pPr>
            <w:r w:rsidRPr="00472655">
              <w:rPr>
                <w:rFonts w:ascii="Calibri" w:hAnsi="Calibri" w:cs="Calibri"/>
                <w:b/>
                <w:bCs/>
                <w:szCs w:val="26"/>
              </w:rPr>
              <w:t>Microsoft Teams</w:t>
            </w:r>
            <w:r w:rsidRPr="00472655">
              <w:rPr>
                <w:rFonts w:ascii="Calibri" w:hAnsi="Calibri" w:cs="Calibri"/>
                <w:b/>
                <w:szCs w:val="26"/>
              </w:rPr>
              <w:t xml:space="preserve"> </w:t>
            </w:r>
            <w:hyperlink r:id="rId16" w:history="1">
              <w:r w:rsidRPr="00472655">
                <w:rPr>
                  <w:rStyle w:val="Hyperlink"/>
                  <w:rFonts w:ascii="Calibri" w:hAnsi="Calibri" w:cs="Calibri"/>
                  <w:b/>
                  <w:szCs w:val="26"/>
                </w:rPr>
                <w:t>Need help?</w:t>
              </w:r>
            </w:hyperlink>
          </w:p>
          <w:p w14:paraId="1493F79C" w14:textId="2E030F74" w:rsidR="00472655" w:rsidRPr="00472655" w:rsidRDefault="00472655" w:rsidP="00472655">
            <w:pPr>
              <w:rPr>
                <w:rFonts w:ascii="Calibri" w:hAnsi="Calibri" w:cs="Calibri"/>
                <w:b/>
                <w:szCs w:val="26"/>
              </w:rPr>
            </w:pPr>
            <w:hyperlink r:id="rId17" w:tooltip="Meeting join link" w:history="1">
              <w:r w:rsidRPr="00472655">
                <w:rPr>
                  <w:rStyle w:val="Hyperlink"/>
                  <w:rFonts w:ascii="Calibri" w:hAnsi="Calibri" w:cs="Calibri"/>
                  <w:b/>
                  <w:bCs/>
                  <w:szCs w:val="26"/>
                </w:rPr>
                <w:t>Join the meetin</w:t>
              </w:r>
              <w:r w:rsidRPr="00472655">
                <w:rPr>
                  <w:rStyle w:val="Hyperlink"/>
                  <w:rFonts w:ascii="Calibri" w:hAnsi="Calibri" w:cs="Calibri"/>
                  <w:b/>
                  <w:bCs/>
                  <w:szCs w:val="26"/>
                </w:rPr>
                <w:t>g</w:t>
              </w:r>
              <w:r w:rsidRPr="00472655">
                <w:rPr>
                  <w:rStyle w:val="Hyperlink"/>
                  <w:rFonts w:ascii="Calibri" w:hAnsi="Calibri" w:cs="Calibri"/>
                  <w:b/>
                  <w:bCs/>
                  <w:szCs w:val="26"/>
                </w:rPr>
                <w:t xml:space="preserve"> now</w:t>
              </w:r>
            </w:hyperlink>
          </w:p>
          <w:p w14:paraId="10A041AA" w14:textId="77777777" w:rsidR="00472655" w:rsidRPr="00472655" w:rsidRDefault="00472655" w:rsidP="00472655">
            <w:pPr>
              <w:rPr>
                <w:rFonts w:ascii="Calibri" w:hAnsi="Calibri" w:cs="Calibri"/>
                <w:b/>
                <w:szCs w:val="26"/>
              </w:rPr>
            </w:pPr>
            <w:r w:rsidRPr="00472655">
              <w:rPr>
                <w:rFonts w:ascii="Calibri" w:hAnsi="Calibri" w:cs="Calibri"/>
                <w:b/>
                <w:szCs w:val="26"/>
              </w:rPr>
              <w:t>Meeting ID: 252 905 351 054</w:t>
            </w:r>
          </w:p>
          <w:p w14:paraId="01F334A2" w14:textId="271FA5DB" w:rsidR="00472655" w:rsidRDefault="00472655" w:rsidP="00472655">
            <w:pPr>
              <w:rPr>
                <w:rFonts w:ascii="Calibri" w:hAnsi="Calibri" w:cs="Calibri"/>
                <w:b/>
                <w:szCs w:val="26"/>
              </w:rPr>
            </w:pPr>
            <w:r w:rsidRPr="00472655">
              <w:rPr>
                <w:rFonts w:ascii="Calibri" w:hAnsi="Calibri" w:cs="Calibri"/>
                <w:b/>
                <w:szCs w:val="26"/>
              </w:rPr>
              <w:t>Passcode: JB2jn7oN</w:t>
            </w:r>
          </w:p>
          <w:p w14:paraId="583D1DA4" w14:textId="77777777" w:rsidR="00472655" w:rsidRPr="00472655" w:rsidRDefault="00472655" w:rsidP="00472655">
            <w:pPr>
              <w:rPr>
                <w:rFonts w:ascii="Calibri" w:hAnsi="Calibri" w:cs="Calibri"/>
                <w:b/>
                <w:szCs w:val="26"/>
              </w:rPr>
            </w:pPr>
          </w:p>
          <w:p w14:paraId="6A36DFAC" w14:textId="77777777" w:rsidR="00472655" w:rsidRPr="00472655" w:rsidRDefault="00472655" w:rsidP="00472655">
            <w:pPr>
              <w:rPr>
                <w:rFonts w:ascii="Calibri" w:hAnsi="Calibri" w:cs="Calibri"/>
                <w:b/>
                <w:szCs w:val="26"/>
              </w:rPr>
            </w:pPr>
            <w:r w:rsidRPr="00472655">
              <w:rPr>
                <w:rFonts w:ascii="Calibri" w:hAnsi="Calibri" w:cs="Calibri"/>
                <w:b/>
                <w:bCs/>
                <w:szCs w:val="26"/>
              </w:rPr>
              <w:t>Dial in by phone</w:t>
            </w:r>
          </w:p>
          <w:p w14:paraId="562FCBDC" w14:textId="0B540605" w:rsidR="00472655" w:rsidRPr="002A5EA8" w:rsidRDefault="00472655" w:rsidP="00472655">
            <w:pPr>
              <w:rPr>
                <w:rFonts w:ascii="Calibri" w:hAnsi="Calibri" w:cs="Calibri"/>
                <w:b/>
                <w:szCs w:val="26"/>
                <w:lang w:val="es-ES"/>
              </w:rPr>
            </w:pPr>
            <w:hyperlink r:id="rId18" w:history="1">
              <w:r w:rsidRPr="002A5EA8">
                <w:rPr>
                  <w:rStyle w:val="Hyperlink"/>
                  <w:rFonts w:ascii="Calibri" w:hAnsi="Calibri" w:cs="Calibri"/>
                  <w:b/>
                  <w:szCs w:val="26"/>
                  <w:lang w:val="es-ES"/>
                </w:rPr>
                <w:t>+1 415-915-3950,,376231035#</w:t>
              </w:r>
            </w:hyperlink>
            <w:r w:rsidRPr="002A5EA8">
              <w:rPr>
                <w:rFonts w:ascii="Calibri" w:hAnsi="Calibri" w:cs="Calibri"/>
                <w:b/>
                <w:szCs w:val="26"/>
                <w:lang w:val="es-ES"/>
              </w:rPr>
              <w:t xml:space="preserve"> U</w:t>
            </w:r>
            <w:r w:rsidR="00EF45B7" w:rsidRPr="002A5EA8">
              <w:rPr>
                <w:rFonts w:ascii="Calibri" w:hAnsi="Calibri" w:cs="Calibri"/>
                <w:b/>
                <w:szCs w:val="26"/>
                <w:lang w:val="es-ES"/>
              </w:rPr>
              <w:t>SA</w:t>
            </w:r>
            <w:r w:rsidR="00857656" w:rsidRPr="002A5EA8">
              <w:rPr>
                <w:rFonts w:ascii="Calibri" w:hAnsi="Calibri" w:cs="Calibri"/>
                <w:b/>
                <w:szCs w:val="26"/>
                <w:lang w:val="es-ES"/>
              </w:rPr>
              <w:t xml:space="preserve"> (S</w:t>
            </w:r>
            <w:r w:rsidRPr="002A5EA8">
              <w:rPr>
                <w:rFonts w:ascii="Calibri" w:hAnsi="Calibri" w:cs="Calibri"/>
                <w:b/>
                <w:szCs w:val="26"/>
                <w:lang w:val="es-ES"/>
              </w:rPr>
              <w:t>an Francisco</w:t>
            </w:r>
            <w:r w:rsidR="00857656" w:rsidRPr="002A5EA8">
              <w:rPr>
                <w:rFonts w:ascii="Calibri" w:hAnsi="Calibri" w:cs="Calibri"/>
                <w:b/>
                <w:szCs w:val="26"/>
                <w:lang w:val="es-ES"/>
              </w:rPr>
              <w:t>)</w:t>
            </w:r>
          </w:p>
          <w:p w14:paraId="02ACA9DE" w14:textId="6C133646" w:rsidR="00472655" w:rsidRPr="002A5EA8" w:rsidRDefault="00472655" w:rsidP="00472655">
            <w:pPr>
              <w:rPr>
                <w:rFonts w:ascii="Calibri" w:hAnsi="Calibri" w:cs="Calibri"/>
                <w:b/>
                <w:szCs w:val="26"/>
                <w:lang w:val="es-ES"/>
              </w:rPr>
            </w:pPr>
            <w:hyperlink r:id="rId19" w:history="1">
              <w:r w:rsidRPr="002A5EA8">
                <w:rPr>
                  <w:rStyle w:val="Hyperlink"/>
                  <w:rFonts w:ascii="Calibri" w:hAnsi="Calibri" w:cs="Calibri"/>
                  <w:b/>
                  <w:szCs w:val="26"/>
                  <w:lang w:val="es-ES"/>
                </w:rPr>
                <w:t>(888) 715-8170,,376231035#</w:t>
              </w:r>
            </w:hyperlink>
            <w:r w:rsidRPr="002A5EA8">
              <w:rPr>
                <w:rFonts w:ascii="Calibri" w:hAnsi="Calibri" w:cs="Calibri"/>
                <w:b/>
                <w:szCs w:val="26"/>
                <w:lang w:val="es-ES"/>
              </w:rPr>
              <w:t xml:space="preserve"> </w:t>
            </w:r>
            <w:r w:rsidR="00EF45B7" w:rsidRPr="002A5EA8">
              <w:rPr>
                <w:rFonts w:ascii="Calibri" w:hAnsi="Calibri" w:cs="Calibri"/>
                <w:b/>
                <w:szCs w:val="26"/>
                <w:lang w:val="es-ES"/>
              </w:rPr>
              <w:t>USA</w:t>
            </w:r>
            <w:r w:rsidRPr="002A5EA8">
              <w:rPr>
                <w:rFonts w:ascii="Calibri" w:hAnsi="Calibri" w:cs="Calibri"/>
                <w:b/>
                <w:szCs w:val="26"/>
                <w:lang w:val="es-ES"/>
              </w:rPr>
              <w:t xml:space="preserve"> (Toll-free)</w:t>
            </w:r>
          </w:p>
          <w:p w14:paraId="60000AF0" w14:textId="77777777" w:rsidR="0067771D" w:rsidRPr="002A5EA8" w:rsidRDefault="0067771D" w:rsidP="00472655">
            <w:pPr>
              <w:rPr>
                <w:rFonts w:ascii="Calibri" w:hAnsi="Calibri" w:cs="Calibri"/>
                <w:b/>
                <w:szCs w:val="26"/>
                <w:lang w:val="es-ES"/>
              </w:rPr>
            </w:pPr>
          </w:p>
          <w:p w14:paraId="531657E2" w14:textId="64DB01CE" w:rsidR="00472655" w:rsidRPr="00687B72" w:rsidRDefault="00472655" w:rsidP="00E75B96">
            <w:pPr>
              <w:rPr>
                <w:rFonts w:ascii="Calibri" w:hAnsi="Calibri" w:cs="Calibri"/>
                <w:b/>
                <w:szCs w:val="26"/>
              </w:rPr>
            </w:pPr>
            <w:r w:rsidRPr="00472655">
              <w:rPr>
                <w:rFonts w:ascii="Calibri" w:hAnsi="Calibri" w:cs="Calibri"/>
                <w:b/>
                <w:szCs w:val="26"/>
              </w:rPr>
              <w:t>Phone conference ID: 376 231 035#</w:t>
            </w:r>
          </w:p>
        </w:tc>
      </w:tr>
      <w:tr w:rsidR="00AF533D" w:rsidRPr="00687B72" w14:paraId="6313CF56" w14:textId="77777777" w:rsidTr="00E75B96">
        <w:trPr>
          <w:trHeight w:val="1084"/>
        </w:trPr>
        <w:tc>
          <w:tcPr>
            <w:tcW w:w="5107" w:type="dxa"/>
            <w:tcBorders>
              <w:top w:val="single" w:sz="12" w:space="0" w:color="auto"/>
              <w:left w:val="single" w:sz="12" w:space="0" w:color="auto"/>
              <w:bottom w:val="single" w:sz="12" w:space="0" w:color="auto"/>
              <w:right w:val="dotted" w:sz="4" w:space="0" w:color="auto"/>
            </w:tcBorders>
            <w:shd w:val="clear" w:color="auto" w:fill="auto"/>
            <w:tcMar>
              <w:top w:w="29" w:type="dxa"/>
              <w:left w:w="115" w:type="dxa"/>
              <w:bottom w:w="29" w:type="dxa"/>
              <w:right w:w="115" w:type="dxa"/>
            </w:tcMar>
            <w:vAlign w:val="center"/>
          </w:tcPr>
          <w:p w14:paraId="0CE806EF" w14:textId="064CBDB2" w:rsidR="00EA13DA" w:rsidRPr="00303B0F" w:rsidRDefault="00EA13DA" w:rsidP="00FC0DB9">
            <w:pPr>
              <w:rPr>
                <w:rFonts w:ascii="Calibri" w:hAnsi="Calibri" w:cs="Calibri"/>
                <w:b/>
                <w:szCs w:val="26"/>
              </w:rPr>
            </w:pPr>
            <w:r w:rsidRPr="00303B0F">
              <w:rPr>
                <w:rFonts w:ascii="Calibri" w:hAnsi="Calibri" w:cs="Calibri"/>
                <w:b/>
                <w:sz w:val="24"/>
                <w:szCs w:val="26"/>
              </w:rPr>
              <w:t xml:space="preserve">Bidders Conference </w:t>
            </w:r>
            <w:r w:rsidR="006D21BC" w:rsidRPr="00303B0F">
              <w:rPr>
                <w:rFonts w:ascii="Calibri" w:hAnsi="Calibri" w:cs="Calibri"/>
                <w:b/>
                <w:sz w:val="24"/>
                <w:szCs w:val="26"/>
              </w:rPr>
              <w:t xml:space="preserve">No. 2 </w:t>
            </w:r>
            <w:r w:rsidRPr="00303B0F">
              <w:rPr>
                <w:rFonts w:ascii="Calibri" w:hAnsi="Calibri" w:cs="Calibri"/>
                <w:b/>
                <w:sz w:val="24"/>
                <w:szCs w:val="26"/>
              </w:rPr>
              <w:t xml:space="preserve"> </w:t>
            </w:r>
          </w:p>
        </w:tc>
        <w:tc>
          <w:tcPr>
            <w:tcW w:w="5040" w:type="dxa"/>
            <w:tcBorders>
              <w:top w:val="single" w:sz="12" w:space="0" w:color="auto"/>
              <w:left w:val="dotted" w:sz="4"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14:paraId="3C5EC0B0" w14:textId="6A277E73" w:rsidR="00EA13DA" w:rsidRDefault="00827F83">
            <w:pPr>
              <w:rPr>
                <w:rFonts w:ascii="Calibri" w:hAnsi="Calibri" w:cs="Calibri"/>
                <w:b/>
                <w:sz w:val="24"/>
                <w:szCs w:val="26"/>
              </w:rPr>
            </w:pPr>
            <w:r>
              <w:rPr>
                <w:rFonts w:ascii="Calibri" w:hAnsi="Calibri" w:cs="Calibri"/>
                <w:b/>
                <w:sz w:val="24"/>
                <w:szCs w:val="26"/>
              </w:rPr>
              <w:t>2/27/25</w:t>
            </w:r>
            <w:r w:rsidR="00C952E2">
              <w:rPr>
                <w:rFonts w:ascii="Calibri" w:hAnsi="Calibri" w:cs="Calibri"/>
                <w:b/>
                <w:sz w:val="24"/>
                <w:szCs w:val="26"/>
              </w:rPr>
              <w:t xml:space="preserve"> </w:t>
            </w:r>
            <w:r w:rsidR="00672C64">
              <w:rPr>
                <w:rFonts w:ascii="Calibri" w:hAnsi="Calibri" w:cs="Calibri"/>
                <w:b/>
                <w:sz w:val="24"/>
                <w:szCs w:val="26"/>
              </w:rPr>
              <w:t xml:space="preserve">at </w:t>
            </w:r>
            <w:r w:rsidR="00C952E2">
              <w:rPr>
                <w:rFonts w:ascii="Calibri" w:hAnsi="Calibri" w:cs="Calibri"/>
                <w:b/>
                <w:sz w:val="24"/>
                <w:szCs w:val="26"/>
              </w:rPr>
              <w:t>10</w:t>
            </w:r>
            <w:r w:rsidR="00BF4174">
              <w:rPr>
                <w:rFonts w:ascii="Calibri" w:hAnsi="Calibri" w:cs="Calibri"/>
                <w:b/>
                <w:sz w:val="24"/>
                <w:szCs w:val="26"/>
              </w:rPr>
              <w:t>:00</w:t>
            </w:r>
            <w:r w:rsidR="00C952E2">
              <w:rPr>
                <w:rFonts w:ascii="Calibri" w:hAnsi="Calibri" w:cs="Calibri"/>
                <w:b/>
                <w:sz w:val="24"/>
                <w:szCs w:val="26"/>
              </w:rPr>
              <w:t xml:space="preserve"> a</w:t>
            </w:r>
            <w:r w:rsidR="00BF4174">
              <w:rPr>
                <w:rFonts w:ascii="Calibri" w:hAnsi="Calibri" w:cs="Calibri"/>
                <w:b/>
                <w:sz w:val="24"/>
                <w:szCs w:val="26"/>
              </w:rPr>
              <w:t>.</w:t>
            </w:r>
            <w:r w:rsidR="00C952E2">
              <w:rPr>
                <w:rFonts w:ascii="Calibri" w:hAnsi="Calibri" w:cs="Calibri"/>
                <w:b/>
                <w:sz w:val="24"/>
                <w:szCs w:val="26"/>
              </w:rPr>
              <w:t>m</w:t>
            </w:r>
            <w:r w:rsidR="00BF4174">
              <w:rPr>
                <w:rFonts w:ascii="Calibri" w:hAnsi="Calibri" w:cs="Calibri"/>
                <w:b/>
                <w:sz w:val="24"/>
                <w:szCs w:val="26"/>
              </w:rPr>
              <w:t>.</w:t>
            </w:r>
            <w:r w:rsidR="00C952E2">
              <w:rPr>
                <w:rFonts w:ascii="Calibri" w:hAnsi="Calibri" w:cs="Calibri"/>
                <w:b/>
                <w:sz w:val="24"/>
                <w:szCs w:val="26"/>
              </w:rPr>
              <w:t xml:space="preserve"> </w:t>
            </w:r>
          </w:p>
          <w:p w14:paraId="40D5374C" w14:textId="77777777" w:rsidR="008F155C" w:rsidRDefault="008F155C">
            <w:pPr>
              <w:rPr>
                <w:rFonts w:ascii="Calibri" w:hAnsi="Calibri" w:cs="Calibri"/>
                <w:b/>
                <w:sz w:val="24"/>
                <w:szCs w:val="26"/>
              </w:rPr>
            </w:pPr>
          </w:p>
          <w:p w14:paraId="65F93FDF" w14:textId="77777777" w:rsidR="008F155C" w:rsidRPr="00752AF2" w:rsidRDefault="008F155C" w:rsidP="008F155C">
            <w:pPr>
              <w:rPr>
                <w:rFonts w:ascii="Calibri" w:hAnsi="Calibri" w:cs="Calibri"/>
                <w:b/>
                <w:szCs w:val="22"/>
              </w:rPr>
            </w:pPr>
            <w:r w:rsidRPr="00752AF2">
              <w:rPr>
                <w:rFonts w:ascii="Calibri" w:hAnsi="Calibri" w:cs="Calibri"/>
                <w:b/>
                <w:bCs/>
                <w:szCs w:val="22"/>
              </w:rPr>
              <w:t>Microsoft Teams</w:t>
            </w:r>
            <w:r w:rsidRPr="00752AF2">
              <w:rPr>
                <w:rFonts w:ascii="Calibri" w:hAnsi="Calibri" w:cs="Calibri"/>
                <w:b/>
                <w:szCs w:val="22"/>
              </w:rPr>
              <w:t xml:space="preserve"> </w:t>
            </w:r>
            <w:hyperlink r:id="rId20" w:history="1">
              <w:r w:rsidRPr="00752AF2">
                <w:rPr>
                  <w:rStyle w:val="Hyperlink"/>
                  <w:rFonts w:ascii="Calibri" w:hAnsi="Calibri" w:cs="Calibri"/>
                  <w:b/>
                  <w:szCs w:val="22"/>
                </w:rPr>
                <w:t>Need help?</w:t>
              </w:r>
            </w:hyperlink>
          </w:p>
          <w:p w14:paraId="27550795" w14:textId="2B56C764" w:rsidR="008F155C" w:rsidRPr="00752AF2" w:rsidRDefault="008F155C" w:rsidP="008F155C">
            <w:pPr>
              <w:rPr>
                <w:rFonts w:ascii="Calibri" w:hAnsi="Calibri" w:cs="Calibri"/>
                <w:b/>
                <w:szCs w:val="22"/>
              </w:rPr>
            </w:pPr>
            <w:hyperlink r:id="rId21" w:tooltip="Meeting join link" w:history="1">
              <w:r w:rsidRPr="00752AF2">
                <w:rPr>
                  <w:rStyle w:val="Hyperlink"/>
                  <w:rFonts w:ascii="Calibri" w:hAnsi="Calibri" w:cs="Calibri"/>
                  <w:b/>
                  <w:bCs/>
                  <w:szCs w:val="22"/>
                </w:rPr>
                <w:t>Join the meet</w:t>
              </w:r>
              <w:r w:rsidRPr="00752AF2">
                <w:rPr>
                  <w:rStyle w:val="Hyperlink"/>
                  <w:rFonts w:ascii="Calibri" w:hAnsi="Calibri" w:cs="Calibri"/>
                  <w:b/>
                  <w:bCs/>
                  <w:szCs w:val="22"/>
                </w:rPr>
                <w:t>i</w:t>
              </w:r>
              <w:r w:rsidRPr="00752AF2">
                <w:rPr>
                  <w:rStyle w:val="Hyperlink"/>
                  <w:rFonts w:ascii="Calibri" w:hAnsi="Calibri" w:cs="Calibri"/>
                  <w:b/>
                  <w:bCs/>
                  <w:szCs w:val="22"/>
                </w:rPr>
                <w:t>ng now</w:t>
              </w:r>
            </w:hyperlink>
          </w:p>
          <w:p w14:paraId="72997634" w14:textId="77777777" w:rsidR="008F155C" w:rsidRPr="00752AF2" w:rsidRDefault="008F155C" w:rsidP="008F155C">
            <w:pPr>
              <w:rPr>
                <w:rFonts w:ascii="Calibri" w:hAnsi="Calibri" w:cs="Calibri"/>
                <w:b/>
                <w:szCs w:val="22"/>
              </w:rPr>
            </w:pPr>
            <w:r w:rsidRPr="00752AF2">
              <w:rPr>
                <w:rFonts w:ascii="Calibri" w:hAnsi="Calibri" w:cs="Calibri"/>
                <w:b/>
                <w:szCs w:val="22"/>
              </w:rPr>
              <w:t>Meeting ID: 275 889 738 283</w:t>
            </w:r>
          </w:p>
          <w:p w14:paraId="04589F0E" w14:textId="77777777" w:rsidR="008F155C" w:rsidRPr="00752AF2" w:rsidRDefault="008F155C" w:rsidP="008F155C">
            <w:pPr>
              <w:rPr>
                <w:rFonts w:ascii="Calibri" w:hAnsi="Calibri" w:cs="Calibri"/>
                <w:b/>
                <w:szCs w:val="22"/>
              </w:rPr>
            </w:pPr>
            <w:r w:rsidRPr="00752AF2">
              <w:rPr>
                <w:rFonts w:ascii="Calibri" w:hAnsi="Calibri" w:cs="Calibri"/>
                <w:b/>
                <w:szCs w:val="22"/>
              </w:rPr>
              <w:t>Passcode: AJ2Tx33M</w:t>
            </w:r>
          </w:p>
          <w:p w14:paraId="56DAA0CB" w14:textId="4A5C8730" w:rsidR="008F155C" w:rsidRPr="00752AF2" w:rsidRDefault="008F155C" w:rsidP="008F155C">
            <w:pPr>
              <w:rPr>
                <w:rFonts w:ascii="Calibri" w:hAnsi="Calibri" w:cs="Calibri"/>
                <w:b/>
                <w:szCs w:val="22"/>
              </w:rPr>
            </w:pPr>
          </w:p>
          <w:p w14:paraId="1C577B3E" w14:textId="77777777" w:rsidR="008F155C" w:rsidRPr="00752AF2" w:rsidRDefault="008F155C" w:rsidP="008F155C">
            <w:pPr>
              <w:rPr>
                <w:rFonts w:ascii="Calibri" w:hAnsi="Calibri" w:cs="Calibri"/>
                <w:b/>
                <w:szCs w:val="22"/>
              </w:rPr>
            </w:pPr>
            <w:r w:rsidRPr="00752AF2">
              <w:rPr>
                <w:rFonts w:ascii="Calibri" w:hAnsi="Calibri" w:cs="Calibri"/>
                <w:b/>
                <w:bCs/>
                <w:szCs w:val="22"/>
              </w:rPr>
              <w:t>Dial in by phone</w:t>
            </w:r>
          </w:p>
          <w:p w14:paraId="631FB7C9" w14:textId="71B1DBFC" w:rsidR="008F155C" w:rsidRPr="001878D4" w:rsidRDefault="008F155C" w:rsidP="008F155C">
            <w:pPr>
              <w:rPr>
                <w:rFonts w:ascii="Calibri" w:hAnsi="Calibri" w:cs="Calibri"/>
                <w:b/>
                <w:szCs w:val="22"/>
                <w:lang w:val="es-ES"/>
              </w:rPr>
            </w:pPr>
            <w:hyperlink r:id="rId22" w:history="1">
              <w:r w:rsidRPr="001878D4">
                <w:rPr>
                  <w:rStyle w:val="Hyperlink"/>
                  <w:rFonts w:ascii="Calibri" w:hAnsi="Calibri" w:cs="Calibri"/>
                  <w:b/>
                  <w:szCs w:val="22"/>
                  <w:lang w:val="es-ES"/>
                </w:rPr>
                <w:t>+1 415-915-3950,,525117068#</w:t>
              </w:r>
            </w:hyperlink>
            <w:r w:rsidRPr="001878D4">
              <w:rPr>
                <w:rFonts w:ascii="Calibri" w:hAnsi="Calibri" w:cs="Calibri"/>
                <w:b/>
                <w:szCs w:val="22"/>
                <w:lang w:val="es-ES"/>
              </w:rPr>
              <w:t xml:space="preserve"> U</w:t>
            </w:r>
            <w:r w:rsidR="006F003D" w:rsidRPr="001878D4">
              <w:rPr>
                <w:rFonts w:ascii="Calibri" w:hAnsi="Calibri" w:cs="Calibri"/>
                <w:b/>
                <w:szCs w:val="22"/>
                <w:lang w:val="es-ES"/>
              </w:rPr>
              <w:t>SA (</w:t>
            </w:r>
            <w:r w:rsidRPr="001878D4">
              <w:rPr>
                <w:rFonts w:ascii="Calibri" w:hAnsi="Calibri" w:cs="Calibri"/>
                <w:b/>
                <w:szCs w:val="22"/>
                <w:lang w:val="es-ES"/>
              </w:rPr>
              <w:t>San Francisco</w:t>
            </w:r>
            <w:r w:rsidR="006F003D" w:rsidRPr="001878D4">
              <w:rPr>
                <w:rFonts w:ascii="Calibri" w:hAnsi="Calibri" w:cs="Calibri"/>
                <w:b/>
                <w:szCs w:val="22"/>
                <w:lang w:val="es-ES"/>
              </w:rPr>
              <w:t>)</w:t>
            </w:r>
          </w:p>
          <w:p w14:paraId="52DA980C" w14:textId="4D683A68" w:rsidR="008F155C" w:rsidRPr="001878D4" w:rsidRDefault="008F155C" w:rsidP="008F155C">
            <w:pPr>
              <w:rPr>
                <w:rFonts w:ascii="Calibri" w:hAnsi="Calibri" w:cs="Calibri"/>
                <w:b/>
                <w:szCs w:val="22"/>
                <w:lang w:val="es-ES"/>
              </w:rPr>
            </w:pPr>
            <w:hyperlink r:id="rId23" w:history="1">
              <w:r w:rsidRPr="001878D4">
                <w:rPr>
                  <w:rStyle w:val="Hyperlink"/>
                  <w:rFonts w:ascii="Calibri" w:hAnsi="Calibri" w:cs="Calibri"/>
                  <w:b/>
                  <w:szCs w:val="22"/>
                  <w:lang w:val="es-ES"/>
                </w:rPr>
                <w:t>(888) 715-8170,,525117068#</w:t>
              </w:r>
            </w:hyperlink>
            <w:r w:rsidRPr="001878D4">
              <w:rPr>
                <w:rFonts w:ascii="Calibri" w:hAnsi="Calibri" w:cs="Calibri"/>
                <w:b/>
                <w:szCs w:val="22"/>
                <w:lang w:val="es-ES"/>
              </w:rPr>
              <w:t xml:space="preserve"> U</w:t>
            </w:r>
            <w:r w:rsidR="006F003D" w:rsidRPr="001878D4">
              <w:rPr>
                <w:rFonts w:ascii="Calibri" w:hAnsi="Calibri" w:cs="Calibri"/>
                <w:b/>
                <w:szCs w:val="22"/>
                <w:lang w:val="es-ES"/>
              </w:rPr>
              <w:t>SA</w:t>
            </w:r>
            <w:r w:rsidRPr="001878D4">
              <w:rPr>
                <w:rFonts w:ascii="Calibri" w:hAnsi="Calibri" w:cs="Calibri"/>
                <w:b/>
                <w:szCs w:val="22"/>
                <w:lang w:val="es-ES"/>
              </w:rPr>
              <w:t xml:space="preserve"> (Toll-free)</w:t>
            </w:r>
          </w:p>
          <w:p w14:paraId="1A12ECD1" w14:textId="79C5A136" w:rsidR="00EA13DA" w:rsidRPr="00687B72" w:rsidRDefault="008F155C">
            <w:pPr>
              <w:rPr>
                <w:rFonts w:ascii="Calibri" w:hAnsi="Calibri" w:cs="Calibri"/>
                <w:b/>
                <w:szCs w:val="26"/>
              </w:rPr>
            </w:pPr>
            <w:r w:rsidRPr="00752AF2">
              <w:rPr>
                <w:rFonts w:ascii="Calibri" w:hAnsi="Calibri" w:cs="Calibri"/>
                <w:b/>
                <w:szCs w:val="22"/>
              </w:rPr>
              <w:t>Phone conference ID: 525 117 068#</w:t>
            </w:r>
          </w:p>
        </w:tc>
      </w:tr>
      <w:tr w:rsidR="009D5E97" w:rsidRPr="00687B72" w14:paraId="4F821F6C" w14:textId="77777777" w:rsidTr="00752AF2">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0F73234E" w:rsidR="009D5E97" w:rsidRPr="00687B72" w:rsidRDefault="009D5E97">
            <w:pPr>
              <w:rPr>
                <w:rFonts w:ascii="Calibri" w:hAnsi="Calibri" w:cs="Calibri"/>
                <w:b/>
                <w:sz w:val="24"/>
                <w:szCs w:val="26"/>
              </w:rPr>
            </w:pPr>
            <w:r w:rsidRPr="00687B72">
              <w:rPr>
                <w:rFonts w:ascii="Calibri" w:hAnsi="Calibri" w:cs="Calibri"/>
                <w:b/>
                <w:sz w:val="24"/>
                <w:szCs w:val="26"/>
              </w:rPr>
              <w:t>Written Questions Due via Email:</w:t>
            </w:r>
          </w:p>
          <w:p w14:paraId="24226169" w14:textId="087E210C" w:rsidR="009D5E97" w:rsidRPr="00687B72" w:rsidRDefault="0056770B">
            <w:pPr>
              <w:rPr>
                <w:rFonts w:ascii="Calibri" w:hAnsi="Calibri" w:cs="Calibri"/>
                <w:b/>
                <w:szCs w:val="26"/>
              </w:rPr>
            </w:pPr>
            <w:hyperlink r:id="rId24" w:history="1">
              <w:r w:rsidRPr="00687B72">
                <w:rPr>
                  <w:rStyle w:val="Hyperlink"/>
                  <w:rFonts w:ascii="Calibri" w:hAnsi="Calibri" w:cs="Calibri"/>
                  <w:b/>
                  <w:sz w:val="24"/>
                  <w:szCs w:val="26"/>
                </w:rPr>
                <w:t>Flor.Corral@acgov.org</w:t>
              </w:r>
            </w:hyperlink>
            <w:r w:rsidR="005B41FE" w:rsidRPr="00687B72">
              <w:rPr>
                <w:rFonts w:ascii="Calibri" w:hAnsi="Calibri" w:cs="Calibri"/>
                <w:b/>
                <w:color w:val="FF0000"/>
                <w:sz w:val="24"/>
                <w:szCs w:val="26"/>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FC053" w14:textId="52A121AB" w:rsidR="009D5E97" w:rsidRPr="00687B72" w:rsidRDefault="00365EF5">
            <w:pPr>
              <w:rPr>
                <w:rFonts w:ascii="Calibri" w:hAnsi="Calibri" w:cs="Calibri"/>
                <w:b/>
                <w:szCs w:val="26"/>
              </w:rPr>
            </w:pPr>
            <w:r>
              <w:rPr>
                <w:rFonts w:ascii="Calibri" w:hAnsi="Calibri" w:cs="Calibri"/>
                <w:b/>
                <w:sz w:val="24"/>
                <w:szCs w:val="26"/>
              </w:rPr>
              <w:t>2/28/25</w:t>
            </w:r>
          </w:p>
        </w:tc>
      </w:tr>
      <w:tr w:rsidR="009D5E97" w:rsidRPr="00687B72" w14:paraId="4F21778D"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Pr="00687B72" w:rsidRDefault="009D5E97">
            <w:pPr>
              <w:rPr>
                <w:rFonts w:ascii="Calibri" w:hAnsi="Calibri" w:cs="Calibri"/>
                <w:b/>
                <w:szCs w:val="26"/>
              </w:rPr>
            </w:pPr>
            <w:r w:rsidRPr="00687B72">
              <w:rPr>
                <w:rFonts w:ascii="Calibri" w:hAnsi="Calibri" w:cs="Calibri"/>
                <w:b/>
                <w:sz w:val="24"/>
                <w:szCs w:val="26"/>
              </w:rPr>
              <w:t>List of Attendees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43CA9AE1" w:rsidR="009D5E97" w:rsidRPr="00687B72" w:rsidRDefault="004A7AAB">
            <w:pPr>
              <w:rPr>
                <w:rFonts w:ascii="Calibri" w:hAnsi="Calibri" w:cs="Calibri"/>
                <w:b/>
                <w:szCs w:val="26"/>
              </w:rPr>
            </w:pPr>
            <w:r>
              <w:rPr>
                <w:rFonts w:ascii="Calibri" w:hAnsi="Calibri" w:cs="Calibri"/>
                <w:b/>
                <w:sz w:val="24"/>
                <w:szCs w:val="26"/>
              </w:rPr>
              <w:t>3/03/25</w:t>
            </w:r>
          </w:p>
        </w:tc>
      </w:tr>
      <w:tr w:rsidR="009D5E97" w:rsidRPr="00687B72" w14:paraId="31C90E3A"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77777777" w:rsidR="009D5E97" w:rsidRPr="00687B72" w:rsidRDefault="009D5E97">
            <w:pPr>
              <w:rPr>
                <w:rFonts w:ascii="Calibri" w:hAnsi="Calibri" w:cs="Calibri"/>
                <w:szCs w:val="26"/>
              </w:rPr>
            </w:pPr>
            <w:r w:rsidRPr="00687B72">
              <w:rPr>
                <w:rFonts w:ascii="Calibri" w:hAnsi="Calibri" w:cs="Calibri"/>
                <w:b/>
                <w:sz w:val="24"/>
                <w:szCs w:val="26"/>
              </w:rPr>
              <w:t>Q</w:t>
            </w:r>
            <w:r w:rsidR="00B70AD7" w:rsidRPr="00687B72">
              <w:rPr>
                <w:rFonts w:ascii="Calibri" w:hAnsi="Calibri" w:cs="Calibri"/>
                <w:b/>
                <w:sz w:val="24"/>
                <w:szCs w:val="26"/>
              </w:rPr>
              <w:t xml:space="preserve">uestions </w:t>
            </w:r>
            <w:r w:rsidRPr="00687B72">
              <w:rPr>
                <w:rFonts w:ascii="Calibri" w:hAnsi="Calibri" w:cs="Calibri"/>
                <w:b/>
                <w:sz w:val="24"/>
                <w:szCs w:val="26"/>
              </w:rPr>
              <w:t>&amp;A</w:t>
            </w:r>
            <w:r w:rsidR="00B70AD7" w:rsidRPr="00687B72">
              <w:rPr>
                <w:rFonts w:ascii="Calibri" w:hAnsi="Calibri" w:cs="Calibri"/>
                <w:b/>
                <w:sz w:val="24"/>
                <w:szCs w:val="26"/>
              </w:rPr>
              <w:t>nswers</w:t>
            </w:r>
            <w:r w:rsidRPr="00687B72">
              <w:rPr>
                <w:rFonts w:ascii="Calibri" w:hAnsi="Calibri" w:cs="Calibri"/>
                <w:b/>
                <w:sz w:val="24"/>
                <w:szCs w:val="26"/>
              </w:rPr>
              <w:t xml:space="preserve">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3967984B" w:rsidR="009D5E97" w:rsidRPr="00687B72" w:rsidRDefault="0017495A" w:rsidP="00B9651D">
            <w:pPr>
              <w:rPr>
                <w:rFonts w:ascii="Calibri" w:hAnsi="Calibri" w:cs="Calibri"/>
                <w:b/>
                <w:szCs w:val="26"/>
              </w:rPr>
            </w:pPr>
            <w:r>
              <w:rPr>
                <w:rFonts w:ascii="Calibri" w:hAnsi="Calibri" w:cs="Calibri"/>
                <w:b/>
                <w:sz w:val="24"/>
                <w:szCs w:val="26"/>
              </w:rPr>
              <w:t>3/13/25</w:t>
            </w:r>
          </w:p>
        </w:tc>
      </w:tr>
      <w:tr w:rsidR="009D5E97" w:rsidRPr="00687B72" w14:paraId="408475AB"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Pr="00687B72" w:rsidRDefault="009D5E97">
            <w:pPr>
              <w:rPr>
                <w:rFonts w:ascii="Calibri" w:hAnsi="Calibri" w:cs="Calibri"/>
                <w:b/>
                <w:szCs w:val="26"/>
              </w:rPr>
            </w:pPr>
            <w:r w:rsidRPr="00687B72">
              <w:rPr>
                <w:rFonts w:ascii="Calibri" w:hAnsi="Calibri" w:cs="Calibri"/>
                <w:b/>
                <w:sz w:val="24"/>
                <w:szCs w:val="26"/>
              </w:rPr>
              <w:t xml:space="preserve">Addendum Issued </w:t>
            </w:r>
            <w:r w:rsidR="00474240" w:rsidRPr="00687B72">
              <w:rPr>
                <w:rFonts w:ascii="Calibri" w:hAnsi="Calibri" w:cs="Calibri"/>
                <w:szCs w:val="26"/>
              </w:rPr>
              <w:t xml:space="preserve">[only if necessary to amend </w:t>
            </w:r>
            <w:r w:rsidR="00FE3C61" w:rsidRPr="00687B72">
              <w:rPr>
                <w:rFonts w:ascii="Calibri" w:hAnsi="Calibri" w:cs="Calibri"/>
                <w:szCs w:val="26"/>
              </w:rPr>
              <w:t>RFP</w:t>
            </w:r>
            <w:r w:rsidR="00474240" w:rsidRPr="00687B72">
              <w:rPr>
                <w:rFonts w:ascii="Calibri" w:hAnsi="Calibri" w:cs="Calibri"/>
                <w:szCs w:val="26"/>
              </w:rPr>
              <w:t>]</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7B5C8810" w:rsidR="009D5E97" w:rsidRPr="00687B72" w:rsidRDefault="0017495A">
            <w:pPr>
              <w:rPr>
                <w:rFonts w:ascii="Calibri" w:hAnsi="Calibri" w:cs="Calibri"/>
                <w:b/>
                <w:szCs w:val="26"/>
              </w:rPr>
            </w:pPr>
            <w:r>
              <w:rPr>
                <w:rFonts w:ascii="Calibri" w:hAnsi="Calibri" w:cs="Calibri"/>
                <w:b/>
                <w:sz w:val="24"/>
                <w:szCs w:val="26"/>
              </w:rPr>
              <w:t>3/13/25</w:t>
            </w:r>
          </w:p>
        </w:tc>
      </w:tr>
      <w:tr w:rsidR="00FC2D1E" w:rsidRPr="00687B72" w14:paraId="4DB72EB8"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E5AB26" w14:textId="3762D65A" w:rsidR="00127966" w:rsidRPr="00687B72" w:rsidRDefault="00FC2D1E" w:rsidP="00127966">
            <w:pPr>
              <w:rPr>
                <w:rFonts w:asciiTheme="minorHAnsi" w:hAnsiTheme="minorHAnsi" w:cstheme="minorHAnsi"/>
                <w:b/>
                <w:sz w:val="24"/>
                <w:szCs w:val="24"/>
              </w:rPr>
            </w:pPr>
            <w:r w:rsidRPr="00687B72">
              <w:rPr>
                <w:rFonts w:asciiTheme="minorHAnsi" w:hAnsiTheme="minorHAnsi" w:cstheme="minorHAnsi"/>
                <w:b/>
                <w:sz w:val="24"/>
                <w:szCs w:val="24"/>
              </w:rPr>
              <w:t xml:space="preserve">Response Due and Submitted </w:t>
            </w:r>
          </w:p>
          <w:p w14:paraId="0360C96D" w14:textId="278C0AA6" w:rsidR="00127966" w:rsidRPr="001878D4" w:rsidRDefault="00127966" w:rsidP="00127966">
            <w:pPr>
              <w:rPr>
                <w:rFonts w:ascii="Calibri" w:hAnsi="Calibri" w:cs="Calibri"/>
                <w:bCs/>
                <w:sz w:val="18"/>
                <w:szCs w:val="18"/>
              </w:rPr>
            </w:pPr>
            <w:r w:rsidRPr="001878D4">
              <w:rPr>
                <w:rFonts w:asciiTheme="minorHAnsi" w:hAnsiTheme="minorHAnsi" w:cstheme="minorHAnsi"/>
                <w:bCs/>
                <w:sz w:val="18"/>
                <w:szCs w:val="18"/>
              </w:rPr>
              <w:t>2000 San Pablo Avenue, 4</w:t>
            </w:r>
            <w:r w:rsidRPr="001878D4">
              <w:rPr>
                <w:rFonts w:asciiTheme="minorHAnsi" w:hAnsiTheme="minorHAnsi" w:cstheme="minorHAnsi"/>
                <w:bCs/>
                <w:sz w:val="18"/>
                <w:szCs w:val="18"/>
                <w:vertAlign w:val="superscript"/>
              </w:rPr>
              <w:t>th</w:t>
            </w:r>
            <w:r w:rsidRPr="001878D4">
              <w:rPr>
                <w:rFonts w:asciiTheme="minorHAnsi" w:hAnsiTheme="minorHAnsi" w:cstheme="minorHAnsi"/>
                <w:bCs/>
                <w:sz w:val="18"/>
                <w:szCs w:val="18"/>
              </w:rPr>
              <w:t xml:space="preserve"> Fl., Suite 451B, Oakland, CA 94612</w:t>
            </w:r>
          </w:p>
          <w:p w14:paraId="698897CC" w14:textId="162702D9" w:rsidR="00FC2D1E" w:rsidRPr="00687B72" w:rsidRDefault="00FC2D1E" w:rsidP="00FC2D1E">
            <w:pPr>
              <w:rPr>
                <w:rFonts w:ascii="Calibri" w:hAnsi="Calibri" w:cs="Calibri"/>
                <w:b/>
                <w:szCs w:val="26"/>
              </w:rPr>
            </w:pP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4705047" w14:textId="3EA4C52D" w:rsidR="00FC2D1E" w:rsidRPr="00687B72" w:rsidRDefault="00825C7F" w:rsidP="00FC2D1E">
            <w:pPr>
              <w:rPr>
                <w:rFonts w:ascii="Calibri" w:hAnsi="Calibri" w:cs="Calibri"/>
                <w:sz w:val="22"/>
                <w:szCs w:val="26"/>
              </w:rPr>
            </w:pPr>
            <w:r>
              <w:rPr>
                <w:rFonts w:ascii="Calibri" w:hAnsi="Calibri" w:cs="Calibri"/>
                <w:b/>
                <w:sz w:val="24"/>
                <w:szCs w:val="24"/>
              </w:rPr>
              <w:t>3/27/25</w:t>
            </w:r>
            <w:r w:rsidR="00FC2D1E" w:rsidRPr="00687B72">
              <w:rPr>
                <w:rFonts w:ascii="Calibri" w:hAnsi="Calibri" w:cs="Calibri"/>
                <w:b/>
                <w:sz w:val="24"/>
                <w:szCs w:val="24"/>
              </w:rPr>
              <w:t xml:space="preserve"> by 2:00 p.m. </w:t>
            </w:r>
          </w:p>
          <w:p w14:paraId="38346944" w14:textId="0E4060C2" w:rsidR="00FC2D1E" w:rsidRPr="00687B72" w:rsidRDefault="00FC2D1E" w:rsidP="00FC2D1E">
            <w:pPr>
              <w:rPr>
                <w:rFonts w:ascii="Calibri" w:hAnsi="Calibri" w:cs="Calibri"/>
                <w:b/>
                <w:szCs w:val="26"/>
              </w:rPr>
            </w:pPr>
          </w:p>
        </w:tc>
      </w:tr>
      <w:tr w:rsidR="009D5E97" w:rsidRPr="00687B72" w14:paraId="072F4F17" w14:textId="77777777" w:rsidTr="001878D4">
        <w:trPr>
          <w:trHeight w:val="337"/>
        </w:trPr>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Pr="00687B72" w:rsidRDefault="009D5E97">
            <w:pPr>
              <w:rPr>
                <w:rFonts w:ascii="Calibri" w:hAnsi="Calibri" w:cs="Calibri"/>
                <w:b/>
                <w:szCs w:val="26"/>
              </w:rPr>
            </w:pPr>
            <w:r w:rsidRPr="00687B72">
              <w:rPr>
                <w:rFonts w:ascii="Calibri" w:hAnsi="Calibri" w:cs="Calibri"/>
                <w:b/>
                <w:sz w:val="24"/>
                <w:szCs w:val="26"/>
              </w:rPr>
              <w:t>Evaluation Period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36EDAFA1" w:rsidR="009D5E97" w:rsidRPr="00687B72" w:rsidRDefault="00DE0FF8">
            <w:pPr>
              <w:rPr>
                <w:rFonts w:ascii="Calibri" w:hAnsi="Calibri" w:cs="Calibri"/>
                <w:b/>
                <w:szCs w:val="26"/>
              </w:rPr>
            </w:pPr>
            <w:r w:rsidRPr="00687B72">
              <w:rPr>
                <w:rFonts w:ascii="Calibri" w:hAnsi="Calibri" w:cs="Calibri"/>
                <w:b/>
                <w:sz w:val="24"/>
                <w:szCs w:val="26"/>
              </w:rPr>
              <w:t>3/</w:t>
            </w:r>
            <w:r w:rsidR="00752AF2">
              <w:rPr>
                <w:rFonts w:ascii="Calibri" w:hAnsi="Calibri" w:cs="Calibri"/>
                <w:b/>
                <w:sz w:val="24"/>
                <w:szCs w:val="26"/>
              </w:rPr>
              <w:t>2</w:t>
            </w:r>
            <w:r w:rsidR="00D156DA">
              <w:rPr>
                <w:rFonts w:ascii="Calibri" w:hAnsi="Calibri" w:cs="Calibri"/>
                <w:b/>
                <w:sz w:val="24"/>
                <w:szCs w:val="26"/>
              </w:rPr>
              <w:t>7</w:t>
            </w:r>
            <w:r w:rsidRPr="00687B72">
              <w:rPr>
                <w:rFonts w:ascii="Calibri" w:hAnsi="Calibri" w:cs="Calibri"/>
                <w:b/>
                <w:sz w:val="24"/>
                <w:szCs w:val="26"/>
              </w:rPr>
              <w:t>/25</w:t>
            </w:r>
            <w:r w:rsidR="009D5E97" w:rsidRPr="00687B72">
              <w:rPr>
                <w:rFonts w:ascii="Calibri" w:hAnsi="Calibri" w:cs="Calibri"/>
                <w:b/>
                <w:sz w:val="24"/>
                <w:szCs w:val="26"/>
              </w:rPr>
              <w:t xml:space="preserve"> – </w:t>
            </w:r>
            <w:r w:rsidRPr="00687B72">
              <w:rPr>
                <w:rFonts w:ascii="Calibri" w:hAnsi="Calibri" w:cs="Calibri"/>
                <w:b/>
                <w:sz w:val="24"/>
                <w:szCs w:val="26"/>
              </w:rPr>
              <w:t>4/</w:t>
            </w:r>
            <w:r w:rsidR="00D156DA">
              <w:rPr>
                <w:rFonts w:ascii="Calibri" w:hAnsi="Calibri" w:cs="Calibri"/>
                <w:b/>
                <w:sz w:val="24"/>
                <w:szCs w:val="26"/>
              </w:rPr>
              <w:t>25</w:t>
            </w:r>
            <w:r w:rsidRPr="00687B72">
              <w:rPr>
                <w:rFonts w:ascii="Calibri" w:hAnsi="Calibri" w:cs="Calibri"/>
                <w:b/>
                <w:sz w:val="24"/>
                <w:szCs w:val="26"/>
              </w:rPr>
              <w:t xml:space="preserve">/25 </w:t>
            </w:r>
          </w:p>
        </w:tc>
      </w:tr>
      <w:tr w:rsidR="00B9651D" w:rsidRPr="00687B72" w14:paraId="46AA5B1F"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171C7CA8" w:rsidR="00B9651D" w:rsidRPr="00687B72" w:rsidRDefault="00A319B1" w:rsidP="00797642">
            <w:pPr>
              <w:rPr>
                <w:rFonts w:ascii="Calibri" w:hAnsi="Calibri" w:cs="Calibri"/>
                <w:b/>
                <w:szCs w:val="26"/>
              </w:rPr>
            </w:pPr>
            <w:r w:rsidRPr="00687B72">
              <w:rPr>
                <w:rFonts w:ascii="Calibri" w:hAnsi="Calibri" w:cs="Calibri"/>
                <w:b/>
                <w:sz w:val="24"/>
                <w:szCs w:val="26"/>
              </w:rPr>
              <w:t xml:space="preserve">Optional </w:t>
            </w:r>
            <w:r w:rsidR="00B9651D" w:rsidRPr="00687B72">
              <w:rPr>
                <w:rFonts w:ascii="Calibri" w:hAnsi="Calibri" w:cs="Calibri"/>
                <w:b/>
                <w:sz w:val="24"/>
                <w:szCs w:val="26"/>
              </w:rPr>
              <w:t>Vendor Interviews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269D74B6" w:rsidR="00B9651D" w:rsidRPr="00687B72" w:rsidRDefault="00B9651D" w:rsidP="00B9651D">
            <w:pPr>
              <w:rPr>
                <w:rFonts w:ascii="Calibri" w:hAnsi="Calibri" w:cs="Calibri"/>
                <w:b/>
                <w:szCs w:val="26"/>
              </w:rPr>
            </w:pPr>
            <w:r w:rsidRPr="00687B72">
              <w:rPr>
                <w:rFonts w:ascii="Calibri" w:hAnsi="Calibri" w:cs="Calibri"/>
                <w:b/>
                <w:sz w:val="24"/>
                <w:szCs w:val="26"/>
              </w:rPr>
              <w:t xml:space="preserve">Week of </w:t>
            </w:r>
            <w:r w:rsidR="008E313C" w:rsidRPr="00687B72">
              <w:rPr>
                <w:rFonts w:ascii="Calibri" w:hAnsi="Calibri" w:cs="Calibri"/>
                <w:b/>
                <w:sz w:val="24"/>
                <w:szCs w:val="26"/>
              </w:rPr>
              <w:t>4/</w:t>
            </w:r>
            <w:r w:rsidR="00D156DA">
              <w:rPr>
                <w:rFonts w:ascii="Calibri" w:hAnsi="Calibri" w:cs="Calibri"/>
                <w:b/>
                <w:sz w:val="24"/>
                <w:szCs w:val="26"/>
              </w:rPr>
              <w:t>28</w:t>
            </w:r>
            <w:r w:rsidR="008E313C" w:rsidRPr="00687B72">
              <w:rPr>
                <w:rFonts w:ascii="Calibri" w:hAnsi="Calibri" w:cs="Calibri"/>
                <w:b/>
                <w:sz w:val="24"/>
                <w:szCs w:val="26"/>
              </w:rPr>
              <w:t>/25 -</w:t>
            </w:r>
            <w:r w:rsidR="00905A15">
              <w:rPr>
                <w:rFonts w:ascii="Calibri" w:hAnsi="Calibri" w:cs="Calibri"/>
                <w:b/>
                <w:sz w:val="24"/>
                <w:szCs w:val="26"/>
              </w:rPr>
              <w:t xml:space="preserve"> </w:t>
            </w:r>
            <w:r w:rsidR="00D156DA">
              <w:rPr>
                <w:rFonts w:ascii="Calibri" w:hAnsi="Calibri" w:cs="Calibri"/>
                <w:b/>
                <w:sz w:val="24"/>
                <w:szCs w:val="26"/>
              </w:rPr>
              <w:t>5/2/25</w:t>
            </w:r>
          </w:p>
        </w:tc>
      </w:tr>
      <w:tr w:rsidR="009D5E97" w:rsidRPr="0092037B" w14:paraId="00924A52"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Pr="00687B72" w:rsidRDefault="009D5E97">
            <w:pPr>
              <w:rPr>
                <w:rFonts w:ascii="Calibri" w:hAnsi="Calibri" w:cs="Calibri"/>
                <w:b/>
                <w:szCs w:val="26"/>
              </w:rPr>
            </w:pPr>
            <w:r w:rsidRPr="00687B72">
              <w:rPr>
                <w:rFonts w:ascii="Calibri" w:hAnsi="Calibri" w:cs="Calibri"/>
                <w:b/>
                <w:sz w:val="24"/>
                <w:szCs w:val="26"/>
              </w:rPr>
              <w:t>Notice of Intent to Award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6291610A" w:rsidR="009D5E97" w:rsidRPr="0092037B" w:rsidRDefault="00D156DA">
            <w:pPr>
              <w:rPr>
                <w:rFonts w:ascii="Calibri" w:hAnsi="Calibri" w:cs="Calibri"/>
                <w:b/>
                <w:szCs w:val="26"/>
              </w:rPr>
            </w:pPr>
            <w:r>
              <w:rPr>
                <w:rFonts w:ascii="Calibri" w:hAnsi="Calibri" w:cs="Calibri"/>
                <w:b/>
                <w:sz w:val="24"/>
                <w:szCs w:val="26"/>
              </w:rPr>
              <w:t>5/</w:t>
            </w:r>
            <w:r w:rsidR="00C26726">
              <w:rPr>
                <w:rFonts w:ascii="Calibri" w:hAnsi="Calibri" w:cs="Calibri"/>
                <w:b/>
                <w:sz w:val="24"/>
                <w:szCs w:val="26"/>
              </w:rPr>
              <w:t>12</w:t>
            </w:r>
            <w:r>
              <w:rPr>
                <w:rFonts w:ascii="Calibri" w:hAnsi="Calibri" w:cs="Calibri"/>
                <w:b/>
                <w:sz w:val="24"/>
                <w:szCs w:val="26"/>
              </w:rPr>
              <w:t>/25</w:t>
            </w:r>
            <w:r w:rsidR="009D5E97" w:rsidRPr="00687B72">
              <w:rPr>
                <w:rFonts w:ascii="Calibri" w:hAnsi="Calibri" w:cs="Calibri"/>
                <w:b/>
                <w:sz w:val="24"/>
                <w:szCs w:val="26"/>
              </w:rPr>
              <w:t xml:space="preserve"> </w:t>
            </w:r>
          </w:p>
        </w:tc>
      </w:tr>
      <w:tr w:rsidR="009D5E97" w:rsidRPr="0092037B" w14:paraId="58C4A0E1"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1BAD1809" w:rsidR="009D5E97" w:rsidRPr="0092037B" w:rsidRDefault="009D5E97" w:rsidP="00C60EDB">
            <w:pPr>
              <w:rPr>
                <w:rFonts w:ascii="Calibri" w:hAnsi="Calibri" w:cs="Calibri"/>
                <w:b/>
                <w:sz w:val="24"/>
                <w:szCs w:val="26"/>
              </w:rPr>
            </w:pPr>
            <w:r w:rsidRPr="00303B0F">
              <w:rPr>
                <w:rFonts w:ascii="Calibri" w:hAnsi="Calibri" w:cs="Calibri"/>
                <w:b/>
                <w:sz w:val="24"/>
                <w:szCs w:val="26"/>
              </w:rPr>
              <w:t xml:space="preserve">Board </w:t>
            </w:r>
            <w:r w:rsidRPr="0092037B">
              <w:rPr>
                <w:rFonts w:ascii="Calibri" w:hAnsi="Calibri" w:cs="Calibri"/>
                <w:b/>
                <w:sz w:val="24"/>
                <w:szCs w:val="26"/>
              </w:rPr>
              <w:t>Consideration Award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51126CDD" w:rsidR="009D5E97" w:rsidRPr="0092037B" w:rsidRDefault="006F003D">
            <w:pPr>
              <w:rPr>
                <w:rFonts w:ascii="Calibri" w:hAnsi="Calibri" w:cs="Calibri"/>
                <w:b/>
                <w:szCs w:val="26"/>
              </w:rPr>
            </w:pPr>
            <w:r>
              <w:rPr>
                <w:rFonts w:ascii="Calibri" w:hAnsi="Calibri" w:cs="Calibri"/>
                <w:b/>
                <w:sz w:val="24"/>
                <w:szCs w:val="26"/>
              </w:rPr>
              <w:t xml:space="preserve">September </w:t>
            </w:r>
            <w:r w:rsidR="00C26726">
              <w:rPr>
                <w:rFonts w:ascii="Calibri" w:hAnsi="Calibri" w:cs="Calibri"/>
                <w:b/>
                <w:sz w:val="24"/>
                <w:szCs w:val="26"/>
              </w:rPr>
              <w:t>2025</w:t>
            </w:r>
          </w:p>
        </w:tc>
      </w:tr>
      <w:tr w:rsidR="009D5E97" w:rsidRPr="0092037B" w14:paraId="7FF7AA4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92037B" w:rsidRDefault="009D5E97">
            <w:pPr>
              <w:rPr>
                <w:rFonts w:ascii="Calibri" w:hAnsi="Calibri" w:cs="Calibri"/>
                <w:b/>
                <w:sz w:val="24"/>
                <w:szCs w:val="26"/>
              </w:rPr>
            </w:pPr>
            <w:r w:rsidRPr="0092037B">
              <w:rPr>
                <w:rFonts w:ascii="Calibri" w:hAnsi="Calibri" w:cs="Calibri"/>
                <w:b/>
                <w:sz w:val="24"/>
                <w:szCs w:val="26"/>
              </w:rPr>
              <w:t>Contract Start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3530F08C" w:rsidR="009D5E97" w:rsidRPr="0092037B" w:rsidRDefault="00752AF2">
            <w:pPr>
              <w:rPr>
                <w:rFonts w:ascii="Calibri" w:hAnsi="Calibri" w:cs="Calibri"/>
                <w:b/>
                <w:szCs w:val="26"/>
              </w:rPr>
            </w:pPr>
            <w:r>
              <w:rPr>
                <w:rFonts w:ascii="Calibri" w:hAnsi="Calibri" w:cs="Calibri"/>
                <w:b/>
                <w:sz w:val="24"/>
                <w:szCs w:val="26"/>
              </w:rPr>
              <w:t>October 1, 2025</w:t>
            </w:r>
          </w:p>
        </w:tc>
      </w:tr>
    </w:tbl>
    <w:p w14:paraId="5B4B648A" w14:textId="77777777" w:rsidR="00E627AC" w:rsidRPr="0092037B" w:rsidRDefault="00E627AC" w:rsidP="00E627AC">
      <w:pPr>
        <w:spacing w:before="80"/>
        <w:rPr>
          <w:rFonts w:ascii="Calibri" w:hAnsi="Calibri" w:cs="Calibri"/>
          <w:b/>
          <w:i/>
          <w:sz w:val="24"/>
          <w:szCs w:val="24"/>
        </w:rPr>
      </w:pPr>
      <w:r w:rsidRPr="0092037B">
        <w:rPr>
          <w:rFonts w:ascii="Calibri" w:hAnsi="Calibri" w:cs="Calibri"/>
          <w:b/>
          <w:i/>
          <w:sz w:val="24"/>
          <w:szCs w:val="24"/>
        </w:rPr>
        <w:t>NOTE:  All dates are tentative and subject to change.</w:t>
      </w:r>
    </w:p>
    <w:p w14:paraId="0D251225" w14:textId="41901295" w:rsidR="00F9006C" w:rsidRPr="0092037B" w:rsidRDefault="00F9006C" w:rsidP="00DC6B97">
      <w:pPr>
        <w:pStyle w:val="RFP-QHeader1"/>
        <w:rPr>
          <w:rFonts w:ascii="Calibri" w:hAnsi="Calibri" w:cs="Calibri"/>
        </w:rPr>
      </w:pPr>
      <w:r w:rsidRPr="0092037B">
        <w:rPr>
          <w:rFonts w:ascii="Calibri" w:hAnsi="Calibri" w:cs="Calibri"/>
        </w:rPr>
        <w:lastRenderedPageBreak/>
        <w:t>COUNTY OF ALAMEDA</w:t>
      </w:r>
    </w:p>
    <w:p w14:paraId="6235CFA9" w14:textId="1F4F14C9" w:rsidR="008C0CB5" w:rsidRPr="00303B0F" w:rsidRDefault="00F9006C" w:rsidP="00DC6B97">
      <w:pPr>
        <w:pStyle w:val="RFP-QHeader2"/>
        <w:rPr>
          <w:rFonts w:ascii="Calibri" w:hAnsi="Calibri" w:cs="Calibri"/>
          <w:sz w:val="24"/>
        </w:rPr>
      </w:pPr>
      <w:r w:rsidRPr="0092037B">
        <w:rPr>
          <w:rFonts w:ascii="Calibri" w:hAnsi="Calibri" w:cs="Calibri"/>
          <w:sz w:val="24"/>
        </w:rPr>
        <w:t>REQUES</w:t>
      </w:r>
      <w:r w:rsidRPr="0092037B">
        <w:rPr>
          <w:rFonts w:ascii="Calibri" w:hAnsi="Calibri" w:cs="Calibri"/>
          <w:sz w:val="24"/>
          <w:szCs w:val="26"/>
        </w:rPr>
        <w:t>T FOR</w:t>
      </w:r>
      <w:r w:rsidR="00554195" w:rsidRPr="0092037B">
        <w:rPr>
          <w:rFonts w:ascii="Calibri" w:hAnsi="Calibri" w:cs="Calibri"/>
          <w:sz w:val="24"/>
          <w:szCs w:val="26"/>
        </w:rPr>
        <w:t xml:space="preserve"> </w:t>
      </w:r>
      <w:r w:rsidR="006B4B31" w:rsidRPr="0092037B">
        <w:rPr>
          <w:rFonts w:ascii="Calibri" w:hAnsi="Calibri" w:cs="Calibri"/>
          <w:sz w:val="24"/>
          <w:szCs w:val="26"/>
        </w:rPr>
        <w:t>PROPOSAL</w:t>
      </w:r>
      <w:r w:rsidR="008C0CB5" w:rsidRPr="0092037B">
        <w:rPr>
          <w:rFonts w:ascii="Calibri" w:hAnsi="Calibri" w:cs="Calibri"/>
          <w:sz w:val="24"/>
          <w:szCs w:val="26"/>
        </w:rPr>
        <w:t xml:space="preserve"> </w:t>
      </w:r>
      <w:r w:rsidRPr="0092037B">
        <w:rPr>
          <w:rFonts w:ascii="Calibri" w:hAnsi="Calibri" w:cs="Calibri"/>
          <w:sz w:val="24"/>
        </w:rPr>
        <w:t xml:space="preserve">No. </w:t>
      </w:r>
      <w:r w:rsidR="00635D2C" w:rsidRPr="00303B0F">
        <w:rPr>
          <w:rFonts w:ascii="Calibri" w:hAnsi="Calibri" w:cs="Calibri"/>
          <w:sz w:val="24"/>
        </w:rPr>
        <w:t>2025-SSA-WBA</w:t>
      </w:r>
      <w:r w:rsidR="00933599" w:rsidRPr="00303B0F">
        <w:rPr>
          <w:rFonts w:ascii="Calibri" w:hAnsi="Calibri" w:cs="Calibri"/>
          <w:sz w:val="24"/>
        </w:rPr>
        <w:t>-VAWAD</w:t>
      </w:r>
      <w:r w:rsidR="00D8445B">
        <w:rPr>
          <w:rFonts w:ascii="Calibri" w:hAnsi="Calibri" w:cs="Calibri"/>
          <w:sz w:val="24"/>
        </w:rPr>
        <w:t>V</w:t>
      </w:r>
      <w:r w:rsidR="00933599" w:rsidRPr="00303B0F">
        <w:rPr>
          <w:rFonts w:ascii="Calibri" w:hAnsi="Calibri" w:cs="Calibri"/>
          <w:sz w:val="24"/>
        </w:rPr>
        <w:t>LS</w:t>
      </w:r>
      <w:r w:rsidR="008C0CB5" w:rsidRPr="00303B0F">
        <w:rPr>
          <w:rFonts w:ascii="Calibri" w:hAnsi="Calibri" w:cs="Calibri"/>
          <w:sz w:val="24"/>
        </w:rPr>
        <w:t xml:space="preserve"> </w:t>
      </w:r>
    </w:p>
    <w:p w14:paraId="456C6567" w14:textId="77777777" w:rsidR="00F9006C" w:rsidRPr="00303B0F" w:rsidRDefault="00F9006C" w:rsidP="00DC6B97">
      <w:pPr>
        <w:pStyle w:val="RFP-QHeader2"/>
        <w:rPr>
          <w:rFonts w:ascii="Calibri" w:hAnsi="Calibri" w:cs="Calibri"/>
          <w:sz w:val="24"/>
        </w:rPr>
      </w:pPr>
      <w:r w:rsidRPr="00303B0F">
        <w:rPr>
          <w:rFonts w:ascii="Calibri" w:hAnsi="Calibri" w:cs="Calibri"/>
          <w:sz w:val="24"/>
        </w:rPr>
        <w:t>SPECIFICATIONS, TERMS &amp; CONDITIONS</w:t>
      </w:r>
    </w:p>
    <w:p w14:paraId="6A7B068B" w14:textId="74606A03" w:rsidR="00F9006C" w:rsidRPr="00303B0F" w:rsidRDefault="00BE0EE1" w:rsidP="00C063D4">
      <w:pPr>
        <w:pStyle w:val="RFP-QHeader2"/>
        <w:rPr>
          <w:rFonts w:ascii="Calibri" w:hAnsi="Calibri" w:cs="Calibri"/>
          <w:sz w:val="24"/>
        </w:rPr>
      </w:pPr>
      <w:r w:rsidRPr="00303B0F">
        <w:rPr>
          <w:rFonts w:ascii="Calibri" w:hAnsi="Calibri" w:cs="Calibri"/>
          <w:sz w:val="24"/>
        </w:rPr>
        <w:t>f</w:t>
      </w:r>
      <w:r w:rsidR="00F9006C" w:rsidRPr="00303B0F">
        <w:rPr>
          <w:rFonts w:ascii="Calibri" w:hAnsi="Calibri" w:cs="Calibri"/>
          <w:sz w:val="24"/>
        </w:rPr>
        <w:t>or</w:t>
      </w:r>
    </w:p>
    <w:p w14:paraId="0CB6F271" w14:textId="5B5676D4" w:rsidR="00F9006C" w:rsidRPr="0092037B" w:rsidRDefault="00933599" w:rsidP="00C063D4">
      <w:pPr>
        <w:pStyle w:val="RFP-QHeader2"/>
        <w:rPr>
          <w:rFonts w:ascii="Calibri" w:hAnsi="Calibri" w:cs="Calibri"/>
          <w:color w:val="FF0000"/>
          <w:sz w:val="24"/>
        </w:rPr>
      </w:pPr>
      <w:r w:rsidRPr="00303B0F">
        <w:rPr>
          <w:rFonts w:ascii="Calibri" w:hAnsi="Calibri" w:cs="Calibri"/>
          <w:sz w:val="24"/>
        </w:rPr>
        <w:t>Violence Against Women Act Domestic Violence Legal Services</w:t>
      </w:r>
    </w:p>
    <w:p w14:paraId="617F9AC3" w14:textId="77777777" w:rsidR="00F9006C" w:rsidRPr="0092037B" w:rsidRDefault="00F9006C" w:rsidP="00C063D4">
      <w:pPr>
        <w:tabs>
          <w:tab w:val="left" w:pos="0"/>
        </w:tabs>
        <w:jc w:val="center"/>
        <w:rPr>
          <w:rFonts w:ascii="Calibri" w:hAnsi="Calibri" w:cs="Calibri"/>
          <w:b/>
          <w:spacing w:val="-3"/>
        </w:rPr>
      </w:pPr>
    </w:p>
    <w:p w14:paraId="77611024" w14:textId="77777777" w:rsidR="00F9006C" w:rsidRPr="00BA5465" w:rsidRDefault="00F9006C">
      <w:pPr>
        <w:tabs>
          <w:tab w:val="center" w:pos="3960"/>
        </w:tabs>
        <w:jc w:val="center"/>
        <w:rPr>
          <w:rFonts w:ascii="Calibri" w:hAnsi="Calibri" w:cs="Calibri"/>
          <w:b/>
          <w:spacing w:val="-3"/>
          <w:sz w:val="24"/>
          <w:szCs w:val="24"/>
        </w:rPr>
      </w:pPr>
      <w:r w:rsidRPr="00BA5465">
        <w:rPr>
          <w:rFonts w:ascii="Calibri" w:hAnsi="Calibri" w:cs="Calibri"/>
          <w:b/>
          <w:spacing w:val="-3"/>
          <w:sz w:val="24"/>
          <w:szCs w:val="24"/>
        </w:rPr>
        <w:t>TABLE OF CONTENTS</w:t>
      </w:r>
    </w:p>
    <w:p w14:paraId="61B52518" w14:textId="29CB2F48" w:rsidR="00606FDA" w:rsidRPr="00BA5465" w:rsidRDefault="00C268C5" w:rsidP="00CB5B34">
      <w:pPr>
        <w:tabs>
          <w:tab w:val="left" w:pos="7800"/>
          <w:tab w:val="right" w:pos="10800"/>
        </w:tabs>
        <w:rPr>
          <w:rFonts w:ascii="Calibri" w:hAnsi="Calibri" w:cs="Calibri"/>
          <w:b/>
          <w:spacing w:val="-3"/>
          <w:sz w:val="24"/>
          <w:szCs w:val="24"/>
        </w:rPr>
      </w:pPr>
      <w:r w:rsidRPr="00BA5465">
        <w:rPr>
          <w:rFonts w:ascii="Calibri" w:hAnsi="Calibri" w:cs="Calibri"/>
          <w:b/>
          <w:spacing w:val="-3"/>
          <w:sz w:val="24"/>
          <w:szCs w:val="24"/>
        </w:rPr>
        <w:tab/>
      </w:r>
      <w:r w:rsidR="00CB5B34" w:rsidRPr="00BA5465">
        <w:rPr>
          <w:rFonts w:ascii="Calibri" w:hAnsi="Calibri" w:cs="Calibri"/>
          <w:b/>
          <w:spacing w:val="-3"/>
          <w:sz w:val="24"/>
          <w:szCs w:val="24"/>
        </w:rPr>
        <w:tab/>
      </w:r>
      <w:r w:rsidRPr="00BA5465">
        <w:rPr>
          <w:rFonts w:ascii="Calibri" w:hAnsi="Calibri" w:cs="Calibri"/>
          <w:b/>
          <w:spacing w:val="-3"/>
          <w:sz w:val="24"/>
          <w:szCs w:val="24"/>
        </w:rPr>
        <w:t>Page</w:t>
      </w:r>
    </w:p>
    <w:p w14:paraId="7D5CF8D6" w14:textId="77777777" w:rsidR="007A294B" w:rsidRPr="00BA5465" w:rsidRDefault="007A294B" w:rsidP="007A294B">
      <w:pPr>
        <w:tabs>
          <w:tab w:val="right" w:pos="10800"/>
        </w:tabs>
        <w:rPr>
          <w:rFonts w:ascii="Calibri" w:hAnsi="Calibri" w:cs="Calibri"/>
          <w:b/>
          <w:spacing w:val="-3"/>
          <w:sz w:val="24"/>
          <w:szCs w:val="24"/>
        </w:rPr>
      </w:pPr>
    </w:p>
    <w:p w14:paraId="7C7EC7BF" w14:textId="3CBE11F8" w:rsidR="002C33D5" w:rsidRPr="00BA5465" w:rsidRDefault="002C2B73">
      <w:pPr>
        <w:pStyle w:val="TOC1"/>
        <w:rPr>
          <w:rFonts w:asciiTheme="minorHAnsi" w:eastAsiaTheme="minorEastAsia" w:hAnsiTheme="minorHAnsi" w:cstheme="minorBidi"/>
          <w:b w:val="0"/>
          <w:caps w:val="0"/>
          <w:kern w:val="2"/>
          <w:sz w:val="24"/>
          <w:szCs w:val="24"/>
          <w14:ligatures w14:val="standardContextual"/>
        </w:rPr>
      </w:pPr>
      <w:r w:rsidRPr="00BA5465">
        <w:rPr>
          <w:rFonts w:cs="Calibri"/>
          <w:noProof w:val="0"/>
          <w:spacing w:val="-3"/>
          <w:sz w:val="24"/>
          <w:szCs w:val="24"/>
        </w:rPr>
        <w:fldChar w:fldCharType="begin"/>
      </w:r>
      <w:r w:rsidRPr="00BA5465">
        <w:rPr>
          <w:rFonts w:cs="Calibri"/>
          <w:noProof w:val="0"/>
          <w:spacing w:val="-3"/>
          <w:sz w:val="24"/>
          <w:szCs w:val="24"/>
        </w:rPr>
        <w:instrText xml:space="preserve"> TOC \o "1-2" \h \z \u </w:instrText>
      </w:r>
      <w:r w:rsidRPr="00BA5465">
        <w:rPr>
          <w:rFonts w:cs="Calibri"/>
          <w:noProof w:val="0"/>
          <w:spacing w:val="-3"/>
          <w:sz w:val="24"/>
          <w:szCs w:val="24"/>
        </w:rPr>
        <w:fldChar w:fldCharType="separate"/>
      </w:r>
      <w:hyperlink w:anchor="_Toc190260854" w:history="1">
        <w:r w:rsidR="002C33D5" w:rsidRPr="00BA5465">
          <w:rPr>
            <w:rStyle w:val="Hyperlink"/>
            <w:sz w:val="24"/>
            <w:szCs w:val="24"/>
          </w:rPr>
          <w:t>CALENDAR OF EVENTS</w:t>
        </w:r>
        <w:r w:rsidR="002C33D5" w:rsidRPr="00BA5465">
          <w:rPr>
            <w:webHidden/>
            <w:sz w:val="24"/>
            <w:szCs w:val="24"/>
          </w:rPr>
          <w:tab/>
        </w:r>
        <w:r w:rsidR="002C33D5" w:rsidRPr="00BA5465">
          <w:rPr>
            <w:webHidden/>
            <w:sz w:val="24"/>
            <w:szCs w:val="24"/>
          </w:rPr>
          <w:fldChar w:fldCharType="begin"/>
        </w:r>
        <w:r w:rsidR="002C33D5" w:rsidRPr="00BA5465">
          <w:rPr>
            <w:webHidden/>
            <w:sz w:val="24"/>
            <w:szCs w:val="24"/>
          </w:rPr>
          <w:instrText xml:space="preserve"> PAGEREF _Toc190260854 \h </w:instrText>
        </w:r>
        <w:r w:rsidR="002C33D5" w:rsidRPr="00BA5465">
          <w:rPr>
            <w:webHidden/>
            <w:sz w:val="24"/>
            <w:szCs w:val="24"/>
          </w:rPr>
        </w:r>
        <w:r w:rsidR="002C33D5" w:rsidRPr="00BA5465">
          <w:rPr>
            <w:webHidden/>
            <w:sz w:val="24"/>
            <w:szCs w:val="24"/>
          </w:rPr>
          <w:fldChar w:fldCharType="separate"/>
        </w:r>
        <w:r w:rsidR="00136339">
          <w:rPr>
            <w:webHidden/>
            <w:sz w:val="24"/>
            <w:szCs w:val="24"/>
          </w:rPr>
          <w:t>2</w:t>
        </w:r>
        <w:r w:rsidR="002C33D5" w:rsidRPr="00BA5465">
          <w:rPr>
            <w:webHidden/>
            <w:sz w:val="24"/>
            <w:szCs w:val="24"/>
          </w:rPr>
          <w:fldChar w:fldCharType="end"/>
        </w:r>
      </w:hyperlink>
    </w:p>
    <w:p w14:paraId="26C1D60F" w14:textId="5584CFC2" w:rsidR="002C33D5" w:rsidRPr="00BA5465" w:rsidRDefault="002C33D5">
      <w:pPr>
        <w:pStyle w:val="TOC1"/>
        <w:rPr>
          <w:rFonts w:asciiTheme="minorHAnsi" w:eastAsiaTheme="minorEastAsia" w:hAnsiTheme="minorHAnsi" w:cstheme="minorBidi"/>
          <w:b w:val="0"/>
          <w:caps w:val="0"/>
          <w:kern w:val="2"/>
          <w:sz w:val="24"/>
          <w:szCs w:val="24"/>
          <w14:ligatures w14:val="standardContextual"/>
        </w:rPr>
      </w:pPr>
      <w:hyperlink w:anchor="_Toc190260855" w:history="1">
        <w:r w:rsidRPr="00BA5465">
          <w:rPr>
            <w:rStyle w:val="Hyperlink"/>
            <w:sz w:val="24"/>
            <w:szCs w:val="24"/>
          </w:rPr>
          <w:t>I.</w:t>
        </w:r>
        <w:r w:rsidRPr="00BA5465">
          <w:rPr>
            <w:rFonts w:asciiTheme="minorHAnsi" w:eastAsiaTheme="minorEastAsia" w:hAnsiTheme="minorHAnsi" w:cstheme="minorBidi"/>
            <w:b w:val="0"/>
            <w:caps w:val="0"/>
            <w:kern w:val="2"/>
            <w:sz w:val="24"/>
            <w:szCs w:val="24"/>
            <w14:ligatures w14:val="standardContextual"/>
          </w:rPr>
          <w:tab/>
        </w:r>
        <w:r w:rsidRPr="00BA5465">
          <w:rPr>
            <w:rStyle w:val="Hyperlink"/>
            <w:sz w:val="24"/>
            <w:szCs w:val="24"/>
          </w:rPr>
          <w:t>ACRONYM AND TERM GLOSSARY</w:t>
        </w:r>
        <w:r w:rsidRPr="00BA5465">
          <w:rPr>
            <w:webHidden/>
            <w:sz w:val="24"/>
            <w:szCs w:val="24"/>
          </w:rPr>
          <w:tab/>
        </w:r>
        <w:r w:rsidRPr="00BA5465">
          <w:rPr>
            <w:webHidden/>
            <w:sz w:val="24"/>
            <w:szCs w:val="24"/>
          </w:rPr>
          <w:fldChar w:fldCharType="begin"/>
        </w:r>
        <w:r w:rsidRPr="00BA5465">
          <w:rPr>
            <w:webHidden/>
            <w:sz w:val="24"/>
            <w:szCs w:val="24"/>
          </w:rPr>
          <w:instrText xml:space="preserve"> PAGEREF _Toc190260855 \h </w:instrText>
        </w:r>
        <w:r w:rsidRPr="00BA5465">
          <w:rPr>
            <w:webHidden/>
            <w:sz w:val="24"/>
            <w:szCs w:val="24"/>
          </w:rPr>
        </w:r>
        <w:r w:rsidRPr="00BA5465">
          <w:rPr>
            <w:webHidden/>
            <w:sz w:val="24"/>
            <w:szCs w:val="24"/>
          </w:rPr>
          <w:fldChar w:fldCharType="separate"/>
        </w:r>
        <w:r w:rsidR="00136339">
          <w:rPr>
            <w:webHidden/>
            <w:sz w:val="24"/>
            <w:szCs w:val="24"/>
          </w:rPr>
          <w:t>4</w:t>
        </w:r>
        <w:r w:rsidRPr="00BA5465">
          <w:rPr>
            <w:webHidden/>
            <w:sz w:val="24"/>
            <w:szCs w:val="24"/>
          </w:rPr>
          <w:fldChar w:fldCharType="end"/>
        </w:r>
      </w:hyperlink>
    </w:p>
    <w:p w14:paraId="753DD809" w14:textId="2AF85CFF" w:rsidR="002C33D5" w:rsidRPr="00BA5465" w:rsidRDefault="002C33D5">
      <w:pPr>
        <w:pStyle w:val="TOC1"/>
        <w:rPr>
          <w:rFonts w:asciiTheme="minorHAnsi" w:eastAsiaTheme="minorEastAsia" w:hAnsiTheme="minorHAnsi" w:cstheme="minorBidi"/>
          <w:b w:val="0"/>
          <w:caps w:val="0"/>
          <w:kern w:val="2"/>
          <w:sz w:val="24"/>
          <w:szCs w:val="24"/>
          <w14:ligatures w14:val="standardContextual"/>
        </w:rPr>
      </w:pPr>
      <w:hyperlink w:anchor="_Toc190260856" w:history="1">
        <w:r w:rsidRPr="00BA5465">
          <w:rPr>
            <w:rStyle w:val="Hyperlink"/>
            <w:sz w:val="24"/>
            <w:szCs w:val="24"/>
          </w:rPr>
          <w:t>II.</w:t>
        </w:r>
        <w:r w:rsidRPr="00BA5465">
          <w:rPr>
            <w:rFonts w:asciiTheme="minorHAnsi" w:eastAsiaTheme="minorEastAsia" w:hAnsiTheme="minorHAnsi" w:cstheme="minorBidi"/>
            <w:b w:val="0"/>
            <w:caps w:val="0"/>
            <w:kern w:val="2"/>
            <w:sz w:val="24"/>
            <w:szCs w:val="24"/>
            <w14:ligatures w14:val="standardContextual"/>
          </w:rPr>
          <w:tab/>
        </w:r>
        <w:r w:rsidRPr="00BA5465">
          <w:rPr>
            <w:rStyle w:val="Hyperlink"/>
            <w:sz w:val="24"/>
            <w:szCs w:val="24"/>
          </w:rPr>
          <w:t>STATEMENT OF WORK</w:t>
        </w:r>
        <w:r w:rsidRPr="00BA5465">
          <w:rPr>
            <w:webHidden/>
            <w:sz w:val="24"/>
            <w:szCs w:val="24"/>
          </w:rPr>
          <w:tab/>
        </w:r>
        <w:r w:rsidRPr="00BA5465">
          <w:rPr>
            <w:webHidden/>
            <w:sz w:val="24"/>
            <w:szCs w:val="24"/>
          </w:rPr>
          <w:fldChar w:fldCharType="begin"/>
        </w:r>
        <w:r w:rsidRPr="00BA5465">
          <w:rPr>
            <w:webHidden/>
            <w:sz w:val="24"/>
            <w:szCs w:val="24"/>
          </w:rPr>
          <w:instrText xml:space="preserve"> PAGEREF _Toc190260856 \h </w:instrText>
        </w:r>
        <w:r w:rsidRPr="00BA5465">
          <w:rPr>
            <w:webHidden/>
            <w:sz w:val="24"/>
            <w:szCs w:val="24"/>
          </w:rPr>
        </w:r>
        <w:r w:rsidRPr="00BA5465">
          <w:rPr>
            <w:webHidden/>
            <w:sz w:val="24"/>
            <w:szCs w:val="24"/>
          </w:rPr>
          <w:fldChar w:fldCharType="separate"/>
        </w:r>
        <w:r w:rsidR="00136339">
          <w:rPr>
            <w:webHidden/>
            <w:sz w:val="24"/>
            <w:szCs w:val="24"/>
          </w:rPr>
          <w:t>5</w:t>
        </w:r>
        <w:r w:rsidRPr="00BA5465">
          <w:rPr>
            <w:webHidden/>
            <w:sz w:val="24"/>
            <w:szCs w:val="24"/>
          </w:rPr>
          <w:fldChar w:fldCharType="end"/>
        </w:r>
      </w:hyperlink>
    </w:p>
    <w:p w14:paraId="6095C242" w14:textId="15146361" w:rsidR="002C33D5" w:rsidRPr="00BA5465" w:rsidRDefault="002C33D5">
      <w:pPr>
        <w:pStyle w:val="TOC2"/>
        <w:rPr>
          <w:rFonts w:asciiTheme="minorHAnsi" w:eastAsiaTheme="minorEastAsia" w:hAnsiTheme="minorHAnsi" w:cstheme="minorBidi"/>
          <w:kern w:val="2"/>
          <w:sz w:val="24"/>
          <w:szCs w:val="24"/>
          <w14:ligatures w14:val="standardContextual"/>
        </w:rPr>
      </w:pPr>
      <w:hyperlink w:anchor="_Toc190260857" w:history="1">
        <w:r w:rsidRPr="00BA5465">
          <w:rPr>
            <w:rStyle w:val="Hyperlink"/>
            <w:sz w:val="24"/>
            <w:szCs w:val="24"/>
          </w:rPr>
          <w:t>A.</w:t>
        </w:r>
        <w:r w:rsidRPr="00BA5465">
          <w:rPr>
            <w:rFonts w:asciiTheme="minorHAnsi" w:eastAsiaTheme="minorEastAsia" w:hAnsiTheme="minorHAnsi" w:cstheme="minorBidi"/>
            <w:kern w:val="2"/>
            <w:sz w:val="24"/>
            <w:szCs w:val="24"/>
            <w14:ligatures w14:val="standardContextual"/>
          </w:rPr>
          <w:tab/>
        </w:r>
        <w:r w:rsidRPr="00BA5465">
          <w:rPr>
            <w:rStyle w:val="Hyperlink"/>
            <w:sz w:val="24"/>
            <w:szCs w:val="24"/>
          </w:rPr>
          <w:t>INTENT</w:t>
        </w:r>
        <w:r w:rsidRPr="00BA5465">
          <w:rPr>
            <w:webHidden/>
            <w:sz w:val="24"/>
            <w:szCs w:val="24"/>
          </w:rPr>
          <w:tab/>
        </w:r>
        <w:r w:rsidRPr="00BA5465">
          <w:rPr>
            <w:webHidden/>
            <w:sz w:val="24"/>
            <w:szCs w:val="24"/>
          </w:rPr>
          <w:fldChar w:fldCharType="begin"/>
        </w:r>
        <w:r w:rsidRPr="00BA5465">
          <w:rPr>
            <w:webHidden/>
            <w:sz w:val="24"/>
            <w:szCs w:val="24"/>
          </w:rPr>
          <w:instrText xml:space="preserve"> PAGEREF _Toc190260857 \h </w:instrText>
        </w:r>
        <w:r w:rsidRPr="00BA5465">
          <w:rPr>
            <w:webHidden/>
            <w:sz w:val="24"/>
            <w:szCs w:val="24"/>
          </w:rPr>
        </w:r>
        <w:r w:rsidRPr="00BA5465">
          <w:rPr>
            <w:webHidden/>
            <w:sz w:val="24"/>
            <w:szCs w:val="24"/>
          </w:rPr>
          <w:fldChar w:fldCharType="separate"/>
        </w:r>
        <w:r w:rsidR="00136339">
          <w:rPr>
            <w:webHidden/>
            <w:sz w:val="24"/>
            <w:szCs w:val="24"/>
          </w:rPr>
          <w:t>5</w:t>
        </w:r>
        <w:r w:rsidRPr="00BA5465">
          <w:rPr>
            <w:webHidden/>
            <w:sz w:val="24"/>
            <w:szCs w:val="24"/>
          </w:rPr>
          <w:fldChar w:fldCharType="end"/>
        </w:r>
      </w:hyperlink>
    </w:p>
    <w:p w14:paraId="6C4A5AE1" w14:textId="4A353151" w:rsidR="002C33D5" w:rsidRPr="00BA5465" w:rsidRDefault="002C33D5">
      <w:pPr>
        <w:pStyle w:val="TOC2"/>
        <w:rPr>
          <w:rFonts w:asciiTheme="minorHAnsi" w:eastAsiaTheme="minorEastAsia" w:hAnsiTheme="minorHAnsi" w:cstheme="minorBidi"/>
          <w:kern w:val="2"/>
          <w:sz w:val="24"/>
          <w:szCs w:val="24"/>
          <w14:ligatures w14:val="standardContextual"/>
        </w:rPr>
      </w:pPr>
      <w:hyperlink w:anchor="_Toc190260858" w:history="1">
        <w:r w:rsidRPr="00BA5465">
          <w:rPr>
            <w:rStyle w:val="Hyperlink"/>
            <w:sz w:val="24"/>
            <w:szCs w:val="24"/>
          </w:rPr>
          <w:t>B.</w:t>
        </w:r>
        <w:r w:rsidRPr="00BA5465">
          <w:rPr>
            <w:rFonts w:asciiTheme="minorHAnsi" w:eastAsiaTheme="minorEastAsia" w:hAnsiTheme="minorHAnsi" w:cstheme="minorBidi"/>
            <w:kern w:val="2"/>
            <w:sz w:val="24"/>
            <w:szCs w:val="24"/>
            <w14:ligatures w14:val="standardContextual"/>
          </w:rPr>
          <w:tab/>
        </w:r>
        <w:r w:rsidRPr="00BA5465">
          <w:rPr>
            <w:rStyle w:val="Hyperlink"/>
            <w:sz w:val="24"/>
            <w:szCs w:val="24"/>
          </w:rPr>
          <w:t>SCOPE</w:t>
        </w:r>
        <w:r w:rsidRPr="00BA5465">
          <w:rPr>
            <w:webHidden/>
            <w:sz w:val="24"/>
            <w:szCs w:val="24"/>
          </w:rPr>
          <w:tab/>
        </w:r>
        <w:r w:rsidRPr="00BA5465">
          <w:rPr>
            <w:webHidden/>
            <w:sz w:val="24"/>
            <w:szCs w:val="24"/>
          </w:rPr>
          <w:fldChar w:fldCharType="begin"/>
        </w:r>
        <w:r w:rsidRPr="00BA5465">
          <w:rPr>
            <w:webHidden/>
            <w:sz w:val="24"/>
            <w:szCs w:val="24"/>
          </w:rPr>
          <w:instrText xml:space="preserve"> PAGEREF _Toc190260858 \h </w:instrText>
        </w:r>
        <w:r w:rsidRPr="00BA5465">
          <w:rPr>
            <w:webHidden/>
            <w:sz w:val="24"/>
            <w:szCs w:val="24"/>
          </w:rPr>
        </w:r>
        <w:r w:rsidRPr="00BA5465">
          <w:rPr>
            <w:webHidden/>
            <w:sz w:val="24"/>
            <w:szCs w:val="24"/>
          </w:rPr>
          <w:fldChar w:fldCharType="separate"/>
        </w:r>
        <w:r w:rsidR="00136339">
          <w:rPr>
            <w:webHidden/>
            <w:sz w:val="24"/>
            <w:szCs w:val="24"/>
          </w:rPr>
          <w:t>5</w:t>
        </w:r>
        <w:r w:rsidRPr="00BA5465">
          <w:rPr>
            <w:webHidden/>
            <w:sz w:val="24"/>
            <w:szCs w:val="24"/>
          </w:rPr>
          <w:fldChar w:fldCharType="end"/>
        </w:r>
      </w:hyperlink>
    </w:p>
    <w:p w14:paraId="7B8D6212" w14:textId="75B1C94A" w:rsidR="002C33D5" w:rsidRPr="00BA5465" w:rsidRDefault="002C33D5">
      <w:pPr>
        <w:pStyle w:val="TOC2"/>
        <w:rPr>
          <w:rFonts w:asciiTheme="minorHAnsi" w:eastAsiaTheme="minorEastAsia" w:hAnsiTheme="minorHAnsi" w:cstheme="minorBidi"/>
          <w:kern w:val="2"/>
          <w:sz w:val="24"/>
          <w:szCs w:val="24"/>
          <w14:ligatures w14:val="standardContextual"/>
        </w:rPr>
      </w:pPr>
      <w:hyperlink w:anchor="_Toc190260859" w:history="1">
        <w:r w:rsidRPr="00136339">
          <w:rPr>
            <w:rStyle w:val="Hyperlink"/>
            <w:sz w:val="24"/>
            <w:szCs w:val="24"/>
          </w:rPr>
          <w:t>C.</w:t>
        </w:r>
        <w:r w:rsidRPr="00BA5465">
          <w:rPr>
            <w:rFonts w:asciiTheme="minorHAnsi" w:eastAsiaTheme="minorEastAsia" w:hAnsiTheme="minorHAnsi" w:cstheme="minorBidi"/>
            <w:kern w:val="2"/>
            <w:sz w:val="24"/>
            <w:szCs w:val="24"/>
            <w14:ligatures w14:val="standardContextual"/>
          </w:rPr>
          <w:tab/>
        </w:r>
        <w:r w:rsidRPr="00136339">
          <w:rPr>
            <w:rStyle w:val="Hyperlink"/>
            <w:sz w:val="24"/>
            <w:szCs w:val="24"/>
          </w:rPr>
          <w:t>BACKGROUND</w:t>
        </w:r>
        <w:r w:rsidRPr="00136339">
          <w:rPr>
            <w:webHidden/>
            <w:sz w:val="24"/>
            <w:szCs w:val="24"/>
          </w:rPr>
          <w:tab/>
        </w:r>
        <w:r w:rsidRPr="00BA5465">
          <w:rPr>
            <w:webHidden/>
            <w:sz w:val="24"/>
            <w:szCs w:val="24"/>
          </w:rPr>
          <w:fldChar w:fldCharType="begin"/>
        </w:r>
        <w:r w:rsidRPr="00136339">
          <w:rPr>
            <w:webHidden/>
            <w:sz w:val="24"/>
            <w:szCs w:val="24"/>
          </w:rPr>
          <w:instrText xml:space="preserve"> PAGEREF _Toc190260859 \h </w:instrText>
        </w:r>
        <w:r w:rsidRPr="00BA5465">
          <w:rPr>
            <w:webHidden/>
            <w:sz w:val="24"/>
            <w:szCs w:val="24"/>
          </w:rPr>
        </w:r>
        <w:r w:rsidRPr="00BA5465">
          <w:rPr>
            <w:webHidden/>
            <w:sz w:val="24"/>
            <w:szCs w:val="24"/>
          </w:rPr>
          <w:fldChar w:fldCharType="separate"/>
        </w:r>
        <w:r w:rsidR="00136339">
          <w:rPr>
            <w:webHidden/>
            <w:sz w:val="24"/>
            <w:szCs w:val="24"/>
          </w:rPr>
          <w:t>5</w:t>
        </w:r>
        <w:r w:rsidRPr="00BA5465">
          <w:rPr>
            <w:webHidden/>
            <w:sz w:val="24"/>
            <w:szCs w:val="24"/>
          </w:rPr>
          <w:fldChar w:fldCharType="end"/>
        </w:r>
      </w:hyperlink>
    </w:p>
    <w:p w14:paraId="79F841F3" w14:textId="4084060E" w:rsidR="002C33D5" w:rsidRPr="00BA5465" w:rsidRDefault="002C33D5">
      <w:pPr>
        <w:pStyle w:val="TOC2"/>
        <w:rPr>
          <w:rFonts w:asciiTheme="minorHAnsi" w:eastAsiaTheme="minorEastAsia" w:hAnsiTheme="minorHAnsi" w:cstheme="minorBidi"/>
          <w:kern w:val="2"/>
          <w:sz w:val="24"/>
          <w:szCs w:val="24"/>
          <w14:ligatures w14:val="standardContextual"/>
        </w:rPr>
      </w:pPr>
      <w:hyperlink w:anchor="_Toc190260860" w:history="1">
        <w:r w:rsidRPr="00136339">
          <w:rPr>
            <w:rStyle w:val="Hyperlink"/>
            <w:sz w:val="24"/>
            <w:szCs w:val="24"/>
          </w:rPr>
          <w:t>D.</w:t>
        </w:r>
        <w:r w:rsidRPr="00BA5465">
          <w:rPr>
            <w:rFonts w:asciiTheme="minorHAnsi" w:eastAsiaTheme="minorEastAsia" w:hAnsiTheme="minorHAnsi" w:cstheme="minorBidi"/>
            <w:kern w:val="2"/>
            <w:sz w:val="24"/>
            <w:szCs w:val="24"/>
            <w14:ligatures w14:val="standardContextual"/>
          </w:rPr>
          <w:tab/>
        </w:r>
        <w:r w:rsidRPr="00136339">
          <w:rPr>
            <w:rStyle w:val="Hyperlink"/>
            <w:sz w:val="24"/>
            <w:szCs w:val="24"/>
          </w:rPr>
          <w:t>BIDDER QUALIFICATIONS</w:t>
        </w:r>
        <w:r w:rsidRPr="00136339">
          <w:rPr>
            <w:webHidden/>
            <w:sz w:val="24"/>
            <w:szCs w:val="24"/>
          </w:rPr>
          <w:tab/>
        </w:r>
        <w:r w:rsidRPr="00136339">
          <w:rPr>
            <w:webHidden/>
            <w:sz w:val="24"/>
            <w:szCs w:val="24"/>
          </w:rPr>
          <w:fldChar w:fldCharType="begin"/>
        </w:r>
        <w:r w:rsidRPr="00136339">
          <w:rPr>
            <w:webHidden/>
            <w:sz w:val="24"/>
            <w:szCs w:val="24"/>
          </w:rPr>
          <w:instrText xml:space="preserve"> PAGEREF _Toc190260860 \h </w:instrText>
        </w:r>
        <w:r w:rsidRPr="00136339">
          <w:rPr>
            <w:webHidden/>
            <w:sz w:val="24"/>
            <w:szCs w:val="24"/>
          </w:rPr>
        </w:r>
        <w:r w:rsidRPr="00136339">
          <w:rPr>
            <w:webHidden/>
            <w:sz w:val="24"/>
            <w:szCs w:val="24"/>
          </w:rPr>
          <w:fldChar w:fldCharType="separate"/>
        </w:r>
        <w:r w:rsidR="00136339">
          <w:rPr>
            <w:webHidden/>
            <w:sz w:val="24"/>
            <w:szCs w:val="24"/>
          </w:rPr>
          <w:t>6</w:t>
        </w:r>
        <w:r w:rsidRPr="00136339">
          <w:rPr>
            <w:webHidden/>
            <w:sz w:val="24"/>
            <w:szCs w:val="24"/>
          </w:rPr>
          <w:fldChar w:fldCharType="end"/>
        </w:r>
      </w:hyperlink>
    </w:p>
    <w:p w14:paraId="4406F965" w14:textId="23E92FC3" w:rsidR="002C33D5" w:rsidRPr="00BA5465" w:rsidRDefault="002C33D5">
      <w:pPr>
        <w:pStyle w:val="TOC2"/>
        <w:rPr>
          <w:rFonts w:asciiTheme="minorHAnsi" w:eastAsiaTheme="minorEastAsia" w:hAnsiTheme="minorHAnsi" w:cstheme="minorBidi"/>
          <w:kern w:val="2"/>
          <w:sz w:val="24"/>
          <w:szCs w:val="24"/>
          <w14:ligatures w14:val="standardContextual"/>
        </w:rPr>
      </w:pPr>
      <w:hyperlink w:anchor="_Toc190260861" w:history="1">
        <w:r w:rsidRPr="003B2593">
          <w:rPr>
            <w:rStyle w:val="Hyperlink"/>
            <w:sz w:val="24"/>
            <w:szCs w:val="24"/>
          </w:rPr>
          <w:t>E.</w:t>
        </w:r>
        <w:r w:rsidRPr="00BA5465">
          <w:rPr>
            <w:rFonts w:asciiTheme="minorHAnsi" w:eastAsiaTheme="minorEastAsia" w:hAnsiTheme="minorHAnsi" w:cstheme="minorBidi"/>
            <w:kern w:val="2"/>
            <w:sz w:val="24"/>
            <w:szCs w:val="24"/>
            <w14:ligatures w14:val="standardContextual"/>
          </w:rPr>
          <w:tab/>
        </w:r>
        <w:r w:rsidRPr="003B2593">
          <w:rPr>
            <w:rStyle w:val="Hyperlink"/>
            <w:sz w:val="24"/>
            <w:szCs w:val="24"/>
          </w:rPr>
          <w:t>SPECIFIC REQUIREMENTS</w:t>
        </w:r>
        <w:r w:rsidRPr="003B2593">
          <w:rPr>
            <w:webHidden/>
            <w:sz w:val="24"/>
            <w:szCs w:val="24"/>
          </w:rPr>
          <w:tab/>
        </w:r>
        <w:r w:rsidRPr="00136339">
          <w:rPr>
            <w:webHidden/>
            <w:sz w:val="24"/>
            <w:szCs w:val="24"/>
          </w:rPr>
          <w:fldChar w:fldCharType="begin"/>
        </w:r>
        <w:r w:rsidRPr="003B2593">
          <w:rPr>
            <w:webHidden/>
            <w:sz w:val="24"/>
            <w:szCs w:val="24"/>
          </w:rPr>
          <w:instrText xml:space="preserve"> PAGEREF _Toc190260861 \h </w:instrText>
        </w:r>
        <w:r w:rsidRPr="00136339">
          <w:rPr>
            <w:webHidden/>
            <w:sz w:val="24"/>
            <w:szCs w:val="24"/>
          </w:rPr>
        </w:r>
        <w:r w:rsidRPr="00136339">
          <w:rPr>
            <w:webHidden/>
            <w:sz w:val="24"/>
            <w:szCs w:val="24"/>
          </w:rPr>
          <w:fldChar w:fldCharType="separate"/>
        </w:r>
        <w:r w:rsidR="00136339">
          <w:rPr>
            <w:webHidden/>
            <w:sz w:val="24"/>
            <w:szCs w:val="24"/>
          </w:rPr>
          <w:t>6</w:t>
        </w:r>
        <w:r w:rsidRPr="00136339">
          <w:rPr>
            <w:webHidden/>
            <w:sz w:val="24"/>
            <w:szCs w:val="24"/>
          </w:rPr>
          <w:fldChar w:fldCharType="end"/>
        </w:r>
      </w:hyperlink>
    </w:p>
    <w:p w14:paraId="5A9A63BE" w14:textId="43DA1C2A" w:rsidR="002C33D5" w:rsidRPr="00BA5465" w:rsidRDefault="002C33D5">
      <w:pPr>
        <w:pStyle w:val="TOC2"/>
        <w:rPr>
          <w:rFonts w:asciiTheme="minorHAnsi" w:eastAsiaTheme="minorEastAsia" w:hAnsiTheme="minorHAnsi" w:cstheme="minorBidi"/>
          <w:kern w:val="2"/>
          <w:sz w:val="24"/>
          <w:szCs w:val="24"/>
          <w14:ligatures w14:val="standardContextual"/>
        </w:rPr>
      </w:pPr>
      <w:hyperlink w:anchor="_Toc190260862" w:history="1">
        <w:r w:rsidRPr="00136339">
          <w:rPr>
            <w:rStyle w:val="Hyperlink"/>
            <w:sz w:val="24"/>
            <w:szCs w:val="24"/>
          </w:rPr>
          <w:t>F.</w:t>
        </w:r>
        <w:r w:rsidRPr="00BA5465">
          <w:rPr>
            <w:rFonts w:asciiTheme="minorHAnsi" w:eastAsiaTheme="minorEastAsia" w:hAnsiTheme="minorHAnsi" w:cstheme="minorBidi"/>
            <w:kern w:val="2"/>
            <w:sz w:val="24"/>
            <w:szCs w:val="24"/>
            <w14:ligatures w14:val="standardContextual"/>
          </w:rPr>
          <w:tab/>
        </w:r>
        <w:r w:rsidRPr="00136339">
          <w:rPr>
            <w:rStyle w:val="Hyperlink"/>
            <w:sz w:val="24"/>
            <w:szCs w:val="24"/>
          </w:rPr>
          <w:t>PERFORMANCE MEASURES</w:t>
        </w:r>
        <w:r w:rsidRPr="00136339">
          <w:rPr>
            <w:webHidden/>
            <w:sz w:val="24"/>
            <w:szCs w:val="24"/>
          </w:rPr>
          <w:tab/>
        </w:r>
        <w:r w:rsidRPr="00136339">
          <w:rPr>
            <w:webHidden/>
            <w:sz w:val="24"/>
            <w:szCs w:val="24"/>
          </w:rPr>
          <w:fldChar w:fldCharType="begin"/>
        </w:r>
        <w:r w:rsidRPr="00136339">
          <w:rPr>
            <w:webHidden/>
            <w:sz w:val="24"/>
            <w:szCs w:val="24"/>
          </w:rPr>
          <w:instrText xml:space="preserve"> PAGEREF _Toc190260862 \h </w:instrText>
        </w:r>
        <w:r w:rsidRPr="00136339">
          <w:rPr>
            <w:webHidden/>
            <w:sz w:val="24"/>
            <w:szCs w:val="24"/>
          </w:rPr>
        </w:r>
        <w:r w:rsidRPr="00136339">
          <w:rPr>
            <w:webHidden/>
            <w:sz w:val="24"/>
            <w:szCs w:val="24"/>
          </w:rPr>
          <w:fldChar w:fldCharType="separate"/>
        </w:r>
        <w:r w:rsidR="00136339">
          <w:rPr>
            <w:webHidden/>
            <w:sz w:val="24"/>
            <w:szCs w:val="24"/>
          </w:rPr>
          <w:t>8</w:t>
        </w:r>
        <w:r w:rsidRPr="00136339">
          <w:rPr>
            <w:webHidden/>
            <w:sz w:val="24"/>
            <w:szCs w:val="24"/>
          </w:rPr>
          <w:fldChar w:fldCharType="end"/>
        </w:r>
      </w:hyperlink>
    </w:p>
    <w:p w14:paraId="6FF157DF" w14:textId="2177464F" w:rsidR="002C33D5" w:rsidRPr="00BA5465" w:rsidRDefault="002C33D5">
      <w:pPr>
        <w:pStyle w:val="TOC2"/>
        <w:rPr>
          <w:rFonts w:asciiTheme="minorHAnsi" w:eastAsiaTheme="minorEastAsia" w:hAnsiTheme="minorHAnsi" w:cstheme="minorBidi"/>
          <w:kern w:val="2"/>
          <w:sz w:val="24"/>
          <w:szCs w:val="24"/>
          <w14:ligatures w14:val="standardContextual"/>
        </w:rPr>
      </w:pPr>
      <w:hyperlink w:anchor="_Toc190260863" w:history="1">
        <w:r w:rsidRPr="00136339">
          <w:rPr>
            <w:rStyle w:val="Hyperlink"/>
            <w:sz w:val="24"/>
            <w:szCs w:val="24"/>
          </w:rPr>
          <w:t>G.</w:t>
        </w:r>
        <w:r w:rsidRPr="00BA5465">
          <w:rPr>
            <w:rFonts w:asciiTheme="minorHAnsi" w:eastAsiaTheme="minorEastAsia" w:hAnsiTheme="minorHAnsi" w:cstheme="minorBidi"/>
            <w:kern w:val="2"/>
            <w:sz w:val="24"/>
            <w:szCs w:val="24"/>
            <w14:ligatures w14:val="standardContextual"/>
          </w:rPr>
          <w:tab/>
        </w:r>
        <w:r w:rsidRPr="00136339">
          <w:rPr>
            <w:rStyle w:val="Hyperlink"/>
            <w:sz w:val="24"/>
            <w:szCs w:val="24"/>
          </w:rPr>
          <w:t>BIDDERS CONFERENCE(S)</w:t>
        </w:r>
        <w:r w:rsidRPr="00136339">
          <w:rPr>
            <w:webHidden/>
            <w:sz w:val="24"/>
            <w:szCs w:val="24"/>
          </w:rPr>
          <w:tab/>
        </w:r>
        <w:r w:rsidRPr="00136339">
          <w:rPr>
            <w:webHidden/>
            <w:sz w:val="24"/>
            <w:szCs w:val="24"/>
          </w:rPr>
          <w:fldChar w:fldCharType="begin"/>
        </w:r>
        <w:r w:rsidRPr="00136339">
          <w:rPr>
            <w:webHidden/>
            <w:sz w:val="24"/>
            <w:szCs w:val="24"/>
          </w:rPr>
          <w:instrText xml:space="preserve"> PAGEREF _Toc190260863 \h </w:instrText>
        </w:r>
        <w:r w:rsidRPr="00136339">
          <w:rPr>
            <w:webHidden/>
            <w:sz w:val="24"/>
            <w:szCs w:val="24"/>
          </w:rPr>
        </w:r>
        <w:r w:rsidRPr="00136339">
          <w:rPr>
            <w:webHidden/>
            <w:sz w:val="24"/>
            <w:szCs w:val="24"/>
          </w:rPr>
          <w:fldChar w:fldCharType="separate"/>
        </w:r>
        <w:r w:rsidR="00136339">
          <w:rPr>
            <w:webHidden/>
            <w:sz w:val="24"/>
            <w:szCs w:val="24"/>
          </w:rPr>
          <w:t>10</w:t>
        </w:r>
        <w:r w:rsidRPr="00136339">
          <w:rPr>
            <w:webHidden/>
            <w:sz w:val="24"/>
            <w:szCs w:val="24"/>
          </w:rPr>
          <w:fldChar w:fldCharType="end"/>
        </w:r>
      </w:hyperlink>
    </w:p>
    <w:p w14:paraId="18C4FCC7" w14:textId="77D11060" w:rsidR="002C33D5" w:rsidRPr="00BA5465" w:rsidRDefault="002C33D5">
      <w:pPr>
        <w:pStyle w:val="TOC1"/>
        <w:rPr>
          <w:rFonts w:asciiTheme="minorHAnsi" w:eastAsiaTheme="minorEastAsia" w:hAnsiTheme="minorHAnsi" w:cstheme="minorBidi"/>
          <w:b w:val="0"/>
          <w:caps w:val="0"/>
          <w:kern w:val="2"/>
          <w:sz w:val="24"/>
          <w:szCs w:val="24"/>
          <w14:ligatures w14:val="standardContextual"/>
        </w:rPr>
      </w:pPr>
      <w:hyperlink w:anchor="_Toc190260864" w:history="1">
        <w:r w:rsidRPr="00136339">
          <w:rPr>
            <w:rStyle w:val="Hyperlink"/>
            <w:sz w:val="24"/>
            <w:szCs w:val="24"/>
          </w:rPr>
          <w:t>III.</w:t>
        </w:r>
        <w:r w:rsidRPr="00BA5465">
          <w:rPr>
            <w:rFonts w:asciiTheme="minorHAnsi" w:eastAsiaTheme="minorEastAsia" w:hAnsiTheme="minorHAnsi" w:cstheme="minorBidi"/>
            <w:b w:val="0"/>
            <w:caps w:val="0"/>
            <w:kern w:val="2"/>
            <w:sz w:val="24"/>
            <w:szCs w:val="24"/>
            <w14:ligatures w14:val="standardContextual"/>
          </w:rPr>
          <w:tab/>
        </w:r>
        <w:r w:rsidRPr="00136339">
          <w:rPr>
            <w:rStyle w:val="Hyperlink"/>
            <w:sz w:val="24"/>
            <w:szCs w:val="24"/>
          </w:rPr>
          <w:t>COUNTY PROCEDURES, TERMS, AND CONDITIONS</w:t>
        </w:r>
        <w:r w:rsidRPr="00136339">
          <w:rPr>
            <w:webHidden/>
            <w:sz w:val="24"/>
            <w:szCs w:val="24"/>
          </w:rPr>
          <w:tab/>
        </w:r>
        <w:r w:rsidRPr="00136339">
          <w:rPr>
            <w:webHidden/>
            <w:sz w:val="24"/>
            <w:szCs w:val="24"/>
          </w:rPr>
          <w:fldChar w:fldCharType="begin"/>
        </w:r>
        <w:r w:rsidRPr="00136339">
          <w:rPr>
            <w:webHidden/>
            <w:sz w:val="24"/>
            <w:szCs w:val="24"/>
          </w:rPr>
          <w:instrText xml:space="preserve"> PAGEREF _Toc190260864 \h </w:instrText>
        </w:r>
        <w:r w:rsidRPr="00136339">
          <w:rPr>
            <w:webHidden/>
            <w:sz w:val="24"/>
            <w:szCs w:val="24"/>
          </w:rPr>
        </w:r>
        <w:r w:rsidRPr="00136339">
          <w:rPr>
            <w:webHidden/>
            <w:sz w:val="24"/>
            <w:szCs w:val="24"/>
          </w:rPr>
          <w:fldChar w:fldCharType="separate"/>
        </w:r>
        <w:r w:rsidR="00136339">
          <w:rPr>
            <w:webHidden/>
            <w:sz w:val="24"/>
            <w:szCs w:val="24"/>
          </w:rPr>
          <w:t>11</w:t>
        </w:r>
        <w:r w:rsidRPr="00136339">
          <w:rPr>
            <w:webHidden/>
            <w:sz w:val="24"/>
            <w:szCs w:val="24"/>
          </w:rPr>
          <w:fldChar w:fldCharType="end"/>
        </w:r>
      </w:hyperlink>
    </w:p>
    <w:p w14:paraId="58220E05" w14:textId="2A6E1E40" w:rsidR="002C33D5" w:rsidRPr="00BA5465" w:rsidRDefault="002C33D5">
      <w:pPr>
        <w:pStyle w:val="TOC2"/>
        <w:rPr>
          <w:rFonts w:asciiTheme="minorHAnsi" w:eastAsiaTheme="minorEastAsia" w:hAnsiTheme="minorHAnsi" w:cstheme="minorBidi"/>
          <w:kern w:val="2"/>
          <w:sz w:val="24"/>
          <w:szCs w:val="24"/>
          <w14:ligatures w14:val="standardContextual"/>
        </w:rPr>
      </w:pPr>
      <w:hyperlink w:anchor="_Toc190260865" w:history="1">
        <w:r w:rsidRPr="00136339">
          <w:rPr>
            <w:rStyle w:val="Hyperlink"/>
            <w:sz w:val="24"/>
            <w:szCs w:val="24"/>
          </w:rPr>
          <w:t>H.</w:t>
        </w:r>
        <w:r w:rsidRPr="00BA5465">
          <w:rPr>
            <w:rFonts w:asciiTheme="minorHAnsi" w:eastAsiaTheme="minorEastAsia" w:hAnsiTheme="minorHAnsi" w:cstheme="minorBidi"/>
            <w:kern w:val="2"/>
            <w:sz w:val="24"/>
            <w:szCs w:val="24"/>
            <w14:ligatures w14:val="standardContextual"/>
          </w:rPr>
          <w:tab/>
        </w:r>
        <w:r w:rsidRPr="00136339">
          <w:rPr>
            <w:rStyle w:val="Hyperlink"/>
            <w:sz w:val="24"/>
            <w:szCs w:val="24"/>
          </w:rPr>
          <w:t>EVALUATION CRITERIA / SELECTION COMMITTEE</w:t>
        </w:r>
        <w:r w:rsidRPr="00136339">
          <w:rPr>
            <w:webHidden/>
            <w:sz w:val="24"/>
            <w:szCs w:val="24"/>
          </w:rPr>
          <w:tab/>
        </w:r>
        <w:r w:rsidRPr="00136339">
          <w:rPr>
            <w:webHidden/>
            <w:sz w:val="24"/>
            <w:szCs w:val="24"/>
          </w:rPr>
          <w:fldChar w:fldCharType="begin"/>
        </w:r>
        <w:r w:rsidRPr="00136339">
          <w:rPr>
            <w:webHidden/>
            <w:sz w:val="24"/>
            <w:szCs w:val="24"/>
          </w:rPr>
          <w:instrText xml:space="preserve"> PAGEREF _Toc190260865 \h </w:instrText>
        </w:r>
        <w:r w:rsidRPr="00136339">
          <w:rPr>
            <w:webHidden/>
            <w:sz w:val="24"/>
            <w:szCs w:val="24"/>
          </w:rPr>
        </w:r>
        <w:r w:rsidRPr="00136339">
          <w:rPr>
            <w:webHidden/>
            <w:sz w:val="24"/>
            <w:szCs w:val="24"/>
          </w:rPr>
          <w:fldChar w:fldCharType="separate"/>
        </w:r>
        <w:r w:rsidR="00136339">
          <w:rPr>
            <w:webHidden/>
            <w:sz w:val="24"/>
            <w:szCs w:val="24"/>
          </w:rPr>
          <w:t>11</w:t>
        </w:r>
        <w:r w:rsidRPr="00136339">
          <w:rPr>
            <w:webHidden/>
            <w:sz w:val="24"/>
            <w:szCs w:val="24"/>
          </w:rPr>
          <w:fldChar w:fldCharType="end"/>
        </w:r>
      </w:hyperlink>
    </w:p>
    <w:p w14:paraId="2D80CAB5" w14:textId="5D8B3BF7" w:rsidR="002C33D5" w:rsidRPr="00BA5465" w:rsidRDefault="002C33D5">
      <w:pPr>
        <w:pStyle w:val="TOC2"/>
        <w:rPr>
          <w:rFonts w:asciiTheme="minorHAnsi" w:eastAsiaTheme="minorEastAsia" w:hAnsiTheme="minorHAnsi" w:cstheme="minorBidi"/>
          <w:kern w:val="2"/>
          <w:sz w:val="24"/>
          <w:szCs w:val="24"/>
          <w14:ligatures w14:val="standardContextual"/>
        </w:rPr>
      </w:pPr>
      <w:hyperlink w:anchor="_Toc190260866" w:history="1">
        <w:r w:rsidRPr="00136339">
          <w:rPr>
            <w:rStyle w:val="Hyperlink"/>
            <w:sz w:val="24"/>
            <w:szCs w:val="24"/>
          </w:rPr>
          <w:t>I.</w:t>
        </w:r>
        <w:r w:rsidRPr="00BA5465">
          <w:rPr>
            <w:rFonts w:asciiTheme="minorHAnsi" w:eastAsiaTheme="minorEastAsia" w:hAnsiTheme="minorHAnsi" w:cstheme="minorBidi"/>
            <w:kern w:val="2"/>
            <w:sz w:val="24"/>
            <w:szCs w:val="24"/>
            <w14:ligatures w14:val="standardContextual"/>
          </w:rPr>
          <w:tab/>
        </w:r>
        <w:r w:rsidRPr="00136339">
          <w:rPr>
            <w:rStyle w:val="Hyperlink"/>
            <w:sz w:val="24"/>
            <w:szCs w:val="24"/>
          </w:rPr>
          <w:t>CONTRACT EVALUATION AND ASSESSMENT</w:t>
        </w:r>
        <w:r w:rsidRPr="00136339">
          <w:rPr>
            <w:webHidden/>
            <w:sz w:val="24"/>
            <w:szCs w:val="24"/>
          </w:rPr>
          <w:tab/>
        </w:r>
        <w:r w:rsidRPr="00136339">
          <w:rPr>
            <w:webHidden/>
            <w:sz w:val="24"/>
            <w:szCs w:val="24"/>
          </w:rPr>
          <w:fldChar w:fldCharType="begin"/>
        </w:r>
        <w:r w:rsidRPr="00136339">
          <w:rPr>
            <w:webHidden/>
            <w:sz w:val="24"/>
            <w:szCs w:val="24"/>
          </w:rPr>
          <w:instrText xml:space="preserve"> PAGEREF _Toc190260866 \h </w:instrText>
        </w:r>
        <w:r w:rsidRPr="00136339">
          <w:rPr>
            <w:webHidden/>
            <w:sz w:val="24"/>
            <w:szCs w:val="24"/>
          </w:rPr>
        </w:r>
        <w:r w:rsidRPr="00136339">
          <w:rPr>
            <w:webHidden/>
            <w:sz w:val="24"/>
            <w:szCs w:val="24"/>
          </w:rPr>
          <w:fldChar w:fldCharType="separate"/>
        </w:r>
        <w:r w:rsidR="00136339">
          <w:rPr>
            <w:webHidden/>
            <w:sz w:val="24"/>
            <w:szCs w:val="24"/>
          </w:rPr>
          <w:t>19</w:t>
        </w:r>
        <w:r w:rsidRPr="00136339">
          <w:rPr>
            <w:webHidden/>
            <w:sz w:val="24"/>
            <w:szCs w:val="24"/>
          </w:rPr>
          <w:fldChar w:fldCharType="end"/>
        </w:r>
      </w:hyperlink>
    </w:p>
    <w:p w14:paraId="40ED4304" w14:textId="41884DD8" w:rsidR="002C33D5" w:rsidRPr="00BA5465" w:rsidRDefault="002C33D5">
      <w:pPr>
        <w:pStyle w:val="TOC2"/>
        <w:rPr>
          <w:rFonts w:asciiTheme="minorHAnsi" w:eastAsiaTheme="minorEastAsia" w:hAnsiTheme="minorHAnsi" w:cstheme="minorBidi"/>
          <w:kern w:val="2"/>
          <w:sz w:val="24"/>
          <w:szCs w:val="24"/>
          <w14:ligatures w14:val="standardContextual"/>
        </w:rPr>
      </w:pPr>
      <w:hyperlink w:anchor="_Toc190260867" w:history="1">
        <w:r w:rsidRPr="00136339">
          <w:rPr>
            <w:rStyle w:val="Hyperlink"/>
            <w:sz w:val="24"/>
            <w:szCs w:val="24"/>
          </w:rPr>
          <w:t>J.</w:t>
        </w:r>
        <w:r w:rsidRPr="00BA5465">
          <w:rPr>
            <w:rFonts w:asciiTheme="minorHAnsi" w:eastAsiaTheme="minorEastAsia" w:hAnsiTheme="minorHAnsi" w:cstheme="minorBidi"/>
            <w:kern w:val="2"/>
            <w:sz w:val="24"/>
            <w:szCs w:val="24"/>
            <w14:ligatures w14:val="standardContextual"/>
          </w:rPr>
          <w:tab/>
        </w:r>
        <w:r w:rsidRPr="00136339">
          <w:rPr>
            <w:rStyle w:val="Hyperlink"/>
            <w:sz w:val="24"/>
            <w:szCs w:val="24"/>
          </w:rPr>
          <w:t>NOTICE OF INTENT TO AWARD</w:t>
        </w:r>
        <w:r w:rsidRPr="00136339">
          <w:rPr>
            <w:webHidden/>
            <w:sz w:val="24"/>
            <w:szCs w:val="24"/>
          </w:rPr>
          <w:tab/>
        </w:r>
        <w:r w:rsidRPr="00136339">
          <w:rPr>
            <w:webHidden/>
            <w:sz w:val="24"/>
            <w:szCs w:val="24"/>
          </w:rPr>
          <w:fldChar w:fldCharType="begin"/>
        </w:r>
        <w:r w:rsidRPr="00136339">
          <w:rPr>
            <w:webHidden/>
            <w:sz w:val="24"/>
            <w:szCs w:val="24"/>
          </w:rPr>
          <w:instrText xml:space="preserve"> PAGEREF _Toc190260867 \h </w:instrText>
        </w:r>
        <w:r w:rsidRPr="00136339">
          <w:rPr>
            <w:webHidden/>
            <w:sz w:val="24"/>
            <w:szCs w:val="24"/>
          </w:rPr>
        </w:r>
        <w:r w:rsidRPr="00136339">
          <w:rPr>
            <w:webHidden/>
            <w:sz w:val="24"/>
            <w:szCs w:val="24"/>
          </w:rPr>
          <w:fldChar w:fldCharType="separate"/>
        </w:r>
        <w:r w:rsidR="00136339">
          <w:rPr>
            <w:webHidden/>
            <w:sz w:val="24"/>
            <w:szCs w:val="24"/>
          </w:rPr>
          <w:t>20</w:t>
        </w:r>
        <w:r w:rsidRPr="00136339">
          <w:rPr>
            <w:webHidden/>
            <w:sz w:val="24"/>
            <w:szCs w:val="24"/>
          </w:rPr>
          <w:fldChar w:fldCharType="end"/>
        </w:r>
      </w:hyperlink>
    </w:p>
    <w:p w14:paraId="6930D24F" w14:textId="251F2C84" w:rsidR="002C33D5" w:rsidRPr="00BA5465" w:rsidRDefault="002C33D5">
      <w:pPr>
        <w:pStyle w:val="TOC2"/>
        <w:rPr>
          <w:rFonts w:asciiTheme="minorHAnsi" w:eastAsiaTheme="minorEastAsia" w:hAnsiTheme="minorHAnsi" w:cstheme="minorBidi"/>
          <w:kern w:val="2"/>
          <w:sz w:val="24"/>
          <w:szCs w:val="24"/>
          <w14:ligatures w14:val="standardContextual"/>
        </w:rPr>
      </w:pPr>
      <w:hyperlink w:anchor="_Toc190260868" w:history="1">
        <w:r w:rsidRPr="00136339">
          <w:rPr>
            <w:rStyle w:val="Hyperlink"/>
            <w:sz w:val="24"/>
            <w:szCs w:val="24"/>
          </w:rPr>
          <w:t>K.</w:t>
        </w:r>
        <w:r w:rsidRPr="00BA5465">
          <w:rPr>
            <w:rFonts w:asciiTheme="minorHAnsi" w:eastAsiaTheme="minorEastAsia" w:hAnsiTheme="minorHAnsi" w:cstheme="minorBidi"/>
            <w:kern w:val="2"/>
            <w:sz w:val="24"/>
            <w:szCs w:val="24"/>
            <w14:ligatures w14:val="standardContextual"/>
          </w:rPr>
          <w:tab/>
        </w:r>
        <w:r w:rsidRPr="00136339">
          <w:rPr>
            <w:rStyle w:val="Hyperlink"/>
            <w:sz w:val="24"/>
            <w:szCs w:val="24"/>
          </w:rPr>
          <w:t>BID PROTEST / APPEALS PROCESS</w:t>
        </w:r>
        <w:r w:rsidRPr="00136339">
          <w:rPr>
            <w:webHidden/>
            <w:sz w:val="24"/>
            <w:szCs w:val="24"/>
          </w:rPr>
          <w:tab/>
        </w:r>
        <w:r w:rsidRPr="00136339">
          <w:rPr>
            <w:webHidden/>
            <w:sz w:val="24"/>
            <w:szCs w:val="24"/>
          </w:rPr>
          <w:fldChar w:fldCharType="begin"/>
        </w:r>
        <w:r w:rsidRPr="00136339">
          <w:rPr>
            <w:webHidden/>
            <w:sz w:val="24"/>
            <w:szCs w:val="24"/>
          </w:rPr>
          <w:instrText xml:space="preserve"> PAGEREF _Toc190260868 \h </w:instrText>
        </w:r>
        <w:r w:rsidRPr="00136339">
          <w:rPr>
            <w:webHidden/>
            <w:sz w:val="24"/>
            <w:szCs w:val="24"/>
          </w:rPr>
        </w:r>
        <w:r w:rsidRPr="00136339">
          <w:rPr>
            <w:webHidden/>
            <w:sz w:val="24"/>
            <w:szCs w:val="24"/>
          </w:rPr>
          <w:fldChar w:fldCharType="separate"/>
        </w:r>
        <w:r w:rsidR="00136339">
          <w:rPr>
            <w:webHidden/>
            <w:sz w:val="24"/>
            <w:szCs w:val="24"/>
          </w:rPr>
          <w:t>20</w:t>
        </w:r>
        <w:r w:rsidRPr="00136339">
          <w:rPr>
            <w:webHidden/>
            <w:sz w:val="24"/>
            <w:szCs w:val="24"/>
          </w:rPr>
          <w:fldChar w:fldCharType="end"/>
        </w:r>
      </w:hyperlink>
    </w:p>
    <w:p w14:paraId="11010315" w14:textId="37FB7DA6" w:rsidR="002C33D5" w:rsidRPr="00BA5465" w:rsidRDefault="002C33D5">
      <w:pPr>
        <w:pStyle w:val="TOC2"/>
        <w:rPr>
          <w:rFonts w:asciiTheme="minorHAnsi" w:eastAsiaTheme="minorEastAsia" w:hAnsiTheme="minorHAnsi" w:cstheme="minorBidi"/>
          <w:kern w:val="2"/>
          <w:sz w:val="24"/>
          <w:szCs w:val="24"/>
          <w14:ligatures w14:val="standardContextual"/>
        </w:rPr>
      </w:pPr>
      <w:hyperlink w:anchor="_Toc190260869" w:history="1">
        <w:r w:rsidRPr="00136339">
          <w:rPr>
            <w:rStyle w:val="Hyperlink"/>
            <w:sz w:val="24"/>
            <w:szCs w:val="24"/>
          </w:rPr>
          <w:t>L.</w:t>
        </w:r>
        <w:r w:rsidRPr="00BA5465">
          <w:rPr>
            <w:rFonts w:asciiTheme="minorHAnsi" w:eastAsiaTheme="minorEastAsia" w:hAnsiTheme="minorHAnsi" w:cstheme="minorBidi"/>
            <w:kern w:val="2"/>
            <w:sz w:val="24"/>
            <w:szCs w:val="24"/>
            <w14:ligatures w14:val="standardContextual"/>
          </w:rPr>
          <w:tab/>
        </w:r>
        <w:r w:rsidRPr="00136339">
          <w:rPr>
            <w:rStyle w:val="Hyperlink"/>
            <w:sz w:val="24"/>
            <w:szCs w:val="24"/>
          </w:rPr>
          <w:t>TERM / TERMINATION / RENEWAL</w:t>
        </w:r>
        <w:r w:rsidRPr="00136339">
          <w:rPr>
            <w:webHidden/>
            <w:sz w:val="24"/>
            <w:szCs w:val="24"/>
          </w:rPr>
          <w:tab/>
        </w:r>
        <w:r w:rsidRPr="00136339">
          <w:rPr>
            <w:webHidden/>
            <w:sz w:val="24"/>
            <w:szCs w:val="24"/>
          </w:rPr>
          <w:fldChar w:fldCharType="begin"/>
        </w:r>
        <w:r w:rsidRPr="00136339">
          <w:rPr>
            <w:webHidden/>
            <w:sz w:val="24"/>
            <w:szCs w:val="24"/>
          </w:rPr>
          <w:instrText xml:space="preserve"> PAGEREF _Toc190260869 \h </w:instrText>
        </w:r>
        <w:r w:rsidRPr="00136339">
          <w:rPr>
            <w:webHidden/>
            <w:sz w:val="24"/>
            <w:szCs w:val="24"/>
          </w:rPr>
        </w:r>
        <w:r w:rsidRPr="00136339">
          <w:rPr>
            <w:webHidden/>
            <w:sz w:val="24"/>
            <w:szCs w:val="24"/>
          </w:rPr>
          <w:fldChar w:fldCharType="separate"/>
        </w:r>
        <w:r w:rsidR="00136339">
          <w:rPr>
            <w:webHidden/>
            <w:sz w:val="24"/>
            <w:szCs w:val="24"/>
          </w:rPr>
          <w:t>23</w:t>
        </w:r>
        <w:r w:rsidRPr="00136339">
          <w:rPr>
            <w:webHidden/>
            <w:sz w:val="24"/>
            <w:szCs w:val="24"/>
          </w:rPr>
          <w:fldChar w:fldCharType="end"/>
        </w:r>
      </w:hyperlink>
    </w:p>
    <w:p w14:paraId="6EE0030F" w14:textId="46101DE6" w:rsidR="002C33D5" w:rsidRPr="00BA5465" w:rsidRDefault="002C33D5">
      <w:pPr>
        <w:pStyle w:val="TOC2"/>
        <w:rPr>
          <w:rFonts w:asciiTheme="minorHAnsi" w:eastAsiaTheme="minorEastAsia" w:hAnsiTheme="minorHAnsi" w:cstheme="minorBidi"/>
          <w:kern w:val="2"/>
          <w:sz w:val="24"/>
          <w:szCs w:val="24"/>
          <w14:ligatures w14:val="standardContextual"/>
        </w:rPr>
      </w:pPr>
      <w:hyperlink w:anchor="_Toc190260870" w:history="1">
        <w:r w:rsidRPr="00136339">
          <w:rPr>
            <w:rStyle w:val="Hyperlink"/>
            <w:sz w:val="24"/>
            <w:szCs w:val="24"/>
          </w:rPr>
          <w:t>M.</w:t>
        </w:r>
        <w:r w:rsidRPr="00BA5465">
          <w:rPr>
            <w:rFonts w:asciiTheme="minorHAnsi" w:eastAsiaTheme="minorEastAsia" w:hAnsiTheme="minorHAnsi" w:cstheme="minorBidi"/>
            <w:kern w:val="2"/>
            <w:sz w:val="24"/>
            <w:szCs w:val="24"/>
            <w14:ligatures w14:val="standardContextual"/>
          </w:rPr>
          <w:tab/>
        </w:r>
        <w:r w:rsidRPr="00136339">
          <w:rPr>
            <w:rStyle w:val="Hyperlink"/>
            <w:sz w:val="24"/>
            <w:szCs w:val="24"/>
          </w:rPr>
          <w:t>BRAND NAMES AND APPROVED EQUIVALENTS</w:t>
        </w:r>
        <w:r w:rsidRPr="00136339">
          <w:rPr>
            <w:webHidden/>
            <w:sz w:val="24"/>
            <w:szCs w:val="24"/>
          </w:rPr>
          <w:tab/>
        </w:r>
        <w:r w:rsidRPr="00136339">
          <w:rPr>
            <w:webHidden/>
            <w:sz w:val="24"/>
            <w:szCs w:val="24"/>
          </w:rPr>
          <w:fldChar w:fldCharType="begin"/>
        </w:r>
        <w:r w:rsidRPr="00136339">
          <w:rPr>
            <w:webHidden/>
            <w:sz w:val="24"/>
            <w:szCs w:val="24"/>
          </w:rPr>
          <w:instrText xml:space="preserve"> PAGEREF _Toc190260870 \h </w:instrText>
        </w:r>
        <w:r w:rsidRPr="00136339">
          <w:rPr>
            <w:webHidden/>
            <w:sz w:val="24"/>
            <w:szCs w:val="24"/>
          </w:rPr>
        </w:r>
        <w:r w:rsidRPr="00136339">
          <w:rPr>
            <w:webHidden/>
            <w:sz w:val="24"/>
            <w:szCs w:val="24"/>
          </w:rPr>
          <w:fldChar w:fldCharType="separate"/>
        </w:r>
        <w:r w:rsidR="00136339">
          <w:rPr>
            <w:webHidden/>
            <w:sz w:val="24"/>
            <w:szCs w:val="24"/>
          </w:rPr>
          <w:t>23</w:t>
        </w:r>
        <w:r w:rsidRPr="00136339">
          <w:rPr>
            <w:webHidden/>
            <w:sz w:val="24"/>
            <w:szCs w:val="24"/>
          </w:rPr>
          <w:fldChar w:fldCharType="end"/>
        </w:r>
      </w:hyperlink>
    </w:p>
    <w:p w14:paraId="22E24CC3" w14:textId="7357DD2A" w:rsidR="002C33D5" w:rsidRPr="00BA5465" w:rsidRDefault="002C33D5">
      <w:pPr>
        <w:pStyle w:val="TOC2"/>
        <w:rPr>
          <w:rFonts w:asciiTheme="minorHAnsi" w:eastAsiaTheme="minorEastAsia" w:hAnsiTheme="minorHAnsi" w:cstheme="minorBidi"/>
          <w:kern w:val="2"/>
          <w:sz w:val="24"/>
          <w:szCs w:val="24"/>
          <w14:ligatures w14:val="standardContextual"/>
        </w:rPr>
      </w:pPr>
      <w:hyperlink w:anchor="_Toc190260871" w:history="1">
        <w:r w:rsidRPr="00136339">
          <w:rPr>
            <w:rStyle w:val="Hyperlink"/>
            <w:sz w:val="24"/>
            <w:szCs w:val="24"/>
          </w:rPr>
          <w:t>N.</w:t>
        </w:r>
        <w:r w:rsidRPr="00BA5465">
          <w:rPr>
            <w:rFonts w:asciiTheme="minorHAnsi" w:eastAsiaTheme="minorEastAsia" w:hAnsiTheme="minorHAnsi" w:cstheme="minorBidi"/>
            <w:kern w:val="2"/>
            <w:sz w:val="24"/>
            <w:szCs w:val="24"/>
            <w14:ligatures w14:val="standardContextual"/>
          </w:rPr>
          <w:tab/>
        </w:r>
        <w:r w:rsidRPr="00136339">
          <w:rPr>
            <w:rStyle w:val="Hyperlink"/>
            <w:sz w:val="24"/>
            <w:szCs w:val="24"/>
          </w:rPr>
          <w:t>QUANTITIES</w:t>
        </w:r>
        <w:r w:rsidRPr="00136339">
          <w:rPr>
            <w:webHidden/>
            <w:sz w:val="24"/>
            <w:szCs w:val="24"/>
          </w:rPr>
          <w:tab/>
        </w:r>
        <w:r w:rsidRPr="00136339">
          <w:rPr>
            <w:webHidden/>
            <w:sz w:val="24"/>
            <w:szCs w:val="24"/>
          </w:rPr>
          <w:fldChar w:fldCharType="begin"/>
        </w:r>
        <w:r w:rsidRPr="00136339">
          <w:rPr>
            <w:webHidden/>
            <w:sz w:val="24"/>
            <w:szCs w:val="24"/>
          </w:rPr>
          <w:instrText xml:space="preserve"> PAGEREF _Toc190260871 \h </w:instrText>
        </w:r>
        <w:r w:rsidRPr="00136339">
          <w:rPr>
            <w:webHidden/>
            <w:sz w:val="24"/>
            <w:szCs w:val="24"/>
          </w:rPr>
        </w:r>
        <w:r w:rsidRPr="00136339">
          <w:rPr>
            <w:webHidden/>
            <w:sz w:val="24"/>
            <w:szCs w:val="24"/>
          </w:rPr>
          <w:fldChar w:fldCharType="separate"/>
        </w:r>
        <w:r w:rsidR="00136339">
          <w:rPr>
            <w:webHidden/>
            <w:sz w:val="24"/>
            <w:szCs w:val="24"/>
          </w:rPr>
          <w:t>24</w:t>
        </w:r>
        <w:r w:rsidRPr="00136339">
          <w:rPr>
            <w:webHidden/>
            <w:sz w:val="24"/>
            <w:szCs w:val="24"/>
          </w:rPr>
          <w:fldChar w:fldCharType="end"/>
        </w:r>
      </w:hyperlink>
    </w:p>
    <w:p w14:paraId="5EA7A77C" w14:textId="0CCC8195" w:rsidR="002C33D5" w:rsidRPr="00BA5465" w:rsidRDefault="002C33D5">
      <w:pPr>
        <w:pStyle w:val="TOC2"/>
        <w:rPr>
          <w:rFonts w:asciiTheme="minorHAnsi" w:eastAsiaTheme="minorEastAsia" w:hAnsiTheme="minorHAnsi" w:cstheme="minorBidi"/>
          <w:kern w:val="2"/>
          <w:sz w:val="24"/>
          <w:szCs w:val="24"/>
          <w14:ligatures w14:val="standardContextual"/>
        </w:rPr>
      </w:pPr>
      <w:hyperlink w:anchor="_Toc190260872" w:history="1">
        <w:r w:rsidRPr="00136339">
          <w:rPr>
            <w:rStyle w:val="Hyperlink"/>
            <w:sz w:val="24"/>
            <w:szCs w:val="24"/>
          </w:rPr>
          <w:t>O.</w:t>
        </w:r>
        <w:r w:rsidRPr="00BA5465">
          <w:rPr>
            <w:rFonts w:asciiTheme="minorHAnsi" w:eastAsiaTheme="minorEastAsia" w:hAnsiTheme="minorHAnsi" w:cstheme="minorBidi"/>
            <w:kern w:val="2"/>
            <w:sz w:val="24"/>
            <w:szCs w:val="24"/>
            <w14:ligatures w14:val="standardContextual"/>
          </w:rPr>
          <w:tab/>
        </w:r>
        <w:r w:rsidRPr="00136339">
          <w:rPr>
            <w:rStyle w:val="Hyperlink"/>
            <w:sz w:val="24"/>
            <w:szCs w:val="24"/>
          </w:rPr>
          <w:t>PRICING</w:t>
        </w:r>
        <w:r w:rsidRPr="00136339">
          <w:rPr>
            <w:webHidden/>
            <w:sz w:val="24"/>
            <w:szCs w:val="24"/>
          </w:rPr>
          <w:tab/>
        </w:r>
        <w:r w:rsidRPr="00136339">
          <w:rPr>
            <w:webHidden/>
            <w:sz w:val="24"/>
            <w:szCs w:val="24"/>
          </w:rPr>
          <w:fldChar w:fldCharType="begin"/>
        </w:r>
        <w:r w:rsidRPr="00136339">
          <w:rPr>
            <w:webHidden/>
            <w:sz w:val="24"/>
            <w:szCs w:val="24"/>
          </w:rPr>
          <w:instrText xml:space="preserve"> PAGEREF _Toc190260872 \h </w:instrText>
        </w:r>
        <w:r w:rsidRPr="00136339">
          <w:rPr>
            <w:webHidden/>
            <w:sz w:val="24"/>
            <w:szCs w:val="24"/>
          </w:rPr>
        </w:r>
        <w:r w:rsidRPr="00136339">
          <w:rPr>
            <w:webHidden/>
            <w:sz w:val="24"/>
            <w:szCs w:val="24"/>
          </w:rPr>
          <w:fldChar w:fldCharType="separate"/>
        </w:r>
        <w:r w:rsidR="00136339">
          <w:rPr>
            <w:webHidden/>
            <w:sz w:val="24"/>
            <w:szCs w:val="24"/>
          </w:rPr>
          <w:t>24</w:t>
        </w:r>
        <w:r w:rsidRPr="00136339">
          <w:rPr>
            <w:webHidden/>
            <w:sz w:val="24"/>
            <w:szCs w:val="24"/>
          </w:rPr>
          <w:fldChar w:fldCharType="end"/>
        </w:r>
      </w:hyperlink>
    </w:p>
    <w:p w14:paraId="60D1274C" w14:textId="1C93E535" w:rsidR="002C33D5" w:rsidRPr="00BA5465" w:rsidRDefault="002C33D5">
      <w:pPr>
        <w:pStyle w:val="TOC2"/>
        <w:rPr>
          <w:rFonts w:asciiTheme="minorHAnsi" w:eastAsiaTheme="minorEastAsia" w:hAnsiTheme="minorHAnsi" w:cstheme="minorBidi"/>
          <w:kern w:val="2"/>
          <w:sz w:val="24"/>
          <w:szCs w:val="24"/>
          <w14:ligatures w14:val="standardContextual"/>
        </w:rPr>
      </w:pPr>
      <w:hyperlink w:anchor="_Toc190260873" w:history="1">
        <w:r w:rsidRPr="00136339">
          <w:rPr>
            <w:rStyle w:val="Hyperlink"/>
            <w:sz w:val="24"/>
            <w:szCs w:val="24"/>
          </w:rPr>
          <w:t>P.</w:t>
        </w:r>
        <w:r w:rsidRPr="00BA5465">
          <w:rPr>
            <w:rFonts w:asciiTheme="minorHAnsi" w:eastAsiaTheme="minorEastAsia" w:hAnsiTheme="minorHAnsi" w:cstheme="minorBidi"/>
            <w:kern w:val="2"/>
            <w:sz w:val="24"/>
            <w:szCs w:val="24"/>
            <w14:ligatures w14:val="standardContextual"/>
          </w:rPr>
          <w:tab/>
        </w:r>
        <w:r w:rsidRPr="00136339">
          <w:rPr>
            <w:rStyle w:val="Hyperlink"/>
            <w:sz w:val="24"/>
            <w:szCs w:val="24"/>
          </w:rPr>
          <w:t>AWARD</w:t>
        </w:r>
        <w:r w:rsidRPr="00136339">
          <w:rPr>
            <w:webHidden/>
            <w:sz w:val="24"/>
            <w:szCs w:val="24"/>
          </w:rPr>
          <w:tab/>
        </w:r>
        <w:r w:rsidRPr="00136339">
          <w:rPr>
            <w:webHidden/>
            <w:sz w:val="24"/>
            <w:szCs w:val="24"/>
          </w:rPr>
          <w:fldChar w:fldCharType="begin"/>
        </w:r>
        <w:r w:rsidRPr="00136339">
          <w:rPr>
            <w:webHidden/>
            <w:sz w:val="24"/>
            <w:szCs w:val="24"/>
          </w:rPr>
          <w:instrText xml:space="preserve"> PAGEREF _Toc190260873 \h </w:instrText>
        </w:r>
        <w:r w:rsidRPr="00136339">
          <w:rPr>
            <w:webHidden/>
            <w:sz w:val="24"/>
            <w:szCs w:val="24"/>
          </w:rPr>
        </w:r>
        <w:r w:rsidRPr="00136339">
          <w:rPr>
            <w:webHidden/>
            <w:sz w:val="24"/>
            <w:szCs w:val="24"/>
          </w:rPr>
          <w:fldChar w:fldCharType="separate"/>
        </w:r>
        <w:r w:rsidR="00136339">
          <w:rPr>
            <w:webHidden/>
            <w:sz w:val="24"/>
            <w:szCs w:val="24"/>
          </w:rPr>
          <w:t>25</w:t>
        </w:r>
        <w:r w:rsidRPr="00136339">
          <w:rPr>
            <w:webHidden/>
            <w:sz w:val="24"/>
            <w:szCs w:val="24"/>
          </w:rPr>
          <w:fldChar w:fldCharType="end"/>
        </w:r>
      </w:hyperlink>
    </w:p>
    <w:p w14:paraId="52DD73FD" w14:textId="70CCDEF1" w:rsidR="002C33D5" w:rsidRPr="00BA5465" w:rsidRDefault="002C33D5">
      <w:pPr>
        <w:pStyle w:val="TOC2"/>
        <w:rPr>
          <w:rFonts w:asciiTheme="minorHAnsi" w:eastAsiaTheme="minorEastAsia" w:hAnsiTheme="minorHAnsi" w:cstheme="minorBidi"/>
          <w:kern w:val="2"/>
          <w:sz w:val="24"/>
          <w:szCs w:val="24"/>
          <w14:ligatures w14:val="standardContextual"/>
        </w:rPr>
      </w:pPr>
      <w:hyperlink w:anchor="_Toc190260874" w:history="1">
        <w:r w:rsidRPr="00136339">
          <w:rPr>
            <w:rStyle w:val="Hyperlink"/>
            <w:sz w:val="24"/>
            <w:szCs w:val="24"/>
          </w:rPr>
          <w:t>Q.</w:t>
        </w:r>
        <w:r w:rsidRPr="00BA5465">
          <w:rPr>
            <w:rFonts w:asciiTheme="minorHAnsi" w:eastAsiaTheme="minorEastAsia" w:hAnsiTheme="minorHAnsi" w:cstheme="minorBidi"/>
            <w:kern w:val="2"/>
            <w:sz w:val="24"/>
            <w:szCs w:val="24"/>
            <w14:ligatures w14:val="standardContextual"/>
          </w:rPr>
          <w:tab/>
        </w:r>
        <w:r w:rsidRPr="00136339">
          <w:rPr>
            <w:rStyle w:val="Hyperlink"/>
            <w:sz w:val="24"/>
            <w:szCs w:val="24"/>
          </w:rPr>
          <w:t>METHOD OF ORDERING</w:t>
        </w:r>
        <w:r w:rsidRPr="00136339">
          <w:rPr>
            <w:webHidden/>
            <w:sz w:val="24"/>
            <w:szCs w:val="24"/>
          </w:rPr>
          <w:tab/>
        </w:r>
        <w:r w:rsidRPr="00136339">
          <w:rPr>
            <w:webHidden/>
            <w:sz w:val="24"/>
            <w:szCs w:val="24"/>
          </w:rPr>
          <w:fldChar w:fldCharType="begin"/>
        </w:r>
        <w:r w:rsidRPr="00136339">
          <w:rPr>
            <w:webHidden/>
            <w:sz w:val="24"/>
            <w:szCs w:val="24"/>
          </w:rPr>
          <w:instrText xml:space="preserve"> PAGEREF _Toc190260874 \h </w:instrText>
        </w:r>
        <w:r w:rsidRPr="00136339">
          <w:rPr>
            <w:webHidden/>
            <w:sz w:val="24"/>
            <w:szCs w:val="24"/>
          </w:rPr>
        </w:r>
        <w:r w:rsidRPr="00136339">
          <w:rPr>
            <w:webHidden/>
            <w:sz w:val="24"/>
            <w:szCs w:val="24"/>
          </w:rPr>
          <w:fldChar w:fldCharType="separate"/>
        </w:r>
        <w:r w:rsidR="00136339">
          <w:rPr>
            <w:webHidden/>
            <w:sz w:val="24"/>
            <w:szCs w:val="24"/>
          </w:rPr>
          <w:t>27</w:t>
        </w:r>
        <w:r w:rsidRPr="00136339">
          <w:rPr>
            <w:webHidden/>
            <w:sz w:val="24"/>
            <w:szCs w:val="24"/>
          </w:rPr>
          <w:fldChar w:fldCharType="end"/>
        </w:r>
      </w:hyperlink>
    </w:p>
    <w:p w14:paraId="14B78189" w14:textId="7E91C8B2" w:rsidR="002C33D5" w:rsidRPr="00136339" w:rsidRDefault="002C33D5">
      <w:pPr>
        <w:pStyle w:val="TOC2"/>
        <w:rPr>
          <w:rFonts w:asciiTheme="minorHAnsi" w:eastAsiaTheme="minorEastAsia" w:hAnsiTheme="minorHAnsi" w:cstheme="minorBidi"/>
          <w:kern w:val="2"/>
          <w:sz w:val="24"/>
          <w:szCs w:val="24"/>
          <w14:ligatures w14:val="standardContextual"/>
        </w:rPr>
      </w:pPr>
      <w:hyperlink w:anchor="_Toc190260875" w:history="1">
        <w:r w:rsidRPr="00BA5465">
          <w:rPr>
            <w:rStyle w:val="Hyperlink"/>
            <w:sz w:val="24"/>
            <w:szCs w:val="24"/>
          </w:rPr>
          <w:t>R.</w:t>
        </w:r>
        <w:r w:rsidRPr="00136339">
          <w:rPr>
            <w:rFonts w:asciiTheme="minorHAnsi" w:eastAsiaTheme="minorEastAsia" w:hAnsiTheme="minorHAnsi" w:cstheme="minorBidi"/>
            <w:kern w:val="2"/>
            <w:sz w:val="24"/>
            <w:szCs w:val="24"/>
            <w14:ligatures w14:val="standardContextual"/>
          </w:rPr>
          <w:tab/>
        </w:r>
        <w:r w:rsidRPr="00BA5465">
          <w:rPr>
            <w:rStyle w:val="Hyperlink"/>
            <w:sz w:val="24"/>
            <w:szCs w:val="24"/>
          </w:rPr>
          <w:t>INVOICING</w:t>
        </w:r>
        <w:r w:rsidRPr="00BA5465">
          <w:rPr>
            <w:webHidden/>
            <w:sz w:val="24"/>
            <w:szCs w:val="24"/>
          </w:rPr>
          <w:tab/>
        </w:r>
        <w:r w:rsidRPr="00BA5465">
          <w:rPr>
            <w:webHidden/>
            <w:sz w:val="24"/>
            <w:szCs w:val="24"/>
          </w:rPr>
          <w:fldChar w:fldCharType="begin"/>
        </w:r>
        <w:r w:rsidRPr="00BA5465">
          <w:rPr>
            <w:webHidden/>
            <w:sz w:val="24"/>
            <w:szCs w:val="24"/>
          </w:rPr>
          <w:instrText xml:space="preserve"> PAGEREF _Toc190260875 \h </w:instrText>
        </w:r>
        <w:r w:rsidRPr="00BA5465">
          <w:rPr>
            <w:webHidden/>
            <w:sz w:val="24"/>
            <w:szCs w:val="24"/>
          </w:rPr>
        </w:r>
        <w:r w:rsidRPr="00BA5465">
          <w:rPr>
            <w:webHidden/>
            <w:sz w:val="24"/>
            <w:szCs w:val="24"/>
          </w:rPr>
          <w:fldChar w:fldCharType="separate"/>
        </w:r>
        <w:r w:rsidR="00136339">
          <w:rPr>
            <w:webHidden/>
            <w:sz w:val="24"/>
            <w:szCs w:val="24"/>
          </w:rPr>
          <w:t>28</w:t>
        </w:r>
        <w:r w:rsidRPr="00BA5465">
          <w:rPr>
            <w:webHidden/>
            <w:sz w:val="24"/>
            <w:szCs w:val="24"/>
          </w:rPr>
          <w:fldChar w:fldCharType="end"/>
        </w:r>
      </w:hyperlink>
    </w:p>
    <w:p w14:paraId="5EF12954" w14:textId="39CD4C53" w:rsidR="002C33D5" w:rsidRPr="00136339" w:rsidRDefault="002C33D5">
      <w:pPr>
        <w:pStyle w:val="TOC2"/>
        <w:rPr>
          <w:rFonts w:asciiTheme="minorHAnsi" w:eastAsiaTheme="minorEastAsia" w:hAnsiTheme="minorHAnsi" w:cstheme="minorBidi"/>
          <w:kern w:val="2"/>
          <w:sz w:val="24"/>
          <w:szCs w:val="24"/>
          <w14:ligatures w14:val="standardContextual"/>
        </w:rPr>
      </w:pPr>
      <w:hyperlink w:anchor="_Toc190260876" w:history="1">
        <w:r w:rsidRPr="00BA5465">
          <w:rPr>
            <w:rStyle w:val="Hyperlink"/>
            <w:sz w:val="24"/>
            <w:szCs w:val="24"/>
          </w:rPr>
          <w:t>S.</w:t>
        </w:r>
        <w:r w:rsidRPr="00136339">
          <w:rPr>
            <w:rFonts w:asciiTheme="minorHAnsi" w:eastAsiaTheme="minorEastAsia" w:hAnsiTheme="minorHAnsi" w:cstheme="minorBidi"/>
            <w:kern w:val="2"/>
            <w:sz w:val="24"/>
            <w:szCs w:val="24"/>
            <w14:ligatures w14:val="standardContextual"/>
          </w:rPr>
          <w:tab/>
        </w:r>
        <w:r w:rsidRPr="00BA5465">
          <w:rPr>
            <w:rStyle w:val="Hyperlink"/>
            <w:sz w:val="24"/>
            <w:szCs w:val="24"/>
          </w:rPr>
          <w:t>COMMUNICATION REQUIREMENTS</w:t>
        </w:r>
        <w:r w:rsidRPr="00BA5465">
          <w:rPr>
            <w:webHidden/>
            <w:sz w:val="24"/>
            <w:szCs w:val="24"/>
          </w:rPr>
          <w:tab/>
        </w:r>
        <w:r w:rsidRPr="00BA5465">
          <w:rPr>
            <w:webHidden/>
            <w:sz w:val="24"/>
            <w:szCs w:val="24"/>
          </w:rPr>
          <w:fldChar w:fldCharType="begin"/>
        </w:r>
        <w:r w:rsidRPr="00BA5465">
          <w:rPr>
            <w:webHidden/>
            <w:sz w:val="24"/>
            <w:szCs w:val="24"/>
          </w:rPr>
          <w:instrText xml:space="preserve"> PAGEREF _Toc190260876 \h </w:instrText>
        </w:r>
        <w:r w:rsidRPr="00BA5465">
          <w:rPr>
            <w:webHidden/>
            <w:sz w:val="24"/>
            <w:szCs w:val="24"/>
          </w:rPr>
        </w:r>
        <w:r w:rsidRPr="00BA5465">
          <w:rPr>
            <w:webHidden/>
            <w:sz w:val="24"/>
            <w:szCs w:val="24"/>
          </w:rPr>
          <w:fldChar w:fldCharType="separate"/>
        </w:r>
        <w:r w:rsidR="00136339">
          <w:rPr>
            <w:webHidden/>
            <w:sz w:val="24"/>
            <w:szCs w:val="24"/>
          </w:rPr>
          <w:t>30</w:t>
        </w:r>
        <w:r w:rsidRPr="00BA5465">
          <w:rPr>
            <w:webHidden/>
            <w:sz w:val="24"/>
            <w:szCs w:val="24"/>
          </w:rPr>
          <w:fldChar w:fldCharType="end"/>
        </w:r>
      </w:hyperlink>
    </w:p>
    <w:p w14:paraId="64CB5D12" w14:textId="13F5E924" w:rsidR="002C33D5" w:rsidRPr="00136339" w:rsidRDefault="002C33D5">
      <w:pPr>
        <w:pStyle w:val="TOC2"/>
        <w:rPr>
          <w:rFonts w:asciiTheme="minorHAnsi" w:eastAsiaTheme="minorEastAsia" w:hAnsiTheme="minorHAnsi" w:cstheme="minorBidi"/>
          <w:kern w:val="2"/>
          <w:sz w:val="24"/>
          <w:szCs w:val="24"/>
          <w14:ligatures w14:val="standardContextual"/>
        </w:rPr>
      </w:pPr>
      <w:hyperlink w:anchor="_Toc190260877" w:history="1">
        <w:r w:rsidRPr="00BA5465">
          <w:rPr>
            <w:rStyle w:val="Hyperlink"/>
            <w:sz w:val="24"/>
            <w:szCs w:val="24"/>
          </w:rPr>
          <w:t>T.</w:t>
        </w:r>
        <w:r w:rsidRPr="00136339">
          <w:rPr>
            <w:rFonts w:asciiTheme="minorHAnsi" w:eastAsiaTheme="minorEastAsia" w:hAnsiTheme="minorHAnsi" w:cstheme="minorBidi"/>
            <w:kern w:val="2"/>
            <w:sz w:val="24"/>
            <w:szCs w:val="24"/>
            <w14:ligatures w14:val="standardContextual"/>
          </w:rPr>
          <w:tab/>
        </w:r>
        <w:r w:rsidRPr="00BA5465">
          <w:rPr>
            <w:rStyle w:val="Hyperlink"/>
            <w:sz w:val="24"/>
            <w:szCs w:val="24"/>
          </w:rPr>
          <w:t>ACCOUNT MANAGER / SUPPORT STAFF</w:t>
        </w:r>
        <w:r w:rsidRPr="00BA5465">
          <w:rPr>
            <w:webHidden/>
            <w:sz w:val="24"/>
            <w:szCs w:val="24"/>
          </w:rPr>
          <w:tab/>
        </w:r>
        <w:r w:rsidRPr="00BA5465">
          <w:rPr>
            <w:webHidden/>
            <w:sz w:val="24"/>
            <w:szCs w:val="24"/>
          </w:rPr>
          <w:fldChar w:fldCharType="begin"/>
        </w:r>
        <w:r w:rsidRPr="00BA5465">
          <w:rPr>
            <w:webHidden/>
            <w:sz w:val="24"/>
            <w:szCs w:val="24"/>
          </w:rPr>
          <w:instrText xml:space="preserve"> PAGEREF _Toc190260877 \h </w:instrText>
        </w:r>
        <w:r w:rsidRPr="00BA5465">
          <w:rPr>
            <w:webHidden/>
            <w:sz w:val="24"/>
            <w:szCs w:val="24"/>
          </w:rPr>
        </w:r>
        <w:r w:rsidRPr="00BA5465">
          <w:rPr>
            <w:webHidden/>
            <w:sz w:val="24"/>
            <w:szCs w:val="24"/>
          </w:rPr>
          <w:fldChar w:fldCharType="separate"/>
        </w:r>
        <w:r w:rsidR="00136339">
          <w:rPr>
            <w:webHidden/>
            <w:sz w:val="24"/>
            <w:szCs w:val="24"/>
          </w:rPr>
          <w:t>30</w:t>
        </w:r>
        <w:r w:rsidRPr="00BA5465">
          <w:rPr>
            <w:webHidden/>
            <w:sz w:val="24"/>
            <w:szCs w:val="24"/>
          </w:rPr>
          <w:fldChar w:fldCharType="end"/>
        </w:r>
      </w:hyperlink>
    </w:p>
    <w:p w14:paraId="68BE6868" w14:textId="4A2B34E0" w:rsidR="002C33D5" w:rsidRPr="00136339" w:rsidRDefault="002C33D5">
      <w:pPr>
        <w:pStyle w:val="TOC1"/>
        <w:rPr>
          <w:rFonts w:asciiTheme="minorHAnsi" w:eastAsiaTheme="minorEastAsia" w:hAnsiTheme="minorHAnsi" w:cstheme="minorBidi"/>
          <w:b w:val="0"/>
          <w:caps w:val="0"/>
          <w:kern w:val="2"/>
          <w:sz w:val="24"/>
          <w:szCs w:val="24"/>
          <w14:ligatures w14:val="standardContextual"/>
        </w:rPr>
      </w:pPr>
      <w:hyperlink w:anchor="_Toc190260878" w:history="1">
        <w:r w:rsidRPr="00BA5465">
          <w:rPr>
            <w:rStyle w:val="Hyperlink"/>
            <w:color w:val="auto"/>
            <w:sz w:val="24"/>
            <w:szCs w:val="24"/>
          </w:rPr>
          <w:t>IV.</w:t>
        </w:r>
        <w:r w:rsidRPr="00136339">
          <w:rPr>
            <w:rFonts w:asciiTheme="minorHAnsi" w:eastAsiaTheme="minorEastAsia" w:hAnsiTheme="minorHAnsi" w:cstheme="minorBidi"/>
            <w:b w:val="0"/>
            <w:caps w:val="0"/>
            <w:kern w:val="2"/>
            <w:sz w:val="24"/>
            <w:szCs w:val="24"/>
            <w14:ligatures w14:val="standardContextual"/>
          </w:rPr>
          <w:tab/>
        </w:r>
        <w:r w:rsidRPr="00BA5465">
          <w:rPr>
            <w:rStyle w:val="Hyperlink"/>
            <w:color w:val="auto"/>
            <w:sz w:val="24"/>
            <w:szCs w:val="24"/>
          </w:rPr>
          <w:t>INSTRUCTIONS TO BIDDERS</w:t>
        </w:r>
        <w:r w:rsidRPr="00BA5465">
          <w:rPr>
            <w:webHidden/>
            <w:sz w:val="24"/>
            <w:szCs w:val="24"/>
          </w:rPr>
          <w:tab/>
        </w:r>
        <w:r w:rsidRPr="00BA5465">
          <w:rPr>
            <w:webHidden/>
            <w:sz w:val="24"/>
            <w:szCs w:val="24"/>
          </w:rPr>
          <w:fldChar w:fldCharType="begin"/>
        </w:r>
        <w:r w:rsidRPr="00BA5465">
          <w:rPr>
            <w:webHidden/>
            <w:sz w:val="24"/>
            <w:szCs w:val="24"/>
          </w:rPr>
          <w:instrText xml:space="preserve"> PAGEREF _Toc190260878 \h </w:instrText>
        </w:r>
        <w:r w:rsidRPr="00BA5465">
          <w:rPr>
            <w:webHidden/>
            <w:sz w:val="24"/>
            <w:szCs w:val="24"/>
          </w:rPr>
        </w:r>
        <w:r w:rsidRPr="00BA5465">
          <w:rPr>
            <w:webHidden/>
            <w:sz w:val="24"/>
            <w:szCs w:val="24"/>
          </w:rPr>
          <w:fldChar w:fldCharType="separate"/>
        </w:r>
        <w:r w:rsidR="00136339">
          <w:rPr>
            <w:webHidden/>
            <w:sz w:val="24"/>
            <w:szCs w:val="24"/>
          </w:rPr>
          <w:t>30</w:t>
        </w:r>
        <w:r w:rsidRPr="00BA5465">
          <w:rPr>
            <w:webHidden/>
            <w:sz w:val="24"/>
            <w:szCs w:val="24"/>
          </w:rPr>
          <w:fldChar w:fldCharType="end"/>
        </w:r>
      </w:hyperlink>
    </w:p>
    <w:p w14:paraId="6BB85B0F" w14:textId="76984851" w:rsidR="002C33D5" w:rsidRPr="00136339" w:rsidRDefault="002C33D5">
      <w:pPr>
        <w:pStyle w:val="TOC2"/>
        <w:rPr>
          <w:rFonts w:asciiTheme="minorHAnsi" w:eastAsiaTheme="minorEastAsia" w:hAnsiTheme="minorHAnsi" w:cstheme="minorBidi"/>
          <w:kern w:val="2"/>
          <w:sz w:val="24"/>
          <w:szCs w:val="24"/>
          <w14:ligatures w14:val="standardContextual"/>
        </w:rPr>
      </w:pPr>
      <w:hyperlink w:anchor="_Toc190260879" w:history="1">
        <w:r w:rsidRPr="00BA5465">
          <w:rPr>
            <w:rStyle w:val="Hyperlink"/>
            <w:color w:val="auto"/>
            <w:sz w:val="24"/>
            <w:szCs w:val="24"/>
          </w:rPr>
          <w:t>A.</w:t>
        </w:r>
        <w:r w:rsidRPr="00136339">
          <w:rPr>
            <w:rFonts w:asciiTheme="minorHAnsi" w:eastAsiaTheme="minorEastAsia" w:hAnsiTheme="minorHAnsi" w:cstheme="minorBidi"/>
            <w:kern w:val="2"/>
            <w:sz w:val="24"/>
            <w:szCs w:val="24"/>
            <w14:ligatures w14:val="standardContextual"/>
          </w:rPr>
          <w:tab/>
        </w:r>
        <w:r w:rsidRPr="00BA5465">
          <w:rPr>
            <w:rStyle w:val="Hyperlink"/>
            <w:color w:val="auto"/>
            <w:sz w:val="24"/>
            <w:szCs w:val="24"/>
          </w:rPr>
          <w:t>COUNTY CONTACTS</w:t>
        </w:r>
        <w:r w:rsidRPr="00BA5465">
          <w:rPr>
            <w:webHidden/>
            <w:sz w:val="24"/>
            <w:szCs w:val="24"/>
          </w:rPr>
          <w:tab/>
        </w:r>
        <w:r w:rsidRPr="00BA5465">
          <w:rPr>
            <w:webHidden/>
            <w:sz w:val="24"/>
            <w:szCs w:val="24"/>
          </w:rPr>
          <w:fldChar w:fldCharType="begin"/>
        </w:r>
        <w:r w:rsidRPr="00BA5465">
          <w:rPr>
            <w:webHidden/>
            <w:sz w:val="24"/>
            <w:szCs w:val="24"/>
          </w:rPr>
          <w:instrText xml:space="preserve"> PAGEREF _Toc190260879 \h </w:instrText>
        </w:r>
        <w:r w:rsidRPr="00BA5465">
          <w:rPr>
            <w:webHidden/>
            <w:sz w:val="24"/>
            <w:szCs w:val="24"/>
          </w:rPr>
        </w:r>
        <w:r w:rsidRPr="00BA5465">
          <w:rPr>
            <w:webHidden/>
            <w:sz w:val="24"/>
            <w:szCs w:val="24"/>
          </w:rPr>
          <w:fldChar w:fldCharType="separate"/>
        </w:r>
        <w:r w:rsidR="00136339">
          <w:rPr>
            <w:webHidden/>
            <w:sz w:val="24"/>
            <w:szCs w:val="24"/>
          </w:rPr>
          <w:t>30</w:t>
        </w:r>
        <w:r w:rsidRPr="00BA5465">
          <w:rPr>
            <w:webHidden/>
            <w:sz w:val="24"/>
            <w:szCs w:val="24"/>
          </w:rPr>
          <w:fldChar w:fldCharType="end"/>
        </w:r>
      </w:hyperlink>
    </w:p>
    <w:p w14:paraId="1A8A4344" w14:textId="4B1B4E8D" w:rsidR="002C33D5" w:rsidRPr="00136339" w:rsidRDefault="002C33D5">
      <w:pPr>
        <w:pStyle w:val="TOC2"/>
        <w:rPr>
          <w:rFonts w:asciiTheme="minorHAnsi" w:eastAsiaTheme="minorEastAsia" w:hAnsiTheme="minorHAnsi" w:cstheme="minorBidi"/>
          <w:kern w:val="2"/>
          <w:sz w:val="24"/>
          <w:szCs w:val="24"/>
          <w14:ligatures w14:val="standardContextual"/>
        </w:rPr>
      </w:pPr>
      <w:hyperlink w:anchor="_Toc190260880" w:history="1">
        <w:r w:rsidRPr="00BA5465">
          <w:rPr>
            <w:rStyle w:val="Hyperlink"/>
            <w:color w:val="auto"/>
            <w:sz w:val="24"/>
            <w:szCs w:val="24"/>
          </w:rPr>
          <w:t>B.</w:t>
        </w:r>
        <w:r w:rsidRPr="00136339">
          <w:rPr>
            <w:rFonts w:asciiTheme="minorHAnsi" w:eastAsiaTheme="minorEastAsia" w:hAnsiTheme="minorHAnsi" w:cstheme="minorBidi"/>
            <w:kern w:val="2"/>
            <w:sz w:val="24"/>
            <w:szCs w:val="24"/>
            <w14:ligatures w14:val="standardContextual"/>
          </w:rPr>
          <w:tab/>
        </w:r>
        <w:r w:rsidRPr="00BA5465">
          <w:rPr>
            <w:rStyle w:val="Hyperlink"/>
            <w:color w:val="auto"/>
            <w:sz w:val="24"/>
            <w:szCs w:val="24"/>
          </w:rPr>
          <w:t>SUBMITTAL OF PROPOSALS</w:t>
        </w:r>
        <w:r w:rsidRPr="00BA5465">
          <w:rPr>
            <w:webHidden/>
            <w:sz w:val="24"/>
            <w:szCs w:val="24"/>
          </w:rPr>
          <w:tab/>
        </w:r>
        <w:r w:rsidRPr="00BA5465">
          <w:rPr>
            <w:webHidden/>
            <w:sz w:val="24"/>
            <w:szCs w:val="24"/>
          </w:rPr>
          <w:fldChar w:fldCharType="begin"/>
        </w:r>
        <w:r w:rsidRPr="00BA5465">
          <w:rPr>
            <w:webHidden/>
            <w:sz w:val="24"/>
            <w:szCs w:val="24"/>
          </w:rPr>
          <w:instrText xml:space="preserve"> PAGEREF _Toc190260880 \h </w:instrText>
        </w:r>
        <w:r w:rsidRPr="00BA5465">
          <w:rPr>
            <w:webHidden/>
            <w:sz w:val="24"/>
            <w:szCs w:val="24"/>
          </w:rPr>
        </w:r>
        <w:r w:rsidRPr="00BA5465">
          <w:rPr>
            <w:webHidden/>
            <w:sz w:val="24"/>
            <w:szCs w:val="24"/>
          </w:rPr>
          <w:fldChar w:fldCharType="separate"/>
        </w:r>
        <w:r w:rsidR="00136339">
          <w:rPr>
            <w:webHidden/>
            <w:sz w:val="24"/>
            <w:szCs w:val="24"/>
          </w:rPr>
          <w:t>31</w:t>
        </w:r>
        <w:r w:rsidRPr="00BA5465">
          <w:rPr>
            <w:webHidden/>
            <w:sz w:val="24"/>
            <w:szCs w:val="24"/>
          </w:rPr>
          <w:fldChar w:fldCharType="end"/>
        </w:r>
      </w:hyperlink>
    </w:p>
    <w:p w14:paraId="37ECD09F" w14:textId="3EBE1EEA" w:rsidR="00C268C5" w:rsidRPr="00BA5465" w:rsidRDefault="002C2B73" w:rsidP="00D14568">
      <w:pPr>
        <w:tabs>
          <w:tab w:val="left" w:pos="720"/>
          <w:tab w:val="left" w:pos="1440"/>
          <w:tab w:val="right" w:pos="10530"/>
          <w:tab w:val="right" w:leader="dot" w:pos="10800"/>
        </w:tabs>
        <w:rPr>
          <w:rFonts w:ascii="Calibri" w:hAnsi="Calibri" w:cs="Calibri"/>
          <w:sz w:val="24"/>
          <w:szCs w:val="24"/>
        </w:rPr>
      </w:pPr>
      <w:r w:rsidRPr="00BA5465">
        <w:rPr>
          <w:rFonts w:ascii="Calibri" w:hAnsi="Calibri" w:cs="Calibri"/>
          <w:b/>
          <w:spacing w:val="-3"/>
          <w:sz w:val="24"/>
          <w:szCs w:val="24"/>
        </w:rPr>
        <w:fldChar w:fldCharType="end"/>
      </w:r>
      <w:r w:rsidR="00F9006C" w:rsidRPr="00BA5465">
        <w:rPr>
          <w:rFonts w:ascii="Calibri" w:hAnsi="Calibri" w:cs="Calibri"/>
          <w:color w:val="FF0000"/>
          <w:spacing w:val="-3"/>
          <w:sz w:val="24"/>
          <w:szCs w:val="24"/>
        </w:rPr>
        <w:tab/>
      </w:r>
    </w:p>
    <w:p w14:paraId="55E3A2CA" w14:textId="36DB939F" w:rsidR="00AA7995" w:rsidRPr="00B47ACC" w:rsidRDefault="00F9006C" w:rsidP="006D21BC">
      <w:pPr>
        <w:pStyle w:val="RFP-QHeader1"/>
        <w:spacing w:after="240"/>
        <w:jc w:val="left"/>
        <w:rPr>
          <w:rFonts w:ascii="Calibri" w:hAnsi="Calibri" w:cs="Calibri"/>
          <w:b w:val="0"/>
          <w:sz w:val="24"/>
          <w:szCs w:val="24"/>
        </w:rPr>
      </w:pPr>
      <w:r w:rsidRPr="00B47ACC">
        <w:rPr>
          <w:rFonts w:ascii="Calibri" w:hAnsi="Calibri" w:cs="Calibri"/>
          <w:sz w:val="24"/>
          <w:szCs w:val="24"/>
        </w:rPr>
        <w:t xml:space="preserve">ATTACHMENTS </w:t>
      </w:r>
    </w:p>
    <w:p w14:paraId="18E915D9" w14:textId="2EEBA221" w:rsidR="00A12E1C" w:rsidRPr="00B47ACC" w:rsidRDefault="00AF7775" w:rsidP="006D21BC">
      <w:pPr>
        <w:tabs>
          <w:tab w:val="left" w:pos="-720"/>
        </w:tabs>
        <w:spacing w:line="276" w:lineRule="auto"/>
        <w:ind w:left="720"/>
        <w:rPr>
          <w:rFonts w:ascii="Calibri" w:hAnsi="Calibri" w:cs="Calibri"/>
          <w:color w:val="000000"/>
          <w:sz w:val="24"/>
          <w:szCs w:val="24"/>
        </w:rPr>
      </w:pPr>
      <w:r>
        <w:rPr>
          <w:rFonts w:ascii="Calibri" w:hAnsi="Calibri" w:cs="Calibri"/>
          <w:color w:val="000000"/>
          <w:sz w:val="24"/>
          <w:szCs w:val="24"/>
        </w:rPr>
        <w:t>ATTACHMENT NO. 1 – BID RESPONSE PACKET</w:t>
      </w:r>
      <w:r w:rsidR="00626B92" w:rsidRPr="00B47ACC">
        <w:rPr>
          <w:rFonts w:ascii="Calibri" w:hAnsi="Calibri" w:cs="Calibri"/>
          <w:color w:val="000000"/>
          <w:sz w:val="24"/>
          <w:szCs w:val="24"/>
        </w:rPr>
        <w:t xml:space="preserve"> (separate document)</w:t>
      </w:r>
    </w:p>
    <w:p w14:paraId="3F76FC92" w14:textId="77777777" w:rsidR="00626B92" w:rsidRPr="0092037B" w:rsidRDefault="00626B92" w:rsidP="006D21BC">
      <w:pPr>
        <w:tabs>
          <w:tab w:val="left" w:pos="-720"/>
        </w:tabs>
        <w:spacing w:line="276" w:lineRule="auto"/>
        <w:ind w:left="720"/>
        <w:rPr>
          <w:rFonts w:ascii="Calibri" w:hAnsi="Calibri" w:cs="Calibri"/>
          <w:color w:val="000000"/>
          <w:sz w:val="24"/>
          <w:szCs w:val="26"/>
        </w:rPr>
      </w:pPr>
    </w:p>
    <w:p w14:paraId="13218F60" w14:textId="77777777" w:rsidR="00420060" w:rsidRDefault="00420060" w:rsidP="006D21BC">
      <w:pPr>
        <w:tabs>
          <w:tab w:val="left" w:pos="-720"/>
        </w:tabs>
        <w:spacing w:line="276" w:lineRule="auto"/>
        <w:ind w:left="720"/>
        <w:rPr>
          <w:rFonts w:ascii="Calibri" w:hAnsi="Calibri" w:cs="Calibri"/>
          <w:color w:val="000000"/>
          <w:sz w:val="24"/>
          <w:szCs w:val="26"/>
        </w:rPr>
        <w:sectPr w:rsidR="00420060" w:rsidSect="00A819A6">
          <w:headerReference w:type="default" r:id="rId25"/>
          <w:footerReference w:type="default" r:id="rId26"/>
          <w:headerReference w:type="first" r:id="rId27"/>
          <w:footerReference w:type="first" r:id="rId28"/>
          <w:pgSz w:w="12240" w:h="15840" w:code="1"/>
          <w:pgMar w:top="1440" w:right="1080" w:bottom="1440" w:left="1080" w:header="576" w:footer="576" w:gutter="0"/>
          <w:pgNumType w:start="1"/>
          <w:cols w:space="720"/>
          <w:formProt w:val="0"/>
          <w:noEndnote/>
          <w:titlePg/>
          <w:docGrid w:linePitch="354"/>
        </w:sectPr>
      </w:pPr>
    </w:p>
    <w:p w14:paraId="1BB15B98" w14:textId="77777777" w:rsidR="00626B92" w:rsidRPr="0092037B" w:rsidRDefault="00626B92" w:rsidP="006D21BC">
      <w:pPr>
        <w:tabs>
          <w:tab w:val="left" w:pos="-720"/>
        </w:tabs>
        <w:spacing w:line="276" w:lineRule="auto"/>
        <w:ind w:left="720"/>
        <w:rPr>
          <w:rFonts w:ascii="Calibri" w:hAnsi="Calibri" w:cs="Calibri"/>
          <w:color w:val="000000"/>
          <w:sz w:val="24"/>
          <w:szCs w:val="26"/>
        </w:rPr>
      </w:pPr>
    </w:p>
    <w:p w14:paraId="4983D880" w14:textId="6AD55FA2" w:rsidR="00626B92" w:rsidRPr="0092037B" w:rsidRDefault="00626B92" w:rsidP="00CC278E">
      <w:pPr>
        <w:pStyle w:val="Heading1"/>
        <w:spacing w:after="240"/>
        <w:rPr>
          <w:sz w:val="28"/>
          <w:szCs w:val="22"/>
        </w:rPr>
      </w:pPr>
      <w:bookmarkStart w:id="9" w:name="_Toc190260855"/>
      <w:bookmarkStart w:id="10" w:name="_Toc339364436"/>
      <w:bookmarkStart w:id="11" w:name="_Toc339364697"/>
      <w:r w:rsidRPr="0092037B">
        <w:rPr>
          <w:sz w:val="28"/>
          <w:szCs w:val="22"/>
        </w:rPr>
        <w:t>ACRONYM AND TERM GLOSSARY</w:t>
      </w:r>
      <w:bookmarkEnd w:id="9"/>
    </w:p>
    <w:p w14:paraId="1B56D854" w14:textId="77777777" w:rsidR="000B508E" w:rsidRPr="0092037B" w:rsidRDefault="000B508E" w:rsidP="000B508E"/>
    <w:p w14:paraId="54D852D1" w14:textId="77777777" w:rsidR="009D14A3" w:rsidRPr="002A5EA8" w:rsidRDefault="009D14A3" w:rsidP="009D14A3">
      <w:pPr>
        <w:ind w:left="720"/>
        <w:rPr>
          <w:rFonts w:asciiTheme="minorHAnsi" w:hAnsiTheme="minorHAnsi" w:cstheme="minorHAnsi"/>
          <w:sz w:val="24"/>
          <w:szCs w:val="24"/>
        </w:rPr>
      </w:pPr>
      <w:r w:rsidRPr="002A5EA8">
        <w:rPr>
          <w:rFonts w:asciiTheme="minorHAnsi" w:hAnsiTheme="minorHAnsi" w:cstheme="minorHAnsi"/>
          <w:sz w:val="24"/>
          <w:szCs w:val="24"/>
        </w:rPr>
        <w:t>Unless otherwise noted, the terms below may be upper or lower case. Acronyms will always be uppercase.</w:t>
      </w:r>
    </w:p>
    <w:p w14:paraId="36B1197F" w14:textId="77777777" w:rsidR="009D14A3" w:rsidRPr="0092037B" w:rsidRDefault="009D14A3" w:rsidP="009D14A3">
      <w:pPr>
        <w:ind w:left="720"/>
        <w:rPr>
          <w:sz w:val="24"/>
          <w:szCs w:val="24"/>
        </w:rPr>
      </w:pPr>
    </w:p>
    <w:p w14:paraId="23A8B646" w14:textId="77777777" w:rsidR="00BC32DB" w:rsidRPr="0092037B" w:rsidRDefault="00BC32DB" w:rsidP="009D14A3">
      <w:pPr>
        <w:ind w:left="720"/>
        <w:rPr>
          <w:sz w:val="24"/>
          <w:szCs w:val="24"/>
        </w:rPr>
      </w:pPr>
    </w:p>
    <w:tbl>
      <w:tblPr>
        <w:tblW w:w="9787"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87"/>
        <w:gridCol w:w="8100"/>
      </w:tblGrid>
      <w:tr w:rsidR="00983B5D" w:rsidRPr="0092037B" w14:paraId="08EBE73A" w14:textId="77777777">
        <w:trPr>
          <w:cantSplit/>
        </w:trPr>
        <w:tc>
          <w:tcPr>
            <w:tcW w:w="1687" w:type="dxa"/>
          </w:tcPr>
          <w:p w14:paraId="3CCE862D" w14:textId="77777777" w:rsidR="00983B5D" w:rsidRPr="0092037B" w:rsidRDefault="00983B5D">
            <w:pPr>
              <w:pStyle w:val="Header"/>
              <w:tabs>
                <w:tab w:val="clear" w:pos="4320"/>
                <w:tab w:val="clear" w:pos="8640"/>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ACSSA</w:t>
            </w:r>
          </w:p>
        </w:tc>
        <w:tc>
          <w:tcPr>
            <w:tcW w:w="8100" w:type="dxa"/>
          </w:tcPr>
          <w:p w14:paraId="59FE395F" w14:textId="77777777" w:rsidR="00983B5D" w:rsidRPr="0092037B" w:rsidRDefault="00983B5D">
            <w:pPr>
              <w:tabs>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 xml:space="preserve">Alameda County Social Services Agency </w:t>
            </w:r>
          </w:p>
        </w:tc>
      </w:tr>
      <w:tr w:rsidR="00983B5D" w:rsidRPr="0092037B" w14:paraId="57B90FC9" w14:textId="77777777">
        <w:trPr>
          <w:cantSplit/>
        </w:trPr>
        <w:tc>
          <w:tcPr>
            <w:tcW w:w="1687" w:type="dxa"/>
          </w:tcPr>
          <w:p w14:paraId="5D125D42" w14:textId="77777777" w:rsidR="00983B5D" w:rsidRPr="0092037B" w:rsidRDefault="00983B5D">
            <w:pPr>
              <w:pStyle w:val="Header"/>
              <w:tabs>
                <w:tab w:val="clear" w:pos="4320"/>
                <w:tab w:val="clear" w:pos="8640"/>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Bid</w:t>
            </w:r>
          </w:p>
        </w:tc>
        <w:tc>
          <w:tcPr>
            <w:tcW w:w="8100" w:type="dxa"/>
          </w:tcPr>
          <w:p w14:paraId="249087DE" w14:textId="77777777" w:rsidR="00983B5D" w:rsidRPr="0092037B" w:rsidRDefault="00983B5D">
            <w:pPr>
              <w:tabs>
                <w:tab w:val="left" w:pos="-720"/>
              </w:tabs>
              <w:rPr>
                <w:rFonts w:asciiTheme="minorHAnsi" w:hAnsiTheme="minorHAnsi" w:cstheme="minorHAnsi"/>
                <w:spacing w:val="-3"/>
                <w:sz w:val="24"/>
                <w:szCs w:val="24"/>
                <w:u w:val="single"/>
              </w:rPr>
            </w:pPr>
            <w:r w:rsidRPr="0092037B">
              <w:rPr>
                <w:rFonts w:asciiTheme="minorHAnsi" w:hAnsiTheme="minorHAnsi" w:cstheme="minorHAnsi"/>
                <w:spacing w:val="-3"/>
                <w:sz w:val="24"/>
                <w:szCs w:val="24"/>
              </w:rPr>
              <w:t>A bidder’s response to this RFP</w:t>
            </w:r>
          </w:p>
        </w:tc>
      </w:tr>
      <w:tr w:rsidR="00983B5D" w:rsidRPr="0092037B" w14:paraId="57FC3DA4" w14:textId="77777777">
        <w:trPr>
          <w:cantSplit/>
        </w:trPr>
        <w:tc>
          <w:tcPr>
            <w:tcW w:w="1687" w:type="dxa"/>
          </w:tcPr>
          <w:p w14:paraId="719F7E70" w14:textId="77777777" w:rsidR="00983B5D" w:rsidRPr="0092037B" w:rsidRDefault="00983B5D">
            <w:pPr>
              <w:tabs>
                <w:tab w:val="left" w:pos="-720"/>
              </w:tabs>
              <w:rPr>
                <w:rFonts w:asciiTheme="minorHAnsi" w:hAnsiTheme="minorHAnsi" w:cstheme="minorHAnsi"/>
                <w:spacing w:val="-3"/>
                <w:sz w:val="24"/>
                <w:szCs w:val="24"/>
                <w:u w:val="single"/>
              </w:rPr>
            </w:pPr>
            <w:r w:rsidRPr="0092037B">
              <w:rPr>
                <w:rFonts w:asciiTheme="minorHAnsi" w:hAnsiTheme="minorHAnsi" w:cstheme="minorHAnsi"/>
                <w:spacing w:val="-3"/>
                <w:sz w:val="24"/>
                <w:szCs w:val="24"/>
              </w:rPr>
              <w:t>Bidder</w:t>
            </w:r>
          </w:p>
        </w:tc>
        <w:tc>
          <w:tcPr>
            <w:tcW w:w="8100" w:type="dxa"/>
          </w:tcPr>
          <w:p w14:paraId="0EC28886" w14:textId="77777777" w:rsidR="00983B5D" w:rsidRPr="0092037B" w:rsidRDefault="00983B5D">
            <w:pPr>
              <w:pStyle w:val="Header"/>
              <w:tabs>
                <w:tab w:val="clear" w:pos="4320"/>
                <w:tab w:val="clear" w:pos="8640"/>
                <w:tab w:val="left" w:pos="-720"/>
              </w:tabs>
              <w:rPr>
                <w:rFonts w:asciiTheme="minorHAnsi" w:hAnsiTheme="minorHAnsi" w:cstheme="minorHAnsi"/>
                <w:spacing w:val="-3"/>
                <w:sz w:val="24"/>
                <w:szCs w:val="24"/>
                <w:u w:val="single"/>
              </w:rPr>
            </w:pPr>
            <w:r w:rsidRPr="0092037B">
              <w:rPr>
                <w:rFonts w:asciiTheme="minorHAnsi" w:hAnsiTheme="minorHAnsi" w:cstheme="minorHAnsi"/>
                <w:spacing w:val="-3"/>
                <w:sz w:val="24"/>
                <w:szCs w:val="24"/>
              </w:rPr>
              <w:t>The specific person or entity responding to this RFP</w:t>
            </w:r>
          </w:p>
        </w:tc>
      </w:tr>
      <w:tr w:rsidR="00983B5D" w:rsidRPr="0092037B" w14:paraId="7659D0E1" w14:textId="77777777">
        <w:trPr>
          <w:cantSplit/>
        </w:trPr>
        <w:tc>
          <w:tcPr>
            <w:tcW w:w="1687" w:type="dxa"/>
          </w:tcPr>
          <w:p w14:paraId="02D5A8EE" w14:textId="77777777" w:rsidR="00983B5D" w:rsidRPr="0092037B" w:rsidRDefault="00983B5D">
            <w:pPr>
              <w:tabs>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 xml:space="preserve">Board </w:t>
            </w:r>
          </w:p>
        </w:tc>
        <w:tc>
          <w:tcPr>
            <w:tcW w:w="8100" w:type="dxa"/>
          </w:tcPr>
          <w:p w14:paraId="59BE5899" w14:textId="77777777" w:rsidR="00983B5D" w:rsidRPr="0092037B" w:rsidRDefault="00983B5D">
            <w:pPr>
              <w:tabs>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The County of Alameda Board of Supervisors</w:t>
            </w:r>
          </w:p>
        </w:tc>
      </w:tr>
      <w:tr w:rsidR="00983B5D" w:rsidRPr="0092037B" w14:paraId="124D9914" w14:textId="77777777">
        <w:trPr>
          <w:cantSplit/>
        </w:trPr>
        <w:tc>
          <w:tcPr>
            <w:tcW w:w="1687" w:type="dxa"/>
          </w:tcPr>
          <w:p w14:paraId="7895F0BE" w14:textId="7C76B700" w:rsidR="00983B5D" w:rsidRPr="0092037B" w:rsidRDefault="00983B5D">
            <w:pPr>
              <w:tabs>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C</w:t>
            </w:r>
            <w:r w:rsidR="00871E6F">
              <w:rPr>
                <w:rFonts w:asciiTheme="minorHAnsi" w:hAnsiTheme="minorHAnsi" w:cstheme="minorHAnsi"/>
                <w:spacing w:val="-3"/>
                <w:sz w:val="24"/>
                <w:szCs w:val="24"/>
              </w:rPr>
              <w:t>al</w:t>
            </w:r>
            <w:r w:rsidRPr="0092037B">
              <w:rPr>
                <w:rFonts w:asciiTheme="minorHAnsi" w:hAnsiTheme="minorHAnsi" w:cstheme="minorHAnsi"/>
                <w:spacing w:val="-3"/>
                <w:sz w:val="24"/>
                <w:szCs w:val="24"/>
              </w:rPr>
              <w:t>WORKs</w:t>
            </w:r>
          </w:p>
        </w:tc>
        <w:tc>
          <w:tcPr>
            <w:tcW w:w="8100" w:type="dxa"/>
          </w:tcPr>
          <w:p w14:paraId="2B41B1C5" w14:textId="77777777" w:rsidR="00983B5D" w:rsidRPr="0092037B" w:rsidRDefault="00983B5D">
            <w:pPr>
              <w:pStyle w:val="Header"/>
              <w:tabs>
                <w:tab w:val="clear" w:pos="4320"/>
                <w:tab w:val="clear" w:pos="8640"/>
                <w:tab w:val="left" w:pos="-720"/>
              </w:tabs>
              <w:rPr>
                <w:rFonts w:asciiTheme="minorHAnsi" w:hAnsiTheme="minorHAnsi" w:cstheme="minorHAnsi"/>
                <w:color w:val="000000"/>
                <w:sz w:val="24"/>
                <w:szCs w:val="24"/>
              </w:rPr>
            </w:pPr>
            <w:r w:rsidRPr="0092037B">
              <w:rPr>
                <w:rFonts w:asciiTheme="minorHAnsi" w:hAnsiTheme="minorHAnsi" w:cstheme="minorHAnsi"/>
                <w:color w:val="000000"/>
                <w:sz w:val="24"/>
                <w:szCs w:val="24"/>
              </w:rPr>
              <w:t>California Work Opportunities and Responsibility to Kids program</w:t>
            </w:r>
          </w:p>
        </w:tc>
      </w:tr>
      <w:tr w:rsidR="00983B5D" w:rsidRPr="0092037B" w14:paraId="07320552" w14:textId="77777777">
        <w:trPr>
          <w:cantSplit/>
        </w:trPr>
        <w:tc>
          <w:tcPr>
            <w:tcW w:w="1687" w:type="dxa"/>
          </w:tcPr>
          <w:p w14:paraId="45F644D2" w14:textId="77777777" w:rsidR="00983B5D" w:rsidRPr="0092037B" w:rsidRDefault="00983B5D">
            <w:pPr>
              <w:tabs>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CDSS</w:t>
            </w:r>
          </w:p>
        </w:tc>
        <w:tc>
          <w:tcPr>
            <w:tcW w:w="8100" w:type="dxa"/>
          </w:tcPr>
          <w:p w14:paraId="13BAFABE" w14:textId="77777777" w:rsidR="00983B5D" w:rsidRPr="0092037B" w:rsidRDefault="00983B5D">
            <w:pPr>
              <w:pStyle w:val="Header"/>
              <w:tabs>
                <w:tab w:val="clear" w:pos="4320"/>
                <w:tab w:val="clear" w:pos="8640"/>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California Department of Social Services</w:t>
            </w:r>
          </w:p>
        </w:tc>
      </w:tr>
      <w:tr w:rsidR="00983B5D" w:rsidRPr="0092037B" w14:paraId="65A67A8F" w14:textId="77777777">
        <w:trPr>
          <w:cantSplit/>
        </w:trPr>
        <w:tc>
          <w:tcPr>
            <w:tcW w:w="1687" w:type="dxa"/>
          </w:tcPr>
          <w:p w14:paraId="08B723DB" w14:textId="77777777" w:rsidR="00983B5D" w:rsidRPr="0092037B" w:rsidRDefault="00983B5D">
            <w:pPr>
              <w:tabs>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Contractor</w:t>
            </w:r>
          </w:p>
        </w:tc>
        <w:tc>
          <w:tcPr>
            <w:tcW w:w="8100" w:type="dxa"/>
          </w:tcPr>
          <w:p w14:paraId="74E739EF" w14:textId="77777777" w:rsidR="00983B5D" w:rsidRPr="0092037B" w:rsidRDefault="00983B5D">
            <w:pPr>
              <w:pStyle w:val="Header"/>
              <w:tabs>
                <w:tab w:val="clear" w:pos="4320"/>
                <w:tab w:val="clear" w:pos="8640"/>
                <w:tab w:val="left" w:pos="-720"/>
              </w:tabs>
              <w:rPr>
                <w:rFonts w:asciiTheme="minorHAnsi" w:hAnsiTheme="minorHAnsi" w:cstheme="minorHAnsi"/>
                <w:spacing w:val="-3"/>
                <w:sz w:val="24"/>
                <w:szCs w:val="24"/>
              </w:rPr>
            </w:pPr>
            <w:r w:rsidRPr="0092037B">
              <w:rPr>
                <w:rFonts w:asciiTheme="minorHAnsi" w:hAnsiTheme="minorHAnsi" w:cstheme="minorHAnsi"/>
                <w:color w:val="000000"/>
                <w:sz w:val="24"/>
                <w:szCs w:val="24"/>
              </w:rPr>
              <w:t>When capitalized, shall refer to selected bidder that is awarded a contract</w:t>
            </w:r>
          </w:p>
        </w:tc>
      </w:tr>
      <w:tr w:rsidR="00983B5D" w:rsidRPr="0092037B" w14:paraId="1AD9367F" w14:textId="77777777">
        <w:trPr>
          <w:cantSplit/>
          <w:trHeight w:val="340"/>
        </w:trPr>
        <w:tc>
          <w:tcPr>
            <w:tcW w:w="1687" w:type="dxa"/>
          </w:tcPr>
          <w:p w14:paraId="3EB8C027" w14:textId="77777777" w:rsidR="00983B5D" w:rsidRPr="0092037B" w:rsidRDefault="00983B5D">
            <w:pPr>
              <w:tabs>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County</w:t>
            </w:r>
          </w:p>
        </w:tc>
        <w:tc>
          <w:tcPr>
            <w:tcW w:w="8100" w:type="dxa"/>
          </w:tcPr>
          <w:p w14:paraId="50B069D7" w14:textId="3CD8E758" w:rsidR="00983B5D" w:rsidRPr="0092037B" w:rsidRDefault="00983B5D">
            <w:pPr>
              <w:pStyle w:val="Header"/>
              <w:tabs>
                <w:tab w:val="clear" w:pos="4320"/>
                <w:tab w:val="clear" w:pos="8640"/>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When capitalized, shall refer to the County of Alameda</w:t>
            </w:r>
          </w:p>
        </w:tc>
      </w:tr>
      <w:tr w:rsidR="00983B5D" w:rsidRPr="0092037B" w14:paraId="1D047D1D" w14:textId="77777777">
        <w:trPr>
          <w:cantSplit/>
        </w:trPr>
        <w:tc>
          <w:tcPr>
            <w:tcW w:w="1687" w:type="dxa"/>
          </w:tcPr>
          <w:p w14:paraId="1A0C745D" w14:textId="77777777" w:rsidR="00983B5D" w:rsidRPr="0092037B" w:rsidRDefault="00983B5D">
            <w:pPr>
              <w:tabs>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CSC</w:t>
            </w:r>
          </w:p>
        </w:tc>
        <w:tc>
          <w:tcPr>
            <w:tcW w:w="8100" w:type="dxa"/>
          </w:tcPr>
          <w:p w14:paraId="6AD8DF89" w14:textId="77777777" w:rsidR="00983B5D" w:rsidRPr="0092037B" w:rsidRDefault="00983B5D">
            <w:pPr>
              <w:pStyle w:val="Header"/>
              <w:tabs>
                <w:tab w:val="clear" w:pos="4320"/>
                <w:tab w:val="clear" w:pos="8640"/>
                <w:tab w:val="left" w:pos="-720"/>
              </w:tabs>
              <w:rPr>
                <w:rFonts w:asciiTheme="minorHAnsi" w:hAnsiTheme="minorHAnsi" w:cstheme="minorHAnsi"/>
                <w:spacing w:val="-3"/>
                <w:sz w:val="24"/>
                <w:szCs w:val="24"/>
              </w:rPr>
            </w:pPr>
            <w:r w:rsidRPr="0092037B">
              <w:rPr>
                <w:rFonts w:asciiTheme="minorHAnsi" w:hAnsiTheme="minorHAnsi" w:cstheme="minorHAnsi"/>
                <w:color w:val="000000"/>
                <w:sz w:val="24"/>
                <w:szCs w:val="24"/>
              </w:rPr>
              <w:t>County Selection Committee</w:t>
            </w:r>
          </w:p>
        </w:tc>
      </w:tr>
      <w:tr w:rsidR="00983B5D" w:rsidRPr="0092037B" w14:paraId="53BFC38E" w14:textId="77777777">
        <w:trPr>
          <w:cantSplit/>
        </w:trPr>
        <w:tc>
          <w:tcPr>
            <w:tcW w:w="1687" w:type="dxa"/>
          </w:tcPr>
          <w:p w14:paraId="3787F484" w14:textId="77777777" w:rsidR="00983B5D" w:rsidRPr="0092037B" w:rsidRDefault="00983B5D">
            <w:pPr>
              <w:tabs>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DV</w:t>
            </w:r>
          </w:p>
        </w:tc>
        <w:tc>
          <w:tcPr>
            <w:tcW w:w="8100" w:type="dxa"/>
          </w:tcPr>
          <w:p w14:paraId="75BC4C15" w14:textId="77777777" w:rsidR="00983B5D" w:rsidRPr="0092037B" w:rsidRDefault="00983B5D">
            <w:pPr>
              <w:pStyle w:val="Header"/>
              <w:tabs>
                <w:tab w:val="clear" w:pos="4320"/>
                <w:tab w:val="clear" w:pos="8640"/>
                <w:tab w:val="left" w:pos="-720"/>
              </w:tabs>
              <w:rPr>
                <w:rFonts w:asciiTheme="minorHAnsi" w:hAnsiTheme="minorHAnsi" w:cstheme="minorHAnsi"/>
                <w:color w:val="000000"/>
                <w:sz w:val="24"/>
                <w:szCs w:val="24"/>
              </w:rPr>
            </w:pPr>
            <w:r w:rsidRPr="0092037B">
              <w:rPr>
                <w:rFonts w:asciiTheme="minorHAnsi" w:hAnsiTheme="minorHAnsi" w:cstheme="minorHAnsi"/>
                <w:color w:val="000000"/>
                <w:sz w:val="24"/>
                <w:szCs w:val="24"/>
              </w:rPr>
              <w:t>Domestic Violence</w:t>
            </w:r>
          </w:p>
        </w:tc>
      </w:tr>
      <w:tr w:rsidR="00983B5D" w:rsidRPr="0092037B" w14:paraId="3CF56FD1" w14:textId="77777777">
        <w:trPr>
          <w:cantSplit/>
        </w:trPr>
        <w:tc>
          <w:tcPr>
            <w:tcW w:w="1687" w:type="dxa"/>
          </w:tcPr>
          <w:p w14:paraId="630FFA39" w14:textId="77777777" w:rsidR="00983B5D" w:rsidRPr="0092037B" w:rsidRDefault="00983B5D">
            <w:pPr>
              <w:tabs>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Federal</w:t>
            </w:r>
          </w:p>
        </w:tc>
        <w:tc>
          <w:tcPr>
            <w:tcW w:w="8100" w:type="dxa"/>
          </w:tcPr>
          <w:p w14:paraId="76FF588F" w14:textId="77777777" w:rsidR="00983B5D" w:rsidRPr="0092037B" w:rsidRDefault="00983B5D">
            <w:pPr>
              <w:pStyle w:val="Header"/>
              <w:tabs>
                <w:tab w:val="clear" w:pos="4320"/>
                <w:tab w:val="clear" w:pos="8640"/>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United States Federal Government, its departments and/or agencies</w:t>
            </w:r>
          </w:p>
        </w:tc>
      </w:tr>
      <w:tr w:rsidR="00983B5D" w:rsidRPr="0092037B" w14:paraId="6E601C84" w14:textId="77777777">
        <w:trPr>
          <w:cantSplit/>
        </w:trPr>
        <w:tc>
          <w:tcPr>
            <w:tcW w:w="1687" w:type="dxa"/>
          </w:tcPr>
          <w:p w14:paraId="2ECF8728" w14:textId="77777777" w:rsidR="00983B5D" w:rsidRPr="0092037B" w:rsidRDefault="00983B5D">
            <w:pPr>
              <w:tabs>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FY</w:t>
            </w:r>
          </w:p>
        </w:tc>
        <w:tc>
          <w:tcPr>
            <w:tcW w:w="8100" w:type="dxa"/>
          </w:tcPr>
          <w:p w14:paraId="6A80E863" w14:textId="77777777" w:rsidR="00983B5D" w:rsidRPr="0092037B" w:rsidRDefault="00983B5D">
            <w:pPr>
              <w:pStyle w:val="Header"/>
              <w:tabs>
                <w:tab w:val="clear" w:pos="4320"/>
                <w:tab w:val="clear" w:pos="8640"/>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Fiscal Year</w:t>
            </w:r>
          </w:p>
        </w:tc>
      </w:tr>
      <w:tr w:rsidR="00983B5D" w:rsidRPr="0092037B" w14:paraId="3964F71C" w14:textId="77777777">
        <w:trPr>
          <w:cantSplit/>
        </w:trPr>
        <w:tc>
          <w:tcPr>
            <w:tcW w:w="1687" w:type="dxa"/>
          </w:tcPr>
          <w:p w14:paraId="17BBD961" w14:textId="77777777" w:rsidR="00983B5D" w:rsidRPr="0092037B" w:rsidRDefault="00983B5D">
            <w:pPr>
              <w:tabs>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LEP</w:t>
            </w:r>
          </w:p>
        </w:tc>
        <w:tc>
          <w:tcPr>
            <w:tcW w:w="8100" w:type="dxa"/>
          </w:tcPr>
          <w:p w14:paraId="1C8F1D55" w14:textId="19A9BD60" w:rsidR="00983B5D" w:rsidRPr="0092037B" w:rsidRDefault="00983B5D">
            <w:pPr>
              <w:pStyle w:val="Header"/>
              <w:tabs>
                <w:tab w:val="clear" w:pos="4320"/>
                <w:tab w:val="clear" w:pos="8640"/>
                <w:tab w:val="left" w:pos="-720"/>
              </w:tabs>
              <w:rPr>
                <w:rFonts w:asciiTheme="minorHAnsi" w:hAnsiTheme="minorHAnsi" w:cstheme="minorHAnsi"/>
                <w:spacing w:val="-3"/>
                <w:sz w:val="24"/>
                <w:szCs w:val="24"/>
                <w:highlight w:val="yellow"/>
              </w:rPr>
            </w:pPr>
            <w:r w:rsidRPr="0092037B">
              <w:rPr>
                <w:rFonts w:asciiTheme="minorHAnsi" w:hAnsiTheme="minorHAnsi" w:cstheme="minorHAnsi"/>
                <w:spacing w:val="-3"/>
                <w:sz w:val="24"/>
                <w:szCs w:val="24"/>
              </w:rPr>
              <w:t>Limited English Proficient</w:t>
            </w:r>
          </w:p>
        </w:tc>
      </w:tr>
      <w:tr w:rsidR="00983B5D" w:rsidRPr="0092037B" w14:paraId="6122B505" w14:textId="77777777" w:rsidTr="00CD62FB">
        <w:trPr>
          <w:cantSplit/>
          <w:trHeight w:val="187"/>
        </w:trPr>
        <w:tc>
          <w:tcPr>
            <w:tcW w:w="1687" w:type="dxa"/>
          </w:tcPr>
          <w:p w14:paraId="7C189AC9" w14:textId="77777777" w:rsidR="00983B5D" w:rsidRPr="0092037B" w:rsidRDefault="00983B5D">
            <w:pPr>
              <w:tabs>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PO</w:t>
            </w:r>
          </w:p>
        </w:tc>
        <w:tc>
          <w:tcPr>
            <w:tcW w:w="8100" w:type="dxa"/>
          </w:tcPr>
          <w:p w14:paraId="56F71D0F" w14:textId="77777777" w:rsidR="00983B5D" w:rsidRPr="0092037B" w:rsidRDefault="00983B5D">
            <w:pPr>
              <w:pStyle w:val="Header"/>
              <w:tabs>
                <w:tab w:val="clear" w:pos="4320"/>
                <w:tab w:val="clear" w:pos="8640"/>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Purchase Order</w:t>
            </w:r>
          </w:p>
        </w:tc>
      </w:tr>
      <w:tr w:rsidR="00983B5D" w:rsidRPr="0092037B" w14:paraId="3E2889BD" w14:textId="77777777">
        <w:trPr>
          <w:cantSplit/>
        </w:trPr>
        <w:tc>
          <w:tcPr>
            <w:tcW w:w="1687" w:type="dxa"/>
          </w:tcPr>
          <w:p w14:paraId="0B87623A" w14:textId="77777777" w:rsidR="00983B5D" w:rsidRPr="0092037B" w:rsidRDefault="00983B5D">
            <w:pPr>
              <w:tabs>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Proposal</w:t>
            </w:r>
          </w:p>
        </w:tc>
        <w:tc>
          <w:tcPr>
            <w:tcW w:w="8100" w:type="dxa"/>
          </w:tcPr>
          <w:p w14:paraId="63D003A4" w14:textId="77777777" w:rsidR="00983B5D" w:rsidRPr="0092037B" w:rsidRDefault="00983B5D">
            <w:pPr>
              <w:pStyle w:val="Header"/>
              <w:tabs>
                <w:tab w:val="clear" w:pos="4320"/>
                <w:tab w:val="clear" w:pos="8640"/>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A bidder’s response to this RFP</w:t>
            </w:r>
          </w:p>
        </w:tc>
      </w:tr>
      <w:tr w:rsidR="00983B5D" w:rsidRPr="0092037B" w14:paraId="46C6A816" w14:textId="77777777">
        <w:trPr>
          <w:cantSplit/>
        </w:trPr>
        <w:tc>
          <w:tcPr>
            <w:tcW w:w="1687" w:type="dxa"/>
          </w:tcPr>
          <w:p w14:paraId="3438E55D" w14:textId="77777777" w:rsidR="00983B5D" w:rsidRPr="0092037B" w:rsidRDefault="00983B5D">
            <w:pPr>
              <w:tabs>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RBA</w:t>
            </w:r>
          </w:p>
        </w:tc>
        <w:tc>
          <w:tcPr>
            <w:tcW w:w="8100" w:type="dxa"/>
          </w:tcPr>
          <w:p w14:paraId="05C3E220" w14:textId="77777777" w:rsidR="00983B5D" w:rsidRPr="0092037B" w:rsidRDefault="00983B5D">
            <w:pPr>
              <w:pStyle w:val="Header"/>
              <w:tabs>
                <w:tab w:val="clear" w:pos="4320"/>
                <w:tab w:val="clear" w:pos="8640"/>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Results-Based Accountability</w:t>
            </w:r>
          </w:p>
        </w:tc>
      </w:tr>
      <w:tr w:rsidR="00983B5D" w:rsidRPr="0092037B" w14:paraId="5BB731A9" w14:textId="77777777">
        <w:trPr>
          <w:cantSplit/>
        </w:trPr>
        <w:tc>
          <w:tcPr>
            <w:tcW w:w="1687" w:type="dxa"/>
          </w:tcPr>
          <w:p w14:paraId="4E2B3240" w14:textId="77777777" w:rsidR="00983B5D" w:rsidRPr="0092037B" w:rsidRDefault="00983B5D">
            <w:pPr>
              <w:tabs>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Response</w:t>
            </w:r>
          </w:p>
        </w:tc>
        <w:tc>
          <w:tcPr>
            <w:tcW w:w="8100" w:type="dxa"/>
          </w:tcPr>
          <w:p w14:paraId="6A33AE6B" w14:textId="77777777" w:rsidR="00983B5D" w:rsidRPr="0092037B" w:rsidRDefault="00983B5D">
            <w:pPr>
              <w:pStyle w:val="Header"/>
              <w:tabs>
                <w:tab w:val="clear" w:pos="4320"/>
                <w:tab w:val="clear" w:pos="8640"/>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Bidder’s proposal submitted in reply to RFP</w:t>
            </w:r>
          </w:p>
        </w:tc>
      </w:tr>
      <w:tr w:rsidR="00983B5D" w:rsidRPr="0092037B" w14:paraId="5C553AAD" w14:textId="77777777">
        <w:trPr>
          <w:cantSplit/>
        </w:trPr>
        <w:tc>
          <w:tcPr>
            <w:tcW w:w="1687" w:type="dxa"/>
          </w:tcPr>
          <w:p w14:paraId="1DF904BA" w14:textId="77777777" w:rsidR="00983B5D" w:rsidRPr="0092037B" w:rsidRDefault="00983B5D">
            <w:pPr>
              <w:tabs>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RFP</w:t>
            </w:r>
          </w:p>
        </w:tc>
        <w:tc>
          <w:tcPr>
            <w:tcW w:w="8100" w:type="dxa"/>
          </w:tcPr>
          <w:p w14:paraId="75370F5C" w14:textId="77777777" w:rsidR="00983B5D" w:rsidRPr="0092037B" w:rsidRDefault="00983B5D">
            <w:pPr>
              <w:pStyle w:val="Header"/>
              <w:tabs>
                <w:tab w:val="clear" w:pos="4320"/>
                <w:tab w:val="clear" w:pos="8640"/>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Request for Proposal; a document, which is the County of Alameda’s request for contractors’/bidders’ proposal to provide the goods and/or services being solicited herein; also referred herein as RFP</w:t>
            </w:r>
          </w:p>
        </w:tc>
      </w:tr>
      <w:tr w:rsidR="00983B5D" w:rsidRPr="0092037B" w14:paraId="4B9AAF58" w14:textId="77777777">
        <w:trPr>
          <w:cantSplit/>
        </w:trPr>
        <w:tc>
          <w:tcPr>
            <w:tcW w:w="1687" w:type="dxa"/>
          </w:tcPr>
          <w:p w14:paraId="4CB8DB3C" w14:textId="77777777" w:rsidR="00983B5D" w:rsidRPr="0092037B" w:rsidRDefault="00983B5D">
            <w:pPr>
              <w:tabs>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SLEB</w:t>
            </w:r>
          </w:p>
        </w:tc>
        <w:tc>
          <w:tcPr>
            <w:tcW w:w="8100" w:type="dxa"/>
          </w:tcPr>
          <w:p w14:paraId="6ABF6536" w14:textId="77777777" w:rsidR="00983B5D" w:rsidRPr="0092037B" w:rsidRDefault="00983B5D">
            <w:pPr>
              <w:pStyle w:val="Header"/>
              <w:tabs>
                <w:tab w:val="clear" w:pos="4320"/>
                <w:tab w:val="clear" w:pos="8640"/>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Small Local Emerging Business</w:t>
            </w:r>
          </w:p>
        </w:tc>
      </w:tr>
      <w:tr w:rsidR="00983B5D" w:rsidRPr="0092037B" w14:paraId="38D2B2C3" w14:textId="77777777">
        <w:trPr>
          <w:cantSplit/>
        </w:trPr>
        <w:tc>
          <w:tcPr>
            <w:tcW w:w="1687" w:type="dxa"/>
          </w:tcPr>
          <w:p w14:paraId="08459DEF" w14:textId="77777777" w:rsidR="00983B5D" w:rsidRPr="0092037B" w:rsidRDefault="00983B5D">
            <w:pPr>
              <w:tabs>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State</w:t>
            </w:r>
          </w:p>
        </w:tc>
        <w:tc>
          <w:tcPr>
            <w:tcW w:w="8100" w:type="dxa"/>
          </w:tcPr>
          <w:p w14:paraId="71C8A0EE" w14:textId="77777777" w:rsidR="00983B5D" w:rsidRPr="0092037B" w:rsidRDefault="00983B5D">
            <w:pPr>
              <w:pStyle w:val="Header"/>
              <w:tabs>
                <w:tab w:val="clear" w:pos="4320"/>
                <w:tab w:val="clear" w:pos="8640"/>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State of California, its departments, and/or agencies.</w:t>
            </w:r>
          </w:p>
        </w:tc>
      </w:tr>
      <w:tr w:rsidR="00983B5D" w:rsidRPr="0092037B" w14:paraId="54F73EEE" w14:textId="77777777">
        <w:trPr>
          <w:cantSplit/>
        </w:trPr>
        <w:tc>
          <w:tcPr>
            <w:tcW w:w="1687" w:type="dxa"/>
          </w:tcPr>
          <w:p w14:paraId="4A048002" w14:textId="77777777" w:rsidR="00983B5D" w:rsidRPr="0092037B" w:rsidRDefault="00983B5D">
            <w:pPr>
              <w:tabs>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VAWA</w:t>
            </w:r>
          </w:p>
        </w:tc>
        <w:tc>
          <w:tcPr>
            <w:tcW w:w="8100" w:type="dxa"/>
          </w:tcPr>
          <w:p w14:paraId="29AFB674" w14:textId="77777777" w:rsidR="00983B5D" w:rsidRPr="0092037B" w:rsidRDefault="00983B5D">
            <w:pPr>
              <w:pStyle w:val="Header"/>
              <w:tabs>
                <w:tab w:val="clear" w:pos="4320"/>
                <w:tab w:val="clear" w:pos="8640"/>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Violence Against Women Act</w:t>
            </w:r>
          </w:p>
        </w:tc>
      </w:tr>
      <w:tr w:rsidR="00983B5D" w:rsidRPr="0092037B" w14:paraId="0491FC4F" w14:textId="77777777">
        <w:trPr>
          <w:cantSplit/>
        </w:trPr>
        <w:tc>
          <w:tcPr>
            <w:tcW w:w="1687" w:type="dxa"/>
          </w:tcPr>
          <w:p w14:paraId="2C36128B" w14:textId="77777777" w:rsidR="00983B5D" w:rsidRPr="0092037B" w:rsidRDefault="00983B5D">
            <w:pPr>
              <w:tabs>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WBA</w:t>
            </w:r>
          </w:p>
        </w:tc>
        <w:tc>
          <w:tcPr>
            <w:tcW w:w="8100" w:type="dxa"/>
          </w:tcPr>
          <w:p w14:paraId="31722F6B" w14:textId="77777777" w:rsidR="00983B5D" w:rsidRPr="0092037B" w:rsidRDefault="00983B5D">
            <w:pPr>
              <w:pStyle w:val="Header"/>
              <w:tabs>
                <w:tab w:val="clear" w:pos="4320"/>
                <w:tab w:val="clear" w:pos="8640"/>
                <w:tab w:val="left" w:pos="-720"/>
              </w:tabs>
              <w:rPr>
                <w:rFonts w:asciiTheme="minorHAnsi" w:hAnsiTheme="minorHAnsi" w:cstheme="minorHAnsi"/>
                <w:spacing w:val="-3"/>
                <w:sz w:val="24"/>
                <w:szCs w:val="24"/>
              </w:rPr>
            </w:pPr>
            <w:r w:rsidRPr="0092037B">
              <w:rPr>
                <w:rFonts w:asciiTheme="minorHAnsi" w:hAnsiTheme="minorHAnsi" w:cstheme="minorHAnsi"/>
                <w:spacing w:val="-3"/>
                <w:sz w:val="24"/>
                <w:szCs w:val="24"/>
              </w:rPr>
              <w:t>Department of Workforce and Benefits Administration</w:t>
            </w:r>
          </w:p>
        </w:tc>
      </w:tr>
    </w:tbl>
    <w:p w14:paraId="7BF01B4D" w14:textId="3FE4D1F9" w:rsidR="00BC32DB" w:rsidRPr="0092037B" w:rsidRDefault="00BC32DB" w:rsidP="009D14A3">
      <w:pPr>
        <w:ind w:left="720"/>
        <w:rPr>
          <w:sz w:val="24"/>
          <w:szCs w:val="24"/>
        </w:rPr>
        <w:sectPr w:rsidR="00BC32DB" w:rsidRPr="0092037B" w:rsidSect="008F78C6">
          <w:headerReference w:type="first" r:id="rId29"/>
          <w:pgSz w:w="12240" w:h="15840" w:code="1"/>
          <w:pgMar w:top="1440" w:right="1080" w:bottom="1440" w:left="1080" w:header="432" w:footer="432" w:gutter="0"/>
          <w:cols w:space="720"/>
          <w:formProt w:val="0"/>
          <w:noEndnote/>
          <w:titlePg/>
          <w:docGrid w:linePitch="354"/>
        </w:sectPr>
      </w:pPr>
    </w:p>
    <w:p w14:paraId="48B5FA42" w14:textId="77777777" w:rsidR="000B508E" w:rsidRPr="0092037B" w:rsidRDefault="000B508E" w:rsidP="000B508E">
      <w:pPr>
        <w:rPr>
          <w:sz w:val="22"/>
          <w:szCs w:val="22"/>
        </w:rPr>
      </w:pPr>
    </w:p>
    <w:p w14:paraId="005851DE" w14:textId="4C17D644" w:rsidR="00F9006C" w:rsidRPr="0092037B" w:rsidRDefault="00F9006C" w:rsidP="002A5EA8">
      <w:pPr>
        <w:pStyle w:val="Heading1"/>
        <w:rPr>
          <w:sz w:val="28"/>
          <w:szCs w:val="22"/>
        </w:rPr>
      </w:pPr>
      <w:bookmarkStart w:id="12" w:name="_Toc190260856"/>
      <w:r w:rsidRPr="0092037B">
        <w:rPr>
          <w:sz w:val="28"/>
          <w:szCs w:val="22"/>
        </w:rPr>
        <w:t>STATEMENT OF WORK</w:t>
      </w:r>
      <w:bookmarkEnd w:id="10"/>
      <w:bookmarkEnd w:id="11"/>
      <w:bookmarkEnd w:id="12"/>
    </w:p>
    <w:p w14:paraId="326F1431" w14:textId="77777777" w:rsidR="00952803" w:rsidRPr="0092037B" w:rsidRDefault="00952803" w:rsidP="00952803">
      <w:pPr>
        <w:rPr>
          <w:sz w:val="28"/>
          <w:szCs w:val="22"/>
        </w:rPr>
      </w:pPr>
    </w:p>
    <w:p w14:paraId="6A666F6B" w14:textId="77777777" w:rsidR="00F9006C" w:rsidRPr="0092037B" w:rsidRDefault="00F9006C" w:rsidP="00DA3700">
      <w:pPr>
        <w:pStyle w:val="Heading2"/>
        <w:rPr>
          <w:szCs w:val="28"/>
        </w:rPr>
      </w:pPr>
      <w:bookmarkStart w:id="13" w:name="_Toc339364437"/>
      <w:bookmarkStart w:id="14" w:name="_Toc339364698"/>
      <w:bookmarkStart w:id="15" w:name="_Toc190260857"/>
      <w:r w:rsidRPr="0092037B">
        <w:rPr>
          <w:szCs w:val="28"/>
        </w:rPr>
        <w:t>INTENT</w:t>
      </w:r>
      <w:bookmarkEnd w:id="13"/>
      <w:bookmarkEnd w:id="14"/>
      <w:bookmarkEnd w:id="15"/>
    </w:p>
    <w:p w14:paraId="4F6C795C" w14:textId="77777777" w:rsidR="00640C43" w:rsidRPr="0092037B" w:rsidRDefault="00640C43" w:rsidP="00640C43">
      <w:pPr>
        <w:pStyle w:val="BodyText"/>
        <w:ind w:left="1440"/>
        <w:contextualSpacing/>
        <w:rPr>
          <w:rFonts w:asciiTheme="minorHAnsi" w:hAnsiTheme="minorHAnsi" w:cstheme="minorHAnsi"/>
          <w:sz w:val="24"/>
          <w:szCs w:val="24"/>
        </w:rPr>
      </w:pPr>
      <w:bookmarkStart w:id="16" w:name="_Toc339364438"/>
      <w:bookmarkStart w:id="17" w:name="_Toc339364699"/>
      <w:r w:rsidRPr="0092037B">
        <w:rPr>
          <w:rFonts w:asciiTheme="minorHAnsi" w:hAnsiTheme="minorHAnsi" w:cstheme="minorHAnsi"/>
          <w:sz w:val="24"/>
          <w:szCs w:val="24"/>
        </w:rPr>
        <w:t xml:space="preserve">It is the intent of these specifications, terms, and conditions to describe the Violence Against Women Act (VAWA) Domestic Violence (DV) Legal Services being requested by the Alameda County Social Services Agency (ACSSA). </w:t>
      </w:r>
    </w:p>
    <w:p w14:paraId="0F78AC45" w14:textId="77777777" w:rsidR="00640C43" w:rsidRPr="0092037B" w:rsidRDefault="00640C43" w:rsidP="00640C43">
      <w:pPr>
        <w:pStyle w:val="BodyText"/>
        <w:ind w:left="1080"/>
        <w:contextualSpacing/>
        <w:rPr>
          <w:rFonts w:asciiTheme="minorHAnsi" w:hAnsiTheme="minorHAnsi" w:cstheme="minorHAnsi"/>
          <w:sz w:val="24"/>
          <w:szCs w:val="24"/>
        </w:rPr>
      </w:pPr>
    </w:p>
    <w:p w14:paraId="2375917C" w14:textId="50F0B432" w:rsidR="00640C43" w:rsidRPr="0092037B" w:rsidRDefault="00640C43" w:rsidP="00640C43">
      <w:pPr>
        <w:pStyle w:val="BodyText"/>
        <w:ind w:left="1440"/>
        <w:rPr>
          <w:rFonts w:asciiTheme="minorHAnsi" w:hAnsiTheme="minorHAnsi" w:cstheme="minorHAnsi"/>
          <w:sz w:val="24"/>
          <w:szCs w:val="24"/>
        </w:rPr>
      </w:pPr>
      <w:r w:rsidRPr="0092037B">
        <w:rPr>
          <w:rFonts w:asciiTheme="minorHAnsi" w:hAnsiTheme="minorHAnsi" w:cstheme="minorHAnsi"/>
          <w:sz w:val="24"/>
          <w:szCs w:val="24"/>
        </w:rPr>
        <w:t xml:space="preserve">The County intends to award a three-year contract (with an option to renew for two </w:t>
      </w:r>
      <w:r w:rsidR="00947492">
        <w:rPr>
          <w:rFonts w:asciiTheme="minorHAnsi" w:hAnsiTheme="minorHAnsi" w:cstheme="minorHAnsi"/>
          <w:sz w:val="24"/>
          <w:szCs w:val="24"/>
        </w:rPr>
        <w:t xml:space="preserve">additional </w:t>
      </w:r>
      <w:r w:rsidRPr="0092037B">
        <w:rPr>
          <w:rFonts w:asciiTheme="minorHAnsi" w:hAnsiTheme="minorHAnsi" w:cstheme="minorHAnsi"/>
          <w:sz w:val="24"/>
          <w:szCs w:val="24"/>
        </w:rPr>
        <w:t>years) to the bidder(s) selected as the most responsible bidder(s) whose response conforms to the RFP and meets the County’s requirements.</w:t>
      </w:r>
    </w:p>
    <w:p w14:paraId="7D7B8847" w14:textId="77777777" w:rsidR="00640C43" w:rsidRPr="0092037B" w:rsidRDefault="00640C43" w:rsidP="00640C43">
      <w:pPr>
        <w:pStyle w:val="BodyText"/>
        <w:ind w:left="1440"/>
        <w:rPr>
          <w:rFonts w:asciiTheme="minorHAnsi" w:hAnsiTheme="minorHAnsi" w:cstheme="minorHAnsi"/>
          <w:sz w:val="24"/>
          <w:szCs w:val="24"/>
        </w:rPr>
      </w:pPr>
    </w:p>
    <w:p w14:paraId="77AF41B3" w14:textId="77777777" w:rsidR="00F9006C" w:rsidRPr="0092037B" w:rsidRDefault="00F9006C" w:rsidP="000352A4">
      <w:pPr>
        <w:pStyle w:val="Heading2"/>
        <w:rPr>
          <w:szCs w:val="28"/>
        </w:rPr>
      </w:pPr>
      <w:bookmarkStart w:id="18" w:name="_Toc190260858"/>
      <w:r w:rsidRPr="0092037B">
        <w:rPr>
          <w:szCs w:val="28"/>
        </w:rPr>
        <w:t>SCOPE</w:t>
      </w:r>
      <w:bookmarkEnd w:id="16"/>
      <w:bookmarkEnd w:id="17"/>
      <w:bookmarkEnd w:id="18"/>
    </w:p>
    <w:p w14:paraId="26B6F813" w14:textId="77777777" w:rsidR="00081B00" w:rsidRPr="0092037B" w:rsidRDefault="00081B00" w:rsidP="00081B00">
      <w:pPr>
        <w:spacing w:after="240"/>
        <w:ind w:left="1440"/>
        <w:rPr>
          <w:rFonts w:ascii="Calibri" w:hAnsi="Calibri" w:cs="Calibri"/>
          <w:sz w:val="24"/>
          <w:szCs w:val="24"/>
        </w:rPr>
      </w:pPr>
      <w:r w:rsidRPr="0092037B">
        <w:rPr>
          <w:rFonts w:ascii="Calibri" w:hAnsi="Calibri" w:cs="Calibri"/>
          <w:sz w:val="24"/>
          <w:szCs w:val="24"/>
        </w:rPr>
        <w:t>ACSSA is seeking to implement countywide best-practice DV legal services. ACSSA continues to promote safety and self-sufficiency for families by comprehensively addressing DV issues.</w:t>
      </w:r>
    </w:p>
    <w:p w14:paraId="15002A5B" w14:textId="1DED5519" w:rsidR="00081B00" w:rsidRPr="0092037B" w:rsidRDefault="00081B00" w:rsidP="00081B00">
      <w:pPr>
        <w:spacing w:after="240"/>
        <w:ind w:left="1440"/>
        <w:rPr>
          <w:rFonts w:ascii="Calibri" w:hAnsi="Calibri" w:cs="Calibri"/>
          <w:sz w:val="24"/>
          <w:szCs w:val="24"/>
        </w:rPr>
      </w:pPr>
      <w:r w:rsidRPr="0092037B">
        <w:rPr>
          <w:rFonts w:ascii="Calibri" w:hAnsi="Calibri" w:cs="Calibri"/>
          <w:sz w:val="24"/>
          <w:szCs w:val="24"/>
        </w:rPr>
        <w:t xml:space="preserve">ACSSA expects selected bidder(s) to collect and coordinate required indicators for program evaluation, as well as the ability to serve a diverse client base. Selected bidder(s) will be expected to have the capacity to provide culturally sensitive and language-specific DV legal services to our non-English and limited English proficient </w:t>
      </w:r>
      <w:r w:rsidR="00947492">
        <w:rPr>
          <w:rFonts w:ascii="Calibri" w:hAnsi="Calibri" w:cs="Calibri"/>
          <w:sz w:val="24"/>
          <w:szCs w:val="24"/>
        </w:rPr>
        <w:t xml:space="preserve">(LEP) </w:t>
      </w:r>
      <w:r w:rsidRPr="0092037B">
        <w:rPr>
          <w:rFonts w:ascii="Calibri" w:hAnsi="Calibri" w:cs="Calibri"/>
          <w:sz w:val="24"/>
          <w:szCs w:val="24"/>
        </w:rPr>
        <w:t>population.  Bidder(s) will be expected to collaborate with ACSSA and other community-based organizations as part of an overall effort to increase the availability of quality DV legal services and resources for County residents.</w:t>
      </w:r>
    </w:p>
    <w:p w14:paraId="7FD4EDD9" w14:textId="2678F577" w:rsidR="00F9006C" w:rsidRPr="0092037B" w:rsidRDefault="00F9006C" w:rsidP="000352A4">
      <w:pPr>
        <w:pStyle w:val="Heading2"/>
        <w:rPr>
          <w:szCs w:val="28"/>
        </w:rPr>
      </w:pPr>
      <w:bookmarkStart w:id="19" w:name="_Toc339364439"/>
      <w:bookmarkStart w:id="20" w:name="_Toc339364700"/>
      <w:bookmarkStart w:id="21" w:name="_Toc190260859"/>
      <w:r w:rsidRPr="0092037B">
        <w:rPr>
          <w:szCs w:val="28"/>
        </w:rPr>
        <w:t>BACKGROUND</w:t>
      </w:r>
      <w:bookmarkEnd w:id="19"/>
      <w:bookmarkEnd w:id="20"/>
      <w:bookmarkEnd w:id="21"/>
    </w:p>
    <w:p w14:paraId="1B2EC926" w14:textId="439EF43D" w:rsidR="001D50B9" w:rsidRPr="0092037B" w:rsidRDefault="001D50B9" w:rsidP="001D50B9">
      <w:pPr>
        <w:spacing w:after="240"/>
        <w:ind w:left="1440"/>
        <w:rPr>
          <w:rFonts w:ascii="Calibri" w:hAnsi="Calibri" w:cs="Calibri"/>
          <w:sz w:val="24"/>
          <w:szCs w:val="24"/>
        </w:rPr>
      </w:pPr>
      <w:r w:rsidRPr="0092037B">
        <w:rPr>
          <w:rFonts w:ascii="Calibri" w:hAnsi="Calibri" w:cs="Calibri"/>
          <w:sz w:val="24"/>
          <w:szCs w:val="24"/>
        </w:rPr>
        <w:t>ACSSA seeks bidder(s) to provide services to immigrant DV survivors in the County of Alameda who may be eligible for the California Work Opportunity and Responsibility to Kids (CalWORKs) program.</w:t>
      </w:r>
    </w:p>
    <w:p w14:paraId="05BCB422" w14:textId="35DB586C" w:rsidR="001D50B9" w:rsidRPr="0092037B" w:rsidRDefault="001D50B9" w:rsidP="001D50B9">
      <w:pPr>
        <w:spacing w:after="240"/>
        <w:ind w:left="1440"/>
        <w:rPr>
          <w:rFonts w:ascii="Calibri" w:hAnsi="Calibri" w:cs="Calibri"/>
          <w:sz w:val="24"/>
          <w:szCs w:val="24"/>
        </w:rPr>
      </w:pPr>
      <w:r w:rsidRPr="0092037B">
        <w:rPr>
          <w:rFonts w:ascii="Calibri" w:hAnsi="Calibri" w:cs="Calibri"/>
          <w:sz w:val="24"/>
          <w:szCs w:val="24"/>
        </w:rPr>
        <w:t xml:space="preserve">DV survivors are used throughout this proposal to identify survivors of domestic abuse and is inclusive of current and past victims of abuse. Survivors include potential and current CalWORKs applicants, recipients, and participants who have experienced domestic abuse and may or may not live with an abuser. Survivors of domestic abuse, sexual assault, sexual harassment, or stalking, as well as their abusers, can be of any gender identity or sexual orientation. </w:t>
      </w:r>
    </w:p>
    <w:p w14:paraId="3270EE16" w14:textId="343B45E7" w:rsidR="001D50B9" w:rsidRPr="0092037B" w:rsidRDefault="001D50B9" w:rsidP="00B11D9B">
      <w:pPr>
        <w:spacing w:after="240"/>
        <w:ind w:left="1440"/>
        <w:rPr>
          <w:rFonts w:ascii="Calibri" w:hAnsi="Calibri" w:cs="Calibri"/>
          <w:sz w:val="24"/>
          <w:szCs w:val="24"/>
        </w:rPr>
      </w:pPr>
      <w:r w:rsidRPr="0092037B">
        <w:rPr>
          <w:rFonts w:ascii="Calibri" w:hAnsi="Calibri" w:cs="Calibri"/>
          <w:sz w:val="24"/>
          <w:szCs w:val="24"/>
        </w:rPr>
        <w:t xml:space="preserve">Domestic abuse is when assaultive or coercive behavior, including threats or attempts at abuse, occurs within a domestic relationship. Domestic abuse is an overarching term that includes, but is not limited to, physical abuse, sexual abuse, psychological abuse, economic control, domestic violence, stalking, isolation, threats, or other types of coercive behaviors. Additionally, neglect or deprivation of medical care is domestic </w:t>
      </w:r>
      <w:r w:rsidRPr="0092037B">
        <w:rPr>
          <w:rFonts w:ascii="Calibri" w:hAnsi="Calibri" w:cs="Calibri"/>
          <w:sz w:val="24"/>
          <w:szCs w:val="24"/>
        </w:rPr>
        <w:lastRenderedPageBreak/>
        <w:t>abuse when the person being neglected is a dependent, e.g., a child, adult with a disability, or an older adult.</w:t>
      </w:r>
    </w:p>
    <w:p w14:paraId="5FD823D8" w14:textId="727F0A7F" w:rsidR="001D50B9" w:rsidRPr="0092037B" w:rsidRDefault="001D50B9" w:rsidP="001D50B9">
      <w:pPr>
        <w:spacing w:after="240"/>
        <w:ind w:left="1440"/>
        <w:rPr>
          <w:rFonts w:ascii="Calibri" w:hAnsi="Calibri" w:cs="Calibri"/>
          <w:sz w:val="24"/>
          <w:szCs w:val="24"/>
        </w:rPr>
      </w:pPr>
      <w:r w:rsidRPr="0092037B">
        <w:rPr>
          <w:rFonts w:ascii="Calibri" w:hAnsi="Calibri" w:cs="Calibri"/>
          <w:sz w:val="24"/>
          <w:szCs w:val="24"/>
        </w:rPr>
        <w:t>The focus of these services is:</w:t>
      </w:r>
    </w:p>
    <w:p w14:paraId="24B60974" w14:textId="7E48EDD2" w:rsidR="001D50B9" w:rsidRPr="0092037B" w:rsidRDefault="001D50B9" w:rsidP="00270D11">
      <w:pPr>
        <w:spacing w:after="240"/>
        <w:ind w:left="2160" w:hanging="720"/>
        <w:rPr>
          <w:rFonts w:ascii="Calibri" w:hAnsi="Calibri" w:cs="Calibri"/>
          <w:sz w:val="24"/>
          <w:szCs w:val="24"/>
        </w:rPr>
      </w:pPr>
      <w:r w:rsidRPr="0092037B">
        <w:rPr>
          <w:rFonts w:ascii="Calibri" w:hAnsi="Calibri" w:cs="Calibri"/>
          <w:sz w:val="24"/>
          <w:szCs w:val="24"/>
        </w:rPr>
        <w:t>1.</w:t>
      </w:r>
      <w:r w:rsidRPr="0092037B">
        <w:rPr>
          <w:rFonts w:ascii="Calibri" w:hAnsi="Calibri" w:cs="Calibri"/>
          <w:sz w:val="24"/>
          <w:szCs w:val="24"/>
        </w:rPr>
        <w:tab/>
        <w:t>To educate immigrant DV survivors through culturally sensitive means about United States of America (U.S.) norms regarding DV and about the rights of victims, particularly under the VAWA;</w:t>
      </w:r>
    </w:p>
    <w:p w14:paraId="4AD81097" w14:textId="76956EB2" w:rsidR="007A1D87" w:rsidRPr="0092037B" w:rsidRDefault="001D50B9" w:rsidP="001D50B9">
      <w:pPr>
        <w:spacing w:after="240"/>
        <w:ind w:left="2160" w:hanging="720"/>
        <w:rPr>
          <w:rFonts w:ascii="Calibri" w:hAnsi="Calibri" w:cs="Calibri"/>
          <w:sz w:val="24"/>
          <w:szCs w:val="24"/>
          <w:highlight w:val="red"/>
        </w:rPr>
      </w:pPr>
      <w:r w:rsidRPr="0092037B">
        <w:rPr>
          <w:rFonts w:ascii="Calibri" w:hAnsi="Calibri" w:cs="Calibri"/>
          <w:sz w:val="24"/>
          <w:szCs w:val="24"/>
        </w:rPr>
        <w:t>2.</w:t>
      </w:r>
      <w:r w:rsidRPr="0092037B">
        <w:rPr>
          <w:rFonts w:ascii="Calibri" w:hAnsi="Calibri" w:cs="Calibri"/>
          <w:sz w:val="24"/>
          <w:szCs w:val="24"/>
        </w:rPr>
        <w:tab/>
        <w:t>To provide individualized information, referral, and legal consultations and representation to immigrant DV survivors, particularly those who can legalize their residence status under the immigration laws and then obtain authorization to work in the U.S.</w:t>
      </w:r>
    </w:p>
    <w:p w14:paraId="3ED16CAE" w14:textId="77777777" w:rsidR="00F9006C" w:rsidRPr="0092037B" w:rsidRDefault="00502F47" w:rsidP="004516E7">
      <w:pPr>
        <w:pStyle w:val="Heading2"/>
        <w:rPr>
          <w:szCs w:val="28"/>
        </w:rPr>
      </w:pPr>
      <w:bookmarkStart w:id="22" w:name="_Toc339364440"/>
      <w:bookmarkStart w:id="23" w:name="_Toc339364701"/>
      <w:bookmarkStart w:id="24" w:name="_Toc190260860"/>
      <w:r w:rsidRPr="0092037B">
        <w:rPr>
          <w:szCs w:val="28"/>
        </w:rPr>
        <w:t>BIDDER</w:t>
      </w:r>
      <w:r w:rsidR="00F9006C" w:rsidRPr="0092037B">
        <w:rPr>
          <w:szCs w:val="28"/>
        </w:rPr>
        <w:t xml:space="preserve"> QUALIFICATIONS</w:t>
      </w:r>
      <w:bookmarkEnd w:id="22"/>
      <w:bookmarkEnd w:id="23"/>
      <w:bookmarkEnd w:id="24"/>
    </w:p>
    <w:p w14:paraId="63E9CBC3" w14:textId="368F6D71" w:rsidR="00496F6D" w:rsidRPr="0092037B" w:rsidRDefault="00496F6D" w:rsidP="002B6298">
      <w:pPr>
        <w:pStyle w:val="Item1"/>
        <w:rPr>
          <w:sz w:val="24"/>
          <w:szCs w:val="24"/>
        </w:rPr>
      </w:pPr>
      <w:r w:rsidRPr="0092037B">
        <w:rPr>
          <w:sz w:val="24"/>
          <w:szCs w:val="24"/>
        </w:rPr>
        <w:t xml:space="preserve">Bidder must be regularly and continuously engaged in the business of providing direct delivery of domestic violence services for at least three (3) years. </w:t>
      </w:r>
    </w:p>
    <w:p w14:paraId="4A817790" w14:textId="1B3AD14F" w:rsidR="001D50B9" w:rsidRPr="0092037B" w:rsidRDefault="00496F6D" w:rsidP="00496F6D">
      <w:pPr>
        <w:pStyle w:val="Item1"/>
        <w:rPr>
          <w:sz w:val="24"/>
          <w:szCs w:val="24"/>
        </w:rPr>
      </w:pPr>
      <w:r w:rsidRPr="0092037B">
        <w:rPr>
          <w:sz w:val="24"/>
          <w:szCs w:val="24"/>
        </w:rPr>
        <w:t>Bidder and staff rendering professional services shall possess all permits, professional licenses, professional credentials and/or educational background necessary to perform services as specified under this RFP</w:t>
      </w:r>
    </w:p>
    <w:p w14:paraId="45EE2C09" w14:textId="28856F28" w:rsidR="00F9006C" w:rsidRPr="0092037B" w:rsidRDefault="00F9006C" w:rsidP="000352A4">
      <w:pPr>
        <w:pStyle w:val="Heading2"/>
        <w:rPr>
          <w:szCs w:val="28"/>
        </w:rPr>
      </w:pPr>
      <w:bookmarkStart w:id="25" w:name="_Toc190260861"/>
      <w:r w:rsidRPr="0092037B">
        <w:rPr>
          <w:szCs w:val="28"/>
        </w:rPr>
        <w:t>S</w:t>
      </w:r>
      <w:r w:rsidR="00017184" w:rsidRPr="0092037B">
        <w:rPr>
          <w:szCs w:val="28"/>
        </w:rPr>
        <w:t>PECIFIC REQUIREMENTS</w:t>
      </w:r>
      <w:bookmarkEnd w:id="25"/>
    </w:p>
    <w:p w14:paraId="27511666" w14:textId="29073054" w:rsidR="00870682" w:rsidRPr="0092037B" w:rsidRDefault="00870682" w:rsidP="00270D11">
      <w:pPr>
        <w:spacing w:after="240"/>
        <w:ind w:left="1440"/>
        <w:rPr>
          <w:rFonts w:ascii="Calibri" w:hAnsi="Calibri" w:cs="Calibri"/>
          <w:sz w:val="24"/>
          <w:szCs w:val="24"/>
        </w:rPr>
      </w:pPr>
      <w:r w:rsidRPr="0092037B">
        <w:rPr>
          <w:rFonts w:ascii="Calibri" w:hAnsi="Calibri" w:cs="Calibri"/>
          <w:sz w:val="24"/>
          <w:szCs w:val="24"/>
        </w:rPr>
        <w:t>The following are the services to be provided by the Bidder to potential CalWORKs-eligible immigrant DV survivors, hereafter referred to as “clients”.</w:t>
      </w:r>
    </w:p>
    <w:p w14:paraId="6CD501CC" w14:textId="3CF8FE61" w:rsidR="00870682" w:rsidRPr="0092037B" w:rsidRDefault="00870682" w:rsidP="00270D11">
      <w:pPr>
        <w:spacing w:after="240"/>
        <w:ind w:left="2160" w:hanging="720"/>
        <w:rPr>
          <w:rFonts w:ascii="Calibri" w:hAnsi="Calibri" w:cs="Calibri"/>
          <w:sz w:val="24"/>
          <w:szCs w:val="24"/>
        </w:rPr>
      </w:pPr>
      <w:r w:rsidRPr="0092037B">
        <w:rPr>
          <w:rFonts w:ascii="Calibri" w:hAnsi="Calibri" w:cs="Calibri"/>
          <w:sz w:val="24"/>
          <w:szCs w:val="24"/>
        </w:rPr>
        <w:t>1.</w:t>
      </w:r>
      <w:r w:rsidRPr="0092037B">
        <w:rPr>
          <w:rFonts w:ascii="Calibri" w:hAnsi="Calibri" w:cs="Calibri"/>
          <w:sz w:val="24"/>
          <w:szCs w:val="24"/>
        </w:rPr>
        <w:tab/>
        <w:t xml:space="preserve">Bidder will demonstrate the capability to provide appropriate language services to serve the </w:t>
      </w:r>
      <w:r w:rsidR="00A02BC3">
        <w:rPr>
          <w:rFonts w:ascii="Calibri" w:hAnsi="Calibri" w:cs="Calibri"/>
          <w:sz w:val="24"/>
          <w:szCs w:val="24"/>
        </w:rPr>
        <w:t>LEP</w:t>
      </w:r>
      <w:r w:rsidRPr="0092037B">
        <w:rPr>
          <w:rFonts w:ascii="Calibri" w:hAnsi="Calibri" w:cs="Calibri"/>
          <w:sz w:val="24"/>
          <w:szCs w:val="24"/>
        </w:rPr>
        <w:t xml:space="preserve"> population.</w:t>
      </w:r>
    </w:p>
    <w:p w14:paraId="42B2D889" w14:textId="4F6C4579" w:rsidR="00870682" w:rsidRPr="0092037B" w:rsidRDefault="00870682" w:rsidP="00270D11">
      <w:pPr>
        <w:spacing w:after="240"/>
        <w:ind w:left="2160" w:hanging="720"/>
        <w:rPr>
          <w:rFonts w:ascii="Calibri" w:hAnsi="Calibri" w:cs="Calibri"/>
          <w:sz w:val="24"/>
          <w:szCs w:val="24"/>
        </w:rPr>
      </w:pPr>
      <w:r w:rsidRPr="0092037B">
        <w:rPr>
          <w:rFonts w:ascii="Calibri" w:hAnsi="Calibri" w:cs="Calibri"/>
          <w:sz w:val="24"/>
          <w:szCs w:val="24"/>
        </w:rPr>
        <w:t>2.</w:t>
      </w:r>
      <w:r w:rsidRPr="0092037B">
        <w:rPr>
          <w:rFonts w:ascii="Calibri" w:hAnsi="Calibri" w:cs="Calibri"/>
          <w:sz w:val="24"/>
          <w:szCs w:val="24"/>
        </w:rPr>
        <w:tab/>
        <w:t xml:space="preserve">Bidder providing the direct delivery of services must and will complete 40 hours of </w:t>
      </w:r>
      <w:r w:rsidR="009A4647">
        <w:rPr>
          <w:rFonts w:ascii="Calibri" w:hAnsi="Calibri" w:cs="Calibri"/>
          <w:sz w:val="24"/>
          <w:szCs w:val="24"/>
        </w:rPr>
        <w:t xml:space="preserve">required </w:t>
      </w:r>
      <w:r w:rsidRPr="0092037B">
        <w:rPr>
          <w:rFonts w:ascii="Calibri" w:hAnsi="Calibri" w:cs="Calibri"/>
          <w:sz w:val="24"/>
          <w:szCs w:val="24"/>
        </w:rPr>
        <w:t xml:space="preserve">DV training for DV providers before providing DV legal services. Bidder will submit proof of training upon request. </w:t>
      </w:r>
    </w:p>
    <w:p w14:paraId="6229C91F" w14:textId="34DEB263" w:rsidR="00870682" w:rsidRPr="0092037B" w:rsidRDefault="00870682" w:rsidP="00270D11">
      <w:pPr>
        <w:spacing w:after="240"/>
        <w:ind w:left="2160" w:hanging="720"/>
        <w:rPr>
          <w:rFonts w:ascii="Calibri" w:hAnsi="Calibri" w:cs="Calibri"/>
          <w:sz w:val="24"/>
          <w:szCs w:val="24"/>
        </w:rPr>
      </w:pPr>
      <w:r w:rsidRPr="0092037B">
        <w:rPr>
          <w:rFonts w:ascii="Calibri" w:hAnsi="Calibri" w:cs="Calibri"/>
          <w:sz w:val="24"/>
          <w:szCs w:val="24"/>
        </w:rPr>
        <w:t>3.</w:t>
      </w:r>
      <w:r w:rsidRPr="0092037B">
        <w:rPr>
          <w:rFonts w:ascii="Calibri" w:hAnsi="Calibri" w:cs="Calibri"/>
          <w:sz w:val="24"/>
          <w:szCs w:val="24"/>
        </w:rPr>
        <w:tab/>
        <w:t>Bidder will demonstrate financial and administrative ability in the operation of services to DV survivors. Narratives will be provided in in Attachment No. 1 - Bid Response Packet.</w:t>
      </w:r>
    </w:p>
    <w:p w14:paraId="7815A3CB" w14:textId="77777777" w:rsidR="00870682" w:rsidRPr="0092037B" w:rsidRDefault="00870682" w:rsidP="00870682">
      <w:pPr>
        <w:spacing w:after="240"/>
        <w:ind w:left="1440"/>
        <w:rPr>
          <w:rFonts w:ascii="Calibri" w:hAnsi="Calibri" w:cs="Calibri"/>
          <w:sz w:val="24"/>
          <w:szCs w:val="24"/>
        </w:rPr>
      </w:pPr>
      <w:r w:rsidRPr="0092037B">
        <w:rPr>
          <w:rFonts w:ascii="Calibri" w:hAnsi="Calibri" w:cs="Calibri"/>
          <w:sz w:val="24"/>
          <w:szCs w:val="24"/>
        </w:rPr>
        <w:t>4.</w:t>
      </w:r>
      <w:r w:rsidRPr="0092037B">
        <w:rPr>
          <w:rFonts w:ascii="Calibri" w:hAnsi="Calibri" w:cs="Calibri"/>
          <w:sz w:val="24"/>
          <w:szCs w:val="24"/>
        </w:rPr>
        <w:tab/>
        <w:t>Community Education and Training</w:t>
      </w:r>
    </w:p>
    <w:p w14:paraId="71399469" w14:textId="3DC54404" w:rsidR="00870682" w:rsidRPr="0092037B" w:rsidRDefault="00870682" w:rsidP="00270D11">
      <w:pPr>
        <w:spacing w:after="240"/>
        <w:ind w:left="2880" w:hanging="720"/>
        <w:rPr>
          <w:rFonts w:ascii="Calibri" w:hAnsi="Calibri" w:cs="Calibri"/>
          <w:sz w:val="24"/>
          <w:szCs w:val="24"/>
        </w:rPr>
      </w:pPr>
      <w:r w:rsidRPr="0092037B">
        <w:rPr>
          <w:rFonts w:ascii="Calibri" w:hAnsi="Calibri" w:cs="Calibri"/>
          <w:sz w:val="24"/>
          <w:szCs w:val="24"/>
        </w:rPr>
        <w:t>a.</w:t>
      </w:r>
      <w:r w:rsidRPr="0092037B">
        <w:rPr>
          <w:rFonts w:ascii="Calibri" w:hAnsi="Calibri" w:cs="Calibri"/>
          <w:sz w:val="24"/>
          <w:szCs w:val="24"/>
        </w:rPr>
        <w:tab/>
        <w:t>Bidder will conduct six (6) outreach presentations and/or workshops to inform one hundred fifty (150) immigrant survivors of DV annually of the protections and rights they are entitled to under the VAWA. The presentations and/or workshops will focus on, but not be limited to, the following:</w:t>
      </w:r>
    </w:p>
    <w:p w14:paraId="48FF6F1D" w14:textId="1EF42A72" w:rsidR="00870682" w:rsidRPr="0092037B" w:rsidRDefault="00870682" w:rsidP="00A57E80">
      <w:pPr>
        <w:spacing w:after="240"/>
        <w:ind w:left="3420" w:hanging="540"/>
        <w:rPr>
          <w:rFonts w:ascii="Calibri" w:hAnsi="Calibri" w:cs="Calibri"/>
          <w:sz w:val="24"/>
          <w:szCs w:val="24"/>
        </w:rPr>
      </w:pPr>
      <w:r w:rsidRPr="0092037B">
        <w:rPr>
          <w:rFonts w:ascii="Calibri" w:hAnsi="Calibri" w:cs="Calibri"/>
          <w:sz w:val="24"/>
          <w:szCs w:val="24"/>
        </w:rPr>
        <w:lastRenderedPageBreak/>
        <w:t>(1)</w:t>
      </w:r>
      <w:r w:rsidR="00206B66">
        <w:rPr>
          <w:rFonts w:ascii="Calibri" w:hAnsi="Calibri" w:cs="Calibri"/>
          <w:sz w:val="24"/>
          <w:szCs w:val="24"/>
        </w:rPr>
        <w:tab/>
      </w:r>
      <w:r w:rsidRPr="0092037B">
        <w:rPr>
          <w:rFonts w:ascii="Calibri" w:hAnsi="Calibri" w:cs="Calibri"/>
          <w:sz w:val="24"/>
          <w:szCs w:val="24"/>
        </w:rPr>
        <w:t>Orientation regarding rights and public and legal services,</w:t>
      </w:r>
    </w:p>
    <w:p w14:paraId="0A5685D4" w14:textId="78E14837" w:rsidR="00870682" w:rsidRPr="0092037B" w:rsidRDefault="00870682" w:rsidP="00A57E80">
      <w:pPr>
        <w:spacing w:after="240"/>
        <w:ind w:left="3420" w:hanging="540"/>
        <w:rPr>
          <w:rFonts w:ascii="Calibri" w:hAnsi="Calibri" w:cs="Calibri"/>
          <w:sz w:val="24"/>
        </w:rPr>
      </w:pPr>
      <w:r w:rsidRPr="0092037B">
        <w:rPr>
          <w:rFonts w:ascii="Calibri" w:hAnsi="Calibri" w:cs="Calibri"/>
          <w:sz w:val="24"/>
        </w:rPr>
        <w:t>(2)</w:t>
      </w:r>
      <w:r w:rsidR="00206B66">
        <w:rPr>
          <w:rFonts w:ascii="Calibri" w:hAnsi="Calibri" w:cs="Calibri"/>
          <w:sz w:val="24"/>
        </w:rPr>
        <w:tab/>
      </w:r>
      <w:r w:rsidRPr="0092037B">
        <w:rPr>
          <w:rFonts w:ascii="Calibri" w:hAnsi="Calibri" w:cs="Calibri"/>
          <w:sz w:val="24"/>
        </w:rPr>
        <w:t>Education about DV, patterns of abuse, and escalated behavior,</w:t>
      </w:r>
    </w:p>
    <w:p w14:paraId="3458C4C6" w14:textId="77777777" w:rsidR="00870682" w:rsidRPr="0092037B" w:rsidRDefault="00870682" w:rsidP="00A57E80">
      <w:pPr>
        <w:spacing w:after="240"/>
        <w:ind w:left="3420" w:hanging="522"/>
        <w:rPr>
          <w:rFonts w:ascii="Calibri" w:hAnsi="Calibri" w:cs="Calibri"/>
          <w:sz w:val="24"/>
        </w:rPr>
      </w:pPr>
      <w:r w:rsidRPr="0092037B">
        <w:rPr>
          <w:rFonts w:ascii="Calibri" w:hAnsi="Calibri" w:cs="Calibri"/>
          <w:sz w:val="24"/>
        </w:rPr>
        <w:t>(3)</w:t>
      </w:r>
      <w:r w:rsidRPr="0092037B">
        <w:rPr>
          <w:rFonts w:ascii="Calibri" w:hAnsi="Calibri" w:cs="Calibri"/>
          <w:sz w:val="24"/>
        </w:rPr>
        <w:tab/>
        <w:t>Law Enforcement Intervention and Safety Planning,</w:t>
      </w:r>
    </w:p>
    <w:p w14:paraId="04C41B87" w14:textId="067934F7" w:rsidR="00024C1A" w:rsidRDefault="00870682" w:rsidP="00A57E80">
      <w:pPr>
        <w:spacing w:after="240"/>
        <w:ind w:left="3420" w:hanging="540"/>
        <w:rPr>
          <w:rFonts w:ascii="Calibri" w:hAnsi="Calibri" w:cs="Calibri"/>
          <w:sz w:val="24"/>
        </w:rPr>
      </w:pPr>
      <w:r w:rsidRPr="0092037B">
        <w:rPr>
          <w:rFonts w:ascii="Calibri" w:hAnsi="Calibri" w:cs="Calibri"/>
          <w:sz w:val="24"/>
        </w:rPr>
        <w:t>(4)</w:t>
      </w:r>
      <w:r w:rsidR="00206B66">
        <w:rPr>
          <w:rFonts w:ascii="Calibri" w:hAnsi="Calibri" w:cs="Calibri"/>
          <w:sz w:val="24"/>
        </w:rPr>
        <w:tab/>
      </w:r>
      <w:r w:rsidRPr="0092037B">
        <w:rPr>
          <w:rFonts w:ascii="Calibri" w:hAnsi="Calibri" w:cs="Calibri"/>
          <w:sz w:val="24"/>
        </w:rPr>
        <w:t>Promotion of leadership and participation of individuals in the community,</w:t>
      </w:r>
    </w:p>
    <w:p w14:paraId="23FAB7B2" w14:textId="77777777" w:rsidR="00870682" w:rsidRPr="0092037B" w:rsidRDefault="00870682" w:rsidP="00A57E80">
      <w:pPr>
        <w:spacing w:after="240"/>
        <w:ind w:left="3420" w:hanging="540"/>
        <w:rPr>
          <w:rFonts w:ascii="Calibri" w:hAnsi="Calibri" w:cs="Calibri"/>
          <w:sz w:val="24"/>
        </w:rPr>
      </w:pPr>
      <w:r w:rsidRPr="0092037B">
        <w:rPr>
          <w:rFonts w:ascii="Calibri" w:hAnsi="Calibri" w:cs="Calibri"/>
          <w:sz w:val="24"/>
        </w:rPr>
        <w:t>(5)</w:t>
      </w:r>
      <w:r w:rsidRPr="0092037B">
        <w:rPr>
          <w:rFonts w:ascii="Calibri" w:hAnsi="Calibri" w:cs="Calibri"/>
          <w:sz w:val="24"/>
        </w:rPr>
        <w:tab/>
        <w:t>Information on shelters, resources, and other emergency service providers,</w:t>
      </w:r>
    </w:p>
    <w:p w14:paraId="6465DE49" w14:textId="77777777" w:rsidR="00870682" w:rsidRPr="0092037B" w:rsidRDefault="00870682" w:rsidP="00A57E80">
      <w:pPr>
        <w:spacing w:after="240"/>
        <w:ind w:left="3420" w:hanging="540"/>
        <w:rPr>
          <w:rFonts w:ascii="Calibri" w:hAnsi="Calibri" w:cs="Calibri"/>
          <w:sz w:val="24"/>
        </w:rPr>
      </w:pPr>
      <w:r w:rsidRPr="0092037B">
        <w:rPr>
          <w:rFonts w:ascii="Calibri" w:hAnsi="Calibri" w:cs="Calibri"/>
          <w:sz w:val="24"/>
        </w:rPr>
        <w:t>(6)</w:t>
      </w:r>
      <w:r w:rsidRPr="0092037B">
        <w:rPr>
          <w:rFonts w:ascii="Calibri" w:hAnsi="Calibri" w:cs="Calibri"/>
          <w:sz w:val="24"/>
        </w:rPr>
        <w:tab/>
        <w:t>Information concerning T and U Visas,</w:t>
      </w:r>
    </w:p>
    <w:p w14:paraId="330D8052" w14:textId="77777777" w:rsidR="00870682" w:rsidRPr="0092037B" w:rsidRDefault="00870682" w:rsidP="00A57E80">
      <w:pPr>
        <w:spacing w:after="240"/>
        <w:ind w:left="3420" w:hanging="540"/>
        <w:rPr>
          <w:rFonts w:ascii="Calibri" w:hAnsi="Calibri" w:cs="Calibri"/>
          <w:sz w:val="24"/>
        </w:rPr>
      </w:pPr>
      <w:r w:rsidRPr="0092037B">
        <w:rPr>
          <w:rFonts w:ascii="Calibri" w:hAnsi="Calibri" w:cs="Calibri"/>
          <w:sz w:val="24"/>
        </w:rPr>
        <w:t>(7)</w:t>
      </w:r>
      <w:r w:rsidRPr="0092037B">
        <w:rPr>
          <w:rFonts w:ascii="Calibri" w:hAnsi="Calibri" w:cs="Calibri"/>
          <w:sz w:val="24"/>
        </w:rPr>
        <w:tab/>
        <w:t>Women’s rights and remedies under VAWA.</w:t>
      </w:r>
    </w:p>
    <w:p w14:paraId="28008F8D" w14:textId="77777777" w:rsidR="00870682" w:rsidRPr="0092037B" w:rsidRDefault="00870682" w:rsidP="00270D11">
      <w:pPr>
        <w:spacing w:after="240"/>
        <w:ind w:left="2880"/>
        <w:rPr>
          <w:rFonts w:ascii="Calibri" w:hAnsi="Calibri" w:cs="Calibri"/>
          <w:sz w:val="24"/>
        </w:rPr>
      </w:pPr>
      <w:r w:rsidRPr="0092037B">
        <w:rPr>
          <w:rFonts w:ascii="Calibri" w:hAnsi="Calibri" w:cs="Calibri"/>
          <w:sz w:val="24"/>
        </w:rPr>
        <w:t>Bidder will maintain comprehensive documentation of their outreach activities, including dates of activities, names of organizations to whom materials were distributed or where presentations were made.</w:t>
      </w:r>
    </w:p>
    <w:p w14:paraId="388FCBD2" w14:textId="77777777" w:rsidR="00870682" w:rsidRPr="0092037B" w:rsidRDefault="00870682" w:rsidP="00270D11">
      <w:pPr>
        <w:spacing w:after="240"/>
        <w:ind w:left="2880" w:hanging="720"/>
        <w:rPr>
          <w:rFonts w:ascii="Calibri" w:hAnsi="Calibri" w:cs="Calibri"/>
          <w:sz w:val="24"/>
        </w:rPr>
      </w:pPr>
      <w:r w:rsidRPr="0092037B">
        <w:rPr>
          <w:rFonts w:ascii="Calibri" w:hAnsi="Calibri" w:cs="Calibri"/>
          <w:sz w:val="24"/>
        </w:rPr>
        <w:t>b.</w:t>
      </w:r>
      <w:r w:rsidRPr="0092037B">
        <w:rPr>
          <w:rFonts w:ascii="Calibri" w:hAnsi="Calibri" w:cs="Calibri"/>
          <w:sz w:val="24"/>
        </w:rPr>
        <w:tab/>
        <w:t>Bidder will conduct six (6) trainings to at least sixty (60) public and non-profit agency staff annually on unique challenges faced by immigrant DV victims and immigrant relief.</w:t>
      </w:r>
    </w:p>
    <w:p w14:paraId="7F8B0895" w14:textId="77777777" w:rsidR="00870682" w:rsidRPr="0092037B" w:rsidRDefault="00870682" w:rsidP="00870682">
      <w:pPr>
        <w:spacing w:after="240"/>
        <w:ind w:left="1440"/>
        <w:rPr>
          <w:rFonts w:ascii="Calibri" w:hAnsi="Calibri" w:cs="Calibri"/>
          <w:sz w:val="24"/>
        </w:rPr>
      </w:pPr>
      <w:r w:rsidRPr="0092037B">
        <w:rPr>
          <w:rFonts w:ascii="Calibri" w:hAnsi="Calibri" w:cs="Calibri"/>
          <w:sz w:val="24"/>
        </w:rPr>
        <w:t>5.</w:t>
      </w:r>
      <w:r w:rsidRPr="0092037B">
        <w:rPr>
          <w:rFonts w:ascii="Calibri" w:hAnsi="Calibri" w:cs="Calibri"/>
          <w:sz w:val="24"/>
        </w:rPr>
        <w:tab/>
        <w:t>Referrals and Case Management</w:t>
      </w:r>
    </w:p>
    <w:p w14:paraId="13D53F68" w14:textId="77777777" w:rsidR="00870682" w:rsidRPr="0092037B" w:rsidRDefault="00870682" w:rsidP="00270D11">
      <w:pPr>
        <w:spacing w:after="240"/>
        <w:ind w:left="2880" w:hanging="720"/>
        <w:rPr>
          <w:rFonts w:ascii="Calibri" w:hAnsi="Calibri" w:cs="Calibri"/>
          <w:sz w:val="24"/>
        </w:rPr>
      </w:pPr>
      <w:r w:rsidRPr="0092037B">
        <w:rPr>
          <w:rFonts w:ascii="Calibri" w:hAnsi="Calibri" w:cs="Calibri"/>
          <w:sz w:val="24"/>
        </w:rPr>
        <w:t>a.</w:t>
      </w:r>
      <w:r w:rsidRPr="0092037B">
        <w:rPr>
          <w:rFonts w:ascii="Calibri" w:hAnsi="Calibri" w:cs="Calibri"/>
          <w:sz w:val="24"/>
        </w:rPr>
        <w:tab/>
        <w:t>Bidder will implement a reciprocal referral plan with local shelters, courts, hospitals, health clinics, police departments, community service providers, attorneys, and coalitions on DV. Bidder will assist clients in accessing DV services, including services provided by the member agencies of the Alameda County CalWORKs Domestic Violence Collaborative (e.g., crisis hotline services, emergency shelter, food, clothing, restraining orders, child custody orders). When needed, Bidder will refer clients to other local legal, social services, and health care providers.</w:t>
      </w:r>
    </w:p>
    <w:p w14:paraId="76EE353F" w14:textId="77777777" w:rsidR="00870682" w:rsidRPr="0092037B" w:rsidRDefault="00870682" w:rsidP="00270D11">
      <w:pPr>
        <w:spacing w:after="240"/>
        <w:ind w:left="2880" w:hanging="720"/>
        <w:rPr>
          <w:rFonts w:ascii="Calibri" w:hAnsi="Calibri" w:cs="Calibri"/>
          <w:sz w:val="24"/>
        </w:rPr>
      </w:pPr>
      <w:r w:rsidRPr="0092037B">
        <w:rPr>
          <w:rFonts w:ascii="Calibri" w:hAnsi="Calibri" w:cs="Calibri"/>
          <w:sz w:val="24"/>
        </w:rPr>
        <w:t>b.</w:t>
      </w:r>
      <w:r w:rsidRPr="0092037B">
        <w:rPr>
          <w:rFonts w:ascii="Calibri" w:hAnsi="Calibri" w:cs="Calibri"/>
          <w:sz w:val="24"/>
        </w:rPr>
        <w:tab/>
        <w:t>The providers to whom Bidder makes client referrals will, in turn, refer their immigrant DV survivors (when appropriate) to Bidder for immigration legal consultations and representations in the form of special immigration legal relief available to DV survivors and their qualifying family members like, but not limited to, U-Visa and VAWA petitions. Bidder will make periodic presentations in meetings and forums sponsored by these organizations to share information, familiarize themselves with the range of services available to immigrant DV survivors, and expand their resource and referral network.</w:t>
      </w:r>
    </w:p>
    <w:p w14:paraId="2B7DA222" w14:textId="77777777" w:rsidR="00870682" w:rsidRPr="0092037B" w:rsidRDefault="00870682" w:rsidP="00270D11">
      <w:pPr>
        <w:spacing w:after="240"/>
        <w:ind w:left="2880" w:hanging="720"/>
        <w:rPr>
          <w:rFonts w:ascii="Calibri" w:hAnsi="Calibri" w:cs="Calibri"/>
          <w:sz w:val="24"/>
        </w:rPr>
      </w:pPr>
      <w:r w:rsidRPr="0092037B">
        <w:rPr>
          <w:rFonts w:ascii="Calibri" w:hAnsi="Calibri" w:cs="Calibri"/>
          <w:sz w:val="24"/>
        </w:rPr>
        <w:lastRenderedPageBreak/>
        <w:t>c.</w:t>
      </w:r>
      <w:r w:rsidRPr="0092037B">
        <w:rPr>
          <w:rFonts w:ascii="Calibri" w:hAnsi="Calibri" w:cs="Calibri"/>
          <w:sz w:val="24"/>
        </w:rPr>
        <w:tab/>
        <w:t>At all stages of the process, participants will be offered information and assistance in accessing other needed services that promote self-sufficiency and safety.</w:t>
      </w:r>
    </w:p>
    <w:p w14:paraId="0DC1A9BA" w14:textId="77777777" w:rsidR="00870682" w:rsidRPr="0092037B" w:rsidRDefault="00870682" w:rsidP="00870682">
      <w:pPr>
        <w:spacing w:after="240"/>
        <w:ind w:left="1440"/>
        <w:rPr>
          <w:rFonts w:ascii="Calibri" w:hAnsi="Calibri" w:cs="Calibri"/>
          <w:sz w:val="24"/>
        </w:rPr>
      </w:pPr>
      <w:r w:rsidRPr="0092037B">
        <w:rPr>
          <w:rFonts w:ascii="Calibri" w:hAnsi="Calibri" w:cs="Calibri"/>
          <w:sz w:val="24"/>
        </w:rPr>
        <w:t>6.</w:t>
      </w:r>
      <w:r w:rsidRPr="0092037B">
        <w:rPr>
          <w:rFonts w:ascii="Calibri" w:hAnsi="Calibri" w:cs="Calibri"/>
          <w:sz w:val="24"/>
        </w:rPr>
        <w:tab/>
        <w:t>Verification of Eligibility</w:t>
      </w:r>
    </w:p>
    <w:p w14:paraId="599900F6" w14:textId="77777777" w:rsidR="00870682" w:rsidRPr="0092037B" w:rsidRDefault="00870682" w:rsidP="00270D11">
      <w:pPr>
        <w:spacing w:after="240"/>
        <w:ind w:left="2880" w:hanging="720"/>
        <w:rPr>
          <w:rFonts w:ascii="Calibri" w:hAnsi="Calibri" w:cs="Calibri"/>
          <w:sz w:val="24"/>
        </w:rPr>
      </w:pPr>
      <w:r w:rsidRPr="0092037B">
        <w:rPr>
          <w:rFonts w:ascii="Calibri" w:hAnsi="Calibri" w:cs="Calibri"/>
          <w:sz w:val="24"/>
        </w:rPr>
        <w:t>a.</w:t>
      </w:r>
      <w:r w:rsidRPr="0092037B">
        <w:rPr>
          <w:rFonts w:ascii="Calibri" w:hAnsi="Calibri" w:cs="Calibri"/>
          <w:sz w:val="24"/>
        </w:rPr>
        <w:tab/>
        <w:t xml:space="preserve">Bidder will provide outreach, application assistance, and case management activities designed to reach CalWORKs eligible clients. This includes an initial review and prescreening of immigrant DV survivors to offer legal consultation and representation while demonstrating a good faith effort in screening for potentially eligible CalWORKs clients. </w:t>
      </w:r>
    </w:p>
    <w:p w14:paraId="5DC6C6A4" w14:textId="77777777" w:rsidR="00870682" w:rsidRPr="0092037B" w:rsidRDefault="00870682" w:rsidP="00270D11">
      <w:pPr>
        <w:spacing w:after="240"/>
        <w:ind w:left="2880" w:hanging="720"/>
        <w:rPr>
          <w:rFonts w:ascii="Calibri" w:hAnsi="Calibri" w:cs="Calibri"/>
          <w:sz w:val="24"/>
        </w:rPr>
      </w:pPr>
      <w:r w:rsidRPr="0092037B">
        <w:rPr>
          <w:rFonts w:ascii="Calibri" w:hAnsi="Calibri" w:cs="Calibri"/>
          <w:sz w:val="24"/>
        </w:rPr>
        <w:t>b.</w:t>
      </w:r>
      <w:r w:rsidRPr="0092037B">
        <w:rPr>
          <w:rFonts w:ascii="Calibri" w:hAnsi="Calibri" w:cs="Calibri"/>
          <w:sz w:val="24"/>
        </w:rPr>
        <w:tab/>
        <w:t xml:space="preserve">Once the client has received prima facie notice from Immigration Services (IS), Bidder will refer the client to the ACSSA for the final determination of CalWORKs eligibility. Bidder will assist each individual in completing the CalWORKs application and/or provide evidence of the client’s application for CalWORKs to ACSSA. Prior to that point, Bidder may continue to bill for and receive payment for services provided to potentially eligible CalWORKs clients. </w:t>
      </w:r>
    </w:p>
    <w:p w14:paraId="2DBF6349" w14:textId="77777777" w:rsidR="00870682" w:rsidRPr="0092037B" w:rsidRDefault="00870682" w:rsidP="00270D11">
      <w:pPr>
        <w:spacing w:after="240"/>
        <w:ind w:left="2880" w:hanging="720"/>
        <w:rPr>
          <w:rFonts w:ascii="Calibri" w:hAnsi="Calibri" w:cs="Calibri"/>
          <w:sz w:val="24"/>
        </w:rPr>
      </w:pPr>
      <w:r w:rsidRPr="0092037B">
        <w:rPr>
          <w:rFonts w:ascii="Calibri" w:hAnsi="Calibri" w:cs="Calibri"/>
          <w:sz w:val="24"/>
        </w:rPr>
        <w:t>c.</w:t>
      </w:r>
      <w:r w:rsidRPr="0092037B">
        <w:rPr>
          <w:rFonts w:ascii="Calibri" w:hAnsi="Calibri" w:cs="Calibri"/>
          <w:sz w:val="24"/>
        </w:rPr>
        <w:tab/>
        <w:t>Bidder will provide immigration legal services and representation to immigrant DV survivors to assist them in legalizing their residence status. This will enable survivors to become more self-sufficient since they can initiate their legalization under the Immigration and Nationality Act’s provisions for immigration relief for victims of DV, and can then obtain authorization to work in the U.S.</w:t>
      </w:r>
    </w:p>
    <w:p w14:paraId="2250BBF7" w14:textId="3D4B48F8" w:rsidR="00870682" w:rsidRPr="0092037B" w:rsidRDefault="00870682" w:rsidP="00270D11">
      <w:pPr>
        <w:spacing w:after="240"/>
        <w:ind w:left="2880" w:hanging="720"/>
        <w:rPr>
          <w:rFonts w:ascii="Calibri" w:hAnsi="Calibri" w:cs="Calibri"/>
          <w:sz w:val="24"/>
        </w:rPr>
      </w:pPr>
      <w:r w:rsidRPr="0092037B">
        <w:rPr>
          <w:rFonts w:ascii="Calibri" w:hAnsi="Calibri" w:cs="Calibri"/>
          <w:sz w:val="24"/>
        </w:rPr>
        <w:t>d.</w:t>
      </w:r>
      <w:r w:rsidRPr="0092037B">
        <w:rPr>
          <w:rFonts w:ascii="Calibri" w:hAnsi="Calibri" w:cs="Calibri"/>
          <w:sz w:val="24"/>
        </w:rPr>
        <w:tab/>
        <w:t>Bidder legal staff or supervised law clerk will provide fifty (50) one-on-one legal consultations annually to immigrant DV survivors who appear to be potentially eligible for CalWORKs based on initial review and prescreening. After this initial contact and further review of each individual’s status, Bidder</w:t>
      </w:r>
      <w:r w:rsidR="006B06A0">
        <w:rPr>
          <w:rFonts w:ascii="Calibri" w:hAnsi="Calibri" w:cs="Calibri"/>
          <w:sz w:val="24"/>
        </w:rPr>
        <w:t>-</w:t>
      </w:r>
      <w:r w:rsidRPr="0092037B">
        <w:rPr>
          <w:rFonts w:ascii="Calibri" w:hAnsi="Calibri" w:cs="Calibri"/>
          <w:sz w:val="24"/>
        </w:rPr>
        <w:t>supervised legal interns will provide legal representation to thirty (30) DV victims annually who are verified as being eligible for VAWA and thereby potentially eligible for CalWORKs.</w:t>
      </w:r>
    </w:p>
    <w:p w14:paraId="0E47C169" w14:textId="209FDF79" w:rsidR="00870682" w:rsidRPr="0092037B" w:rsidRDefault="00870682" w:rsidP="00270D11">
      <w:pPr>
        <w:spacing w:after="240"/>
        <w:ind w:left="2880" w:hanging="720"/>
        <w:rPr>
          <w:rFonts w:ascii="Calibri" w:hAnsi="Calibri" w:cs="Calibri"/>
          <w:sz w:val="24"/>
        </w:rPr>
      </w:pPr>
      <w:r w:rsidRPr="0092037B">
        <w:rPr>
          <w:rFonts w:ascii="Calibri" w:hAnsi="Calibri" w:cs="Calibri"/>
          <w:sz w:val="24"/>
        </w:rPr>
        <w:t>e.</w:t>
      </w:r>
      <w:r w:rsidRPr="0092037B">
        <w:rPr>
          <w:rFonts w:ascii="Calibri" w:hAnsi="Calibri" w:cs="Calibri"/>
          <w:sz w:val="24"/>
        </w:rPr>
        <w:tab/>
        <w:t>Bidder will assist the staff attorney with the preparation of the paperwork that needs to be submitted to Immigration Service</w:t>
      </w:r>
      <w:r w:rsidR="007778C2">
        <w:rPr>
          <w:rFonts w:ascii="Calibri" w:hAnsi="Calibri" w:cs="Calibri"/>
          <w:sz w:val="24"/>
        </w:rPr>
        <w:t>s</w:t>
      </w:r>
      <w:r w:rsidRPr="0092037B">
        <w:rPr>
          <w:rFonts w:ascii="Calibri" w:hAnsi="Calibri" w:cs="Calibri"/>
          <w:sz w:val="24"/>
        </w:rPr>
        <w:t>.</w:t>
      </w:r>
    </w:p>
    <w:p w14:paraId="170E6BB1" w14:textId="71D381FA" w:rsidR="00496F6D" w:rsidRPr="0092037B" w:rsidRDefault="00870682" w:rsidP="00270D11">
      <w:pPr>
        <w:spacing w:after="240"/>
        <w:ind w:left="2880" w:hanging="720"/>
        <w:rPr>
          <w:rFonts w:ascii="Calibri" w:hAnsi="Calibri" w:cs="Calibri"/>
          <w:sz w:val="24"/>
        </w:rPr>
      </w:pPr>
      <w:r w:rsidRPr="0092037B">
        <w:rPr>
          <w:rFonts w:ascii="Calibri" w:hAnsi="Calibri" w:cs="Calibri"/>
          <w:sz w:val="24"/>
        </w:rPr>
        <w:t>f.</w:t>
      </w:r>
      <w:r w:rsidRPr="0092037B">
        <w:rPr>
          <w:rFonts w:ascii="Calibri" w:hAnsi="Calibri" w:cs="Calibri"/>
          <w:sz w:val="24"/>
        </w:rPr>
        <w:tab/>
        <w:t>Bidder will also provide case management to assist clients in obtaining documentation needed for their VAWA applications.</w:t>
      </w:r>
    </w:p>
    <w:p w14:paraId="3E76ED7F" w14:textId="3460F9A3" w:rsidR="00F9006C" w:rsidRPr="0092037B" w:rsidRDefault="002F26D0" w:rsidP="000352A4">
      <w:pPr>
        <w:pStyle w:val="Heading2"/>
        <w:rPr>
          <w:szCs w:val="22"/>
        </w:rPr>
      </w:pPr>
      <w:bookmarkStart w:id="26" w:name="_Toc190260862"/>
      <w:r w:rsidRPr="0092037B">
        <w:rPr>
          <w:szCs w:val="22"/>
        </w:rPr>
        <w:t>PERFORMANCE MEASURES</w:t>
      </w:r>
      <w:bookmarkEnd w:id="26"/>
    </w:p>
    <w:p w14:paraId="73497B42" w14:textId="02FA5F98" w:rsidR="00874794" w:rsidRPr="0092037B" w:rsidRDefault="00C8571C" w:rsidP="003B3869">
      <w:pPr>
        <w:pStyle w:val="Item1"/>
        <w:numPr>
          <w:ilvl w:val="0"/>
          <w:numId w:val="0"/>
        </w:numPr>
        <w:ind w:left="1440"/>
        <w:rPr>
          <w:rFonts w:asciiTheme="minorHAnsi" w:hAnsiTheme="minorHAnsi" w:cstheme="minorHAnsi"/>
          <w:sz w:val="24"/>
          <w:szCs w:val="24"/>
        </w:rPr>
      </w:pPr>
      <w:r w:rsidRPr="0092037B">
        <w:rPr>
          <w:rFonts w:asciiTheme="minorHAnsi" w:hAnsiTheme="minorHAnsi" w:cstheme="minorHAnsi"/>
          <w:sz w:val="24"/>
          <w:szCs w:val="24"/>
        </w:rPr>
        <w:t xml:space="preserve">ACSSA has adopted the Results-Based Accountability (RBA) framework to strengthen and increase data collection and improve contract performance. The RBA framework establishes performance measures that will allow ACSSA to track the positive impact </w:t>
      </w:r>
      <w:r w:rsidRPr="0092037B">
        <w:rPr>
          <w:rFonts w:asciiTheme="minorHAnsi" w:hAnsiTheme="minorHAnsi" w:cstheme="minorHAnsi"/>
          <w:sz w:val="24"/>
          <w:szCs w:val="24"/>
        </w:rPr>
        <w:lastRenderedPageBreak/>
        <w:t>and benefits of services for the target population by focusing on three critical questions: How much work was done? How well was it done?, and Is anyone better off?.</w:t>
      </w:r>
    </w:p>
    <w:p w14:paraId="2F05811D" w14:textId="5F0F79C6" w:rsidR="00366E4D" w:rsidRPr="0092037B" w:rsidRDefault="00366E4D" w:rsidP="00F85520">
      <w:pPr>
        <w:pStyle w:val="Item1"/>
        <w:numPr>
          <w:ilvl w:val="0"/>
          <w:numId w:val="0"/>
        </w:numPr>
        <w:tabs>
          <w:tab w:val="left" w:pos="7075"/>
        </w:tabs>
        <w:rPr>
          <w:rFonts w:asciiTheme="minorHAnsi" w:hAnsiTheme="minorHAnsi" w:cstheme="minorHAnsi"/>
          <w:sz w:val="24"/>
          <w:szCs w:val="24"/>
          <w:highlight w:val="red"/>
        </w:rPr>
      </w:pPr>
    </w:p>
    <w:tbl>
      <w:tblPr>
        <w:tblStyle w:val="TableGrid"/>
        <w:tblW w:w="10339" w:type="dxa"/>
        <w:jc w:val="center"/>
        <w:tblLook w:val="04A0" w:firstRow="1" w:lastRow="0" w:firstColumn="1" w:lastColumn="0" w:noHBand="0" w:noVBand="1"/>
      </w:tblPr>
      <w:tblGrid>
        <w:gridCol w:w="895"/>
        <w:gridCol w:w="3562"/>
        <w:gridCol w:w="910"/>
        <w:gridCol w:w="4972"/>
      </w:tblGrid>
      <w:tr w:rsidR="001E7A51" w:rsidRPr="0092037B" w14:paraId="07A181EC" w14:textId="77777777">
        <w:trPr>
          <w:trHeight w:val="350"/>
          <w:jc w:val="center"/>
        </w:trPr>
        <w:tc>
          <w:tcPr>
            <w:tcW w:w="10339" w:type="dxa"/>
            <w:gridSpan w:val="4"/>
          </w:tcPr>
          <w:p w14:paraId="1ECBB312" w14:textId="1A7A580B" w:rsidR="001E7A51" w:rsidRPr="0092037B" w:rsidRDefault="001E7A51">
            <w:pPr>
              <w:jc w:val="center"/>
              <w:rPr>
                <w:rFonts w:asciiTheme="minorHAnsi" w:hAnsiTheme="minorHAnsi" w:cstheme="minorHAnsi"/>
                <w:b/>
                <w:sz w:val="24"/>
                <w:szCs w:val="24"/>
              </w:rPr>
            </w:pPr>
            <w:r w:rsidRPr="0092037B">
              <w:rPr>
                <w:rFonts w:asciiTheme="minorHAnsi" w:hAnsiTheme="minorHAnsi" w:cstheme="minorHAnsi"/>
                <w:b/>
                <w:sz w:val="24"/>
                <w:szCs w:val="24"/>
              </w:rPr>
              <w:t>Client Services</w:t>
            </w:r>
          </w:p>
        </w:tc>
      </w:tr>
      <w:tr w:rsidR="001E7A51" w:rsidRPr="0092037B" w14:paraId="09C5A2EB" w14:textId="77777777">
        <w:trPr>
          <w:trHeight w:val="476"/>
          <w:jc w:val="center"/>
        </w:trPr>
        <w:tc>
          <w:tcPr>
            <w:tcW w:w="4457" w:type="dxa"/>
            <w:gridSpan w:val="2"/>
          </w:tcPr>
          <w:p w14:paraId="5A02000B" w14:textId="6D1F5D39" w:rsidR="001E7A51" w:rsidRPr="0092037B" w:rsidRDefault="001E7A51">
            <w:pPr>
              <w:jc w:val="center"/>
              <w:rPr>
                <w:rFonts w:asciiTheme="minorHAnsi" w:hAnsiTheme="minorHAnsi" w:cstheme="minorHAnsi"/>
                <w:b/>
                <w:sz w:val="24"/>
                <w:szCs w:val="24"/>
              </w:rPr>
            </w:pPr>
            <w:r w:rsidRPr="0092037B">
              <w:rPr>
                <w:rFonts w:asciiTheme="minorHAnsi" w:hAnsiTheme="minorHAnsi" w:cstheme="minorHAnsi"/>
                <w:b/>
                <w:sz w:val="24"/>
                <w:szCs w:val="24"/>
              </w:rPr>
              <w:t xml:space="preserve"> Performance Measures</w:t>
            </w:r>
          </w:p>
        </w:tc>
        <w:tc>
          <w:tcPr>
            <w:tcW w:w="910" w:type="dxa"/>
          </w:tcPr>
          <w:p w14:paraId="19C88083" w14:textId="77777777" w:rsidR="001E7A51" w:rsidRPr="0092037B" w:rsidRDefault="001E7A51">
            <w:pPr>
              <w:jc w:val="center"/>
              <w:rPr>
                <w:rFonts w:asciiTheme="minorHAnsi" w:hAnsiTheme="minorHAnsi" w:cstheme="minorHAnsi"/>
                <w:b/>
                <w:sz w:val="24"/>
                <w:szCs w:val="24"/>
              </w:rPr>
            </w:pPr>
            <w:r w:rsidRPr="0092037B">
              <w:rPr>
                <w:rFonts w:asciiTheme="minorHAnsi" w:hAnsiTheme="minorHAnsi" w:cstheme="minorHAnsi"/>
                <w:b/>
                <w:sz w:val="24"/>
                <w:szCs w:val="24"/>
              </w:rPr>
              <w:t>Target Goal</w:t>
            </w:r>
          </w:p>
        </w:tc>
        <w:tc>
          <w:tcPr>
            <w:tcW w:w="4972" w:type="dxa"/>
          </w:tcPr>
          <w:p w14:paraId="3BF6E540" w14:textId="4B7BA473" w:rsidR="001E7A51" w:rsidRPr="0092037B" w:rsidRDefault="001E7A51">
            <w:pPr>
              <w:jc w:val="center"/>
              <w:rPr>
                <w:rFonts w:asciiTheme="minorHAnsi" w:hAnsiTheme="minorHAnsi" w:cstheme="minorHAnsi"/>
                <w:b/>
                <w:sz w:val="24"/>
                <w:szCs w:val="24"/>
              </w:rPr>
            </w:pPr>
            <w:r w:rsidRPr="0092037B">
              <w:rPr>
                <w:rFonts w:asciiTheme="minorHAnsi" w:hAnsiTheme="minorHAnsi" w:cstheme="minorHAnsi"/>
                <w:b/>
                <w:sz w:val="24"/>
                <w:szCs w:val="24"/>
              </w:rPr>
              <w:t>How to Calculate</w:t>
            </w:r>
          </w:p>
        </w:tc>
      </w:tr>
      <w:tr w:rsidR="00987D03" w:rsidRPr="0092037B" w14:paraId="2B62C845" w14:textId="77777777">
        <w:trPr>
          <w:cantSplit/>
          <w:trHeight w:val="764"/>
          <w:jc w:val="center"/>
        </w:trPr>
        <w:tc>
          <w:tcPr>
            <w:tcW w:w="895" w:type="dxa"/>
            <w:vMerge w:val="restart"/>
            <w:shd w:val="clear" w:color="auto" w:fill="D5DCE4" w:themeFill="text2" w:themeFillTint="33"/>
            <w:textDirection w:val="btLr"/>
          </w:tcPr>
          <w:p w14:paraId="7E07BC9A" w14:textId="77777777" w:rsidR="00987D03" w:rsidRPr="0092037B" w:rsidRDefault="00987D03">
            <w:pPr>
              <w:ind w:left="113" w:right="113"/>
              <w:jc w:val="center"/>
              <w:rPr>
                <w:rFonts w:asciiTheme="minorHAnsi" w:hAnsiTheme="minorHAnsi" w:cstheme="minorHAnsi"/>
                <w:b/>
                <w:sz w:val="24"/>
                <w:szCs w:val="24"/>
              </w:rPr>
            </w:pPr>
            <w:r w:rsidRPr="0092037B">
              <w:rPr>
                <w:rFonts w:asciiTheme="minorHAnsi" w:hAnsiTheme="minorHAnsi" w:cstheme="minorHAnsi"/>
                <w:b/>
                <w:sz w:val="24"/>
                <w:szCs w:val="24"/>
              </w:rPr>
              <w:t>How Much?</w:t>
            </w:r>
          </w:p>
        </w:tc>
        <w:tc>
          <w:tcPr>
            <w:tcW w:w="3562" w:type="dxa"/>
          </w:tcPr>
          <w:p w14:paraId="09DB58BC" w14:textId="77777777" w:rsidR="00987D03" w:rsidRPr="0092037B" w:rsidRDefault="00987D03">
            <w:pPr>
              <w:rPr>
                <w:rFonts w:asciiTheme="minorHAnsi" w:hAnsiTheme="minorHAnsi" w:cstheme="minorHAnsi"/>
                <w:sz w:val="24"/>
                <w:szCs w:val="24"/>
              </w:rPr>
            </w:pPr>
            <w:r w:rsidRPr="0092037B">
              <w:rPr>
                <w:rFonts w:asciiTheme="minorHAnsi" w:hAnsiTheme="minorHAnsi" w:cstheme="minorHAnsi"/>
                <w:sz w:val="24"/>
                <w:szCs w:val="24"/>
              </w:rPr>
              <w:t># of individuals who attended an outreach presentation and/or workshop</w:t>
            </w:r>
          </w:p>
        </w:tc>
        <w:tc>
          <w:tcPr>
            <w:tcW w:w="910" w:type="dxa"/>
          </w:tcPr>
          <w:p w14:paraId="3EE7D048" w14:textId="4299B9CD" w:rsidR="00987D03" w:rsidRPr="0092037B" w:rsidRDefault="00987D03">
            <w:pPr>
              <w:jc w:val="center"/>
              <w:rPr>
                <w:rFonts w:asciiTheme="minorHAnsi" w:hAnsiTheme="minorHAnsi" w:cstheme="minorHAnsi"/>
                <w:sz w:val="24"/>
                <w:szCs w:val="24"/>
              </w:rPr>
            </w:pPr>
            <w:r w:rsidRPr="0092037B">
              <w:rPr>
                <w:rFonts w:asciiTheme="minorHAnsi" w:hAnsiTheme="minorHAnsi" w:cstheme="minorHAnsi"/>
                <w:sz w:val="24"/>
                <w:szCs w:val="24"/>
              </w:rPr>
              <w:t>150 per year</w:t>
            </w:r>
          </w:p>
        </w:tc>
        <w:tc>
          <w:tcPr>
            <w:tcW w:w="4972" w:type="dxa"/>
          </w:tcPr>
          <w:p w14:paraId="5E2E2588" w14:textId="47AEA4E7" w:rsidR="00987D03" w:rsidRPr="0092037B" w:rsidRDefault="00987D03">
            <w:pPr>
              <w:jc w:val="center"/>
              <w:rPr>
                <w:rFonts w:asciiTheme="minorHAnsi" w:hAnsiTheme="minorHAnsi" w:cstheme="minorHAnsi"/>
                <w:sz w:val="24"/>
                <w:szCs w:val="24"/>
              </w:rPr>
            </w:pPr>
            <w:r w:rsidRPr="0092037B">
              <w:rPr>
                <w:rFonts w:asciiTheme="minorHAnsi" w:hAnsiTheme="minorHAnsi" w:cstheme="minorHAnsi"/>
                <w:sz w:val="24"/>
                <w:szCs w:val="24"/>
              </w:rPr>
              <w:t># of unduplicated individuals who attended an outreach presentation and/or workshop</w:t>
            </w:r>
          </w:p>
        </w:tc>
      </w:tr>
      <w:tr w:rsidR="00987D03" w:rsidRPr="0092037B" w14:paraId="1574DB3F" w14:textId="77777777" w:rsidTr="00987D03">
        <w:trPr>
          <w:cantSplit/>
          <w:trHeight w:val="501"/>
          <w:jc w:val="center"/>
        </w:trPr>
        <w:tc>
          <w:tcPr>
            <w:tcW w:w="895" w:type="dxa"/>
            <w:vMerge/>
            <w:textDirection w:val="btLr"/>
          </w:tcPr>
          <w:p w14:paraId="07A9CE32" w14:textId="77777777" w:rsidR="00987D03" w:rsidRPr="0092037B" w:rsidRDefault="00987D03">
            <w:pPr>
              <w:ind w:left="113" w:right="113"/>
              <w:jc w:val="center"/>
              <w:rPr>
                <w:rFonts w:asciiTheme="minorHAnsi" w:hAnsiTheme="minorHAnsi" w:cstheme="minorHAnsi"/>
                <w:b/>
                <w:sz w:val="24"/>
                <w:szCs w:val="24"/>
              </w:rPr>
            </w:pPr>
          </w:p>
        </w:tc>
        <w:tc>
          <w:tcPr>
            <w:tcW w:w="3562" w:type="dxa"/>
            <w:vMerge w:val="restart"/>
          </w:tcPr>
          <w:p w14:paraId="18580073" w14:textId="77777777" w:rsidR="00987D03" w:rsidRPr="0092037B" w:rsidRDefault="00987D03">
            <w:pPr>
              <w:rPr>
                <w:rFonts w:asciiTheme="minorHAnsi" w:hAnsiTheme="minorHAnsi" w:cstheme="minorHAnsi"/>
                <w:sz w:val="24"/>
                <w:szCs w:val="24"/>
              </w:rPr>
            </w:pPr>
            <w:r w:rsidRPr="0092037B">
              <w:rPr>
                <w:rFonts w:asciiTheme="minorHAnsi" w:hAnsiTheme="minorHAnsi" w:cstheme="minorHAnsi"/>
                <w:sz w:val="24"/>
                <w:szCs w:val="24"/>
              </w:rPr>
              <w:t># of clients referred to ACSSA for CalWORKs</w:t>
            </w:r>
          </w:p>
        </w:tc>
        <w:tc>
          <w:tcPr>
            <w:tcW w:w="910" w:type="dxa"/>
            <w:vMerge w:val="restart"/>
          </w:tcPr>
          <w:p w14:paraId="0315FCAB" w14:textId="77777777" w:rsidR="00987D03" w:rsidRPr="0092037B" w:rsidRDefault="00987D03">
            <w:pPr>
              <w:jc w:val="center"/>
              <w:rPr>
                <w:rFonts w:asciiTheme="minorHAnsi" w:hAnsiTheme="minorHAnsi" w:cstheme="minorHAnsi"/>
                <w:sz w:val="24"/>
                <w:szCs w:val="24"/>
              </w:rPr>
            </w:pPr>
            <w:r w:rsidRPr="0092037B">
              <w:rPr>
                <w:rFonts w:asciiTheme="minorHAnsi" w:hAnsiTheme="minorHAnsi" w:cstheme="minorHAnsi"/>
                <w:sz w:val="24"/>
                <w:szCs w:val="24"/>
              </w:rPr>
              <w:t>100%</w:t>
            </w:r>
          </w:p>
        </w:tc>
        <w:tc>
          <w:tcPr>
            <w:tcW w:w="4972" w:type="dxa"/>
          </w:tcPr>
          <w:p w14:paraId="556B6E57" w14:textId="16E0EBE2" w:rsidR="00987D03" w:rsidRPr="0092037B" w:rsidRDefault="00987D03">
            <w:pPr>
              <w:jc w:val="center"/>
              <w:rPr>
                <w:rFonts w:asciiTheme="minorHAnsi" w:hAnsiTheme="minorHAnsi" w:cstheme="minorHAnsi"/>
                <w:sz w:val="24"/>
                <w:szCs w:val="24"/>
              </w:rPr>
            </w:pPr>
            <w:r w:rsidRPr="0092037B">
              <w:rPr>
                <w:rFonts w:asciiTheme="minorHAnsi" w:hAnsiTheme="minorHAnsi" w:cstheme="minorHAnsi"/>
                <w:sz w:val="24"/>
                <w:szCs w:val="24"/>
              </w:rPr>
              <w:t># of clients who were referred to ACSSA for CalWORKs</w:t>
            </w:r>
            <w:r>
              <w:rPr>
                <w:rFonts w:asciiTheme="minorHAnsi" w:hAnsiTheme="minorHAnsi" w:cstheme="minorHAnsi"/>
                <w:sz w:val="24"/>
                <w:szCs w:val="24"/>
              </w:rPr>
              <w:t xml:space="preserve">      </w:t>
            </w:r>
          </w:p>
        </w:tc>
      </w:tr>
      <w:tr w:rsidR="00987D03" w:rsidRPr="0092037B" w14:paraId="39C03457" w14:textId="77777777" w:rsidTr="00987D03">
        <w:trPr>
          <w:cantSplit/>
          <w:trHeight w:val="501"/>
          <w:jc w:val="center"/>
        </w:trPr>
        <w:tc>
          <w:tcPr>
            <w:tcW w:w="895" w:type="dxa"/>
            <w:vMerge/>
            <w:textDirection w:val="btLr"/>
          </w:tcPr>
          <w:p w14:paraId="51E3DB6B" w14:textId="77777777" w:rsidR="00987D03" w:rsidRPr="0092037B" w:rsidRDefault="00987D03">
            <w:pPr>
              <w:ind w:left="113" w:right="113"/>
              <w:jc w:val="center"/>
              <w:rPr>
                <w:rFonts w:asciiTheme="minorHAnsi" w:hAnsiTheme="minorHAnsi" w:cstheme="minorHAnsi"/>
                <w:b/>
                <w:sz w:val="24"/>
                <w:szCs w:val="24"/>
              </w:rPr>
            </w:pPr>
          </w:p>
        </w:tc>
        <w:tc>
          <w:tcPr>
            <w:tcW w:w="3562" w:type="dxa"/>
            <w:vMerge/>
          </w:tcPr>
          <w:p w14:paraId="2D656BDE" w14:textId="77777777" w:rsidR="00987D03" w:rsidRPr="0092037B" w:rsidRDefault="00987D03">
            <w:pPr>
              <w:rPr>
                <w:rFonts w:asciiTheme="minorHAnsi" w:hAnsiTheme="minorHAnsi" w:cstheme="minorHAnsi"/>
                <w:sz w:val="24"/>
                <w:szCs w:val="24"/>
              </w:rPr>
            </w:pPr>
          </w:p>
        </w:tc>
        <w:tc>
          <w:tcPr>
            <w:tcW w:w="910" w:type="dxa"/>
            <w:vMerge/>
          </w:tcPr>
          <w:p w14:paraId="26E7EEE1" w14:textId="77777777" w:rsidR="00987D03" w:rsidRPr="0092037B" w:rsidRDefault="00987D03">
            <w:pPr>
              <w:jc w:val="center"/>
              <w:rPr>
                <w:rFonts w:asciiTheme="minorHAnsi" w:hAnsiTheme="minorHAnsi" w:cstheme="minorHAnsi"/>
                <w:sz w:val="24"/>
                <w:szCs w:val="24"/>
              </w:rPr>
            </w:pPr>
          </w:p>
        </w:tc>
        <w:tc>
          <w:tcPr>
            <w:tcW w:w="4972" w:type="dxa"/>
          </w:tcPr>
          <w:p w14:paraId="2AC3EF4D" w14:textId="13AE68C7" w:rsidR="00987D03" w:rsidRPr="0092037B" w:rsidRDefault="00987D03">
            <w:pPr>
              <w:jc w:val="center"/>
              <w:rPr>
                <w:rFonts w:asciiTheme="minorHAnsi" w:hAnsiTheme="minorHAnsi" w:cstheme="minorHAnsi"/>
                <w:sz w:val="24"/>
                <w:szCs w:val="24"/>
              </w:rPr>
            </w:pPr>
            <w:r w:rsidRPr="0092037B">
              <w:rPr>
                <w:rFonts w:asciiTheme="minorHAnsi" w:hAnsiTheme="minorHAnsi" w:cstheme="minorHAnsi"/>
                <w:sz w:val="24"/>
                <w:szCs w:val="24"/>
              </w:rPr>
              <w:t xml:space="preserve"># of clients </w:t>
            </w:r>
            <w:r w:rsidRPr="0092037B" w:rsidDel="006C532C">
              <w:rPr>
                <w:rFonts w:asciiTheme="minorHAnsi" w:hAnsiTheme="minorHAnsi" w:cstheme="minorHAnsi"/>
                <w:sz w:val="24"/>
                <w:szCs w:val="24"/>
              </w:rPr>
              <w:t>enrolled</w:t>
            </w:r>
            <w:r>
              <w:rPr>
                <w:rFonts w:asciiTheme="minorHAnsi" w:hAnsiTheme="minorHAnsi" w:cstheme="minorHAnsi"/>
                <w:sz w:val="24"/>
                <w:szCs w:val="24"/>
              </w:rPr>
              <w:t xml:space="preserve"> in CalWORKs</w:t>
            </w:r>
          </w:p>
        </w:tc>
      </w:tr>
      <w:tr w:rsidR="001E7A51" w:rsidRPr="0092037B" w14:paraId="03E91684" w14:textId="77777777" w:rsidTr="00CD62FB">
        <w:trPr>
          <w:cantSplit/>
          <w:trHeight w:val="980"/>
          <w:jc w:val="center"/>
        </w:trPr>
        <w:tc>
          <w:tcPr>
            <w:tcW w:w="895" w:type="dxa"/>
            <w:shd w:val="clear" w:color="auto" w:fill="FFE1FF"/>
            <w:textDirection w:val="btLr"/>
          </w:tcPr>
          <w:p w14:paraId="3F0BB8FC" w14:textId="77777777" w:rsidR="001E7A51" w:rsidRPr="0092037B" w:rsidRDefault="001E7A51">
            <w:pPr>
              <w:ind w:left="113" w:right="113"/>
              <w:jc w:val="center"/>
              <w:rPr>
                <w:rFonts w:asciiTheme="minorHAnsi" w:hAnsiTheme="minorHAnsi" w:cstheme="minorHAnsi"/>
                <w:b/>
                <w:bCs/>
                <w:sz w:val="24"/>
                <w:szCs w:val="24"/>
              </w:rPr>
            </w:pPr>
            <w:r w:rsidRPr="0092037B">
              <w:rPr>
                <w:rFonts w:asciiTheme="minorHAnsi" w:hAnsiTheme="minorHAnsi" w:cstheme="minorHAnsi"/>
                <w:b/>
                <w:bCs/>
                <w:sz w:val="24"/>
                <w:szCs w:val="24"/>
              </w:rPr>
              <w:t>How Well?</w:t>
            </w:r>
          </w:p>
        </w:tc>
        <w:tc>
          <w:tcPr>
            <w:tcW w:w="3562" w:type="dxa"/>
          </w:tcPr>
          <w:p w14:paraId="5E8AE39F" w14:textId="2C077AB6" w:rsidR="001E7A51" w:rsidRPr="0092037B" w:rsidRDefault="001E7A51">
            <w:pPr>
              <w:rPr>
                <w:rFonts w:asciiTheme="minorHAnsi" w:hAnsiTheme="minorHAnsi" w:cstheme="minorHAnsi"/>
                <w:sz w:val="24"/>
                <w:szCs w:val="24"/>
              </w:rPr>
            </w:pPr>
            <w:r w:rsidRPr="0092037B">
              <w:rPr>
                <w:rFonts w:asciiTheme="minorHAnsi" w:hAnsiTheme="minorHAnsi" w:cstheme="minorHAnsi"/>
                <w:sz w:val="24"/>
                <w:szCs w:val="24"/>
              </w:rPr>
              <w:t># of individuals who received legal consultations</w:t>
            </w:r>
          </w:p>
        </w:tc>
        <w:tc>
          <w:tcPr>
            <w:tcW w:w="910" w:type="dxa"/>
          </w:tcPr>
          <w:p w14:paraId="114B4160" w14:textId="77777777" w:rsidR="001E7A51" w:rsidRPr="0092037B" w:rsidRDefault="001E7A51">
            <w:pPr>
              <w:jc w:val="center"/>
              <w:rPr>
                <w:rStyle w:val="eop"/>
                <w:rFonts w:asciiTheme="minorHAnsi" w:hAnsiTheme="minorHAnsi" w:cstheme="minorHAnsi"/>
                <w:sz w:val="24"/>
                <w:szCs w:val="24"/>
              </w:rPr>
            </w:pPr>
            <w:r w:rsidRPr="0092037B">
              <w:rPr>
                <w:rStyle w:val="eop"/>
                <w:rFonts w:asciiTheme="minorHAnsi" w:hAnsiTheme="minorHAnsi" w:cstheme="minorHAnsi"/>
                <w:sz w:val="24"/>
                <w:szCs w:val="24"/>
              </w:rPr>
              <w:t>50 per year</w:t>
            </w:r>
          </w:p>
          <w:p w14:paraId="36A39079" w14:textId="77777777" w:rsidR="001E7A51" w:rsidRPr="0092037B" w:rsidRDefault="001E7A51">
            <w:pPr>
              <w:jc w:val="center"/>
              <w:rPr>
                <w:rFonts w:asciiTheme="minorHAnsi" w:hAnsiTheme="minorHAnsi" w:cstheme="minorHAnsi"/>
                <w:sz w:val="24"/>
                <w:szCs w:val="24"/>
              </w:rPr>
            </w:pPr>
          </w:p>
        </w:tc>
        <w:tc>
          <w:tcPr>
            <w:tcW w:w="4972" w:type="dxa"/>
          </w:tcPr>
          <w:p w14:paraId="4508F699" w14:textId="2A18FDD7" w:rsidR="001E7A51" w:rsidRPr="0092037B" w:rsidRDefault="001E7A51">
            <w:pPr>
              <w:jc w:val="center"/>
              <w:rPr>
                <w:rFonts w:asciiTheme="minorHAnsi" w:hAnsiTheme="minorHAnsi" w:cstheme="minorHAnsi"/>
                <w:sz w:val="24"/>
                <w:szCs w:val="24"/>
              </w:rPr>
            </w:pPr>
            <w:r w:rsidRPr="0092037B">
              <w:rPr>
                <w:rFonts w:asciiTheme="minorHAnsi" w:hAnsiTheme="minorHAnsi" w:cstheme="minorHAnsi"/>
                <w:sz w:val="24"/>
                <w:szCs w:val="24"/>
              </w:rPr>
              <w:t># of unduplicated individuals who received a legal consultation</w:t>
            </w:r>
          </w:p>
        </w:tc>
      </w:tr>
      <w:tr w:rsidR="001E7A51" w:rsidRPr="0092037B" w14:paraId="47700770" w14:textId="77777777">
        <w:trPr>
          <w:cantSplit/>
          <w:trHeight w:val="1191"/>
          <w:jc w:val="center"/>
        </w:trPr>
        <w:tc>
          <w:tcPr>
            <w:tcW w:w="895" w:type="dxa"/>
            <w:shd w:val="clear" w:color="auto" w:fill="E2EFD9" w:themeFill="accent6" w:themeFillTint="33"/>
            <w:textDirection w:val="btLr"/>
          </w:tcPr>
          <w:p w14:paraId="20116BA5" w14:textId="77777777" w:rsidR="001E7A51" w:rsidRPr="0092037B" w:rsidRDefault="001E7A51">
            <w:pPr>
              <w:ind w:left="113" w:right="113"/>
              <w:jc w:val="center"/>
              <w:rPr>
                <w:rFonts w:asciiTheme="minorHAnsi" w:hAnsiTheme="minorHAnsi" w:cstheme="minorHAnsi"/>
                <w:b/>
                <w:sz w:val="24"/>
                <w:szCs w:val="24"/>
              </w:rPr>
            </w:pPr>
            <w:r w:rsidRPr="0092037B">
              <w:rPr>
                <w:rFonts w:asciiTheme="minorHAnsi" w:hAnsiTheme="minorHAnsi" w:cstheme="minorHAnsi"/>
                <w:b/>
                <w:sz w:val="24"/>
                <w:szCs w:val="24"/>
              </w:rPr>
              <w:t>Better Off?</w:t>
            </w:r>
          </w:p>
        </w:tc>
        <w:tc>
          <w:tcPr>
            <w:tcW w:w="3562" w:type="dxa"/>
            <w:shd w:val="clear" w:color="auto" w:fill="auto"/>
          </w:tcPr>
          <w:p w14:paraId="575B5A6D" w14:textId="77777777" w:rsidR="001E7A51" w:rsidRPr="0092037B" w:rsidRDefault="001E7A51">
            <w:pPr>
              <w:rPr>
                <w:rFonts w:asciiTheme="minorHAnsi" w:hAnsiTheme="minorHAnsi" w:cstheme="minorHAnsi"/>
                <w:sz w:val="24"/>
                <w:szCs w:val="24"/>
              </w:rPr>
            </w:pPr>
            <w:r w:rsidRPr="0092037B">
              <w:rPr>
                <w:rFonts w:asciiTheme="minorHAnsi" w:hAnsiTheme="minorHAnsi" w:cstheme="minorHAnsi"/>
                <w:sz w:val="24"/>
                <w:szCs w:val="24"/>
              </w:rPr>
              <w:t># of individuals who received legal representations</w:t>
            </w:r>
          </w:p>
          <w:p w14:paraId="66A8FE5B" w14:textId="77777777" w:rsidR="001E7A51" w:rsidRPr="0092037B" w:rsidRDefault="001E7A51">
            <w:pPr>
              <w:rPr>
                <w:rFonts w:asciiTheme="minorHAnsi" w:hAnsiTheme="minorHAnsi" w:cstheme="minorHAnsi"/>
                <w:sz w:val="24"/>
                <w:szCs w:val="24"/>
              </w:rPr>
            </w:pPr>
          </w:p>
        </w:tc>
        <w:tc>
          <w:tcPr>
            <w:tcW w:w="910" w:type="dxa"/>
          </w:tcPr>
          <w:p w14:paraId="7C32E570" w14:textId="77777777" w:rsidR="001E7A51" w:rsidRPr="0092037B" w:rsidRDefault="001E7A51">
            <w:pPr>
              <w:jc w:val="center"/>
              <w:rPr>
                <w:rStyle w:val="eop"/>
                <w:rFonts w:asciiTheme="minorHAnsi" w:hAnsiTheme="minorHAnsi" w:cstheme="minorHAnsi"/>
                <w:sz w:val="24"/>
                <w:szCs w:val="24"/>
              </w:rPr>
            </w:pPr>
            <w:r w:rsidRPr="0092037B">
              <w:rPr>
                <w:rStyle w:val="eop"/>
                <w:rFonts w:asciiTheme="minorHAnsi" w:hAnsiTheme="minorHAnsi" w:cstheme="minorHAnsi"/>
                <w:sz w:val="24"/>
                <w:szCs w:val="24"/>
              </w:rPr>
              <w:t>30 per year</w:t>
            </w:r>
          </w:p>
          <w:p w14:paraId="4798E79B" w14:textId="77777777" w:rsidR="001E7A51" w:rsidRPr="0092037B" w:rsidRDefault="001E7A51">
            <w:pPr>
              <w:jc w:val="center"/>
              <w:rPr>
                <w:rFonts w:asciiTheme="minorHAnsi" w:hAnsiTheme="minorHAnsi" w:cstheme="minorHAnsi"/>
                <w:sz w:val="24"/>
                <w:szCs w:val="24"/>
              </w:rPr>
            </w:pPr>
          </w:p>
        </w:tc>
        <w:tc>
          <w:tcPr>
            <w:tcW w:w="4972" w:type="dxa"/>
          </w:tcPr>
          <w:p w14:paraId="4FFA1121" w14:textId="77777777" w:rsidR="001E7A51" w:rsidRPr="0092037B" w:rsidRDefault="001E7A51">
            <w:pPr>
              <w:pStyle w:val="paragraph"/>
              <w:spacing w:before="0" w:beforeAutospacing="0" w:after="0" w:afterAutospacing="0"/>
              <w:jc w:val="center"/>
              <w:textAlignment w:val="baseline"/>
              <w:rPr>
                <w:rFonts w:asciiTheme="minorHAnsi" w:hAnsiTheme="minorHAnsi" w:cstheme="minorHAnsi"/>
              </w:rPr>
            </w:pPr>
            <w:r w:rsidRPr="0092037B">
              <w:rPr>
                <w:rFonts w:asciiTheme="minorHAnsi" w:hAnsiTheme="minorHAnsi" w:cstheme="minorHAnsi"/>
              </w:rPr>
              <w:t># of unduplicated individuals who received legal representation</w:t>
            </w:r>
          </w:p>
        </w:tc>
      </w:tr>
      <w:tr w:rsidR="001E7A51" w:rsidRPr="0092037B" w14:paraId="00269639" w14:textId="77777777">
        <w:trPr>
          <w:cantSplit/>
          <w:trHeight w:val="1403"/>
          <w:jc w:val="center"/>
        </w:trPr>
        <w:tc>
          <w:tcPr>
            <w:tcW w:w="895" w:type="dxa"/>
            <w:shd w:val="clear" w:color="auto" w:fill="FFF2CC" w:themeFill="accent4" w:themeFillTint="33"/>
            <w:textDirection w:val="btLr"/>
          </w:tcPr>
          <w:p w14:paraId="2FDA3578" w14:textId="77777777" w:rsidR="001E7A51" w:rsidRPr="0092037B" w:rsidRDefault="001E7A51">
            <w:pPr>
              <w:ind w:left="113" w:right="113"/>
              <w:jc w:val="center"/>
              <w:rPr>
                <w:rFonts w:asciiTheme="minorHAnsi" w:hAnsiTheme="minorHAnsi" w:cstheme="minorHAnsi"/>
                <w:b/>
                <w:sz w:val="24"/>
                <w:szCs w:val="24"/>
              </w:rPr>
            </w:pPr>
            <w:r w:rsidRPr="0092037B">
              <w:rPr>
                <w:rFonts w:asciiTheme="minorHAnsi" w:hAnsiTheme="minorHAnsi" w:cstheme="minorHAnsi"/>
                <w:b/>
                <w:sz w:val="24"/>
                <w:szCs w:val="24"/>
              </w:rPr>
              <w:t>Definitions</w:t>
            </w:r>
          </w:p>
        </w:tc>
        <w:tc>
          <w:tcPr>
            <w:tcW w:w="9444" w:type="dxa"/>
            <w:gridSpan w:val="3"/>
          </w:tcPr>
          <w:p w14:paraId="61421801" w14:textId="755F48C2" w:rsidR="001E7A51" w:rsidRPr="0092037B" w:rsidRDefault="007F72B9">
            <w:pPr>
              <w:rPr>
                <w:rStyle w:val="normaltextrun"/>
                <w:rFonts w:asciiTheme="minorHAnsi" w:hAnsiTheme="minorHAnsi" w:cstheme="minorHAnsi"/>
                <w:sz w:val="24"/>
                <w:szCs w:val="24"/>
              </w:rPr>
            </w:pPr>
            <w:r>
              <w:rPr>
                <w:rStyle w:val="normaltextrun"/>
                <w:rFonts w:asciiTheme="minorHAnsi" w:hAnsiTheme="minorHAnsi" w:cstheme="minorHAnsi"/>
                <w:b/>
                <w:bCs/>
                <w:sz w:val="24"/>
                <w:szCs w:val="24"/>
                <w:u w:val="single"/>
              </w:rPr>
              <w:t xml:space="preserve">Legal </w:t>
            </w:r>
            <w:r w:rsidR="001E7A51" w:rsidRPr="0092037B">
              <w:rPr>
                <w:rStyle w:val="normaltextrun"/>
                <w:rFonts w:asciiTheme="minorHAnsi" w:hAnsiTheme="minorHAnsi" w:cstheme="minorHAnsi"/>
                <w:b/>
                <w:bCs/>
                <w:sz w:val="24"/>
                <w:szCs w:val="24"/>
                <w:u w:val="single"/>
              </w:rPr>
              <w:t>Consultations:</w:t>
            </w:r>
            <w:r w:rsidR="001E7A51" w:rsidRPr="0092037B">
              <w:rPr>
                <w:rStyle w:val="normaltextrun"/>
                <w:rFonts w:asciiTheme="minorHAnsi" w:hAnsiTheme="minorHAnsi" w:cstheme="minorHAnsi"/>
                <w:sz w:val="24"/>
                <w:szCs w:val="24"/>
              </w:rPr>
              <w:t xml:space="preserve"> One-on-one legal consultations on VAWA-related legal needs and initial determination </w:t>
            </w:r>
            <w:r w:rsidR="00DD070E">
              <w:rPr>
                <w:rStyle w:val="normaltextrun"/>
                <w:rFonts w:asciiTheme="minorHAnsi" w:hAnsiTheme="minorHAnsi" w:cstheme="minorHAnsi"/>
                <w:sz w:val="24"/>
                <w:szCs w:val="24"/>
              </w:rPr>
              <w:t>of whether</w:t>
            </w:r>
            <w:r w:rsidR="00DD070E" w:rsidRPr="0092037B">
              <w:rPr>
                <w:rStyle w:val="normaltextrun"/>
                <w:rFonts w:asciiTheme="minorHAnsi" w:hAnsiTheme="minorHAnsi" w:cstheme="minorHAnsi"/>
                <w:sz w:val="24"/>
                <w:szCs w:val="24"/>
              </w:rPr>
              <w:t xml:space="preserve"> </w:t>
            </w:r>
            <w:r w:rsidR="001E7A51" w:rsidRPr="0092037B">
              <w:rPr>
                <w:rStyle w:val="normaltextrun"/>
                <w:rFonts w:asciiTheme="minorHAnsi" w:hAnsiTheme="minorHAnsi" w:cstheme="minorHAnsi"/>
                <w:sz w:val="24"/>
                <w:szCs w:val="24"/>
              </w:rPr>
              <w:t xml:space="preserve">the client is CalWORKs eligible. </w:t>
            </w:r>
          </w:p>
          <w:p w14:paraId="3F9FCF48" w14:textId="46499423" w:rsidR="001E7A51" w:rsidRPr="0092037B" w:rsidRDefault="007F72B9">
            <w:pPr>
              <w:rPr>
                <w:rStyle w:val="normaltextrun"/>
                <w:rFonts w:asciiTheme="minorHAnsi" w:hAnsiTheme="minorHAnsi" w:cstheme="minorHAnsi"/>
                <w:sz w:val="24"/>
                <w:szCs w:val="24"/>
              </w:rPr>
            </w:pPr>
            <w:r>
              <w:rPr>
                <w:rStyle w:val="normaltextrun"/>
                <w:rFonts w:asciiTheme="minorHAnsi" w:hAnsiTheme="minorHAnsi" w:cstheme="minorHAnsi"/>
                <w:b/>
                <w:bCs/>
                <w:sz w:val="24"/>
                <w:szCs w:val="24"/>
                <w:u w:val="single"/>
              </w:rPr>
              <w:t xml:space="preserve">Legal </w:t>
            </w:r>
            <w:r w:rsidR="001E7A51" w:rsidRPr="00331760">
              <w:rPr>
                <w:rStyle w:val="normaltextrun"/>
                <w:rFonts w:asciiTheme="minorHAnsi" w:hAnsiTheme="minorHAnsi" w:cstheme="minorHAnsi"/>
                <w:b/>
                <w:bCs/>
                <w:sz w:val="24"/>
                <w:szCs w:val="24"/>
                <w:u w:val="single"/>
              </w:rPr>
              <w:t>Representations:</w:t>
            </w:r>
            <w:r w:rsidR="001E7A51" w:rsidRPr="0092037B">
              <w:rPr>
                <w:rStyle w:val="normaltextrun"/>
                <w:rFonts w:asciiTheme="minorHAnsi" w:hAnsiTheme="minorHAnsi" w:cstheme="minorHAnsi"/>
                <w:sz w:val="24"/>
                <w:szCs w:val="24"/>
              </w:rPr>
              <w:t xml:space="preserve"> Preparing and filing immigration legal applications with U</w:t>
            </w:r>
            <w:r w:rsidR="00F85520">
              <w:rPr>
                <w:rStyle w:val="normaltextrun"/>
                <w:rFonts w:asciiTheme="minorHAnsi" w:hAnsiTheme="minorHAnsi" w:cstheme="minorHAnsi"/>
                <w:sz w:val="24"/>
                <w:szCs w:val="24"/>
              </w:rPr>
              <w:t>.</w:t>
            </w:r>
            <w:r w:rsidR="001E7A51" w:rsidRPr="0092037B">
              <w:rPr>
                <w:rStyle w:val="normaltextrun"/>
                <w:rFonts w:asciiTheme="minorHAnsi" w:hAnsiTheme="minorHAnsi" w:cstheme="minorHAnsi"/>
                <w:sz w:val="24"/>
                <w:szCs w:val="24"/>
              </w:rPr>
              <w:t>S</w:t>
            </w:r>
            <w:r w:rsidR="00F85520">
              <w:rPr>
                <w:rStyle w:val="normaltextrun"/>
                <w:rFonts w:asciiTheme="minorHAnsi" w:hAnsiTheme="minorHAnsi" w:cstheme="minorHAnsi"/>
                <w:sz w:val="24"/>
                <w:szCs w:val="24"/>
              </w:rPr>
              <w:t>. Citizenship and Immigration Services</w:t>
            </w:r>
            <w:r w:rsidR="001E7A51" w:rsidRPr="0092037B">
              <w:rPr>
                <w:rStyle w:val="normaltextrun"/>
                <w:rFonts w:asciiTheme="minorHAnsi" w:hAnsiTheme="minorHAnsi" w:cstheme="minorHAnsi"/>
                <w:sz w:val="24"/>
                <w:szCs w:val="24"/>
              </w:rPr>
              <w:t xml:space="preserve"> as the attorney of record. </w:t>
            </w:r>
          </w:p>
          <w:p w14:paraId="70DFCCBA" w14:textId="77777777" w:rsidR="001E7A51" w:rsidRPr="0092037B" w:rsidRDefault="001E7A51">
            <w:pPr>
              <w:rPr>
                <w:rStyle w:val="normaltextrun"/>
                <w:rFonts w:asciiTheme="minorHAnsi" w:hAnsiTheme="minorHAnsi" w:cstheme="minorHAnsi"/>
                <w:sz w:val="24"/>
                <w:szCs w:val="24"/>
              </w:rPr>
            </w:pPr>
          </w:p>
          <w:p w14:paraId="54BDF806" w14:textId="77777777" w:rsidR="001E7A51" w:rsidRPr="0092037B" w:rsidRDefault="001E7A51">
            <w:pPr>
              <w:rPr>
                <w:rStyle w:val="normaltextrun"/>
                <w:rFonts w:asciiTheme="minorHAnsi" w:hAnsiTheme="minorHAnsi" w:cstheme="minorHAnsi"/>
                <w:sz w:val="24"/>
                <w:szCs w:val="24"/>
              </w:rPr>
            </w:pPr>
          </w:p>
          <w:p w14:paraId="16E0F325" w14:textId="77777777" w:rsidR="001E7A51" w:rsidRPr="0092037B" w:rsidRDefault="001E7A51">
            <w:pPr>
              <w:rPr>
                <w:rStyle w:val="normaltextrun"/>
                <w:rFonts w:asciiTheme="minorHAnsi" w:hAnsiTheme="minorHAnsi" w:cstheme="minorHAnsi"/>
                <w:sz w:val="24"/>
                <w:szCs w:val="24"/>
              </w:rPr>
            </w:pPr>
          </w:p>
          <w:p w14:paraId="4EDC9AAC" w14:textId="77777777" w:rsidR="001E7A51" w:rsidRPr="0092037B" w:rsidRDefault="001E7A51">
            <w:pPr>
              <w:rPr>
                <w:rStyle w:val="normaltextrun"/>
                <w:rFonts w:asciiTheme="minorHAnsi" w:hAnsiTheme="minorHAnsi" w:cstheme="minorHAnsi"/>
                <w:sz w:val="24"/>
                <w:szCs w:val="24"/>
              </w:rPr>
            </w:pPr>
          </w:p>
        </w:tc>
      </w:tr>
      <w:tr w:rsidR="001E7A51" w:rsidRPr="0092037B" w14:paraId="1F5F395C" w14:textId="77777777">
        <w:trPr>
          <w:cantSplit/>
          <w:trHeight w:val="341"/>
          <w:jc w:val="center"/>
        </w:trPr>
        <w:tc>
          <w:tcPr>
            <w:tcW w:w="10339" w:type="dxa"/>
            <w:gridSpan w:val="4"/>
            <w:shd w:val="clear" w:color="auto" w:fill="auto"/>
          </w:tcPr>
          <w:p w14:paraId="635DC519" w14:textId="77777777" w:rsidR="001E7A51" w:rsidRPr="0092037B" w:rsidRDefault="001E7A51">
            <w:pPr>
              <w:jc w:val="center"/>
              <w:rPr>
                <w:rFonts w:asciiTheme="minorHAnsi" w:hAnsiTheme="minorHAnsi" w:cstheme="minorHAnsi"/>
                <w:b/>
                <w:bCs/>
                <w:sz w:val="24"/>
                <w:szCs w:val="24"/>
              </w:rPr>
            </w:pPr>
            <w:r w:rsidRPr="0092037B">
              <w:rPr>
                <w:rFonts w:asciiTheme="minorHAnsi" w:hAnsiTheme="minorHAnsi" w:cstheme="minorHAnsi"/>
                <w:b/>
                <w:bCs/>
                <w:sz w:val="24"/>
                <w:szCs w:val="24"/>
              </w:rPr>
              <w:t>Trainings</w:t>
            </w:r>
          </w:p>
        </w:tc>
      </w:tr>
      <w:tr w:rsidR="001E7A51" w:rsidRPr="0092037B" w14:paraId="290CF151" w14:textId="77777777">
        <w:trPr>
          <w:cantSplit/>
          <w:trHeight w:val="341"/>
          <w:jc w:val="center"/>
        </w:trPr>
        <w:tc>
          <w:tcPr>
            <w:tcW w:w="4457" w:type="dxa"/>
            <w:gridSpan w:val="2"/>
            <w:shd w:val="clear" w:color="auto" w:fill="auto"/>
            <w:vAlign w:val="center"/>
          </w:tcPr>
          <w:p w14:paraId="23284827" w14:textId="77777777" w:rsidR="001E7A51" w:rsidRPr="0092037B" w:rsidRDefault="001E7A51">
            <w:pPr>
              <w:rPr>
                <w:rFonts w:asciiTheme="minorHAnsi" w:hAnsiTheme="minorHAnsi" w:cstheme="minorHAnsi"/>
                <w:b/>
                <w:bCs/>
                <w:sz w:val="24"/>
                <w:szCs w:val="24"/>
              </w:rPr>
            </w:pPr>
            <w:r w:rsidRPr="0092037B">
              <w:rPr>
                <w:rFonts w:asciiTheme="minorHAnsi" w:hAnsiTheme="minorHAnsi" w:cstheme="minorHAnsi"/>
                <w:b/>
                <w:bCs/>
                <w:sz w:val="24"/>
                <w:szCs w:val="24"/>
              </w:rPr>
              <w:t>Performance Measures</w:t>
            </w:r>
          </w:p>
        </w:tc>
        <w:tc>
          <w:tcPr>
            <w:tcW w:w="910" w:type="dxa"/>
            <w:shd w:val="clear" w:color="auto" w:fill="auto"/>
            <w:vAlign w:val="center"/>
          </w:tcPr>
          <w:p w14:paraId="5B64CFD1" w14:textId="77777777" w:rsidR="001E7A51" w:rsidRPr="0092037B" w:rsidRDefault="001E7A51">
            <w:pPr>
              <w:rPr>
                <w:rFonts w:asciiTheme="minorHAnsi" w:hAnsiTheme="minorHAnsi" w:cstheme="minorHAnsi"/>
                <w:b/>
                <w:bCs/>
                <w:sz w:val="24"/>
                <w:szCs w:val="24"/>
              </w:rPr>
            </w:pPr>
            <w:r w:rsidRPr="0092037B">
              <w:rPr>
                <w:rFonts w:asciiTheme="minorHAnsi" w:hAnsiTheme="minorHAnsi" w:cstheme="minorHAnsi"/>
                <w:b/>
                <w:bCs/>
                <w:sz w:val="24"/>
                <w:szCs w:val="24"/>
              </w:rPr>
              <w:t>Target Goal</w:t>
            </w:r>
          </w:p>
        </w:tc>
        <w:tc>
          <w:tcPr>
            <w:tcW w:w="4972" w:type="dxa"/>
            <w:shd w:val="clear" w:color="auto" w:fill="auto"/>
            <w:vAlign w:val="center"/>
          </w:tcPr>
          <w:p w14:paraId="458561FD" w14:textId="77777777" w:rsidR="001E7A51" w:rsidRPr="0092037B" w:rsidRDefault="001E7A51">
            <w:pPr>
              <w:rPr>
                <w:rFonts w:asciiTheme="minorHAnsi" w:hAnsiTheme="minorHAnsi" w:cstheme="minorHAnsi"/>
                <w:b/>
                <w:bCs/>
                <w:sz w:val="24"/>
                <w:szCs w:val="24"/>
              </w:rPr>
            </w:pPr>
            <w:r w:rsidRPr="0092037B">
              <w:rPr>
                <w:rFonts w:asciiTheme="minorHAnsi" w:hAnsiTheme="minorHAnsi" w:cstheme="minorHAnsi"/>
                <w:b/>
                <w:bCs/>
                <w:sz w:val="24"/>
                <w:szCs w:val="24"/>
              </w:rPr>
              <w:t>How to Calculate</w:t>
            </w:r>
          </w:p>
        </w:tc>
      </w:tr>
      <w:tr w:rsidR="001E7A51" w:rsidRPr="0092037B" w14:paraId="596F39EB" w14:textId="77777777">
        <w:trPr>
          <w:cantSplit/>
          <w:trHeight w:val="431"/>
          <w:jc w:val="center"/>
        </w:trPr>
        <w:tc>
          <w:tcPr>
            <w:tcW w:w="895" w:type="dxa"/>
            <w:vMerge w:val="restart"/>
            <w:shd w:val="clear" w:color="auto" w:fill="D5DCE4" w:themeFill="text2" w:themeFillTint="33"/>
            <w:textDirection w:val="btLr"/>
          </w:tcPr>
          <w:p w14:paraId="7092720F" w14:textId="77777777" w:rsidR="001E7A51" w:rsidRPr="0092037B" w:rsidRDefault="001E7A51">
            <w:pPr>
              <w:ind w:left="113" w:right="113"/>
              <w:jc w:val="center"/>
              <w:rPr>
                <w:rFonts w:asciiTheme="minorHAnsi" w:hAnsiTheme="minorHAnsi" w:cstheme="minorHAnsi"/>
                <w:b/>
                <w:sz w:val="24"/>
                <w:szCs w:val="24"/>
              </w:rPr>
            </w:pPr>
            <w:r w:rsidRPr="0092037B">
              <w:rPr>
                <w:rFonts w:asciiTheme="minorHAnsi" w:hAnsiTheme="minorHAnsi" w:cstheme="minorHAnsi"/>
                <w:b/>
                <w:sz w:val="24"/>
                <w:szCs w:val="24"/>
              </w:rPr>
              <w:t>How Much?</w:t>
            </w:r>
          </w:p>
        </w:tc>
        <w:tc>
          <w:tcPr>
            <w:tcW w:w="3562" w:type="dxa"/>
            <w:vAlign w:val="center"/>
          </w:tcPr>
          <w:p w14:paraId="3D2EAE26" w14:textId="77777777" w:rsidR="001E7A51" w:rsidRPr="0092037B" w:rsidRDefault="001E7A51">
            <w:pPr>
              <w:contextualSpacing/>
              <w:rPr>
                <w:rFonts w:asciiTheme="minorHAnsi" w:hAnsiTheme="minorHAnsi" w:cstheme="minorHAnsi"/>
                <w:sz w:val="24"/>
                <w:szCs w:val="24"/>
              </w:rPr>
            </w:pPr>
            <w:r w:rsidRPr="0092037B">
              <w:rPr>
                <w:rFonts w:asciiTheme="minorHAnsi" w:hAnsiTheme="minorHAnsi" w:cstheme="minorHAnsi"/>
                <w:sz w:val="24"/>
                <w:szCs w:val="24"/>
              </w:rPr>
              <w:t># of Trainings</w:t>
            </w:r>
          </w:p>
        </w:tc>
        <w:tc>
          <w:tcPr>
            <w:tcW w:w="910" w:type="dxa"/>
            <w:vAlign w:val="center"/>
          </w:tcPr>
          <w:p w14:paraId="42DBB5A8" w14:textId="77777777" w:rsidR="001E7A51" w:rsidRPr="0092037B" w:rsidRDefault="001E7A51">
            <w:pPr>
              <w:jc w:val="center"/>
              <w:rPr>
                <w:rFonts w:asciiTheme="minorHAnsi" w:hAnsiTheme="minorHAnsi" w:cstheme="minorHAnsi"/>
                <w:sz w:val="24"/>
                <w:szCs w:val="24"/>
              </w:rPr>
            </w:pPr>
            <w:r w:rsidRPr="0092037B">
              <w:rPr>
                <w:rFonts w:asciiTheme="minorHAnsi" w:hAnsiTheme="minorHAnsi" w:cstheme="minorHAnsi"/>
                <w:sz w:val="24"/>
                <w:szCs w:val="24"/>
              </w:rPr>
              <w:t>6 per year</w:t>
            </w:r>
          </w:p>
        </w:tc>
        <w:tc>
          <w:tcPr>
            <w:tcW w:w="4972" w:type="dxa"/>
            <w:vAlign w:val="center"/>
          </w:tcPr>
          <w:p w14:paraId="01D4BD4F" w14:textId="16A56240" w:rsidR="001E7A51" w:rsidRPr="0092037B" w:rsidRDefault="001E7A51">
            <w:pPr>
              <w:jc w:val="center"/>
              <w:rPr>
                <w:rFonts w:asciiTheme="minorHAnsi" w:hAnsiTheme="minorHAnsi" w:cstheme="minorHAnsi"/>
                <w:sz w:val="24"/>
                <w:szCs w:val="24"/>
              </w:rPr>
            </w:pPr>
            <w:r w:rsidRPr="0092037B">
              <w:rPr>
                <w:rFonts w:asciiTheme="minorHAnsi" w:hAnsiTheme="minorHAnsi" w:cstheme="minorHAnsi"/>
                <w:sz w:val="24"/>
                <w:szCs w:val="24"/>
              </w:rPr>
              <w:t># of trainings</w:t>
            </w:r>
            <w:r w:rsidR="001537C7">
              <w:rPr>
                <w:rFonts w:asciiTheme="minorHAnsi" w:hAnsiTheme="minorHAnsi" w:cstheme="minorHAnsi"/>
                <w:sz w:val="24"/>
                <w:szCs w:val="24"/>
              </w:rPr>
              <w:t xml:space="preserve"> completed annually</w:t>
            </w:r>
          </w:p>
        </w:tc>
      </w:tr>
      <w:tr w:rsidR="001E7A51" w:rsidRPr="0092037B" w14:paraId="70F3F570" w14:textId="77777777">
        <w:trPr>
          <w:cantSplit/>
          <w:trHeight w:val="611"/>
          <w:jc w:val="center"/>
        </w:trPr>
        <w:tc>
          <w:tcPr>
            <w:tcW w:w="895" w:type="dxa"/>
            <w:vMerge/>
            <w:textDirection w:val="btLr"/>
          </w:tcPr>
          <w:p w14:paraId="1B0DCB63" w14:textId="77777777" w:rsidR="001E7A51" w:rsidRPr="0092037B" w:rsidRDefault="001E7A51">
            <w:pPr>
              <w:ind w:left="113" w:right="113"/>
              <w:jc w:val="center"/>
              <w:rPr>
                <w:rFonts w:asciiTheme="minorHAnsi" w:hAnsiTheme="minorHAnsi" w:cstheme="minorHAnsi"/>
                <w:b/>
                <w:sz w:val="24"/>
                <w:szCs w:val="24"/>
              </w:rPr>
            </w:pPr>
          </w:p>
        </w:tc>
        <w:tc>
          <w:tcPr>
            <w:tcW w:w="3562" w:type="dxa"/>
            <w:vAlign w:val="center"/>
          </w:tcPr>
          <w:p w14:paraId="7B40455D" w14:textId="77777777" w:rsidR="001E7A51" w:rsidRPr="0092037B" w:rsidRDefault="001E7A51">
            <w:pPr>
              <w:contextualSpacing/>
              <w:rPr>
                <w:rFonts w:asciiTheme="minorHAnsi" w:hAnsiTheme="minorHAnsi" w:cstheme="minorHAnsi"/>
                <w:sz w:val="24"/>
                <w:szCs w:val="24"/>
              </w:rPr>
            </w:pPr>
            <w:r w:rsidRPr="0092037B">
              <w:rPr>
                <w:rFonts w:asciiTheme="minorHAnsi" w:hAnsiTheme="minorHAnsi" w:cstheme="minorHAnsi"/>
                <w:b/>
                <w:bCs/>
                <w:sz w:val="24"/>
                <w:szCs w:val="24"/>
              </w:rPr>
              <w:t xml:space="preserve"># </w:t>
            </w:r>
            <w:r w:rsidRPr="0092037B">
              <w:rPr>
                <w:rFonts w:asciiTheme="minorHAnsi" w:hAnsiTheme="minorHAnsi" w:cstheme="minorHAnsi"/>
                <w:sz w:val="24"/>
                <w:szCs w:val="24"/>
              </w:rPr>
              <w:t>individuals surveyed</w:t>
            </w:r>
          </w:p>
        </w:tc>
        <w:tc>
          <w:tcPr>
            <w:tcW w:w="910" w:type="dxa"/>
            <w:vAlign w:val="center"/>
          </w:tcPr>
          <w:p w14:paraId="6BB20E06" w14:textId="77777777" w:rsidR="001E7A51" w:rsidRPr="0092037B" w:rsidRDefault="001E7A51">
            <w:pPr>
              <w:jc w:val="center"/>
              <w:rPr>
                <w:rFonts w:asciiTheme="minorHAnsi" w:hAnsiTheme="minorHAnsi" w:cstheme="minorHAnsi"/>
                <w:sz w:val="24"/>
                <w:szCs w:val="24"/>
              </w:rPr>
            </w:pPr>
            <w:r w:rsidRPr="0092037B">
              <w:rPr>
                <w:rFonts w:asciiTheme="minorHAnsi" w:hAnsiTheme="minorHAnsi" w:cstheme="minorHAnsi"/>
                <w:sz w:val="24"/>
                <w:szCs w:val="24"/>
              </w:rPr>
              <w:t>60 per year</w:t>
            </w:r>
          </w:p>
        </w:tc>
        <w:tc>
          <w:tcPr>
            <w:tcW w:w="4972" w:type="dxa"/>
            <w:vAlign w:val="center"/>
          </w:tcPr>
          <w:p w14:paraId="28D0E528" w14:textId="77777777" w:rsidR="001E7A51" w:rsidRPr="0092037B" w:rsidRDefault="001E7A51">
            <w:pPr>
              <w:jc w:val="center"/>
              <w:rPr>
                <w:rFonts w:asciiTheme="minorHAnsi" w:hAnsiTheme="minorHAnsi" w:cstheme="minorHAnsi"/>
                <w:sz w:val="24"/>
                <w:szCs w:val="24"/>
              </w:rPr>
            </w:pPr>
            <w:r w:rsidRPr="0092037B">
              <w:rPr>
                <w:rFonts w:asciiTheme="minorHAnsi" w:hAnsiTheme="minorHAnsi" w:cstheme="minorHAnsi"/>
                <w:sz w:val="24"/>
                <w:szCs w:val="24"/>
              </w:rPr>
              <w:t># of unduplicated individuals trained</w:t>
            </w:r>
          </w:p>
        </w:tc>
      </w:tr>
      <w:tr w:rsidR="001E7A51" w:rsidRPr="0092037B" w14:paraId="6980A0A8" w14:textId="77777777">
        <w:trPr>
          <w:cantSplit/>
          <w:trHeight w:val="359"/>
          <w:jc w:val="center"/>
        </w:trPr>
        <w:tc>
          <w:tcPr>
            <w:tcW w:w="895" w:type="dxa"/>
            <w:vMerge w:val="restart"/>
            <w:shd w:val="clear" w:color="auto" w:fill="FFE1FF"/>
            <w:textDirection w:val="btLr"/>
          </w:tcPr>
          <w:p w14:paraId="5A1BB595" w14:textId="77777777" w:rsidR="001E7A51" w:rsidRPr="0092037B" w:rsidRDefault="001E7A51">
            <w:pPr>
              <w:ind w:left="113" w:right="113"/>
              <w:jc w:val="center"/>
              <w:rPr>
                <w:rFonts w:asciiTheme="minorHAnsi" w:hAnsiTheme="minorHAnsi" w:cstheme="minorHAnsi"/>
                <w:b/>
                <w:sz w:val="24"/>
                <w:szCs w:val="24"/>
              </w:rPr>
            </w:pPr>
            <w:r w:rsidRPr="0092037B">
              <w:rPr>
                <w:rFonts w:asciiTheme="minorHAnsi" w:hAnsiTheme="minorHAnsi" w:cstheme="minorHAnsi"/>
                <w:b/>
                <w:sz w:val="24"/>
                <w:szCs w:val="24"/>
              </w:rPr>
              <w:t>How Well?</w:t>
            </w:r>
          </w:p>
        </w:tc>
        <w:tc>
          <w:tcPr>
            <w:tcW w:w="3562" w:type="dxa"/>
            <w:vAlign w:val="center"/>
          </w:tcPr>
          <w:p w14:paraId="7412048B" w14:textId="77777777" w:rsidR="001E7A51" w:rsidRPr="0092037B" w:rsidRDefault="001E7A51">
            <w:pPr>
              <w:contextualSpacing/>
              <w:rPr>
                <w:rFonts w:asciiTheme="minorHAnsi" w:hAnsiTheme="minorHAnsi" w:cstheme="minorHAnsi"/>
                <w:sz w:val="24"/>
                <w:szCs w:val="24"/>
              </w:rPr>
            </w:pPr>
            <w:r w:rsidRPr="0092037B">
              <w:rPr>
                <w:rFonts w:asciiTheme="minorHAnsi" w:hAnsiTheme="minorHAnsi" w:cstheme="minorHAnsi"/>
                <w:sz w:val="24"/>
                <w:szCs w:val="24"/>
              </w:rPr>
              <w:t># of individuals surveyed</w:t>
            </w:r>
          </w:p>
        </w:tc>
        <w:tc>
          <w:tcPr>
            <w:tcW w:w="910" w:type="dxa"/>
            <w:vAlign w:val="center"/>
          </w:tcPr>
          <w:p w14:paraId="72454C84" w14:textId="6116971C" w:rsidR="001E7A51" w:rsidRPr="0092037B" w:rsidRDefault="001E7A51">
            <w:pPr>
              <w:jc w:val="center"/>
              <w:rPr>
                <w:rFonts w:asciiTheme="minorHAnsi" w:hAnsiTheme="minorHAnsi" w:cstheme="minorHAnsi"/>
                <w:sz w:val="24"/>
                <w:szCs w:val="24"/>
              </w:rPr>
            </w:pPr>
            <w:r w:rsidRPr="0092037B">
              <w:rPr>
                <w:rFonts w:asciiTheme="minorHAnsi" w:hAnsiTheme="minorHAnsi" w:cstheme="minorHAnsi"/>
                <w:sz w:val="24"/>
                <w:szCs w:val="24"/>
              </w:rPr>
              <w:t xml:space="preserve">60 </w:t>
            </w:r>
            <w:r w:rsidR="001537C7">
              <w:rPr>
                <w:rFonts w:asciiTheme="minorHAnsi" w:hAnsiTheme="minorHAnsi" w:cstheme="minorHAnsi"/>
                <w:sz w:val="24"/>
                <w:szCs w:val="24"/>
              </w:rPr>
              <w:t>p</w:t>
            </w:r>
            <w:r w:rsidRPr="0092037B">
              <w:rPr>
                <w:rFonts w:asciiTheme="minorHAnsi" w:hAnsiTheme="minorHAnsi" w:cstheme="minorHAnsi"/>
                <w:sz w:val="24"/>
                <w:szCs w:val="24"/>
              </w:rPr>
              <w:t>er year</w:t>
            </w:r>
          </w:p>
        </w:tc>
        <w:tc>
          <w:tcPr>
            <w:tcW w:w="4972" w:type="dxa"/>
            <w:vAlign w:val="center"/>
          </w:tcPr>
          <w:p w14:paraId="67956640" w14:textId="77777777" w:rsidR="001E7A51" w:rsidRPr="0092037B" w:rsidRDefault="001E7A51">
            <w:pPr>
              <w:jc w:val="center"/>
              <w:rPr>
                <w:rFonts w:asciiTheme="minorHAnsi" w:hAnsiTheme="minorHAnsi" w:cstheme="minorHAnsi"/>
                <w:sz w:val="24"/>
                <w:szCs w:val="24"/>
              </w:rPr>
            </w:pPr>
            <w:r w:rsidRPr="0092037B">
              <w:rPr>
                <w:rFonts w:asciiTheme="minorHAnsi" w:hAnsiTheme="minorHAnsi" w:cstheme="minorHAnsi"/>
                <w:sz w:val="24"/>
                <w:szCs w:val="24"/>
              </w:rPr>
              <w:t># of unduplicated individuals surveyed</w:t>
            </w:r>
          </w:p>
        </w:tc>
      </w:tr>
      <w:tr w:rsidR="001E7A51" w:rsidRPr="0092037B" w14:paraId="1FE566B1" w14:textId="77777777">
        <w:trPr>
          <w:cantSplit/>
          <w:trHeight w:val="809"/>
          <w:jc w:val="center"/>
        </w:trPr>
        <w:tc>
          <w:tcPr>
            <w:tcW w:w="895" w:type="dxa"/>
            <w:vMerge/>
            <w:textDirection w:val="btLr"/>
          </w:tcPr>
          <w:p w14:paraId="06A02D18" w14:textId="77777777" w:rsidR="001E7A51" w:rsidRPr="0092037B" w:rsidRDefault="001E7A51">
            <w:pPr>
              <w:ind w:left="113" w:right="113"/>
              <w:jc w:val="center"/>
              <w:rPr>
                <w:rFonts w:asciiTheme="minorHAnsi" w:hAnsiTheme="minorHAnsi" w:cstheme="minorHAnsi"/>
                <w:b/>
                <w:sz w:val="24"/>
                <w:szCs w:val="24"/>
              </w:rPr>
            </w:pPr>
          </w:p>
        </w:tc>
        <w:tc>
          <w:tcPr>
            <w:tcW w:w="3562" w:type="dxa"/>
            <w:vAlign w:val="center"/>
          </w:tcPr>
          <w:p w14:paraId="49EE9FF3" w14:textId="77777777" w:rsidR="001E7A51" w:rsidRPr="0092037B" w:rsidRDefault="001E7A51">
            <w:pPr>
              <w:contextualSpacing/>
              <w:rPr>
                <w:rFonts w:asciiTheme="minorHAnsi" w:hAnsiTheme="minorHAnsi" w:cstheme="minorHAnsi"/>
                <w:sz w:val="24"/>
                <w:szCs w:val="24"/>
              </w:rPr>
            </w:pPr>
            <w:r w:rsidRPr="0092037B">
              <w:rPr>
                <w:rFonts w:asciiTheme="minorHAnsi" w:hAnsiTheme="minorHAnsi" w:cstheme="minorHAnsi"/>
                <w:sz w:val="24"/>
                <w:szCs w:val="24"/>
              </w:rPr>
              <w:t>% satisfied with trainings</w:t>
            </w:r>
          </w:p>
        </w:tc>
        <w:tc>
          <w:tcPr>
            <w:tcW w:w="910" w:type="dxa"/>
            <w:vAlign w:val="center"/>
          </w:tcPr>
          <w:p w14:paraId="627B09E3" w14:textId="77777777" w:rsidR="001E7A51" w:rsidRPr="0092037B" w:rsidRDefault="001E7A51">
            <w:pPr>
              <w:jc w:val="center"/>
              <w:rPr>
                <w:rFonts w:asciiTheme="minorHAnsi" w:hAnsiTheme="minorHAnsi" w:cstheme="minorHAnsi"/>
                <w:sz w:val="24"/>
                <w:szCs w:val="24"/>
              </w:rPr>
            </w:pPr>
            <w:r w:rsidRPr="0092037B">
              <w:rPr>
                <w:rFonts w:asciiTheme="minorHAnsi" w:hAnsiTheme="minorHAnsi" w:cstheme="minorHAnsi"/>
                <w:sz w:val="24"/>
                <w:szCs w:val="24"/>
              </w:rPr>
              <w:t>90%</w:t>
            </w:r>
          </w:p>
        </w:tc>
        <w:tc>
          <w:tcPr>
            <w:tcW w:w="4972" w:type="dxa"/>
            <w:vAlign w:val="center"/>
          </w:tcPr>
          <w:p w14:paraId="253736CA" w14:textId="6B91E6F4" w:rsidR="001E7A51" w:rsidRDefault="001E7A51">
            <w:pPr>
              <w:pBdr>
                <w:bottom w:val="single" w:sz="12" w:space="1" w:color="auto"/>
              </w:pBdr>
              <w:jc w:val="center"/>
              <w:rPr>
                <w:rFonts w:asciiTheme="minorHAnsi" w:hAnsiTheme="minorHAnsi" w:cstheme="minorHAnsi"/>
                <w:sz w:val="24"/>
                <w:szCs w:val="24"/>
              </w:rPr>
            </w:pPr>
            <w:r w:rsidRPr="0092037B">
              <w:rPr>
                <w:rFonts w:asciiTheme="minorHAnsi" w:hAnsiTheme="minorHAnsi" w:cstheme="minorHAnsi"/>
                <w:sz w:val="24"/>
                <w:szCs w:val="24"/>
              </w:rPr>
              <w:t># of unduplicated individuals who were satisfied with the training</w:t>
            </w:r>
          </w:p>
          <w:p w14:paraId="6BB0A9A5" w14:textId="77777777" w:rsidR="00F85520" w:rsidRDefault="00F85520">
            <w:pPr>
              <w:pBdr>
                <w:bottom w:val="single" w:sz="12" w:space="1" w:color="auto"/>
              </w:pBdr>
              <w:jc w:val="center"/>
              <w:rPr>
                <w:rFonts w:asciiTheme="minorHAnsi" w:hAnsiTheme="minorHAnsi" w:cstheme="minorHAnsi"/>
                <w:sz w:val="24"/>
                <w:szCs w:val="24"/>
              </w:rPr>
            </w:pPr>
          </w:p>
          <w:p w14:paraId="73F2526C" w14:textId="77777777" w:rsidR="00F85520" w:rsidRPr="0092037B" w:rsidRDefault="00F85520">
            <w:pPr>
              <w:jc w:val="center"/>
              <w:rPr>
                <w:rFonts w:asciiTheme="minorHAnsi" w:hAnsiTheme="minorHAnsi" w:cstheme="minorHAnsi"/>
                <w:sz w:val="24"/>
                <w:szCs w:val="24"/>
              </w:rPr>
            </w:pPr>
          </w:p>
          <w:p w14:paraId="523D9762" w14:textId="77777777" w:rsidR="001E7A51" w:rsidRPr="0092037B" w:rsidRDefault="001E7A51">
            <w:pPr>
              <w:jc w:val="center"/>
              <w:rPr>
                <w:rFonts w:asciiTheme="minorHAnsi" w:hAnsiTheme="minorHAnsi" w:cstheme="minorHAnsi"/>
                <w:sz w:val="24"/>
                <w:szCs w:val="24"/>
              </w:rPr>
            </w:pPr>
            <w:r w:rsidRPr="0092037B">
              <w:rPr>
                <w:rFonts w:asciiTheme="minorHAnsi" w:hAnsiTheme="minorHAnsi" w:cstheme="minorHAnsi"/>
                <w:sz w:val="24"/>
                <w:szCs w:val="24"/>
              </w:rPr>
              <w:t># of unduplicated individuals surveyed</w:t>
            </w:r>
          </w:p>
        </w:tc>
      </w:tr>
      <w:tr w:rsidR="002A5EA8" w:rsidRPr="0092037B" w14:paraId="51F92BEA" w14:textId="77777777" w:rsidTr="002A5EA8">
        <w:trPr>
          <w:cantSplit/>
          <w:trHeight w:val="489"/>
          <w:jc w:val="center"/>
        </w:trPr>
        <w:tc>
          <w:tcPr>
            <w:tcW w:w="895" w:type="dxa"/>
            <w:vMerge w:val="restart"/>
            <w:shd w:val="clear" w:color="auto" w:fill="E2EFD9" w:themeFill="accent6" w:themeFillTint="33"/>
            <w:textDirection w:val="btLr"/>
          </w:tcPr>
          <w:p w14:paraId="3EA150D8" w14:textId="77777777" w:rsidR="002A5EA8" w:rsidRPr="0092037B" w:rsidRDefault="002A5EA8">
            <w:pPr>
              <w:ind w:left="113" w:right="113"/>
              <w:jc w:val="center"/>
              <w:rPr>
                <w:rFonts w:asciiTheme="minorHAnsi" w:hAnsiTheme="minorHAnsi" w:cstheme="minorHAnsi"/>
                <w:b/>
                <w:sz w:val="24"/>
                <w:szCs w:val="24"/>
              </w:rPr>
            </w:pPr>
            <w:r w:rsidRPr="0092037B">
              <w:rPr>
                <w:rFonts w:asciiTheme="minorHAnsi" w:hAnsiTheme="minorHAnsi" w:cstheme="minorHAnsi"/>
                <w:b/>
                <w:sz w:val="24"/>
                <w:szCs w:val="24"/>
              </w:rPr>
              <w:lastRenderedPageBreak/>
              <w:t>Better Off?</w:t>
            </w:r>
          </w:p>
        </w:tc>
        <w:tc>
          <w:tcPr>
            <w:tcW w:w="3562" w:type="dxa"/>
            <w:vMerge w:val="restart"/>
            <w:vAlign w:val="center"/>
          </w:tcPr>
          <w:p w14:paraId="4DA73F51" w14:textId="77777777" w:rsidR="002A5EA8" w:rsidRPr="0092037B" w:rsidRDefault="002A5EA8">
            <w:pPr>
              <w:contextualSpacing/>
              <w:rPr>
                <w:rFonts w:asciiTheme="minorHAnsi" w:hAnsiTheme="minorHAnsi" w:cstheme="minorHAnsi"/>
                <w:sz w:val="24"/>
                <w:szCs w:val="24"/>
              </w:rPr>
            </w:pPr>
            <w:r w:rsidRPr="0092037B">
              <w:rPr>
                <w:rFonts w:asciiTheme="minorHAnsi" w:hAnsiTheme="minorHAnsi" w:cstheme="minorHAnsi"/>
                <w:sz w:val="24"/>
                <w:szCs w:val="24"/>
              </w:rPr>
              <w:t>% of those trained who gained knowledge on VAWA</w:t>
            </w:r>
          </w:p>
        </w:tc>
        <w:tc>
          <w:tcPr>
            <w:tcW w:w="910" w:type="dxa"/>
            <w:vMerge w:val="restart"/>
            <w:vAlign w:val="center"/>
          </w:tcPr>
          <w:p w14:paraId="2434DFE4" w14:textId="4905E8DE" w:rsidR="002A5EA8" w:rsidRPr="0092037B" w:rsidRDefault="002A5EA8">
            <w:pPr>
              <w:jc w:val="center"/>
              <w:rPr>
                <w:rFonts w:asciiTheme="minorHAnsi" w:hAnsiTheme="minorHAnsi" w:cstheme="minorHAnsi"/>
                <w:sz w:val="24"/>
                <w:szCs w:val="24"/>
              </w:rPr>
            </w:pPr>
            <w:r w:rsidRPr="0092037B">
              <w:rPr>
                <w:rFonts w:asciiTheme="minorHAnsi" w:hAnsiTheme="minorHAnsi" w:cstheme="minorHAnsi"/>
                <w:sz w:val="24"/>
                <w:szCs w:val="24"/>
              </w:rPr>
              <w:t>80%</w:t>
            </w:r>
          </w:p>
        </w:tc>
        <w:tc>
          <w:tcPr>
            <w:tcW w:w="4972" w:type="dxa"/>
            <w:vAlign w:val="center"/>
          </w:tcPr>
          <w:p w14:paraId="1B7E0306" w14:textId="6709F661" w:rsidR="002A5EA8" w:rsidRDefault="002A5EA8">
            <w:pPr>
              <w:jc w:val="center"/>
              <w:rPr>
                <w:rFonts w:asciiTheme="minorHAnsi" w:hAnsiTheme="minorHAnsi" w:cstheme="minorHAnsi"/>
                <w:sz w:val="24"/>
                <w:szCs w:val="24"/>
              </w:rPr>
            </w:pPr>
            <w:r w:rsidRPr="0092037B">
              <w:rPr>
                <w:rFonts w:asciiTheme="minorHAnsi" w:hAnsiTheme="minorHAnsi" w:cstheme="minorHAnsi"/>
                <w:sz w:val="24"/>
                <w:szCs w:val="24"/>
              </w:rPr>
              <w:t># of unduplicated individuals who gained knowledge on VAWA</w:t>
            </w:r>
          </w:p>
          <w:p w14:paraId="4C46C4D0" w14:textId="6E6C1CA0" w:rsidR="002A5EA8" w:rsidRPr="0092037B" w:rsidRDefault="002A5EA8" w:rsidP="00F85520">
            <w:pPr>
              <w:rPr>
                <w:rFonts w:asciiTheme="minorHAnsi" w:hAnsiTheme="minorHAnsi" w:cstheme="minorHAnsi"/>
                <w:sz w:val="24"/>
                <w:szCs w:val="24"/>
              </w:rPr>
            </w:pPr>
          </w:p>
        </w:tc>
      </w:tr>
      <w:tr w:rsidR="002A5EA8" w:rsidRPr="0092037B" w14:paraId="7A4E697D" w14:textId="77777777">
        <w:trPr>
          <w:cantSplit/>
          <w:trHeight w:val="488"/>
          <w:jc w:val="center"/>
        </w:trPr>
        <w:tc>
          <w:tcPr>
            <w:tcW w:w="895" w:type="dxa"/>
            <w:vMerge/>
            <w:shd w:val="clear" w:color="auto" w:fill="E2EFD9" w:themeFill="accent6" w:themeFillTint="33"/>
            <w:textDirection w:val="btLr"/>
          </w:tcPr>
          <w:p w14:paraId="6A8D6D4E" w14:textId="77777777" w:rsidR="002A5EA8" w:rsidRPr="0092037B" w:rsidRDefault="002A5EA8">
            <w:pPr>
              <w:ind w:left="113" w:right="113"/>
              <w:jc w:val="center"/>
              <w:rPr>
                <w:rFonts w:asciiTheme="minorHAnsi" w:hAnsiTheme="minorHAnsi" w:cstheme="minorHAnsi"/>
                <w:b/>
                <w:sz w:val="24"/>
                <w:szCs w:val="24"/>
              </w:rPr>
            </w:pPr>
          </w:p>
        </w:tc>
        <w:tc>
          <w:tcPr>
            <w:tcW w:w="3562" w:type="dxa"/>
            <w:vMerge/>
            <w:vAlign w:val="center"/>
          </w:tcPr>
          <w:p w14:paraId="4EA7371B" w14:textId="77777777" w:rsidR="002A5EA8" w:rsidRPr="0092037B" w:rsidRDefault="002A5EA8">
            <w:pPr>
              <w:contextualSpacing/>
              <w:rPr>
                <w:rFonts w:asciiTheme="minorHAnsi" w:hAnsiTheme="minorHAnsi" w:cstheme="minorHAnsi"/>
                <w:sz w:val="24"/>
                <w:szCs w:val="24"/>
              </w:rPr>
            </w:pPr>
          </w:p>
        </w:tc>
        <w:tc>
          <w:tcPr>
            <w:tcW w:w="910" w:type="dxa"/>
            <w:vMerge/>
            <w:vAlign w:val="center"/>
          </w:tcPr>
          <w:p w14:paraId="7FF9E49E" w14:textId="77777777" w:rsidR="002A5EA8" w:rsidRPr="0092037B" w:rsidRDefault="002A5EA8">
            <w:pPr>
              <w:jc w:val="center"/>
              <w:rPr>
                <w:rFonts w:asciiTheme="minorHAnsi" w:hAnsiTheme="minorHAnsi" w:cstheme="minorHAnsi"/>
                <w:sz w:val="24"/>
                <w:szCs w:val="24"/>
              </w:rPr>
            </w:pPr>
          </w:p>
        </w:tc>
        <w:tc>
          <w:tcPr>
            <w:tcW w:w="4972" w:type="dxa"/>
            <w:vAlign w:val="center"/>
          </w:tcPr>
          <w:p w14:paraId="41AE3D2D" w14:textId="77777777" w:rsidR="002A5EA8" w:rsidRPr="0092037B" w:rsidRDefault="002A5EA8" w:rsidP="002A5EA8">
            <w:pPr>
              <w:jc w:val="center"/>
              <w:rPr>
                <w:rFonts w:asciiTheme="minorHAnsi" w:hAnsiTheme="minorHAnsi" w:cstheme="minorHAnsi"/>
                <w:sz w:val="24"/>
                <w:szCs w:val="24"/>
              </w:rPr>
            </w:pPr>
          </w:p>
          <w:p w14:paraId="30C46B20" w14:textId="546DB619" w:rsidR="002A5EA8" w:rsidRPr="0092037B" w:rsidRDefault="002A5EA8" w:rsidP="002A5EA8">
            <w:pPr>
              <w:jc w:val="center"/>
              <w:rPr>
                <w:rFonts w:asciiTheme="minorHAnsi" w:hAnsiTheme="minorHAnsi" w:cstheme="minorHAnsi"/>
                <w:sz w:val="24"/>
                <w:szCs w:val="24"/>
              </w:rPr>
            </w:pPr>
            <w:r w:rsidRPr="0092037B">
              <w:rPr>
                <w:rFonts w:asciiTheme="minorHAnsi" w:hAnsiTheme="minorHAnsi" w:cstheme="minorHAnsi"/>
                <w:sz w:val="24"/>
                <w:szCs w:val="24"/>
              </w:rPr>
              <w:t># of unduplicated individuals surveyed</w:t>
            </w:r>
          </w:p>
        </w:tc>
      </w:tr>
      <w:tr w:rsidR="001E7A51" w:rsidRPr="0092037B" w14:paraId="77206E1C" w14:textId="77777777">
        <w:trPr>
          <w:cantSplit/>
          <w:trHeight w:val="1519"/>
          <w:jc w:val="center"/>
        </w:trPr>
        <w:tc>
          <w:tcPr>
            <w:tcW w:w="895" w:type="dxa"/>
            <w:shd w:val="clear" w:color="auto" w:fill="FFF2CC" w:themeFill="accent4" w:themeFillTint="33"/>
            <w:textDirection w:val="btLr"/>
          </w:tcPr>
          <w:p w14:paraId="5F168D5E" w14:textId="77777777" w:rsidR="001E7A51" w:rsidRPr="0092037B" w:rsidRDefault="001E7A51">
            <w:pPr>
              <w:ind w:left="113" w:right="113"/>
              <w:jc w:val="center"/>
              <w:rPr>
                <w:rFonts w:asciiTheme="minorHAnsi" w:hAnsiTheme="minorHAnsi" w:cstheme="minorHAnsi"/>
                <w:b/>
                <w:sz w:val="24"/>
                <w:szCs w:val="24"/>
              </w:rPr>
            </w:pPr>
            <w:r w:rsidRPr="0092037B">
              <w:rPr>
                <w:rFonts w:asciiTheme="minorHAnsi" w:hAnsiTheme="minorHAnsi" w:cstheme="minorHAnsi"/>
                <w:b/>
                <w:sz w:val="24"/>
                <w:szCs w:val="24"/>
              </w:rPr>
              <w:t>Definitions</w:t>
            </w:r>
          </w:p>
        </w:tc>
        <w:tc>
          <w:tcPr>
            <w:tcW w:w="9444" w:type="dxa"/>
            <w:gridSpan w:val="3"/>
            <w:vAlign w:val="center"/>
          </w:tcPr>
          <w:p w14:paraId="7F3A356C" w14:textId="6655B215" w:rsidR="001E7A51" w:rsidRPr="0092037B" w:rsidRDefault="001E7A51">
            <w:pPr>
              <w:rPr>
                <w:rFonts w:asciiTheme="minorHAnsi" w:hAnsiTheme="minorHAnsi" w:cstheme="minorHAnsi"/>
                <w:sz w:val="24"/>
                <w:szCs w:val="24"/>
              </w:rPr>
            </w:pPr>
            <w:r w:rsidRPr="0092037B">
              <w:rPr>
                <w:rFonts w:asciiTheme="minorHAnsi" w:hAnsiTheme="minorHAnsi" w:cstheme="minorHAnsi"/>
                <w:b/>
                <w:bCs/>
                <w:sz w:val="24"/>
                <w:szCs w:val="24"/>
                <w:u w:val="single"/>
              </w:rPr>
              <w:t>Trainings</w:t>
            </w:r>
            <w:r w:rsidRPr="0092037B">
              <w:rPr>
                <w:rFonts w:asciiTheme="minorHAnsi" w:hAnsiTheme="minorHAnsi" w:cstheme="minorHAnsi"/>
                <w:sz w:val="24"/>
                <w:szCs w:val="24"/>
              </w:rPr>
              <w:t xml:space="preserve">: Offered by the provider to educate and train other non-profit agencies on immigration legal forms of relief and challenges faced by immigrant DV survivors. </w:t>
            </w:r>
          </w:p>
        </w:tc>
      </w:tr>
      <w:tr w:rsidR="001E7A51" w:rsidRPr="0092037B" w14:paraId="27FF655E" w14:textId="77777777">
        <w:trPr>
          <w:cantSplit/>
          <w:trHeight w:val="2600"/>
          <w:jc w:val="center"/>
        </w:trPr>
        <w:tc>
          <w:tcPr>
            <w:tcW w:w="895" w:type="dxa"/>
            <w:shd w:val="clear" w:color="auto" w:fill="D0CECE" w:themeFill="background2" w:themeFillShade="E6"/>
            <w:textDirection w:val="btLr"/>
          </w:tcPr>
          <w:p w14:paraId="322D2E5F" w14:textId="77777777" w:rsidR="001E7A51" w:rsidRPr="0092037B" w:rsidRDefault="001E7A51">
            <w:pPr>
              <w:ind w:left="113" w:right="113"/>
              <w:jc w:val="center"/>
              <w:rPr>
                <w:rFonts w:asciiTheme="minorHAnsi" w:hAnsiTheme="minorHAnsi" w:cstheme="minorHAnsi"/>
                <w:b/>
                <w:sz w:val="24"/>
                <w:szCs w:val="24"/>
              </w:rPr>
            </w:pPr>
            <w:r w:rsidRPr="0092037B">
              <w:rPr>
                <w:rFonts w:asciiTheme="minorHAnsi" w:hAnsiTheme="minorHAnsi" w:cstheme="minorHAnsi"/>
                <w:b/>
                <w:sz w:val="24"/>
                <w:szCs w:val="24"/>
              </w:rPr>
              <w:t xml:space="preserve">Reporting Timeframe   &amp;                               </w:t>
            </w:r>
          </w:p>
          <w:p w14:paraId="0A58B248" w14:textId="77777777" w:rsidR="001E7A51" w:rsidRPr="0092037B" w:rsidRDefault="001E7A51">
            <w:pPr>
              <w:ind w:left="113" w:right="113"/>
              <w:jc w:val="center"/>
              <w:rPr>
                <w:rFonts w:asciiTheme="minorHAnsi" w:hAnsiTheme="minorHAnsi" w:cstheme="minorHAnsi"/>
                <w:b/>
                <w:sz w:val="24"/>
                <w:szCs w:val="24"/>
              </w:rPr>
            </w:pPr>
            <w:r w:rsidRPr="0092037B">
              <w:rPr>
                <w:rFonts w:asciiTheme="minorHAnsi" w:hAnsiTheme="minorHAnsi" w:cstheme="minorHAnsi"/>
                <w:b/>
                <w:sz w:val="24"/>
                <w:szCs w:val="24"/>
              </w:rPr>
              <w:t>Data Collection Plan</w:t>
            </w:r>
          </w:p>
        </w:tc>
        <w:tc>
          <w:tcPr>
            <w:tcW w:w="9444" w:type="dxa"/>
            <w:gridSpan w:val="3"/>
          </w:tcPr>
          <w:p w14:paraId="07BC1760" w14:textId="1F353BB2" w:rsidR="001E7A51" w:rsidRPr="0092037B" w:rsidRDefault="001E7A51">
            <w:pPr>
              <w:spacing w:after="160" w:line="259" w:lineRule="auto"/>
              <w:rPr>
                <w:rFonts w:asciiTheme="minorHAnsi" w:hAnsiTheme="minorHAnsi" w:cstheme="minorHAnsi"/>
                <w:sz w:val="24"/>
                <w:szCs w:val="24"/>
              </w:rPr>
            </w:pPr>
            <w:r w:rsidRPr="0092037B">
              <w:rPr>
                <w:rFonts w:asciiTheme="minorHAnsi" w:hAnsiTheme="minorHAnsi" w:cstheme="minorHAnsi"/>
                <w:sz w:val="24"/>
                <w:szCs w:val="24"/>
              </w:rPr>
              <w:t xml:space="preserve">All data on the above performance measures will be entered into Clear Impact Scorecard, a web-based performance reporting software: </w:t>
            </w:r>
            <w:hyperlink r:id="rId30" w:history="1">
              <w:r w:rsidRPr="0092037B">
                <w:rPr>
                  <w:rStyle w:val="Hyperlink"/>
                  <w:rFonts w:asciiTheme="minorHAnsi" w:eastAsiaTheme="minorHAnsi" w:hAnsiTheme="minorHAnsi" w:cstheme="minorHAnsi"/>
                  <w:sz w:val="24"/>
                  <w:szCs w:val="24"/>
                </w:rPr>
                <w:t>https://clearimpact.com/scorecard/</w:t>
              </w:r>
            </w:hyperlink>
            <w:r w:rsidRPr="0092037B">
              <w:rPr>
                <w:rFonts w:asciiTheme="minorHAnsi" w:hAnsiTheme="minorHAnsi" w:cstheme="minorHAnsi"/>
                <w:sz w:val="24"/>
                <w:szCs w:val="24"/>
              </w:rPr>
              <w:t>. Data will be entered on a Quarterly basis as detailed below.  Additional demographic data will be required, and the reporting system will be determined by program staff.</w:t>
            </w:r>
          </w:p>
          <w:p w14:paraId="55D97F96" w14:textId="77777777" w:rsidR="001E7A51" w:rsidRPr="0092037B" w:rsidRDefault="001E7A51">
            <w:pPr>
              <w:spacing w:after="160" w:line="259" w:lineRule="auto"/>
              <w:rPr>
                <w:rFonts w:asciiTheme="minorHAnsi" w:hAnsiTheme="minorHAnsi" w:cstheme="minorHAnsi"/>
                <w:sz w:val="24"/>
                <w:szCs w:val="24"/>
              </w:rPr>
            </w:pPr>
            <w:r w:rsidRPr="0092037B">
              <w:rPr>
                <w:rFonts w:asciiTheme="minorHAnsi" w:hAnsiTheme="minorHAnsi" w:cstheme="minorHAnsi"/>
                <w:sz w:val="24"/>
                <w:szCs w:val="24"/>
              </w:rPr>
              <w:t xml:space="preserve">*This data is tracked internally and will be entered by ACSSA on FYTD basis. </w:t>
            </w:r>
          </w:p>
          <w:p w14:paraId="140082CC" w14:textId="77777777" w:rsidR="001E7A51" w:rsidRPr="0092037B" w:rsidRDefault="001E7A51">
            <w:pPr>
              <w:spacing w:line="259" w:lineRule="auto"/>
              <w:rPr>
                <w:rFonts w:asciiTheme="minorHAnsi" w:hAnsiTheme="minorHAnsi" w:cstheme="minorHAnsi"/>
                <w:sz w:val="24"/>
                <w:szCs w:val="24"/>
              </w:rPr>
            </w:pPr>
            <w:r w:rsidRPr="0092037B">
              <w:rPr>
                <w:rFonts w:asciiTheme="minorHAnsi" w:hAnsiTheme="minorHAnsi" w:cstheme="minorHAnsi"/>
                <w:sz w:val="24"/>
                <w:szCs w:val="24"/>
              </w:rPr>
              <w:t>Q1: October 15</w:t>
            </w:r>
            <w:r w:rsidRPr="0092037B">
              <w:rPr>
                <w:rFonts w:asciiTheme="minorHAnsi" w:hAnsiTheme="minorHAnsi" w:cstheme="minorHAnsi"/>
                <w:sz w:val="24"/>
                <w:szCs w:val="24"/>
                <w:vertAlign w:val="superscript"/>
              </w:rPr>
              <w:t>th</w:t>
            </w:r>
          </w:p>
          <w:p w14:paraId="72A695C3" w14:textId="77777777" w:rsidR="001E7A51" w:rsidRPr="0092037B" w:rsidRDefault="001E7A51">
            <w:pPr>
              <w:spacing w:line="259" w:lineRule="auto"/>
              <w:rPr>
                <w:rFonts w:asciiTheme="minorHAnsi" w:hAnsiTheme="minorHAnsi" w:cstheme="minorHAnsi"/>
                <w:sz w:val="24"/>
                <w:szCs w:val="24"/>
              </w:rPr>
            </w:pPr>
            <w:r w:rsidRPr="0092037B">
              <w:rPr>
                <w:rFonts w:asciiTheme="minorHAnsi" w:hAnsiTheme="minorHAnsi" w:cstheme="minorHAnsi"/>
                <w:sz w:val="24"/>
                <w:szCs w:val="24"/>
              </w:rPr>
              <w:t>Q2: January 15</w:t>
            </w:r>
            <w:r w:rsidRPr="0092037B">
              <w:rPr>
                <w:rFonts w:asciiTheme="minorHAnsi" w:hAnsiTheme="minorHAnsi" w:cstheme="minorHAnsi"/>
                <w:sz w:val="24"/>
                <w:szCs w:val="24"/>
                <w:vertAlign w:val="superscript"/>
              </w:rPr>
              <w:t>th</w:t>
            </w:r>
          </w:p>
          <w:p w14:paraId="7BCC48E1" w14:textId="77777777" w:rsidR="001E7A51" w:rsidRPr="0092037B" w:rsidRDefault="001E7A51">
            <w:pPr>
              <w:spacing w:line="259" w:lineRule="auto"/>
              <w:rPr>
                <w:rFonts w:asciiTheme="minorHAnsi" w:hAnsiTheme="minorHAnsi" w:cstheme="minorHAnsi"/>
                <w:sz w:val="24"/>
                <w:szCs w:val="24"/>
              </w:rPr>
            </w:pPr>
            <w:r w:rsidRPr="0092037B">
              <w:rPr>
                <w:rFonts w:asciiTheme="minorHAnsi" w:hAnsiTheme="minorHAnsi" w:cstheme="minorHAnsi"/>
                <w:sz w:val="24"/>
                <w:szCs w:val="24"/>
              </w:rPr>
              <w:t>Q3: April 15</w:t>
            </w:r>
            <w:r w:rsidRPr="0092037B">
              <w:rPr>
                <w:rFonts w:asciiTheme="minorHAnsi" w:hAnsiTheme="minorHAnsi" w:cstheme="minorHAnsi"/>
                <w:sz w:val="24"/>
                <w:szCs w:val="24"/>
                <w:vertAlign w:val="superscript"/>
              </w:rPr>
              <w:t>th</w:t>
            </w:r>
          </w:p>
          <w:p w14:paraId="6714E76E" w14:textId="77777777" w:rsidR="001E7A51" w:rsidRPr="0092037B" w:rsidRDefault="001E7A51">
            <w:pPr>
              <w:spacing w:line="259" w:lineRule="auto"/>
              <w:rPr>
                <w:rFonts w:asciiTheme="minorHAnsi" w:hAnsiTheme="minorHAnsi" w:cstheme="minorHAnsi"/>
                <w:sz w:val="24"/>
                <w:szCs w:val="24"/>
              </w:rPr>
            </w:pPr>
            <w:r w:rsidRPr="0092037B">
              <w:rPr>
                <w:rFonts w:asciiTheme="minorHAnsi" w:hAnsiTheme="minorHAnsi" w:cstheme="minorHAnsi"/>
                <w:sz w:val="24"/>
                <w:szCs w:val="24"/>
              </w:rPr>
              <w:t>Q4: July 15</w:t>
            </w:r>
            <w:r w:rsidRPr="0092037B">
              <w:rPr>
                <w:rFonts w:asciiTheme="minorHAnsi" w:hAnsiTheme="minorHAnsi" w:cstheme="minorHAnsi"/>
                <w:sz w:val="24"/>
                <w:szCs w:val="24"/>
                <w:vertAlign w:val="superscript"/>
              </w:rPr>
              <w:t>th</w:t>
            </w:r>
          </w:p>
        </w:tc>
      </w:tr>
    </w:tbl>
    <w:p w14:paraId="02AF5BEE" w14:textId="2128FCEB" w:rsidR="00F9006C" w:rsidRPr="0092037B" w:rsidRDefault="00F9006C" w:rsidP="00F85520">
      <w:pPr>
        <w:pStyle w:val="Item1"/>
        <w:numPr>
          <w:ilvl w:val="0"/>
          <w:numId w:val="0"/>
        </w:numPr>
        <w:spacing w:after="0"/>
        <w:ind w:left="2160"/>
        <w:rPr>
          <w:sz w:val="24"/>
          <w:szCs w:val="24"/>
        </w:rPr>
      </w:pPr>
    </w:p>
    <w:p w14:paraId="5F79FD1D" w14:textId="2B7DD9FC" w:rsidR="00DE3469" w:rsidRPr="0092037B" w:rsidRDefault="00DE3469" w:rsidP="00F85520">
      <w:pPr>
        <w:pStyle w:val="Item1"/>
        <w:numPr>
          <w:ilvl w:val="0"/>
          <w:numId w:val="0"/>
        </w:numPr>
        <w:spacing w:after="0"/>
        <w:ind w:left="1440"/>
        <w:rPr>
          <w:sz w:val="24"/>
          <w:szCs w:val="24"/>
        </w:rPr>
      </w:pPr>
      <w:r w:rsidRPr="0092037B">
        <w:rPr>
          <w:sz w:val="24"/>
          <w:szCs w:val="24"/>
        </w:rPr>
        <w:t xml:space="preserve">Above are general performance measures subject to modification once the Bidder is selected and the specific program design and interventions have been identified. </w:t>
      </w:r>
      <w:r w:rsidR="00A5495D" w:rsidRPr="0092037B">
        <w:rPr>
          <w:sz w:val="24"/>
          <w:szCs w:val="24"/>
        </w:rPr>
        <w:t xml:space="preserve"> A</w:t>
      </w:r>
      <w:r w:rsidRPr="0092037B">
        <w:rPr>
          <w:sz w:val="24"/>
          <w:szCs w:val="24"/>
        </w:rPr>
        <w:t>CSSA may request individual client data on the services provided for evaluation and/or quality assurance purposes.</w:t>
      </w:r>
    </w:p>
    <w:p w14:paraId="0B64851F" w14:textId="77777777" w:rsidR="00DE3469" w:rsidRPr="0092037B" w:rsidRDefault="00DE3469" w:rsidP="00F85520">
      <w:pPr>
        <w:pStyle w:val="Item1"/>
        <w:numPr>
          <w:ilvl w:val="0"/>
          <w:numId w:val="0"/>
        </w:numPr>
        <w:spacing w:after="0"/>
        <w:rPr>
          <w:sz w:val="24"/>
          <w:szCs w:val="24"/>
        </w:rPr>
      </w:pPr>
    </w:p>
    <w:p w14:paraId="1B49C1AB" w14:textId="30C90687" w:rsidR="00222EA5" w:rsidRDefault="00502F47" w:rsidP="00C7387C">
      <w:pPr>
        <w:pStyle w:val="Heading2"/>
        <w:spacing w:after="0"/>
        <w:rPr>
          <w:color w:val="00B050"/>
          <w:szCs w:val="28"/>
        </w:rPr>
      </w:pPr>
      <w:bookmarkStart w:id="27" w:name="_Toc339364443"/>
      <w:bookmarkStart w:id="28" w:name="_Toc339364704"/>
      <w:bookmarkStart w:id="29" w:name="_Toc190260863"/>
      <w:r w:rsidRPr="00D2373C">
        <w:rPr>
          <w:szCs w:val="28"/>
        </w:rPr>
        <w:t>BIDDER</w:t>
      </w:r>
      <w:r w:rsidR="00607F38" w:rsidRPr="00D2373C">
        <w:rPr>
          <w:szCs w:val="28"/>
        </w:rPr>
        <w:t>S CONFERENCE</w:t>
      </w:r>
      <w:bookmarkEnd w:id="27"/>
      <w:bookmarkEnd w:id="28"/>
      <w:r w:rsidR="006E0511">
        <w:rPr>
          <w:szCs w:val="28"/>
        </w:rPr>
        <w:t>(S)</w:t>
      </w:r>
      <w:bookmarkEnd w:id="29"/>
      <w:r w:rsidR="006B4B31" w:rsidRPr="00D2373C">
        <w:rPr>
          <w:color w:val="00B050"/>
          <w:szCs w:val="28"/>
        </w:rPr>
        <w:t xml:space="preserve"> </w:t>
      </w:r>
    </w:p>
    <w:p w14:paraId="528290A3" w14:textId="77777777" w:rsidR="00C7387C" w:rsidRPr="005C3161" w:rsidRDefault="00C7387C" w:rsidP="002A5EA8">
      <w:pPr>
        <w:rPr>
          <w:rFonts w:asciiTheme="minorHAnsi" w:hAnsiTheme="minorHAnsi" w:cstheme="minorHAnsi"/>
        </w:rPr>
      </w:pPr>
    </w:p>
    <w:p w14:paraId="6DE977BF" w14:textId="2AC5D3B8" w:rsidR="001215F1" w:rsidRPr="0092037B" w:rsidRDefault="0036135F" w:rsidP="00EE51C4">
      <w:pPr>
        <w:pStyle w:val="Item1"/>
        <w:tabs>
          <w:tab w:val="clear" w:pos="1440"/>
        </w:tabs>
        <w:rPr>
          <w:sz w:val="24"/>
          <w:szCs w:val="24"/>
        </w:rPr>
      </w:pPr>
      <w:r w:rsidRPr="0092037B">
        <w:rPr>
          <w:sz w:val="24"/>
          <w:szCs w:val="24"/>
        </w:rPr>
        <w:t xml:space="preserve">The </w:t>
      </w:r>
      <w:r w:rsidR="00502F47" w:rsidRPr="0092037B">
        <w:rPr>
          <w:sz w:val="24"/>
          <w:szCs w:val="24"/>
        </w:rPr>
        <w:t>Bidder</w:t>
      </w:r>
      <w:r w:rsidR="005C3D88" w:rsidRPr="0092037B">
        <w:rPr>
          <w:sz w:val="24"/>
          <w:szCs w:val="24"/>
        </w:rPr>
        <w:t>s C</w:t>
      </w:r>
      <w:r w:rsidRPr="0092037B">
        <w:rPr>
          <w:sz w:val="24"/>
          <w:szCs w:val="24"/>
        </w:rPr>
        <w:t>onference</w:t>
      </w:r>
      <w:r w:rsidR="006B4B31" w:rsidRPr="0092037B">
        <w:rPr>
          <w:sz w:val="24"/>
          <w:szCs w:val="24"/>
        </w:rPr>
        <w:t>(s)</w:t>
      </w:r>
      <w:r w:rsidRPr="0092037B">
        <w:rPr>
          <w:sz w:val="24"/>
          <w:szCs w:val="24"/>
        </w:rPr>
        <w:t xml:space="preserve"> held on </w:t>
      </w:r>
      <w:r w:rsidR="00AB790E" w:rsidRPr="0092037B">
        <w:rPr>
          <w:sz w:val="24"/>
          <w:szCs w:val="24"/>
        </w:rPr>
        <w:t xml:space="preserve">the </w:t>
      </w:r>
      <w:r w:rsidR="008F386C" w:rsidRPr="0092037B">
        <w:rPr>
          <w:sz w:val="24"/>
          <w:szCs w:val="24"/>
        </w:rPr>
        <w:t>date</w:t>
      </w:r>
      <w:r w:rsidR="008F386C">
        <w:rPr>
          <w:sz w:val="24"/>
          <w:szCs w:val="24"/>
        </w:rPr>
        <w:t>(s)</w:t>
      </w:r>
      <w:r w:rsidR="0095131E" w:rsidRPr="0092037B">
        <w:rPr>
          <w:sz w:val="24"/>
          <w:szCs w:val="24"/>
        </w:rPr>
        <w:t xml:space="preserve"> specified in the Calendar of Events </w:t>
      </w:r>
      <w:r w:rsidRPr="0092037B">
        <w:rPr>
          <w:sz w:val="24"/>
          <w:szCs w:val="24"/>
        </w:rPr>
        <w:t>will</w:t>
      </w:r>
      <w:r w:rsidR="00EB484F" w:rsidRPr="0092037B">
        <w:rPr>
          <w:sz w:val="24"/>
          <w:szCs w:val="24"/>
        </w:rPr>
        <w:t xml:space="preserve"> be conducted online via Microsoft Teams</w:t>
      </w:r>
      <w:r w:rsidRPr="0092037B">
        <w:rPr>
          <w:sz w:val="24"/>
          <w:szCs w:val="24"/>
        </w:rPr>
        <w:t xml:space="preserve">. </w:t>
      </w:r>
      <w:r w:rsidR="00502F47" w:rsidRPr="0092037B">
        <w:rPr>
          <w:sz w:val="24"/>
          <w:szCs w:val="24"/>
        </w:rPr>
        <w:t>Bidder</w:t>
      </w:r>
      <w:r w:rsidRPr="0092037B">
        <w:rPr>
          <w:sz w:val="24"/>
          <w:szCs w:val="24"/>
        </w:rPr>
        <w:t xml:space="preserve">s can participate via a computer with a stable internet connection (the recommended Bandwidth is 512Kbps) </w:t>
      </w:r>
      <w:r w:rsidR="00D2463E">
        <w:rPr>
          <w:sz w:val="24"/>
          <w:szCs w:val="24"/>
        </w:rPr>
        <w:t xml:space="preserve">using the link </w:t>
      </w:r>
      <w:r w:rsidR="008F386C">
        <w:rPr>
          <w:sz w:val="24"/>
          <w:szCs w:val="24"/>
        </w:rPr>
        <w:t xml:space="preserve">located in </w:t>
      </w:r>
      <w:r w:rsidR="00D2463E">
        <w:rPr>
          <w:sz w:val="24"/>
          <w:szCs w:val="24"/>
        </w:rPr>
        <w:t>C</w:t>
      </w:r>
      <w:r w:rsidR="008F386C">
        <w:rPr>
          <w:sz w:val="24"/>
          <w:szCs w:val="24"/>
        </w:rPr>
        <w:t xml:space="preserve">alendar of </w:t>
      </w:r>
      <w:r w:rsidR="00D2463E">
        <w:rPr>
          <w:sz w:val="24"/>
          <w:szCs w:val="24"/>
        </w:rPr>
        <w:t>E</w:t>
      </w:r>
      <w:r w:rsidR="008F386C">
        <w:rPr>
          <w:sz w:val="24"/>
          <w:szCs w:val="24"/>
        </w:rPr>
        <w:t>vents</w:t>
      </w:r>
      <w:r w:rsidR="00D2463E">
        <w:rPr>
          <w:sz w:val="24"/>
          <w:szCs w:val="24"/>
        </w:rPr>
        <w:t>.</w:t>
      </w:r>
    </w:p>
    <w:p w14:paraId="40127D0D" w14:textId="77777777" w:rsidR="002F5784" w:rsidRPr="0092037B" w:rsidRDefault="002F5784" w:rsidP="002F5784">
      <w:pPr>
        <w:pStyle w:val="Item1"/>
        <w:rPr>
          <w:sz w:val="24"/>
          <w:szCs w:val="24"/>
        </w:rPr>
      </w:pPr>
      <w:r w:rsidRPr="0092037B">
        <w:rPr>
          <w:sz w:val="24"/>
          <w:szCs w:val="24"/>
        </w:rPr>
        <w:t xml:space="preserve">To participate via phone for audio access only, a call-in option is available. </w:t>
      </w:r>
    </w:p>
    <w:p w14:paraId="27AC700F" w14:textId="51957330" w:rsidR="0036135F" w:rsidRPr="0092037B" w:rsidRDefault="00791FF9" w:rsidP="00EE51C4">
      <w:pPr>
        <w:pStyle w:val="Item1"/>
        <w:tabs>
          <w:tab w:val="clear" w:pos="1440"/>
        </w:tabs>
      </w:pPr>
      <w:r w:rsidRPr="0092037B">
        <w:rPr>
          <w:sz w:val="24"/>
        </w:rPr>
        <w:t>Information regarding the RFP</w:t>
      </w:r>
      <w:r w:rsidR="003C4B84" w:rsidRPr="0092037B">
        <w:rPr>
          <w:sz w:val="24"/>
        </w:rPr>
        <w:t xml:space="preserve"> </w:t>
      </w:r>
      <w:r w:rsidRPr="0092037B">
        <w:rPr>
          <w:sz w:val="24"/>
        </w:rPr>
        <w:t xml:space="preserve">will </w:t>
      </w:r>
      <w:r w:rsidR="003C4B84" w:rsidRPr="0092037B">
        <w:rPr>
          <w:sz w:val="24"/>
        </w:rPr>
        <w:t xml:space="preserve">be </w:t>
      </w:r>
      <w:r w:rsidRPr="0092037B">
        <w:rPr>
          <w:sz w:val="24"/>
        </w:rPr>
        <w:t xml:space="preserve">presented </w:t>
      </w:r>
      <w:r w:rsidR="003C4B84" w:rsidRPr="0092037B">
        <w:rPr>
          <w:sz w:val="24"/>
        </w:rPr>
        <w:t xml:space="preserve">during the </w:t>
      </w:r>
      <w:r w:rsidR="00CE231B">
        <w:rPr>
          <w:sz w:val="24"/>
        </w:rPr>
        <w:t>C</w:t>
      </w:r>
      <w:r w:rsidR="003C4B84" w:rsidRPr="0092037B">
        <w:rPr>
          <w:sz w:val="24"/>
        </w:rPr>
        <w:t>onference</w:t>
      </w:r>
      <w:r w:rsidR="001215F1" w:rsidRPr="0092037B">
        <w:rPr>
          <w:sz w:val="24"/>
        </w:rPr>
        <w:t>(s)</w:t>
      </w:r>
      <w:r w:rsidR="003C4B84" w:rsidRPr="0092037B">
        <w:rPr>
          <w:sz w:val="24"/>
        </w:rPr>
        <w:t xml:space="preserve">.  </w:t>
      </w:r>
      <w:r w:rsidR="00AB790E" w:rsidRPr="0092037B">
        <w:rPr>
          <w:sz w:val="24"/>
        </w:rPr>
        <w:t>T</w:t>
      </w:r>
      <w:r w:rsidR="0036135F" w:rsidRPr="0092037B">
        <w:rPr>
          <w:sz w:val="24"/>
        </w:rPr>
        <w:t xml:space="preserve">o get the best experience, the County recommends that </w:t>
      </w:r>
      <w:r w:rsidR="00502F47" w:rsidRPr="0092037B">
        <w:rPr>
          <w:sz w:val="24"/>
        </w:rPr>
        <w:t>Bidder</w:t>
      </w:r>
      <w:r w:rsidR="0036135F" w:rsidRPr="0092037B">
        <w:rPr>
          <w:sz w:val="24"/>
        </w:rPr>
        <w:t xml:space="preserve">s who participate remotely use equipment with audio output such as speakers, headsets, or a telephone. </w:t>
      </w:r>
    </w:p>
    <w:p w14:paraId="1D53A673" w14:textId="0C5A66EA" w:rsidR="0036135F" w:rsidRPr="0092037B" w:rsidRDefault="00502F47" w:rsidP="00EE51C4">
      <w:pPr>
        <w:pStyle w:val="Item1"/>
        <w:tabs>
          <w:tab w:val="clear" w:pos="1440"/>
        </w:tabs>
      </w:pPr>
      <w:r w:rsidRPr="0092037B">
        <w:rPr>
          <w:sz w:val="24"/>
        </w:rPr>
        <w:t>Bidder</w:t>
      </w:r>
      <w:r w:rsidR="009725F2" w:rsidRPr="0092037B">
        <w:rPr>
          <w:sz w:val="24"/>
        </w:rPr>
        <w:t>s C</w:t>
      </w:r>
      <w:r w:rsidR="0036135F" w:rsidRPr="0092037B">
        <w:rPr>
          <w:sz w:val="24"/>
        </w:rPr>
        <w:t>onference</w:t>
      </w:r>
      <w:r w:rsidR="006B4B31" w:rsidRPr="0092037B">
        <w:rPr>
          <w:sz w:val="24"/>
        </w:rPr>
        <w:t>(</w:t>
      </w:r>
      <w:r w:rsidR="0036135F" w:rsidRPr="0092037B">
        <w:rPr>
          <w:sz w:val="24"/>
        </w:rPr>
        <w:t>s</w:t>
      </w:r>
      <w:r w:rsidR="006B4B31" w:rsidRPr="0092037B">
        <w:rPr>
          <w:sz w:val="24"/>
        </w:rPr>
        <w:t>)</w:t>
      </w:r>
      <w:r w:rsidR="0036135F" w:rsidRPr="0092037B">
        <w:rPr>
          <w:sz w:val="24"/>
        </w:rPr>
        <w:t xml:space="preserve"> will be held to</w:t>
      </w:r>
      <w:r w:rsidR="0057711C" w:rsidRPr="0092037B">
        <w:rPr>
          <w:sz w:val="24"/>
        </w:rPr>
        <w:t>:</w:t>
      </w:r>
    </w:p>
    <w:p w14:paraId="2D2549B1" w14:textId="018B9034" w:rsidR="0036135F" w:rsidRPr="0092037B" w:rsidRDefault="0036135F" w:rsidP="00EE51C4">
      <w:pPr>
        <w:pStyle w:val="Itema"/>
        <w:tabs>
          <w:tab w:val="clear" w:pos="2160"/>
        </w:tabs>
      </w:pPr>
      <w:r w:rsidRPr="0092037B">
        <w:rPr>
          <w:sz w:val="24"/>
        </w:rPr>
        <w:t xml:space="preserve">Provide an opportunity for Small Local Emerging Businesses (SLEBs) and large firms to network and develop subcontracting relationships to participate in the contract(s) that may result from this </w:t>
      </w:r>
      <w:r w:rsidR="005B41FE" w:rsidRPr="0092037B">
        <w:rPr>
          <w:sz w:val="24"/>
        </w:rPr>
        <w:t>RFP</w:t>
      </w:r>
      <w:r w:rsidRPr="0092037B">
        <w:rPr>
          <w:sz w:val="24"/>
        </w:rPr>
        <w:t>.</w:t>
      </w:r>
      <w:r w:rsidR="00EB2096" w:rsidRPr="0092037B">
        <w:rPr>
          <w:sz w:val="24"/>
        </w:rPr>
        <w:t xml:space="preserve"> </w:t>
      </w:r>
    </w:p>
    <w:p w14:paraId="0A88E2D2" w14:textId="7E73B1DC" w:rsidR="0036135F" w:rsidRPr="0092037B" w:rsidRDefault="0036135F" w:rsidP="00EE51C4">
      <w:pPr>
        <w:pStyle w:val="Itema"/>
        <w:tabs>
          <w:tab w:val="clear" w:pos="2160"/>
        </w:tabs>
        <w:rPr>
          <w:sz w:val="24"/>
        </w:rPr>
      </w:pPr>
      <w:r w:rsidRPr="0092037B">
        <w:rPr>
          <w:sz w:val="24"/>
        </w:rPr>
        <w:lastRenderedPageBreak/>
        <w:t xml:space="preserve">Provide an opportunity for </w:t>
      </w:r>
      <w:r w:rsidR="00502F47" w:rsidRPr="0092037B">
        <w:rPr>
          <w:sz w:val="24"/>
        </w:rPr>
        <w:t>Bidder</w:t>
      </w:r>
      <w:r w:rsidRPr="0092037B">
        <w:rPr>
          <w:sz w:val="24"/>
        </w:rPr>
        <w:t xml:space="preserve">s to </w:t>
      </w:r>
      <w:r w:rsidR="004A01EE" w:rsidRPr="0092037B">
        <w:rPr>
          <w:sz w:val="24"/>
        </w:rPr>
        <w:t>request clarification on this RF</w:t>
      </w:r>
      <w:r w:rsidR="005B41FE" w:rsidRPr="0092037B">
        <w:rPr>
          <w:sz w:val="24"/>
        </w:rPr>
        <w:t>P</w:t>
      </w:r>
      <w:r w:rsidR="004A01EE" w:rsidRPr="0092037B">
        <w:rPr>
          <w:sz w:val="24"/>
        </w:rPr>
        <w:t xml:space="preserve"> and </w:t>
      </w:r>
      <w:r w:rsidRPr="0092037B">
        <w:rPr>
          <w:sz w:val="24"/>
        </w:rPr>
        <w:t xml:space="preserve">ask specific questions about the </w:t>
      </w:r>
      <w:r w:rsidR="00241260" w:rsidRPr="0092037B">
        <w:rPr>
          <w:sz w:val="24"/>
        </w:rPr>
        <w:t>project, goods</w:t>
      </w:r>
      <w:r w:rsidR="00AB790E" w:rsidRPr="0092037B">
        <w:rPr>
          <w:sz w:val="24"/>
        </w:rPr>
        <w:t>,</w:t>
      </w:r>
      <w:r w:rsidR="00241260" w:rsidRPr="0092037B">
        <w:rPr>
          <w:sz w:val="24"/>
        </w:rPr>
        <w:t xml:space="preserve"> and services</w:t>
      </w:r>
      <w:r w:rsidR="004A01EE" w:rsidRPr="0092037B">
        <w:rPr>
          <w:sz w:val="24"/>
        </w:rPr>
        <w:t>.</w:t>
      </w:r>
    </w:p>
    <w:p w14:paraId="40724BC2" w14:textId="2EB4B4A8" w:rsidR="0036135F" w:rsidRPr="0092037B" w:rsidRDefault="0036135F" w:rsidP="00EE51C4">
      <w:pPr>
        <w:pStyle w:val="Itema"/>
        <w:tabs>
          <w:tab w:val="clear" w:pos="2160"/>
        </w:tabs>
      </w:pPr>
      <w:r w:rsidRPr="0092037B">
        <w:rPr>
          <w:sz w:val="24"/>
        </w:rPr>
        <w:t xml:space="preserve">Provide </w:t>
      </w:r>
      <w:r w:rsidR="00502F47" w:rsidRPr="0092037B">
        <w:rPr>
          <w:sz w:val="24"/>
        </w:rPr>
        <w:t>Bidder</w:t>
      </w:r>
      <w:r w:rsidRPr="0092037B">
        <w:rPr>
          <w:sz w:val="24"/>
        </w:rPr>
        <w:t>s an opportunity to view a site, receive documents, etc.</w:t>
      </w:r>
      <w:r w:rsidR="00AB790E" w:rsidRPr="0092037B">
        <w:rPr>
          <w:sz w:val="24"/>
        </w:rPr>
        <w:t>,</w:t>
      </w:r>
      <w:r w:rsidRPr="0092037B">
        <w:rPr>
          <w:sz w:val="24"/>
        </w:rPr>
        <w:t xml:space="preserve"> necessary to respond to this </w:t>
      </w:r>
      <w:r w:rsidR="005B41FE" w:rsidRPr="0092037B">
        <w:rPr>
          <w:sz w:val="24"/>
        </w:rPr>
        <w:t>RFP</w:t>
      </w:r>
      <w:r w:rsidRPr="0092037B">
        <w:rPr>
          <w:sz w:val="24"/>
        </w:rPr>
        <w:t>.</w:t>
      </w:r>
      <w:r w:rsidRPr="0092037B">
        <w:t xml:space="preserve"> </w:t>
      </w:r>
    </w:p>
    <w:p w14:paraId="7BD13787" w14:textId="77777777" w:rsidR="0036135F" w:rsidRPr="0092037B" w:rsidRDefault="0036135F" w:rsidP="00EE51C4">
      <w:pPr>
        <w:pStyle w:val="Itema"/>
        <w:tabs>
          <w:tab w:val="clear" w:pos="2160"/>
        </w:tabs>
        <w:rPr>
          <w:sz w:val="24"/>
        </w:rPr>
      </w:pPr>
      <w:r w:rsidRPr="0092037B">
        <w:rPr>
          <w:sz w:val="24"/>
        </w:rPr>
        <w:t xml:space="preserve">Provide the County with an opportunity to receive feedback </w:t>
      </w:r>
      <w:r w:rsidR="00241260" w:rsidRPr="0092037B">
        <w:rPr>
          <w:sz w:val="24"/>
        </w:rPr>
        <w:t xml:space="preserve">related to this </w:t>
      </w:r>
      <w:r w:rsidR="005B41FE" w:rsidRPr="0092037B">
        <w:rPr>
          <w:sz w:val="24"/>
        </w:rPr>
        <w:t>RFP</w:t>
      </w:r>
      <w:r w:rsidRPr="0092037B">
        <w:rPr>
          <w:sz w:val="24"/>
        </w:rPr>
        <w:t>.</w:t>
      </w:r>
    </w:p>
    <w:p w14:paraId="244C1F05" w14:textId="77777777" w:rsidR="001F7D6F" w:rsidRPr="0092037B" w:rsidRDefault="005E4603" w:rsidP="00EE51C4">
      <w:pPr>
        <w:pStyle w:val="Item1"/>
        <w:tabs>
          <w:tab w:val="clear" w:pos="1440"/>
        </w:tabs>
        <w:rPr>
          <w:sz w:val="24"/>
        </w:rPr>
      </w:pPr>
      <w:r w:rsidRPr="0092037B">
        <w:rPr>
          <w:sz w:val="24"/>
        </w:rPr>
        <w:t>T</w:t>
      </w:r>
      <w:r w:rsidR="0036135F" w:rsidRPr="0092037B">
        <w:rPr>
          <w:sz w:val="24"/>
        </w:rPr>
        <w:t xml:space="preserve">he </w:t>
      </w:r>
      <w:r w:rsidR="00502F47" w:rsidRPr="0092037B">
        <w:rPr>
          <w:sz w:val="24"/>
        </w:rPr>
        <w:t>Bidder</w:t>
      </w:r>
      <w:r w:rsidR="006B4B31" w:rsidRPr="0092037B">
        <w:rPr>
          <w:sz w:val="24"/>
        </w:rPr>
        <w:t>s</w:t>
      </w:r>
      <w:r w:rsidR="009725F2" w:rsidRPr="0092037B">
        <w:rPr>
          <w:sz w:val="24"/>
        </w:rPr>
        <w:t xml:space="preserve"> C</w:t>
      </w:r>
      <w:r w:rsidR="00747B65" w:rsidRPr="0092037B">
        <w:rPr>
          <w:sz w:val="24"/>
        </w:rPr>
        <w:t>onference</w:t>
      </w:r>
      <w:r w:rsidR="006B4B31" w:rsidRPr="0092037B">
        <w:rPr>
          <w:sz w:val="24"/>
        </w:rPr>
        <w:t>(s)</w:t>
      </w:r>
      <w:r w:rsidR="00747B65" w:rsidRPr="0092037B">
        <w:rPr>
          <w:sz w:val="24"/>
        </w:rPr>
        <w:t xml:space="preserve"> </w:t>
      </w:r>
      <w:r w:rsidR="006B4B31" w:rsidRPr="0092037B">
        <w:rPr>
          <w:sz w:val="24"/>
        </w:rPr>
        <w:t xml:space="preserve">Attendees List </w:t>
      </w:r>
      <w:r w:rsidR="00E720DB" w:rsidRPr="0092037B">
        <w:rPr>
          <w:rStyle w:val="CommentReference"/>
          <w:sz w:val="24"/>
          <w:szCs w:val="26"/>
        </w:rPr>
        <w:t>w</w:t>
      </w:r>
      <w:r w:rsidR="0036135F" w:rsidRPr="0092037B">
        <w:rPr>
          <w:sz w:val="24"/>
        </w:rPr>
        <w:t xml:space="preserve">ill be </w:t>
      </w:r>
      <w:r w:rsidRPr="0092037B">
        <w:rPr>
          <w:sz w:val="24"/>
        </w:rPr>
        <w:t>released in a separate document</w:t>
      </w:r>
      <w:r w:rsidR="001F7D6F" w:rsidRPr="0092037B">
        <w:rPr>
          <w:sz w:val="24"/>
        </w:rPr>
        <w:t>.</w:t>
      </w:r>
      <w:r w:rsidRPr="0092037B">
        <w:rPr>
          <w:sz w:val="24"/>
        </w:rPr>
        <w:t xml:space="preserve"> </w:t>
      </w:r>
    </w:p>
    <w:p w14:paraId="174EC8BA" w14:textId="27552FEA" w:rsidR="00362FFD" w:rsidRPr="0092037B" w:rsidRDefault="00EB4661" w:rsidP="00EE51C4">
      <w:pPr>
        <w:pStyle w:val="Item1"/>
        <w:tabs>
          <w:tab w:val="clear" w:pos="1440"/>
        </w:tabs>
        <w:rPr>
          <w:sz w:val="24"/>
        </w:rPr>
      </w:pPr>
      <w:r w:rsidRPr="0092037B">
        <w:rPr>
          <w:sz w:val="24"/>
        </w:rPr>
        <w:t>W</w:t>
      </w:r>
      <w:r w:rsidR="00362FFD" w:rsidRPr="0092037B">
        <w:rPr>
          <w:sz w:val="24"/>
        </w:rPr>
        <w:t xml:space="preserve">ritten </w:t>
      </w:r>
      <w:r w:rsidR="003B3869" w:rsidRPr="0092037B">
        <w:rPr>
          <w:sz w:val="24"/>
        </w:rPr>
        <w:t>questions submitted</w:t>
      </w:r>
      <w:r w:rsidR="004933CF" w:rsidRPr="0092037B">
        <w:rPr>
          <w:sz w:val="24"/>
        </w:rPr>
        <w:t xml:space="preserve"> via email </w:t>
      </w:r>
      <w:r w:rsidR="00362FFD" w:rsidRPr="0092037B">
        <w:rPr>
          <w:sz w:val="24"/>
        </w:rPr>
        <w:t>by the stated deadline will be addressed in a</w:t>
      </w:r>
      <w:r w:rsidR="004A01EE" w:rsidRPr="0092037B">
        <w:rPr>
          <w:sz w:val="24"/>
        </w:rPr>
        <w:t xml:space="preserve"> posted</w:t>
      </w:r>
      <w:r w:rsidR="00362FFD" w:rsidRPr="0092037B">
        <w:rPr>
          <w:sz w:val="24"/>
        </w:rPr>
        <w:t xml:space="preserve"> </w:t>
      </w:r>
      <w:r w:rsidR="005B41FE" w:rsidRPr="0092037B">
        <w:rPr>
          <w:sz w:val="24"/>
        </w:rPr>
        <w:t>RFP</w:t>
      </w:r>
      <w:r w:rsidR="006B4B31" w:rsidRPr="0092037B">
        <w:rPr>
          <w:sz w:val="24"/>
        </w:rPr>
        <w:t xml:space="preserve"> </w:t>
      </w:r>
      <w:r w:rsidR="00362FFD" w:rsidRPr="0092037B">
        <w:rPr>
          <w:sz w:val="24"/>
        </w:rPr>
        <w:t>Question</w:t>
      </w:r>
      <w:r w:rsidR="00456C48" w:rsidRPr="0092037B">
        <w:rPr>
          <w:sz w:val="24"/>
        </w:rPr>
        <w:t>s</w:t>
      </w:r>
      <w:r w:rsidR="00362FFD" w:rsidRPr="0092037B">
        <w:rPr>
          <w:sz w:val="24"/>
        </w:rPr>
        <w:t xml:space="preserve"> </w:t>
      </w:r>
      <w:r w:rsidR="009725F2" w:rsidRPr="0092037B">
        <w:rPr>
          <w:sz w:val="24"/>
        </w:rPr>
        <w:t>and Answer</w:t>
      </w:r>
      <w:r w:rsidR="00456C48" w:rsidRPr="0092037B">
        <w:rPr>
          <w:sz w:val="24"/>
        </w:rPr>
        <w:t>s</w:t>
      </w:r>
      <w:r w:rsidR="009725F2" w:rsidRPr="0092037B">
        <w:rPr>
          <w:sz w:val="24"/>
        </w:rPr>
        <w:t xml:space="preserve"> (Q&amp;A)</w:t>
      </w:r>
      <w:r w:rsidR="00F85520">
        <w:rPr>
          <w:sz w:val="24"/>
        </w:rPr>
        <w:t xml:space="preserve"> document</w:t>
      </w:r>
      <w:r w:rsidR="009725F2" w:rsidRPr="0092037B">
        <w:rPr>
          <w:sz w:val="24"/>
        </w:rPr>
        <w:t xml:space="preserve"> following the </w:t>
      </w:r>
      <w:r w:rsidR="00502F47" w:rsidRPr="0092037B">
        <w:rPr>
          <w:sz w:val="24"/>
        </w:rPr>
        <w:t>Bidder</w:t>
      </w:r>
      <w:r w:rsidR="009725F2" w:rsidRPr="0092037B">
        <w:rPr>
          <w:sz w:val="24"/>
        </w:rPr>
        <w:t>s C</w:t>
      </w:r>
      <w:r w:rsidR="003C4B84" w:rsidRPr="0092037B">
        <w:rPr>
          <w:sz w:val="24"/>
        </w:rPr>
        <w:t>onference</w:t>
      </w:r>
      <w:r w:rsidR="001A5516" w:rsidRPr="0092037B">
        <w:rPr>
          <w:sz w:val="24"/>
        </w:rPr>
        <w:t>(s)</w:t>
      </w:r>
      <w:r w:rsidR="00362FFD" w:rsidRPr="0092037B">
        <w:rPr>
          <w:sz w:val="24"/>
        </w:rPr>
        <w:t xml:space="preserve">.  Should there be a need to amend or revise the </w:t>
      </w:r>
      <w:r w:rsidR="005B41FE" w:rsidRPr="0092037B">
        <w:rPr>
          <w:sz w:val="24"/>
        </w:rPr>
        <w:t>RFP</w:t>
      </w:r>
      <w:r w:rsidR="009725F2" w:rsidRPr="0092037B">
        <w:rPr>
          <w:sz w:val="24"/>
        </w:rPr>
        <w:t>, an A</w:t>
      </w:r>
      <w:r w:rsidR="00362FFD" w:rsidRPr="0092037B">
        <w:rPr>
          <w:sz w:val="24"/>
        </w:rPr>
        <w:t xml:space="preserve">ddendum will be issued. </w:t>
      </w:r>
      <w:r w:rsidR="004A01EE" w:rsidRPr="0092037B">
        <w:rPr>
          <w:sz w:val="24"/>
        </w:rPr>
        <w:t xml:space="preserve"> </w:t>
      </w:r>
      <w:r w:rsidR="00B62D6A" w:rsidRPr="0092037B">
        <w:rPr>
          <w:sz w:val="24"/>
        </w:rPr>
        <w:t>A</w:t>
      </w:r>
      <w:r w:rsidR="002C348B" w:rsidRPr="0092037B">
        <w:rPr>
          <w:sz w:val="24"/>
        </w:rPr>
        <w:t xml:space="preserve">ny verbal </w:t>
      </w:r>
      <w:r w:rsidR="004A01EE" w:rsidRPr="0092037B">
        <w:rPr>
          <w:sz w:val="24"/>
        </w:rPr>
        <w:t>statement</w:t>
      </w:r>
      <w:r w:rsidR="002C348B" w:rsidRPr="0092037B">
        <w:rPr>
          <w:sz w:val="24"/>
        </w:rPr>
        <w:t>s, including at any Bidders Conference</w:t>
      </w:r>
      <w:r w:rsidR="006936B5" w:rsidRPr="0092037B">
        <w:rPr>
          <w:sz w:val="24"/>
        </w:rPr>
        <w:t>(s)</w:t>
      </w:r>
      <w:r w:rsidR="009606A5" w:rsidRPr="0092037B">
        <w:rPr>
          <w:sz w:val="24"/>
        </w:rPr>
        <w:t xml:space="preserve"> are not binding.</w:t>
      </w:r>
      <w:r w:rsidR="00226DA1" w:rsidRPr="0092037B">
        <w:rPr>
          <w:sz w:val="24"/>
        </w:rPr>
        <w:t xml:space="preserve"> Only </w:t>
      </w:r>
      <w:r w:rsidR="004A01EE" w:rsidRPr="0092037B">
        <w:rPr>
          <w:sz w:val="24"/>
        </w:rPr>
        <w:t>the written documents</w:t>
      </w:r>
      <w:r w:rsidR="00362FFD" w:rsidRPr="0092037B">
        <w:rPr>
          <w:sz w:val="24"/>
        </w:rPr>
        <w:t xml:space="preserve"> </w:t>
      </w:r>
      <w:r w:rsidR="004A01EE" w:rsidRPr="0092037B">
        <w:rPr>
          <w:sz w:val="24"/>
        </w:rPr>
        <w:t>will</w:t>
      </w:r>
      <w:r w:rsidR="00226DA1" w:rsidRPr="0092037B">
        <w:rPr>
          <w:sz w:val="24"/>
        </w:rPr>
        <w:t xml:space="preserve"> be binding</w:t>
      </w:r>
      <w:r w:rsidR="002C348B" w:rsidRPr="0092037B">
        <w:rPr>
          <w:sz w:val="24"/>
        </w:rPr>
        <w:t>.</w:t>
      </w:r>
    </w:p>
    <w:p w14:paraId="44774D1B" w14:textId="31EA4D2C" w:rsidR="00362FFD" w:rsidRPr="0092037B" w:rsidRDefault="00EB4661" w:rsidP="00EE51C4">
      <w:pPr>
        <w:pStyle w:val="Item1"/>
        <w:tabs>
          <w:tab w:val="clear" w:pos="1440"/>
        </w:tabs>
        <w:rPr>
          <w:sz w:val="24"/>
        </w:rPr>
      </w:pPr>
      <w:r w:rsidRPr="0092037B">
        <w:rPr>
          <w:sz w:val="24"/>
        </w:rPr>
        <w:t>Q</w:t>
      </w:r>
      <w:r w:rsidR="00362FFD" w:rsidRPr="0092037B">
        <w:rPr>
          <w:sz w:val="24"/>
        </w:rPr>
        <w:t>uestions regarding these specifications, terms</w:t>
      </w:r>
      <w:r w:rsidR="00AB790E" w:rsidRPr="0092037B">
        <w:rPr>
          <w:sz w:val="24"/>
        </w:rPr>
        <w:t>,</w:t>
      </w:r>
      <w:r w:rsidR="00362FFD" w:rsidRPr="0092037B">
        <w:rPr>
          <w:sz w:val="24"/>
        </w:rPr>
        <w:t xml:space="preserve"> and conditions are to be s</w:t>
      </w:r>
      <w:r w:rsidR="00FA2B33" w:rsidRPr="0092037B">
        <w:rPr>
          <w:sz w:val="24"/>
        </w:rPr>
        <w:t xml:space="preserve">ubmitted in writing </w:t>
      </w:r>
      <w:r w:rsidR="00362FFD" w:rsidRPr="0092037B">
        <w:rPr>
          <w:sz w:val="24"/>
        </w:rPr>
        <w:t xml:space="preserve">via email by 5:00 p.m. on </w:t>
      </w:r>
      <w:r w:rsidR="00AB790E" w:rsidRPr="0092037B">
        <w:rPr>
          <w:sz w:val="24"/>
        </w:rPr>
        <w:t xml:space="preserve">the </w:t>
      </w:r>
      <w:r w:rsidR="003C4B84" w:rsidRPr="0092037B">
        <w:rPr>
          <w:sz w:val="24"/>
        </w:rPr>
        <w:t>date specified in the Calendar of Events</w:t>
      </w:r>
      <w:r w:rsidR="00362FFD" w:rsidRPr="0092037B">
        <w:rPr>
          <w:sz w:val="24"/>
        </w:rPr>
        <w:t xml:space="preserve"> to:</w:t>
      </w:r>
    </w:p>
    <w:p w14:paraId="2FD5CDDD" w14:textId="4630104C" w:rsidR="00362FFD" w:rsidRPr="000F0356" w:rsidRDefault="009A2045" w:rsidP="00AB790E">
      <w:pPr>
        <w:ind w:left="2880"/>
        <w:rPr>
          <w:rFonts w:ascii="Calibri" w:hAnsi="Calibri" w:cs="Calibri"/>
        </w:rPr>
      </w:pPr>
      <w:r w:rsidRPr="000F0356">
        <w:rPr>
          <w:rFonts w:ascii="Calibri" w:hAnsi="Calibri" w:cs="Calibri"/>
          <w:sz w:val="24"/>
        </w:rPr>
        <w:t>Flor Corral</w:t>
      </w:r>
      <w:r w:rsidR="00362FFD" w:rsidRPr="000F0356">
        <w:rPr>
          <w:rFonts w:ascii="Calibri" w:hAnsi="Calibri" w:cs="Calibri"/>
          <w:sz w:val="24"/>
        </w:rPr>
        <w:t>,</w:t>
      </w:r>
      <w:r w:rsidR="006B0DD4" w:rsidRPr="000F0356">
        <w:rPr>
          <w:rFonts w:ascii="Calibri" w:hAnsi="Calibri" w:cs="Calibri"/>
          <w:sz w:val="24"/>
        </w:rPr>
        <w:t xml:space="preserve"> Program</w:t>
      </w:r>
      <w:r w:rsidR="0073300C">
        <w:rPr>
          <w:rFonts w:ascii="Calibri" w:hAnsi="Calibri" w:cs="Calibri"/>
          <w:sz w:val="24"/>
        </w:rPr>
        <w:t xml:space="preserve"> </w:t>
      </w:r>
      <w:r w:rsidR="006B0DD4" w:rsidRPr="000F0356">
        <w:rPr>
          <w:rFonts w:ascii="Calibri" w:hAnsi="Calibri" w:cs="Calibri"/>
          <w:sz w:val="24"/>
        </w:rPr>
        <w:t>Financial Specialist</w:t>
      </w:r>
      <w:r w:rsidR="00362FFD" w:rsidRPr="000F0356">
        <w:rPr>
          <w:rFonts w:ascii="Calibri" w:hAnsi="Calibri" w:cs="Calibri"/>
          <w:sz w:val="24"/>
        </w:rPr>
        <w:t xml:space="preserve"> </w:t>
      </w:r>
    </w:p>
    <w:p w14:paraId="4358176C" w14:textId="548D6046" w:rsidR="00362FFD" w:rsidRPr="0092037B" w:rsidRDefault="006B0DD4" w:rsidP="00AB790E">
      <w:pPr>
        <w:ind w:left="2880"/>
        <w:rPr>
          <w:rFonts w:ascii="Calibri" w:hAnsi="Calibri" w:cs="Calibri"/>
          <w:sz w:val="24"/>
        </w:rPr>
      </w:pPr>
      <w:r w:rsidRPr="0092037B">
        <w:rPr>
          <w:rFonts w:ascii="Calibri" w:hAnsi="Calibri" w:cs="Calibri"/>
          <w:sz w:val="24"/>
        </w:rPr>
        <w:t>ACSSA Contracts Office</w:t>
      </w:r>
    </w:p>
    <w:p w14:paraId="19A26526" w14:textId="2CC00C32" w:rsidR="0098482B" w:rsidRPr="0092037B" w:rsidRDefault="00362FFD" w:rsidP="00F11599">
      <w:pPr>
        <w:spacing w:after="240"/>
        <w:ind w:left="2880"/>
        <w:rPr>
          <w:rFonts w:ascii="Calibri" w:hAnsi="Calibri" w:cs="Calibri"/>
          <w:sz w:val="24"/>
        </w:rPr>
      </w:pPr>
      <w:r w:rsidRPr="0092037B">
        <w:rPr>
          <w:rFonts w:ascii="Calibri" w:hAnsi="Calibri" w:cs="Calibri"/>
          <w:sz w:val="24"/>
        </w:rPr>
        <w:t>E</w:t>
      </w:r>
      <w:r w:rsidR="00AB790E" w:rsidRPr="0092037B">
        <w:rPr>
          <w:rFonts w:ascii="Calibri" w:hAnsi="Calibri" w:cs="Calibri"/>
          <w:sz w:val="24"/>
        </w:rPr>
        <w:t>m</w:t>
      </w:r>
      <w:r w:rsidRPr="0092037B">
        <w:rPr>
          <w:rFonts w:ascii="Calibri" w:hAnsi="Calibri" w:cs="Calibri"/>
          <w:sz w:val="24"/>
        </w:rPr>
        <w:t xml:space="preserve">ail:  </w:t>
      </w:r>
      <w:hyperlink r:id="rId31" w:history="1">
        <w:r w:rsidR="006B0DD4" w:rsidRPr="0092037B">
          <w:rPr>
            <w:rStyle w:val="Hyperlink"/>
            <w:rFonts w:ascii="Calibri" w:hAnsi="Calibri" w:cs="Calibri"/>
            <w:sz w:val="24"/>
          </w:rPr>
          <w:t>Flor.Corral@acgov.org</w:t>
        </w:r>
      </w:hyperlink>
      <w:r w:rsidR="00BF1FE6" w:rsidRPr="0092037B">
        <w:rPr>
          <w:rFonts w:ascii="Calibri" w:hAnsi="Calibri" w:cs="Calibri"/>
          <w:sz w:val="24"/>
        </w:rPr>
        <w:t xml:space="preserve"> </w:t>
      </w:r>
      <w:r w:rsidR="0036135F" w:rsidRPr="0092037B">
        <w:rPr>
          <w:sz w:val="24"/>
        </w:rPr>
        <w:t xml:space="preserve">  </w:t>
      </w:r>
    </w:p>
    <w:p w14:paraId="40ADDDAC" w14:textId="17E28BC9" w:rsidR="00492D1F" w:rsidRPr="0092037B" w:rsidRDefault="0036135F" w:rsidP="00EE51C4">
      <w:pPr>
        <w:pStyle w:val="Item1"/>
        <w:tabs>
          <w:tab w:val="clear" w:pos="1440"/>
        </w:tabs>
        <w:rPr>
          <w:sz w:val="24"/>
          <w:szCs w:val="24"/>
        </w:rPr>
      </w:pPr>
      <w:bookmarkStart w:id="30" w:name="_Hlk106378569"/>
      <w:bookmarkStart w:id="31" w:name="_Hlk101541947"/>
      <w:r w:rsidRPr="0092037B">
        <w:rPr>
          <w:sz w:val="24"/>
        </w:rPr>
        <w:t xml:space="preserve">Attendance at </w:t>
      </w:r>
      <w:r w:rsidR="001A5516" w:rsidRPr="0092037B">
        <w:rPr>
          <w:sz w:val="24"/>
        </w:rPr>
        <w:t>the</w:t>
      </w:r>
      <w:r w:rsidRPr="0092037B">
        <w:rPr>
          <w:sz w:val="24"/>
        </w:rPr>
        <w:t xml:space="preserve"> </w:t>
      </w:r>
      <w:r w:rsidR="009725F2" w:rsidRPr="0092037B">
        <w:rPr>
          <w:sz w:val="24"/>
        </w:rPr>
        <w:t>Bidders C</w:t>
      </w:r>
      <w:r w:rsidRPr="0092037B">
        <w:rPr>
          <w:sz w:val="24"/>
        </w:rPr>
        <w:t>onference</w:t>
      </w:r>
      <w:r w:rsidR="001A5516" w:rsidRPr="0092037B">
        <w:rPr>
          <w:sz w:val="24"/>
        </w:rPr>
        <w:t>(s)</w:t>
      </w:r>
      <w:r w:rsidRPr="0092037B">
        <w:rPr>
          <w:sz w:val="24"/>
        </w:rPr>
        <w:t xml:space="preserve"> </w:t>
      </w:r>
      <w:r w:rsidR="00EA4462">
        <w:rPr>
          <w:sz w:val="24"/>
        </w:rPr>
        <w:t>is</w:t>
      </w:r>
      <w:r w:rsidRPr="0092037B">
        <w:rPr>
          <w:sz w:val="24"/>
        </w:rPr>
        <w:t xml:space="preserve"> highly recommended but </w:t>
      </w:r>
      <w:r w:rsidR="00EA4462">
        <w:rPr>
          <w:sz w:val="24"/>
        </w:rPr>
        <w:t>is</w:t>
      </w:r>
      <w:r w:rsidRPr="0092037B">
        <w:rPr>
          <w:sz w:val="24"/>
        </w:rPr>
        <w:t xml:space="preserve"> not mandatory</w:t>
      </w:r>
      <w:r w:rsidR="00B20D5F" w:rsidRPr="0092037B">
        <w:rPr>
          <w:sz w:val="24"/>
        </w:rPr>
        <w:t xml:space="preserve"> to further facilitate </w:t>
      </w:r>
      <w:r w:rsidR="00E06169" w:rsidRPr="0092037B">
        <w:rPr>
          <w:sz w:val="24"/>
        </w:rPr>
        <w:t>subcontracting relationships</w:t>
      </w:r>
      <w:r w:rsidRPr="0092037B">
        <w:rPr>
          <w:sz w:val="24"/>
        </w:rPr>
        <w:t>.</w:t>
      </w:r>
      <w:r w:rsidR="002A2275" w:rsidRPr="0092037B">
        <w:rPr>
          <w:sz w:val="24"/>
        </w:rPr>
        <w:t xml:space="preserve"> Vendors who attend</w:t>
      </w:r>
      <w:r w:rsidR="00763C96" w:rsidRPr="0092037B">
        <w:rPr>
          <w:sz w:val="24"/>
        </w:rPr>
        <w:t xml:space="preserve"> the Bidders Conference(s) will be added to the Vendor Bid List.</w:t>
      </w:r>
      <w:bookmarkEnd w:id="30"/>
      <w:r w:rsidR="00763C96" w:rsidRPr="0092037B">
        <w:rPr>
          <w:sz w:val="24"/>
        </w:rPr>
        <w:t xml:space="preserve"> </w:t>
      </w:r>
      <w:r w:rsidRPr="0092037B">
        <w:rPr>
          <w:sz w:val="24"/>
        </w:rPr>
        <w:t xml:space="preserve">  </w:t>
      </w:r>
    </w:p>
    <w:p w14:paraId="01795C41" w14:textId="77777777" w:rsidR="00F9006C" w:rsidRPr="001078AF" w:rsidRDefault="00176BD5" w:rsidP="00CC278E">
      <w:pPr>
        <w:pStyle w:val="Heading1"/>
        <w:spacing w:after="240"/>
        <w:rPr>
          <w:b w:val="0"/>
          <w:sz w:val="28"/>
          <w:szCs w:val="28"/>
        </w:rPr>
      </w:pPr>
      <w:bookmarkStart w:id="32" w:name="_Toc339364444"/>
      <w:bookmarkStart w:id="33" w:name="_Toc339364705"/>
      <w:bookmarkStart w:id="34" w:name="_Toc190260864"/>
      <w:bookmarkEnd w:id="31"/>
      <w:r w:rsidRPr="001078AF">
        <w:rPr>
          <w:sz w:val="28"/>
          <w:szCs w:val="28"/>
        </w:rPr>
        <w:t>COUNTY PROCEDURES</w:t>
      </w:r>
      <w:r w:rsidR="00703A65" w:rsidRPr="001078AF">
        <w:rPr>
          <w:sz w:val="28"/>
          <w:szCs w:val="28"/>
        </w:rPr>
        <w:t>, TERMS, AND CONDITIONS</w:t>
      </w:r>
      <w:bookmarkEnd w:id="32"/>
      <w:bookmarkEnd w:id="33"/>
      <w:bookmarkEnd w:id="34"/>
    </w:p>
    <w:p w14:paraId="594DD4E5" w14:textId="77777777" w:rsidR="007265B8" w:rsidRPr="00D5372B" w:rsidRDefault="001A5516" w:rsidP="00D5372B">
      <w:pPr>
        <w:pStyle w:val="Heading2"/>
        <w:rPr>
          <w:color w:val="7030A0"/>
          <w:szCs w:val="28"/>
        </w:rPr>
      </w:pPr>
      <w:bookmarkStart w:id="35" w:name="_Toc190260865"/>
      <w:bookmarkStart w:id="36" w:name="_Toc339364446"/>
      <w:bookmarkStart w:id="37" w:name="_Toc339364707"/>
      <w:r w:rsidRPr="00D5372B">
        <w:rPr>
          <w:szCs w:val="28"/>
        </w:rPr>
        <w:t>EVALUATION CRITERIA / SELECTION COMMITTEE</w:t>
      </w:r>
      <w:bookmarkEnd w:id="35"/>
    </w:p>
    <w:p w14:paraId="19ED4D27" w14:textId="77777777" w:rsidR="00A907D7" w:rsidRPr="0092037B" w:rsidRDefault="00A907D7" w:rsidP="002B6298">
      <w:pPr>
        <w:pStyle w:val="ListParagraph"/>
        <w:numPr>
          <w:ilvl w:val="0"/>
          <w:numId w:val="12"/>
        </w:numPr>
        <w:spacing w:after="240"/>
        <w:ind w:hanging="720"/>
        <w:rPr>
          <w:rFonts w:ascii="Calibri" w:hAnsi="Calibri"/>
          <w:sz w:val="24"/>
          <w:szCs w:val="24"/>
        </w:rPr>
      </w:pPr>
      <w:r w:rsidRPr="0092037B">
        <w:rPr>
          <w:rFonts w:ascii="Calibri" w:hAnsi="Calibri"/>
          <w:b/>
          <w:bCs/>
          <w:sz w:val="24"/>
          <w:szCs w:val="24"/>
        </w:rPr>
        <w:t>Initial Evaluation</w:t>
      </w:r>
      <w:r w:rsidR="00740306" w:rsidRPr="0092037B">
        <w:rPr>
          <w:rFonts w:ascii="Calibri" w:hAnsi="Calibri"/>
          <w:b/>
          <w:bCs/>
          <w:sz w:val="24"/>
          <w:szCs w:val="24"/>
        </w:rPr>
        <w:t xml:space="preserve"> (Completeness of Response and Debarment and Suspension)</w:t>
      </w:r>
      <w:r w:rsidRPr="0092037B">
        <w:rPr>
          <w:rFonts w:ascii="Calibri" w:hAnsi="Calibri"/>
          <w:b/>
          <w:bCs/>
          <w:sz w:val="24"/>
          <w:szCs w:val="24"/>
        </w:rPr>
        <w:t xml:space="preserve">. </w:t>
      </w:r>
      <w:r w:rsidR="007265B8" w:rsidRPr="0092037B">
        <w:rPr>
          <w:rFonts w:ascii="Calibri" w:hAnsi="Calibri"/>
          <w:sz w:val="24"/>
          <w:szCs w:val="24"/>
        </w:rPr>
        <w:t xml:space="preserve">All proposals </w:t>
      </w:r>
      <w:r w:rsidR="00E3208D" w:rsidRPr="0092037B">
        <w:rPr>
          <w:rFonts w:ascii="Calibri" w:hAnsi="Calibri"/>
          <w:sz w:val="24"/>
          <w:szCs w:val="24"/>
        </w:rPr>
        <w:t>will first be reviewed to determine</w:t>
      </w:r>
      <w:r w:rsidRPr="0092037B">
        <w:rPr>
          <w:rFonts w:ascii="Calibri" w:hAnsi="Calibri"/>
          <w:sz w:val="24"/>
          <w:szCs w:val="24"/>
        </w:rPr>
        <w:t xml:space="preserve"> if they </w:t>
      </w:r>
      <w:r w:rsidR="007265B8" w:rsidRPr="0092037B">
        <w:rPr>
          <w:rFonts w:ascii="Calibri" w:hAnsi="Calibri"/>
          <w:sz w:val="24"/>
          <w:szCs w:val="24"/>
        </w:rPr>
        <w:t>pass the initial Evaluation Criteria</w:t>
      </w:r>
      <w:r w:rsidR="005218A7" w:rsidRPr="0092037B">
        <w:rPr>
          <w:rFonts w:ascii="Calibri" w:hAnsi="Calibri"/>
          <w:sz w:val="24"/>
          <w:szCs w:val="24"/>
        </w:rPr>
        <w:t xml:space="preserve"> (Section A)</w:t>
      </w:r>
      <w:r w:rsidRPr="0092037B">
        <w:rPr>
          <w:rFonts w:ascii="Calibri" w:hAnsi="Calibri"/>
          <w:sz w:val="24"/>
          <w:szCs w:val="24"/>
        </w:rPr>
        <w:t xml:space="preserve">, </w:t>
      </w:r>
      <w:r w:rsidR="007265B8" w:rsidRPr="0092037B">
        <w:rPr>
          <w:rFonts w:ascii="Calibri" w:hAnsi="Calibri"/>
          <w:sz w:val="24"/>
          <w:szCs w:val="24"/>
        </w:rPr>
        <w:t>which are determined on a pass/fail basis</w:t>
      </w:r>
      <w:r w:rsidRPr="0092037B">
        <w:rPr>
          <w:rFonts w:ascii="Calibri" w:hAnsi="Calibri"/>
          <w:sz w:val="24"/>
          <w:szCs w:val="24"/>
        </w:rPr>
        <w:t>.</w:t>
      </w:r>
    </w:p>
    <w:p w14:paraId="3FB5A397" w14:textId="24AE9BBA" w:rsidR="007265B8" w:rsidRPr="0092037B" w:rsidRDefault="00A907D7" w:rsidP="002B6298">
      <w:pPr>
        <w:pStyle w:val="ListParagraph"/>
        <w:numPr>
          <w:ilvl w:val="0"/>
          <w:numId w:val="12"/>
        </w:numPr>
        <w:spacing w:after="240"/>
        <w:ind w:hanging="720"/>
        <w:rPr>
          <w:rFonts w:ascii="Calibri" w:hAnsi="Calibri"/>
          <w:sz w:val="24"/>
          <w:szCs w:val="24"/>
        </w:rPr>
      </w:pPr>
      <w:r w:rsidRPr="0092037B">
        <w:rPr>
          <w:rFonts w:ascii="Calibri" w:hAnsi="Calibri" w:cs="Calibri"/>
          <w:b/>
          <w:bCs/>
          <w:sz w:val="24"/>
          <w:szCs w:val="24"/>
        </w:rPr>
        <w:t xml:space="preserve">Evaluation by </w:t>
      </w:r>
      <w:r w:rsidRPr="0092037B">
        <w:rPr>
          <w:rFonts w:ascii="Calibri" w:hAnsi="Calibri"/>
          <w:b/>
          <w:bCs/>
          <w:sz w:val="24"/>
          <w:szCs w:val="24"/>
        </w:rPr>
        <w:t xml:space="preserve">County Selection Committee.  </w:t>
      </w:r>
      <w:r w:rsidRPr="0092037B">
        <w:rPr>
          <w:rFonts w:ascii="Calibri" w:hAnsi="Calibri"/>
          <w:sz w:val="24"/>
          <w:szCs w:val="24"/>
        </w:rPr>
        <w:t xml:space="preserve">All proposals that have </w:t>
      </w:r>
      <w:r w:rsidR="00F0470F" w:rsidRPr="0092037B">
        <w:rPr>
          <w:rFonts w:ascii="Calibri" w:hAnsi="Calibri"/>
          <w:sz w:val="24"/>
          <w:szCs w:val="24"/>
        </w:rPr>
        <w:t>pass</w:t>
      </w:r>
      <w:r w:rsidR="002756F6" w:rsidRPr="0092037B">
        <w:rPr>
          <w:rFonts w:ascii="Calibri" w:hAnsi="Calibri"/>
          <w:sz w:val="24"/>
          <w:szCs w:val="24"/>
        </w:rPr>
        <w:t>ed</w:t>
      </w:r>
      <w:r w:rsidR="00F0470F" w:rsidRPr="0092037B">
        <w:rPr>
          <w:rFonts w:ascii="Calibri" w:hAnsi="Calibri"/>
          <w:sz w:val="24"/>
          <w:szCs w:val="24"/>
        </w:rPr>
        <w:t xml:space="preserve"> </w:t>
      </w:r>
      <w:r w:rsidRPr="0092037B">
        <w:rPr>
          <w:rFonts w:ascii="Calibri" w:hAnsi="Calibri"/>
          <w:sz w:val="24"/>
          <w:szCs w:val="24"/>
        </w:rPr>
        <w:t xml:space="preserve">the initial </w:t>
      </w:r>
      <w:r w:rsidR="006F1244" w:rsidRPr="0092037B">
        <w:rPr>
          <w:rFonts w:ascii="Calibri" w:hAnsi="Calibri"/>
          <w:sz w:val="24"/>
          <w:szCs w:val="24"/>
        </w:rPr>
        <w:t>Evaluation</w:t>
      </w:r>
      <w:r w:rsidRPr="0092037B">
        <w:rPr>
          <w:rFonts w:ascii="Calibri" w:hAnsi="Calibri"/>
          <w:sz w:val="24"/>
          <w:szCs w:val="24"/>
        </w:rPr>
        <w:t xml:space="preserve"> </w:t>
      </w:r>
      <w:r w:rsidR="00B70AD7" w:rsidRPr="0092037B">
        <w:rPr>
          <w:rFonts w:ascii="Calibri" w:hAnsi="Calibri"/>
          <w:sz w:val="24"/>
          <w:szCs w:val="24"/>
        </w:rPr>
        <w:t>Criteria</w:t>
      </w:r>
      <w:r w:rsidRPr="0092037B">
        <w:rPr>
          <w:rFonts w:ascii="Calibri" w:hAnsi="Calibri"/>
          <w:sz w:val="24"/>
          <w:szCs w:val="24"/>
        </w:rPr>
        <w:t xml:space="preserve"> </w:t>
      </w:r>
      <w:r w:rsidR="007265B8" w:rsidRPr="0092037B">
        <w:rPr>
          <w:rFonts w:ascii="Calibri" w:hAnsi="Calibri"/>
          <w:sz w:val="24"/>
          <w:szCs w:val="24"/>
        </w:rPr>
        <w:t xml:space="preserve">will be evaluated by a County Selection Committee (CSC).  The </w:t>
      </w:r>
      <w:r w:rsidR="009447C0" w:rsidRPr="0092037B">
        <w:rPr>
          <w:rFonts w:ascii="Calibri" w:hAnsi="Calibri"/>
          <w:sz w:val="24"/>
          <w:szCs w:val="24"/>
        </w:rPr>
        <w:t>CSC</w:t>
      </w:r>
      <w:r w:rsidR="007265B8" w:rsidRPr="0092037B">
        <w:rPr>
          <w:rFonts w:ascii="Calibri" w:hAnsi="Calibri"/>
          <w:sz w:val="24"/>
          <w:szCs w:val="24"/>
        </w:rPr>
        <w:t xml:space="preserve"> may be composed of County staff and other parties that may have expertise or experience </w:t>
      </w:r>
      <w:r w:rsidR="00EB4661" w:rsidRPr="0092037B">
        <w:rPr>
          <w:rFonts w:ascii="Calibri" w:hAnsi="Calibri"/>
          <w:sz w:val="24"/>
          <w:szCs w:val="24"/>
        </w:rPr>
        <w:t>related to the goods or services that are being procured</w:t>
      </w:r>
      <w:r w:rsidR="007265B8" w:rsidRPr="0092037B">
        <w:rPr>
          <w:rFonts w:ascii="Calibri" w:hAnsi="Calibri"/>
          <w:sz w:val="24"/>
          <w:szCs w:val="24"/>
        </w:rPr>
        <w:t xml:space="preserve">. The CSC will </w:t>
      </w:r>
      <w:r w:rsidR="007265B8" w:rsidRPr="0092037B">
        <w:rPr>
          <w:rFonts w:ascii="Calibri" w:hAnsi="Calibri" w:cs="Calibri"/>
          <w:sz w:val="24"/>
          <w:szCs w:val="24"/>
        </w:rPr>
        <w:t xml:space="preserve">score </w:t>
      </w:r>
      <w:r w:rsidR="009C1B2B" w:rsidRPr="0092037B">
        <w:rPr>
          <w:rFonts w:ascii="Calibri" w:hAnsi="Calibri" w:cs="Calibri"/>
          <w:sz w:val="24"/>
          <w:szCs w:val="24"/>
        </w:rPr>
        <w:t>the proposals</w:t>
      </w:r>
      <w:r w:rsidR="00AB790E" w:rsidRPr="0092037B">
        <w:rPr>
          <w:rFonts w:ascii="Calibri" w:hAnsi="Calibri"/>
          <w:sz w:val="24"/>
          <w:szCs w:val="24"/>
        </w:rPr>
        <w:t xml:space="preserve"> according to</w:t>
      </w:r>
      <w:r w:rsidR="007265B8" w:rsidRPr="0092037B">
        <w:rPr>
          <w:rFonts w:ascii="Calibri" w:hAnsi="Calibri"/>
          <w:sz w:val="24"/>
          <w:szCs w:val="24"/>
        </w:rPr>
        <w:t xml:space="preserve"> the </w:t>
      </w:r>
      <w:r w:rsidR="002756F6" w:rsidRPr="0092037B">
        <w:rPr>
          <w:rFonts w:ascii="Calibri" w:hAnsi="Calibri"/>
          <w:sz w:val="24"/>
          <w:szCs w:val="24"/>
        </w:rPr>
        <w:t>E</w:t>
      </w:r>
      <w:r w:rsidR="007265B8" w:rsidRPr="0092037B">
        <w:rPr>
          <w:rFonts w:ascii="Calibri" w:hAnsi="Calibri"/>
          <w:sz w:val="24"/>
          <w:szCs w:val="24"/>
        </w:rPr>
        <w:t xml:space="preserve">valuation </w:t>
      </w:r>
      <w:r w:rsidR="002756F6" w:rsidRPr="0092037B">
        <w:rPr>
          <w:rFonts w:ascii="Calibri" w:hAnsi="Calibri"/>
          <w:sz w:val="24"/>
          <w:szCs w:val="24"/>
        </w:rPr>
        <w:t>C</w:t>
      </w:r>
      <w:r w:rsidR="007265B8" w:rsidRPr="0092037B">
        <w:rPr>
          <w:rFonts w:ascii="Calibri" w:hAnsi="Calibri"/>
          <w:sz w:val="24"/>
          <w:szCs w:val="24"/>
        </w:rPr>
        <w:t xml:space="preserve">riteria set forth in this RFP.  Other than the initial pass/fail Evaluation Criteria, the evaluation of the proposals </w:t>
      </w:r>
      <w:r w:rsidR="00F11599" w:rsidRPr="0092037B">
        <w:rPr>
          <w:rFonts w:ascii="Calibri" w:hAnsi="Calibri"/>
          <w:sz w:val="24"/>
          <w:szCs w:val="24"/>
        </w:rPr>
        <w:t>will</w:t>
      </w:r>
      <w:r w:rsidR="007265B8" w:rsidRPr="0092037B">
        <w:rPr>
          <w:rFonts w:ascii="Calibri" w:hAnsi="Calibri"/>
          <w:sz w:val="24"/>
          <w:szCs w:val="24"/>
        </w:rPr>
        <w:t xml:space="preserve"> be within the sole judgment and discretion of the CSC.</w:t>
      </w:r>
    </w:p>
    <w:p w14:paraId="3651AA34" w14:textId="1F775580" w:rsidR="00A907D7" w:rsidRPr="0092037B" w:rsidRDefault="00A907D7" w:rsidP="002B6298">
      <w:pPr>
        <w:pStyle w:val="ListParagraph"/>
        <w:numPr>
          <w:ilvl w:val="0"/>
          <w:numId w:val="12"/>
        </w:numPr>
        <w:spacing w:after="240"/>
        <w:ind w:hanging="720"/>
        <w:rPr>
          <w:rFonts w:ascii="Calibri" w:hAnsi="Calibri" w:cs="Calibri"/>
          <w:sz w:val="24"/>
          <w:szCs w:val="24"/>
        </w:rPr>
      </w:pPr>
      <w:r w:rsidRPr="0092037B">
        <w:rPr>
          <w:rFonts w:ascii="Calibri" w:hAnsi="Calibri" w:cs="Calibri"/>
          <w:b/>
          <w:bCs/>
          <w:sz w:val="24"/>
          <w:szCs w:val="24"/>
        </w:rPr>
        <w:lastRenderedPageBreak/>
        <w:t xml:space="preserve">Unrealistic Bids. </w:t>
      </w:r>
      <w:r w:rsidRPr="0092037B">
        <w:rPr>
          <w:rFonts w:ascii="Calibri" w:hAnsi="Calibri" w:cs="Calibri"/>
          <w:sz w:val="24"/>
          <w:szCs w:val="24"/>
        </w:rPr>
        <w:t xml:space="preserve">Bidders should bear in mind that any proposal that is unrealistic in terms of the technical or schedule commitments or unrealistically high or low in cost </w:t>
      </w:r>
      <w:r w:rsidR="00F12BB2" w:rsidRPr="0092037B">
        <w:rPr>
          <w:rFonts w:ascii="Calibri" w:hAnsi="Calibri" w:cs="Calibri"/>
          <w:sz w:val="24"/>
          <w:szCs w:val="24"/>
        </w:rPr>
        <w:t xml:space="preserve">may </w:t>
      </w:r>
      <w:r w:rsidRPr="0092037B">
        <w:rPr>
          <w:rFonts w:ascii="Calibri" w:hAnsi="Calibri" w:cs="Calibri"/>
          <w:sz w:val="24"/>
          <w:szCs w:val="24"/>
        </w:rPr>
        <w:t xml:space="preserve">be deemed reflective of an inherent lack of technical </w:t>
      </w:r>
      <w:r w:rsidR="00F12BB2" w:rsidRPr="0092037B">
        <w:rPr>
          <w:rFonts w:ascii="Calibri" w:hAnsi="Calibri" w:cs="Calibri"/>
          <w:sz w:val="24"/>
          <w:szCs w:val="24"/>
        </w:rPr>
        <w:t xml:space="preserve">knowledge </w:t>
      </w:r>
      <w:r w:rsidRPr="0092037B">
        <w:rPr>
          <w:rFonts w:ascii="Calibri" w:hAnsi="Calibri" w:cs="Calibri"/>
          <w:sz w:val="24"/>
          <w:szCs w:val="24"/>
        </w:rPr>
        <w:t>or indicative of a failure to comprehend the complexity and risk of the County’s requirements as set forth in this RFP.</w:t>
      </w:r>
    </w:p>
    <w:p w14:paraId="75FB5844" w14:textId="30B4CB1D" w:rsidR="00A907D7" w:rsidRPr="0092037B" w:rsidRDefault="00A907D7" w:rsidP="002B6298">
      <w:pPr>
        <w:pStyle w:val="ListParagraph"/>
        <w:numPr>
          <w:ilvl w:val="0"/>
          <w:numId w:val="12"/>
        </w:numPr>
        <w:spacing w:after="240"/>
        <w:ind w:hanging="720"/>
        <w:rPr>
          <w:rFonts w:ascii="Calibri" w:hAnsi="Calibri" w:cs="Calibri"/>
          <w:sz w:val="24"/>
          <w:szCs w:val="24"/>
        </w:rPr>
      </w:pPr>
      <w:r w:rsidRPr="0092037B">
        <w:rPr>
          <w:rFonts w:ascii="Calibri" w:hAnsi="Calibri" w:cs="Calibri"/>
          <w:b/>
          <w:bCs/>
          <w:sz w:val="24"/>
          <w:szCs w:val="24"/>
        </w:rPr>
        <w:t xml:space="preserve">Price </w:t>
      </w:r>
      <w:r w:rsidR="00E3208D" w:rsidRPr="0092037B">
        <w:rPr>
          <w:rFonts w:ascii="Calibri" w:hAnsi="Calibri" w:cs="Calibri"/>
          <w:b/>
          <w:bCs/>
          <w:sz w:val="24"/>
          <w:szCs w:val="24"/>
        </w:rPr>
        <w:t>Discrepancy</w:t>
      </w:r>
      <w:r w:rsidRPr="0092037B">
        <w:rPr>
          <w:rFonts w:ascii="Calibri" w:hAnsi="Calibri" w:cs="Calibri"/>
          <w:b/>
          <w:bCs/>
          <w:sz w:val="24"/>
          <w:szCs w:val="24"/>
        </w:rPr>
        <w:t xml:space="preserve">. </w:t>
      </w:r>
      <w:r w:rsidRPr="0092037B">
        <w:rPr>
          <w:rFonts w:ascii="Calibri" w:hAnsi="Calibri" w:cs="Calibri"/>
          <w:sz w:val="24"/>
          <w:szCs w:val="24"/>
        </w:rPr>
        <w:t xml:space="preserve">In the case of a discrepancy between the unit price and an extension, </w:t>
      </w:r>
      <w:r w:rsidR="00AB790E" w:rsidRPr="0092037B">
        <w:rPr>
          <w:rFonts w:ascii="Calibri" w:hAnsi="Calibri" w:cs="Calibri"/>
          <w:sz w:val="24"/>
          <w:szCs w:val="24"/>
        </w:rPr>
        <w:t>the unit price will be used for evaluation purposes</w:t>
      </w:r>
      <w:r w:rsidRPr="0092037B">
        <w:rPr>
          <w:rFonts w:ascii="Calibri" w:hAnsi="Calibri" w:cs="Calibri"/>
          <w:sz w:val="24"/>
          <w:szCs w:val="24"/>
        </w:rPr>
        <w:t xml:space="preserve">. </w:t>
      </w:r>
    </w:p>
    <w:p w14:paraId="06E99B5F" w14:textId="6EFDEA85" w:rsidR="00013283" w:rsidRPr="0092037B" w:rsidRDefault="00E248DB" w:rsidP="002B6298">
      <w:pPr>
        <w:pStyle w:val="ListParagraph"/>
        <w:numPr>
          <w:ilvl w:val="0"/>
          <w:numId w:val="12"/>
        </w:numPr>
        <w:spacing w:after="240"/>
        <w:ind w:hanging="720"/>
        <w:rPr>
          <w:rFonts w:ascii="Calibri" w:hAnsi="Calibri" w:cs="Calibri"/>
          <w:sz w:val="24"/>
          <w:szCs w:val="24"/>
        </w:rPr>
      </w:pPr>
      <w:bookmarkStart w:id="38" w:name="_Hlk103954381"/>
      <w:r w:rsidRPr="0092037B">
        <w:rPr>
          <w:rFonts w:ascii="Calibri" w:hAnsi="Calibri" w:cs="Calibri"/>
          <w:b/>
          <w:bCs/>
          <w:sz w:val="24"/>
          <w:szCs w:val="24"/>
        </w:rPr>
        <w:t xml:space="preserve">Evaluation Criteria Descriptions.  </w:t>
      </w:r>
      <w:r w:rsidRPr="0092037B">
        <w:rPr>
          <w:rFonts w:ascii="Calibri" w:hAnsi="Calibri" w:cs="Calibri"/>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bookmarkEnd w:id="38"/>
    <w:p w14:paraId="49C98C43" w14:textId="5C283A74" w:rsidR="00B10D85" w:rsidRPr="0092037B" w:rsidRDefault="00463122" w:rsidP="002B6298">
      <w:pPr>
        <w:pStyle w:val="ListParagraph"/>
        <w:numPr>
          <w:ilvl w:val="0"/>
          <w:numId w:val="12"/>
        </w:numPr>
        <w:spacing w:after="240"/>
        <w:ind w:hanging="720"/>
        <w:rPr>
          <w:rFonts w:ascii="Calibri" w:hAnsi="Calibri" w:cs="Calibri"/>
          <w:sz w:val="24"/>
          <w:szCs w:val="24"/>
        </w:rPr>
      </w:pPr>
      <w:r w:rsidRPr="0092037B">
        <w:rPr>
          <w:rFonts w:ascii="Calibri" w:hAnsi="Calibri" w:cs="Calibri"/>
          <w:b/>
          <w:bCs/>
          <w:sz w:val="24"/>
          <w:szCs w:val="24"/>
        </w:rPr>
        <w:t xml:space="preserve">Evaluation Scores. </w:t>
      </w:r>
      <w:r w:rsidRPr="0092037B">
        <w:rPr>
          <w:rFonts w:ascii="Calibri" w:hAnsi="Calibri" w:cs="Calibr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B10D85" w:rsidRPr="0092037B">
        <w:rPr>
          <w:rFonts w:ascii="Calibri" w:hAnsi="Calibri" w:cs="Calibri"/>
          <w:sz w:val="24"/>
          <w:szCs w:val="24"/>
        </w:rPr>
        <w:t xml:space="preserve">    </w:t>
      </w:r>
    </w:p>
    <w:p w14:paraId="46761E91" w14:textId="52F927F5" w:rsidR="00E2481A" w:rsidRPr="0092037B" w:rsidRDefault="00463122" w:rsidP="002B6298">
      <w:pPr>
        <w:pStyle w:val="ListParagraph"/>
        <w:numPr>
          <w:ilvl w:val="0"/>
          <w:numId w:val="12"/>
        </w:numPr>
        <w:spacing w:after="240"/>
        <w:ind w:hanging="720"/>
        <w:rPr>
          <w:rFonts w:ascii="Calibri" w:hAnsi="Calibri" w:cs="Calibri"/>
          <w:sz w:val="24"/>
          <w:szCs w:val="24"/>
        </w:rPr>
      </w:pPr>
      <w:r w:rsidRPr="0092037B">
        <w:rPr>
          <w:rFonts w:ascii="Calibri" w:hAnsi="Calibri" w:cs="Calibri"/>
          <w:b/>
          <w:bCs/>
          <w:sz w:val="24"/>
          <w:szCs w:val="24"/>
        </w:rPr>
        <w:t>Shortlist Process:</w:t>
      </w:r>
      <w:r w:rsidRPr="0092037B">
        <w:rPr>
          <w:rFonts w:ascii="Calibri" w:hAnsi="Calibri" w:cs="Calibri"/>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 and reference checks. The preliminary scoring will be based on the total points, excluding any points allocated to references</w:t>
      </w:r>
      <w:r w:rsidR="007423B8">
        <w:rPr>
          <w:rFonts w:ascii="Calibri" w:hAnsi="Calibri" w:cs="Calibri"/>
          <w:color w:val="FF0000"/>
          <w:sz w:val="24"/>
          <w:szCs w:val="24"/>
        </w:rPr>
        <w:t>,</w:t>
      </w:r>
      <w:r w:rsidRPr="0092037B">
        <w:rPr>
          <w:rFonts w:ascii="Calibri" w:hAnsi="Calibri" w:cs="Calibri"/>
          <w:sz w:val="24"/>
          <w:szCs w:val="24"/>
        </w:rPr>
        <w:t xml:space="preserve"> and optional vendor interview. The Bidders receiving the highest preliminary scores</w:t>
      </w:r>
      <w:r w:rsidR="00EC1C41">
        <w:rPr>
          <w:rFonts w:ascii="Calibri" w:hAnsi="Calibri" w:cs="Calibri"/>
          <w:sz w:val="24"/>
          <w:szCs w:val="24"/>
        </w:rPr>
        <w:t xml:space="preserve"> with at least 200 points </w:t>
      </w:r>
      <w:r w:rsidRPr="0092037B">
        <w:rPr>
          <w:rFonts w:ascii="Calibri" w:hAnsi="Calibri" w:cs="Calibri"/>
          <w:sz w:val="24"/>
          <w:szCs w:val="24"/>
        </w:rPr>
        <w:t>may advance to the next evaluation phase. All other Bidders will be deemed eliminated from the process. All Bidders will be notified of the shortlist participants; however, the preliminary scores at that time will not be communicated to Bidders.</w:t>
      </w:r>
    </w:p>
    <w:p w14:paraId="046995CF" w14:textId="054B6AD9" w:rsidR="007F5BA0" w:rsidRPr="004410B9" w:rsidRDefault="001E33B4" w:rsidP="002B6298">
      <w:pPr>
        <w:pStyle w:val="ListParagraph"/>
        <w:numPr>
          <w:ilvl w:val="0"/>
          <w:numId w:val="12"/>
        </w:numPr>
        <w:spacing w:after="240"/>
        <w:rPr>
          <w:rFonts w:ascii="Calibri" w:hAnsi="Calibri" w:cs="Calibri"/>
          <w:sz w:val="24"/>
          <w:szCs w:val="24"/>
        </w:rPr>
      </w:pPr>
      <w:r w:rsidRPr="0092037B">
        <w:rPr>
          <w:rFonts w:ascii="Calibri" w:hAnsi="Calibri" w:cs="Calibri"/>
          <w:b/>
          <w:bCs/>
          <w:sz w:val="24"/>
          <w:szCs w:val="24"/>
        </w:rPr>
        <w:t>Reference Checks.</w:t>
      </w:r>
      <w:r w:rsidR="00740306" w:rsidRPr="0092037B">
        <w:rPr>
          <w:rFonts w:ascii="Calibri" w:hAnsi="Calibri" w:cs="Calibri"/>
          <w:sz w:val="24"/>
          <w:szCs w:val="24"/>
        </w:rPr>
        <w:t xml:space="preserve"> </w:t>
      </w:r>
      <w:r w:rsidR="007F5BA0" w:rsidRPr="004410B9">
        <w:rPr>
          <w:rFonts w:ascii="Calibri" w:hAnsi="Calibri" w:cs="Calibri"/>
          <w:sz w:val="24"/>
          <w:szCs w:val="24"/>
        </w:rPr>
        <w:t xml:space="preserve">Bidders are to provide a list of five (5) references. Reference points will be given based on our ability to contact three (3) of the five (5) references. </w:t>
      </w:r>
    </w:p>
    <w:p w14:paraId="61A4D8D9" w14:textId="77777777" w:rsidR="007F5BA0" w:rsidRPr="007F5BA0" w:rsidRDefault="007F5BA0" w:rsidP="007F5BA0">
      <w:pPr>
        <w:pStyle w:val="ListParagraph"/>
        <w:spacing w:after="240"/>
        <w:ind w:left="2160"/>
        <w:rPr>
          <w:rFonts w:ascii="Calibri" w:hAnsi="Calibri" w:cs="Calibri"/>
          <w:sz w:val="24"/>
          <w:szCs w:val="24"/>
        </w:rPr>
      </w:pPr>
      <w:r w:rsidRPr="007F5BA0">
        <w:rPr>
          <w:rFonts w:ascii="Calibri" w:hAnsi="Calibri" w:cs="Calibri"/>
          <w:sz w:val="24"/>
          <w:szCs w:val="24"/>
        </w:rPr>
        <w:t>References should be able to address and describe their knowledge of your organization’s ability to provide the services listed in the RFP. Services or goods provided by Bidder to the references should have similar scope, volume and requirements to those outlined in these specifications, terms and conditions.</w:t>
      </w:r>
    </w:p>
    <w:p w14:paraId="0C1FF4F2" w14:textId="77777777" w:rsidR="007F5BA0" w:rsidRPr="007F5BA0" w:rsidRDefault="007F5BA0" w:rsidP="007F5BA0">
      <w:pPr>
        <w:pStyle w:val="ListParagraph"/>
        <w:spacing w:after="240"/>
        <w:ind w:left="2160"/>
        <w:rPr>
          <w:rFonts w:ascii="Calibri" w:hAnsi="Calibri" w:cs="Calibri"/>
          <w:sz w:val="24"/>
          <w:szCs w:val="24"/>
        </w:rPr>
      </w:pPr>
      <w:r w:rsidRPr="007F5BA0">
        <w:rPr>
          <w:rFonts w:ascii="Calibri" w:hAnsi="Calibri" w:cs="Calibri"/>
          <w:sz w:val="24"/>
          <w:szCs w:val="24"/>
        </w:rPr>
        <w:t>Bidders must verify that the contact information for all references provided is current and valid. If a reference cannot be contacted it may affect the qualification and scoring of Bidder’s submission.</w:t>
      </w:r>
    </w:p>
    <w:p w14:paraId="4104A1E9" w14:textId="77777777" w:rsidR="007F5BA0" w:rsidRPr="007F5BA0" w:rsidRDefault="007F5BA0" w:rsidP="007F5BA0">
      <w:pPr>
        <w:pStyle w:val="ListParagraph"/>
        <w:spacing w:after="240"/>
        <w:ind w:left="2160"/>
        <w:rPr>
          <w:rFonts w:ascii="Calibri" w:hAnsi="Calibri" w:cs="Calibri"/>
          <w:sz w:val="24"/>
          <w:szCs w:val="24"/>
        </w:rPr>
      </w:pPr>
      <w:r w:rsidRPr="007F5BA0">
        <w:rPr>
          <w:rFonts w:ascii="Calibri" w:hAnsi="Calibri" w:cs="Calibri"/>
          <w:sz w:val="24"/>
          <w:szCs w:val="24"/>
        </w:rPr>
        <w:lastRenderedPageBreak/>
        <w:t>Bidders are strongly encouraged to notify all references that the County may be contacting them to obtain a reference.</w:t>
      </w:r>
    </w:p>
    <w:p w14:paraId="7FF3BDFC" w14:textId="515E30B3" w:rsidR="001E33B4" w:rsidRPr="004410B9" w:rsidRDefault="007F5BA0" w:rsidP="004410B9">
      <w:pPr>
        <w:pStyle w:val="ListParagraph"/>
        <w:spacing w:after="240"/>
        <w:ind w:left="2160"/>
        <w:rPr>
          <w:rFonts w:ascii="Calibri" w:hAnsi="Calibri" w:cs="Calibri"/>
          <w:sz w:val="24"/>
          <w:szCs w:val="24"/>
        </w:rPr>
      </w:pPr>
      <w:r w:rsidRPr="007F5BA0">
        <w:rPr>
          <w:rFonts w:ascii="Calibri" w:hAnsi="Calibri" w:cs="Calibri"/>
          <w:sz w:val="24"/>
          <w:szCs w:val="24"/>
        </w:rPr>
        <w:t>The County may contact some or all of the references provided in order to determine Bidder’s performance record on work similar to that described in this request. The County reserves the right to contact references other than those provided in the Response and to use the information gained from them in the evaluation process.</w:t>
      </w:r>
    </w:p>
    <w:p w14:paraId="30E69375" w14:textId="77777777" w:rsidR="00463122" w:rsidRPr="0092037B" w:rsidRDefault="00BF2422" w:rsidP="002B6298">
      <w:pPr>
        <w:pStyle w:val="ListParagraph"/>
        <w:numPr>
          <w:ilvl w:val="0"/>
          <w:numId w:val="12"/>
        </w:numPr>
        <w:spacing w:after="240"/>
        <w:ind w:hanging="720"/>
        <w:rPr>
          <w:rFonts w:ascii="Calibri" w:hAnsi="Calibri" w:cs="Calibri"/>
          <w:sz w:val="24"/>
          <w:szCs w:val="24"/>
        </w:rPr>
      </w:pPr>
      <w:r w:rsidRPr="0092037B">
        <w:rPr>
          <w:rFonts w:ascii="Calibri" w:hAnsi="Calibri" w:cs="Calibri"/>
          <w:b/>
          <w:bCs/>
          <w:sz w:val="24"/>
          <w:szCs w:val="24"/>
        </w:rPr>
        <w:t>Op</w:t>
      </w:r>
      <w:r w:rsidR="001E33B4" w:rsidRPr="0092037B">
        <w:rPr>
          <w:rFonts w:ascii="Calibri" w:hAnsi="Calibri" w:cs="Calibri"/>
          <w:b/>
          <w:bCs/>
          <w:sz w:val="24"/>
          <w:szCs w:val="24"/>
        </w:rPr>
        <w:t xml:space="preserve">tional Vendor Interviews. </w:t>
      </w:r>
      <w:r w:rsidR="00445BAB" w:rsidRPr="0092037B">
        <w:rPr>
          <w:rFonts w:ascii="Calibri" w:hAnsi="Calibri" w:cs="Calibri"/>
          <w:b/>
          <w:bCs/>
          <w:sz w:val="24"/>
          <w:szCs w:val="24"/>
        </w:rPr>
        <w:t xml:space="preserve"> </w:t>
      </w:r>
      <w:bookmarkStart w:id="39" w:name="_Hlk103954760"/>
      <w:r w:rsidR="00463122" w:rsidRPr="0092037B">
        <w:rPr>
          <w:rFonts w:ascii="Calibri" w:hAnsi="Calibri" w:cs="Calibri"/>
          <w:sz w:val="24"/>
          <w:szCs w:val="18"/>
        </w:rPr>
        <w:t xml:space="preserve">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00383FCE" w14:textId="137183EF" w:rsidR="00CA69BD" w:rsidRPr="0092037B" w:rsidRDefault="00E2481A" w:rsidP="002B6298">
      <w:pPr>
        <w:pStyle w:val="ListParagraph"/>
        <w:numPr>
          <w:ilvl w:val="0"/>
          <w:numId w:val="12"/>
        </w:numPr>
        <w:spacing w:after="240"/>
        <w:ind w:hanging="720"/>
        <w:rPr>
          <w:rFonts w:ascii="Calibri" w:hAnsi="Calibri" w:cs="Calibri"/>
          <w:sz w:val="24"/>
          <w:szCs w:val="24"/>
        </w:rPr>
      </w:pPr>
      <w:r w:rsidRPr="0092037B">
        <w:rPr>
          <w:rFonts w:ascii="Calibri" w:hAnsi="Calibri" w:cs="Calibri"/>
          <w:b/>
          <w:bCs/>
          <w:sz w:val="24"/>
          <w:szCs w:val="24"/>
        </w:rPr>
        <w:t>Final Scor</w:t>
      </w:r>
      <w:r w:rsidR="00BE6948" w:rsidRPr="0092037B">
        <w:rPr>
          <w:rFonts w:ascii="Calibri" w:hAnsi="Calibri" w:cs="Calibri"/>
          <w:b/>
          <w:bCs/>
          <w:sz w:val="24"/>
          <w:szCs w:val="24"/>
        </w:rPr>
        <w:t>e</w:t>
      </w:r>
      <w:r w:rsidR="00463122" w:rsidRPr="0092037B">
        <w:rPr>
          <w:rFonts w:ascii="Calibri" w:hAnsi="Calibri" w:cs="Calibri"/>
          <w:sz w:val="24"/>
          <w:szCs w:val="24"/>
        </w:rPr>
        <w:t xml:space="preserve">. </w:t>
      </w:r>
      <w:r w:rsidR="004555E5" w:rsidRPr="0092037B">
        <w:rPr>
          <w:rFonts w:ascii="Calibri" w:hAnsi="Calibri" w:cs="Calibri"/>
          <w:sz w:val="24"/>
          <w:szCs w:val="24"/>
        </w:rPr>
        <w:t xml:space="preserve"> </w:t>
      </w:r>
      <w:r w:rsidR="00463122" w:rsidRPr="0092037B">
        <w:rPr>
          <w:rFonts w:asciiTheme="minorHAnsi" w:hAnsiTheme="minorHAnsi" w:cstheme="minorHAnsi"/>
          <w:color w:val="000000"/>
          <w:sz w:val="24"/>
          <w:szCs w:val="24"/>
        </w:rPr>
        <w:t xml:space="preserve">The final maximum score for any procurement </w:t>
      </w:r>
      <w:r w:rsidR="00463122" w:rsidRPr="0094145A">
        <w:rPr>
          <w:rFonts w:asciiTheme="minorHAnsi" w:hAnsiTheme="minorHAnsi" w:cstheme="minorHAnsi"/>
          <w:sz w:val="24"/>
          <w:szCs w:val="24"/>
        </w:rPr>
        <w:t xml:space="preserve">is 550 </w:t>
      </w:r>
      <w:r w:rsidR="00463122" w:rsidRPr="0092037B">
        <w:rPr>
          <w:rFonts w:asciiTheme="minorHAnsi" w:hAnsiTheme="minorHAnsi" w:cstheme="minorHAnsi"/>
          <w:color w:val="000000"/>
          <w:sz w:val="24"/>
          <w:szCs w:val="24"/>
        </w:rPr>
        <w:t xml:space="preserve">points, including the </w:t>
      </w:r>
      <w:r w:rsidR="00463122" w:rsidRPr="0094145A">
        <w:rPr>
          <w:rFonts w:asciiTheme="minorHAnsi" w:hAnsiTheme="minorHAnsi" w:cstheme="minorHAnsi"/>
          <w:sz w:val="24"/>
          <w:szCs w:val="24"/>
        </w:rPr>
        <w:t xml:space="preserve">possible 50 points for local and small, local and emerging, or local preference points (maximum 10% of the final score; derived from 5% for </w:t>
      </w:r>
      <w:r w:rsidR="00463122" w:rsidRPr="0094145A">
        <w:rPr>
          <w:rFonts w:asciiTheme="minorHAnsi" w:hAnsiTheme="minorHAnsi" w:cstheme="minorHAnsi"/>
          <w:i/>
          <w:iCs/>
          <w:sz w:val="24"/>
          <w:szCs w:val="24"/>
        </w:rPr>
        <w:t>local</w:t>
      </w:r>
      <w:r w:rsidR="00463122" w:rsidRPr="0094145A">
        <w:rPr>
          <w:rFonts w:asciiTheme="minorHAnsi" w:hAnsiTheme="minorHAnsi" w:cstheme="minorHAnsi"/>
          <w:sz w:val="24"/>
          <w:szCs w:val="24"/>
        </w:rPr>
        <w:t xml:space="preserve"> preference and 5% for either </w:t>
      </w:r>
      <w:r w:rsidR="00D24068" w:rsidRPr="0094145A">
        <w:rPr>
          <w:rFonts w:asciiTheme="minorHAnsi" w:hAnsiTheme="minorHAnsi" w:cstheme="minorHAnsi"/>
          <w:i/>
          <w:iCs/>
          <w:sz w:val="24"/>
          <w:szCs w:val="24"/>
        </w:rPr>
        <w:t>S</w:t>
      </w:r>
      <w:r w:rsidR="00463122" w:rsidRPr="0094145A">
        <w:rPr>
          <w:rFonts w:asciiTheme="minorHAnsi" w:hAnsiTheme="minorHAnsi" w:cstheme="minorHAnsi"/>
          <w:i/>
          <w:iCs/>
          <w:sz w:val="24"/>
          <w:szCs w:val="24"/>
        </w:rPr>
        <w:t>mall and Local</w:t>
      </w:r>
      <w:r w:rsidR="00463122" w:rsidRPr="0094145A">
        <w:rPr>
          <w:rFonts w:asciiTheme="minorHAnsi" w:hAnsiTheme="minorHAnsi" w:cstheme="minorHAnsi"/>
          <w:sz w:val="24"/>
          <w:szCs w:val="24"/>
        </w:rPr>
        <w:t xml:space="preserve"> or </w:t>
      </w:r>
      <w:r w:rsidR="00463122" w:rsidRPr="0094145A">
        <w:rPr>
          <w:rFonts w:asciiTheme="minorHAnsi" w:hAnsiTheme="minorHAnsi" w:cstheme="minorHAnsi"/>
          <w:i/>
          <w:iCs/>
          <w:sz w:val="24"/>
          <w:szCs w:val="24"/>
        </w:rPr>
        <w:t>Emerging and Local</w:t>
      </w:r>
      <w:r w:rsidR="00463122" w:rsidRPr="0094145A">
        <w:rPr>
          <w:rFonts w:asciiTheme="minorHAnsi" w:hAnsiTheme="minorHAnsi" w:cstheme="minorHAnsi"/>
          <w:sz w:val="24"/>
          <w:szCs w:val="24"/>
        </w:rPr>
        <w:t xml:space="preserve"> preference). </w:t>
      </w:r>
      <w:r w:rsidR="00463122" w:rsidRPr="0092037B">
        <w:rPr>
          <w:rFonts w:asciiTheme="minorHAnsi" w:hAnsiTheme="minorHAnsi" w:cstheme="minorHAnsi"/>
          <w:color w:val="000000"/>
          <w:sz w:val="24"/>
          <w:szCs w:val="24"/>
        </w:rPr>
        <w:t>Proposals will be ranked by their final scores.</w:t>
      </w:r>
      <w:r w:rsidR="00CA69BD" w:rsidRPr="0092037B">
        <w:rPr>
          <w:rFonts w:asciiTheme="minorHAnsi" w:hAnsiTheme="minorHAnsi" w:cstheme="minorHAnsi"/>
          <w:color w:val="000000"/>
          <w:sz w:val="24"/>
          <w:szCs w:val="24"/>
        </w:rPr>
        <w:t xml:space="preserve"> </w:t>
      </w:r>
    </w:p>
    <w:p w14:paraId="245D61E1" w14:textId="3D60B366" w:rsidR="002168AC" w:rsidRPr="0092037B" w:rsidRDefault="002168AC" w:rsidP="002B6298">
      <w:pPr>
        <w:pStyle w:val="ListParagraph"/>
        <w:numPr>
          <w:ilvl w:val="1"/>
          <w:numId w:val="12"/>
        </w:numPr>
        <w:spacing w:after="240"/>
        <w:ind w:hanging="720"/>
        <w:rPr>
          <w:rFonts w:ascii="Calibri" w:hAnsi="Calibri" w:cs="Calibri"/>
          <w:sz w:val="24"/>
          <w:szCs w:val="24"/>
        </w:rPr>
      </w:pPr>
      <w:r w:rsidRPr="0092037B">
        <w:rPr>
          <w:rFonts w:ascii="Calibri" w:hAnsi="Calibri" w:cs="Calibri"/>
          <w:i/>
          <w:iCs/>
          <w:sz w:val="24"/>
          <w:szCs w:val="24"/>
          <w:u w:val="single"/>
        </w:rPr>
        <w:t>Without Vendor Interview</w:t>
      </w:r>
      <w:r w:rsidRPr="0092037B">
        <w:rPr>
          <w:rFonts w:ascii="Calibri" w:hAnsi="Calibri" w:cs="Calibri"/>
          <w:sz w:val="24"/>
          <w:szCs w:val="24"/>
        </w:rPr>
        <w:t xml:space="preserve">. </w:t>
      </w:r>
      <w:r w:rsidR="00E7015F" w:rsidRPr="0092037B">
        <w:rPr>
          <w:rFonts w:ascii="Calibri" w:hAnsi="Calibri" w:cs="Calibri"/>
          <w:sz w:val="24"/>
          <w:szCs w:val="24"/>
        </w:rPr>
        <w:t xml:space="preserve">In procurements where there are no vendor interviews, the score received by the </w:t>
      </w:r>
      <w:r w:rsidR="00C10B05" w:rsidRPr="0092037B">
        <w:rPr>
          <w:rFonts w:ascii="Calibri" w:hAnsi="Calibri" w:cs="Calibri"/>
          <w:sz w:val="24"/>
          <w:szCs w:val="24"/>
        </w:rPr>
        <w:t xml:space="preserve">evaluation of the written </w:t>
      </w:r>
      <w:r w:rsidR="00E7015F" w:rsidRPr="0092037B">
        <w:rPr>
          <w:rFonts w:ascii="Calibri" w:hAnsi="Calibri" w:cs="Calibri"/>
          <w:sz w:val="24"/>
          <w:szCs w:val="24"/>
        </w:rPr>
        <w:t xml:space="preserve">proposal with the </w:t>
      </w:r>
      <w:r w:rsidR="009729CF" w:rsidRPr="0092037B">
        <w:rPr>
          <w:rFonts w:ascii="Calibri" w:hAnsi="Calibri" w:cs="Calibri"/>
          <w:sz w:val="24"/>
          <w:szCs w:val="24"/>
        </w:rPr>
        <w:t>r</w:t>
      </w:r>
      <w:r w:rsidR="00C10B05" w:rsidRPr="0092037B">
        <w:rPr>
          <w:rFonts w:ascii="Calibri" w:hAnsi="Calibri" w:cs="Calibri"/>
          <w:sz w:val="24"/>
          <w:szCs w:val="24"/>
        </w:rPr>
        <w:t xml:space="preserve">eference </w:t>
      </w:r>
      <w:r w:rsidR="00E7015F" w:rsidRPr="0092037B">
        <w:rPr>
          <w:rFonts w:ascii="Calibri" w:hAnsi="Calibri" w:cs="Calibri"/>
          <w:sz w:val="24"/>
          <w:szCs w:val="24"/>
        </w:rPr>
        <w:t>score added will be the final score.</w:t>
      </w:r>
      <w:r w:rsidR="00BE6948" w:rsidRPr="0092037B">
        <w:rPr>
          <w:rFonts w:ascii="Calibri" w:hAnsi="Calibri" w:cs="Calibri"/>
          <w:sz w:val="24"/>
          <w:szCs w:val="24"/>
        </w:rPr>
        <w:t xml:space="preserve"> </w:t>
      </w:r>
    </w:p>
    <w:p w14:paraId="72D94375" w14:textId="491EE008" w:rsidR="00E2481A" w:rsidRPr="0092037B" w:rsidRDefault="002168AC" w:rsidP="002B6298">
      <w:pPr>
        <w:pStyle w:val="ListParagraph"/>
        <w:numPr>
          <w:ilvl w:val="1"/>
          <w:numId w:val="12"/>
        </w:numPr>
        <w:spacing w:after="240"/>
        <w:ind w:hanging="720"/>
        <w:rPr>
          <w:rFonts w:ascii="Calibri" w:hAnsi="Calibri" w:cs="Calibri"/>
          <w:sz w:val="24"/>
          <w:szCs w:val="24"/>
        </w:rPr>
      </w:pPr>
      <w:r w:rsidRPr="0092037B">
        <w:rPr>
          <w:rFonts w:ascii="Calibri" w:hAnsi="Calibri" w:cs="Calibri"/>
          <w:i/>
          <w:iCs/>
          <w:sz w:val="24"/>
          <w:szCs w:val="24"/>
          <w:u w:val="single"/>
        </w:rPr>
        <w:t>With Vendor Interview.</w:t>
      </w:r>
      <w:r w:rsidRPr="0092037B">
        <w:rPr>
          <w:rFonts w:ascii="Calibri" w:hAnsi="Calibri" w:cs="Calibri"/>
          <w:sz w:val="24"/>
          <w:szCs w:val="24"/>
        </w:rPr>
        <w:t xml:space="preserve"> </w:t>
      </w:r>
      <w:r w:rsidR="00463122" w:rsidRPr="0092037B">
        <w:rPr>
          <w:rFonts w:ascii="Calibri" w:hAnsi="Calibri" w:cs="Calibri"/>
          <w:sz w:val="24"/>
          <w:szCs w:val="24"/>
        </w:rPr>
        <w:t xml:space="preserve">In procurements where there are vendor interviews, the </w:t>
      </w:r>
      <w:r w:rsidR="00700FDF" w:rsidRPr="0092037B">
        <w:rPr>
          <w:rFonts w:ascii="Calibri" w:hAnsi="Calibri" w:cs="Calibri"/>
          <w:sz w:val="24"/>
          <w:szCs w:val="24"/>
        </w:rPr>
        <w:t xml:space="preserve">CSC </w:t>
      </w:r>
      <w:r w:rsidR="00463122" w:rsidRPr="0092037B">
        <w:rPr>
          <w:rFonts w:ascii="Calibri" w:hAnsi="Calibri" w:cs="Calibri"/>
          <w:sz w:val="24"/>
          <w:szCs w:val="24"/>
        </w:rPr>
        <w:t>will consider the interview and may adjust the scores received by the evaluation of the written proposal which, with the reference scores added, will be the final score</w:t>
      </w:r>
      <w:r w:rsidR="004D2816" w:rsidRPr="0092037B">
        <w:rPr>
          <w:rFonts w:ascii="Calibri" w:hAnsi="Calibri" w:cs="Calibri"/>
          <w:sz w:val="24"/>
          <w:szCs w:val="24"/>
        </w:rPr>
        <w:t>.</w:t>
      </w:r>
      <w:bookmarkEnd w:id="39"/>
      <w:r w:rsidR="004D2816" w:rsidRPr="0092037B">
        <w:rPr>
          <w:rFonts w:ascii="Calibri" w:hAnsi="Calibri" w:cs="Calibri"/>
          <w:sz w:val="24"/>
          <w:szCs w:val="24"/>
        </w:rPr>
        <w:t xml:space="preserve">  </w:t>
      </w:r>
      <w:r w:rsidR="00BE6948" w:rsidRPr="0092037B">
        <w:rPr>
          <w:rFonts w:ascii="Calibri" w:hAnsi="Calibri" w:cs="Calibri"/>
          <w:sz w:val="24"/>
          <w:szCs w:val="24"/>
        </w:rPr>
        <w:t xml:space="preserve">  </w:t>
      </w:r>
    </w:p>
    <w:p w14:paraId="13FDD9F1" w14:textId="1964327C" w:rsidR="00A907D7" w:rsidRPr="0092037B" w:rsidRDefault="00A907D7" w:rsidP="002B6298">
      <w:pPr>
        <w:pStyle w:val="ListParagraph"/>
        <w:numPr>
          <w:ilvl w:val="0"/>
          <w:numId w:val="12"/>
        </w:numPr>
        <w:spacing w:after="240"/>
        <w:ind w:hanging="720"/>
        <w:rPr>
          <w:rFonts w:ascii="Calibri" w:hAnsi="Calibri" w:cs="Calibri"/>
          <w:sz w:val="24"/>
          <w:szCs w:val="24"/>
        </w:rPr>
      </w:pPr>
      <w:r w:rsidRPr="0092037B">
        <w:rPr>
          <w:rFonts w:ascii="Calibri" w:hAnsi="Calibri" w:cs="Calibri"/>
          <w:b/>
          <w:bCs/>
          <w:sz w:val="24"/>
          <w:szCs w:val="24"/>
        </w:rPr>
        <w:t>Contact During Evaluation Process</w:t>
      </w:r>
      <w:r w:rsidR="009447C0" w:rsidRPr="0092037B">
        <w:rPr>
          <w:rFonts w:ascii="Calibri" w:hAnsi="Calibri" w:cs="Calibri"/>
          <w:b/>
          <w:bCs/>
          <w:sz w:val="24"/>
          <w:szCs w:val="24"/>
        </w:rPr>
        <w:t>.</w:t>
      </w:r>
      <w:r w:rsidRPr="0092037B">
        <w:rPr>
          <w:rFonts w:ascii="Calibri" w:hAnsi="Calibri" w:cs="Calibri"/>
          <w:b/>
          <w:bCs/>
          <w:sz w:val="24"/>
          <w:szCs w:val="24"/>
        </w:rPr>
        <w:t xml:space="preserve"> </w:t>
      </w:r>
      <w:r w:rsidRPr="0092037B">
        <w:rPr>
          <w:rFonts w:ascii="Calibri" w:hAnsi="Calibri" w:cs="Calibri"/>
          <w:sz w:val="24"/>
          <w:szCs w:val="24"/>
        </w:rPr>
        <w:t xml:space="preserve">All contact during the evaluation phase </w:t>
      </w:r>
      <w:r w:rsidR="00C063D4" w:rsidRPr="0092037B">
        <w:rPr>
          <w:rFonts w:ascii="Calibri" w:hAnsi="Calibri" w:cs="Calibri"/>
          <w:sz w:val="24"/>
          <w:szCs w:val="24"/>
        </w:rPr>
        <w:t>must</w:t>
      </w:r>
      <w:r w:rsidRPr="0092037B">
        <w:rPr>
          <w:rFonts w:ascii="Calibri" w:hAnsi="Calibri" w:cs="Calibri"/>
          <w:sz w:val="24"/>
          <w:szCs w:val="24"/>
        </w:rPr>
        <w:t xml:space="preserve"> be through the</w:t>
      </w:r>
      <w:r w:rsidRPr="0092037B">
        <w:rPr>
          <w:rFonts w:ascii="Calibri" w:hAnsi="Calibri" w:cs="Calibri"/>
          <w:color w:val="7030A0"/>
          <w:sz w:val="24"/>
          <w:szCs w:val="24"/>
        </w:rPr>
        <w:t xml:space="preserve"> </w:t>
      </w:r>
      <w:r w:rsidR="0094145A" w:rsidRPr="00CF01BC">
        <w:rPr>
          <w:rFonts w:ascii="Calibri" w:hAnsi="Calibri" w:cs="Calibri"/>
          <w:sz w:val="24"/>
          <w:szCs w:val="24"/>
        </w:rPr>
        <w:t xml:space="preserve">ACSSA </w:t>
      </w:r>
      <w:r w:rsidR="00CF01BC" w:rsidRPr="00CF01BC">
        <w:rPr>
          <w:rFonts w:ascii="Calibri" w:hAnsi="Calibri" w:cs="Calibri"/>
          <w:sz w:val="24"/>
          <w:szCs w:val="24"/>
        </w:rPr>
        <w:t>Contracts Office</w:t>
      </w:r>
      <w:r w:rsidRPr="00CF01BC">
        <w:rPr>
          <w:rFonts w:ascii="Calibri" w:hAnsi="Calibri" w:cs="Calibri"/>
          <w:sz w:val="24"/>
          <w:szCs w:val="24"/>
        </w:rPr>
        <w:t xml:space="preserve"> </w:t>
      </w:r>
      <w:r w:rsidRPr="0092037B">
        <w:rPr>
          <w:rFonts w:ascii="Calibri" w:hAnsi="Calibri" w:cs="Calibri"/>
          <w:sz w:val="24"/>
          <w:szCs w:val="24"/>
        </w:rPr>
        <w:t xml:space="preserve">only.  Bidders </w:t>
      </w:r>
      <w:r w:rsidR="00C063D4" w:rsidRPr="0092037B">
        <w:rPr>
          <w:rFonts w:ascii="Calibri" w:hAnsi="Calibri" w:cs="Calibri"/>
          <w:sz w:val="24"/>
          <w:szCs w:val="24"/>
        </w:rPr>
        <w:t>must</w:t>
      </w:r>
      <w:r w:rsidRPr="0092037B">
        <w:rPr>
          <w:rFonts w:ascii="Calibri" w:hAnsi="Calibri" w:cs="Calibri"/>
          <w:sz w:val="24"/>
          <w:szCs w:val="24"/>
        </w:rPr>
        <w:t xml:space="preserve"> neither contact nor lobby </w:t>
      </w:r>
      <w:r w:rsidR="00700FDF" w:rsidRPr="0092037B">
        <w:rPr>
          <w:rFonts w:ascii="Calibri" w:hAnsi="Calibri" w:cs="Calibri"/>
          <w:sz w:val="24"/>
          <w:szCs w:val="24"/>
        </w:rPr>
        <w:t xml:space="preserve">CSC </w:t>
      </w:r>
      <w:r w:rsidRPr="0092037B">
        <w:rPr>
          <w:rFonts w:ascii="Calibri" w:hAnsi="Calibri" w:cs="Calibri"/>
          <w:sz w:val="24"/>
          <w:szCs w:val="24"/>
        </w:rPr>
        <w:t>during the evaluation process.  Attempts by Bidder</w:t>
      </w:r>
      <w:r w:rsidR="009447C0" w:rsidRPr="0092037B">
        <w:rPr>
          <w:rFonts w:ascii="Calibri" w:hAnsi="Calibri" w:cs="Calibri"/>
          <w:sz w:val="24"/>
          <w:szCs w:val="24"/>
        </w:rPr>
        <w:t>s</w:t>
      </w:r>
      <w:r w:rsidRPr="0092037B">
        <w:rPr>
          <w:rFonts w:ascii="Calibri" w:hAnsi="Calibri" w:cs="Calibri"/>
          <w:sz w:val="24"/>
          <w:szCs w:val="24"/>
        </w:rPr>
        <w:t xml:space="preserve"> to contact and/or influence members of the CSC may result in disqualification of Bidder</w:t>
      </w:r>
      <w:r w:rsidR="003C00D7" w:rsidRPr="0092037B">
        <w:rPr>
          <w:rFonts w:ascii="Calibri" w:hAnsi="Calibri" w:cs="Calibri"/>
          <w:sz w:val="24"/>
          <w:szCs w:val="24"/>
        </w:rPr>
        <w:t>s</w:t>
      </w:r>
      <w:r w:rsidRPr="0092037B">
        <w:rPr>
          <w:rFonts w:ascii="Calibri" w:hAnsi="Calibri" w:cs="Calibri"/>
          <w:sz w:val="24"/>
          <w:szCs w:val="24"/>
        </w:rPr>
        <w:t xml:space="preserve">. </w:t>
      </w:r>
    </w:p>
    <w:p w14:paraId="0C9E9E8A" w14:textId="1A03339B" w:rsidR="00742579" w:rsidRPr="0092037B" w:rsidRDefault="00A907D7" w:rsidP="002B6298">
      <w:pPr>
        <w:pStyle w:val="ListParagraph"/>
        <w:numPr>
          <w:ilvl w:val="0"/>
          <w:numId w:val="12"/>
        </w:numPr>
        <w:spacing w:after="240"/>
        <w:ind w:hanging="720"/>
        <w:rPr>
          <w:rFonts w:ascii="Calibri" w:hAnsi="Calibri" w:cs="Calibri"/>
          <w:sz w:val="24"/>
          <w:szCs w:val="24"/>
        </w:rPr>
      </w:pPr>
      <w:r w:rsidRPr="0092037B">
        <w:rPr>
          <w:rFonts w:ascii="Calibri" w:hAnsi="Calibri" w:cs="Calibri"/>
          <w:b/>
          <w:bCs/>
          <w:sz w:val="24"/>
          <w:szCs w:val="24"/>
        </w:rPr>
        <w:t xml:space="preserve">Determining Award. </w:t>
      </w:r>
      <w:r w:rsidRPr="0092037B">
        <w:rPr>
          <w:rFonts w:ascii="Calibri" w:hAnsi="Calibri" w:cs="Calibri"/>
          <w:sz w:val="24"/>
          <w:szCs w:val="24"/>
        </w:rPr>
        <w:t xml:space="preserve">As a result of this RFP, the County intends to award a contract to the </w:t>
      </w:r>
      <w:r w:rsidR="003B25AE" w:rsidRPr="0092037B">
        <w:rPr>
          <w:rFonts w:ascii="Calibri" w:hAnsi="Calibri" w:cs="Calibri"/>
          <w:sz w:val="24"/>
          <w:szCs w:val="24"/>
        </w:rPr>
        <w:t>highest</w:t>
      </w:r>
      <w:r w:rsidR="00AB790E" w:rsidRPr="0092037B">
        <w:rPr>
          <w:rFonts w:ascii="Calibri" w:hAnsi="Calibri" w:cs="Calibri"/>
          <w:sz w:val="24"/>
          <w:szCs w:val="24"/>
        </w:rPr>
        <w:t>-</w:t>
      </w:r>
      <w:r w:rsidR="003B25AE" w:rsidRPr="0092037B">
        <w:rPr>
          <w:rFonts w:ascii="Calibri" w:hAnsi="Calibri" w:cs="Calibri"/>
          <w:sz w:val="24"/>
          <w:szCs w:val="24"/>
        </w:rPr>
        <w:t xml:space="preserve">ranked </w:t>
      </w:r>
      <w:r w:rsidR="009F79B0" w:rsidRPr="0092037B">
        <w:rPr>
          <w:rFonts w:ascii="Calibri" w:hAnsi="Calibri" w:cs="Calibri"/>
          <w:sz w:val="24"/>
          <w:szCs w:val="24"/>
        </w:rPr>
        <w:t xml:space="preserve">responsible </w:t>
      </w:r>
      <w:r w:rsidR="003B25AE" w:rsidRPr="0092037B">
        <w:rPr>
          <w:rFonts w:ascii="Calibri" w:hAnsi="Calibri" w:cs="Calibri"/>
          <w:sz w:val="24"/>
          <w:szCs w:val="24"/>
        </w:rPr>
        <w:t xml:space="preserve">Bidder(s) as determined by the combined weight of the Evaluation Criteria, </w:t>
      </w:r>
      <w:r w:rsidRPr="0092037B">
        <w:rPr>
          <w:rFonts w:ascii="Calibri" w:hAnsi="Calibri" w:cs="Calibri"/>
          <w:sz w:val="24"/>
          <w:szCs w:val="24"/>
        </w:rPr>
        <w:t xml:space="preserve">whose response conforms to the RFP and whose bid presents the </w:t>
      </w:r>
      <w:r w:rsidR="00AB790E" w:rsidRPr="0092037B">
        <w:rPr>
          <w:rFonts w:ascii="Calibri" w:hAnsi="Calibri" w:cs="Calibri"/>
          <w:sz w:val="24"/>
          <w:szCs w:val="24"/>
        </w:rPr>
        <w:t>greatest</w:t>
      </w:r>
      <w:r w:rsidRPr="0092037B">
        <w:rPr>
          <w:rFonts w:ascii="Calibri" w:hAnsi="Calibri" w:cs="Calibri"/>
          <w:sz w:val="24"/>
          <w:szCs w:val="24"/>
        </w:rPr>
        <w:t xml:space="preserve"> value to the County considering all </w:t>
      </w:r>
      <w:r w:rsidR="00344D69" w:rsidRPr="0092037B">
        <w:rPr>
          <w:rFonts w:ascii="Calibri" w:hAnsi="Calibri" w:cs="Calibri"/>
          <w:sz w:val="24"/>
          <w:szCs w:val="24"/>
        </w:rPr>
        <w:t>E</w:t>
      </w:r>
      <w:r w:rsidRPr="0092037B">
        <w:rPr>
          <w:rFonts w:ascii="Calibri" w:hAnsi="Calibri" w:cs="Calibri"/>
          <w:sz w:val="24"/>
          <w:szCs w:val="24"/>
        </w:rPr>
        <w:t xml:space="preserve">valuation </w:t>
      </w:r>
      <w:r w:rsidR="00344D69" w:rsidRPr="0092037B">
        <w:rPr>
          <w:rFonts w:ascii="Calibri" w:hAnsi="Calibri" w:cs="Calibri"/>
          <w:sz w:val="24"/>
          <w:szCs w:val="24"/>
        </w:rPr>
        <w:t>C</w:t>
      </w:r>
      <w:r w:rsidRPr="0092037B">
        <w:rPr>
          <w:rFonts w:ascii="Calibri" w:hAnsi="Calibri" w:cs="Calibri"/>
          <w:sz w:val="24"/>
          <w:szCs w:val="24"/>
        </w:rPr>
        <w:t xml:space="preserve">riteria.  </w:t>
      </w:r>
      <w:r w:rsidR="009F79B0" w:rsidRPr="0092037B">
        <w:rPr>
          <w:rFonts w:ascii="Calibri" w:hAnsi="Calibri" w:cs="Calibri"/>
          <w:sz w:val="24"/>
          <w:szCs w:val="24"/>
        </w:rPr>
        <w:t xml:space="preserve">The combined weight of the Evaluation Criteria is greater in importance than </w:t>
      </w:r>
      <w:r w:rsidR="00AB790E" w:rsidRPr="0092037B">
        <w:rPr>
          <w:rFonts w:ascii="Calibri" w:hAnsi="Calibri" w:cs="Calibri"/>
          <w:sz w:val="24"/>
          <w:szCs w:val="24"/>
        </w:rPr>
        <w:t xml:space="preserve">the </w:t>
      </w:r>
      <w:r w:rsidR="009F79B0" w:rsidRPr="0092037B">
        <w:rPr>
          <w:rFonts w:ascii="Calibri" w:hAnsi="Calibri" w:cs="Calibri"/>
          <w:sz w:val="24"/>
          <w:szCs w:val="24"/>
        </w:rPr>
        <w:t xml:space="preserve">cost in determining the </w:t>
      </w:r>
      <w:r w:rsidR="00EB4661" w:rsidRPr="0092037B">
        <w:rPr>
          <w:rFonts w:ascii="Calibri" w:hAnsi="Calibri" w:cs="Calibri"/>
          <w:sz w:val="24"/>
          <w:szCs w:val="24"/>
        </w:rPr>
        <w:t>best</w:t>
      </w:r>
      <w:r w:rsidR="009F79B0" w:rsidRPr="0092037B">
        <w:rPr>
          <w:rFonts w:ascii="Calibri" w:hAnsi="Calibri" w:cs="Calibri"/>
          <w:sz w:val="24"/>
          <w:szCs w:val="24"/>
        </w:rPr>
        <w:t xml:space="preserve"> value to the County. </w:t>
      </w:r>
      <w:r w:rsidRPr="0092037B">
        <w:rPr>
          <w:rFonts w:ascii="Calibri" w:hAnsi="Calibri" w:cs="Calibri"/>
          <w:sz w:val="24"/>
          <w:szCs w:val="24"/>
        </w:rPr>
        <w:t xml:space="preserve">The County may award a contract of higher qualitative competence over the lowest priced response. </w:t>
      </w:r>
    </w:p>
    <w:p w14:paraId="3C34B926" w14:textId="77777777" w:rsidR="00742579" w:rsidRPr="0092037B" w:rsidRDefault="00742579" w:rsidP="002B6298">
      <w:pPr>
        <w:pStyle w:val="ListParagraph"/>
        <w:numPr>
          <w:ilvl w:val="0"/>
          <w:numId w:val="12"/>
        </w:numPr>
        <w:spacing w:after="240"/>
        <w:ind w:hanging="720"/>
        <w:rPr>
          <w:rFonts w:ascii="Calibri" w:hAnsi="Calibri" w:cs="Calibri"/>
          <w:sz w:val="24"/>
          <w:szCs w:val="24"/>
        </w:rPr>
      </w:pPr>
      <w:r w:rsidRPr="0092037B">
        <w:rPr>
          <w:rFonts w:ascii="Calibri" w:hAnsi="Calibri" w:cs="Calibri"/>
          <w:sz w:val="24"/>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92037B" w14:paraId="65F8AAD7" w14:textId="77777777" w:rsidTr="001215F1">
        <w:trPr>
          <w:trHeight w:val="20"/>
        </w:trPr>
        <w:tc>
          <w:tcPr>
            <w:tcW w:w="360" w:type="dxa"/>
            <w:tcMar>
              <w:top w:w="29" w:type="dxa"/>
              <w:left w:w="115" w:type="dxa"/>
              <w:bottom w:w="29" w:type="dxa"/>
              <w:right w:w="115" w:type="dxa"/>
            </w:tcMar>
            <w:vAlign w:val="center"/>
          </w:tcPr>
          <w:p w14:paraId="4DAFB64E" w14:textId="77777777" w:rsidR="00742579" w:rsidRPr="0092037B" w:rsidRDefault="00742579" w:rsidP="00563F02">
            <w:pPr>
              <w:rPr>
                <w:rFonts w:ascii="Calibri" w:hAnsi="Calibri" w:cs="Calibri"/>
                <w:sz w:val="24"/>
                <w:szCs w:val="24"/>
              </w:rPr>
            </w:pPr>
            <w:r w:rsidRPr="0092037B">
              <w:rPr>
                <w:rFonts w:ascii="Calibri" w:hAnsi="Calibri" w:cs="Calibri"/>
                <w:sz w:val="24"/>
                <w:szCs w:val="24"/>
              </w:rPr>
              <w:lastRenderedPageBreak/>
              <w:t>0</w:t>
            </w:r>
          </w:p>
        </w:tc>
        <w:tc>
          <w:tcPr>
            <w:tcW w:w="1980" w:type="dxa"/>
            <w:tcMar>
              <w:top w:w="29" w:type="dxa"/>
              <w:left w:w="115" w:type="dxa"/>
              <w:bottom w:w="29" w:type="dxa"/>
              <w:right w:w="115" w:type="dxa"/>
            </w:tcMar>
            <w:vAlign w:val="center"/>
          </w:tcPr>
          <w:p w14:paraId="68F19D75" w14:textId="77777777" w:rsidR="00742579" w:rsidRPr="0092037B" w:rsidRDefault="00742579" w:rsidP="00563F02">
            <w:pPr>
              <w:rPr>
                <w:rFonts w:ascii="Calibri" w:hAnsi="Calibri" w:cs="Calibri"/>
                <w:sz w:val="24"/>
                <w:szCs w:val="24"/>
              </w:rPr>
            </w:pPr>
            <w:r w:rsidRPr="0092037B">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1DA2D815" w:rsidR="00742579" w:rsidRPr="0092037B" w:rsidRDefault="00742579" w:rsidP="00563F02">
            <w:pPr>
              <w:rPr>
                <w:rFonts w:ascii="Calibri" w:hAnsi="Calibri" w:cs="Calibri"/>
                <w:sz w:val="24"/>
                <w:szCs w:val="24"/>
              </w:rPr>
            </w:pPr>
            <w:r w:rsidRPr="0092037B">
              <w:rPr>
                <w:rFonts w:ascii="Calibri" w:hAnsi="Calibri" w:cs="Calibri"/>
                <w:sz w:val="24"/>
                <w:szCs w:val="24"/>
              </w:rPr>
              <w:t xml:space="preserve">Non-responsive, fails to meet RFP specification.  The approach has no probability of success.  If the unmet specification is a mandatory requirement, this score </w:t>
            </w:r>
            <w:r w:rsidR="000C2C22" w:rsidRPr="0092037B">
              <w:rPr>
                <w:rFonts w:ascii="Calibri" w:hAnsi="Calibri" w:cs="Calibri"/>
                <w:sz w:val="24"/>
                <w:szCs w:val="24"/>
              </w:rPr>
              <w:t xml:space="preserve">may </w:t>
            </w:r>
            <w:r w:rsidRPr="0092037B">
              <w:rPr>
                <w:rFonts w:ascii="Calibri" w:hAnsi="Calibri" w:cs="Calibri"/>
                <w:sz w:val="24"/>
                <w:szCs w:val="24"/>
              </w:rPr>
              <w:t xml:space="preserve">result in </w:t>
            </w:r>
            <w:r w:rsidR="00AB790E" w:rsidRPr="0092037B">
              <w:rPr>
                <w:rFonts w:ascii="Calibri" w:hAnsi="Calibri" w:cs="Calibri"/>
                <w:sz w:val="24"/>
                <w:szCs w:val="24"/>
              </w:rPr>
              <w:t xml:space="preserve">the </w:t>
            </w:r>
            <w:r w:rsidRPr="0092037B">
              <w:rPr>
                <w:rFonts w:ascii="Calibri" w:hAnsi="Calibri" w:cs="Calibri"/>
                <w:sz w:val="24"/>
                <w:szCs w:val="24"/>
              </w:rPr>
              <w:t xml:space="preserve">disqualification of </w:t>
            </w:r>
            <w:r w:rsidR="00AB790E" w:rsidRPr="0092037B">
              <w:rPr>
                <w:rFonts w:ascii="Calibri" w:hAnsi="Calibri" w:cs="Calibri"/>
                <w:sz w:val="24"/>
                <w:szCs w:val="24"/>
              </w:rPr>
              <w:t xml:space="preserve">the </w:t>
            </w:r>
            <w:r w:rsidRPr="0092037B">
              <w:rPr>
                <w:rFonts w:ascii="Calibri" w:hAnsi="Calibri" w:cs="Calibri"/>
                <w:sz w:val="24"/>
                <w:szCs w:val="24"/>
              </w:rPr>
              <w:t>proposal.</w:t>
            </w:r>
          </w:p>
        </w:tc>
      </w:tr>
      <w:tr w:rsidR="00742579" w:rsidRPr="0092037B" w14:paraId="3EDAAE8E" w14:textId="77777777" w:rsidTr="001215F1">
        <w:trPr>
          <w:trHeight w:val="20"/>
        </w:trPr>
        <w:tc>
          <w:tcPr>
            <w:tcW w:w="360" w:type="dxa"/>
            <w:tcMar>
              <w:top w:w="29" w:type="dxa"/>
              <w:left w:w="115" w:type="dxa"/>
              <w:bottom w:w="29" w:type="dxa"/>
              <w:right w:w="115" w:type="dxa"/>
            </w:tcMar>
            <w:vAlign w:val="center"/>
          </w:tcPr>
          <w:p w14:paraId="0FBEDF7D" w14:textId="77777777" w:rsidR="00742579" w:rsidRPr="0092037B" w:rsidRDefault="00742579" w:rsidP="00563F02">
            <w:pPr>
              <w:rPr>
                <w:rFonts w:ascii="Calibri" w:hAnsi="Calibri" w:cs="Calibri"/>
                <w:sz w:val="24"/>
                <w:szCs w:val="24"/>
              </w:rPr>
            </w:pPr>
            <w:r w:rsidRPr="0092037B">
              <w:rPr>
                <w:rFonts w:ascii="Calibri" w:hAnsi="Calibri" w:cs="Calibri"/>
                <w:sz w:val="24"/>
                <w:szCs w:val="24"/>
              </w:rPr>
              <w:t>1</w:t>
            </w:r>
          </w:p>
        </w:tc>
        <w:tc>
          <w:tcPr>
            <w:tcW w:w="1980" w:type="dxa"/>
            <w:tcMar>
              <w:top w:w="29" w:type="dxa"/>
              <w:left w:w="115" w:type="dxa"/>
              <w:bottom w:w="29" w:type="dxa"/>
              <w:right w:w="115" w:type="dxa"/>
            </w:tcMar>
            <w:vAlign w:val="center"/>
          </w:tcPr>
          <w:p w14:paraId="289068AC" w14:textId="77777777" w:rsidR="00742579" w:rsidRPr="0092037B" w:rsidRDefault="00742579" w:rsidP="00563F02">
            <w:pPr>
              <w:rPr>
                <w:rFonts w:ascii="Calibri" w:hAnsi="Calibri" w:cs="Calibri"/>
                <w:sz w:val="24"/>
                <w:szCs w:val="24"/>
              </w:rPr>
            </w:pPr>
            <w:r w:rsidRPr="0092037B">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77777777" w:rsidR="00742579" w:rsidRPr="0092037B" w:rsidRDefault="00742579" w:rsidP="00563F02">
            <w:pPr>
              <w:rPr>
                <w:rFonts w:ascii="Calibri" w:hAnsi="Calibri" w:cs="Calibri"/>
                <w:sz w:val="24"/>
                <w:szCs w:val="24"/>
              </w:rPr>
            </w:pPr>
            <w:r w:rsidRPr="0092037B">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742579" w:rsidRPr="0092037B" w14:paraId="6A6D446A" w14:textId="77777777" w:rsidTr="001215F1">
        <w:trPr>
          <w:trHeight w:val="20"/>
        </w:trPr>
        <w:tc>
          <w:tcPr>
            <w:tcW w:w="360" w:type="dxa"/>
            <w:tcMar>
              <w:top w:w="29" w:type="dxa"/>
              <w:left w:w="115" w:type="dxa"/>
              <w:bottom w:w="29" w:type="dxa"/>
              <w:right w:w="115" w:type="dxa"/>
            </w:tcMar>
            <w:vAlign w:val="center"/>
          </w:tcPr>
          <w:p w14:paraId="66674417" w14:textId="77777777" w:rsidR="00742579" w:rsidRPr="0092037B" w:rsidRDefault="00742579" w:rsidP="00563F02">
            <w:pPr>
              <w:rPr>
                <w:rFonts w:ascii="Calibri" w:hAnsi="Calibri" w:cs="Calibri"/>
                <w:sz w:val="24"/>
                <w:szCs w:val="24"/>
              </w:rPr>
            </w:pPr>
            <w:r w:rsidRPr="0092037B">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92037B" w:rsidRDefault="00742579" w:rsidP="00563F02">
            <w:pPr>
              <w:rPr>
                <w:rFonts w:ascii="Calibri" w:hAnsi="Calibri" w:cs="Calibri"/>
                <w:sz w:val="24"/>
                <w:szCs w:val="24"/>
              </w:rPr>
            </w:pPr>
            <w:r w:rsidRPr="0092037B">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46120CF4" w:rsidR="00742579" w:rsidRPr="0092037B" w:rsidRDefault="00742579" w:rsidP="00563F02">
            <w:pPr>
              <w:rPr>
                <w:rFonts w:ascii="Calibri" w:hAnsi="Calibri" w:cs="Calibri"/>
                <w:sz w:val="24"/>
                <w:szCs w:val="24"/>
              </w:rPr>
            </w:pPr>
            <w:r w:rsidRPr="0092037B">
              <w:rPr>
                <w:rFonts w:ascii="Calibri" w:hAnsi="Calibri" w:cs="Calibri"/>
                <w:sz w:val="24"/>
                <w:szCs w:val="24"/>
              </w:rPr>
              <w:t>Has a reasonable probability of success</w:t>
            </w:r>
            <w:r w:rsidR="00AB790E" w:rsidRPr="0092037B">
              <w:rPr>
                <w:rFonts w:ascii="Calibri" w:hAnsi="Calibri" w:cs="Calibri"/>
                <w:sz w:val="24"/>
                <w:szCs w:val="24"/>
              </w:rPr>
              <w:t>;</w:t>
            </w:r>
            <w:r w:rsidRPr="0092037B">
              <w:rPr>
                <w:rFonts w:ascii="Calibri" w:hAnsi="Calibri" w:cs="Calibri"/>
                <w:sz w:val="24"/>
                <w:szCs w:val="24"/>
              </w:rPr>
              <w:t xml:space="preserve"> however, some objectives may not be met.</w:t>
            </w:r>
          </w:p>
        </w:tc>
      </w:tr>
      <w:tr w:rsidR="00742579" w:rsidRPr="0092037B" w14:paraId="2A18B630" w14:textId="77777777" w:rsidTr="001215F1">
        <w:trPr>
          <w:trHeight w:val="20"/>
        </w:trPr>
        <w:tc>
          <w:tcPr>
            <w:tcW w:w="360" w:type="dxa"/>
            <w:tcMar>
              <w:top w:w="29" w:type="dxa"/>
              <w:left w:w="115" w:type="dxa"/>
              <w:bottom w:w="29" w:type="dxa"/>
              <w:right w:w="115" w:type="dxa"/>
            </w:tcMar>
            <w:vAlign w:val="center"/>
          </w:tcPr>
          <w:p w14:paraId="7CE67C7B" w14:textId="77777777" w:rsidR="00742579" w:rsidRPr="0092037B" w:rsidRDefault="00742579" w:rsidP="00563F02">
            <w:pPr>
              <w:rPr>
                <w:rFonts w:ascii="Calibri" w:hAnsi="Calibri" w:cs="Calibri"/>
                <w:sz w:val="24"/>
                <w:szCs w:val="24"/>
              </w:rPr>
            </w:pPr>
            <w:r w:rsidRPr="0092037B">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92037B" w:rsidRDefault="00742579" w:rsidP="00563F02">
            <w:pPr>
              <w:rPr>
                <w:rFonts w:ascii="Calibri" w:hAnsi="Calibri" w:cs="Calibri"/>
                <w:sz w:val="24"/>
                <w:szCs w:val="24"/>
              </w:rPr>
            </w:pPr>
            <w:r w:rsidRPr="0092037B">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262EA2B9" w:rsidR="00742579" w:rsidRPr="0092037B" w:rsidRDefault="00742579" w:rsidP="00563F02">
            <w:pPr>
              <w:rPr>
                <w:rFonts w:ascii="Calibri" w:hAnsi="Calibri" w:cs="Calibri"/>
                <w:sz w:val="24"/>
                <w:szCs w:val="24"/>
              </w:rPr>
            </w:pPr>
            <w:r w:rsidRPr="0092037B">
              <w:rPr>
                <w:rFonts w:ascii="Calibri" w:hAnsi="Calibri" w:cs="Calibri"/>
                <w:sz w:val="24"/>
                <w:szCs w:val="24"/>
              </w:rPr>
              <w:t xml:space="preserve">Acceptable </w:t>
            </w:r>
            <w:r w:rsidR="00AB790E" w:rsidRPr="0092037B">
              <w:rPr>
                <w:rFonts w:ascii="Calibri" w:hAnsi="Calibri" w:cs="Calibri"/>
                <w:sz w:val="24"/>
                <w:szCs w:val="24"/>
              </w:rPr>
              <w:t xml:space="preserve">and </w:t>
            </w:r>
            <w:r w:rsidR="00EB4661" w:rsidRPr="0092037B">
              <w:rPr>
                <w:rFonts w:ascii="Calibri" w:hAnsi="Calibri" w:cs="Calibri"/>
                <w:sz w:val="24"/>
                <w:szCs w:val="24"/>
              </w:rPr>
              <w:t xml:space="preserve">likely to </w:t>
            </w:r>
            <w:r w:rsidR="0015649A" w:rsidRPr="0092037B">
              <w:rPr>
                <w:rFonts w:ascii="Calibri" w:hAnsi="Calibri" w:cs="Calibri"/>
                <w:sz w:val="24"/>
                <w:szCs w:val="24"/>
              </w:rPr>
              <w:t>achieve</w:t>
            </w:r>
            <w:r w:rsidRPr="0092037B">
              <w:rPr>
                <w:rFonts w:ascii="Calibri" w:hAnsi="Calibri" w:cs="Calibri"/>
                <w:sz w:val="24"/>
                <w:szCs w:val="24"/>
              </w:rPr>
              <w:t xml:space="preserve"> all objectives in a reasonable fashion per RFP specification.  This will be the baseline score for each item with adjustments based on </w:t>
            </w:r>
            <w:r w:rsidR="00AB790E" w:rsidRPr="0092037B">
              <w:rPr>
                <w:rFonts w:ascii="Calibri" w:hAnsi="Calibri" w:cs="Calibri"/>
                <w:sz w:val="24"/>
                <w:szCs w:val="24"/>
              </w:rPr>
              <w:t xml:space="preserve">the </w:t>
            </w:r>
            <w:r w:rsidRPr="0092037B">
              <w:rPr>
                <w:rFonts w:ascii="Calibri" w:hAnsi="Calibri" w:cs="Calibri"/>
                <w:sz w:val="24"/>
                <w:szCs w:val="24"/>
              </w:rPr>
              <w:t xml:space="preserve">interpretation of </w:t>
            </w:r>
            <w:r w:rsidR="00AB790E" w:rsidRPr="0092037B">
              <w:rPr>
                <w:rFonts w:ascii="Calibri" w:hAnsi="Calibri" w:cs="Calibri"/>
                <w:sz w:val="24"/>
                <w:szCs w:val="24"/>
              </w:rPr>
              <w:t xml:space="preserve">the </w:t>
            </w:r>
            <w:r w:rsidRPr="0092037B">
              <w:rPr>
                <w:rFonts w:ascii="Calibri" w:hAnsi="Calibri" w:cs="Calibri"/>
                <w:sz w:val="24"/>
                <w:szCs w:val="24"/>
              </w:rPr>
              <w:t xml:space="preserve">proposal by </w:t>
            </w:r>
            <w:r w:rsidR="00F11599" w:rsidRPr="0092037B">
              <w:rPr>
                <w:rFonts w:ascii="Calibri" w:hAnsi="Calibri" w:cs="Calibri"/>
                <w:sz w:val="24"/>
                <w:szCs w:val="24"/>
              </w:rPr>
              <w:t>CSC</w:t>
            </w:r>
            <w:r w:rsidRPr="0092037B">
              <w:rPr>
                <w:rFonts w:ascii="Calibri" w:hAnsi="Calibri" w:cs="Calibri"/>
                <w:sz w:val="24"/>
                <w:szCs w:val="24"/>
              </w:rPr>
              <w:t xml:space="preserve"> members.  </w:t>
            </w:r>
          </w:p>
        </w:tc>
      </w:tr>
      <w:tr w:rsidR="00742579" w:rsidRPr="0092037B" w14:paraId="22EE4954" w14:textId="77777777" w:rsidTr="001215F1">
        <w:trPr>
          <w:trHeight w:val="20"/>
        </w:trPr>
        <w:tc>
          <w:tcPr>
            <w:tcW w:w="360" w:type="dxa"/>
            <w:tcMar>
              <w:top w:w="29" w:type="dxa"/>
              <w:left w:w="115" w:type="dxa"/>
              <w:bottom w:w="29" w:type="dxa"/>
              <w:right w:w="115" w:type="dxa"/>
            </w:tcMar>
            <w:vAlign w:val="center"/>
          </w:tcPr>
          <w:p w14:paraId="11122023" w14:textId="77777777" w:rsidR="00742579" w:rsidRPr="0092037B" w:rsidRDefault="00742579" w:rsidP="00563F02">
            <w:pPr>
              <w:rPr>
                <w:rFonts w:ascii="Calibri" w:hAnsi="Calibri" w:cs="Calibri"/>
                <w:sz w:val="24"/>
                <w:szCs w:val="24"/>
              </w:rPr>
            </w:pPr>
            <w:r w:rsidRPr="0092037B">
              <w:rPr>
                <w:rFonts w:ascii="Calibri" w:hAnsi="Calibri" w:cs="Calibri"/>
                <w:sz w:val="24"/>
                <w:szCs w:val="24"/>
              </w:rPr>
              <w:t>4</w:t>
            </w:r>
          </w:p>
        </w:tc>
        <w:tc>
          <w:tcPr>
            <w:tcW w:w="1980" w:type="dxa"/>
            <w:tcMar>
              <w:top w:w="29" w:type="dxa"/>
              <w:left w:w="115" w:type="dxa"/>
              <w:bottom w:w="29" w:type="dxa"/>
              <w:right w:w="115" w:type="dxa"/>
            </w:tcMar>
            <w:vAlign w:val="center"/>
          </w:tcPr>
          <w:p w14:paraId="7F67AA3D" w14:textId="77777777" w:rsidR="00742579" w:rsidRPr="0092037B" w:rsidRDefault="00742579" w:rsidP="00563F02">
            <w:pPr>
              <w:rPr>
                <w:rFonts w:ascii="Calibri" w:hAnsi="Calibri" w:cs="Calibri"/>
                <w:sz w:val="24"/>
                <w:szCs w:val="24"/>
              </w:rPr>
            </w:pPr>
            <w:r w:rsidRPr="0092037B">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3C2FF1F6" w:rsidR="00742579" w:rsidRPr="0092037B" w:rsidRDefault="00EB4661" w:rsidP="00563F02">
            <w:pPr>
              <w:rPr>
                <w:rFonts w:ascii="Calibri" w:hAnsi="Calibri" w:cs="Calibri"/>
                <w:sz w:val="24"/>
                <w:szCs w:val="24"/>
              </w:rPr>
            </w:pPr>
            <w:r w:rsidRPr="0092037B">
              <w:rPr>
                <w:rFonts w:ascii="Calibri" w:hAnsi="Calibri" w:cs="Calibri"/>
                <w:sz w:val="24"/>
                <w:szCs w:val="24"/>
              </w:rPr>
              <w:t>B</w:t>
            </w:r>
            <w:r w:rsidR="00742579" w:rsidRPr="0092037B">
              <w:rPr>
                <w:rFonts w:ascii="Calibri" w:hAnsi="Calibri" w:cs="Calibri"/>
                <w:sz w:val="24"/>
                <w:szCs w:val="24"/>
              </w:rPr>
              <w:t xml:space="preserve">etter than that which is average or expected as the norm.  </w:t>
            </w:r>
            <w:r w:rsidRPr="0092037B">
              <w:rPr>
                <w:rFonts w:ascii="Calibri" w:hAnsi="Calibri" w:cs="Calibri"/>
                <w:sz w:val="24"/>
                <w:szCs w:val="24"/>
              </w:rPr>
              <w:t>Excellent probability of success in a</w:t>
            </w:r>
            <w:r w:rsidR="00742579" w:rsidRPr="0092037B">
              <w:rPr>
                <w:rFonts w:ascii="Calibri" w:hAnsi="Calibri" w:cs="Calibri"/>
                <w:sz w:val="24"/>
                <w:szCs w:val="24"/>
              </w:rPr>
              <w:t>chiev</w:t>
            </w:r>
            <w:r w:rsidRPr="0092037B">
              <w:rPr>
                <w:rFonts w:ascii="Calibri" w:hAnsi="Calibri" w:cs="Calibri"/>
                <w:sz w:val="24"/>
                <w:szCs w:val="24"/>
              </w:rPr>
              <w:t>ing</w:t>
            </w:r>
            <w:r w:rsidR="00742579" w:rsidRPr="0092037B">
              <w:rPr>
                <w:rFonts w:ascii="Calibri" w:hAnsi="Calibri" w:cs="Calibri"/>
                <w:sz w:val="24"/>
                <w:szCs w:val="24"/>
              </w:rPr>
              <w:t xml:space="preserve"> all objectives </w:t>
            </w:r>
            <w:r w:rsidRPr="0092037B">
              <w:rPr>
                <w:rFonts w:ascii="Calibri" w:hAnsi="Calibri" w:cs="Calibri"/>
                <w:sz w:val="24"/>
                <w:szCs w:val="24"/>
              </w:rPr>
              <w:t>of the</w:t>
            </w:r>
            <w:r w:rsidR="00742579" w:rsidRPr="0092037B">
              <w:rPr>
                <w:rFonts w:ascii="Calibri" w:hAnsi="Calibri" w:cs="Calibri"/>
                <w:sz w:val="24"/>
                <w:szCs w:val="24"/>
              </w:rPr>
              <w:t xml:space="preserve"> RFP requirements and expectations.</w:t>
            </w:r>
          </w:p>
        </w:tc>
      </w:tr>
      <w:tr w:rsidR="00742579" w:rsidRPr="0092037B" w14:paraId="1ED2E7FC" w14:textId="77777777" w:rsidTr="001215F1">
        <w:trPr>
          <w:trHeight w:val="20"/>
        </w:trPr>
        <w:tc>
          <w:tcPr>
            <w:tcW w:w="360" w:type="dxa"/>
            <w:tcMar>
              <w:top w:w="29" w:type="dxa"/>
              <w:left w:w="115" w:type="dxa"/>
              <w:bottom w:w="29" w:type="dxa"/>
              <w:right w:w="115" w:type="dxa"/>
            </w:tcMar>
            <w:vAlign w:val="center"/>
          </w:tcPr>
          <w:p w14:paraId="2A7FCF84" w14:textId="77777777" w:rsidR="00742579" w:rsidRPr="0092037B" w:rsidRDefault="00742579" w:rsidP="00563F02">
            <w:pPr>
              <w:rPr>
                <w:rFonts w:ascii="Calibri" w:hAnsi="Calibri" w:cs="Calibri"/>
                <w:sz w:val="24"/>
                <w:szCs w:val="24"/>
              </w:rPr>
            </w:pPr>
            <w:r w:rsidRPr="0092037B">
              <w:rPr>
                <w:rFonts w:ascii="Calibri" w:hAnsi="Calibri" w:cs="Calibri"/>
                <w:sz w:val="24"/>
                <w:szCs w:val="24"/>
              </w:rPr>
              <w:t>5</w:t>
            </w:r>
          </w:p>
        </w:tc>
        <w:tc>
          <w:tcPr>
            <w:tcW w:w="1980" w:type="dxa"/>
            <w:tcMar>
              <w:top w:w="29" w:type="dxa"/>
              <w:left w:w="115" w:type="dxa"/>
              <w:bottom w:w="29" w:type="dxa"/>
              <w:right w:w="115" w:type="dxa"/>
            </w:tcMar>
            <w:vAlign w:val="center"/>
          </w:tcPr>
          <w:p w14:paraId="0448D70B" w14:textId="77777777" w:rsidR="00742579" w:rsidRPr="0092037B" w:rsidRDefault="00742579" w:rsidP="00563F02">
            <w:pPr>
              <w:rPr>
                <w:rFonts w:ascii="Calibri" w:hAnsi="Calibri" w:cs="Calibri"/>
                <w:sz w:val="24"/>
                <w:szCs w:val="24"/>
              </w:rPr>
            </w:pPr>
            <w:r w:rsidRPr="0092037B">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4EBC0E21" w:rsidR="00742579" w:rsidRPr="0092037B" w:rsidRDefault="00742579" w:rsidP="00563F02">
            <w:pPr>
              <w:rPr>
                <w:rFonts w:ascii="Calibri" w:hAnsi="Calibri" w:cs="Calibri"/>
                <w:sz w:val="24"/>
                <w:szCs w:val="24"/>
              </w:rPr>
            </w:pPr>
            <w:r w:rsidRPr="0092037B">
              <w:rPr>
                <w:rFonts w:ascii="Calibri" w:hAnsi="Calibri" w:cs="Calibri"/>
                <w:sz w:val="24"/>
                <w:szCs w:val="24"/>
              </w:rPr>
              <w:t xml:space="preserve">Exceeds expectations, </w:t>
            </w:r>
            <w:r w:rsidR="00AB790E" w:rsidRPr="0092037B">
              <w:rPr>
                <w:rFonts w:ascii="Calibri" w:hAnsi="Calibri" w:cs="Calibri"/>
                <w:sz w:val="24"/>
                <w:szCs w:val="24"/>
              </w:rPr>
              <w:t xml:space="preserve">is </w:t>
            </w:r>
            <w:r w:rsidRPr="0092037B">
              <w:rPr>
                <w:rFonts w:ascii="Calibri" w:hAnsi="Calibri" w:cs="Calibri"/>
                <w:sz w:val="24"/>
                <w:szCs w:val="24"/>
              </w:rPr>
              <w:t>very innovative, clearly superior to that which is average or expected as the norm.  Excellent probability of success in achieving all objectives and meeting RFP specification</w:t>
            </w:r>
            <w:r w:rsidR="00AB790E" w:rsidRPr="0092037B">
              <w:rPr>
                <w:rFonts w:ascii="Calibri" w:hAnsi="Calibri" w:cs="Calibri"/>
                <w:sz w:val="24"/>
                <w:szCs w:val="24"/>
              </w:rPr>
              <w:t>s</w:t>
            </w:r>
            <w:r w:rsidRPr="0092037B">
              <w:rPr>
                <w:rFonts w:ascii="Calibri" w:hAnsi="Calibri" w:cs="Calibri"/>
                <w:sz w:val="24"/>
                <w:szCs w:val="24"/>
              </w:rPr>
              <w:t>.</w:t>
            </w:r>
          </w:p>
        </w:tc>
      </w:tr>
    </w:tbl>
    <w:p w14:paraId="1C1A61BA" w14:textId="77777777" w:rsidR="00742579" w:rsidRPr="0092037B" w:rsidRDefault="00742579" w:rsidP="00742579">
      <w:pPr>
        <w:rPr>
          <w:rFonts w:ascii="Calibri" w:hAnsi="Calibri" w:cs="Calibri"/>
          <w:sz w:val="24"/>
          <w:szCs w:val="24"/>
        </w:rPr>
      </w:pPr>
      <w:r w:rsidRPr="0092037B">
        <w:rPr>
          <w:rFonts w:ascii="Calibri" w:hAnsi="Calibri" w:cs="Calibri"/>
          <w:sz w:val="24"/>
          <w:szCs w:val="24"/>
        </w:rPr>
        <w:t xml:space="preserve">  </w:t>
      </w:r>
    </w:p>
    <w:p w14:paraId="3B23D25F" w14:textId="7E32D20C" w:rsidR="00742579" w:rsidRPr="0092037B" w:rsidRDefault="00742579" w:rsidP="002B6298">
      <w:pPr>
        <w:pStyle w:val="ListParagraph"/>
        <w:numPr>
          <w:ilvl w:val="0"/>
          <w:numId w:val="12"/>
        </w:numPr>
        <w:spacing w:after="240"/>
        <w:ind w:hanging="720"/>
        <w:rPr>
          <w:rFonts w:ascii="Calibri" w:hAnsi="Calibri" w:cs="Calibri"/>
          <w:sz w:val="24"/>
          <w:szCs w:val="24"/>
        </w:rPr>
      </w:pPr>
      <w:r w:rsidRPr="0092037B">
        <w:rPr>
          <w:rFonts w:ascii="Calibri" w:hAnsi="Calibri" w:cs="Calibri"/>
          <w:sz w:val="24"/>
          <w:szCs w:val="24"/>
        </w:rPr>
        <w:t>The Evaluation Criteria and their respective weights are as follows:</w:t>
      </w:r>
      <w:r w:rsidR="0067119F" w:rsidRPr="0092037B">
        <w:rPr>
          <w:rFonts w:ascii="Calibri" w:hAnsi="Calibri" w:cs="Calibri"/>
          <w:sz w:val="24"/>
          <w:szCs w:val="24"/>
        </w:rPr>
        <w:t xml:space="preserve"> </w:t>
      </w:r>
    </w:p>
    <w:tbl>
      <w:tblPr>
        <w:tblW w:w="870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6120"/>
        <w:gridCol w:w="2160"/>
      </w:tblGrid>
      <w:tr w:rsidR="00742579" w:rsidRPr="0092037B" w14:paraId="464010EF" w14:textId="77777777" w:rsidTr="008E2315">
        <w:tc>
          <w:tcPr>
            <w:tcW w:w="427" w:type="dxa"/>
            <w:tcMar>
              <w:top w:w="72" w:type="dxa"/>
              <w:left w:w="115" w:type="dxa"/>
              <w:right w:w="115" w:type="dxa"/>
            </w:tcMar>
          </w:tcPr>
          <w:p w14:paraId="684A4A05" w14:textId="77777777" w:rsidR="00742579" w:rsidRPr="0092037B" w:rsidRDefault="00742579" w:rsidP="00563F02">
            <w:pPr>
              <w:rPr>
                <w:rFonts w:ascii="Calibri" w:hAnsi="Calibri" w:cs="Calibri"/>
                <w:b/>
                <w:sz w:val="24"/>
                <w:szCs w:val="24"/>
              </w:rPr>
            </w:pPr>
          </w:p>
        </w:tc>
        <w:tc>
          <w:tcPr>
            <w:tcW w:w="6120" w:type="dxa"/>
            <w:tcMar>
              <w:top w:w="72" w:type="dxa"/>
              <w:left w:w="115" w:type="dxa"/>
              <w:right w:w="115" w:type="dxa"/>
            </w:tcMar>
          </w:tcPr>
          <w:p w14:paraId="050694E9" w14:textId="77777777" w:rsidR="00742579" w:rsidRPr="0092037B" w:rsidRDefault="00742579" w:rsidP="00563F02">
            <w:pPr>
              <w:rPr>
                <w:rFonts w:ascii="Calibri" w:hAnsi="Calibri" w:cs="Calibri"/>
                <w:b/>
                <w:sz w:val="24"/>
                <w:szCs w:val="24"/>
              </w:rPr>
            </w:pPr>
            <w:r w:rsidRPr="0092037B">
              <w:rPr>
                <w:rFonts w:ascii="Calibri" w:hAnsi="Calibri" w:cs="Calibri"/>
                <w:b/>
                <w:sz w:val="24"/>
                <w:szCs w:val="24"/>
              </w:rPr>
              <w:t>Evaluation Criteria</w:t>
            </w:r>
          </w:p>
        </w:tc>
        <w:tc>
          <w:tcPr>
            <w:tcW w:w="2160" w:type="dxa"/>
            <w:tcMar>
              <w:top w:w="72" w:type="dxa"/>
              <w:left w:w="115" w:type="dxa"/>
              <w:right w:w="115" w:type="dxa"/>
            </w:tcMar>
            <w:vAlign w:val="bottom"/>
          </w:tcPr>
          <w:p w14:paraId="688B621E" w14:textId="77777777" w:rsidR="00742579" w:rsidRPr="0092037B" w:rsidRDefault="00742579" w:rsidP="00563F02">
            <w:pPr>
              <w:jc w:val="right"/>
              <w:rPr>
                <w:rFonts w:ascii="Calibri" w:hAnsi="Calibri" w:cs="Calibri"/>
                <w:b/>
                <w:sz w:val="24"/>
                <w:szCs w:val="24"/>
              </w:rPr>
            </w:pPr>
            <w:r w:rsidRPr="0092037B">
              <w:rPr>
                <w:rFonts w:ascii="Calibri" w:hAnsi="Calibri" w:cs="Calibri"/>
                <w:b/>
                <w:sz w:val="24"/>
                <w:szCs w:val="24"/>
              </w:rPr>
              <w:t>Weight</w:t>
            </w:r>
          </w:p>
        </w:tc>
      </w:tr>
      <w:tr w:rsidR="00742579" w:rsidRPr="0092037B" w14:paraId="4F43CD46" w14:textId="77777777" w:rsidTr="008E2315">
        <w:tc>
          <w:tcPr>
            <w:tcW w:w="427" w:type="dxa"/>
            <w:tcMar>
              <w:top w:w="72" w:type="dxa"/>
              <w:left w:w="115" w:type="dxa"/>
              <w:right w:w="115" w:type="dxa"/>
            </w:tcMar>
          </w:tcPr>
          <w:p w14:paraId="22D67A37" w14:textId="77777777" w:rsidR="00742579" w:rsidRPr="0092037B" w:rsidRDefault="00742579" w:rsidP="002B6298">
            <w:pPr>
              <w:pStyle w:val="ListParagraph"/>
              <w:numPr>
                <w:ilvl w:val="0"/>
                <w:numId w:val="3"/>
              </w:numPr>
              <w:ind w:left="-63" w:hanging="18"/>
              <w:rPr>
                <w:rFonts w:ascii="Calibri" w:hAnsi="Calibri" w:cs="Calibri"/>
                <w:b/>
                <w:sz w:val="24"/>
                <w:szCs w:val="24"/>
              </w:rPr>
            </w:pPr>
          </w:p>
        </w:tc>
        <w:tc>
          <w:tcPr>
            <w:tcW w:w="6120" w:type="dxa"/>
            <w:tcMar>
              <w:top w:w="72" w:type="dxa"/>
              <w:left w:w="115" w:type="dxa"/>
              <w:right w:w="115" w:type="dxa"/>
            </w:tcMar>
          </w:tcPr>
          <w:p w14:paraId="191B5E35" w14:textId="77777777" w:rsidR="00742579" w:rsidRPr="0092037B" w:rsidRDefault="00742579" w:rsidP="001215F1">
            <w:pPr>
              <w:spacing w:after="120"/>
              <w:rPr>
                <w:rFonts w:ascii="Calibri" w:hAnsi="Calibri" w:cs="Calibri"/>
                <w:b/>
                <w:sz w:val="24"/>
                <w:szCs w:val="24"/>
              </w:rPr>
            </w:pPr>
            <w:r w:rsidRPr="0092037B">
              <w:rPr>
                <w:rFonts w:ascii="Calibri" w:hAnsi="Calibri" w:cs="Calibri"/>
                <w:b/>
                <w:sz w:val="24"/>
                <w:szCs w:val="24"/>
              </w:rPr>
              <w:t>Completeness of Response:</w:t>
            </w:r>
          </w:p>
          <w:p w14:paraId="49F9E302" w14:textId="752473C2" w:rsidR="00742579" w:rsidRPr="0092037B" w:rsidRDefault="00F11599" w:rsidP="001215F1">
            <w:pPr>
              <w:spacing w:after="120"/>
              <w:rPr>
                <w:rFonts w:ascii="Calibri" w:hAnsi="Calibri" w:cs="Calibri"/>
                <w:sz w:val="24"/>
                <w:szCs w:val="24"/>
              </w:rPr>
            </w:pPr>
            <w:r w:rsidRPr="0092037B">
              <w:rPr>
                <w:rFonts w:ascii="Calibri" w:hAnsi="Calibri" w:cs="Calibri"/>
                <w:sz w:val="24"/>
                <w:szCs w:val="24"/>
              </w:rPr>
              <w:t>Responses to this RFP must be complete.  Responses must address all the requirements identified within this RFP and all related documents, including any Addenda. Failure to meet the Bidder Minimum Qualifications may also be considered an incomplete response and may result in the disqualification of the Bidder.</w:t>
            </w:r>
          </w:p>
        </w:tc>
        <w:tc>
          <w:tcPr>
            <w:tcW w:w="2160" w:type="dxa"/>
            <w:tcMar>
              <w:top w:w="72" w:type="dxa"/>
              <w:left w:w="115" w:type="dxa"/>
              <w:right w:w="115" w:type="dxa"/>
            </w:tcMar>
            <w:vAlign w:val="bottom"/>
          </w:tcPr>
          <w:p w14:paraId="12868FB5" w14:textId="77777777" w:rsidR="00742579" w:rsidRPr="0092037B" w:rsidRDefault="00742579" w:rsidP="00563F02">
            <w:pPr>
              <w:jc w:val="right"/>
              <w:rPr>
                <w:rFonts w:ascii="Calibri" w:hAnsi="Calibri" w:cs="Calibri"/>
                <w:sz w:val="24"/>
                <w:szCs w:val="24"/>
              </w:rPr>
            </w:pPr>
            <w:r w:rsidRPr="0092037B">
              <w:rPr>
                <w:rFonts w:ascii="Calibri" w:hAnsi="Calibri" w:cs="Calibri"/>
                <w:sz w:val="24"/>
                <w:szCs w:val="24"/>
              </w:rPr>
              <w:t>Pass/Fail</w:t>
            </w:r>
          </w:p>
        </w:tc>
      </w:tr>
      <w:tr w:rsidR="00742579" w:rsidRPr="0092037B" w14:paraId="3F9AC8B9" w14:textId="77777777" w:rsidTr="008E2315">
        <w:tc>
          <w:tcPr>
            <w:tcW w:w="427" w:type="dxa"/>
            <w:tcMar>
              <w:top w:w="72" w:type="dxa"/>
              <w:left w:w="115" w:type="dxa"/>
              <w:right w:w="115" w:type="dxa"/>
            </w:tcMar>
          </w:tcPr>
          <w:p w14:paraId="7726CAF2" w14:textId="4AB40AA2" w:rsidR="00742579" w:rsidRPr="0003532E" w:rsidRDefault="0003532E" w:rsidP="00563F02">
            <w:pPr>
              <w:rPr>
                <w:rFonts w:ascii="Calibri" w:hAnsi="Calibri" w:cs="Calibri"/>
                <w:bCs/>
                <w:sz w:val="24"/>
                <w:szCs w:val="24"/>
              </w:rPr>
            </w:pPr>
            <w:r w:rsidRPr="0003532E">
              <w:rPr>
                <w:rFonts w:ascii="Calibri" w:hAnsi="Calibri" w:cs="Calibri"/>
                <w:bCs/>
                <w:sz w:val="24"/>
                <w:szCs w:val="24"/>
              </w:rPr>
              <w:t>B.</w:t>
            </w:r>
          </w:p>
        </w:tc>
        <w:tc>
          <w:tcPr>
            <w:tcW w:w="6120" w:type="dxa"/>
            <w:tcMar>
              <w:top w:w="72" w:type="dxa"/>
              <w:left w:w="115" w:type="dxa"/>
              <w:right w:w="115" w:type="dxa"/>
            </w:tcMar>
          </w:tcPr>
          <w:p w14:paraId="2644A1EC" w14:textId="77777777" w:rsidR="00742579" w:rsidRPr="0092037B" w:rsidRDefault="00742579" w:rsidP="001215F1">
            <w:pPr>
              <w:spacing w:after="120"/>
              <w:rPr>
                <w:rFonts w:ascii="Calibri" w:hAnsi="Calibri" w:cs="Calibri"/>
                <w:b/>
                <w:sz w:val="24"/>
                <w:szCs w:val="24"/>
              </w:rPr>
            </w:pPr>
            <w:r w:rsidRPr="0092037B">
              <w:rPr>
                <w:rFonts w:ascii="Calibri" w:hAnsi="Calibri" w:cs="Calibri"/>
                <w:b/>
                <w:sz w:val="24"/>
                <w:szCs w:val="24"/>
              </w:rPr>
              <w:t>Debarment and Suspension:</w:t>
            </w:r>
          </w:p>
          <w:p w14:paraId="3204A5E3" w14:textId="0BC55F08" w:rsidR="00742579" w:rsidRPr="0092037B" w:rsidRDefault="00742579" w:rsidP="001215F1">
            <w:pPr>
              <w:spacing w:after="120"/>
              <w:rPr>
                <w:rFonts w:ascii="Calibri" w:hAnsi="Calibri" w:cs="Calibri"/>
                <w:sz w:val="24"/>
                <w:szCs w:val="24"/>
              </w:rPr>
            </w:pPr>
            <w:r w:rsidRPr="0092037B">
              <w:rPr>
                <w:rFonts w:ascii="Calibri" w:hAnsi="Calibri" w:cs="Calibri"/>
                <w:sz w:val="24"/>
                <w:szCs w:val="24"/>
              </w:rPr>
              <w:t>Bidders, its principal</w:t>
            </w:r>
            <w:r w:rsidR="00AB790E" w:rsidRPr="0092037B">
              <w:rPr>
                <w:rFonts w:ascii="Calibri" w:hAnsi="Calibri" w:cs="Calibri"/>
                <w:sz w:val="24"/>
                <w:szCs w:val="24"/>
              </w:rPr>
              <w:t>,</w:t>
            </w:r>
            <w:r w:rsidRPr="0092037B">
              <w:rPr>
                <w:rFonts w:ascii="Calibri" w:hAnsi="Calibri" w:cs="Calibri"/>
                <w:sz w:val="24"/>
                <w:szCs w:val="24"/>
              </w:rPr>
              <w:t xml:space="preserve"> and named subcontractors are not identified on the list of Federally debarred, suspended</w:t>
            </w:r>
            <w:r w:rsidR="00AB790E" w:rsidRPr="0092037B">
              <w:rPr>
                <w:rFonts w:ascii="Calibri" w:hAnsi="Calibri" w:cs="Calibri"/>
                <w:sz w:val="24"/>
                <w:szCs w:val="24"/>
              </w:rPr>
              <w:t>,</w:t>
            </w:r>
            <w:r w:rsidRPr="0092037B">
              <w:rPr>
                <w:rFonts w:ascii="Calibri" w:hAnsi="Calibri" w:cs="Calibri"/>
                <w:sz w:val="24"/>
                <w:szCs w:val="24"/>
              </w:rPr>
              <w:t xml:space="preserve"> or other excluded parties located at </w:t>
            </w:r>
            <w:hyperlink r:id="rId32" w:history="1">
              <w:r w:rsidRPr="0092037B">
                <w:rPr>
                  <w:rStyle w:val="Hyperlink"/>
                  <w:rFonts w:ascii="Calibri" w:hAnsi="Calibri"/>
                  <w:sz w:val="24"/>
                  <w:szCs w:val="24"/>
                </w:rPr>
                <w:t>www.sam.gov/SAM</w:t>
              </w:r>
            </w:hyperlink>
            <w:r w:rsidRPr="0092037B">
              <w:rPr>
                <w:rFonts w:ascii="Calibri" w:hAnsi="Calibri" w:cs="Calibri"/>
                <w:sz w:val="24"/>
                <w:szCs w:val="24"/>
              </w:rPr>
              <w:t>.</w:t>
            </w:r>
          </w:p>
        </w:tc>
        <w:tc>
          <w:tcPr>
            <w:tcW w:w="2160" w:type="dxa"/>
            <w:tcMar>
              <w:top w:w="72" w:type="dxa"/>
              <w:left w:w="115" w:type="dxa"/>
              <w:right w:w="115" w:type="dxa"/>
            </w:tcMar>
            <w:vAlign w:val="bottom"/>
          </w:tcPr>
          <w:p w14:paraId="775CD66B" w14:textId="77777777" w:rsidR="00742579" w:rsidRPr="0092037B" w:rsidRDefault="00742579" w:rsidP="00563F02">
            <w:pPr>
              <w:jc w:val="right"/>
              <w:rPr>
                <w:rFonts w:ascii="Calibri" w:hAnsi="Calibri" w:cs="Calibri"/>
                <w:sz w:val="24"/>
                <w:szCs w:val="24"/>
              </w:rPr>
            </w:pPr>
            <w:r w:rsidRPr="0092037B">
              <w:rPr>
                <w:rFonts w:ascii="Calibri" w:hAnsi="Calibri" w:cs="Calibri"/>
                <w:sz w:val="24"/>
                <w:szCs w:val="24"/>
              </w:rPr>
              <w:t>Pass/Fail</w:t>
            </w:r>
          </w:p>
        </w:tc>
      </w:tr>
      <w:tr w:rsidR="00F11599" w:rsidRPr="0092037B" w14:paraId="596DB2B6" w14:textId="77777777" w:rsidTr="008E2315">
        <w:trPr>
          <w:trHeight w:val="1187"/>
        </w:trPr>
        <w:tc>
          <w:tcPr>
            <w:tcW w:w="427" w:type="dxa"/>
            <w:tcMar>
              <w:top w:w="72" w:type="dxa"/>
              <w:left w:w="115" w:type="dxa"/>
              <w:right w:w="115" w:type="dxa"/>
            </w:tcMar>
          </w:tcPr>
          <w:p w14:paraId="3F3AA8F5" w14:textId="131004DF" w:rsidR="00F11599" w:rsidRPr="0003532E" w:rsidRDefault="0003532E" w:rsidP="00563F02">
            <w:pPr>
              <w:rPr>
                <w:rFonts w:ascii="Calibri" w:hAnsi="Calibri" w:cs="Calibri"/>
                <w:bCs/>
                <w:sz w:val="24"/>
                <w:szCs w:val="24"/>
              </w:rPr>
            </w:pPr>
            <w:r w:rsidRPr="0003532E">
              <w:rPr>
                <w:rFonts w:ascii="Calibri" w:hAnsi="Calibri" w:cs="Calibri"/>
                <w:bCs/>
                <w:sz w:val="24"/>
                <w:szCs w:val="24"/>
              </w:rPr>
              <w:t>C.</w:t>
            </w:r>
          </w:p>
        </w:tc>
        <w:tc>
          <w:tcPr>
            <w:tcW w:w="6120" w:type="dxa"/>
            <w:tcMar>
              <w:top w:w="72" w:type="dxa"/>
              <w:left w:w="115" w:type="dxa"/>
              <w:right w:w="115" w:type="dxa"/>
            </w:tcMar>
          </w:tcPr>
          <w:p w14:paraId="788B0ED6" w14:textId="44ED8EE9" w:rsidR="006156F8" w:rsidRPr="006156F8" w:rsidRDefault="006156F8" w:rsidP="006156F8">
            <w:pPr>
              <w:spacing w:after="120"/>
              <w:rPr>
                <w:rFonts w:ascii="Calibri" w:hAnsi="Calibri" w:cs="Calibri"/>
                <w:b/>
                <w:sz w:val="24"/>
                <w:szCs w:val="24"/>
              </w:rPr>
            </w:pPr>
            <w:r w:rsidRPr="006156F8">
              <w:rPr>
                <w:rFonts w:ascii="Calibri" w:hAnsi="Calibri" w:cs="Calibri"/>
                <w:b/>
                <w:sz w:val="24"/>
                <w:szCs w:val="24"/>
              </w:rPr>
              <w:t>Minimum Years of Experience Required:</w:t>
            </w:r>
          </w:p>
          <w:p w14:paraId="48709073" w14:textId="09C51691" w:rsidR="00F11599" w:rsidRPr="006156F8" w:rsidRDefault="006156F8" w:rsidP="006156F8">
            <w:pPr>
              <w:spacing w:after="120"/>
              <w:rPr>
                <w:rFonts w:ascii="Calibri" w:hAnsi="Calibri" w:cs="Calibri"/>
                <w:bCs/>
                <w:sz w:val="24"/>
                <w:szCs w:val="24"/>
              </w:rPr>
            </w:pPr>
            <w:r w:rsidRPr="006156F8">
              <w:rPr>
                <w:rFonts w:ascii="Calibri" w:hAnsi="Calibri" w:cs="Calibri"/>
                <w:bCs/>
                <w:sz w:val="24"/>
                <w:szCs w:val="24"/>
              </w:rPr>
              <w:t>Agency has the required minimum three (3) years of experience providing legal assistance for DV survivors</w:t>
            </w:r>
          </w:p>
        </w:tc>
        <w:tc>
          <w:tcPr>
            <w:tcW w:w="2160" w:type="dxa"/>
            <w:tcMar>
              <w:top w:w="72" w:type="dxa"/>
              <w:left w:w="115" w:type="dxa"/>
              <w:right w:w="115" w:type="dxa"/>
            </w:tcMar>
            <w:vAlign w:val="bottom"/>
          </w:tcPr>
          <w:p w14:paraId="4D7278F9" w14:textId="77777777" w:rsidR="00A3404D" w:rsidRDefault="00A3404D" w:rsidP="00563F02">
            <w:pPr>
              <w:jc w:val="right"/>
              <w:rPr>
                <w:rFonts w:ascii="Calibri" w:hAnsi="Calibri" w:cs="Calibri"/>
                <w:sz w:val="24"/>
                <w:szCs w:val="24"/>
              </w:rPr>
            </w:pPr>
          </w:p>
          <w:p w14:paraId="5CE7FC70" w14:textId="77777777" w:rsidR="00A3404D" w:rsidRDefault="00A3404D" w:rsidP="00563F02">
            <w:pPr>
              <w:jc w:val="right"/>
              <w:rPr>
                <w:rFonts w:ascii="Calibri" w:hAnsi="Calibri" w:cs="Calibri"/>
                <w:sz w:val="24"/>
                <w:szCs w:val="24"/>
              </w:rPr>
            </w:pPr>
          </w:p>
          <w:p w14:paraId="150B9B1A" w14:textId="77777777" w:rsidR="00A3404D" w:rsidRDefault="00A3404D" w:rsidP="00563F02">
            <w:pPr>
              <w:jc w:val="right"/>
              <w:rPr>
                <w:rFonts w:ascii="Calibri" w:hAnsi="Calibri" w:cs="Calibri"/>
                <w:sz w:val="24"/>
                <w:szCs w:val="24"/>
              </w:rPr>
            </w:pPr>
          </w:p>
          <w:p w14:paraId="216276A1" w14:textId="4904B487" w:rsidR="00E97731" w:rsidRPr="0092037B" w:rsidRDefault="00F11599" w:rsidP="00E97731">
            <w:pPr>
              <w:jc w:val="right"/>
              <w:rPr>
                <w:rFonts w:ascii="Calibri" w:hAnsi="Calibri" w:cs="Calibri"/>
                <w:sz w:val="24"/>
                <w:szCs w:val="24"/>
              </w:rPr>
            </w:pPr>
            <w:r w:rsidRPr="0092037B">
              <w:rPr>
                <w:rFonts w:ascii="Calibri" w:hAnsi="Calibri" w:cs="Calibri"/>
                <w:sz w:val="24"/>
                <w:szCs w:val="24"/>
              </w:rPr>
              <w:t>Pass/Fail</w:t>
            </w:r>
          </w:p>
        </w:tc>
      </w:tr>
      <w:tr w:rsidR="00E97731" w:rsidRPr="00ED38A8" w14:paraId="29746795" w14:textId="77777777" w:rsidTr="005C3161">
        <w:trPr>
          <w:cantSplit/>
        </w:trPr>
        <w:tc>
          <w:tcPr>
            <w:tcW w:w="427" w:type="dxa"/>
            <w:tcMar>
              <w:top w:w="72" w:type="dxa"/>
              <w:left w:w="115" w:type="dxa"/>
              <w:right w:w="115" w:type="dxa"/>
            </w:tcMar>
          </w:tcPr>
          <w:p w14:paraId="15D74A1A" w14:textId="77777777" w:rsidR="00E97731" w:rsidRPr="0092037B" w:rsidRDefault="00E97731" w:rsidP="00E97731">
            <w:pPr>
              <w:pStyle w:val="ListParagraph"/>
              <w:numPr>
                <w:ilvl w:val="0"/>
                <w:numId w:val="14"/>
              </w:numPr>
              <w:ind w:left="0" w:hanging="18"/>
              <w:rPr>
                <w:rFonts w:ascii="Calibri" w:hAnsi="Calibri" w:cs="Calibri"/>
                <w:b/>
                <w:sz w:val="24"/>
                <w:szCs w:val="24"/>
              </w:rPr>
            </w:pPr>
          </w:p>
        </w:tc>
        <w:tc>
          <w:tcPr>
            <w:tcW w:w="6120" w:type="dxa"/>
            <w:tcMar>
              <w:top w:w="72" w:type="dxa"/>
              <w:left w:w="115" w:type="dxa"/>
              <w:right w:w="115" w:type="dxa"/>
            </w:tcMar>
          </w:tcPr>
          <w:p w14:paraId="5298B678" w14:textId="77777777" w:rsidR="00E97731" w:rsidRPr="00077C4D" w:rsidRDefault="00E97731" w:rsidP="00E97731">
            <w:pPr>
              <w:pStyle w:val="ListParagraph"/>
              <w:ind w:left="-35"/>
              <w:rPr>
                <w:rFonts w:asciiTheme="minorHAnsi" w:hAnsiTheme="minorHAnsi" w:cstheme="minorHAnsi"/>
                <w:b/>
                <w:bCs/>
                <w:sz w:val="24"/>
                <w:szCs w:val="24"/>
              </w:rPr>
            </w:pPr>
            <w:r>
              <w:rPr>
                <w:rFonts w:asciiTheme="minorHAnsi" w:hAnsiTheme="minorHAnsi" w:cstheme="minorHAnsi"/>
                <w:b/>
                <w:bCs/>
                <w:sz w:val="24"/>
                <w:szCs w:val="24"/>
              </w:rPr>
              <w:t>Program Design</w:t>
            </w:r>
            <w:r w:rsidRPr="00077C4D">
              <w:rPr>
                <w:rFonts w:asciiTheme="minorHAnsi" w:hAnsiTheme="minorHAnsi" w:cstheme="minorHAnsi"/>
                <w:b/>
                <w:bCs/>
                <w:sz w:val="24"/>
                <w:szCs w:val="24"/>
              </w:rPr>
              <w:t>:</w:t>
            </w:r>
          </w:p>
          <w:p w14:paraId="479CF4EE" w14:textId="77777777" w:rsidR="00E97731" w:rsidRDefault="00E97731" w:rsidP="00E97731">
            <w:pPr>
              <w:pStyle w:val="ListParagraph"/>
              <w:ind w:left="-35"/>
              <w:rPr>
                <w:rFonts w:asciiTheme="minorHAnsi" w:hAnsiTheme="minorHAnsi" w:cstheme="minorHAnsi"/>
                <w:sz w:val="24"/>
                <w:szCs w:val="24"/>
              </w:rPr>
            </w:pPr>
          </w:p>
          <w:p w14:paraId="6B6D3868" w14:textId="77777777" w:rsidR="00E97731" w:rsidRDefault="00E97731" w:rsidP="00E97731">
            <w:pPr>
              <w:pStyle w:val="ListParagraph"/>
              <w:ind w:left="-35"/>
              <w:rPr>
                <w:rFonts w:asciiTheme="minorHAnsi" w:hAnsiTheme="minorHAnsi" w:cstheme="minorHAnsi"/>
                <w:sz w:val="24"/>
                <w:szCs w:val="24"/>
              </w:rPr>
            </w:pPr>
            <w:r w:rsidRPr="00077C4D">
              <w:rPr>
                <w:rFonts w:asciiTheme="minorHAnsi" w:hAnsiTheme="minorHAnsi" w:cstheme="minorHAnsi"/>
                <w:sz w:val="24"/>
                <w:szCs w:val="24"/>
              </w:rPr>
              <w:t>Proposals will be evaluated against the RFP specifications and the questions below:</w:t>
            </w:r>
          </w:p>
          <w:p w14:paraId="5819E7D7" w14:textId="77777777" w:rsidR="00E97731" w:rsidRDefault="00E97731" w:rsidP="00E97731">
            <w:pPr>
              <w:pStyle w:val="ListParagraph"/>
              <w:ind w:left="-35"/>
              <w:rPr>
                <w:rFonts w:asciiTheme="minorHAnsi" w:hAnsiTheme="minorHAnsi" w:cstheme="minorHAnsi"/>
                <w:sz w:val="24"/>
                <w:szCs w:val="24"/>
              </w:rPr>
            </w:pPr>
          </w:p>
          <w:p w14:paraId="74DFF8E5" w14:textId="77777777" w:rsidR="00E97731" w:rsidRDefault="00E97731" w:rsidP="00E97731">
            <w:pPr>
              <w:pStyle w:val="ListParagraph"/>
              <w:numPr>
                <w:ilvl w:val="0"/>
                <w:numId w:val="21"/>
              </w:numPr>
              <w:ind w:left="429"/>
              <w:rPr>
                <w:rFonts w:asciiTheme="minorHAnsi" w:hAnsiTheme="minorHAnsi" w:cstheme="minorHAnsi"/>
                <w:sz w:val="24"/>
                <w:szCs w:val="24"/>
              </w:rPr>
            </w:pPr>
            <w:r>
              <w:rPr>
                <w:rFonts w:asciiTheme="minorHAnsi" w:hAnsiTheme="minorHAnsi" w:cstheme="minorHAnsi"/>
                <w:sz w:val="24"/>
                <w:szCs w:val="24"/>
              </w:rPr>
              <w:t>Describe the design and administration of your program that provides VAWA and DV services to address the needs of immigrant DV survivors.</w:t>
            </w:r>
          </w:p>
          <w:p w14:paraId="730486A4" w14:textId="77777777" w:rsidR="00340AA7" w:rsidRDefault="00340AA7" w:rsidP="005C3161">
            <w:pPr>
              <w:pStyle w:val="ListParagraph"/>
              <w:ind w:left="429"/>
              <w:rPr>
                <w:rFonts w:asciiTheme="minorHAnsi" w:hAnsiTheme="minorHAnsi" w:cstheme="minorHAnsi"/>
                <w:sz w:val="24"/>
                <w:szCs w:val="24"/>
              </w:rPr>
            </w:pPr>
          </w:p>
          <w:p w14:paraId="4F5C6892" w14:textId="4A4E88BE" w:rsidR="00E97731" w:rsidRDefault="00E97731" w:rsidP="00E97731">
            <w:pPr>
              <w:pStyle w:val="ListParagraph"/>
              <w:numPr>
                <w:ilvl w:val="0"/>
                <w:numId w:val="21"/>
              </w:numPr>
              <w:ind w:left="429"/>
              <w:rPr>
                <w:rFonts w:asciiTheme="minorHAnsi" w:hAnsiTheme="minorHAnsi" w:cstheme="minorHAnsi"/>
                <w:sz w:val="24"/>
                <w:szCs w:val="24"/>
              </w:rPr>
            </w:pPr>
            <w:r>
              <w:rPr>
                <w:rFonts w:asciiTheme="minorHAnsi" w:hAnsiTheme="minorHAnsi" w:cstheme="minorHAnsi"/>
                <w:sz w:val="24"/>
                <w:szCs w:val="24"/>
              </w:rPr>
              <w:t>Describe the potential challenges or issues that may emerge while providing VAWA|DV services and propose how your agency can tackle these challenges</w:t>
            </w:r>
            <w:r w:rsidR="00FD7AD2">
              <w:rPr>
                <w:rFonts w:asciiTheme="minorHAnsi" w:hAnsiTheme="minorHAnsi" w:cstheme="minorHAnsi"/>
                <w:sz w:val="24"/>
                <w:szCs w:val="24"/>
              </w:rPr>
              <w:t>.</w:t>
            </w:r>
            <w:r>
              <w:rPr>
                <w:rFonts w:asciiTheme="minorHAnsi" w:hAnsiTheme="minorHAnsi" w:cstheme="minorHAnsi"/>
                <w:sz w:val="24"/>
                <w:szCs w:val="24"/>
              </w:rPr>
              <w:t xml:space="preserve"> Include detailed examples of strategies your agency would use to address and resolve such challenges.</w:t>
            </w:r>
          </w:p>
          <w:p w14:paraId="3F0D966D" w14:textId="77777777" w:rsidR="00340AA7" w:rsidRPr="005C3161" w:rsidRDefault="00340AA7" w:rsidP="005C3161">
            <w:pPr>
              <w:rPr>
                <w:rFonts w:asciiTheme="minorHAnsi" w:hAnsiTheme="minorHAnsi" w:cstheme="minorHAnsi"/>
                <w:sz w:val="24"/>
                <w:szCs w:val="24"/>
              </w:rPr>
            </w:pPr>
          </w:p>
          <w:p w14:paraId="27247ACA" w14:textId="77777777" w:rsidR="00E97731" w:rsidRDefault="00E97731" w:rsidP="00E97731">
            <w:pPr>
              <w:pStyle w:val="ListParagraph"/>
              <w:numPr>
                <w:ilvl w:val="0"/>
                <w:numId w:val="21"/>
              </w:numPr>
              <w:ind w:left="429"/>
              <w:rPr>
                <w:rFonts w:asciiTheme="minorHAnsi" w:hAnsiTheme="minorHAnsi" w:cstheme="minorHAnsi"/>
                <w:sz w:val="24"/>
                <w:szCs w:val="24"/>
              </w:rPr>
            </w:pPr>
            <w:r>
              <w:rPr>
                <w:rFonts w:asciiTheme="minorHAnsi" w:hAnsiTheme="minorHAnsi" w:cstheme="minorHAnsi"/>
                <w:sz w:val="24"/>
                <w:szCs w:val="24"/>
              </w:rPr>
              <w:t>What additional services will be offered to assist in supporting the success of this program?</w:t>
            </w:r>
          </w:p>
          <w:p w14:paraId="64B4CB0B" w14:textId="77777777" w:rsidR="00340AA7" w:rsidRPr="005C3161" w:rsidRDefault="00340AA7" w:rsidP="005C3161">
            <w:pPr>
              <w:rPr>
                <w:rFonts w:asciiTheme="minorHAnsi" w:hAnsiTheme="minorHAnsi" w:cstheme="minorHAnsi"/>
                <w:sz w:val="24"/>
                <w:szCs w:val="24"/>
              </w:rPr>
            </w:pPr>
          </w:p>
          <w:p w14:paraId="03F0E76A" w14:textId="09408D2A" w:rsidR="00242C28" w:rsidRDefault="00242C28" w:rsidP="005C3161">
            <w:pPr>
              <w:rPr>
                <w:rFonts w:asciiTheme="minorHAnsi" w:hAnsiTheme="minorHAnsi" w:cstheme="minorHAnsi"/>
                <w:sz w:val="24"/>
                <w:szCs w:val="24"/>
              </w:rPr>
            </w:pPr>
            <w:r>
              <w:rPr>
                <w:rFonts w:asciiTheme="minorHAnsi" w:hAnsiTheme="minorHAnsi" w:cstheme="minorHAnsi"/>
                <w:sz w:val="24"/>
                <w:szCs w:val="24"/>
              </w:rPr>
              <w:t xml:space="preserve"> 4.    </w:t>
            </w:r>
            <w:r w:rsidR="00E97731">
              <w:rPr>
                <w:rFonts w:asciiTheme="minorHAnsi" w:hAnsiTheme="minorHAnsi" w:cstheme="minorHAnsi"/>
                <w:sz w:val="24"/>
                <w:szCs w:val="24"/>
              </w:rPr>
              <w:t xml:space="preserve">How will your agency ensure continuous </w:t>
            </w:r>
          </w:p>
          <w:p w14:paraId="4D862E89" w14:textId="7E9500D6" w:rsidR="00242C28" w:rsidRDefault="00242C28" w:rsidP="005C3161">
            <w:pPr>
              <w:rPr>
                <w:rFonts w:asciiTheme="minorHAnsi" w:hAnsiTheme="minorHAnsi" w:cstheme="minorHAnsi"/>
                <w:sz w:val="24"/>
                <w:szCs w:val="24"/>
              </w:rPr>
            </w:pPr>
            <w:r>
              <w:rPr>
                <w:rFonts w:asciiTheme="minorHAnsi" w:hAnsiTheme="minorHAnsi" w:cstheme="minorHAnsi"/>
                <w:sz w:val="24"/>
                <w:szCs w:val="24"/>
              </w:rPr>
              <w:t xml:space="preserve">        </w:t>
            </w:r>
            <w:r w:rsidR="00E97731">
              <w:rPr>
                <w:rFonts w:asciiTheme="minorHAnsi" w:hAnsiTheme="minorHAnsi" w:cstheme="minorHAnsi"/>
                <w:sz w:val="24"/>
                <w:szCs w:val="24"/>
              </w:rPr>
              <w:t xml:space="preserve">communication and feedback between your agency, </w:t>
            </w:r>
            <w:r>
              <w:rPr>
                <w:rFonts w:asciiTheme="minorHAnsi" w:hAnsiTheme="minorHAnsi" w:cstheme="minorHAnsi"/>
                <w:sz w:val="24"/>
                <w:szCs w:val="24"/>
              </w:rPr>
              <w:t xml:space="preserve">  </w:t>
            </w:r>
          </w:p>
          <w:p w14:paraId="7F4289CA" w14:textId="14237248" w:rsidR="00E97731" w:rsidRDefault="00242C28" w:rsidP="005C3161">
            <w:pPr>
              <w:rPr>
                <w:rFonts w:ascii="Calibri" w:hAnsi="Calibri" w:cs="Calibri"/>
                <w:b/>
                <w:sz w:val="24"/>
                <w:szCs w:val="24"/>
              </w:rPr>
            </w:pPr>
            <w:r>
              <w:rPr>
                <w:rFonts w:asciiTheme="minorHAnsi" w:hAnsiTheme="minorHAnsi" w:cstheme="minorHAnsi"/>
                <w:sz w:val="24"/>
                <w:szCs w:val="24"/>
              </w:rPr>
              <w:t xml:space="preserve">        </w:t>
            </w:r>
            <w:r w:rsidR="00E97731">
              <w:rPr>
                <w:rFonts w:asciiTheme="minorHAnsi" w:hAnsiTheme="minorHAnsi" w:cstheme="minorHAnsi"/>
                <w:sz w:val="24"/>
                <w:szCs w:val="24"/>
              </w:rPr>
              <w:t xml:space="preserve">ACSSA, and other partners? </w:t>
            </w:r>
          </w:p>
        </w:tc>
        <w:tc>
          <w:tcPr>
            <w:tcW w:w="2160" w:type="dxa"/>
            <w:tcMar>
              <w:top w:w="72" w:type="dxa"/>
              <w:left w:w="115" w:type="dxa"/>
              <w:right w:w="115" w:type="dxa"/>
            </w:tcMar>
            <w:vAlign w:val="bottom"/>
          </w:tcPr>
          <w:p w14:paraId="0B49C059" w14:textId="77777777" w:rsidR="00E97731" w:rsidRDefault="00E97731" w:rsidP="00E97731">
            <w:pPr>
              <w:rPr>
                <w:rFonts w:ascii="Calibri" w:hAnsi="Calibri" w:cs="Calibri"/>
                <w:sz w:val="24"/>
                <w:szCs w:val="24"/>
              </w:rPr>
            </w:pPr>
          </w:p>
          <w:p w14:paraId="2764BC19" w14:textId="77777777" w:rsidR="00E97731" w:rsidRDefault="00E97731" w:rsidP="00E97731">
            <w:pPr>
              <w:rPr>
                <w:rFonts w:ascii="Calibri" w:hAnsi="Calibri" w:cs="Calibri"/>
                <w:sz w:val="24"/>
                <w:szCs w:val="24"/>
              </w:rPr>
            </w:pPr>
          </w:p>
          <w:p w14:paraId="5E90D389" w14:textId="77777777" w:rsidR="00E97731" w:rsidRDefault="00E97731" w:rsidP="00E97731">
            <w:pPr>
              <w:rPr>
                <w:rFonts w:ascii="Calibri" w:hAnsi="Calibri" w:cs="Calibri"/>
                <w:sz w:val="24"/>
                <w:szCs w:val="24"/>
              </w:rPr>
            </w:pPr>
          </w:p>
          <w:p w14:paraId="75102168" w14:textId="77777777" w:rsidR="00E97731" w:rsidRDefault="00E97731" w:rsidP="00E97731">
            <w:pPr>
              <w:rPr>
                <w:rFonts w:ascii="Calibri" w:hAnsi="Calibri" w:cs="Calibri"/>
                <w:sz w:val="24"/>
                <w:szCs w:val="24"/>
              </w:rPr>
            </w:pPr>
          </w:p>
          <w:p w14:paraId="06DE8F8A" w14:textId="77777777" w:rsidR="00E97731" w:rsidRDefault="00E97731" w:rsidP="00E97731">
            <w:pPr>
              <w:rPr>
                <w:rFonts w:ascii="Calibri" w:hAnsi="Calibri" w:cs="Calibri"/>
                <w:sz w:val="24"/>
                <w:szCs w:val="24"/>
              </w:rPr>
            </w:pPr>
          </w:p>
          <w:p w14:paraId="2335653F" w14:textId="77777777" w:rsidR="00E97731" w:rsidRDefault="00E97731" w:rsidP="00E97731">
            <w:pPr>
              <w:rPr>
                <w:rFonts w:ascii="Calibri" w:hAnsi="Calibri" w:cs="Calibri"/>
                <w:sz w:val="24"/>
                <w:szCs w:val="24"/>
              </w:rPr>
            </w:pPr>
          </w:p>
          <w:p w14:paraId="5279D9A2" w14:textId="77777777" w:rsidR="00E97731" w:rsidRDefault="00E97731" w:rsidP="00E97731">
            <w:pPr>
              <w:rPr>
                <w:rFonts w:ascii="Calibri" w:hAnsi="Calibri" w:cs="Calibri"/>
                <w:sz w:val="24"/>
                <w:szCs w:val="24"/>
              </w:rPr>
            </w:pPr>
          </w:p>
          <w:p w14:paraId="279EFB16" w14:textId="77777777" w:rsidR="00E97731" w:rsidRDefault="00E97731" w:rsidP="00E97731">
            <w:pPr>
              <w:rPr>
                <w:rFonts w:ascii="Calibri" w:hAnsi="Calibri" w:cs="Calibri"/>
                <w:sz w:val="24"/>
                <w:szCs w:val="24"/>
              </w:rPr>
            </w:pPr>
          </w:p>
          <w:p w14:paraId="19134FAA" w14:textId="77777777" w:rsidR="00E97731" w:rsidRDefault="00E97731" w:rsidP="00E97731">
            <w:pPr>
              <w:rPr>
                <w:rFonts w:ascii="Calibri" w:hAnsi="Calibri" w:cs="Calibri"/>
                <w:sz w:val="24"/>
                <w:szCs w:val="24"/>
              </w:rPr>
            </w:pPr>
          </w:p>
          <w:p w14:paraId="14E3E9FA" w14:textId="77777777" w:rsidR="00E97731" w:rsidRDefault="00E97731" w:rsidP="00E97731">
            <w:pPr>
              <w:rPr>
                <w:rFonts w:ascii="Calibri" w:hAnsi="Calibri" w:cs="Calibri"/>
                <w:sz w:val="24"/>
                <w:szCs w:val="24"/>
              </w:rPr>
            </w:pPr>
          </w:p>
          <w:p w14:paraId="0693DEA9" w14:textId="77777777" w:rsidR="00E97731" w:rsidRDefault="00E97731" w:rsidP="00E97731">
            <w:pPr>
              <w:rPr>
                <w:rFonts w:ascii="Calibri" w:hAnsi="Calibri" w:cs="Calibri"/>
                <w:sz w:val="24"/>
                <w:szCs w:val="24"/>
              </w:rPr>
            </w:pPr>
          </w:p>
          <w:p w14:paraId="71D1ADC4" w14:textId="77777777" w:rsidR="00E97731" w:rsidRDefault="00E97731" w:rsidP="00E97731">
            <w:pPr>
              <w:rPr>
                <w:rFonts w:ascii="Calibri" w:hAnsi="Calibri" w:cs="Calibri"/>
                <w:sz w:val="24"/>
                <w:szCs w:val="24"/>
              </w:rPr>
            </w:pPr>
          </w:p>
          <w:p w14:paraId="36AD17BC" w14:textId="14043722" w:rsidR="00E97731" w:rsidRDefault="00E97731" w:rsidP="00E97731">
            <w:pPr>
              <w:jc w:val="right"/>
              <w:rPr>
                <w:rFonts w:ascii="Calibri" w:hAnsi="Calibri" w:cs="Calibri"/>
                <w:b/>
                <w:bCs/>
                <w:sz w:val="24"/>
                <w:szCs w:val="24"/>
              </w:rPr>
            </w:pPr>
            <w:r>
              <w:rPr>
                <w:rFonts w:ascii="Calibri" w:hAnsi="Calibri" w:cs="Calibri"/>
                <w:sz w:val="24"/>
                <w:szCs w:val="24"/>
              </w:rPr>
              <w:t xml:space="preserve">     </w:t>
            </w:r>
            <w:r w:rsidRPr="00AB0CE4">
              <w:rPr>
                <w:rFonts w:ascii="Calibri" w:hAnsi="Calibri" w:cs="Calibri"/>
                <w:sz w:val="24"/>
                <w:szCs w:val="24"/>
              </w:rPr>
              <w:t xml:space="preserve">= </w:t>
            </w:r>
            <w:r w:rsidRPr="00AB0CE4">
              <w:rPr>
                <w:rFonts w:ascii="Calibri" w:hAnsi="Calibri" w:cs="Calibri"/>
                <w:b/>
                <w:bCs/>
                <w:sz w:val="24"/>
                <w:szCs w:val="24"/>
              </w:rPr>
              <w:t>30 Total Points</w:t>
            </w:r>
          </w:p>
        </w:tc>
      </w:tr>
      <w:tr w:rsidR="00ED38A8" w:rsidRPr="00ED38A8" w14:paraId="2F9C8C1E" w14:textId="77777777" w:rsidTr="008E2315">
        <w:tc>
          <w:tcPr>
            <w:tcW w:w="427" w:type="dxa"/>
            <w:tcMar>
              <w:top w:w="72" w:type="dxa"/>
              <w:left w:w="115" w:type="dxa"/>
              <w:right w:w="115" w:type="dxa"/>
            </w:tcMar>
          </w:tcPr>
          <w:p w14:paraId="301332CE" w14:textId="77777777" w:rsidR="00742579" w:rsidRPr="0092037B" w:rsidRDefault="00742579" w:rsidP="002B6298">
            <w:pPr>
              <w:pStyle w:val="ListParagraph"/>
              <w:numPr>
                <w:ilvl w:val="0"/>
                <w:numId w:val="14"/>
              </w:numPr>
              <w:ind w:left="0" w:hanging="18"/>
              <w:rPr>
                <w:rFonts w:ascii="Calibri" w:hAnsi="Calibri" w:cs="Calibri"/>
                <w:b/>
                <w:sz w:val="24"/>
                <w:szCs w:val="24"/>
              </w:rPr>
            </w:pPr>
          </w:p>
        </w:tc>
        <w:tc>
          <w:tcPr>
            <w:tcW w:w="6120" w:type="dxa"/>
            <w:tcMar>
              <w:top w:w="72" w:type="dxa"/>
              <w:left w:w="115" w:type="dxa"/>
              <w:right w:w="115" w:type="dxa"/>
            </w:tcMar>
          </w:tcPr>
          <w:p w14:paraId="6B90DB41" w14:textId="60DD5C7E" w:rsidR="00742579" w:rsidRDefault="0064045E" w:rsidP="00340AA7">
            <w:pPr>
              <w:spacing w:after="120"/>
              <w:contextualSpacing/>
              <w:rPr>
                <w:rFonts w:ascii="Calibri" w:hAnsi="Calibri" w:cs="Calibri"/>
                <w:b/>
                <w:sz w:val="24"/>
                <w:szCs w:val="24"/>
              </w:rPr>
            </w:pPr>
            <w:r>
              <w:rPr>
                <w:rFonts w:ascii="Calibri" w:hAnsi="Calibri" w:cs="Calibri"/>
                <w:b/>
                <w:sz w:val="24"/>
                <w:szCs w:val="24"/>
              </w:rPr>
              <w:t>Relevant Experience</w:t>
            </w:r>
            <w:r w:rsidR="00742579" w:rsidRPr="0092037B">
              <w:rPr>
                <w:rFonts w:ascii="Calibri" w:hAnsi="Calibri" w:cs="Calibri"/>
                <w:b/>
                <w:sz w:val="24"/>
                <w:szCs w:val="24"/>
              </w:rPr>
              <w:t>:</w:t>
            </w:r>
          </w:p>
          <w:p w14:paraId="2E891DA2" w14:textId="77777777" w:rsidR="00340AA7" w:rsidRPr="0092037B" w:rsidRDefault="00340AA7" w:rsidP="005C3161">
            <w:pPr>
              <w:spacing w:after="120"/>
              <w:contextualSpacing/>
              <w:rPr>
                <w:rFonts w:ascii="Calibri" w:hAnsi="Calibri" w:cs="Calibri"/>
                <w:b/>
                <w:sz w:val="24"/>
                <w:szCs w:val="24"/>
              </w:rPr>
            </w:pPr>
          </w:p>
          <w:p w14:paraId="287454A8" w14:textId="77777777" w:rsidR="00795B5C" w:rsidRDefault="00795B5C" w:rsidP="00340AA7">
            <w:pPr>
              <w:spacing w:after="120"/>
              <w:contextualSpacing/>
              <w:rPr>
                <w:rFonts w:ascii="Calibri" w:hAnsi="Calibri" w:cs="Calibri"/>
                <w:sz w:val="24"/>
                <w:szCs w:val="24"/>
              </w:rPr>
            </w:pPr>
            <w:r w:rsidRPr="00795B5C">
              <w:rPr>
                <w:rFonts w:ascii="Calibri" w:hAnsi="Calibri" w:cs="Calibri"/>
                <w:sz w:val="24"/>
                <w:szCs w:val="24"/>
              </w:rPr>
              <w:t>Proposals will be evaluated against the RFP specifications and the questions below:</w:t>
            </w:r>
          </w:p>
          <w:p w14:paraId="6A172D08" w14:textId="77777777" w:rsidR="00340AA7" w:rsidRPr="00795B5C" w:rsidRDefault="00340AA7" w:rsidP="005C3161">
            <w:pPr>
              <w:spacing w:after="120"/>
              <w:contextualSpacing/>
              <w:rPr>
                <w:rFonts w:ascii="Calibri" w:hAnsi="Calibri" w:cs="Calibri"/>
                <w:sz w:val="24"/>
                <w:szCs w:val="24"/>
              </w:rPr>
            </w:pPr>
          </w:p>
          <w:p w14:paraId="11E086AD" w14:textId="6339E579" w:rsidR="00795B5C" w:rsidRDefault="00795B5C" w:rsidP="00340AA7">
            <w:pPr>
              <w:spacing w:after="120"/>
              <w:ind w:left="341" w:hanging="341"/>
              <w:contextualSpacing/>
              <w:rPr>
                <w:rFonts w:ascii="Calibri" w:hAnsi="Calibri" w:cs="Calibri"/>
                <w:sz w:val="24"/>
                <w:szCs w:val="24"/>
              </w:rPr>
            </w:pPr>
            <w:r w:rsidRPr="00795B5C">
              <w:rPr>
                <w:rFonts w:ascii="Calibri" w:hAnsi="Calibri" w:cs="Calibri"/>
                <w:sz w:val="24"/>
                <w:szCs w:val="24"/>
              </w:rPr>
              <w:t>1.</w:t>
            </w:r>
            <w:r>
              <w:rPr>
                <w:rFonts w:ascii="Calibri" w:hAnsi="Calibri" w:cs="Calibri"/>
                <w:sz w:val="24"/>
                <w:szCs w:val="24"/>
              </w:rPr>
              <w:t xml:space="preserve">  </w:t>
            </w:r>
            <w:r w:rsidR="00DA347C">
              <w:rPr>
                <w:rFonts w:ascii="Calibri" w:hAnsi="Calibri" w:cs="Calibri"/>
                <w:sz w:val="24"/>
                <w:szCs w:val="24"/>
              </w:rPr>
              <w:t xml:space="preserve">Describe your </w:t>
            </w:r>
            <w:r w:rsidR="00FD7AD2">
              <w:rPr>
                <w:rFonts w:ascii="Calibri" w:hAnsi="Calibri" w:cs="Calibri"/>
                <w:sz w:val="24"/>
                <w:szCs w:val="24"/>
              </w:rPr>
              <w:t xml:space="preserve">agency’s </w:t>
            </w:r>
            <w:r w:rsidR="00DA347C">
              <w:rPr>
                <w:rFonts w:ascii="Calibri" w:hAnsi="Calibri" w:cs="Calibri"/>
                <w:sz w:val="24"/>
                <w:szCs w:val="24"/>
              </w:rPr>
              <w:t>prior experience and expertise relevant to this proposal</w:t>
            </w:r>
            <w:r w:rsidR="00FD7AD2">
              <w:rPr>
                <w:rFonts w:ascii="Calibri" w:hAnsi="Calibri" w:cs="Calibri"/>
                <w:sz w:val="24"/>
                <w:szCs w:val="24"/>
              </w:rPr>
              <w:t>.</w:t>
            </w:r>
            <w:r w:rsidR="00DA347C">
              <w:rPr>
                <w:rFonts w:ascii="Calibri" w:hAnsi="Calibri" w:cs="Calibri"/>
                <w:sz w:val="24"/>
                <w:szCs w:val="24"/>
              </w:rPr>
              <w:t xml:space="preserve"> Your response should include the number of clients served, the demographics of the clientele, and partnerships or collaborations with other community organizations and/or ACSSA staff. </w:t>
            </w:r>
          </w:p>
          <w:p w14:paraId="1B6179BA" w14:textId="77777777" w:rsidR="00340AA7" w:rsidRPr="00795B5C" w:rsidRDefault="00340AA7" w:rsidP="005C3161">
            <w:pPr>
              <w:spacing w:after="120"/>
              <w:ind w:left="341" w:hanging="341"/>
              <w:contextualSpacing/>
              <w:rPr>
                <w:rFonts w:ascii="Calibri" w:hAnsi="Calibri" w:cs="Calibri"/>
                <w:sz w:val="24"/>
                <w:szCs w:val="24"/>
              </w:rPr>
            </w:pPr>
          </w:p>
          <w:p w14:paraId="5B4B4BA1" w14:textId="13BCD7C1" w:rsidR="00BE6948" w:rsidRPr="0092037B" w:rsidRDefault="00795B5C" w:rsidP="005C3161">
            <w:pPr>
              <w:spacing w:after="120"/>
              <w:ind w:left="341" w:hanging="341"/>
              <w:contextualSpacing/>
              <w:rPr>
                <w:rFonts w:ascii="Calibri" w:hAnsi="Calibri" w:cs="Calibri"/>
                <w:sz w:val="24"/>
                <w:szCs w:val="24"/>
              </w:rPr>
            </w:pPr>
            <w:r w:rsidRPr="00795B5C">
              <w:rPr>
                <w:rFonts w:ascii="Calibri" w:hAnsi="Calibri" w:cs="Calibri"/>
                <w:sz w:val="24"/>
                <w:szCs w:val="24"/>
              </w:rPr>
              <w:t>2.</w:t>
            </w:r>
            <w:r>
              <w:rPr>
                <w:rFonts w:ascii="Calibri" w:hAnsi="Calibri" w:cs="Calibri"/>
                <w:sz w:val="24"/>
                <w:szCs w:val="24"/>
              </w:rPr>
              <w:t xml:space="preserve">  </w:t>
            </w:r>
            <w:r w:rsidR="00DA347C">
              <w:rPr>
                <w:rFonts w:ascii="Calibri" w:hAnsi="Calibri" w:cs="Calibri"/>
                <w:sz w:val="24"/>
                <w:szCs w:val="24"/>
              </w:rPr>
              <w:t xml:space="preserve">Describe the extent of the </w:t>
            </w:r>
            <w:r w:rsidRPr="00795B5C">
              <w:rPr>
                <w:rFonts w:ascii="Calibri" w:hAnsi="Calibri" w:cs="Calibri"/>
                <w:sz w:val="24"/>
                <w:szCs w:val="24"/>
              </w:rPr>
              <w:t>applicable education and</w:t>
            </w:r>
            <w:r w:rsidR="00021AFE">
              <w:rPr>
                <w:rFonts w:ascii="Calibri" w:hAnsi="Calibri" w:cs="Calibri"/>
                <w:sz w:val="24"/>
                <w:szCs w:val="24"/>
              </w:rPr>
              <w:t xml:space="preserve"> </w:t>
            </w:r>
            <w:r w:rsidRPr="00795B5C">
              <w:rPr>
                <w:rFonts w:ascii="Calibri" w:hAnsi="Calibri" w:cs="Calibri"/>
                <w:sz w:val="24"/>
                <w:szCs w:val="24"/>
              </w:rPr>
              <w:t>experience of the personnel designated to work on the project</w:t>
            </w:r>
            <w:r w:rsidR="00FD7AD2">
              <w:rPr>
                <w:rFonts w:ascii="Calibri" w:hAnsi="Calibri" w:cs="Calibri"/>
                <w:sz w:val="24"/>
                <w:szCs w:val="24"/>
              </w:rPr>
              <w:t>.</w:t>
            </w:r>
            <w:r w:rsidR="00DA347C">
              <w:rPr>
                <w:rFonts w:ascii="Calibri" w:hAnsi="Calibri" w:cs="Calibri"/>
                <w:sz w:val="24"/>
                <w:szCs w:val="24"/>
              </w:rPr>
              <w:t xml:space="preserve"> Provide proof of any necessary permits, licenses, and/or professional credentials required to perform services </w:t>
            </w:r>
            <w:r w:rsidR="00961BCC">
              <w:rPr>
                <w:rFonts w:ascii="Calibri" w:hAnsi="Calibri" w:cs="Calibri"/>
                <w:sz w:val="24"/>
                <w:szCs w:val="24"/>
              </w:rPr>
              <w:t xml:space="preserve">as specified </w:t>
            </w:r>
            <w:r w:rsidR="00DA347C">
              <w:rPr>
                <w:rFonts w:ascii="Calibri" w:hAnsi="Calibri" w:cs="Calibri"/>
                <w:sz w:val="24"/>
                <w:szCs w:val="24"/>
              </w:rPr>
              <w:t xml:space="preserve">in this RFP. </w:t>
            </w:r>
          </w:p>
        </w:tc>
        <w:tc>
          <w:tcPr>
            <w:tcW w:w="2160" w:type="dxa"/>
            <w:tcMar>
              <w:top w:w="72" w:type="dxa"/>
              <w:left w:w="115" w:type="dxa"/>
              <w:right w:w="115" w:type="dxa"/>
            </w:tcMar>
            <w:vAlign w:val="bottom"/>
          </w:tcPr>
          <w:p w14:paraId="72A14337" w14:textId="6E2BC737" w:rsidR="00742579" w:rsidRPr="008E2315" w:rsidRDefault="00CE231B" w:rsidP="00563F02">
            <w:pPr>
              <w:jc w:val="right"/>
              <w:rPr>
                <w:rFonts w:ascii="Calibri" w:hAnsi="Calibri" w:cs="Calibri"/>
                <w:b/>
                <w:bCs/>
                <w:sz w:val="24"/>
                <w:szCs w:val="24"/>
              </w:rPr>
            </w:pPr>
            <w:r>
              <w:rPr>
                <w:rFonts w:ascii="Calibri" w:hAnsi="Calibri" w:cs="Calibri"/>
                <w:b/>
                <w:bCs/>
                <w:sz w:val="24"/>
                <w:szCs w:val="24"/>
              </w:rPr>
              <w:t xml:space="preserve"> </w:t>
            </w:r>
            <w:r w:rsidR="00ED38A8" w:rsidRPr="008E2315">
              <w:rPr>
                <w:rFonts w:ascii="Calibri" w:hAnsi="Calibri" w:cs="Calibri"/>
                <w:b/>
                <w:bCs/>
                <w:sz w:val="24"/>
                <w:szCs w:val="24"/>
              </w:rPr>
              <w:t>=</w:t>
            </w:r>
            <w:r w:rsidR="008E2315" w:rsidRPr="008E2315">
              <w:rPr>
                <w:rFonts w:ascii="Calibri" w:hAnsi="Calibri" w:cs="Calibri"/>
                <w:b/>
                <w:bCs/>
                <w:sz w:val="24"/>
                <w:szCs w:val="24"/>
              </w:rPr>
              <w:t xml:space="preserve"> </w:t>
            </w:r>
            <w:r w:rsidR="00ED38A8" w:rsidRPr="008E2315">
              <w:rPr>
                <w:rFonts w:ascii="Calibri" w:hAnsi="Calibri" w:cs="Calibri"/>
                <w:b/>
                <w:bCs/>
                <w:sz w:val="24"/>
                <w:szCs w:val="24"/>
              </w:rPr>
              <w:t>3</w:t>
            </w:r>
            <w:r w:rsidR="00CD62FB">
              <w:rPr>
                <w:rFonts w:ascii="Calibri" w:hAnsi="Calibri" w:cs="Calibri"/>
                <w:b/>
                <w:bCs/>
                <w:sz w:val="24"/>
                <w:szCs w:val="24"/>
              </w:rPr>
              <w:t>0</w:t>
            </w:r>
            <w:r w:rsidR="00ED38A8" w:rsidRPr="008E2315">
              <w:rPr>
                <w:rFonts w:ascii="Calibri" w:hAnsi="Calibri" w:cs="Calibri"/>
                <w:b/>
                <w:bCs/>
                <w:sz w:val="24"/>
                <w:szCs w:val="24"/>
              </w:rPr>
              <w:t xml:space="preserve"> Total </w:t>
            </w:r>
            <w:r w:rsidR="00742579" w:rsidRPr="008E2315">
              <w:rPr>
                <w:rFonts w:ascii="Calibri" w:hAnsi="Calibri" w:cs="Calibri"/>
                <w:b/>
                <w:bCs/>
                <w:sz w:val="24"/>
                <w:szCs w:val="24"/>
              </w:rPr>
              <w:t>Points</w:t>
            </w:r>
          </w:p>
        </w:tc>
      </w:tr>
      <w:tr w:rsidR="000C70A9" w:rsidRPr="0092037B" w14:paraId="612B7261" w14:textId="77777777" w:rsidTr="008E2315">
        <w:tc>
          <w:tcPr>
            <w:tcW w:w="427" w:type="dxa"/>
            <w:tcMar>
              <w:top w:w="72" w:type="dxa"/>
              <w:left w:w="115" w:type="dxa"/>
              <w:right w:w="115" w:type="dxa"/>
            </w:tcMar>
          </w:tcPr>
          <w:p w14:paraId="6DE75F79" w14:textId="77777777" w:rsidR="000C70A9" w:rsidRPr="0092037B" w:rsidRDefault="000C70A9" w:rsidP="002B6298">
            <w:pPr>
              <w:pStyle w:val="ListParagraph"/>
              <w:numPr>
                <w:ilvl w:val="0"/>
                <w:numId w:val="14"/>
              </w:numPr>
              <w:ind w:left="0" w:hanging="18"/>
              <w:rPr>
                <w:rFonts w:ascii="Calibri" w:hAnsi="Calibri" w:cs="Calibri"/>
                <w:b/>
                <w:sz w:val="24"/>
              </w:rPr>
            </w:pPr>
          </w:p>
        </w:tc>
        <w:tc>
          <w:tcPr>
            <w:tcW w:w="6120" w:type="dxa"/>
            <w:tcMar>
              <w:top w:w="72" w:type="dxa"/>
              <w:left w:w="115" w:type="dxa"/>
              <w:right w:w="115" w:type="dxa"/>
            </w:tcMar>
          </w:tcPr>
          <w:p w14:paraId="0EFB07A6" w14:textId="617D2794" w:rsidR="00E350FA" w:rsidRPr="00BD5C91" w:rsidRDefault="00BD5C91" w:rsidP="00E350FA">
            <w:pPr>
              <w:rPr>
                <w:rFonts w:asciiTheme="minorHAnsi" w:hAnsiTheme="minorHAnsi" w:cstheme="minorHAnsi"/>
                <w:b/>
                <w:color w:val="000000"/>
                <w:sz w:val="24"/>
                <w:szCs w:val="24"/>
              </w:rPr>
            </w:pPr>
            <w:r w:rsidRPr="00BD5C91">
              <w:rPr>
                <w:rFonts w:asciiTheme="minorHAnsi" w:hAnsiTheme="minorHAnsi" w:cstheme="minorHAnsi"/>
                <w:b/>
                <w:color w:val="000000"/>
                <w:sz w:val="24"/>
                <w:szCs w:val="24"/>
              </w:rPr>
              <w:t>Administrative</w:t>
            </w:r>
            <w:r w:rsidR="00D50D20" w:rsidRPr="00BD5C91">
              <w:rPr>
                <w:rFonts w:asciiTheme="minorHAnsi" w:hAnsiTheme="minorHAnsi" w:cstheme="minorHAnsi"/>
                <w:b/>
                <w:color w:val="000000"/>
                <w:sz w:val="24"/>
                <w:szCs w:val="24"/>
              </w:rPr>
              <w:t>/Organizational</w:t>
            </w:r>
            <w:r w:rsidR="00C557B7">
              <w:rPr>
                <w:rFonts w:asciiTheme="minorHAnsi" w:hAnsiTheme="minorHAnsi" w:cstheme="minorHAnsi"/>
                <w:b/>
                <w:color w:val="000000"/>
                <w:sz w:val="24"/>
                <w:szCs w:val="24"/>
              </w:rPr>
              <w:t xml:space="preserve"> Capacity</w:t>
            </w:r>
            <w:r w:rsidR="00E350FA" w:rsidRPr="00BD5C91">
              <w:rPr>
                <w:rFonts w:asciiTheme="minorHAnsi" w:hAnsiTheme="minorHAnsi" w:cstheme="minorHAnsi"/>
                <w:b/>
                <w:color w:val="000000"/>
                <w:sz w:val="24"/>
                <w:szCs w:val="24"/>
              </w:rPr>
              <w:t>:</w:t>
            </w:r>
          </w:p>
          <w:p w14:paraId="180FE59A" w14:textId="77777777" w:rsidR="00870F7A" w:rsidRDefault="00870F7A" w:rsidP="00E350FA">
            <w:pPr>
              <w:rPr>
                <w:rFonts w:asciiTheme="minorHAnsi" w:hAnsiTheme="minorHAnsi" w:cstheme="minorHAnsi"/>
                <w:bCs/>
                <w:color w:val="000000"/>
                <w:sz w:val="24"/>
                <w:szCs w:val="24"/>
              </w:rPr>
            </w:pPr>
          </w:p>
          <w:p w14:paraId="4F6132B6" w14:textId="2672AAD1" w:rsidR="00E350FA" w:rsidRDefault="00E350FA" w:rsidP="00E350FA">
            <w:pPr>
              <w:rPr>
                <w:rFonts w:asciiTheme="minorHAnsi" w:hAnsiTheme="minorHAnsi" w:cstheme="minorHAnsi"/>
                <w:bCs/>
                <w:color w:val="000000"/>
                <w:sz w:val="24"/>
                <w:szCs w:val="24"/>
              </w:rPr>
            </w:pPr>
            <w:r w:rsidRPr="00BD5C91">
              <w:rPr>
                <w:rFonts w:asciiTheme="minorHAnsi" w:hAnsiTheme="minorHAnsi" w:cstheme="minorHAnsi"/>
                <w:bCs/>
                <w:color w:val="000000"/>
                <w:sz w:val="24"/>
                <w:szCs w:val="24"/>
              </w:rPr>
              <w:t>Proposals will be evaluated against the RFP specifications and the questions below:</w:t>
            </w:r>
          </w:p>
          <w:p w14:paraId="69EAB1CB" w14:textId="77777777" w:rsidR="00870F7A" w:rsidRPr="00BD5C91" w:rsidRDefault="00870F7A" w:rsidP="00E350FA">
            <w:pPr>
              <w:rPr>
                <w:rFonts w:asciiTheme="minorHAnsi" w:hAnsiTheme="minorHAnsi" w:cstheme="minorHAnsi"/>
                <w:bCs/>
                <w:color w:val="000000"/>
                <w:sz w:val="24"/>
                <w:szCs w:val="24"/>
              </w:rPr>
            </w:pPr>
          </w:p>
          <w:p w14:paraId="71411AE6" w14:textId="07E3AE26" w:rsidR="00BD5C91" w:rsidRPr="008F386C" w:rsidRDefault="00BD5C91" w:rsidP="008F386C">
            <w:pPr>
              <w:pStyle w:val="Item1"/>
              <w:tabs>
                <w:tab w:val="clear" w:pos="1440"/>
                <w:tab w:val="num" w:pos="1329"/>
              </w:tabs>
              <w:ind w:left="429" w:hanging="360"/>
              <w:rPr>
                <w:rFonts w:asciiTheme="minorHAnsi" w:hAnsiTheme="minorHAnsi" w:cstheme="minorHAnsi"/>
                <w:sz w:val="24"/>
                <w:szCs w:val="24"/>
              </w:rPr>
            </w:pPr>
            <w:r w:rsidRPr="008F386C">
              <w:rPr>
                <w:rFonts w:asciiTheme="minorHAnsi" w:hAnsiTheme="minorHAnsi" w:cstheme="minorHAnsi"/>
                <w:sz w:val="24"/>
                <w:szCs w:val="24"/>
              </w:rPr>
              <w:t xml:space="preserve">Discuss your organization’s capacity, including your structure, communication strategies, and any previous </w:t>
            </w:r>
            <w:r w:rsidRPr="008F386C">
              <w:rPr>
                <w:rFonts w:asciiTheme="minorHAnsi" w:hAnsiTheme="minorHAnsi" w:cstheme="minorHAnsi"/>
                <w:sz w:val="24"/>
                <w:szCs w:val="24"/>
              </w:rPr>
              <w:lastRenderedPageBreak/>
              <w:t xml:space="preserve">success stories that demonstrate your ability to meet client needs in similar projects. </w:t>
            </w:r>
          </w:p>
          <w:p w14:paraId="194D9D6A" w14:textId="776A9EB4" w:rsidR="00BD5C91" w:rsidRDefault="00BD5C91" w:rsidP="00BD5C91">
            <w:pPr>
              <w:pStyle w:val="Item1"/>
              <w:tabs>
                <w:tab w:val="clear" w:pos="1440"/>
              </w:tabs>
              <w:ind w:left="429" w:hanging="360"/>
              <w:rPr>
                <w:rFonts w:asciiTheme="minorHAnsi" w:hAnsiTheme="minorHAnsi" w:cstheme="minorHAnsi"/>
                <w:sz w:val="24"/>
                <w:szCs w:val="24"/>
              </w:rPr>
            </w:pPr>
            <w:r>
              <w:rPr>
                <w:rFonts w:asciiTheme="minorHAnsi" w:hAnsiTheme="minorHAnsi" w:cstheme="minorHAnsi"/>
                <w:sz w:val="24"/>
                <w:szCs w:val="24"/>
              </w:rPr>
              <w:t xml:space="preserve">Describe how your organization addresses issues of diversity (e.g., cultural, linguistic, geographic). Describe the strategies and processes your organization will use to ensure that services are culturally/linguistically appropriate, sensitive, and relevant to the client population. </w:t>
            </w:r>
          </w:p>
          <w:p w14:paraId="10691129" w14:textId="12B1AD7D" w:rsidR="000C70A9" w:rsidRPr="005C3161" w:rsidRDefault="00BD5C91" w:rsidP="005C3161">
            <w:pPr>
              <w:pStyle w:val="Item1"/>
              <w:tabs>
                <w:tab w:val="clear" w:pos="1440"/>
              </w:tabs>
              <w:ind w:left="429" w:hanging="360"/>
              <w:rPr>
                <w:rFonts w:asciiTheme="minorHAnsi" w:hAnsiTheme="minorHAnsi" w:cstheme="minorHAnsi"/>
                <w:b/>
                <w:color w:val="FF0000"/>
                <w:sz w:val="24"/>
                <w:szCs w:val="24"/>
              </w:rPr>
            </w:pPr>
            <w:r>
              <w:rPr>
                <w:rFonts w:asciiTheme="minorHAnsi" w:hAnsiTheme="minorHAnsi" w:cstheme="minorHAnsi"/>
                <w:sz w:val="24"/>
                <w:szCs w:val="24"/>
              </w:rPr>
              <w:t>How will your organization ensure that the deliverables provided by the county are met, and can you</w:t>
            </w:r>
            <w:r w:rsidR="00FD7AD2">
              <w:rPr>
                <w:rFonts w:asciiTheme="minorHAnsi" w:hAnsiTheme="minorHAnsi" w:cstheme="minorHAnsi"/>
                <w:sz w:val="24"/>
                <w:szCs w:val="24"/>
              </w:rPr>
              <w:t>r organization</w:t>
            </w:r>
            <w:r>
              <w:rPr>
                <w:rFonts w:asciiTheme="minorHAnsi" w:hAnsiTheme="minorHAnsi" w:cstheme="minorHAnsi"/>
                <w:sz w:val="24"/>
                <w:szCs w:val="24"/>
              </w:rPr>
              <w:t xml:space="preserve"> provide an example of a past achievement related to these deliverables?</w:t>
            </w:r>
          </w:p>
        </w:tc>
        <w:tc>
          <w:tcPr>
            <w:tcW w:w="2160" w:type="dxa"/>
            <w:tcMar>
              <w:top w:w="72" w:type="dxa"/>
              <w:left w:w="115" w:type="dxa"/>
              <w:right w:w="115" w:type="dxa"/>
            </w:tcMar>
            <w:vAlign w:val="bottom"/>
          </w:tcPr>
          <w:p w14:paraId="29C40CCA" w14:textId="02FF169D" w:rsidR="000C70A9" w:rsidRPr="0092037B" w:rsidRDefault="00AB0CE4" w:rsidP="000C70A9">
            <w:pPr>
              <w:jc w:val="right"/>
              <w:rPr>
                <w:rFonts w:ascii="Calibri" w:hAnsi="Calibri" w:cs="Calibri"/>
                <w:sz w:val="24"/>
              </w:rPr>
            </w:pPr>
            <w:r w:rsidRPr="00AB0CE4">
              <w:rPr>
                <w:rFonts w:ascii="Calibri" w:hAnsi="Calibri" w:cs="Calibri"/>
                <w:sz w:val="24"/>
                <w:szCs w:val="24"/>
              </w:rPr>
              <w:lastRenderedPageBreak/>
              <w:t xml:space="preserve">= </w:t>
            </w:r>
            <w:r>
              <w:rPr>
                <w:rFonts w:ascii="Calibri" w:hAnsi="Calibri" w:cs="Calibri"/>
                <w:b/>
                <w:bCs/>
                <w:sz w:val="24"/>
                <w:szCs w:val="24"/>
              </w:rPr>
              <w:t>15</w:t>
            </w:r>
            <w:r w:rsidRPr="00AB0CE4">
              <w:rPr>
                <w:rFonts w:ascii="Calibri" w:hAnsi="Calibri" w:cs="Calibri"/>
                <w:b/>
                <w:bCs/>
                <w:sz w:val="24"/>
                <w:szCs w:val="24"/>
              </w:rPr>
              <w:t xml:space="preserve"> Total Points</w:t>
            </w:r>
          </w:p>
        </w:tc>
      </w:tr>
      <w:tr w:rsidR="007E43A7" w:rsidRPr="0092037B" w14:paraId="4AD5A397" w14:textId="77777777" w:rsidTr="008E2315">
        <w:tc>
          <w:tcPr>
            <w:tcW w:w="427" w:type="dxa"/>
            <w:tcMar>
              <w:top w:w="72" w:type="dxa"/>
              <w:left w:w="115" w:type="dxa"/>
              <w:right w:w="115" w:type="dxa"/>
            </w:tcMar>
          </w:tcPr>
          <w:p w14:paraId="191CEA8C" w14:textId="77777777" w:rsidR="007E43A7" w:rsidRPr="0092037B" w:rsidRDefault="007E43A7" w:rsidP="007E43A7">
            <w:pPr>
              <w:pStyle w:val="ListParagraph"/>
              <w:numPr>
                <w:ilvl w:val="0"/>
                <w:numId w:val="14"/>
              </w:numPr>
              <w:ind w:left="0" w:hanging="18"/>
              <w:rPr>
                <w:rFonts w:ascii="Calibri" w:hAnsi="Calibri" w:cs="Calibri"/>
                <w:b/>
                <w:sz w:val="24"/>
              </w:rPr>
            </w:pPr>
          </w:p>
        </w:tc>
        <w:tc>
          <w:tcPr>
            <w:tcW w:w="6120" w:type="dxa"/>
            <w:tcMar>
              <w:top w:w="72" w:type="dxa"/>
              <w:left w:w="115" w:type="dxa"/>
              <w:right w:w="115" w:type="dxa"/>
            </w:tcMar>
          </w:tcPr>
          <w:p w14:paraId="714A09E2" w14:textId="3741DCE4" w:rsidR="007E43A7" w:rsidRPr="0003532E" w:rsidRDefault="007E43A7" w:rsidP="007E43A7">
            <w:pPr>
              <w:spacing w:after="120"/>
              <w:rPr>
                <w:rFonts w:ascii="Calibri" w:hAnsi="Calibri" w:cs="Calibri"/>
                <w:b/>
                <w:sz w:val="24"/>
              </w:rPr>
            </w:pPr>
            <w:r w:rsidRPr="0003532E">
              <w:rPr>
                <w:rFonts w:ascii="Calibri" w:hAnsi="Calibri" w:cs="Calibri"/>
                <w:b/>
                <w:sz w:val="24"/>
              </w:rPr>
              <w:t>Cost</w:t>
            </w:r>
            <w:r>
              <w:rPr>
                <w:rFonts w:ascii="Calibri" w:hAnsi="Calibri" w:cs="Calibri"/>
                <w:b/>
                <w:sz w:val="24"/>
              </w:rPr>
              <w:t xml:space="preserve"> Efficiency / Fiscal Management</w:t>
            </w:r>
            <w:r w:rsidRPr="0003532E">
              <w:rPr>
                <w:rFonts w:ascii="Calibri" w:hAnsi="Calibri" w:cs="Calibri"/>
                <w:b/>
                <w:sz w:val="24"/>
              </w:rPr>
              <w:t>:</w:t>
            </w:r>
          </w:p>
          <w:p w14:paraId="0D941636" w14:textId="77777777" w:rsidR="002A5EA8" w:rsidRDefault="002A5EA8" w:rsidP="002A5EA8">
            <w:pPr>
              <w:rPr>
                <w:rFonts w:asciiTheme="minorHAnsi" w:hAnsiTheme="minorHAnsi" w:cstheme="minorHAnsi"/>
                <w:bCs/>
                <w:color w:val="000000"/>
                <w:sz w:val="24"/>
                <w:szCs w:val="24"/>
              </w:rPr>
            </w:pPr>
            <w:r w:rsidRPr="00BD5C91">
              <w:rPr>
                <w:rFonts w:asciiTheme="minorHAnsi" w:hAnsiTheme="minorHAnsi" w:cstheme="minorHAnsi"/>
                <w:bCs/>
                <w:color w:val="000000"/>
                <w:sz w:val="24"/>
                <w:szCs w:val="24"/>
              </w:rPr>
              <w:t>Proposals will be evaluated against the RFP specifications and the questions below:</w:t>
            </w:r>
          </w:p>
          <w:p w14:paraId="3E55AD12" w14:textId="3C5C6F00" w:rsidR="007E43A7" w:rsidRDefault="007E43A7" w:rsidP="00340AA7">
            <w:pPr>
              <w:tabs>
                <w:tab w:val="left" w:pos="335"/>
              </w:tabs>
              <w:rPr>
                <w:rFonts w:ascii="Calibri" w:hAnsi="Calibri" w:cs="Calibri"/>
                <w:sz w:val="24"/>
              </w:rPr>
            </w:pPr>
          </w:p>
          <w:p w14:paraId="59E5C4C7" w14:textId="77777777" w:rsidR="00340AA7" w:rsidRPr="0003532E" w:rsidRDefault="00340AA7" w:rsidP="002A5EA8">
            <w:pPr>
              <w:tabs>
                <w:tab w:val="left" w:pos="335"/>
              </w:tabs>
              <w:rPr>
                <w:rFonts w:ascii="Calibri" w:hAnsi="Calibri" w:cs="Calibri"/>
                <w:sz w:val="24"/>
              </w:rPr>
            </w:pPr>
          </w:p>
          <w:p w14:paraId="77DD72F0" w14:textId="211492FC" w:rsidR="007E43A7" w:rsidRDefault="007E43A7" w:rsidP="00340AA7">
            <w:pPr>
              <w:pStyle w:val="Item1"/>
              <w:numPr>
                <w:ilvl w:val="0"/>
                <w:numId w:val="0"/>
              </w:numPr>
              <w:spacing w:after="0"/>
              <w:ind w:left="521" w:hanging="450"/>
              <w:rPr>
                <w:sz w:val="24"/>
              </w:rPr>
            </w:pPr>
            <w:r>
              <w:rPr>
                <w:sz w:val="24"/>
              </w:rPr>
              <w:t xml:space="preserve">1.    </w:t>
            </w:r>
            <w:r w:rsidRPr="008F386C">
              <w:rPr>
                <w:sz w:val="24"/>
              </w:rPr>
              <w:t xml:space="preserve">Describe your fiscal management experience and the fiscal controls that will be used for budgetary tracking from the program level to </w:t>
            </w:r>
            <w:r w:rsidR="00B21F67">
              <w:rPr>
                <w:sz w:val="24"/>
              </w:rPr>
              <w:t xml:space="preserve">the </w:t>
            </w:r>
            <w:r w:rsidRPr="008F386C">
              <w:rPr>
                <w:sz w:val="24"/>
              </w:rPr>
              <w:t xml:space="preserve">staff level. </w:t>
            </w:r>
          </w:p>
          <w:p w14:paraId="15FD79D4" w14:textId="77777777" w:rsidR="00340AA7" w:rsidRDefault="00340AA7" w:rsidP="002A5EA8">
            <w:pPr>
              <w:pStyle w:val="Item1"/>
              <w:numPr>
                <w:ilvl w:val="0"/>
                <w:numId w:val="0"/>
              </w:numPr>
              <w:spacing w:after="0"/>
              <w:ind w:left="521" w:hanging="450"/>
              <w:rPr>
                <w:sz w:val="24"/>
              </w:rPr>
            </w:pPr>
          </w:p>
          <w:p w14:paraId="10440433" w14:textId="3FABBABE" w:rsidR="007E43A7" w:rsidRDefault="007E43A7" w:rsidP="00340AA7">
            <w:pPr>
              <w:rPr>
                <w:rFonts w:ascii="Calibri" w:hAnsi="Calibri" w:cs="Calibri"/>
                <w:sz w:val="24"/>
              </w:rPr>
            </w:pPr>
            <w:r w:rsidRPr="0003532E">
              <w:rPr>
                <w:rFonts w:ascii="Calibri" w:hAnsi="Calibri" w:cs="Calibri"/>
                <w:sz w:val="24"/>
              </w:rPr>
              <w:t>2.</w:t>
            </w:r>
            <w:r>
              <w:rPr>
                <w:rFonts w:ascii="Calibri" w:hAnsi="Calibri" w:cs="Calibri"/>
                <w:sz w:val="24"/>
              </w:rPr>
              <w:t xml:space="preserve">      Describe how your project budget is sufficient to </w:t>
            </w:r>
          </w:p>
          <w:p w14:paraId="7C8B1808" w14:textId="2992BBD8" w:rsidR="007E43A7" w:rsidRDefault="007E43A7" w:rsidP="00340AA7">
            <w:pPr>
              <w:rPr>
                <w:rFonts w:ascii="Calibri" w:hAnsi="Calibri" w:cs="Calibri"/>
                <w:sz w:val="24"/>
              </w:rPr>
            </w:pPr>
            <w:r>
              <w:rPr>
                <w:rFonts w:ascii="Calibri" w:hAnsi="Calibri" w:cs="Calibri"/>
                <w:sz w:val="24"/>
              </w:rPr>
              <w:t xml:space="preserve">         support the proposed activities and explain how your </w:t>
            </w:r>
          </w:p>
          <w:p w14:paraId="055EBD3A" w14:textId="5D8A96CB" w:rsidR="007E43A7" w:rsidRPr="00077C4D" w:rsidRDefault="007E43A7" w:rsidP="00340AA7">
            <w:pPr>
              <w:rPr>
                <w:rFonts w:asciiTheme="minorHAnsi" w:hAnsiTheme="minorHAnsi" w:cstheme="minorHAnsi"/>
                <w:b/>
                <w:sz w:val="24"/>
                <w:szCs w:val="24"/>
              </w:rPr>
            </w:pPr>
            <w:r>
              <w:rPr>
                <w:rFonts w:ascii="Calibri" w:hAnsi="Calibri" w:cs="Calibri"/>
                <w:sz w:val="24"/>
              </w:rPr>
              <w:t xml:space="preserve">         costs are reasonable and appropriate. </w:t>
            </w:r>
          </w:p>
        </w:tc>
        <w:tc>
          <w:tcPr>
            <w:tcW w:w="2160" w:type="dxa"/>
            <w:tcMar>
              <w:top w:w="72" w:type="dxa"/>
              <w:left w:w="115" w:type="dxa"/>
              <w:right w:w="115" w:type="dxa"/>
            </w:tcMar>
            <w:vAlign w:val="bottom"/>
          </w:tcPr>
          <w:p w14:paraId="227CC992" w14:textId="77777777" w:rsidR="007E43A7" w:rsidRDefault="007E43A7" w:rsidP="007E43A7">
            <w:pPr>
              <w:jc w:val="center"/>
              <w:rPr>
                <w:rFonts w:ascii="Calibri" w:hAnsi="Calibri" w:cs="Calibri"/>
                <w:b/>
                <w:bCs/>
                <w:sz w:val="22"/>
              </w:rPr>
            </w:pPr>
          </w:p>
          <w:p w14:paraId="284DAA13" w14:textId="77777777" w:rsidR="007E43A7" w:rsidRDefault="007E43A7" w:rsidP="007E43A7">
            <w:pPr>
              <w:jc w:val="center"/>
              <w:rPr>
                <w:rFonts w:ascii="Calibri" w:hAnsi="Calibri" w:cs="Calibri"/>
                <w:b/>
                <w:bCs/>
                <w:sz w:val="22"/>
              </w:rPr>
            </w:pPr>
          </w:p>
          <w:p w14:paraId="4682720B" w14:textId="77777777" w:rsidR="007E43A7" w:rsidRDefault="007E43A7" w:rsidP="007E43A7">
            <w:pPr>
              <w:jc w:val="center"/>
              <w:rPr>
                <w:rFonts w:ascii="Calibri" w:hAnsi="Calibri" w:cs="Calibri"/>
                <w:b/>
                <w:bCs/>
                <w:sz w:val="22"/>
              </w:rPr>
            </w:pPr>
          </w:p>
          <w:p w14:paraId="155DF35B" w14:textId="77777777" w:rsidR="007E43A7" w:rsidRDefault="007E43A7" w:rsidP="007E43A7">
            <w:pPr>
              <w:jc w:val="center"/>
              <w:rPr>
                <w:rFonts w:ascii="Calibri" w:hAnsi="Calibri" w:cs="Calibri"/>
                <w:b/>
                <w:bCs/>
                <w:sz w:val="22"/>
              </w:rPr>
            </w:pPr>
          </w:p>
          <w:p w14:paraId="504D97FD" w14:textId="77777777" w:rsidR="007E43A7" w:rsidRDefault="007E43A7" w:rsidP="007E43A7">
            <w:pPr>
              <w:jc w:val="center"/>
              <w:rPr>
                <w:rFonts w:ascii="Calibri" w:hAnsi="Calibri" w:cs="Calibri"/>
                <w:b/>
                <w:bCs/>
                <w:sz w:val="22"/>
              </w:rPr>
            </w:pPr>
          </w:p>
          <w:p w14:paraId="4BCCAC03" w14:textId="77777777" w:rsidR="007E43A7" w:rsidRDefault="007E43A7" w:rsidP="007E43A7">
            <w:pPr>
              <w:jc w:val="center"/>
              <w:rPr>
                <w:rFonts w:ascii="Calibri" w:hAnsi="Calibri" w:cs="Calibri"/>
                <w:b/>
                <w:bCs/>
                <w:sz w:val="22"/>
              </w:rPr>
            </w:pPr>
          </w:p>
          <w:p w14:paraId="05EFC689" w14:textId="77777777" w:rsidR="007E43A7" w:rsidRDefault="007E43A7" w:rsidP="007E43A7">
            <w:pPr>
              <w:jc w:val="center"/>
              <w:rPr>
                <w:rFonts w:ascii="Calibri" w:hAnsi="Calibri" w:cs="Calibri"/>
                <w:b/>
                <w:bCs/>
                <w:sz w:val="22"/>
              </w:rPr>
            </w:pPr>
          </w:p>
          <w:p w14:paraId="5AA02845" w14:textId="77777777" w:rsidR="007E43A7" w:rsidRDefault="007E43A7" w:rsidP="007E43A7">
            <w:pPr>
              <w:jc w:val="center"/>
              <w:rPr>
                <w:rFonts w:ascii="Calibri" w:hAnsi="Calibri" w:cs="Calibri"/>
                <w:b/>
                <w:bCs/>
                <w:sz w:val="22"/>
              </w:rPr>
            </w:pPr>
          </w:p>
          <w:p w14:paraId="4D35C93D" w14:textId="77777777" w:rsidR="007E43A7" w:rsidRDefault="007E43A7" w:rsidP="007E43A7">
            <w:pPr>
              <w:jc w:val="center"/>
              <w:rPr>
                <w:rFonts w:ascii="Calibri" w:hAnsi="Calibri" w:cs="Calibri"/>
                <w:b/>
                <w:bCs/>
                <w:sz w:val="22"/>
              </w:rPr>
            </w:pPr>
          </w:p>
          <w:p w14:paraId="237611C3" w14:textId="77777777" w:rsidR="007E43A7" w:rsidRDefault="007E43A7" w:rsidP="007E43A7">
            <w:pPr>
              <w:jc w:val="center"/>
              <w:rPr>
                <w:rFonts w:ascii="Calibri" w:hAnsi="Calibri" w:cs="Calibri"/>
                <w:b/>
                <w:bCs/>
                <w:sz w:val="22"/>
              </w:rPr>
            </w:pPr>
          </w:p>
          <w:p w14:paraId="03942F33" w14:textId="77777777" w:rsidR="007E43A7" w:rsidRDefault="007E43A7" w:rsidP="007E43A7">
            <w:pPr>
              <w:jc w:val="center"/>
              <w:rPr>
                <w:rFonts w:ascii="Calibri" w:hAnsi="Calibri" w:cs="Calibri"/>
                <w:b/>
                <w:bCs/>
                <w:sz w:val="22"/>
              </w:rPr>
            </w:pPr>
          </w:p>
          <w:p w14:paraId="66E36455" w14:textId="77777777" w:rsidR="007E43A7" w:rsidRDefault="007E43A7" w:rsidP="007E43A7">
            <w:pPr>
              <w:jc w:val="center"/>
              <w:rPr>
                <w:rFonts w:ascii="Calibri" w:hAnsi="Calibri" w:cs="Calibri"/>
                <w:b/>
                <w:bCs/>
                <w:sz w:val="22"/>
              </w:rPr>
            </w:pPr>
          </w:p>
          <w:p w14:paraId="1E8E0EAC" w14:textId="3C8D028C" w:rsidR="007E43A7" w:rsidRPr="00AB0CE4" w:rsidRDefault="007E43A7" w:rsidP="007E43A7">
            <w:pPr>
              <w:jc w:val="right"/>
              <w:rPr>
                <w:rFonts w:ascii="Calibri" w:hAnsi="Calibri" w:cs="Calibri"/>
                <w:sz w:val="24"/>
                <w:szCs w:val="24"/>
              </w:rPr>
            </w:pPr>
            <w:r>
              <w:rPr>
                <w:rFonts w:ascii="Calibri" w:hAnsi="Calibri" w:cs="Calibri"/>
                <w:b/>
                <w:bCs/>
                <w:sz w:val="24"/>
                <w:szCs w:val="24"/>
              </w:rPr>
              <w:t xml:space="preserve">     </w:t>
            </w:r>
            <w:r w:rsidRPr="005E5E63">
              <w:rPr>
                <w:rFonts w:ascii="Calibri" w:hAnsi="Calibri" w:cs="Calibri"/>
                <w:b/>
                <w:bCs/>
                <w:sz w:val="24"/>
                <w:szCs w:val="24"/>
              </w:rPr>
              <w:t xml:space="preserve">= 15 Total </w:t>
            </w:r>
            <w:r w:rsidRPr="00CE231B">
              <w:rPr>
                <w:rFonts w:ascii="Calibri" w:hAnsi="Calibri" w:cs="Calibri"/>
                <w:b/>
                <w:bCs/>
                <w:sz w:val="24"/>
                <w:szCs w:val="24"/>
              </w:rPr>
              <w:t>Points</w:t>
            </w:r>
          </w:p>
        </w:tc>
      </w:tr>
      <w:tr w:rsidR="004C41DB" w:rsidRPr="0092037B" w14:paraId="4DE86E12" w14:textId="77777777" w:rsidTr="008E2315">
        <w:tc>
          <w:tcPr>
            <w:tcW w:w="427" w:type="dxa"/>
            <w:tcMar>
              <w:top w:w="72" w:type="dxa"/>
              <w:left w:w="115" w:type="dxa"/>
              <w:right w:w="115" w:type="dxa"/>
            </w:tcMar>
          </w:tcPr>
          <w:p w14:paraId="5ACFDAA3" w14:textId="77777777" w:rsidR="004C41DB" w:rsidRPr="0092037B" w:rsidRDefault="004C41DB" w:rsidP="002B6298">
            <w:pPr>
              <w:pStyle w:val="ListParagraph"/>
              <w:numPr>
                <w:ilvl w:val="0"/>
                <w:numId w:val="14"/>
              </w:numPr>
              <w:ind w:left="0" w:hanging="18"/>
              <w:rPr>
                <w:rFonts w:ascii="Calibri" w:hAnsi="Calibri" w:cs="Calibri"/>
                <w:b/>
                <w:sz w:val="24"/>
              </w:rPr>
            </w:pPr>
          </w:p>
        </w:tc>
        <w:tc>
          <w:tcPr>
            <w:tcW w:w="6120" w:type="dxa"/>
            <w:tcMar>
              <w:top w:w="72" w:type="dxa"/>
              <w:left w:w="115" w:type="dxa"/>
              <w:right w:w="115" w:type="dxa"/>
            </w:tcMar>
          </w:tcPr>
          <w:p w14:paraId="7D013FDD" w14:textId="77777777" w:rsidR="004C41DB" w:rsidRPr="00077C4D" w:rsidRDefault="004C41DB" w:rsidP="004C41DB">
            <w:pPr>
              <w:rPr>
                <w:rFonts w:asciiTheme="minorHAnsi" w:hAnsiTheme="minorHAnsi" w:cstheme="minorHAnsi"/>
                <w:bCs/>
                <w:sz w:val="24"/>
                <w:szCs w:val="24"/>
              </w:rPr>
            </w:pPr>
            <w:r w:rsidRPr="00077C4D">
              <w:rPr>
                <w:rFonts w:asciiTheme="minorHAnsi" w:hAnsiTheme="minorHAnsi" w:cstheme="minorHAnsi"/>
                <w:b/>
                <w:sz w:val="24"/>
                <w:szCs w:val="24"/>
              </w:rPr>
              <w:t xml:space="preserve">References </w:t>
            </w:r>
          </w:p>
          <w:p w14:paraId="33FBF99F" w14:textId="77777777" w:rsidR="004C41DB" w:rsidRPr="00077C4D" w:rsidRDefault="004C41DB" w:rsidP="004C41DB">
            <w:pPr>
              <w:rPr>
                <w:rFonts w:asciiTheme="minorHAnsi" w:hAnsiTheme="minorHAnsi" w:cstheme="minorHAnsi"/>
                <w:bCs/>
                <w:sz w:val="24"/>
                <w:szCs w:val="24"/>
              </w:rPr>
            </w:pPr>
          </w:p>
          <w:p w14:paraId="0ECC823E" w14:textId="64A417CF" w:rsidR="004C41DB" w:rsidRPr="0092037B" w:rsidRDefault="004C41DB" w:rsidP="004C41DB">
            <w:pPr>
              <w:spacing w:after="120"/>
              <w:rPr>
                <w:rFonts w:ascii="Calibri" w:hAnsi="Calibri" w:cs="Calibri"/>
                <w:sz w:val="24"/>
              </w:rPr>
            </w:pPr>
            <w:r w:rsidRPr="00077C4D">
              <w:rPr>
                <w:rFonts w:asciiTheme="minorHAnsi" w:hAnsiTheme="minorHAnsi" w:cstheme="minorHAnsi"/>
                <w:bCs/>
                <w:sz w:val="24"/>
                <w:szCs w:val="24"/>
              </w:rPr>
              <w:t>Please refer to Attachment No. 1 - Bid Response Packet for County-provided template</w:t>
            </w:r>
          </w:p>
        </w:tc>
        <w:tc>
          <w:tcPr>
            <w:tcW w:w="2160" w:type="dxa"/>
            <w:tcMar>
              <w:top w:w="72" w:type="dxa"/>
              <w:left w:w="115" w:type="dxa"/>
              <w:right w:w="115" w:type="dxa"/>
            </w:tcMar>
            <w:vAlign w:val="bottom"/>
          </w:tcPr>
          <w:p w14:paraId="56AD3573" w14:textId="7D45653B" w:rsidR="004C41DB" w:rsidRPr="0092037B" w:rsidRDefault="00AB0CE4" w:rsidP="004C41DB">
            <w:pPr>
              <w:jc w:val="right"/>
              <w:rPr>
                <w:rFonts w:ascii="Calibri" w:hAnsi="Calibri" w:cs="Calibri"/>
                <w:sz w:val="24"/>
              </w:rPr>
            </w:pPr>
            <w:r w:rsidRPr="00AB0CE4">
              <w:rPr>
                <w:rFonts w:ascii="Calibri" w:hAnsi="Calibri" w:cs="Calibri"/>
                <w:sz w:val="24"/>
                <w:szCs w:val="24"/>
              </w:rPr>
              <w:t xml:space="preserve">= </w:t>
            </w:r>
            <w:r>
              <w:rPr>
                <w:rFonts w:ascii="Calibri" w:hAnsi="Calibri" w:cs="Calibri"/>
                <w:b/>
                <w:bCs/>
                <w:sz w:val="24"/>
                <w:szCs w:val="24"/>
              </w:rPr>
              <w:t>5</w:t>
            </w:r>
            <w:r w:rsidRPr="00AB0CE4">
              <w:rPr>
                <w:rFonts w:ascii="Calibri" w:hAnsi="Calibri" w:cs="Calibri"/>
                <w:b/>
                <w:bCs/>
                <w:sz w:val="24"/>
                <w:szCs w:val="24"/>
              </w:rPr>
              <w:t xml:space="preserve"> Total Points</w:t>
            </w:r>
          </w:p>
        </w:tc>
      </w:tr>
      <w:tr w:rsidR="004C41DB" w:rsidRPr="0092037B" w14:paraId="4343EA30" w14:textId="77777777" w:rsidTr="00CD62FB">
        <w:tc>
          <w:tcPr>
            <w:tcW w:w="427" w:type="dxa"/>
            <w:tcMar>
              <w:top w:w="72" w:type="dxa"/>
              <w:left w:w="115" w:type="dxa"/>
              <w:right w:w="115" w:type="dxa"/>
            </w:tcMar>
          </w:tcPr>
          <w:p w14:paraId="68D37497" w14:textId="77777777" w:rsidR="004C41DB" w:rsidRPr="0092037B" w:rsidRDefault="004C41DB" w:rsidP="002C33D5">
            <w:pPr>
              <w:pStyle w:val="ListParagraph"/>
              <w:numPr>
                <w:ilvl w:val="0"/>
                <w:numId w:val="14"/>
              </w:numPr>
              <w:ind w:left="0" w:hanging="18"/>
              <w:rPr>
                <w:rFonts w:ascii="Calibri" w:hAnsi="Calibri" w:cs="Calibri"/>
                <w:b/>
              </w:rPr>
            </w:pPr>
          </w:p>
        </w:tc>
        <w:tc>
          <w:tcPr>
            <w:tcW w:w="6120" w:type="dxa"/>
            <w:tcMar>
              <w:top w:w="72" w:type="dxa"/>
              <w:left w:w="115" w:type="dxa"/>
              <w:right w:w="115" w:type="dxa"/>
            </w:tcMar>
            <w:vAlign w:val="bottom"/>
          </w:tcPr>
          <w:p w14:paraId="24C42CB8" w14:textId="77777777" w:rsidR="0029086C" w:rsidRPr="00077C4D" w:rsidRDefault="0029086C" w:rsidP="002C33D5">
            <w:pPr>
              <w:rPr>
                <w:rFonts w:asciiTheme="minorHAnsi" w:hAnsiTheme="minorHAnsi" w:cstheme="minorHAnsi"/>
                <w:b/>
                <w:sz w:val="24"/>
                <w:szCs w:val="24"/>
              </w:rPr>
            </w:pPr>
            <w:r w:rsidRPr="00077C4D">
              <w:rPr>
                <w:rFonts w:asciiTheme="minorHAnsi" w:hAnsiTheme="minorHAnsi" w:cstheme="minorHAnsi"/>
                <w:b/>
                <w:sz w:val="24"/>
                <w:szCs w:val="24"/>
              </w:rPr>
              <w:t>Oral Presentation/Vendor Interview:</w:t>
            </w:r>
          </w:p>
          <w:p w14:paraId="14F45953" w14:textId="77777777" w:rsidR="0029086C" w:rsidRPr="00077C4D" w:rsidRDefault="0029086C" w:rsidP="002C33D5">
            <w:pPr>
              <w:rPr>
                <w:rFonts w:asciiTheme="minorHAnsi" w:hAnsiTheme="minorHAnsi" w:cstheme="minorHAnsi"/>
                <w:b/>
                <w:sz w:val="24"/>
                <w:szCs w:val="24"/>
              </w:rPr>
            </w:pPr>
          </w:p>
          <w:p w14:paraId="7D138DC1" w14:textId="77777777" w:rsidR="0029086C" w:rsidRPr="00077C4D" w:rsidRDefault="0029086C" w:rsidP="002C33D5">
            <w:pPr>
              <w:numPr>
                <w:ilvl w:val="0"/>
                <w:numId w:val="15"/>
              </w:numPr>
              <w:ind w:left="397"/>
              <w:rPr>
                <w:rFonts w:asciiTheme="minorHAnsi" w:hAnsiTheme="minorHAnsi" w:cstheme="minorHAnsi"/>
                <w:sz w:val="24"/>
                <w:szCs w:val="24"/>
              </w:rPr>
            </w:pPr>
            <w:r w:rsidRPr="00077C4D">
              <w:rPr>
                <w:rFonts w:asciiTheme="minorHAnsi" w:hAnsiTheme="minorHAnsi" w:cstheme="minorHAnsi"/>
                <w:sz w:val="24"/>
                <w:szCs w:val="24"/>
              </w:rPr>
              <w:t>The oral presentation shall not exceed five (5) minutes in length.</w:t>
            </w:r>
          </w:p>
          <w:p w14:paraId="723225B0" w14:textId="77777777" w:rsidR="0029086C" w:rsidRPr="00077C4D" w:rsidRDefault="0029086C" w:rsidP="002C33D5">
            <w:pPr>
              <w:ind w:left="37"/>
              <w:rPr>
                <w:rFonts w:asciiTheme="minorHAnsi" w:hAnsiTheme="minorHAnsi" w:cstheme="minorHAnsi"/>
                <w:sz w:val="24"/>
                <w:szCs w:val="24"/>
              </w:rPr>
            </w:pPr>
          </w:p>
          <w:p w14:paraId="08DCC574" w14:textId="392844DF" w:rsidR="0029086C" w:rsidRPr="00077C4D" w:rsidRDefault="0029086C" w:rsidP="002C33D5">
            <w:pPr>
              <w:pStyle w:val="ListParagraph"/>
              <w:numPr>
                <w:ilvl w:val="0"/>
                <w:numId w:val="15"/>
              </w:numPr>
              <w:ind w:left="414"/>
              <w:rPr>
                <w:rFonts w:asciiTheme="minorHAnsi" w:hAnsiTheme="minorHAnsi" w:cstheme="minorHAnsi"/>
                <w:sz w:val="24"/>
                <w:szCs w:val="24"/>
              </w:rPr>
            </w:pPr>
            <w:r w:rsidRPr="00077C4D">
              <w:rPr>
                <w:rFonts w:asciiTheme="minorHAnsi" w:hAnsiTheme="minorHAnsi" w:cstheme="minorHAnsi"/>
                <w:sz w:val="24"/>
                <w:szCs w:val="24"/>
              </w:rPr>
              <w:t>The oral interview on the proposal shall not exceed</w:t>
            </w:r>
          </w:p>
          <w:p w14:paraId="188FB801" w14:textId="2CEEB703" w:rsidR="0029086C" w:rsidRPr="00077C4D" w:rsidRDefault="0029086C" w:rsidP="002C33D5">
            <w:pPr>
              <w:ind w:left="429"/>
              <w:rPr>
                <w:rFonts w:asciiTheme="minorHAnsi" w:hAnsiTheme="minorHAnsi" w:cstheme="minorHAnsi"/>
                <w:sz w:val="24"/>
                <w:szCs w:val="24"/>
              </w:rPr>
            </w:pPr>
            <w:r w:rsidRPr="00077C4D">
              <w:rPr>
                <w:rFonts w:asciiTheme="minorHAnsi" w:hAnsiTheme="minorHAnsi" w:cstheme="minorHAnsi"/>
                <w:sz w:val="24"/>
                <w:szCs w:val="24"/>
              </w:rPr>
              <w:t>sixty (60) minutes. Should the County opt to conduct a</w:t>
            </w:r>
          </w:p>
          <w:p w14:paraId="5C92AF11" w14:textId="7215B253" w:rsidR="0029086C" w:rsidRPr="00077C4D" w:rsidRDefault="0029086C" w:rsidP="002C33D5">
            <w:pPr>
              <w:ind w:left="429"/>
              <w:rPr>
                <w:rFonts w:asciiTheme="minorHAnsi" w:hAnsiTheme="minorHAnsi" w:cstheme="minorHAnsi"/>
                <w:sz w:val="24"/>
                <w:szCs w:val="24"/>
              </w:rPr>
            </w:pPr>
            <w:r w:rsidRPr="00077C4D">
              <w:rPr>
                <w:rFonts w:asciiTheme="minorHAnsi" w:hAnsiTheme="minorHAnsi" w:cstheme="minorHAnsi"/>
                <w:sz w:val="24"/>
                <w:szCs w:val="24"/>
              </w:rPr>
              <w:t>vendor interview, the oral interview may include</w:t>
            </w:r>
          </w:p>
          <w:p w14:paraId="44899BBA" w14:textId="5E9751E0" w:rsidR="0029086C" w:rsidRPr="00077C4D" w:rsidRDefault="0029086C" w:rsidP="002C33D5">
            <w:pPr>
              <w:ind w:left="429"/>
              <w:rPr>
                <w:rFonts w:asciiTheme="minorHAnsi" w:hAnsiTheme="minorHAnsi" w:cstheme="minorHAnsi"/>
                <w:sz w:val="24"/>
                <w:szCs w:val="24"/>
              </w:rPr>
            </w:pPr>
            <w:r w:rsidRPr="00077C4D">
              <w:rPr>
                <w:rFonts w:asciiTheme="minorHAnsi" w:hAnsiTheme="minorHAnsi" w:cstheme="minorHAnsi"/>
                <w:sz w:val="24"/>
                <w:szCs w:val="24"/>
              </w:rPr>
              <w:t>responding to standard and specific questions from the CSC</w:t>
            </w:r>
            <w:r w:rsidR="002C33D5">
              <w:rPr>
                <w:rFonts w:asciiTheme="minorHAnsi" w:hAnsiTheme="minorHAnsi" w:cstheme="minorHAnsi"/>
                <w:sz w:val="24"/>
                <w:szCs w:val="24"/>
              </w:rPr>
              <w:t xml:space="preserve"> </w:t>
            </w:r>
            <w:r w:rsidRPr="00077C4D">
              <w:rPr>
                <w:rFonts w:asciiTheme="minorHAnsi" w:hAnsiTheme="minorHAnsi" w:cstheme="minorHAnsi"/>
                <w:sz w:val="24"/>
                <w:szCs w:val="24"/>
              </w:rPr>
              <w:t xml:space="preserve">regarding </w:t>
            </w:r>
            <w:r w:rsidR="00D5319F" w:rsidRPr="00077C4D">
              <w:rPr>
                <w:rFonts w:asciiTheme="minorHAnsi" w:hAnsiTheme="minorHAnsi" w:cstheme="minorHAnsi"/>
                <w:sz w:val="24"/>
                <w:szCs w:val="24"/>
              </w:rPr>
              <w:t>Bidder’s</w:t>
            </w:r>
            <w:r w:rsidRPr="00077C4D">
              <w:rPr>
                <w:rFonts w:asciiTheme="minorHAnsi" w:hAnsiTheme="minorHAnsi" w:cstheme="minorHAnsi"/>
                <w:sz w:val="24"/>
                <w:szCs w:val="24"/>
              </w:rPr>
              <w:t xml:space="preserve"> proposal. Whether or not a</w:t>
            </w:r>
          </w:p>
          <w:p w14:paraId="6E28154C" w14:textId="48C9F37B" w:rsidR="0029086C" w:rsidRPr="00077C4D" w:rsidRDefault="0029086C" w:rsidP="002C33D5">
            <w:pPr>
              <w:ind w:left="429"/>
              <w:rPr>
                <w:rFonts w:asciiTheme="minorHAnsi" w:hAnsiTheme="minorHAnsi" w:cstheme="minorHAnsi"/>
                <w:sz w:val="24"/>
                <w:szCs w:val="24"/>
              </w:rPr>
            </w:pPr>
            <w:r w:rsidRPr="00077C4D">
              <w:rPr>
                <w:rFonts w:asciiTheme="minorHAnsi" w:hAnsiTheme="minorHAnsi" w:cstheme="minorHAnsi"/>
                <w:sz w:val="24"/>
                <w:szCs w:val="24"/>
              </w:rPr>
              <w:t>shortlist process is used, the scores of any evaluation</w:t>
            </w:r>
          </w:p>
          <w:p w14:paraId="6802340B" w14:textId="068E8B1B" w:rsidR="004C41DB" w:rsidRDefault="0029086C" w:rsidP="002C33D5">
            <w:pPr>
              <w:ind w:left="429"/>
              <w:rPr>
                <w:rFonts w:asciiTheme="minorHAnsi" w:hAnsiTheme="minorHAnsi" w:cstheme="minorHAnsi"/>
                <w:sz w:val="24"/>
                <w:szCs w:val="24"/>
              </w:rPr>
            </w:pPr>
            <w:r w:rsidRPr="00077C4D">
              <w:rPr>
                <w:rFonts w:asciiTheme="minorHAnsi" w:hAnsiTheme="minorHAnsi" w:cstheme="minorHAnsi"/>
                <w:sz w:val="24"/>
                <w:szCs w:val="24"/>
              </w:rPr>
              <w:t>criterion above may be revised or informed based on the vendor interview.</w:t>
            </w:r>
          </w:p>
          <w:p w14:paraId="132CACB6" w14:textId="148772C1" w:rsidR="00FE13BF" w:rsidRPr="00385517" w:rsidRDefault="00FE13BF" w:rsidP="002C33D5">
            <w:pPr>
              <w:ind w:left="429" w:hanging="429"/>
              <w:rPr>
                <w:rFonts w:asciiTheme="minorHAnsi" w:hAnsiTheme="minorHAnsi" w:cstheme="minorHAnsi"/>
                <w:sz w:val="24"/>
                <w:szCs w:val="24"/>
              </w:rPr>
            </w:pPr>
          </w:p>
        </w:tc>
        <w:tc>
          <w:tcPr>
            <w:tcW w:w="2160" w:type="dxa"/>
            <w:tcMar>
              <w:top w:w="72" w:type="dxa"/>
              <w:left w:w="115" w:type="dxa"/>
              <w:right w:w="115" w:type="dxa"/>
            </w:tcMar>
            <w:vAlign w:val="bottom"/>
          </w:tcPr>
          <w:p w14:paraId="33EA6C27" w14:textId="2739EE39" w:rsidR="004C41DB" w:rsidRPr="00CD62FB" w:rsidRDefault="00B855BD" w:rsidP="004C41DB">
            <w:pPr>
              <w:jc w:val="right"/>
              <w:rPr>
                <w:rFonts w:ascii="Calibri" w:hAnsi="Calibri" w:cs="Calibri"/>
                <w:b/>
                <w:bCs/>
              </w:rPr>
            </w:pPr>
            <w:r w:rsidRPr="00CD62FB">
              <w:rPr>
                <w:rFonts w:ascii="Calibri" w:hAnsi="Calibri" w:cs="Calibri"/>
                <w:b/>
                <w:bCs/>
                <w:sz w:val="24"/>
                <w:szCs w:val="24"/>
              </w:rPr>
              <w:lastRenderedPageBreak/>
              <w:t>= 5 Total Points</w:t>
            </w:r>
          </w:p>
        </w:tc>
      </w:tr>
      <w:tr w:rsidR="004C41DB" w:rsidRPr="0092037B" w14:paraId="070CAFDA" w14:textId="77777777" w:rsidTr="008E2315">
        <w:tc>
          <w:tcPr>
            <w:tcW w:w="8707" w:type="dxa"/>
            <w:gridSpan w:val="3"/>
            <w:tcMar>
              <w:top w:w="115" w:type="dxa"/>
              <w:left w:w="115" w:type="dxa"/>
              <w:bottom w:w="115" w:type="dxa"/>
              <w:right w:w="115" w:type="dxa"/>
            </w:tcMar>
          </w:tcPr>
          <w:p w14:paraId="5FEC4B2C" w14:textId="77777777" w:rsidR="004C41DB" w:rsidRPr="0092037B" w:rsidRDefault="004C41DB" w:rsidP="004C41DB">
            <w:pPr>
              <w:jc w:val="center"/>
              <w:rPr>
                <w:rFonts w:ascii="Calibri" w:hAnsi="Calibri" w:cs="Calibri"/>
                <w:sz w:val="24"/>
              </w:rPr>
            </w:pPr>
            <w:bookmarkStart w:id="40" w:name="_Hlk88675535"/>
            <w:r w:rsidRPr="0092037B">
              <w:rPr>
                <w:rFonts w:ascii="Calibri" w:hAnsi="Calibri" w:cs="Calibri"/>
                <w:b/>
                <w:sz w:val="24"/>
              </w:rPr>
              <w:t>SMALL LOCAL EMERGING BUSINESS PREFERENCE</w:t>
            </w:r>
          </w:p>
        </w:tc>
      </w:tr>
      <w:tr w:rsidR="004C41DB" w:rsidRPr="0092037B" w14:paraId="728AA029" w14:textId="77777777" w:rsidTr="008E2315">
        <w:trPr>
          <w:trHeight w:val="917"/>
        </w:trPr>
        <w:tc>
          <w:tcPr>
            <w:tcW w:w="427" w:type="dxa"/>
            <w:tcMar>
              <w:top w:w="72" w:type="dxa"/>
              <w:left w:w="115" w:type="dxa"/>
              <w:right w:w="115" w:type="dxa"/>
            </w:tcMar>
          </w:tcPr>
          <w:p w14:paraId="0CC30202" w14:textId="77777777" w:rsidR="004C41DB" w:rsidRPr="0092037B" w:rsidRDefault="004C41DB" w:rsidP="004C41DB">
            <w:pPr>
              <w:rPr>
                <w:rFonts w:ascii="Calibri" w:hAnsi="Calibri" w:cs="Calibri"/>
                <w:b/>
              </w:rPr>
            </w:pPr>
          </w:p>
        </w:tc>
        <w:tc>
          <w:tcPr>
            <w:tcW w:w="6120" w:type="dxa"/>
            <w:tcMar>
              <w:top w:w="72" w:type="dxa"/>
              <w:left w:w="115" w:type="dxa"/>
              <w:right w:w="115" w:type="dxa"/>
            </w:tcMar>
          </w:tcPr>
          <w:p w14:paraId="3030C8F7" w14:textId="4131DCA1" w:rsidR="004C41DB" w:rsidRPr="0092037B" w:rsidRDefault="004C41DB" w:rsidP="004C41DB">
            <w:pPr>
              <w:rPr>
                <w:rFonts w:ascii="Calibri" w:hAnsi="Calibri" w:cs="Calibri"/>
                <w:sz w:val="24"/>
              </w:rPr>
            </w:pPr>
            <w:r w:rsidRPr="0092037B">
              <w:rPr>
                <w:rFonts w:ascii="Calibri" w:hAnsi="Calibri" w:cs="Calibri"/>
                <w:b/>
                <w:i/>
                <w:iCs/>
                <w:sz w:val="24"/>
              </w:rPr>
              <w:t xml:space="preserve">Local </w:t>
            </w:r>
            <w:r w:rsidRPr="0092037B">
              <w:rPr>
                <w:rFonts w:ascii="Calibri" w:hAnsi="Calibri" w:cs="Calibri"/>
                <w:b/>
                <w:sz w:val="24"/>
              </w:rPr>
              <w:t>Preference:</w:t>
            </w:r>
            <w:r w:rsidRPr="0092037B">
              <w:rPr>
                <w:rFonts w:ascii="Calibri" w:hAnsi="Calibri" w:cs="Calibri"/>
                <w:sz w:val="24"/>
              </w:rPr>
              <w:t xml:space="preserve">  Points equaling 5% of Bidder’s total score for the above Evaluation Criteria will be added.  This will be the Bidder’s </w:t>
            </w:r>
            <w:r w:rsidRPr="0092037B">
              <w:rPr>
                <w:rFonts w:ascii="Calibri" w:hAnsi="Calibri" w:cs="Calibri"/>
                <w:sz w:val="24"/>
                <w:u w:val="single"/>
              </w:rPr>
              <w:t>final score</w:t>
            </w:r>
            <w:r w:rsidRPr="0092037B">
              <w:rPr>
                <w:rFonts w:ascii="Calibri" w:hAnsi="Calibri" w:cs="Calibri"/>
                <w:sz w:val="24"/>
              </w:rPr>
              <w:t xml:space="preserve"> for purposes of award evaluation.</w:t>
            </w:r>
          </w:p>
        </w:tc>
        <w:tc>
          <w:tcPr>
            <w:tcW w:w="2160" w:type="dxa"/>
            <w:tcMar>
              <w:top w:w="72" w:type="dxa"/>
              <w:left w:w="115" w:type="dxa"/>
              <w:right w:w="115" w:type="dxa"/>
            </w:tcMar>
            <w:vAlign w:val="bottom"/>
          </w:tcPr>
          <w:p w14:paraId="5A9A7515" w14:textId="77777777" w:rsidR="004C41DB" w:rsidRPr="0092037B" w:rsidRDefault="004C41DB" w:rsidP="004C41DB">
            <w:pPr>
              <w:jc w:val="right"/>
              <w:rPr>
                <w:rFonts w:ascii="Calibri" w:hAnsi="Calibri" w:cs="Calibri"/>
                <w:sz w:val="24"/>
              </w:rPr>
            </w:pPr>
            <w:r w:rsidRPr="0092037B">
              <w:rPr>
                <w:rFonts w:ascii="Calibri" w:hAnsi="Calibri" w:cs="Calibri"/>
                <w:sz w:val="24"/>
              </w:rPr>
              <w:t>5%</w:t>
            </w:r>
          </w:p>
        </w:tc>
      </w:tr>
      <w:tr w:rsidR="004C41DB" w:rsidRPr="0092037B" w14:paraId="4A21BFA4" w14:textId="77777777" w:rsidTr="008E2315">
        <w:trPr>
          <w:trHeight w:val="1286"/>
        </w:trPr>
        <w:tc>
          <w:tcPr>
            <w:tcW w:w="427" w:type="dxa"/>
            <w:tcMar>
              <w:top w:w="72" w:type="dxa"/>
              <w:left w:w="115" w:type="dxa"/>
              <w:right w:w="115" w:type="dxa"/>
            </w:tcMar>
          </w:tcPr>
          <w:p w14:paraId="4B2F368F" w14:textId="77777777" w:rsidR="004C41DB" w:rsidRPr="0092037B" w:rsidRDefault="004C41DB" w:rsidP="004C41DB">
            <w:pPr>
              <w:rPr>
                <w:rFonts w:ascii="Calibri" w:hAnsi="Calibri" w:cs="Calibri"/>
                <w:b/>
              </w:rPr>
            </w:pPr>
          </w:p>
        </w:tc>
        <w:tc>
          <w:tcPr>
            <w:tcW w:w="6120" w:type="dxa"/>
            <w:tcMar>
              <w:top w:w="72" w:type="dxa"/>
              <w:left w:w="115" w:type="dxa"/>
              <w:right w:w="115" w:type="dxa"/>
            </w:tcMar>
          </w:tcPr>
          <w:p w14:paraId="6D4CFAEA" w14:textId="4273F80B" w:rsidR="004C41DB" w:rsidRPr="0092037B" w:rsidRDefault="004C41DB" w:rsidP="004C41DB">
            <w:pPr>
              <w:rPr>
                <w:rFonts w:ascii="Calibri" w:hAnsi="Calibri" w:cs="Calibri"/>
                <w:sz w:val="24"/>
              </w:rPr>
            </w:pPr>
            <w:r w:rsidRPr="0092037B">
              <w:rPr>
                <w:rFonts w:ascii="Calibri" w:hAnsi="Calibri" w:cs="Calibri"/>
                <w:b/>
                <w:i/>
                <w:iCs/>
                <w:sz w:val="24"/>
              </w:rPr>
              <w:t>Small and Local or Emerging</w:t>
            </w:r>
            <w:r w:rsidRPr="0092037B">
              <w:rPr>
                <w:rFonts w:ascii="Calibri" w:hAnsi="Calibri" w:cs="Calibri"/>
                <w:b/>
                <w:sz w:val="24"/>
              </w:rPr>
              <w:t xml:space="preserve"> and </w:t>
            </w:r>
            <w:r w:rsidRPr="0092037B">
              <w:rPr>
                <w:rFonts w:ascii="Calibri" w:hAnsi="Calibri" w:cs="Calibri"/>
                <w:b/>
                <w:i/>
                <w:iCs/>
                <w:sz w:val="24"/>
              </w:rPr>
              <w:t>Local</w:t>
            </w:r>
            <w:r w:rsidRPr="0092037B">
              <w:rPr>
                <w:rFonts w:ascii="Calibri" w:hAnsi="Calibri" w:cs="Calibri"/>
                <w:b/>
                <w:sz w:val="24"/>
              </w:rPr>
              <w:t xml:space="preserve"> Preference</w:t>
            </w:r>
            <w:r w:rsidRPr="0092037B">
              <w:rPr>
                <w:rFonts w:ascii="Calibri" w:hAnsi="Calibri" w:cs="Calibri"/>
                <w:sz w:val="24"/>
              </w:rPr>
              <w:t xml:space="preserve">:  Points equaling 5% of Bidder’s total score for the above Evaluation Criteria will be added.  This will be the Bidder’s </w:t>
            </w:r>
            <w:r w:rsidRPr="0092037B">
              <w:rPr>
                <w:rFonts w:ascii="Calibri" w:hAnsi="Calibri" w:cs="Calibri"/>
                <w:sz w:val="24"/>
                <w:u w:val="single"/>
              </w:rPr>
              <w:t>final score</w:t>
            </w:r>
            <w:r w:rsidRPr="0092037B">
              <w:rPr>
                <w:rFonts w:ascii="Calibri" w:hAnsi="Calibri" w:cs="Calibri"/>
                <w:sz w:val="24"/>
              </w:rPr>
              <w:t xml:space="preserve"> for purposes of award evaluation.</w:t>
            </w:r>
          </w:p>
        </w:tc>
        <w:tc>
          <w:tcPr>
            <w:tcW w:w="2160" w:type="dxa"/>
            <w:tcMar>
              <w:top w:w="72" w:type="dxa"/>
              <w:left w:w="115" w:type="dxa"/>
              <w:right w:w="115" w:type="dxa"/>
            </w:tcMar>
            <w:vAlign w:val="bottom"/>
          </w:tcPr>
          <w:p w14:paraId="3D42E396" w14:textId="69CC362C" w:rsidR="005A51EC" w:rsidRPr="0092037B" w:rsidRDefault="004C41DB" w:rsidP="005A51EC">
            <w:pPr>
              <w:jc w:val="right"/>
              <w:rPr>
                <w:rFonts w:ascii="Calibri" w:hAnsi="Calibri" w:cs="Calibri"/>
                <w:sz w:val="24"/>
              </w:rPr>
            </w:pPr>
            <w:r w:rsidRPr="0092037B">
              <w:rPr>
                <w:rFonts w:ascii="Calibri" w:hAnsi="Calibri" w:cs="Calibri"/>
                <w:sz w:val="24"/>
              </w:rPr>
              <w:t>5%</w:t>
            </w:r>
          </w:p>
        </w:tc>
      </w:tr>
      <w:tr w:rsidR="005A51EC" w:rsidRPr="00190C8A" w14:paraId="206E3E86" w14:textId="77777777" w:rsidTr="008E2315">
        <w:trPr>
          <w:trHeight w:val="170"/>
        </w:trPr>
        <w:tc>
          <w:tcPr>
            <w:tcW w:w="427" w:type="dxa"/>
            <w:tcMar>
              <w:top w:w="72" w:type="dxa"/>
              <w:left w:w="115" w:type="dxa"/>
              <w:right w:w="115" w:type="dxa"/>
            </w:tcMar>
          </w:tcPr>
          <w:p w14:paraId="640A97E0" w14:textId="77777777" w:rsidR="005A51EC" w:rsidRPr="00190C8A" w:rsidRDefault="005A51EC" w:rsidP="004C41DB">
            <w:pPr>
              <w:rPr>
                <w:rFonts w:ascii="Calibri" w:hAnsi="Calibri" w:cs="Calibri"/>
                <w:b/>
                <w:sz w:val="24"/>
                <w:szCs w:val="24"/>
              </w:rPr>
            </w:pPr>
          </w:p>
        </w:tc>
        <w:tc>
          <w:tcPr>
            <w:tcW w:w="6120" w:type="dxa"/>
            <w:tcMar>
              <w:top w:w="72" w:type="dxa"/>
              <w:left w:w="115" w:type="dxa"/>
              <w:right w:w="115" w:type="dxa"/>
            </w:tcMar>
          </w:tcPr>
          <w:p w14:paraId="057159C6" w14:textId="77777777" w:rsidR="005A51EC" w:rsidRPr="00190C8A" w:rsidRDefault="005A51EC" w:rsidP="004C41DB">
            <w:pPr>
              <w:rPr>
                <w:rFonts w:ascii="Calibri" w:hAnsi="Calibri" w:cs="Calibri"/>
                <w:b/>
                <w:i/>
                <w:iCs/>
                <w:sz w:val="24"/>
                <w:szCs w:val="24"/>
              </w:rPr>
            </w:pPr>
          </w:p>
        </w:tc>
        <w:tc>
          <w:tcPr>
            <w:tcW w:w="2160" w:type="dxa"/>
            <w:tcMar>
              <w:top w:w="72" w:type="dxa"/>
              <w:left w:w="115" w:type="dxa"/>
              <w:right w:w="115" w:type="dxa"/>
            </w:tcMar>
            <w:vAlign w:val="bottom"/>
          </w:tcPr>
          <w:p w14:paraId="688DBBE5" w14:textId="77777777" w:rsidR="005A51EC" w:rsidRPr="00190C8A" w:rsidRDefault="005A51EC" w:rsidP="005A51EC">
            <w:pPr>
              <w:jc w:val="right"/>
              <w:rPr>
                <w:rFonts w:ascii="Calibri" w:hAnsi="Calibri" w:cs="Calibri"/>
                <w:sz w:val="24"/>
                <w:szCs w:val="24"/>
              </w:rPr>
            </w:pPr>
          </w:p>
        </w:tc>
      </w:tr>
      <w:bookmarkEnd w:id="40"/>
    </w:tbl>
    <w:p w14:paraId="0BC1E1BB" w14:textId="77777777" w:rsidR="007265B8" w:rsidRDefault="007265B8" w:rsidP="006F1244"/>
    <w:p w14:paraId="5AE47175" w14:textId="77777777" w:rsidR="005A51EC" w:rsidRPr="00CD62FB" w:rsidRDefault="005A51EC" w:rsidP="006F1244">
      <w:pPr>
        <w:rPr>
          <w:rFonts w:asciiTheme="minorHAnsi" w:hAnsiTheme="minorHAnsi" w:cstheme="minorHAnsi"/>
          <w:sz w:val="24"/>
          <w:szCs w:val="24"/>
        </w:rPr>
      </w:pPr>
    </w:p>
    <w:p w14:paraId="07C05E7C" w14:textId="77777777" w:rsidR="00B15AB3" w:rsidRPr="00CD62FB" w:rsidRDefault="00B15AB3" w:rsidP="0091444F">
      <w:pPr>
        <w:rPr>
          <w:rFonts w:asciiTheme="minorHAnsi" w:hAnsiTheme="minorHAnsi" w:cstheme="minorHAnsi"/>
          <w:b/>
          <w:bCs/>
          <w:sz w:val="24"/>
          <w:szCs w:val="24"/>
          <w:u w:val="single"/>
        </w:rPr>
      </w:pPr>
      <w:r w:rsidRPr="00CD62FB">
        <w:rPr>
          <w:rFonts w:asciiTheme="minorHAnsi" w:hAnsiTheme="minorHAnsi" w:cstheme="minorHAnsi"/>
          <w:b/>
          <w:bCs/>
          <w:sz w:val="24"/>
          <w:szCs w:val="24"/>
          <w:u w:val="single"/>
        </w:rPr>
        <w:t xml:space="preserve">EXAMPLE – CSC RATING FORM </w:t>
      </w:r>
    </w:p>
    <w:p w14:paraId="79F57629" w14:textId="77777777" w:rsidR="00B15AB3" w:rsidRPr="00CD62FB" w:rsidRDefault="00B15AB3" w:rsidP="00B15AB3">
      <w:pPr>
        <w:rPr>
          <w:rFonts w:asciiTheme="minorHAnsi" w:hAnsiTheme="minorHAnsi" w:cstheme="minorHAnsi"/>
          <w:sz w:val="24"/>
          <w:szCs w:val="24"/>
        </w:rPr>
      </w:pPr>
    </w:p>
    <w:p w14:paraId="58C30F29" w14:textId="3EF1E3FB" w:rsidR="00B15AB3" w:rsidRPr="00CD62FB" w:rsidRDefault="004943DF" w:rsidP="004943DF">
      <w:pPr>
        <w:rPr>
          <w:rFonts w:asciiTheme="minorHAnsi" w:hAnsiTheme="minorHAnsi" w:cstheme="minorHAnsi"/>
          <w:b/>
          <w:bCs/>
          <w:sz w:val="24"/>
          <w:szCs w:val="24"/>
        </w:rPr>
      </w:pPr>
      <w:r w:rsidRPr="00CD62FB">
        <w:rPr>
          <w:rFonts w:asciiTheme="minorHAnsi" w:hAnsiTheme="minorHAnsi" w:cstheme="minorHAnsi"/>
          <w:b/>
          <w:bCs/>
          <w:sz w:val="24"/>
          <w:szCs w:val="24"/>
        </w:rPr>
        <w:tab/>
      </w:r>
      <w:r w:rsidR="00B15AB3" w:rsidRPr="00CD62FB">
        <w:rPr>
          <w:rFonts w:asciiTheme="minorHAnsi" w:hAnsiTheme="minorHAnsi" w:cstheme="minorHAnsi"/>
          <w:b/>
          <w:bCs/>
          <w:sz w:val="24"/>
          <w:szCs w:val="24"/>
        </w:rPr>
        <w:t>SECTION 1: Minimum Bidder Requirements</w:t>
      </w:r>
    </w:p>
    <w:p w14:paraId="0F692BED" w14:textId="77777777" w:rsidR="009F3FB0" w:rsidRPr="00190C8A" w:rsidRDefault="009F3FB0" w:rsidP="009F3FB0">
      <w:pPr>
        <w:ind w:left="720" w:firstLine="720"/>
        <w:rPr>
          <w:rFonts w:asciiTheme="minorHAnsi" w:hAnsiTheme="minorHAnsi" w:cstheme="minorHAnsi"/>
          <w:b/>
          <w:bCs/>
          <w:sz w:val="24"/>
          <w:szCs w:val="24"/>
        </w:rPr>
      </w:pPr>
    </w:p>
    <w:p w14:paraId="5D09A1F0" w14:textId="0D10FB8C" w:rsidR="009F3FB0" w:rsidRPr="00190C8A" w:rsidRDefault="00B15AB3" w:rsidP="004943DF">
      <w:pPr>
        <w:pStyle w:val="Item1"/>
        <w:tabs>
          <w:tab w:val="clear" w:pos="1440"/>
        </w:tabs>
        <w:ind w:left="1080" w:hanging="360"/>
        <w:rPr>
          <w:rFonts w:asciiTheme="minorHAnsi" w:hAnsiTheme="minorHAnsi" w:cstheme="minorHAnsi"/>
          <w:sz w:val="24"/>
          <w:szCs w:val="24"/>
        </w:rPr>
      </w:pPr>
      <w:r w:rsidRPr="00190C8A">
        <w:rPr>
          <w:rFonts w:asciiTheme="minorHAnsi" w:hAnsiTheme="minorHAnsi" w:cstheme="minorHAnsi"/>
          <w:sz w:val="24"/>
          <w:szCs w:val="24"/>
        </w:rPr>
        <w:t xml:space="preserve">The RFP Proposal is complete.                                 [   ] yes/pass </w:t>
      </w:r>
      <w:r w:rsidRPr="00190C8A">
        <w:rPr>
          <w:rFonts w:asciiTheme="minorHAnsi" w:hAnsiTheme="minorHAnsi" w:cstheme="minorHAnsi"/>
          <w:sz w:val="24"/>
          <w:szCs w:val="24"/>
        </w:rPr>
        <w:tab/>
        <w:t>[   ] no/fail</w:t>
      </w:r>
    </w:p>
    <w:p w14:paraId="390143BC" w14:textId="59A94F49" w:rsidR="00B15AB3" w:rsidRPr="004943DF" w:rsidRDefault="00B15AB3" w:rsidP="00B15AB3">
      <w:pPr>
        <w:pStyle w:val="Item1"/>
        <w:ind w:left="1080" w:hanging="360"/>
        <w:rPr>
          <w:rFonts w:asciiTheme="minorHAnsi" w:hAnsiTheme="minorHAnsi" w:cstheme="minorHAnsi"/>
          <w:sz w:val="24"/>
          <w:szCs w:val="24"/>
        </w:rPr>
      </w:pPr>
      <w:r w:rsidRPr="00190C8A">
        <w:rPr>
          <w:rFonts w:asciiTheme="minorHAnsi" w:hAnsiTheme="minorHAnsi" w:cstheme="minorHAnsi"/>
          <w:sz w:val="24"/>
          <w:szCs w:val="24"/>
        </w:rPr>
        <w:t xml:space="preserve">Debarment &amp; Suspension Certification:                 [   ] yes/pass     </w:t>
      </w:r>
      <w:r w:rsidRPr="00190C8A">
        <w:rPr>
          <w:rFonts w:asciiTheme="minorHAnsi" w:hAnsiTheme="minorHAnsi" w:cstheme="minorHAnsi"/>
          <w:sz w:val="24"/>
          <w:szCs w:val="24"/>
        </w:rPr>
        <w:tab/>
        <w:t xml:space="preserve">[   ] no/fail </w:t>
      </w:r>
    </w:p>
    <w:p w14:paraId="00905785" w14:textId="77777777" w:rsidR="00B15AB3" w:rsidRPr="00190C8A" w:rsidRDefault="00B15AB3" w:rsidP="004943DF">
      <w:pPr>
        <w:ind w:left="1080"/>
        <w:rPr>
          <w:rFonts w:asciiTheme="minorHAnsi" w:hAnsiTheme="minorHAnsi" w:cstheme="minorHAnsi"/>
          <w:sz w:val="24"/>
          <w:szCs w:val="24"/>
        </w:rPr>
      </w:pPr>
      <w:r w:rsidRPr="00190C8A">
        <w:rPr>
          <w:rFonts w:asciiTheme="minorHAnsi" w:hAnsiTheme="minorHAnsi" w:cstheme="minorHAnsi"/>
          <w:sz w:val="24"/>
          <w:szCs w:val="24"/>
        </w:rPr>
        <w:t>Bidder(s), its principal, and named subcontractors are not identified on the list of federally debarred, suspended or other excluded parties located at https://sam.gov/content/home. (Bidder has submitted a signed Debarment &amp; Suspension Form).</w:t>
      </w:r>
    </w:p>
    <w:p w14:paraId="3C7A4316" w14:textId="77777777" w:rsidR="00B15AB3" w:rsidRPr="00190C8A" w:rsidRDefault="00B15AB3" w:rsidP="00B15AB3">
      <w:pPr>
        <w:rPr>
          <w:rFonts w:asciiTheme="minorHAnsi" w:hAnsiTheme="minorHAnsi" w:cstheme="minorHAnsi"/>
          <w:sz w:val="24"/>
          <w:szCs w:val="24"/>
        </w:rPr>
      </w:pPr>
    </w:p>
    <w:p w14:paraId="2D1B75A1" w14:textId="68D5B70B" w:rsidR="005A51EC" w:rsidRDefault="00B15AB3" w:rsidP="004943DF">
      <w:pPr>
        <w:ind w:left="1080" w:hanging="360"/>
        <w:rPr>
          <w:rFonts w:asciiTheme="minorHAnsi" w:hAnsiTheme="minorHAnsi" w:cstheme="minorHAnsi"/>
          <w:sz w:val="24"/>
          <w:szCs w:val="24"/>
        </w:rPr>
      </w:pPr>
      <w:r w:rsidRPr="00190C8A">
        <w:rPr>
          <w:rFonts w:asciiTheme="minorHAnsi" w:hAnsiTheme="minorHAnsi" w:cstheme="minorHAnsi"/>
          <w:sz w:val="24"/>
          <w:szCs w:val="24"/>
        </w:rPr>
        <w:t xml:space="preserve">3. </w:t>
      </w:r>
      <w:r w:rsidR="00190C8A" w:rsidRPr="00190C8A">
        <w:rPr>
          <w:rFonts w:asciiTheme="minorHAnsi" w:hAnsiTheme="minorHAnsi" w:cstheme="minorHAnsi"/>
          <w:sz w:val="24"/>
          <w:szCs w:val="24"/>
        </w:rPr>
        <w:tab/>
      </w:r>
      <w:r w:rsidRPr="00190C8A">
        <w:rPr>
          <w:rFonts w:asciiTheme="minorHAnsi" w:hAnsiTheme="minorHAnsi" w:cstheme="minorHAnsi"/>
          <w:sz w:val="24"/>
          <w:szCs w:val="24"/>
        </w:rPr>
        <w:t xml:space="preserve">Minimum three (3) years of experience required    [   ] yes/pass     </w:t>
      </w:r>
      <w:r w:rsidRPr="00190C8A">
        <w:rPr>
          <w:rFonts w:asciiTheme="minorHAnsi" w:hAnsiTheme="minorHAnsi" w:cstheme="minorHAnsi"/>
          <w:sz w:val="24"/>
          <w:szCs w:val="24"/>
        </w:rPr>
        <w:tab/>
        <w:t>[   ] no/fail</w:t>
      </w:r>
    </w:p>
    <w:p w14:paraId="58EA7792" w14:textId="77777777" w:rsidR="00190C8A" w:rsidRDefault="00190C8A" w:rsidP="00190C8A">
      <w:pPr>
        <w:ind w:left="1800" w:hanging="360"/>
        <w:rPr>
          <w:rFonts w:asciiTheme="minorHAnsi" w:hAnsiTheme="minorHAnsi" w:cstheme="minorHAnsi"/>
          <w:sz w:val="24"/>
          <w:szCs w:val="24"/>
        </w:rPr>
      </w:pPr>
    </w:p>
    <w:p w14:paraId="7EAA9AD7" w14:textId="5654A37F" w:rsidR="0091444F" w:rsidRPr="005C6048" w:rsidRDefault="004943DF" w:rsidP="0091444F">
      <w:pPr>
        <w:contextualSpacing/>
        <w:rPr>
          <w:rFonts w:asciiTheme="minorHAnsi" w:hAnsiTheme="minorHAnsi" w:cstheme="minorHAnsi"/>
          <w:b/>
          <w:bCs/>
          <w:sz w:val="24"/>
          <w:szCs w:val="24"/>
        </w:rPr>
      </w:pPr>
      <w:r>
        <w:rPr>
          <w:rFonts w:asciiTheme="minorHAnsi" w:hAnsiTheme="minorHAnsi" w:cstheme="minorHAnsi"/>
          <w:b/>
          <w:bCs/>
          <w:sz w:val="24"/>
          <w:szCs w:val="24"/>
        </w:rPr>
        <w:tab/>
      </w:r>
      <w:r w:rsidR="0091444F" w:rsidRPr="005C6048">
        <w:rPr>
          <w:rFonts w:asciiTheme="minorHAnsi" w:hAnsiTheme="minorHAnsi" w:cstheme="minorHAnsi"/>
          <w:b/>
          <w:bCs/>
          <w:sz w:val="24"/>
          <w:szCs w:val="24"/>
        </w:rPr>
        <w:t>SECTION 2: Rating Elements</w:t>
      </w:r>
    </w:p>
    <w:p w14:paraId="72032A61" w14:textId="77777777" w:rsidR="0091444F" w:rsidRPr="005C6048" w:rsidRDefault="0091444F" w:rsidP="0091444F">
      <w:pPr>
        <w:contextualSpacing/>
        <w:rPr>
          <w:rFonts w:asciiTheme="minorHAnsi" w:hAnsiTheme="minorHAnsi" w:cstheme="minorHAnsi"/>
          <w:b/>
          <w:bCs/>
          <w:sz w:val="24"/>
          <w:szCs w:val="24"/>
        </w:rPr>
      </w:pPr>
    </w:p>
    <w:p w14:paraId="7E7DCA3D" w14:textId="77777777" w:rsidR="0091444F" w:rsidRPr="005C6048" w:rsidRDefault="0091444F" w:rsidP="0091444F">
      <w:pPr>
        <w:rPr>
          <w:rFonts w:asciiTheme="minorHAnsi" w:hAnsiTheme="minorHAnsi" w:cstheme="minorHAnsi"/>
          <w:b/>
          <w:bCs/>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521"/>
        <w:gridCol w:w="940"/>
        <w:gridCol w:w="617"/>
        <w:gridCol w:w="831"/>
        <w:gridCol w:w="358"/>
        <w:gridCol w:w="793"/>
      </w:tblGrid>
      <w:tr w:rsidR="0091444F" w:rsidRPr="00EF125C" w14:paraId="0176013C" w14:textId="77777777" w:rsidTr="00FA522C">
        <w:tc>
          <w:tcPr>
            <w:tcW w:w="6611" w:type="dxa"/>
            <w:shd w:val="clear" w:color="auto" w:fill="auto"/>
          </w:tcPr>
          <w:p w14:paraId="3AC481DE" w14:textId="77777777" w:rsidR="0091444F" w:rsidRPr="00EF125C" w:rsidRDefault="0091444F">
            <w:pPr>
              <w:rPr>
                <w:rFonts w:asciiTheme="minorHAnsi" w:hAnsiTheme="minorHAnsi" w:cstheme="minorHAnsi"/>
                <w:b/>
                <w:sz w:val="24"/>
                <w:szCs w:val="24"/>
              </w:rPr>
            </w:pPr>
            <w:r w:rsidRPr="00EF125C">
              <w:rPr>
                <w:rFonts w:asciiTheme="minorHAnsi" w:hAnsiTheme="minorHAnsi" w:cstheme="minorHAnsi"/>
                <w:b/>
                <w:sz w:val="24"/>
                <w:szCs w:val="24"/>
              </w:rPr>
              <w:t>Evaluation Criteria</w:t>
            </w:r>
          </w:p>
        </w:tc>
        <w:tc>
          <w:tcPr>
            <w:tcW w:w="759" w:type="dxa"/>
            <w:shd w:val="clear" w:color="auto" w:fill="auto"/>
          </w:tcPr>
          <w:p w14:paraId="1FB6F74B" w14:textId="77777777" w:rsidR="0091444F" w:rsidRPr="00EF125C" w:rsidRDefault="0091444F">
            <w:pPr>
              <w:rPr>
                <w:rFonts w:asciiTheme="minorHAnsi" w:hAnsiTheme="minorHAnsi" w:cstheme="minorHAnsi"/>
                <w:b/>
                <w:sz w:val="24"/>
                <w:szCs w:val="24"/>
              </w:rPr>
            </w:pPr>
            <w:r w:rsidRPr="00EF125C">
              <w:rPr>
                <w:rFonts w:asciiTheme="minorHAnsi" w:hAnsiTheme="minorHAnsi" w:cstheme="minorHAnsi"/>
                <w:b/>
                <w:sz w:val="24"/>
                <w:szCs w:val="24"/>
              </w:rPr>
              <w:t xml:space="preserve">Weight </w:t>
            </w:r>
          </w:p>
          <w:p w14:paraId="4939C353" w14:textId="77777777" w:rsidR="0091444F" w:rsidRPr="00EF125C" w:rsidRDefault="0091444F">
            <w:pPr>
              <w:rPr>
                <w:rFonts w:asciiTheme="minorHAnsi" w:hAnsiTheme="minorHAnsi" w:cstheme="minorHAnsi"/>
                <w:b/>
                <w:sz w:val="24"/>
                <w:szCs w:val="24"/>
              </w:rPr>
            </w:pPr>
            <w:r w:rsidRPr="00EF125C">
              <w:rPr>
                <w:rFonts w:asciiTheme="minorHAnsi" w:hAnsiTheme="minorHAnsi" w:cstheme="minorHAnsi"/>
                <w:b/>
                <w:sz w:val="24"/>
                <w:szCs w:val="24"/>
              </w:rPr>
              <w:t>Point (100)</w:t>
            </w:r>
          </w:p>
        </w:tc>
        <w:tc>
          <w:tcPr>
            <w:tcW w:w="624" w:type="dxa"/>
            <w:shd w:val="clear" w:color="auto" w:fill="auto"/>
          </w:tcPr>
          <w:p w14:paraId="48072124" w14:textId="77777777" w:rsidR="0091444F" w:rsidRPr="00EF125C" w:rsidRDefault="0091444F">
            <w:pPr>
              <w:rPr>
                <w:rFonts w:asciiTheme="minorHAnsi" w:hAnsiTheme="minorHAnsi" w:cstheme="minorHAnsi"/>
                <w:b/>
                <w:sz w:val="24"/>
                <w:szCs w:val="24"/>
              </w:rPr>
            </w:pPr>
            <w:r w:rsidRPr="00EF125C">
              <w:rPr>
                <w:rFonts w:asciiTheme="minorHAnsi" w:hAnsiTheme="minorHAnsi" w:cstheme="minorHAnsi"/>
                <w:b/>
                <w:sz w:val="24"/>
                <w:szCs w:val="24"/>
              </w:rPr>
              <w:t>X</w:t>
            </w:r>
          </w:p>
        </w:tc>
        <w:tc>
          <w:tcPr>
            <w:tcW w:w="833" w:type="dxa"/>
            <w:shd w:val="clear" w:color="auto" w:fill="auto"/>
          </w:tcPr>
          <w:p w14:paraId="548F41B0" w14:textId="77777777" w:rsidR="0091444F" w:rsidRPr="00EF125C" w:rsidRDefault="0091444F">
            <w:pPr>
              <w:rPr>
                <w:rFonts w:asciiTheme="minorHAnsi" w:hAnsiTheme="minorHAnsi" w:cstheme="minorHAnsi"/>
                <w:b/>
                <w:sz w:val="24"/>
                <w:szCs w:val="24"/>
              </w:rPr>
            </w:pPr>
            <w:r w:rsidRPr="00EF125C">
              <w:rPr>
                <w:rFonts w:asciiTheme="minorHAnsi" w:hAnsiTheme="minorHAnsi" w:cstheme="minorHAnsi"/>
                <w:b/>
                <w:sz w:val="24"/>
                <w:szCs w:val="24"/>
              </w:rPr>
              <w:t>Point Scale</w:t>
            </w:r>
          </w:p>
          <w:p w14:paraId="16D7CE16" w14:textId="77777777" w:rsidR="0091444F" w:rsidRPr="00EF125C" w:rsidRDefault="0091444F">
            <w:pPr>
              <w:rPr>
                <w:rFonts w:asciiTheme="minorHAnsi" w:hAnsiTheme="minorHAnsi" w:cstheme="minorHAnsi"/>
                <w:b/>
                <w:sz w:val="24"/>
                <w:szCs w:val="24"/>
              </w:rPr>
            </w:pPr>
            <w:r w:rsidRPr="00EF125C">
              <w:rPr>
                <w:rFonts w:asciiTheme="minorHAnsi" w:hAnsiTheme="minorHAnsi" w:cstheme="minorHAnsi"/>
                <w:b/>
                <w:sz w:val="24"/>
                <w:szCs w:val="24"/>
              </w:rPr>
              <w:t>(0-5)</w:t>
            </w:r>
          </w:p>
        </w:tc>
        <w:tc>
          <w:tcPr>
            <w:tcW w:w="359" w:type="dxa"/>
            <w:shd w:val="clear" w:color="auto" w:fill="auto"/>
          </w:tcPr>
          <w:p w14:paraId="7009F0F7" w14:textId="77777777" w:rsidR="0091444F" w:rsidRPr="00EF125C" w:rsidRDefault="0091444F">
            <w:pPr>
              <w:rPr>
                <w:rFonts w:asciiTheme="minorHAnsi" w:hAnsiTheme="minorHAnsi" w:cstheme="minorHAnsi"/>
                <w:b/>
                <w:sz w:val="24"/>
                <w:szCs w:val="24"/>
              </w:rPr>
            </w:pPr>
            <w:r w:rsidRPr="00EF125C">
              <w:rPr>
                <w:rFonts w:asciiTheme="minorHAnsi" w:hAnsiTheme="minorHAnsi" w:cstheme="minorHAnsi"/>
                <w:b/>
                <w:sz w:val="24"/>
                <w:szCs w:val="24"/>
              </w:rPr>
              <w:t>=</w:t>
            </w:r>
          </w:p>
        </w:tc>
        <w:tc>
          <w:tcPr>
            <w:tcW w:w="794" w:type="dxa"/>
            <w:shd w:val="clear" w:color="auto" w:fill="auto"/>
          </w:tcPr>
          <w:p w14:paraId="486E1ECE" w14:textId="77777777" w:rsidR="0091444F" w:rsidRPr="00EF125C" w:rsidRDefault="0091444F">
            <w:pPr>
              <w:rPr>
                <w:rFonts w:asciiTheme="minorHAnsi" w:hAnsiTheme="minorHAnsi" w:cstheme="minorHAnsi"/>
                <w:b/>
                <w:sz w:val="24"/>
                <w:szCs w:val="24"/>
              </w:rPr>
            </w:pPr>
            <w:r w:rsidRPr="00EF125C">
              <w:rPr>
                <w:rFonts w:asciiTheme="minorHAnsi" w:hAnsiTheme="minorHAnsi" w:cstheme="minorHAnsi"/>
                <w:b/>
                <w:sz w:val="24"/>
                <w:szCs w:val="24"/>
              </w:rPr>
              <w:t>Total</w:t>
            </w:r>
          </w:p>
          <w:p w14:paraId="43A08E0A" w14:textId="77777777" w:rsidR="0091444F" w:rsidRPr="00EF125C" w:rsidRDefault="0091444F">
            <w:pPr>
              <w:rPr>
                <w:rFonts w:asciiTheme="minorHAnsi" w:hAnsiTheme="minorHAnsi" w:cstheme="minorHAnsi"/>
                <w:b/>
                <w:sz w:val="24"/>
                <w:szCs w:val="24"/>
              </w:rPr>
            </w:pPr>
            <w:r w:rsidRPr="00EF125C">
              <w:rPr>
                <w:rFonts w:asciiTheme="minorHAnsi" w:hAnsiTheme="minorHAnsi" w:cstheme="minorHAnsi"/>
                <w:b/>
                <w:sz w:val="24"/>
                <w:szCs w:val="24"/>
              </w:rPr>
              <w:t>Point (500)</w:t>
            </w:r>
          </w:p>
        </w:tc>
      </w:tr>
      <w:tr w:rsidR="00C0031B" w:rsidRPr="00EF125C" w14:paraId="060D704A" w14:textId="77777777" w:rsidTr="00FA522C">
        <w:trPr>
          <w:cantSplit/>
        </w:trPr>
        <w:tc>
          <w:tcPr>
            <w:tcW w:w="6611" w:type="dxa"/>
            <w:tcBorders>
              <w:top w:val="single" w:sz="12" w:space="0" w:color="auto"/>
              <w:left w:val="single" w:sz="4" w:space="0" w:color="auto"/>
              <w:bottom w:val="single" w:sz="4" w:space="0" w:color="auto"/>
              <w:right w:val="single" w:sz="4" w:space="0" w:color="auto"/>
            </w:tcBorders>
            <w:shd w:val="clear" w:color="auto" w:fill="auto"/>
          </w:tcPr>
          <w:p w14:paraId="3E778C8E" w14:textId="77777777" w:rsidR="00C0031B" w:rsidRDefault="00C0031B" w:rsidP="00C0031B">
            <w:pPr>
              <w:rPr>
                <w:rFonts w:asciiTheme="minorHAnsi" w:hAnsiTheme="minorHAnsi" w:cstheme="minorHAnsi"/>
                <w:b/>
                <w:sz w:val="24"/>
                <w:szCs w:val="24"/>
              </w:rPr>
            </w:pPr>
            <w:r>
              <w:rPr>
                <w:rFonts w:asciiTheme="minorHAnsi" w:hAnsiTheme="minorHAnsi" w:cstheme="minorHAnsi"/>
                <w:b/>
                <w:sz w:val="24"/>
                <w:szCs w:val="24"/>
              </w:rPr>
              <w:t>Program Design</w:t>
            </w:r>
            <w:r w:rsidRPr="00EF125C">
              <w:rPr>
                <w:rFonts w:asciiTheme="minorHAnsi" w:hAnsiTheme="minorHAnsi" w:cstheme="minorHAnsi"/>
                <w:b/>
                <w:sz w:val="24"/>
                <w:szCs w:val="24"/>
              </w:rPr>
              <w:t>:</w:t>
            </w:r>
          </w:p>
          <w:p w14:paraId="29B26F91" w14:textId="77777777" w:rsidR="00C0031B" w:rsidRPr="00EF125C" w:rsidRDefault="00C0031B" w:rsidP="00C0031B">
            <w:pPr>
              <w:rPr>
                <w:rFonts w:asciiTheme="minorHAnsi" w:hAnsiTheme="minorHAnsi" w:cstheme="minorHAnsi"/>
                <w:b/>
                <w:sz w:val="24"/>
                <w:szCs w:val="24"/>
              </w:rPr>
            </w:pPr>
          </w:p>
          <w:p w14:paraId="6B2262DE" w14:textId="77777777" w:rsidR="00C0031B" w:rsidRDefault="00C0031B" w:rsidP="00C0031B">
            <w:pPr>
              <w:rPr>
                <w:rFonts w:asciiTheme="minorHAnsi" w:hAnsiTheme="minorHAnsi" w:cstheme="minorHAnsi"/>
                <w:sz w:val="24"/>
                <w:szCs w:val="24"/>
              </w:rPr>
            </w:pPr>
            <w:r w:rsidRPr="00EF125C">
              <w:rPr>
                <w:rFonts w:asciiTheme="minorHAnsi" w:hAnsiTheme="minorHAnsi" w:cstheme="minorHAnsi"/>
                <w:sz w:val="24"/>
                <w:szCs w:val="24"/>
              </w:rPr>
              <w:t>1.</w:t>
            </w:r>
            <w:r>
              <w:rPr>
                <w:rFonts w:asciiTheme="minorHAnsi" w:hAnsiTheme="minorHAnsi" w:cstheme="minorHAnsi"/>
                <w:sz w:val="24"/>
                <w:szCs w:val="24"/>
              </w:rPr>
              <w:t xml:space="preserve">  Describe the design and administration of your program that </w:t>
            </w:r>
          </w:p>
          <w:p w14:paraId="61AEB689" w14:textId="77777777" w:rsidR="00C0031B" w:rsidRDefault="00C0031B" w:rsidP="00C0031B">
            <w:pPr>
              <w:rPr>
                <w:rFonts w:asciiTheme="minorHAnsi" w:hAnsiTheme="minorHAnsi" w:cstheme="minorHAnsi"/>
                <w:sz w:val="24"/>
                <w:szCs w:val="24"/>
              </w:rPr>
            </w:pPr>
            <w:r>
              <w:rPr>
                <w:rFonts w:asciiTheme="minorHAnsi" w:hAnsiTheme="minorHAnsi" w:cstheme="minorHAnsi"/>
                <w:sz w:val="24"/>
                <w:szCs w:val="24"/>
              </w:rPr>
              <w:t xml:space="preserve">     provides VAWA and DV services to address the needs of </w:t>
            </w:r>
          </w:p>
          <w:p w14:paraId="72F98654" w14:textId="15F57F6D" w:rsidR="00C0031B" w:rsidRPr="00EF125C" w:rsidRDefault="00C0031B" w:rsidP="00C0031B">
            <w:pPr>
              <w:rPr>
                <w:rFonts w:asciiTheme="minorHAnsi" w:hAnsiTheme="minorHAnsi" w:cstheme="minorHAnsi"/>
                <w:b/>
                <w:bCs/>
                <w:sz w:val="24"/>
                <w:szCs w:val="24"/>
              </w:rPr>
            </w:pPr>
            <w:r>
              <w:rPr>
                <w:rFonts w:asciiTheme="minorHAnsi" w:hAnsiTheme="minorHAnsi" w:cstheme="minorHAnsi"/>
                <w:sz w:val="24"/>
                <w:szCs w:val="24"/>
              </w:rPr>
              <w:t xml:space="preserve">     immigrant domestic violence survivors. </w:t>
            </w:r>
          </w:p>
        </w:tc>
        <w:tc>
          <w:tcPr>
            <w:tcW w:w="759" w:type="dxa"/>
            <w:tcBorders>
              <w:top w:val="single" w:sz="12" w:space="0" w:color="auto"/>
              <w:left w:val="single" w:sz="4" w:space="0" w:color="auto"/>
              <w:bottom w:val="single" w:sz="4" w:space="0" w:color="auto"/>
              <w:right w:val="single" w:sz="4" w:space="0" w:color="auto"/>
            </w:tcBorders>
            <w:shd w:val="clear" w:color="auto" w:fill="auto"/>
            <w:vAlign w:val="center"/>
          </w:tcPr>
          <w:p w14:paraId="69A3482A" w14:textId="4948F447" w:rsidR="00C0031B" w:rsidRPr="00EF125C" w:rsidRDefault="00C0031B" w:rsidP="00C0031B">
            <w:pPr>
              <w:jc w:val="center"/>
              <w:rPr>
                <w:rFonts w:asciiTheme="minorHAnsi" w:hAnsiTheme="minorHAnsi" w:cstheme="minorHAnsi"/>
                <w:sz w:val="24"/>
                <w:szCs w:val="24"/>
              </w:rPr>
            </w:pPr>
            <w:r>
              <w:rPr>
                <w:rFonts w:asciiTheme="minorHAnsi" w:hAnsiTheme="minorHAnsi" w:cstheme="minorHAnsi"/>
                <w:sz w:val="24"/>
                <w:szCs w:val="24"/>
              </w:rPr>
              <w:t>10</w:t>
            </w:r>
          </w:p>
        </w:tc>
        <w:tc>
          <w:tcPr>
            <w:tcW w:w="624" w:type="dxa"/>
            <w:tcBorders>
              <w:top w:val="single" w:sz="12" w:space="0" w:color="auto"/>
              <w:left w:val="single" w:sz="4" w:space="0" w:color="auto"/>
              <w:bottom w:val="single" w:sz="4" w:space="0" w:color="auto"/>
              <w:right w:val="single" w:sz="4" w:space="0" w:color="auto"/>
            </w:tcBorders>
            <w:shd w:val="clear" w:color="auto" w:fill="auto"/>
            <w:vAlign w:val="center"/>
          </w:tcPr>
          <w:p w14:paraId="381452A4" w14:textId="0ED02DD9" w:rsidR="00C0031B" w:rsidRPr="00EF125C" w:rsidRDefault="00C0031B" w:rsidP="00C0031B">
            <w:pPr>
              <w:jc w:val="center"/>
              <w:rPr>
                <w:rFonts w:asciiTheme="minorHAnsi" w:hAnsiTheme="minorHAnsi" w:cstheme="minorHAnsi"/>
                <w:sz w:val="24"/>
                <w:szCs w:val="24"/>
              </w:rPr>
            </w:pPr>
            <w:r w:rsidRPr="00EF125C">
              <w:rPr>
                <w:rFonts w:asciiTheme="minorHAnsi" w:hAnsiTheme="minorHAnsi" w:cstheme="minorHAnsi"/>
                <w:sz w:val="24"/>
                <w:szCs w:val="24"/>
              </w:rPr>
              <w:t>X</w:t>
            </w:r>
          </w:p>
        </w:tc>
        <w:tc>
          <w:tcPr>
            <w:tcW w:w="833" w:type="dxa"/>
            <w:tcBorders>
              <w:top w:val="single" w:sz="12" w:space="0" w:color="auto"/>
              <w:left w:val="single" w:sz="4" w:space="0" w:color="auto"/>
              <w:bottom w:val="single" w:sz="4" w:space="0" w:color="auto"/>
              <w:right w:val="single" w:sz="4" w:space="0" w:color="auto"/>
            </w:tcBorders>
            <w:shd w:val="clear" w:color="auto" w:fill="auto"/>
            <w:vAlign w:val="center"/>
          </w:tcPr>
          <w:p w14:paraId="7EB3402E" w14:textId="637BA071" w:rsidR="00C0031B" w:rsidRPr="00EF125C" w:rsidRDefault="00C0031B" w:rsidP="00C0031B">
            <w:pPr>
              <w:jc w:val="center"/>
              <w:rPr>
                <w:rFonts w:asciiTheme="minorHAnsi" w:hAnsiTheme="minorHAnsi" w:cstheme="minorHAnsi"/>
                <w:sz w:val="24"/>
                <w:szCs w:val="24"/>
              </w:rPr>
            </w:pPr>
            <w:r w:rsidRPr="00EF125C">
              <w:rPr>
                <w:rFonts w:asciiTheme="minorHAnsi" w:hAnsiTheme="minorHAnsi" w:cstheme="minorHAnsi"/>
                <w:sz w:val="24"/>
                <w:szCs w:val="24"/>
              </w:rPr>
              <w:t>Max 5pt.</w:t>
            </w:r>
          </w:p>
        </w:tc>
        <w:tc>
          <w:tcPr>
            <w:tcW w:w="359" w:type="dxa"/>
            <w:tcBorders>
              <w:top w:val="single" w:sz="12" w:space="0" w:color="auto"/>
              <w:left w:val="single" w:sz="4" w:space="0" w:color="auto"/>
              <w:bottom w:val="single" w:sz="4" w:space="0" w:color="auto"/>
              <w:right w:val="single" w:sz="4" w:space="0" w:color="auto"/>
            </w:tcBorders>
            <w:shd w:val="clear" w:color="auto" w:fill="auto"/>
            <w:vAlign w:val="center"/>
          </w:tcPr>
          <w:p w14:paraId="3DB2266A" w14:textId="18C6FB40" w:rsidR="00C0031B" w:rsidRPr="00EF125C" w:rsidRDefault="00C0031B" w:rsidP="00C0031B">
            <w:pPr>
              <w:jc w:val="center"/>
              <w:rPr>
                <w:rFonts w:asciiTheme="minorHAnsi" w:hAnsiTheme="minorHAnsi" w:cstheme="minorHAnsi"/>
                <w:sz w:val="24"/>
                <w:szCs w:val="24"/>
              </w:rPr>
            </w:pPr>
            <w:r w:rsidRPr="00EF125C">
              <w:rPr>
                <w:rFonts w:asciiTheme="minorHAnsi" w:hAnsiTheme="minorHAnsi" w:cstheme="minorHAnsi"/>
                <w:sz w:val="24"/>
                <w:szCs w:val="24"/>
              </w:rPr>
              <w:t>=</w:t>
            </w:r>
          </w:p>
        </w:tc>
        <w:tc>
          <w:tcPr>
            <w:tcW w:w="794" w:type="dxa"/>
            <w:tcBorders>
              <w:top w:val="single" w:sz="12" w:space="0" w:color="auto"/>
              <w:left w:val="single" w:sz="4" w:space="0" w:color="auto"/>
              <w:bottom w:val="single" w:sz="4" w:space="0" w:color="auto"/>
              <w:right w:val="single" w:sz="4" w:space="0" w:color="auto"/>
            </w:tcBorders>
            <w:shd w:val="clear" w:color="auto" w:fill="auto"/>
            <w:vAlign w:val="center"/>
          </w:tcPr>
          <w:p w14:paraId="7678742A" w14:textId="24A184D1" w:rsidR="00C0031B" w:rsidRPr="00EF125C" w:rsidRDefault="00C0031B" w:rsidP="00C0031B">
            <w:pPr>
              <w:jc w:val="center"/>
              <w:rPr>
                <w:rFonts w:asciiTheme="minorHAnsi" w:hAnsiTheme="minorHAnsi" w:cstheme="minorHAnsi"/>
                <w:sz w:val="24"/>
                <w:szCs w:val="24"/>
              </w:rPr>
            </w:pPr>
            <w:r>
              <w:rPr>
                <w:rFonts w:asciiTheme="minorHAnsi" w:hAnsiTheme="minorHAnsi" w:cstheme="minorHAnsi"/>
                <w:sz w:val="24"/>
                <w:szCs w:val="24"/>
              </w:rPr>
              <w:t>50</w:t>
            </w:r>
          </w:p>
        </w:tc>
      </w:tr>
      <w:tr w:rsidR="00C0031B" w:rsidRPr="00EF125C" w14:paraId="4F45C18D" w14:textId="77777777" w:rsidTr="00FA522C">
        <w:trPr>
          <w:cantSplit/>
        </w:trPr>
        <w:tc>
          <w:tcPr>
            <w:tcW w:w="6611" w:type="dxa"/>
            <w:tcBorders>
              <w:top w:val="single" w:sz="12" w:space="0" w:color="auto"/>
              <w:left w:val="single" w:sz="4" w:space="0" w:color="auto"/>
              <w:bottom w:val="single" w:sz="4" w:space="0" w:color="auto"/>
              <w:right w:val="single" w:sz="4" w:space="0" w:color="auto"/>
            </w:tcBorders>
            <w:shd w:val="clear" w:color="auto" w:fill="auto"/>
          </w:tcPr>
          <w:p w14:paraId="251C63F2" w14:textId="77777777" w:rsidR="00B92EFB" w:rsidRDefault="00C0031B" w:rsidP="00C0031B">
            <w:pPr>
              <w:rPr>
                <w:rFonts w:asciiTheme="minorHAnsi" w:hAnsiTheme="minorHAnsi" w:cstheme="minorHAnsi"/>
                <w:bCs/>
                <w:sz w:val="24"/>
                <w:szCs w:val="24"/>
              </w:rPr>
            </w:pPr>
            <w:r w:rsidRPr="00EF125C">
              <w:rPr>
                <w:rFonts w:asciiTheme="minorHAnsi" w:hAnsiTheme="minorHAnsi" w:cstheme="minorHAnsi"/>
                <w:bCs/>
                <w:sz w:val="24"/>
                <w:szCs w:val="24"/>
              </w:rPr>
              <w:t>2.</w:t>
            </w:r>
            <w:r w:rsidR="00B92EFB">
              <w:rPr>
                <w:rFonts w:asciiTheme="minorHAnsi" w:hAnsiTheme="minorHAnsi" w:cstheme="minorHAnsi"/>
                <w:bCs/>
                <w:sz w:val="24"/>
                <w:szCs w:val="24"/>
              </w:rPr>
              <w:t xml:space="preserve">  </w:t>
            </w:r>
            <w:r>
              <w:rPr>
                <w:rFonts w:asciiTheme="minorHAnsi" w:hAnsiTheme="minorHAnsi" w:cstheme="minorHAnsi"/>
                <w:bCs/>
                <w:sz w:val="24"/>
                <w:szCs w:val="24"/>
              </w:rPr>
              <w:t xml:space="preserve">Describe the potential challenges or issues that may emerge </w:t>
            </w:r>
          </w:p>
          <w:p w14:paraId="776A2DA3" w14:textId="77777777" w:rsidR="00B92EFB" w:rsidRDefault="00B92EFB" w:rsidP="00C0031B">
            <w:pPr>
              <w:rPr>
                <w:rFonts w:asciiTheme="minorHAnsi" w:hAnsiTheme="minorHAnsi" w:cstheme="minorHAnsi"/>
                <w:bCs/>
                <w:sz w:val="24"/>
                <w:szCs w:val="24"/>
              </w:rPr>
            </w:pPr>
            <w:r>
              <w:rPr>
                <w:rFonts w:asciiTheme="minorHAnsi" w:hAnsiTheme="minorHAnsi" w:cstheme="minorHAnsi"/>
                <w:bCs/>
                <w:sz w:val="24"/>
                <w:szCs w:val="24"/>
              </w:rPr>
              <w:t xml:space="preserve">     </w:t>
            </w:r>
            <w:r w:rsidR="00C0031B">
              <w:rPr>
                <w:rFonts w:asciiTheme="minorHAnsi" w:hAnsiTheme="minorHAnsi" w:cstheme="minorHAnsi"/>
                <w:bCs/>
                <w:sz w:val="24"/>
                <w:szCs w:val="24"/>
              </w:rPr>
              <w:t xml:space="preserve">while providing VAWA|DV services, and propose how your </w:t>
            </w:r>
          </w:p>
          <w:p w14:paraId="697877D5" w14:textId="7D43975C" w:rsidR="00FD7AD2" w:rsidRDefault="00B92EFB" w:rsidP="00C0031B">
            <w:pPr>
              <w:rPr>
                <w:rFonts w:asciiTheme="minorHAnsi" w:hAnsiTheme="minorHAnsi" w:cstheme="minorHAnsi"/>
                <w:bCs/>
                <w:sz w:val="24"/>
                <w:szCs w:val="24"/>
              </w:rPr>
            </w:pPr>
            <w:r>
              <w:rPr>
                <w:rFonts w:asciiTheme="minorHAnsi" w:hAnsiTheme="minorHAnsi" w:cstheme="minorHAnsi"/>
                <w:bCs/>
                <w:sz w:val="24"/>
                <w:szCs w:val="24"/>
              </w:rPr>
              <w:t xml:space="preserve">     </w:t>
            </w:r>
            <w:r w:rsidR="00C0031B">
              <w:rPr>
                <w:rFonts w:asciiTheme="minorHAnsi" w:hAnsiTheme="minorHAnsi" w:cstheme="minorHAnsi"/>
                <w:bCs/>
                <w:sz w:val="24"/>
                <w:szCs w:val="24"/>
              </w:rPr>
              <w:t>agency can tackle these challenges</w:t>
            </w:r>
            <w:r w:rsidR="00FD7AD2">
              <w:rPr>
                <w:rFonts w:asciiTheme="minorHAnsi" w:hAnsiTheme="minorHAnsi" w:cstheme="minorHAnsi"/>
                <w:bCs/>
                <w:sz w:val="24"/>
                <w:szCs w:val="24"/>
              </w:rPr>
              <w:t>.</w:t>
            </w:r>
            <w:r w:rsidR="00C0031B">
              <w:rPr>
                <w:rFonts w:asciiTheme="minorHAnsi" w:hAnsiTheme="minorHAnsi" w:cstheme="minorHAnsi"/>
                <w:bCs/>
                <w:sz w:val="24"/>
                <w:szCs w:val="24"/>
              </w:rPr>
              <w:t xml:space="preserve"> Include detailed </w:t>
            </w:r>
          </w:p>
          <w:p w14:paraId="76C245CF" w14:textId="77777777" w:rsidR="00FD7AD2" w:rsidRDefault="00FD7AD2" w:rsidP="00C0031B">
            <w:pPr>
              <w:rPr>
                <w:rFonts w:asciiTheme="minorHAnsi" w:hAnsiTheme="minorHAnsi" w:cstheme="minorHAnsi"/>
                <w:bCs/>
                <w:sz w:val="24"/>
                <w:szCs w:val="24"/>
              </w:rPr>
            </w:pPr>
            <w:r>
              <w:rPr>
                <w:rFonts w:asciiTheme="minorHAnsi" w:hAnsiTheme="minorHAnsi" w:cstheme="minorHAnsi"/>
                <w:bCs/>
                <w:sz w:val="24"/>
                <w:szCs w:val="24"/>
              </w:rPr>
              <w:t xml:space="preserve">     </w:t>
            </w:r>
            <w:r w:rsidR="00C0031B">
              <w:rPr>
                <w:rFonts w:asciiTheme="minorHAnsi" w:hAnsiTheme="minorHAnsi" w:cstheme="minorHAnsi"/>
                <w:bCs/>
                <w:sz w:val="24"/>
                <w:szCs w:val="24"/>
              </w:rPr>
              <w:t xml:space="preserve">examples of strategies your agency would use to address and </w:t>
            </w:r>
          </w:p>
          <w:p w14:paraId="4C997244" w14:textId="1F91A1D3" w:rsidR="00C0031B" w:rsidRPr="00FD7AD2" w:rsidRDefault="00FD7AD2" w:rsidP="00C0031B">
            <w:pPr>
              <w:rPr>
                <w:rFonts w:asciiTheme="minorHAnsi" w:hAnsiTheme="minorHAnsi" w:cstheme="minorHAnsi"/>
                <w:bCs/>
                <w:sz w:val="24"/>
                <w:szCs w:val="24"/>
              </w:rPr>
            </w:pPr>
            <w:r>
              <w:rPr>
                <w:rFonts w:asciiTheme="minorHAnsi" w:hAnsiTheme="minorHAnsi" w:cstheme="minorHAnsi"/>
                <w:bCs/>
                <w:sz w:val="24"/>
                <w:szCs w:val="24"/>
              </w:rPr>
              <w:t xml:space="preserve">     </w:t>
            </w:r>
            <w:r w:rsidR="00C0031B">
              <w:rPr>
                <w:rFonts w:asciiTheme="minorHAnsi" w:hAnsiTheme="minorHAnsi" w:cstheme="minorHAnsi"/>
                <w:bCs/>
                <w:sz w:val="24"/>
                <w:szCs w:val="24"/>
              </w:rPr>
              <w:t>resolve</w:t>
            </w:r>
            <w:r w:rsidR="00B92EFB">
              <w:rPr>
                <w:rFonts w:asciiTheme="minorHAnsi" w:hAnsiTheme="minorHAnsi" w:cstheme="minorHAnsi"/>
                <w:bCs/>
                <w:sz w:val="24"/>
                <w:szCs w:val="24"/>
              </w:rPr>
              <w:t xml:space="preserve"> </w:t>
            </w:r>
            <w:r w:rsidR="00C0031B">
              <w:rPr>
                <w:rFonts w:asciiTheme="minorHAnsi" w:hAnsiTheme="minorHAnsi" w:cstheme="minorHAnsi"/>
                <w:bCs/>
                <w:sz w:val="24"/>
                <w:szCs w:val="24"/>
              </w:rPr>
              <w:t>such challenges.</w:t>
            </w:r>
          </w:p>
        </w:tc>
        <w:tc>
          <w:tcPr>
            <w:tcW w:w="759" w:type="dxa"/>
            <w:tcBorders>
              <w:top w:val="single" w:sz="12" w:space="0" w:color="auto"/>
              <w:left w:val="single" w:sz="4" w:space="0" w:color="auto"/>
              <w:bottom w:val="single" w:sz="4" w:space="0" w:color="auto"/>
              <w:right w:val="single" w:sz="4" w:space="0" w:color="auto"/>
            </w:tcBorders>
            <w:shd w:val="clear" w:color="auto" w:fill="auto"/>
            <w:vAlign w:val="center"/>
          </w:tcPr>
          <w:p w14:paraId="35C17B10" w14:textId="03F6A9BC" w:rsidR="00C0031B" w:rsidRPr="00EF125C" w:rsidRDefault="00C0031B" w:rsidP="00C0031B">
            <w:pPr>
              <w:jc w:val="center"/>
              <w:rPr>
                <w:rFonts w:asciiTheme="minorHAnsi" w:hAnsiTheme="minorHAnsi" w:cstheme="minorHAnsi"/>
                <w:sz w:val="24"/>
                <w:szCs w:val="24"/>
              </w:rPr>
            </w:pPr>
            <w:r w:rsidRPr="00EF125C">
              <w:rPr>
                <w:rFonts w:asciiTheme="minorHAnsi" w:hAnsiTheme="minorHAnsi" w:cstheme="minorHAnsi"/>
                <w:bCs/>
                <w:sz w:val="24"/>
                <w:szCs w:val="24"/>
              </w:rPr>
              <w:t>10</w:t>
            </w:r>
          </w:p>
        </w:tc>
        <w:tc>
          <w:tcPr>
            <w:tcW w:w="624" w:type="dxa"/>
            <w:tcBorders>
              <w:top w:val="single" w:sz="12" w:space="0" w:color="auto"/>
              <w:left w:val="single" w:sz="4" w:space="0" w:color="auto"/>
              <w:bottom w:val="single" w:sz="4" w:space="0" w:color="auto"/>
              <w:right w:val="single" w:sz="4" w:space="0" w:color="auto"/>
            </w:tcBorders>
            <w:shd w:val="clear" w:color="auto" w:fill="auto"/>
            <w:vAlign w:val="center"/>
          </w:tcPr>
          <w:p w14:paraId="5A9ADEEA" w14:textId="28DA4A3E" w:rsidR="00C0031B" w:rsidRPr="00EF125C" w:rsidRDefault="00C0031B" w:rsidP="00C0031B">
            <w:pPr>
              <w:jc w:val="center"/>
              <w:rPr>
                <w:rFonts w:asciiTheme="minorHAnsi" w:hAnsiTheme="minorHAnsi" w:cstheme="minorHAnsi"/>
                <w:sz w:val="24"/>
                <w:szCs w:val="24"/>
              </w:rPr>
            </w:pPr>
            <w:r w:rsidRPr="00EF125C">
              <w:rPr>
                <w:rFonts w:asciiTheme="minorHAnsi" w:hAnsiTheme="minorHAnsi" w:cstheme="minorHAnsi"/>
                <w:bCs/>
                <w:sz w:val="24"/>
                <w:szCs w:val="24"/>
              </w:rPr>
              <w:t>X</w:t>
            </w:r>
          </w:p>
        </w:tc>
        <w:tc>
          <w:tcPr>
            <w:tcW w:w="833" w:type="dxa"/>
            <w:tcBorders>
              <w:top w:val="single" w:sz="12" w:space="0" w:color="auto"/>
              <w:left w:val="single" w:sz="4" w:space="0" w:color="auto"/>
              <w:bottom w:val="single" w:sz="4" w:space="0" w:color="auto"/>
              <w:right w:val="single" w:sz="4" w:space="0" w:color="auto"/>
            </w:tcBorders>
            <w:shd w:val="clear" w:color="auto" w:fill="auto"/>
            <w:vAlign w:val="center"/>
          </w:tcPr>
          <w:p w14:paraId="0266A981" w14:textId="595F0829" w:rsidR="00C0031B" w:rsidRPr="00EF125C" w:rsidRDefault="00C0031B" w:rsidP="00C0031B">
            <w:pPr>
              <w:jc w:val="center"/>
              <w:rPr>
                <w:rFonts w:asciiTheme="minorHAnsi" w:hAnsiTheme="minorHAnsi" w:cstheme="minorHAnsi"/>
                <w:sz w:val="24"/>
                <w:szCs w:val="24"/>
              </w:rPr>
            </w:pPr>
            <w:r w:rsidRPr="00EF125C">
              <w:rPr>
                <w:rFonts w:asciiTheme="minorHAnsi" w:hAnsiTheme="minorHAnsi" w:cstheme="minorHAnsi"/>
                <w:sz w:val="24"/>
                <w:szCs w:val="24"/>
              </w:rPr>
              <w:t>Max 5pt.</w:t>
            </w:r>
          </w:p>
        </w:tc>
        <w:tc>
          <w:tcPr>
            <w:tcW w:w="359" w:type="dxa"/>
            <w:tcBorders>
              <w:top w:val="single" w:sz="12" w:space="0" w:color="auto"/>
              <w:left w:val="single" w:sz="4" w:space="0" w:color="auto"/>
              <w:bottom w:val="single" w:sz="4" w:space="0" w:color="auto"/>
              <w:right w:val="single" w:sz="4" w:space="0" w:color="auto"/>
            </w:tcBorders>
            <w:shd w:val="clear" w:color="auto" w:fill="auto"/>
            <w:vAlign w:val="center"/>
          </w:tcPr>
          <w:p w14:paraId="37815BF5" w14:textId="2DC8EC5B" w:rsidR="00C0031B" w:rsidRPr="00EF125C" w:rsidRDefault="00C0031B" w:rsidP="00C0031B">
            <w:pPr>
              <w:jc w:val="center"/>
              <w:rPr>
                <w:rFonts w:asciiTheme="minorHAnsi" w:hAnsiTheme="minorHAnsi" w:cstheme="minorHAnsi"/>
                <w:sz w:val="24"/>
                <w:szCs w:val="24"/>
              </w:rPr>
            </w:pPr>
            <w:r w:rsidRPr="00EF125C">
              <w:rPr>
                <w:rFonts w:asciiTheme="minorHAnsi" w:hAnsiTheme="minorHAnsi" w:cstheme="minorHAnsi"/>
                <w:bCs/>
                <w:sz w:val="24"/>
                <w:szCs w:val="24"/>
              </w:rPr>
              <w:t>=</w:t>
            </w:r>
          </w:p>
        </w:tc>
        <w:tc>
          <w:tcPr>
            <w:tcW w:w="794" w:type="dxa"/>
            <w:tcBorders>
              <w:top w:val="single" w:sz="12" w:space="0" w:color="auto"/>
              <w:left w:val="single" w:sz="4" w:space="0" w:color="auto"/>
              <w:bottom w:val="single" w:sz="4" w:space="0" w:color="auto"/>
              <w:right w:val="single" w:sz="4" w:space="0" w:color="auto"/>
            </w:tcBorders>
            <w:shd w:val="clear" w:color="auto" w:fill="auto"/>
            <w:vAlign w:val="center"/>
          </w:tcPr>
          <w:p w14:paraId="78B19248" w14:textId="10202246" w:rsidR="00C0031B" w:rsidRPr="00EF125C" w:rsidRDefault="00C0031B" w:rsidP="00C0031B">
            <w:pPr>
              <w:jc w:val="center"/>
              <w:rPr>
                <w:rFonts w:asciiTheme="minorHAnsi" w:hAnsiTheme="minorHAnsi" w:cstheme="minorHAnsi"/>
                <w:sz w:val="24"/>
                <w:szCs w:val="24"/>
              </w:rPr>
            </w:pPr>
            <w:r w:rsidRPr="00EF125C">
              <w:rPr>
                <w:rFonts w:asciiTheme="minorHAnsi" w:hAnsiTheme="minorHAnsi" w:cstheme="minorHAnsi"/>
                <w:bCs/>
                <w:sz w:val="24"/>
                <w:szCs w:val="24"/>
              </w:rPr>
              <w:t>50</w:t>
            </w:r>
          </w:p>
        </w:tc>
      </w:tr>
      <w:tr w:rsidR="00C0031B" w:rsidRPr="00EF125C" w14:paraId="38D47141" w14:textId="77777777" w:rsidTr="00FA522C">
        <w:trPr>
          <w:cantSplit/>
        </w:trPr>
        <w:tc>
          <w:tcPr>
            <w:tcW w:w="6611" w:type="dxa"/>
            <w:tcBorders>
              <w:top w:val="single" w:sz="12" w:space="0" w:color="auto"/>
              <w:left w:val="single" w:sz="4" w:space="0" w:color="auto"/>
              <w:bottom w:val="single" w:sz="4" w:space="0" w:color="auto"/>
              <w:right w:val="single" w:sz="4" w:space="0" w:color="auto"/>
            </w:tcBorders>
            <w:shd w:val="clear" w:color="auto" w:fill="auto"/>
          </w:tcPr>
          <w:p w14:paraId="64AFD911" w14:textId="77777777" w:rsidR="00FD7AD2" w:rsidRDefault="00C0031B" w:rsidP="00C0031B">
            <w:pPr>
              <w:rPr>
                <w:rFonts w:asciiTheme="minorHAnsi" w:hAnsiTheme="minorHAnsi" w:cstheme="minorHAnsi"/>
                <w:bCs/>
                <w:sz w:val="24"/>
                <w:szCs w:val="24"/>
              </w:rPr>
            </w:pPr>
            <w:r w:rsidRPr="00EF125C">
              <w:rPr>
                <w:rFonts w:asciiTheme="minorHAnsi" w:hAnsiTheme="minorHAnsi" w:cstheme="minorHAnsi"/>
                <w:bCs/>
                <w:sz w:val="24"/>
                <w:szCs w:val="24"/>
              </w:rPr>
              <w:lastRenderedPageBreak/>
              <w:t>3.</w:t>
            </w:r>
            <w:r w:rsidR="00437594">
              <w:rPr>
                <w:rFonts w:asciiTheme="minorHAnsi" w:hAnsiTheme="minorHAnsi" w:cstheme="minorHAnsi"/>
                <w:bCs/>
                <w:sz w:val="24"/>
                <w:szCs w:val="24"/>
              </w:rPr>
              <w:t xml:space="preserve">  </w:t>
            </w:r>
            <w:r>
              <w:rPr>
                <w:rFonts w:asciiTheme="minorHAnsi" w:hAnsiTheme="minorHAnsi" w:cstheme="minorHAnsi"/>
                <w:bCs/>
                <w:sz w:val="24"/>
                <w:szCs w:val="24"/>
              </w:rPr>
              <w:t xml:space="preserve">What additional services will be offered to assist in </w:t>
            </w:r>
            <w:r w:rsidR="00FD7AD2">
              <w:rPr>
                <w:rFonts w:asciiTheme="minorHAnsi" w:hAnsiTheme="minorHAnsi" w:cstheme="minorHAnsi"/>
                <w:bCs/>
                <w:sz w:val="24"/>
                <w:szCs w:val="24"/>
              </w:rPr>
              <w:t xml:space="preserve">   </w:t>
            </w:r>
          </w:p>
          <w:p w14:paraId="421F1F8E" w14:textId="2AC9FBA8" w:rsidR="00C0031B" w:rsidRPr="00FD7AD2" w:rsidRDefault="00FD7AD2" w:rsidP="00C0031B">
            <w:pPr>
              <w:rPr>
                <w:rFonts w:asciiTheme="minorHAnsi" w:hAnsiTheme="minorHAnsi" w:cstheme="minorHAnsi"/>
                <w:bCs/>
                <w:sz w:val="24"/>
                <w:szCs w:val="24"/>
              </w:rPr>
            </w:pPr>
            <w:r>
              <w:rPr>
                <w:rFonts w:asciiTheme="minorHAnsi" w:hAnsiTheme="minorHAnsi" w:cstheme="minorHAnsi"/>
                <w:bCs/>
                <w:sz w:val="24"/>
                <w:szCs w:val="24"/>
              </w:rPr>
              <w:t xml:space="preserve">     </w:t>
            </w:r>
            <w:r w:rsidR="00C0031B">
              <w:rPr>
                <w:rFonts w:asciiTheme="minorHAnsi" w:hAnsiTheme="minorHAnsi" w:cstheme="minorHAnsi"/>
                <w:bCs/>
                <w:sz w:val="24"/>
                <w:szCs w:val="24"/>
              </w:rPr>
              <w:t xml:space="preserve">supporting the success of this program? </w:t>
            </w:r>
          </w:p>
        </w:tc>
        <w:tc>
          <w:tcPr>
            <w:tcW w:w="759" w:type="dxa"/>
            <w:tcBorders>
              <w:top w:val="single" w:sz="12" w:space="0" w:color="auto"/>
              <w:left w:val="single" w:sz="4" w:space="0" w:color="auto"/>
              <w:bottom w:val="single" w:sz="4" w:space="0" w:color="auto"/>
              <w:right w:val="single" w:sz="4" w:space="0" w:color="auto"/>
            </w:tcBorders>
            <w:shd w:val="clear" w:color="auto" w:fill="auto"/>
            <w:vAlign w:val="center"/>
          </w:tcPr>
          <w:p w14:paraId="3F0A628D" w14:textId="23AC1C7B" w:rsidR="00C0031B" w:rsidRPr="00EF125C" w:rsidRDefault="00C0031B" w:rsidP="00C0031B">
            <w:pPr>
              <w:jc w:val="center"/>
              <w:rPr>
                <w:rFonts w:asciiTheme="minorHAnsi" w:hAnsiTheme="minorHAnsi" w:cstheme="minorHAnsi"/>
                <w:sz w:val="24"/>
                <w:szCs w:val="24"/>
              </w:rPr>
            </w:pPr>
            <w:r>
              <w:rPr>
                <w:rFonts w:asciiTheme="minorHAnsi" w:hAnsiTheme="minorHAnsi" w:cstheme="minorHAnsi"/>
                <w:bCs/>
                <w:sz w:val="24"/>
                <w:szCs w:val="24"/>
              </w:rPr>
              <w:t>5</w:t>
            </w:r>
          </w:p>
        </w:tc>
        <w:tc>
          <w:tcPr>
            <w:tcW w:w="624" w:type="dxa"/>
            <w:tcBorders>
              <w:top w:val="single" w:sz="12" w:space="0" w:color="auto"/>
              <w:left w:val="single" w:sz="4" w:space="0" w:color="auto"/>
              <w:bottom w:val="single" w:sz="4" w:space="0" w:color="auto"/>
              <w:right w:val="single" w:sz="4" w:space="0" w:color="auto"/>
            </w:tcBorders>
            <w:shd w:val="clear" w:color="auto" w:fill="auto"/>
            <w:vAlign w:val="center"/>
          </w:tcPr>
          <w:p w14:paraId="0C739E82" w14:textId="1CCD6ADC" w:rsidR="00C0031B" w:rsidRPr="00EF125C" w:rsidRDefault="00C0031B" w:rsidP="00C0031B">
            <w:pPr>
              <w:jc w:val="center"/>
              <w:rPr>
                <w:rFonts w:asciiTheme="minorHAnsi" w:hAnsiTheme="minorHAnsi" w:cstheme="minorHAnsi"/>
                <w:sz w:val="24"/>
                <w:szCs w:val="24"/>
              </w:rPr>
            </w:pPr>
            <w:r w:rsidRPr="00EF125C">
              <w:rPr>
                <w:rFonts w:asciiTheme="minorHAnsi" w:hAnsiTheme="minorHAnsi" w:cstheme="minorHAnsi"/>
                <w:bCs/>
                <w:sz w:val="24"/>
                <w:szCs w:val="24"/>
              </w:rPr>
              <w:t>X</w:t>
            </w:r>
          </w:p>
        </w:tc>
        <w:tc>
          <w:tcPr>
            <w:tcW w:w="833" w:type="dxa"/>
            <w:tcBorders>
              <w:top w:val="single" w:sz="12" w:space="0" w:color="auto"/>
              <w:left w:val="single" w:sz="4" w:space="0" w:color="auto"/>
              <w:bottom w:val="single" w:sz="4" w:space="0" w:color="auto"/>
              <w:right w:val="single" w:sz="4" w:space="0" w:color="auto"/>
            </w:tcBorders>
            <w:shd w:val="clear" w:color="auto" w:fill="auto"/>
            <w:vAlign w:val="center"/>
          </w:tcPr>
          <w:p w14:paraId="4A948830" w14:textId="0F893B0A" w:rsidR="00C0031B" w:rsidRPr="00EF125C" w:rsidRDefault="00C0031B" w:rsidP="00C0031B">
            <w:pPr>
              <w:jc w:val="center"/>
              <w:rPr>
                <w:rFonts w:asciiTheme="minorHAnsi" w:hAnsiTheme="minorHAnsi" w:cstheme="minorHAnsi"/>
                <w:sz w:val="24"/>
                <w:szCs w:val="24"/>
              </w:rPr>
            </w:pPr>
            <w:r w:rsidRPr="00EF125C">
              <w:rPr>
                <w:rFonts w:asciiTheme="minorHAnsi" w:hAnsiTheme="minorHAnsi" w:cstheme="minorHAnsi"/>
                <w:sz w:val="24"/>
                <w:szCs w:val="24"/>
              </w:rPr>
              <w:t>Max 5pt.</w:t>
            </w:r>
          </w:p>
        </w:tc>
        <w:tc>
          <w:tcPr>
            <w:tcW w:w="359" w:type="dxa"/>
            <w:tcBorders>
              <w:top w:val="single" w:sz="12" w:space="0" w:color="auto"/>
              <w:left w:val="single" w:sz="4" w:space="0" w:color="auto"/>
              <w:bottom w:val="single" w:sz="4" w:space="0" w:color="auto"/>
              <w:right w:val="single" w:sz="4" w:space="0" w:color="auto"/>
            </w:tcBorders>
            <w:shd w:val="clear" w:color="auto" w:fill="auto"/>
            <w:vAlign w:val="center"/>
          </w:tcPr>
          <w:p w14:paraId="3F3984A9" w14:textId="1EAA9C31" w:rsidR="00C0031B" w:rsidRPr="00EF125C" w:rsidRDefault="00C0031B" w:rsidP="00C0031B">
            <w:pPr>
              <w:jc w:val="center"/>
              <w:rPr>
                <w:rFonts w:asciiTheme="minorHAnsi" w:hAnsiTheme="minorHAnsi" w:cstheme="minorHAnsi"/>
                <w:sz w:val="24"/>
                <w:szCs w:val="24"/>
              </w:rPr>
            </w:pPr>
            <w:r w:rsidRPr="00EF125C">
              <w:rPr>
                <w:rFonts w:asciiTheme="minorHAnsi" w:hAnsiTheme="minorHAnsi" w:cstheme="minorHAnsi"/>
                <w:bCs/>
                <w:sz w:val="24"/>
                <w:szCs w:val="24"/>
              </w:rPr>
              <w:t>=</w:t>
            </w:r>
          </w:p>
        </w:tc>
        <w:tc>
          <w:tcPr>
            <w:tcW w:w="794" w:type="dxa"/>
            <w:tcBorders>
              <w:top w:val="single" w:sz="12" w:space="0" w:color="auto"/>
              <w:left w:val="single" w:sz="4" w:space="0" w:color="auto"/>
              <w:bottom w:val="single" w:sz="4" w:space="0" w:color="auto"/>
              <w:right w:val="single" w:sz="4" w:space="0" w:color="auto"/>
            </w:tcBorders>
            <w:shd w:val="clear" w:color="auto" w:fill="auto"/>
            <w:vAlign w:val="center"/>
          </w:tcPr>
          <w:p w14:paraId="1CA31E77" w14:textId="1236C810" w:rsidR="00C0031B" w:rsidRPr="00EF125C" w:rsidRDefault="00C0031B" w:rsidP="00C0031B">
            <w:pPr>
              <w:jc w:val="center"/>
              <w:rPr>
                <w:rFonts w:asciiTheme="minorHAnsi" w:hAnsiTheme="minorHAnsi" w:cstheme="minorHAnsi"/>
                <w:sz w:val="24"/>
                <w:szCs w:val="24"/>
              </w:rPr>
            </w:pPr>
            <w:r>
              <w:rPr>
                <w:rFonts w:asciiTheme="minorHAnsi" w:hAnsiTheme="minorHAnsi" w:cstheme="minorHAnsi"/>
                <w:bCs/>
                <w:sz w:val="24"/>
                <w:szCs w:val="24"/>
              </w:rPr>
              <w:t>25</w:t>
            </w:r>
          </w:p>
        </w:tc>
      </w:tr>
      <w:tr w:rsidR="00C0031B" w:rsidRPr="00EF125C" w14:paraId="611C14A3" w14:textId="77777777" w:rsidTr="00FA522C">
        <w:trPr>
          <w:cantSplit/>
        </w:trPr>
        <w:tc>
          <w:tcPr>
            <w:tcW w:w="6611" w:type="dxa"/>
            <w:tcBorders>
              <w:top w:val="single" w:sz="12" w:space="0" w:color="auto"/>
              <w:left w:val="single" w:sz="4" w:space="0" w:color="auto"/>
              <w:bottom w:val="single" w:sz="4" w:space="0" w:color="auto"/>
              <w:right w:val="single" w:sz="4" w:space="0" w:color="auto"/>
            </w:tcBorders>
            <w:shd w:val="clear" w:color="auto" w:fill="auto"/>
          </w:tcPr>
          <w:p w14:paraId="3B552112" w14:textId="77777777" w:rsidR="005F117F" w:rsidRDefault="00C0031B" w:rsidP="00C0031B">
            <w:pPr>
              <w:rPr>
                <w:rFonts w:asciiTheme="minorHAnsi" w:hAnsiTheme="minorHAnsi" w:cstheme="minorHAnsi"/>
                <w:bCs/>
                <w:sz w:val="24"/>
                <w:szCs w:val="24"/>
              </w:rPr>
            </w:pPr>
            <w:r w:rsidRPr="00EF125C">
              <w:rPr>
                <w:rFonts w:asciiTheme="minorHAnsi" w:hAnsiTheme="minorHAnsi" w:cstheme="minorHAnsi"/>
                <w:bCs/>
                <w:sz w:val="24"/>
                <w:szCs w:val="24"/>
              </w:rPr>
              <w:t>4</w:t>
            </w:r>
            <w:r w:rsidR="005F117F">
              <w:rPr>
                <w:rFonts w:asciiTheme="minorHAnsi" w:hAnsiTheme="minorHAnsi" w:cstheme="minorHAnsi"/>
                <w:bCs/>
                <w:sz w:val="24"/>
                <w:szCs w:val="24"/>
              </w:rPr>
              <w:t xml:space="preserve">.  </w:t>
            </w:r>
            <w:r>
              <w:rPr>
                <w:rFonts w:asciiTheme="minorHAnsi" w:hAnsiTheme="minorHAnsi" w:cstheme="minorHAnsi"/>
                <w:bCs/>
                <w:sz w:val="24"/>
                <w:szCs w:val="24"/>
              </w:rPr>
              <w:t xml:space="preserve">How will your agency ensure continuous communication and </w:t>
            </w:r>
          </w:p>
          <w:p w14:paraId="4909A307" w14:textId="3C95F899" w:rsidR="00C0031B" w:rsidRPr="00EF125C" w:rsidRDefault="005F117F" w:rsidP="00C0031B">
            <w:pPr>
              <w:rPr>
                <w:rFonts w:asciiTheme="minorHAnsi" w:hAnsiTheme="minorHAnsi" w:cstheme="minorHAnsi"/>
                <w:b/>
                <w:bCs/>
                <w:sz w:val="24"/>
                <w:szCs w:val="24"/>
              </w:rPr>
            </w:pPr>
            <w:r>
              <w:rPr>
                <w:rFonts w:asciiTheme="minorHAnsi" w:hAnsiTheme="minorHAnsi" w:cstheme="minorHAnsi"/>
                <w:bCs/>
                <w:sz w:val="24"/>
                <w:szCs w:val="24"/>
              </w:rPr>
              <w:t xml:space="preserve">     </w:t>
            </w:r>
            <w:r w:rsidR="00C0031B">
              <w:rPr>
                <w:rFonts w:asciiTheme="minorHAnsi" w:hAnsiTheme="minorHAnsi" w:cstheme="minorHAnsi"/>
                <w:bCs/>
                <w:sz w:val="24"/>
                <w:szCs w:val="24"/>
              </w:rPr>
              <w:t>feedback between your agency, ACSSA</w:t>
            </w:r>
            <w:r w:rsidR="001D4285">
              <w:rPr>
                <w:rFonts w:asciiTheme="minorHAnsi" w:hAnsiTheme="minorHAnsi" w:cstheme="minorHAnsi"/>
                <w:bCs/>
                <w:sz w:val="24"/>
                <w:szCs w:val="24"/>
              </w:rPr>
              <w:t>,</w:t>
            </w:r>
            <w:r w:rsidR="00C0031B">
              <w:rPr>
                <w:rFonts w:asciiTheme="minorHAnsi" w:hAnsiTheme="minorHAnsi" w:cstheme="minorHAnsi"/>
                <w:bCs/>
                <w:sz w:val="24"/>
                <w:szCs w:val="24"/>
              </w:rPr>
              <w:t xml:space="preserve"> and other partners? </w:t>
            </w:r>
          </w:p>
        </w:tc>
        <w:tc>
          <w:tcPr>
            <w:tcW w:w="759" w:type="dxa"/>
            <w:tcBorders>
              <w:top w:val="single" w:sz="12" w:space="0" w:color="auto"/>
              <w:left w:val="single" w:sz="4" w:space="0" w:color="auto"/>
              <w:bottom w:val="single" w:sz="4" w:space="0" w:color="auto"/>
              <w:right w:val="single" w:sz="4" w:space="0" w:color="auto"/>
            </w:tcBorders>
            <w:shd w:val="clear" w:color="auto" w:fill="auto"/>
            <w:vAlign w:val="center"/>
          </w:tcPr>
          <w:p w14:paraId="11C02A46" w14:textId="26AF8621" w:rsidR="00C0031B" w:rsidRPr="00EF125C" w:rsidRDefault="00C0031B" w:rsidP="00C0031B">
            <w:pPr>
              <w:jc w:val="center"/>
              <w:rPr>
                <w:rFonts w:asciiTheme="minorHAnsi" w:hAnsiTheme="minorHAnsi" w:cstheme="minorHAnsi"/>
                <w:sz w:val="24"/>
                <w:szCs w:val="24"/>
              </w:rPr>
            </w:pPr>
            <w:r w:rsidRPr="00EF125C">
              <w:rPr>
                <w:rFonts w:asciiTheme="minorHAnsi" w:hAnsiTheme="minorHAnsi" w:cstheme="minorHAnsi"/>
                <w:bCs/>
                <w:sz w:val="24"/>
                <w:szCs w:val="24"/>
              </w:rPr>
              <w:t>5</w:t>
            </w:r>
          </w:p>
        </w:tc>
        <w:tc>
          <w:tcPr>
            <w:tcW w:w="624" w:type="dxa"/>
            <w:tcBorders>
              <w:top w:val="single" w:sz="12" w:space="0" w:color="auto"/>
              <w:left w:val="single" w:sz="4" w:space="0" w:color="auto"/>
              <w:bottom w:val="single" w:sz="4" w:space="0" w:color="auto"/>
              <w:right w:val="single" w:sz="4" w:space="0" w:color="auto"/>
            </w:tcBorders>
            <w:shd w:val="clear" w:color="auto" w:fill="auto"/>
            <w:vAlign w:val="center"/>
          </w:tcPr>
          <w:p w14:paraId="14227408" w14:textId="36B97568" w:rsidR="00C0031B" w:rsidRPr="00EF125C" w:rsidRDefault="00C0031B" w:rsidP="00C0031B">
            <w:pPr>
              <w:jc w:val="center"/>
              <w:rPr>
                <w:rFonts w:asciiTheme="minorHAnsi" w:hAnsiTheme="minorHAnsi" w:cstheme="minorHAnsi"/>
                <w:sz w:val="24"/>
                <w:szCs w:val="24"/>
              </w:rPr>
            </w:pPr>
            <w:r w:rsidRPr="00EF125C">
              <w:rPr>
                <w:rFonts w:asciiTheme="minorHAnsi" w:hAnsiTheme="minorHAnsi" w:cstheme="minorHAnsi"/>
                <w:bCs/>
                <w:sz w:val="24"/>
                <w:szCs w:val="24"/>
              </w:rPr>
              <w:t>X</w:t>
            </w:r>
          </w:p>
        </w:tc>
        <w:tc>
          <w:tcPr>
            <w:tcW w:w="833" w:type="dxa"/>
            <w:tcBorders>
              <w:top w:val="single" w:sz="12" w:space="0" w:color="auto"/>
              <w:left w:val="single" w:sz="4" w:space="0" w:color="auto"/>
              <w:bottom w:val="single" w:sz="4" w:space="0" w:color="auto"/>
              <w:right w:val="single" w:sz="4" w:space="0" w:color="auto"/>
            </w:tcBorders>
            <w:shd w:val="clear" w:color="auto" w:fill="auto"/>
            <w:vAlign w:val="center"/>
          </w:tcPr>
          <w:p w14:paraId="08CA1E04" w14:textId="03D9F352" w:rsidR="00C0031B" w:rsidRPr="00EF125C" w:rsidRDefault="00C0031B" w:rsidP="00C0031B">
            <w:pPr>
              <w:jc w:val="center"/>
              <w:rPr>
                <w:rFonts w:asciiTheme="minorHAnsi" w:hAnsiTheme="minorHAnsi" w:cstheme="minorHAnsi"/>
                <w:sz w:val="24"/>
                <w:szCs w:val="24"/>
              </w:rPr>
            </w:pPr>
            <w:r w:rsidRPr="00EF125C">
              <w:rPr>
                <w:rFonts w:asciiTheme="minorHAnsi" w:hAnsiTheme="minorHAnsi" w:cstheme="minorHAnsi"/>
                <w:sz w:val="24"/>
                <w:szCs w:val="24"/>
              </w:rPr>
              <w:t>Max 5pt.</w:t>
            </w:r>
          </w:p>
        </w:tc>
        <w:tc>
          <w:tcPr>
            <w:tcW w:w="359" w:type="dxa"/>
            <w:tcBorders>
              <w:top w:val="single" w:sz="12" w:space="0" w:color="auto"/>
              <w:left w:val="single" w:sz="4" w:space="0" w:color="auto"/>
              <w:bottom w:val="single" w:sz="4" w:space="0" w:color="auto"/>
              <w:right w:val="single" w:sz="4" w:space="0" w:color="auto"/>
            </w:tcBorders>
            <w:shd w:val="clear" w:color="auto" w:fill="auto"/>
            <w:vAlign w:val="center"/>
          </w:tcPr>
          <w:p w14:paraId="4CEE4164" w14:textId="5B5850C7" w:rsidR="00C0031B" w:rsidRPr="00EF125C" w:rsidRDefault="00C0031B" w:rsidP="00C0031B">
            <w:pPr>
              <w:jc w:val="center"/>
              <w:rPr>
                <w:rFonts w:asciiTheme="minorHAnsi" w:hAnsiTheme="minorHAnsi" w:cstheme="minorHAnsi"/>
                <w:sz w:val="24"/>
                <w:szCs w:val="24"/>
              </w:rPr>
            </w:pPr>
            <w:r w:rsidRPr="00EF125C">
              <w:rPr>
                <w:rFonts w:asciiTheme="minorHAnsi" w:hAnsiTheme="minorHAnsi" w:cstheme="minorHAnsi"/>
                <w:bCs/>
                <w:sz w:val="24"/>
                <w:szCs w:val="24"/>
              </w:rPr>
              <w:t>=</w:t>
            </w:r>
          </w:p>
        </w:tc>
        <w:tc>
          <w:tcPr>
            <w:tcW w:w="794" w:type="dxa"/>
            <w:tcBorders>
              <w:top w:val="single" w:sz="12" w:space="0" w:color="auto"/>
              <w:left w:val="single" w:sz="4" w:space="0" w:color="auto"/>
              <w:bottom w:val="single" w:sz="4" w:space="0" w:color="auto"/>
              <w:right w:val="single" w:sz="4" w:space="0" w:color="auto"/>
            </w:tcBorders>
            <w:shd w:val="clear" w:color="auto" w:fill="auto"/>
            <w:vAlign w:val="center"/>
          </w:tcPr>
          <w:p w14:paraId="6B4F6D2C" w14:textId="661FC0C7" w:rsidR="00C0031B" w:rsidRPr="00EF125C" w:rsidRDefault="00C0031B" w:rsidP="00C0031B">
            <w:pPr>
              <w:jc w:val="center"/>
              <w:rPr>
                <w:rFonts w:asciiTheme="minorHAnsi" w:hAnsiTheme="minorHAnsi" w:cstheme="minorHAnsi"/>
                <w:sz w:val="24"/>
                <w:szCs w:val="24"/>
              </w:rPr>
            </w:pPr>
            <w:r w:rsidRPr="00EF125C">
              <w:rPr>
                <w:rFonts w:asciiTheme="minorHAnsi" w:hAnsiTheme="minorHAnsi" w:cstheme="minorHAnsi"/>
                <w:bCs/>
                <w:sz w:val="24"/>
                <w:szCs w:val="24"/>
              </w:rPr>
              <w:t>25</w:t>
            </w:r>
          </w:p>
        </w:tc>
      </w:tr>
      <w:tr w:rsidR="00C0031B" w:rsidRPr="00EF125C" w14:paraId="190D8C8B" w14:textId="77777777" w:rsidTr="00FA522C">
        <w:trPr>
          <w:cantSplit/>
        </w:trPr>
        <w:tc>
          <w:tcPr>
            <w:tcW w:w="6611" w:type="dxa"/>
            <w:tcBorders>
              <w:top w:val="single" w:sz="12" w:space="0" w:color="auto"/>
              <w:left w:val="single" w:sz="4" w:space="0" w:color="auto"/>
              <w:bottom w:val="single" w:sz="4" w:space="0" w:color="auto"/>
              <w:right w:val="single" w:sz="4" w:space="0" w:color="auto"/>
            </w:tcBorders>
            <w:shd w:val="clear" w:color="auto" w:fill="auto"/>
            <w:vAlign w:val="center"/>
          </w:tcPr>
          <w:p w14:paraId="69606ED1" w14:textId="6B336E01" w:rsidR="00C0031B" w:rsidRPr="00EF125C" w:rsidRDefault="00C0031B" w:rsidP="00C0031B">
            <w:pPr>
              <w:rPr>
                <w:rFonts w:asciiTheme="minorHAnsi" w:hAnsiTheme="minorHAnsi" w:cstheme="minorHAnsi"/>
                <w:b/>
                <w:bCs/>
                <w:sz w:val="24"/>
                <w:szCs w:val="24"/>
              </w:rPr>
            </w:pPr>
            <w:r w:rsidRPr="00EF125C">
              <w:rPr>
                <w:rFonts w:asciiTheme="minorHAnsi" w:hAnsiTheme="minorHAnsi" w:cstheme="minorHAnsi"/>
                <w:b/>
                <w:sz w:val="24"/>
                <w:szCs w:val="24"/>
              </w:rPr>
              <w:t>Subtotal:</w:t>
            </w:r>
          </w:p>
        </w:tc>
        <w:tc>
          <w:tcPr>
            <w:tcW w:w="759" w:type="dxa"/>
            <w:tcBorders>
              <w:top w:val="single" w:sz="12" w:space="0" w:color="auto"/>
              <w:left w:val="single" w:sz="4" w:space="0" w:color="auto"/>
              <w:bottom w:val="single" w:sz="4" w:space="0" w:color="auto"/>
              <w:right w:val="single" w:sz="4" w:space="0" w:color="auto"/>
            </w:tcBorders>
            <w:shd w:val="clear" w:color="auto" w:fill="auto"/>
            <w:vAlign w:val="center"/>
          </w:tcPr>
          <w:p w14:paraId="33883685" w14:textId="2F1002CB" w:rsidR="00C0031B" w:rsidRPr="00EF125C" w:rsidRDefault="00C0031B" w:rsidP="00C0031B">
            <w:pPr>
              <w:jc w:val="center"/>
              <w:rPr>
                <w:rFonts w:asciiTheme="minorHAnsi" w:hAnsiTheme="minorHAnsi" w:cstheme="minorHAnsi"/>
                <w:sz w:val="24"/>
                <w:szCs w:val="24"/>
              </w:rPr>
            </w:pPr>
            <w:r w:rsidRPr="00EF125C">
              <w:rPr>
                <w:rFonts w:asciiTheme="minorHAnsi" w:hAnsiTheme="minorHAnsi" w:cstheme="minorHAnsi"/>
                <w:b/>
                <w:sz w:val="24"/>
                <w:szCs w:val="24"/>
              </w:rPr>
              <w:t>30</w:t>
            </w:r>
          </w:p>
        </w:tc>
        <w:tc>
          <w:tcPr>
            <w:tcW w:w="624" w:type="dxa"/>
            <w:tcBorders>
              <w:top w:val="single" w:sz="12" w:space="0" w:color="auto"/>
              <w:left w:val="single" w:sz="4" w:space="0" w:color="auto"/>
              <w:bottom w:val="single" w:sz="4" w:space="0" w:color="auto"/>
              <w:right w:val="single" w:sz="4" w:space="0" w:color="auto"/>
            </w:tcBorders>
            <w:shd w:val="clear" w:color="auto" w:fill="auto"/>
            <w:vAlign w:val="center"/>
          </w:tcPr>
          <w:p w14:paraId="0BA06A0E" w14:textId="1447E4EA" w:rsidR="00C0031B" w:rsidRPr="00EF125C" w:rsidRDefault="00C0031B" w:rsidP="00C0031B">
            <w:pPr>
              <w:jc w:val="center"/>
              <w:rPr>
                <w:rFonts w:asciiTheme="minorHAnsi" w:hAnsiTheme="minorHAnsi" w:cstheme="minorHAnsi"/>
                <w:sz w:val="24"/>
                <w:szCs w:val="24"/>
              </w:rPr>
            </w:pPr>
            <w:r w:rsidRPr="00EF125C">
              <w:rPr>
                <w:rFonts w:asciiTheme="minorHAnsi" w:hAnsiTheme="minorHAnsi" w:cstheme="minorHAnsi"/>
                <w:b/>
                <w:sz w:val="24"/>
                <w:szCs w:val="24"/>
              </w:rPr>
              <w:t>X</w:t>
            </w:r>
          </w:p>
        </w:tc>
        <w:tc>
          <w:tcPr>
            <w:tcW w:w="833" w:type="dxa"/>
            <w:tcBorders>
              <w:top w:val="single" w:sz="12" w:space="0" w:color="auto"/>
              <w:left w:val="single" w:sz="4" w:space="0" w:color="auto"/>
              <w:bottom w:val="single" w:sz="4" w:space="0" w:color="auto"/>
              <w:right w:val="single" w:sz="4" w:space="0" w:color="auto"/>
            </w:tcBorders>
            <w:shd w:val="clear" w:color="auto" w:fill="auto"/>
            <w:vAlign w:val="center"/>
          </w:tcPr>
          <w:p w14:paraId="2411577B" w14:textId="25259D35" w:rsidR="00C0031B" w:rsidRPr="00EF125C" w:rsidRDefault="00C0031B" w:rsidP="00C0031B">
            <w:pPr>
              <w:jc w:val="center"/>
              <w:rPr>
                <w:rFonts w:asciiTheme="minorHAnsi" w:hAnsiTheme="minorHAnsi" w:cstheme="minorHAnsi"/>
                <w:sz w:val="24"/>
                <w:szCs w:val="24"/>
              </w:rPr>
            </w:pPr>
            <w:r w:rsidRPr="00EF125C">
              <w:rPr>
                <w:rFonts w:asciiTheme="minorHAnsi" w:hAnsiTheme="minorHAnsi" w:cstheme="minorHAnsi"/>
                <w:b/>
                <w:sz w:val="24"/>
                <w:szCs w:val="24"/>
              </w:rPr>
              <w:t>5</w:t>
            </w:r>
          </w:p>
        </w:tc>
        <w:tc>
          <w:tcPr>
            <w:tcW w:w="359" w:type="dxa"/>
            <w:tcBorders>
              <w:top w:val="single" w:sz="12" w:space="0" w:color="auto"/>
              <w:left w:val="single" w:sz="4" w:space="0" w:color="auto"/>
              <w:bottom w:val="single" w:sz="4" w:space="0" w:color="auto"/>
              <w:right w:val="single" w:sz="4" w:space="0" w:color="auto"/>
            </w:tcBorders>
            <w:shd w:val="clear" w:color="auto" w:fill="auto"/>
            <w:vAlign w:val="center"/>
          </w:tcPr>
          <w:p w14:paraId="4855CC98" w14:textId="2F0CB693" w:rsidR="00C0031B" w:rsidRPr="00EF125C" w:rsidRDefault="00C0031B" w:rsidP="00C0031B">
            <w:pPr>
              <w:jc w:val="center"/>
              <w:rPr>
                <w:rFonts w:asciiTheme="minorHAnsi" w:hAnsiTheme="minorHAnsi" w:cstheme="minorHAnsi"/>
                <w:sz w:val="24"/>
                <w:szCs w:val="24"/>
              </w:rPr>
            </w:pPr>
            <w:r w:rsidRPr="00EF125C">
              <w:rPr>
                <w:rFonts w:asciiTheme="minorHAnsi" w:hAnsiTheme="minorHAnsi" w:cstheme="minorHAnsi"/>
                <w:b/>
                <w:sz w:val="24"/>
                <w:szCs w:val="24"/>
              </w:rPr>
              <w:t>=</w:t>
            </w:r>
          </w:p>
        </w:tc>
        <w:tc>
          <w:tcPr>
            <w:tcW w:w="794" w:type="dxa"/>
            <w:tcBorders>
              <w:top w:val="single" w:sz="12" w:space="0" w:color="auto"/>
              <w:left w:val="single" w:sz="4" w:space="0" w:color="auto"/>
              <w:bottom w:val="single" w:sz="4" w:space="0" w:color="auto"/>
              <w:right w:val="single" w:sz="4" w:space="0" w:color="auto"/>
            </w:tcBorders>
            <w:shd w:val="clear" w:color="auto" w:fill="auto"/>
            <w:vAlign w:val="center"/>
          </w:tcPr>
          <w:p w14:paraId="1E96C4ED" w14:textId="15C4E159" w:rsidR="00C0031B" w:rsidRPr="00EF125C" w:rsidRDefault="00C0031B" w:rsidP="00C0031B">
            <w:pPr>
              <w:jc w:val="center"/>
              <w:rPr>
                <w:rFonts w:asciiTheme="minorHAnsi" w:hAnsiTheme="minorHAnsi" w:cstheme="minorHAnsi"/>
                <w:sz w:val="24"/>
                <w:szCs w:val="24"/>
              </w:rPr>
            </w:pPr>
            <w:r w:rsidRPr="00EF125C">
              <w:rPr>
                <w:rFonts w:asciiTheme="minorHAnsi" w:hAnsiTheme="minorHAnsi" w:cstheme="minorHAnsi"/>
                <w:b/>
                <w:sz w:val="24"/>
                <w:szCs w:val="24"/>
              </w:rPr>
              <w:t>150</w:t>
            </w:r>
          </w:p>
        </w:tc>
      </w:tr>
      <w:tr w:rsidR="0091444F" w:rsidRPr="00EF125C" w14:paraId="3E7AD0EE" w14:textId="77777777" w:rsidTr="00FA522C">
        <w:trPr>
          <w:cantSplit/>
        </w:trPr>
        <w:tc>
          <w:tcPr>
            <w:tcW w:w="6611" w:type="dxa"/>
            <w:tcBorders>
              <w:top w:val="single" w:sz="12" w:space="0" w:color="auto"/>
              <w:left w:val="single" w:sz="4" w:space="0" w:color="auto"/>
              <w:bottom w:val="single" w:sz="4" w:space="0" w:color="auto"/>
              <w:right w:val="single" w:sz="4" w:space="0" w:color="auto"/>
            </w:tcBorders>
            <w:shd w:val="clear" w:color="auto" w:fill="auto"/>
          </w:tcPr>
          <w:p w14:paraId="5E621EFC" w14:textId="77777777" w:rsidR="0091444F" w:rsidRPr="00EF125C" w:rsidRDefault="0091444F">
            <w:pPr>
              <w:rPr>
                <w:rFonts w:asciiTheme="minorHAnsi" w:hAnsiTheme="minorHAnsi" w:cstheme="minorHAnsi"/>
                <w:b/>
                <w:bCs/>
                <w:sz w:val="24"/>
                <w:szCs w:val="24"/>
              </w:rPr>
            </w:pPr>
            <w:r w:rsidRPr="00EF125C">
              <w:rPr>
                <w:rFonts w:asciiTheme="minorHAnsi" w:hAnsiTheme="minorHAnsi" w:cstheme="minorHAnsi"/>
                <w:b/>
                <w:bCs/>
                <w:sz w:val="24"/>
                <w:szCs w:val="24"/>
              </w:rPr>
              <w:t>Relevant Experience:</w:t>
            </w:r>
          </w:p>
          <w:p w14:paraId="754B9092" w14:textId="7D3C517B" w:rsidR="0091444F" w:rsidRPr="00EF125C" w:rsidRDefault="0091444F">
            <w:pPr>
              <w:ind w:left="332" w:hanging="332"/>
              <w:rPr>
                <w:rFonts w:asciiTheme="minorHAnsi" w:hAnsiTheme="minorHAnsi" w:cstheme="minorHAnsi"/>
                <w:sz w:val="24"/>
                <w:szCs w:val="24"/>
              </w:rPr>
            </w:pPr>
            <w:r w:rsidRPr="00EF125C">
              <w:rPr>
                <w:rFonts w:asciiTheme="minorHAnsi" w:hAnsiTheme="minorHAnsi" w:cstheme="minorHAnsi"/>
                <w:sz w:val="24"/>
                <w:szCs w:val="24"/>
              </w:rPr>
              <w:t>1.</w:t>
            </w:r>
            <w:r w:rsidRPr="00EF125C">
              <w:rPr>
                <w:rFonts w:asciiTheme="minorHAnsi" w:hAnsiTheme="minorHAnsi" w:cstheme="minorHAnsi"/>
                <w:sz w:val="24"/>
                <w:szCs w:val="24"/>
              </w:rPr>
              <w:tab/>
            </w:r>
            <w:r w:rsidR="00870F7A">
              <w:rPr>
                <w:rFonts w:asciiTheme="minorHAnsi" w:hAnsiTheme="minorHAnsi" w:cstheme="minorHAnsi"/>
                <w:sz w:val="24"/>
                <w:szCs w:val="24"/>
              </w:rPr>
              <w:t>Describe your agency’s prior experience and expertise relevant to this proposal</w:t>
            </w:r>
            <w:r w:rsidR="00FD7AD2">
              <w:rPr>
                <w:rFonts w:asciiTheme="minorHAnsi" w:hAnsiTheme="minorHAnsi" w:cstheme="minorHAnsi"/>
                <w:sz w:val="24"/>
                <w:szCs w:val="24"/>
              </w:rPr>
              <w:t>.</w:t>
            </w:r>
            <w:r w:rsidR="00870F7A">
              <w:rPr>
                <w:rFonts w:asciiTheme="minorHAnsi" w:hAnsiTheme="minorHAnsi" w:cstheme="minorHAnsi"/>
                <w:sz w:val="24"/>
                <w:szCs w:val="24"/>
              </w:rPr>
              <w:t xml:space="preserve"> Your response should include the number of clients served, the demographics of the clientele, and partnerships or collaborations with other community organizations and/or ACSSA staff. </w:t>
            </w:r>
          </w:p>
        </w:tc>
        <w:tc>
          <w:tcPr>
            <w:tcW w:w="759" w:type="dxa"/>
            <w:tcBorders>
              <w:top w:val="single" w:sz="12" w:space="0" w:color="auto"/>
              <w:left w:val="single" w:sz="4" w:space="0" w:color="auto"/>
              <w:bottom w:val="single" w:sz="4" w:space="0" w:color="auto"/>
              <w:right w:val="single" w:sz="4" w:space="0" w:color="auto"/>
            </w:tcBorders>
            <w:shd w:val="clear" w:color="auto" w:fill="auto"/>
            <w:vAlign w:val="center"/>
          </w:tcPr>
          <w:p w14:paraId="6EF627DF" w14:textId="77777777" w:rsidR="0091444F" w:rsidRPr="00EF125C" w:rsidRDefault="0091444F">
            <w:pPr>
              <w:jc w:val="center"/>
              <w:rPr>
                <w:rFonts w:asciiTheme="minorHAnsi" w:hAnsiTheme="minorHAnsi" w:cstheme="minorHAnsi"/>
                <w:sz w:val="24"/>
                <w:szCs w:val="24"/>
              </w:rPr>
            </w:pPr>
            <w:r w:rsidRPr="00EF125C">
              <w:rPr>
                <w:rFonts w:asciiTheme="minorHAnsi" w:hAnsiTheme="minorHAnsi" w:cstheme="minorHAnsi"/>
                <w:sz w:val="24"/>
                <w:szCs w:val="24"/>
              </w:rPr>
              <w:t>15</w:t>
            </w:r>
          </w:p>
        </w:tc>
        <w:tc>
          <w:tcPr>
            <w:tcW w:w="624" w:type="dxa"/>
            <w:tcBorders>
              <w:top w:val="single" w:sz="12" w:space="0" w:color="auto"/>
              <w:left w:val="single" w:sz="4" w:space="0" w:color="auto"/>
              <w:bottom w:val="single" w:sz="4" w:space="0" w:color="auto"/>
              <w:right w:val="single" w:sz="4" w:space="0" w:color="auto"/>
            </w:tcBorders>
            <w:shd w:val="clear" w:color="auto" w:fill="auto"/>
            <w:vAlign w:val="center"/>
          </w:tcPr>
          <w:p w14:paraId="74649982" w14:textId="77777777" w:rsidR="0091444F" w:rsidRPr="00EF125C" w:rsidRDefault="0091444F">
            <w:pPr>
              <w:jc w:val="center"/>
              <w:rPr>
                <w:rFonts w:asciiTheme="minorHAnsi" w:hAnsiTheme="minorHAnsi" w:cstheme="minorHAnsi"/>
                <w:sz w:val="24"/>
                <w:szCs w:val="24"/>
              </w:rPr>
            </w:pPr>
            <w:r w:rsidRPr="00EF125C">
              <w:rPr>
                <w:rFonts w:asciiTheme="minorHAnsi" w:hAnsiTheme="minorHAnsi" w:cstheme="minorHAnsi"/>
                <w:sz w:val="24"/>
                <w:szCs w:val="24"/>
              </w:rPr>
              <w:t>X</w:t>
            </w:r>
          </w:p>
        </w:tc>
        <w:tc>
          <w:tcPr>
            <w:tcW w:w="833" w:type="dxa"/>
            <w:tcBorders>
              <w:top w:val="single" w:sz="12" w:space="0" w:color="auto"/>
              <w:left w:val="single" w:sz="4" w:space="0" w:color="auto"/>
              <w:bottom w:val="single" w:sz="4" w:space="0" w:color="auto"/>
              <w:right w:val="single" w:sz="4" w:space="0" w:color="auto"/>
            </w:tcBorders>
            <w:shd w:val="clear" w:color="auto" w:fill="auto"/>
            <w:vAlign w:val="center"/>
          </w:tcPr>
          <w:p w14:paraId="52620809" w14:textId="77777777" w:rsidR="0091444F" w:rsidRPr="00EF125C" w:rsidRDefault="0091444F">
            <w:pPr>
              <w:jc w:val="center"/>
              <w:rPr>
                <w:rFonts w:asciiTheme="minorHAnsi" w:hAnsiTheme="minorHAnsi" w:cstheme="minorHAnsi"/>
                <w:sz w:val="24"/>
                <w:szCs w:val="24"/>
              </w:rPr>
            </w:pPr>
            <w:r w:rsidRPr="00EF125C">
              <w:rPr>
                <w:rFonts w:asciiTheme="minorHAnsi" w:hAnsiTheme="minorHAnsi" w:cstheme="minorHAnsi"/>
                <w:sz w:val="24"/>
                <w:szCs w:val="24"/>
              </w:rPr>
              <w:t>Max 5pt.</w:t>
            </w:r>
          </w:p>
        </w:tc>
        <w:tc>
          <w:tcPr>
            <w:tcW w:w="359" w:type="dxa"/>
            <w:tcBorders>
              <w:top w:val="single" w:sz="12" w:space="0" w:color="auto"/>
              <w:left w:val="single" w:sz="4" w:space="0" w:color="auto"/>
              <w:bottom w:val="single" w:sz="4" w:space="0" w:color="auto"/>
              <w:right w:val="single" w:sz="4" w:space="0" w:color="auto"/>
            </w:tcBorders>
            <w:shd w:val="clear" w:color="auto" w:fill="auto"/>
            <w:vAlign w:val="center"/>
          </w:tcPr>
          <w:p w14:paraId="15DB2C32" w14:textId="77777777" w:rsidR="0091444F" w:rsidRPr="00EF125C" w:rsidRDefault="0091444F">
            <w:pPr>
              <w:jc w:val="center"/>
              <w:rPr>
                <w:rFonts w:asciiTheme="minorHAnsi" w:hAnsiTheme="minorHAnsi" w:cstheme="minorHAnsi"/>
                <w:sz w:val="24"/>
                <w:szCs w:val="24"/>
              </w:rPr>
            </w:pPr>
            <w:r w:rsidRPr="00EF125C">
              <w:rPr>
                <w:rFonts w:asciiTheme="minorHAnsi" w:hAnsiTheme="minorHAnsi" w:cstheme="minorHAnsi"/>
                <w:sz w:val="24"/>
                <w:szCs w:val="24"/>
              </w:rPr>
              <w:t>=</w:t>
            </w:r>
          </w:p>
        </w:tc>
        <w:tc>
          <w:tcPr>
            <w:tcW w:w="794" w:type="dxa"/>
            <w:tcBorders>
              <w:top w:val="single" w:sz="12" w:space="0" w:color="auto"/>
              <w:left w:val="single" w:sz="4" w:space="0" w:color="auto"/>
              <w:bottom w:val="single" w:sz="4" w:space="0" w:color="auto"/>
              <w:right w:val="single" w:sz="4" w:space="0" w:color="auto"/>
            </w:tcBorders>
            <w:shd w:val="clear" w:color="auto" w:fill="auto"/>
            <w:vAlign w:val="center"/>
          </w:tcPr>
          <w:p w14:paraId="143B355C" w14:textId="77777777" w:rsidR="0091444F" w:rsidRPr="00EF125C" w:rsidRDefault="0091444F">
            <w:pPr>
              <w:jc w:val="center"/>
              <w:rPr>
                <w:rFonts w:asciiTheme="minorHAnsi" w:hAnsiTheme="minorHAnsi" w:cstheme="minorHAnsi"/>
                <w:sz w:val="24"/>
                <w:szCs w:val="24"/>
              </w:rPr>
            </w:pPr>
            <w:r w:rsidRPr="00EF125C">
              <w:rPr>
                <w:rFonts w:asciiTheme="minorHAnsi" w:hAnsiTheme="minorHAnsi" w:cstheme="minorHAnsi"/>
                <w:sz w:val="24"/>
                <w:szCs w:val="24"/>
              </w:rPr>
              <w:t>75</w:t>
            </w:r>
          </w:p>
        </w:tc>
      </w:tr>
      <w:tr w:rsidR="0091444F" w:rsidRPr="00EF125C" w14:paraId="1D294DBE" w14:textId="77777777" w:rsidTr="00FA522C">
        <w:trPr>
          <w:cantSplit/>
        </w:trPr>
        <w:tc>
          <w:tcPr>
            <w:tcW w:w="6611" w:type="dxa"/>
            <w:tcBorders>
              <w:top w:val="single" w:sz="4" w:space="0" w:color="auto"/>
              <w:left w:val="single" w:sz="4" w:space="0" w:color="auto"/>
              <w:bottom w:val="single" w:sz="2" w:space="0" w:color="auto"/>
              <w:right w:val="single" w:sz="4" w:space="0" w:color="auto"/>
            </w:tcBorders>
            <w:shd w:val="clear" w:color="auto" w:fill="auto"/>
          </w:tcPr>
          <w:p w14:paraId="08AE1162" w14:textId="7B20D5E9" w:rsidR="0091444F" w:rsidRPr="00EF125C" w:rsidRDefault="0091444F">
            <w:pPr>
              <w:ind w:left="332" w:hanging="332"/>
              <w:rPr>
                <w:rFonts w:asciiTheme="minorHAnsi" w:hAnsiTheme="minorHAnsi" w:cstheme="minorHAnsi"/>
                <w:sz w:val="24"/>
                <w:szCs w:val="24"/>
              </w:rPr>
            </w:pPr>
            <w:r w:rsidRPr="00EF125C">
              <w:rPr>
                <w:rFonts w:asciiTheme="minorHAnsi" w:hAnsiTheme="minorHAnsi" w:cstheme="minorHAnsi"/>
                <w:sz w:val="24"/>
                <w:szCs w:val="24"/>
              </w:rPr>
              <w:t>2.</w:t>
            </w:r>
            <w:r w:rsidRPr="00EF125C">
              <w:rPr>
                <w:rFonts w:asciiTheme="minorHAnsi" w:hAnsiTheme="minorHAnsi" w:cstheme="minorHAnsi"/>
                <w:sz w:val="24"/>
                <w:szCs w:val="24"/>
              </w:rPr>
              <w:tab/>
            </w:r>
            <w:r w:rsidR="00870F7A">
              <w:rPr>
                <w:rFonts w:asciiTheme="minorHAnsi" w:hAnsiTheme="minorHAnsi" w:cstheme="minorHAnsi"/>
                <w:sz w:val="24"/>
                <w:szCs w:val="24"/>
              </w:rPr>
              <w:t xml:space="preserve">Describe the </w:t>
            </w:r>
            <w:r w:rsidRPr="00EF125C">
              <w:rPr>
                <w:rFonts w:asciiTheme="minorHAnsi" w:hAnsiTheme="minorHAnsi" w:cstheme="minorHAnsi"/>
                <w:sz w:val="24"/>
                <w:szCs w:val="24"/>
              </w:rPr>
              <w:t>exten</w:t>
            </w:r>
            <w:r w:rsidR="00870F7A">
              <w:rPr>
                <w:rFonts w:asciiTheme="minorHAnsi" w:hAnsiTheme="minorHAnsi" w:cstheme="minorHAnsi"/>
                <w:sz w:val="24"/>
                <w:szCs w:val="24"/>
              </w:rPr>
              <w:t xml:space="preserve">t of </w:t>
            </w:r>
            <w:r w:rsidRPr="00EF125C">
              <w:rPr>
                <w:rFonts w:asciiTheme="minorHAnsi" w:hAnsiTheme="minorHAnsi" w:cstheme="minorHAnsi"/>
                <w:sz w:val="24"/>
                <w:szCs w:val="24"/>
              </w:rPr>
              <w:t>the applicable education and experience of the personnel designated to work on the project</w:t>
            </w:r>
            <w:r w:rsidR="00FD7AD2">
              <w:rPr>
                <w:rFonts w:asciiTheme="minorHAnsi" w:hAnsiTheme="minorHAnsi" w:cstheme="minorHAnsi"/>
                <w:sz w:val="24"/>
                <w:szCs w:val="24"/>
              </w:rPr>
              <w:t>.</w:t>
            </w:r>
            <w:r w:rsidR="00870F7A">
              <w:rPr>
                <w:rFonts w:asciiTheme="minorHAnsi" w:hAnsiTheme="minorHAnsi" w:cstheme="minorHAnsi"/>
                <w:sz w:val="24"/>
                <w:szCs w:val="24"/>
              </w:rPr>
              <w:t xml:space="preserve"> Provide proof of any necessary permits</w:t>
            </w:r>
            <w:r w:rsidR="009847F6">
              <w:rPr>
                <w:rFonts w:asciiTheme="minorHAnsi" w:hAnsiTheme="minorHAnsi" w:cstheme="minorHAnsi"/>
                <w:sz w:val="24"/>
                <w:szCs w:val="24"/>
              </w:rPr>
              <w:t>, l</w:t>
            </w:r>
            <w:r w:rsidR="00870F7A">
              <w:rPr>
                <w:rFonts w:asciiTheme="minorHAnsi" w:hAnsiTheme="minorHAnsi" w:cstheme="minorHAnsi"/>
                <w:sz w:val="24"/>
                <w:szCs w:val="24"/>
              </w:rPr>
              <w:t>icenses</w:t>
            </w:r>
            <w:r w:rsidR="009847F6">
              <w:rPr>
                <w:rFonts w:asciiTheme="minorHAnsi" w:hAnsiTheme="minorHAnsi" w:cstheme="minorHAnsi"/>
                <w:sz w:val="24"/>
                <w:szCs w:val="24"/>
              </w:rPr>
              <w:t>,</w:t>
            </w:r>
            <w:r w:rsidR="00870F7A">
              <w:rPr>
                <w:rFonts w:asciiTheme="minorHAnsi" w:hAnsiTheme="minorHAnsi" w:cstheme="minorHAnsi"/>
                <w:sz w:val="24"/>
                <w:szCs w:val="24"/>
              </w:rPr>
              <w:t xml:space="preserve"> and/or credentials required to perform services</w:t>
            </w:r>
            <w:r w:rsidR="00961BCC">
              <w:rPr>
                <w:rFonts w:asciiTheme="minorHAnsi" w:hAnsiTheme="minorHAnsi" w:cstheme="minorHAnsi"/>
                <w:sz w:val="24"/>
                <w:szCs w:val="24"/>
              </w:rPr>
              <w:t xml:space="preserve"> as specified</w:t>
            </w:r>
            <w:r w:rsidR="00870F7A">
              <w:rPr>
                <w:rFonts w:asciiTheme="minorHAnsi" w:hAnsiTheme="minorHAnsi" w:cstheme="minorHAnsi"/>
                <w:sz w:val="24"/>
                <w:szCs w:val="24"/>
              </w:rPr>
              <w:t xml:space="preserve"> in this RFP</w:t>
            </w:r>
            <w:r w:rsidR="009847F6">
              <w:rPr>
                <w:rFonts w:asciiTheme="minorHAnsi" w:hAnsiTheme="minorHAnsi" w:cstheme="minorHAnsi"/>
                <w:sz w:val="24"/>
                <w:szCs w:val="24"/>
              </w:rPr>
              <w:t>.</w:t>
            </w:r>
          </w:p>
        </w:tc>
        <w:tc>
          <w:tcPr>
            <w:tcW w:w="759" w:type="dxa"/>
            <w:tcBorders>
              <w:top w:val="single" w:sz="4" w:space="0" w:color="auto"/>
              <w:left w:val="single" w:sz="4" w:space="0" w:color="auto"/>
              <w:bottom w:val="double" w:sz="4" w:space="0" w:color="auto"/>
              <w:right w:val="single" w:sz="4" w:space="0" w:color="auto"/>
            </w:tcBorders>
            <w:shd w:val="clear" w:color="auto" w:fill="auto"/>
            <w:vAlign w:val="center"/>
          </w:tcPr>
          <w:p w14:paraId="18DD84B1" w14:textId="4B86618E" w:rsidR="0091444F" w:rsidRPr="00EF125C" w:rsidRDefault="00CD62FB">
            <w:pPr>
              <w:jc w:val="center"/>
              <w:rPr>
                <w:rFonts w:asciiTheme="minorHAnsi" w:hAnsiTheme="minorHAnsi" w:cstheme="minorHAnsi"/>
                <w:sz w:val="24"/>
                <w:szCs w:val="24"/>
              </w:rPr>
            </w:pPr>
            <w:r>
              <w:rPr>
                <w:rFonts w:asciiTheme="minorHAnsi" w:hAnsiTheme="minorHAnsi" w:cstheme="minorHAnsi"/>
                <w:sz w:val="24"/>
                <w:szCs w:val="24"/>
              </w:rPr>
              <w:t>15</w:t>
            </w:r>
          </w:p>
        </w:tc>
        <w:tc>
          <w:tcPr>
            <w:tcW w:w="624" w:type="dxa"/>
            <w:tcBorders>
              <w:top w:val="single" w:sz="4" w:space="0" w:color="auto"/>
              <w:left w:val="single" w:sz="4" w:space="0" w:color="auto"/>
              <w:bottom w:val="double" w:sz="4" w:space="0" w:color="auto"/>
              <w:right w:val="single" w:sz="4" w:space="0" w:color="auto"/>
            </w:tcBorders>
            <w:shd w:val="clear" w:color="auto" w:fill="auto"/>
            <w:vAlign w:val="center"/>
          </w:tcPr>
          <w:p w14:paraId="05383499" w14:textId="77777777" w:rsidR="0091444F" w:rsidRPr="00EF125C" w:rsidRDefault="0091444F">
            <w:pPr>
              <w:jc w:val="center"/>
              <w:rPr>
                <w:rFonts w:asciiTheme="minorHAnsi" w:hAnsiTheme="minorHAnsi" w:cstheme="minorHAnsi"/>
                <w:sz w:val="24"/>
                <w:szCs w:val="24"/>
              </w:rPr>
            </w:pPr>
            <w:r w:rsidRPr="00EF125C">
              <w:rPr>
                <w:rFonts w:asciiTheme="minorHAnsi" w:hAnsiTheme="minorHAnsi" w:cstheme="minorHAnsi"/>
                <w:sz w:val="24"/>
                <w:szCs w:val="24"/>
              </w:rPr>
              <w:t>X</w:t>
            </w:r>
          </w:p>
        </w:tc>
        <w:tc>
          <w:tcPr>
            <w:tcW w:w="833" w:type="dxa"/>
            <w:tcBorders>
              <w:top w:val="single" w:sz="4" w:space="0" w:color="auto"/>
              <w:left w:val="single" w:sz="4" w:space="0" w:color="auto"/>
              <w:bottom w:val="double" w:sz="4" w:space="0" w:color="auto"/>
              <w:right w:val="single" w:sz="4" w:space="0" w:color="auto"/>
            </w:tcBorders>
            <w:shd w:val="clear" w:color="auto" w:fill="auto"/>
            <w:vAlign w:val="center"/>
          </w:tcPr>
          <w:p w14:paraId="58469132" w14:textId="77777777" w:rsidR="0091444F" w:rsidRPr="00EF125C" w:rsidRDefault="0091444F">
            <w:pPr>
              <w:jc w:val="center"/>
              <w:rPr>
                <w:rFonts w:asciiTheme="minorHAnsi" w:hAnsiTheme="minorHAnsi" w:cstheme="minorHAnsi"/>
                <w:sz w:val="24"/>
                <w:szCs w:val="24"/>
              </w:rPr>
            </w:pPr>
            <w:r w:rsidRPr="00EF125C">
              <w:rPr>
                <w:rFonts w:asciiTheme="minorHAnsi" w:hAnsiTheme="minorHAnsi" w:cstheme="minorHAnsi"/>
                <w:sz w:val="24"/>
                <w:szCs w:val="24"/>
              </w:rPr>
              <w:t>Max 5pt.</w:t>
            </w:r>
          </w:p>
        </w:tc>
        <w:tc>
          <w:tcPr>
            <w:tcW w:w="359" w:type="dxa"/>
            <w:tcBorders>
              <w:top w:val="single" w:sz="4" w:space="0" w:color="auto"/>
              <w:left w:val="single" w:sz="4" w:space="0" w:color="auto"/>
              <w:bottom w:val="double" w:sz="4" w:space="0" w:color="auto"/>
              <w:right w:val="single" w:sz="4" w:space="0" w:color="auto"/>
            </w:tcBorders>
            <w:shd w:val="clear" w:color="auto" w:fill="auto"/>
            <w:vAlign w:val="center"/>
          </w:tcPr>
          <w:p w14:paraId="263D0D2C" w14:textId="77777777" w:rsidR="0091444F" w:rsidRPr="00EF125C" w:rsidRDefault="0091444F">
            <w:pPr>
              <w:jc w:val="center"/>
              <w:rPr>
                <w:rFonts w:asciiTheme="minorHAnsi" w:hAnsiTheme="minorHAnsi" w:cstheme="minorHAnsi"/>
                <w:sz w:val="24"/>
                <w:szCs w:val="24"/>
              </w:rPr>
            </w:pPr>
            <w:r w:rsidRPr="00EF125C">
              <w:rPr>
                <w:rFonts w:asciiTheme="minorHAnsi" w:hAnsiTheme="minorHAnsi" w:cstheme="minorHAnsi"/>
                <w:sz w:val="24"/>
                <w:szCs w:val="24"/>
              </w:rPr>
              <w:t>=</w:t>
            </w:r>
          </w:p>
        </w:tc>
        <w:tc>
          <w:tcPr>
            <w:tcW w:w="794" w:type="dxa"/>
            <w:tcBorders>
              <w:top w:val="single" w:sz="4" w:space="0" w:color="auto"/>
              <w:left w:val="single" w:sz="4" w:space="0" w:color="auto"/>
              <w:bottom w:val="double" w:sz="4" w:space="0" w:color="auto"/>
              <w:right w:val="single" w:sz="4" w:space="0" w:color="auto"/>
            </w:tcBorders>
            <w:shd w:val="clear" w:color="auto" w:fill="auto"/>
            <w:vAlign w:val="center"/>
          </w:tcPr>
          <w:p w14:paraId="0F2F1AF1" w14:textId="77777777" w:rsidR="0091444F" w:rsidRPr="00EF125C" w:rsidRDefault="0091444F">
            <w:pPr>
              <w:jc w:val="center"/>
              <w:rPr>
                <w:rFonts w:asciiTheme="minorHAnsi" w:hAnsiTheme="minorHAnsi" w:cstheme="minorHAnsi"/>
                <w:sz w:val="24"/>
                <w:szCs w:val="24"/>
              </w:rPr>
            </w:pPr>
            <w:r w:rsidRPr="00EF125C">
              <w:rPr>
                <w:rFonts w:asciiTheme="minorHAnsi" w:hAnsiTheme="minorHAnsi" w:cstheme="minorHAnsi"/>
                <w:sz w:val="24"/>
                <w:szCs w:val="24"/>
              </w:rPr>
              <w:t>100</w:t>
            </w:r>
          </w:p>
        </w:tc>
      </w:tr>
      <w:tr w:rsidR="0091444F" w:rsidRPr="00EF125C" w14:paraId="0D8FBE44" w14:textId="77777777" w:rsidTr="00FA522C">
        <w:trPr>
          <w:cantSplit/>
          <w:trHeight w:val="294"/>
        </w:trPr>
        <w:tc>
          <w:tcPr>
            <w:tcW w:w="6611" w:type="dxa"/>
            <w:tcBorders>
              <w:top w:val="single" w:sz="2" w:space="0" w:color="auto"/>
            </w:tcBorders>
            <w:shd w:val="clear" w:color="auto" w:fill="auto"/>
          </w:tcPr>
          <w:p w14:paraId="549842B8" w14:textId="77777777" w:rsidR="0091444F" w:rsidRPr="00EF125C" w:rsidRDefault="0091444F">
            <w:pPr>
              <w:jc w:val="right"/>
              <w:rPr>
                <w:rFonts w:asciiTheme="minorHAnsi" w:hAnsiTheme="minorHAnsi" w:cstheme="minorHAnsi"/>
                <w:b/>
                <w:bCs/>
                <w:sz w:val="24"/>
                <w:szCs w:val="24"/>
              </w:rPr>
            </w:pPr>
            <w:r w:rsidRPr="00EF125C">
              <w:rPr>
                <w:rFonts w:asciiTheme="minorHAnsi" w:hAnsiTheme="minorHAnsi" w:cstheme="minorHAnsi"/>
                <w:b/>
                <w:bCs/>
                <w:sz w:val="24"/>
                <w:szCs w:val="24"/>
              </w:rPr>
              <w:t>Subtotal:</w:t>
            </w:r>
          </w:p>
        </w:tc>
        <w:tc>
          <w:tcPr>
            <w:tcW w:w="759" w:type="dxa"/>
            <w:tcBorders>
              <w:top w:val="double" w:sz="4" w:space="0" w:color="auto"/>
            </w:tcBorders>
            <w:shd w:val="clear" w:color="auto" w:fill="auto"/>
            <w:vAlign w:val="center"/>
          </w:tcPr>
          <w:p w14:paraId="70447EBB" w14:textId="570588E5" w:rsidR="0091444F" w:rsidRPr="00EF125C" w:rsidRDefault="00CD62FB">
            <w:pPr>
              <w:jc w:val="center"/>
              <w:rPr>
                <w:rFonts w:asciiTheme="minorHAnsi" w:hAnsiTheme="minorHAnsi" w:cstheme="minorHAnsi"/>
                <w:b/>
                <w:bCs/>
                <w:sz w:val="24"/>
                <w:szCs w:val="24"/>
              </w:rPr>
            </w:pPr>
            <w:r>
              <w:rPr>
                <w:rFonts w:asciiTheme="minorHAnsi" w:hAnsiTheme="minorHAnsi" w:cstheme="minorHAnsi"/>
                <w:b/>
                <w:bCs/>
                <w:sz w:val="24"/>
                <w:szCs w:val="24"/>
              </w:rPr>
              <w:t>30</w:t>
            </w:r>
          </w:p>
        </w:tc>
        <w:tc>
          <w:tcPr>
            <w:tcW w:w="624" w:type="dxa"/>
            <w:tcBorders>
              <w:top w:val="double" w:sz="4" w:space="0" w:color="auto"/>
            </w:tcBorders>
            <w:shd w:val="clear" w:color="auto" w:fill="auto"/>
          </w:tcPr>
          <w:p w14:paraId="0EBECFBC" w14:textId="77777777" w:rsidR="0091444F" w:rsidRPr="00EF125C" w:rsidRDefault="0091444F">
            <w:pPr>
              <w:rPr>
                <w:rFonts w:asciiTheme="minorHAnsi" w:hAnsiTheme="minorHAnsi" w:cstheme="minorHAnsi"/>
                <w:b/>
                <w:bCs/>
                <w:sz w:val="24"/>
                <w:szCs w:val="24"/>
              </w:rPr>
            </w:pPr>
            <w:r w:rsidRPr="00EF125C">
              <w:rPr>
                <w:rFonts w:asciiTheme="minorHAnsi" w:hAnsiTheme="minorHAnsi" w:cstheme="minorHAnsi"/>
                <w:b/>
                <w:bCs/>
                <w:sz w:val="24"/>
                <w:szCs w:val="24"/>
              </w:rPr>
              <w:t>X</w:t>
            </w:r>
          </w:p>
        </w:tc>
        <w:tc>
          <w:tcPr>
            <w:tcW w:w="833" w:type="dxa"/>
            <w:tcBorders>
              <w:top w:val="double" w:sz="4" w:space="0" w:color="auto"/>
            </w:tcBorders>
            <w:shd w:val="clear" w:color="auto" w:fill="auto"/>
            <w:vAlign w:val="center"/>
          </w:tcPr>
          <w:p w14:paraId="49342641" w14:textId="77777777" w:rsidR="0091444F" w:rsidRPr="00EF125C" w:rsidRDefault="0091444F">
            <w:pPr>
              <w:jc w:val="center"/>
              <w:rPr>
                <w:rFonts w:asciiTheme="minorHAnsi" w:hAnsiTheme="minorHAnsi" w:cstheme="minorHAnsi"/>
                <w:b/>
                <w:bCs/>
                <w:sz w:val="24"/>
                <w:szCs w:val="24"/>
              </w:rPr>
            </w:pPr>
            <w:r w:rsidRPr="00EF125C">
              <w:rPr>
                <w:rFonts w:asciiTheme="minorHAnsi" w:hAnsiTheme="minorHAnsi" w:cstheme="minorHAnsi"/>
                <w:b/>
                <w:bCs/>
                <w:sz w:val="24"/>
                <w:szCs w:val="24"/>
              </w:rPr>
              <w:t>5</w:t>
            </w:r>
          </w:p>
        </w:tc>
        <w:tc>
          <w:tcPr>
            <w:tcW w:w="359" w:type="dxa"/>
            <w:tcBorders>
              <w:top w:val="double" w:sz="4" w:space="0" w:color="auto"/>
            </w:tcBorders>
            <w:shd w:val="clear" w:color="auto" w:fill="auto"/>
          </w:tcPr>
          <w:p w14:paraId="70AC65F9" w14:textId="77777777" w:rsidR="0091444F" w:rsidRPr="00EF125C" w:rsidRDefault="0091444F">
            <w:pPr>
              <w:rPr>
                <w:rFonts w:asciiTheme="minorHAnsi" w:hAnsiTheme="minorHAnsi" w:cstheme="minorHAnsi"/>
                <w:b/>
                <w:bCs/>
                <w:sz w:val="24"/>
                <w:szCs w:val="24"/>
              </w:rPr>
            </w:pPr>
            <w:r w:rsidRPr="00EF125C">
              <w:rPr>
                <w:rFonts w:asciiTheme="minorHAnsi" w:hAnsiTheme="minorHAnsi" w:cstheme="minorHAnsi"/>
                <w:b/>
                <w:bCs/>
                <w:sz w:val="24"/>
                <w:szCs w:val="24"/>
              </w:rPr>
              <w:t>=</w:t>
            </w:r>
          </w:p>
        </w:tc>
        <w:tc>
          <w:tcPr>
            <w:tcW w:w="794" w:type="dxa"/>
            <w:tcBorders>
              <w:top w:val="double" w:sz="4" w:space="0" w:color="auto"/>
            </w:tcBorders>
            <w:shd w:val="clear" w:color="auto" w:fill="auto"/>
            <w:vAlign w:val="center"/>
          </w:tcPr>
          <w:p w14:paraId="20D103E9" w14:textId="17EBD87C" w:rsidR="0091444F" w:rsidRPr="00EF125C" w:rsidRDefault="00FA522C">
            <w:pPr>
              <w:jc w:val="center"/>
              <w:rPr>
                <w:rFonts w:asciiTheme="minorHAnsi" w:hAnsiTheme="minorHAnsi" w:cstheme="minorHAnsi"/>
                <w:b/>
                <w:bCs/>
                <w:sz w:val="24"/>
                <w:szCs w:val="24"/>
              </w:rPr>
            </w:pPr>
            <w:r>
              <w:rPr>
                <w:rFonts w:asciiTheme="minorHAnsi" w:hAnsiTheme="minorHAnsi" w:cstheme="minorHAnsi"/>
                <w:b/>
                <w:bCs/>
                <w:sz w:val="24"/>
                <w:szCs w:val="24"/>
              </w:rPr>
              <w:t>150</w:t>
            </w:r>
          </w:p>
        </w:tc>
      </w:tr>
      <w:tr w:rsidR="0091444F" w:rsidRPr="00EF125C" w14:paraId="00845B6D" w14:textId="77777777" w:rsidTr="00FA522C">
        <w:trPr>
          <w:trHeight w:val="970"/>
        </w:trPr>
        <w:tc>
          <w:tcPr>
            <w:tcW w:w="6611" w:type="dxa"/>
            <w:tcBorders>
              <w:top w:val="single" w:sz="12" w:space="0" w:color="auto"/>
              <w:left w:val="single" w:sz="2" w:space="0" w:color="auto"/>
              <w:bottom w:val="single" w:sz="2" w:space="0" w:color="auto"/>
              <w:right w:val="single" w:sz="2" w:space="0" w:color="auto"/>
            </w:tcBorders>
            <w:shd w:val="clear" w:color="auto" w:fill="auto"/>
          </w:tcPr>
          <w:p w14:paraId="420EF9DA" w14:textId="77777777" w:rsidR="00AB026E" w:rsidRPr="00BD5C91" w:rsidRDefault="00AB026E" w:rsidP="00AB026E">
            <w:pPr>
              <w:rPr>
                <w:rFonts w:asciiTheme="minorHAnsi" w:hAnsiTheme="minorHAnsi" w:cstheme="minorHAnsi"/>
                <w:b/>
                <w:color w:val="000000"/>
                <w:sz w:val="24"/>
                <w:szCs w:val="24"/>
              </w:rPr>
            </w:pPr>
            <w:r w:rsidRPr="00BD5C91">
              <w:rPr>
                <w:rFonts w:asciiTheme="minorHAnsi" w:hAnsiTheme="minorHAnsi" w:cstheme="minorHAnsi"/>
                <w:b/>
                <w:color w:val="000000"/>
                <w:sz w:val="24"/>
                <w:szCs w:val="24"/>
              </w:rPr>
              <w:t>Administrative/Organizational</w:t>
            </w:r>
            <w:r>
              <w:rPr>
                <w:rFonts w:asciiTheme="minorHAnsi" w:hAnsiTheme="minorHAnsi" w:cstheme="minorHAnsi"/>
                <w:b/>
                <w:color w:val="000000"/>
                <w:sz w:val="24"/>
                <w:szCs w:val="24"/>
              </w:rPr>
              <w:t xml:space="preserve"> Capacity</w:t>
            </w:r>
            <w:r w:rsidRPr="00BD5C91">
              <w:rPr>
                <w:rFonts w:asciiTheme="minorHAnsi" w:hAnsiTheme="minorHAnsi" w:cstheme="minorHAnsi"/>
                <w:b/>
                <w:color w:val="000000"/>
                <w:sz w:val="24"/>
                <w:szCs w:val="24"/>
              </w:rPr>
              <w:t>:</w:t>
            </w:r>
          </w:p>
          <w:p w14:paraId="4B98936D" w14:textId="14FA49F2" w:rsidR="0091444F" w:rsidRPr="00EF125C" w:rsidRDefault="0091444F">
            <w:pPr>
              <w:ind w:left="332" w:hanging="332"/>
              <w:rPr>
                <w:rFonts w:asciiTheme="minorHAnsi" w:hAnsiTheme="minorHAnsi" w:cstheme="minorHAnsi"/>
                <w:bCs/>
                <w:sz w:val="24"/>
                <w:szCs w:val="24"/>
              </w:rPr>
            </w:pPr>
            <w:r w:rsidRPr="00EF125C">
              <w:rPr>
                <w:rFonts w:asciiTheme="minorHAnsi" w:hAnsiTheme="minorHAnsi" w:cstheme="minorHAnsi"/>
                <w:bCs/>
                <w:sz w:val="24"/>
                <w:szCs w:val="24"/>
              </w:rPr>
              <w:t>1.</w:t>
            </w:r>
            <w:r w:rsidRPr="00EF125C">
              <w:rPr>
                <w:rFonts w:asciiTheme="minorHAnsi" w:hAnsiTheme="minorHAnsi" w:cstheme="minorHAnsi"/>
                <w:bCs/>
                <w:sz w:val="24"/>
                <w:szCs w:val="24"/>
              </w:rPr>
              <w:tab/>
            </w:r>
            <w:r w:rsidR="00DB679B">
              <w:rPr>
                <w:rFonts w:asciiTheme="minorHAnsi" w:hAnsiTheme="minorHAnsi" w:cstheme="minorHAnsi"/>
                <w:bCs/>
                <w:sz w:val="24"/>
                <w:szCs w:val="24"/>
              </w:rPr>
              <w:t xml:space="preserve">Discuss your organization’s capacity, including your structure, communication strategies, and any previous success stories that demonstrate your ability to meet client needs in similar projects. </w:t>
            </w:r>
          </w:p>
        </w:tc>
        <w:tc>
          <w:tcPr>
            <w:tcW w:w="759" w:type="dxa"/>
            <w:tcBorders>
              <w:top w:val="single" w:sz="12" w:space="0" w:color="auto"/>
              <w:left w:val="single" w:sz="2" w:space="0" w:color="auto"/>
              <w:bottom w:val="single" w:sz="2" w:space="0" w:color="auto"/>
              <w:right w:val="single" w:sz="2" w:space="0" w:color="auto"/>
            </w:tcBorders>
            <w:shd w:val="clear" w:color="auto" w:fill="auto"/>
            <w:vAlign w:val="center"/>
          </w:tcPr>
          <w:p w14:paraId="375C8701" w14:textId="77777777" w:rsidR="0091444F" w:rsidRPr="00EF125C" w:rsidRDefault="0091444F">
            <w:pPr>
              <w:jc w:val="center"/>
              <w:rPr>
                <w:rFonts w:asciiTheme="minorHAnsi" w:hAnsiTheme="minorHAnsi" w:cstheme="minorHAnsi"/>
                <w:bCs/>
                <w:sz w:val="24"/>
                <w:szCs w:val="24"/>
              </w:rPr>
            </w:pPr>
            <w:r w:rsidRPr="00EF125C">
              <w:rPr>
                <w:rFonts w:asciiTheme="minorHAnsi" w:hAnsiTheme="minorHAnsi" w:cstheme="minorHAnsi"/>
                <w:bCs/>
                <w:sz w:val="24"/>
                <w:szCs w:val="24"/>
              </w:rPr>
              <w:t>5</w:t>
            </w:r>
          </w:p>
        </w:tc>
        <w:tc>
          <w:tcPr>
            <w:tcW w:w="624" w:type="dxa"/>
            <w:tcBorders>
              <w:top w:val="single" w:sz="12" w:space="0" w:color="auto"/>
              <w:left w:val="single" w:sz="2" w:space="0" w:color="auto"/>
              <w:bottom w:val="single" w:sz="2" w:space="0" w:color="auto"/>
              <w:right w:val="single" w:sz="2" w:space="0" w:color="auto"/>
            </w:tcBorders>
            <w:shd w:val="clear" w:color="auto" w:fill="auto"/>
            <w:vAlign w:val="center"/>
          </w:tcPr>
          <w:p w14:paraId="73B3FE76" w14:textId="77777777" w:rsidR="0091444F" w:rsidRPr="00EF125C" w:rsidRDefault="0091444F">
            <w:pPr>
              <w:jc w:val="center"/>
              <w:rPr>
                <w:rFonts w:asciiTheme="minorHAnsi" w:hAnsiTheme="minorHAnsi" w:cstheme="minorHAnsi"/>
                <w:bCs/>
                <w:sz w:val="24"/>
                <w:szCs w:val="24"/>
              </w:rPr>
            </w:pPr>
            <w:r w:rsidRPr="00EF125C">
              <w:rPr>
                <w:rFonts w:asciiTheme="minorHAnsi" w:hAnsiTheme="minorHAnsi" w:cstheme="minorHAnsi"/>
                <w:bCs/>
                <w:sz w:val="24"/>
                <w:szCs w:val="24"/>
              </w:rPr>
              <w:t>X</w:t>
            </w:r>
          </w:p>
        </w:tc>
        <w:tc>
          <w:tcPr>
            <w:tcW w:w="833" w:type="dxa"/>
            <w:tcBorders>
              <w:top w:val="single" w:sz="12" w:space="0" w:color="auto"/>
              <w:left w:val="single" w:sz="2" w:space="0" w:color="auto"/>
              <w:bottom w:val="single" w:sz="2" w:space="0" w:color="auto"/>
              <w:right w:val="single" w:sz="2" w:space="0" w:color="auto"/>
            </w:tcBorders>
            <w:shd w:val="clear" w:color="auto" w:fill="auto"/>
            <w:vAlign w:val="center"/>
          </w:tcPr>
          <w:p w14:paraId="5B35F18C" w14:textId="77777777" w:rsidR="0091444F" w:rsidRPr="00EF125C" w:rsidRDefault="0091444F">
            <w:pPr>
              <w:jc w:val="center"/>
              <w:rPr>
                <w:rFonts w:asciiTheme="minorHAnsi" w:hAnsiTheme="minorHAnsi" w:cstheme="minorHAnsi"/>
                <w:b/>
                <w:sz w:val="24"/>
                <w:szCs w:val="24"/>
              </w:rPr>
            </w:pPr>
            <w:r w:rsidRPr="00EF125C">
              <w:rPr>
                <w:rFonts w:asciiTheme="minorHAnsi" w:hAnsiTheme="minorHAnsi" w:cstheme="minorHAnsi"/>
                <w:sz w:val="24"/>
                <w:szCs w:val="24"/>
              </w:rPr>
              <w:t>Max 5pt.</w:t>
            </w:r>
          </w:p>
        </w:tc>
        <w:tc>
          <w:tcPr>
            <w:tcW w:w="359" w:type="dxa"/>
            <w:tcBorders>
              <w:top w:val="single" w:sz="12" w:space="0" w:color="auto"/>
              <w:left w:val="single" w:sz="2" w:space="0" w:color="auto"/>
              <w:bottom w:val="single" w:sz="2" w:space="0" w:color="auto"/>
              <w:right w:val="single" w:sz="2" w:space="0" w:color="auto"/>
            </w:tcBorders>
            <w:shd w:val="clear" w:color="auto" w:fill="auto"/>
            <w:vAlign w:val="center"/>
          </w:tcPr>
          <w:p w14:paraId="3F806B4A" w14:textId="77777777" w:rsidR="0091444F" w:rsidRPr="00EF125C" w:rsidRDefault="0091444F">
            <w:pPr>
              <w:jc w:val="center"/>
              <w:rPr>
                <w:rFonts w:asciiTheme="minorHAnsi" w:hAnsiTheme="minorHAnsi" w:cstheme="minorHAnsi"/>
                <w:b/>
                <w:sz w:val="24"/>
                <w:szCs w:val="24"/>
              </w:rPr>
            </w:pPr>
            <w:r w:rsidRPr="00EF125C">
              <w:rPr>
                <w:rFonts w:asciiTheme="minorHAnsi" w:hAnsiTheme="minorHAnsi" w:cstheme="minorHAnsi"/>
                <w:b/>
                <w:sz w:val="24"/>
                <w:szCs w:val="24"/>
              </w:rPr>
              <w:t>=</w:t>
            </w:r>
          </w:p>
        </w:tc>
        <w:tc>
          <w:tcPr>
            <w:tcW w:w="794" w:type="dxa"/>
            <w:tcBorders>
              <w:top w:val="single" w:sz="12" w:space="0" w:color="auto"/>
              <w:left w:val="single" w:sz="2" w:space="0" w:color="auto"/>
              <w:bottom w:val="single" w:sz="2" w:space="0" w:color="auto"/>
              <w:right w:val="single" w:sz="2" w:space="0" w:color="auto"/>
            </w:tcBorders>
            <w:shd w:val="clear" w:color="auto" w:fill="auto"/>
            <w:vAlign w:val="center"/>
          </w:tcPr>
          <w:p w14:paraId="3CA0D125" w14:textId="77777777" w:rsidR="0091444F" w:rsidRPr="00EF125C" w:rsidRDefault="0091444F">
            <w:pPr>
              <w:jc w:val="center"/>
              <w:rPr>
                <w:rFonts w:asciiTheme="minorHAnsi" w:hAnsiTheme="minorHAnsi" w:cstheme="minorHAnsi"/>
                <w:bCs/>
                <w:sz w:val="24"/>
                <w:szCs w:val="24"/>
              </w:rPr>
            </w:pPr>
            <w:r w:rsidRPr="00EF125C">
              <w:rPr>
                <w:rFonts w:asciiTheme="minorHAnsi" w:hAnsiTheme="minorHAnsi" w:cstheme="minorHAnsi"/>
                <w:bCs/>
                <w:sz w:val="24"/>
                <w:szCs w:val="24"/>
              </w:rPr>
              <w:t>25</w:t>
            </w:r>
          </w:p>
        </w:tc>
      </w:tr>
      <w:tr w:rsidR="0091444F" w:rsidRPr="00EF125C" w14:paraId="2F09F447" w14:textId="77777777" w:rsidTr="00FA522C">
        <w:trPr>
          <w:trHeight w:val="517"/>
        </w:trPr>
        <w:tc>
          <w:tcPr>
            <w:tcW w:w="6611" w:type="dxa"/>
            <w:tcBorders>
              <w:top w:val="single" w:sz="2" w:space="0" w:color="auto"/>
              <w:left w:val="single" w:sz="2" w:space="0" w:color="auto"/>
              <w:bottom w:val="single" w:sz="2" w:space="0" w:color="auto"/>
              <w:right w:val="single" w:sz="2" w:space="0" w:color="auto"/>
            </w:tcBorders>
            <w:shd w:val="clear" w:color="auto" w:fill="auto"/>
          </w:tcPr>
          <w:p w14:paraId="70B4160C" w14:textId="6DA0DCDD" w:rsidR="0091444F" w:rsidRPr="00EF125C" w:rsidRDefault="0091444F">
            <w:pPr>
              <w:ind w:left="332" w:hanging="332"/>
              <w:rPr>
                <w:rFonts w:asciiTheme="minorHAnsi" w:hAnsiTheme="minorHAnsi" w:cstheme="minorHAnsi"/>
                <w:sz w:val="24"/>
                <w:szCs w:val="24"/>
              </w:rPr>
            </w:pPr>
            <w:r w:rsidRPr="00EF125C">
              <w:rPr>
                <w:rFonts w:asciiTheme="minorHAnsi" w:hAnsiTheme="minorHAnsi" w:cstheme="minorHAnsi"/>
                <w:sz w:val="24"/>
                <w:szCs w:val="24"/>
              </w:rPr>
              <w:t>2.</w:t>
            </w:r>
            <w:r w:rsidRPr="00EF125C">
              <w:rPr>
                <w:rFonts w:asciiTheme="minorHAnsi" w:hAnsiTheme="minorHAnsi" w:cstheme="minorHAnsi"/>
                <w:sz w:val="24"/>
                <w:szCs w:val="24"/>
              </w:rPr>
              <w:tab/>
            </w:r>
            <w:r w:rsidR="00DB679B">
              <w:rPr>
                <w:rFonts w:asciiTheme="minorHAnsi" w:hAnsiTheme="minorHAnsi" w:cstheme="minorHAnsi"/>
                <w:sz w:val="24"/>
                <w:szCs w:val="24"/>
              </w:rPr>
              <w:t xml:space="preserve">Describe how your organization addresses issues of diversity (e.g., culturally, linguistic, geographic). Describe the strategies and processes your organization will use to ensure that services are culturally/linguistically appropriate, sensitive, and relevant to the client population. </w:t>
            </w:r>
          </w:p>
        </w:tc>
        <w:tc>
          <w:tcPr>
            <w:tcW w:w="759" w:type="dxa"/>
            <w:tcBorders>
              <w:top w:val="single" w:sz="2" w:space="0" w:color="auto"/>
              <w:left w:val="single" w:sz="2" w:space="0" w:color="auto"/>
              <w:bottom w:val="single" w:sz="4" w:space="0" w:color="auto"/>
              <w:right w:val="single" w:sz="2" w:space="0" w:color="auto"/>
            </w:tcBorders>
            <w:shd w:val="clear" w:color="auto" w:fill="auto"/>
            <w:vAlign w:val="center"/>
          </w:tcPr>
          <w:p w14:paraId="47BEC611" w14:textId="77777777" w:rsidR="0091444F" w:rsidRPr="00EF125C" w:rsidRDefault="0091444F">
            <w:pPr>
              <w:jc w:val="center"/>
              <w:rPr>
                <w:rFonts w:asciiTheme="minorHAnsi" w:hAnsiTheme="minorHAnsi" w:cstheme="minorHAnsi"/>
                <w:sz w:val="24"/>
                <w:szCs w:val="24"/>
              </w:rPr>
            </w:pPr>
            <w:r w:rsidRPr="00EF125C">
              <w:rPr>
                <w:rFonts w:asciiTheme="minorHAnsi" w:hAnsiTheme="minorHAnsi" w:cstheme="minorHAnsi"/>
                <w:sz w:val="24"/>
                <w:szCs w:val="24"/>
              </w:rPr>
              <w:t>5</w:t>
            </w:r>
          </w:p>
        </w:tc>
        <w:tc>
          <w:tcPr>
            <w:tcW w:w="624" w:type="dxa"/>
            <w:tcBorders>
              <w:top w:val="single" w:sz="2" w:space="0" w:color="auto"/>
              <w:left w:val="single" w:sz="2" w:space="0" w:color="auto"/>
              <w:bottom w:val="single" w:sz="4" w:space="0" w:color="auto"/>
              <w:right w:val="single" w:sz="2" w:space="0" w:color="auto"/>
            </w:tcBorders>
            <w:shd w:val="clear" w:color="auto" w:fill="auto"/>
            <w:vAlign w:val="center"/>
          </w:tcPr>
          <w:p w14:paraId="7CC15B5B" w14:textId="77777777" w:rsidR="0091444F" w:rsidRPr="00EF125C" w:rsidRDefault="0091444F">
            <w:pPr>
              <w:jc w:val="center"/>
              <w:rPr>
                <w:rFonts w:asciiTheme="minorHAnsi" w:hAnsiTheme="minorHAnsi" w:cstheme="minorHAnsi"/>
                <w:sz w:val="24"/>
                <w:szCs w:val="24"/>
              </w:rPr>
            </w:pPr>
            <w:r w:rsidRPr="00EF125C">
              <w:rPr>
                <w:rFonts w:asciiTheme="minorHAnsi" w:hAnsiTheme="minorHAnsi" w:cstheme="minorHAnsi"/>
                <w:sz w:val="24"/>
                <w:szCs w:val="24"/>
              </w:rPr>
              <w:t>X</w:t>
            </w:r>
          </w:p>
        </w:tc>
        <w:tc>
          <w:tcPr>
            <w:tcW w:w="833" w:type="dxa"/>
            <w:tcBorders>
              <w:top w:val="single" w:sz="2" w:space="0" w:color="auto"/>
              <w:left w:val="single" w:sz="2" w:space="0" w:color="auto"/>
              <w:bottom w:val="single" w:sz="4" w:space="0" w:color="auto"/>
              <w:right w:val="single" w:sz="2" w:space="0" w:color="auto"/>
            </w:tcBorders>
            <w:shd w:val="clear" w:color="auto" w:fill="auto"/>
            <w:vAlign w:val="center"/>
          </w:tcPr>
          <w:p w14:paraId="20DAA274" w14:textId="77777777" w:rsidR="0091444F" w:rsidRPr="00EF125C" w:rsidRDefault="0091444F">
            <w:pPr>
              <w:jc w:val="center"/>
              <w:rPr>
                <w:rFonts w:asciiTheme="minorHAnsi" w:hAnsiTheme="minorHAnsi" w:cstheme="minorHAnsi"/>
                <w:sz w:val="24"/>
                <w:szCs w:val="24"/>
              </w:rPr>
            </w:pPr>
            <w:r w:rsidRPr="00EF125C">
              <w:rPr>
                <w:rFonts w:asciiTheme="minorHAnsi" w:hAnsiTheme="minorHAnsi" w:cstheme="minorHAnsi"/>
                <w:sz w:val="24"/>
                <w:szCs w:val="24"/>
              </w:rPr>
              <w:t>Max 5pt.</w:t>
            </w:r>
          </w:p>
        </w:tc>
        <w:tc>
          <w:tcPr>
            <w:tcW w:w="359" w:type="dxa"/>
            <w:tcBorders>
              <w:top w:val="single" w:sz="2" w:space="0" w:color="auto"/>
              <w:left w:val="single" w:sz="2" w:space="0" w:color="auto"/>
              <w:bottom w:val="single" w:sz="4" w:space="0" w:color="auto"/>
              <w:right w:val="single" w:sz="2" w:space="0" w:color="auto"/>
            </w:tcBorders>
            <w:shd w:val="clear" w:color="auto" w:fill="auto"/>
            <w:vAlign w:val="center"/>
          </w:tcPr>
          <w:p w14:paraId="7E97014C" w14:textId="77777777" w:rsidR="0091444F" w:rsidRPr="00EF125C" w:rsidRDefault="0091444F">
            <w:pPr>
              <w:jc w:val="center"/>
              <w:rPr>
                <w:rFonts w:asciiTheme="minorHAnsi" w:hAnsiTheme="minorHAnsi" w:cstheme="minorHAnsi"/>
                <w:sz w:val="24"/>
                <w:szCs w:val="24"/>
              </w:rPr>
            </w:pPr>
            <w:r w:rsidRPr="00EF125C">
              <w:rPr>
                <w:rFonts w:asciiTheme="minorHAnsi" w:hAnsiTheme="minorHAnsi" w:cstheme="minorHAnsi"/>
                <w:sz w:val="24"/>
                <w:szCs w:val="24"/>
              </w:rPr>
              <w:t>=</w:t>
            </w:r>
          </w:p>
        </w:tc>
        <w:tc>
          <w:tcPr>
            <w:tcW w:w="794" w:type="dxa"/>
            <w:tcBorders>
              <w:top w:val="single" w:sz="2" w:space="0" w:color="auto"/>
              <w:left w:val="single" w:sz="2" w:space="0" w:color="auto"/>
              <w:bottom w:val="single" w:sz="4" w:space="0" w:color="auto"/>
              <w:right w:val="single" w:sz="2" w:space="0" w:color="auto"/>
            </w:tcBorders>
            <w:shd w:val="clear" w:color="auto" w:fill="auto"/>
            <w:vAlign w:val="center"/>
          </w:tcPr>
          <w:p w14:paraId="0219B38E" w14:textId="77777777" w:rsidR="0091444F" w:rsidRPr="00EF125C" w:rsidRDefault="0091444F">
            <w:pPr>
              <w:jc w:val="center"/>
              <w:rPr>
                <w:rFonts w:asciiTheme="minorHAnsi" w:hAnsiTheme="minorHAnsi" w:cstheme="minorHAnsi"/>
                <w:sz w:val="24"/>
                <w:szCs w:val="24"/>
              </w:rPr>
            </w:pPr>
            <w:r w:rsidRPr="00EF125C">
              <w:rPr>
                <w:rFonts w:asciiTheme="minorHAnsi" w:hAnsiTheme="minorHAnsi" w:cstheme="minorHAnsi"/>
                <w:sz w:val="24"/>
                <w:szCs w:val="24"/>
              </w:rPr>
              <w:t>25</w:t>
            </w:r>
          </w:p>
        </w:tc>
      </w:tr>
      <w:tr w:rsidR="0091444F" w:rsidRPr="00EF125C" w14:paraId="43C33B25" w14:textId="77777777" w:rsidTr="00FA522C">
        <w:trPr>
          <w:trHeight w:val="517"/>
        </w:trPr>
        <w:tc>
          <w:tcPr>
            <w:tcW w:w="6611" w:type="dxa"/>
            <w:tcBorders>
              <w:top w:val="single" w:sz="2" w:space="0" w:color="auto"/>
              <w:left w:val="single" w:sz="2" w:space="0" w:color="auto"/>
              <w:bottom w:val="single" w:sz="2" w:space="0" w:color="auto"/>
              <w:right w:val="single" w:sz="2" w:space="0" w:color="auto"/>
            </w:tcBorders>
            <w:shd w:val="clear" w:color="auto" w:fill="auto"/>
          </w:tcPr>
          <w:p w14:paraId="2BED0949" w14:textId="44FA8D39" w:rsidR="0091444F" w:rsidRPr="00EF125C" w:rsidRDefault="0091444F">
            <w:pPr>
              <w:ind w:left="332" w:hanging="332"/>
              <w:rPr>
                <w:rFonts w:asciiTheme="minorHAnsi" w:hAnsiTheme="minorHAnsi" w:cstheme="minorHAnsi"/>
                <w:sz w:val="24"/>
                <w:szCs w:val="24"/>
              </w:rPr>
            </w:pPr>
            <w:r w:rsidRPr="00EF125C">
              <w:rPr>
                <w:rFonts w:asciiTheme="minorHAnsi" w:hAnsiTheme="minorHAnsi" w:cstheme="minorHAnsi"/>
                <w:sz w:val="24"/>
                <w:szCs w:val="24"/>
              </w:rPr>
              <w:t>3.</w:t>
            </w:r>
            <w:r w:rsidRPr="00EF125C">
              <w:rPr>
                <w:rFonts w:asciiTheme="minorHAnsi" w:hAnsiTheme="minorHAnsi" w:cstheme="minorHAnsi"/>
                <w:sz w:val="24"/>
                <w:szCs w:val="24"/>
              </w:rPr>
              <w:tab/>
            </w:r>
            <w:r w:rsidR="00DB679B">
              <w:rPr>
                <w:rFonts w:asciiTheme="minorHAnsi" w:hAnsiTheme="minorHAnsi" w:cstheme="minorHAnsi"/>
                <w:sz w:val="24"/>
                <w:szCs w:val="24"/>
              </w:rPr>
              <w:t xml:space="preserve">How will your organization ensure that the deliverables provided by the </w:t>
            </w:r>
            <w:r w:rsidR="00101627">
              <w:rPr>
                <w:rFonts w:asciiTheme="minorHAnsi" w:hAnsiTheme="minorHAnsi" w:cstheme="minorHAnsi"/>
                <w:sz w:val="24"/>
                <w:szCs w:val="24"/>
              </w:rPr>
              <w:t>C</w:t>
            </w:r>
            <w:r w:rsidR="00DB679B">
              <w:rPr>
                <w:rFonts w:asciiTheme="minorHAnsi" w:hAnsiTheme="minorHAnsi" w:cstheme="minorHAnsi"/>
                <w:sz w:val="24"/>
                <w:szCs w:val="24"/>
              </w:rPr>
              <w:t>ounty are met</w:t>
            </w:r>
            <w:r w:rsidR="0015649A">
              <w:rPr>
                <w:rFonts w:asciiTheme="minorHAnsi" w:hAnsiTheme="minorHAnsi" w:cstheme="minorHAnsi"/>
                <w:sz w:val="24"/>
                <w:szCs w:val="24"/>
              </w:rPr>
              <w:t>, and can your</w:t>
            </w:r>
            <w:r w:rsidR="0083228C">
              <w:rPr>
                <w:rFonts w:asciiTheme="minorHAnsi" w:hAnsiTheme="minorHAnsi" w:cstheme="minorHAnsi"/>
                <w:sz w:val="24"/>
                <w:szCs w:val="24"/>
              </w:rPr>
              <w:t xml:space="preserve"> organization</w:t>
            </w:r>
            <w:r w:rsidR="0015649A">
              <w:rPr>
                <w:rFonts w:asciiTheme="minorHAnsi" w:hAnsiTheme="minorHAnsi" w:cstheme="minorHAnsi"/>
                <w:sz w:val="24"/>
                <w:szCs w:val="24"/>
              </w:rPr>
              <w:t xml:space="preserve"> provide an example of a past achievement related to these deliverables?</w:t>
            </w:r>
          </w:p>
        </w:tc>
        <w:tc>
          <w:tcPr>
            <w:tcW w:w="759" w:type="dxa"/>
            <w:tcBorders>
              <w:top w:val="single" w:sz="4" w:space="0" w:color="auto"/>
              <w:left w:val="single" w:sz="2" w:space="0" w:color="auto"/>
              <w:bottom w:val="double" w:sz="4" w:space="0" w:color="auto"/>
              <w:right w:val="single" w:sz="2" w:space="0" w:color="auto"/>
            </w:tcBorders>
            <w:shd w:val="clear" w:color="auto" w:fill="auto"/>
            <w:vAlign w:val="center"/>
          </w:tcPr>
          <w:p w14:paraId="3F89F68F" w14:textId="77777777" w:rsidR="0091444F" w:rsidRPr="00EF125C" w:rsidRDefault="0091444F">
            <w:pPr>
              <w:jc w:val="center"/>
              <w:rPr>
                <w:rFonts w:asciiTheme="minorHAnsi" w:hAnsiTheme="minorHAnsi" w:cstheme="minorHAnsi"/>
                <w:sz w:val="24"/>
                <w:szCs w:val="24"/>
              </w:rPr>
            </w:pPr>
            <w:r w:rsidRPr="00EF125C">
              <w:rPr>
                <w:rFonts w:asciiTheme="minorHAnsi" w:hAnsiTheme="minorHAnsi" w:cstheme="minorHAnsi"/>
                <w:sz w:val="24"/>
                <w:szCs w:val="24"/>
              </w:rPr>
              <w:t>5</w:t>
            </w:r>
          </w:p>
        </w:tc>
        <w:tc>
          <w:tcPr>
            <w:tcW w:w="624" w:type="dxa"/>
            <w:tcBorders>
              <w:top w:val="single" w:sz="4" w:space="0" w:color="auto"/>
              <w:left w:val="single" w:sz="2" w:space="0" w:color="auto"/>
              <w:bottom w:val="double" w:sz="4" w:space="0" w:color="auto"/>
              <w:right w:val="single" w:sz="2" w:space="0" w:color="auto"/>
            </w:tcBorders>
            <w:shd w:val="clear" w:color="auto" w:fill="auto"/>
            <w:vAlign w:val="center"/>
          </w:tcPr>
          <w:p w14:paraId="2AC498E7" w14:textId="77777777" w:rsidR="0091444F" w:rsidRPr="00EF125C" w:rsidRDefault="0091444F">
            <w:pPr>
              <w:jc w:val="center"/>
              <w:rPr>
                <w:rFonts w:asciiTheme="minorHAnsi" w:hAnsiTheme="minorHAnsi" w:cstheme="minorHAnsi"/>
                <w:sz w:val="24"/>
                <w:szCs w:val="24"/>
              </w:rPr>
            </w:pPr>
            <w:r w:rsidRPr="00EF125C">
              <w:rPr>
                <w:rFonts w:asciiTheme="minorHAnsi" w:hAnsiTheme="minorHAnsi" w:cstheme="minorHAnsi"/>
                <w:sz w:val="24"/>
                <w:szCs w:val="24"/>
              </w:rPr>
              <w:t>X</w:t>
            </w:r>
          </w:p>
        </w:tc>
        <w:tc>
          <w:tcPr>
            <w:tcW w:w="833" w:type="dxa"/>
            <w:tcBorders>
              <w:top w:val="single" w:sz="4" w:space="0" w:color="auto"/>
              <w:left w:val="single" w:sz="2" w:space="0" w:color="auto"/>
              <w:bottom w:val="double" w:sz="4" w:space="0" w:color="auto"/>
              <w:right w:val="single" w:sz="2" w:space="0" w:color="auto"/>
            </w:tcBorders>
            <w:shd w:val="clear" w:color="auto" w:fill="auto"/>
            <w:vAlign w:val="center"/>
          </w:tcPr>
          <w:p w14:paraId="532A9E4C" w14:textId="77777777" w:rsidR="0091444F" w:rsidRPr="00EF125C" w:rsidRDefault="0091444F">
            <w:pPr>
              <w:jc w:val="center"/>
              <w:rPr>
                <w:rFonts w:asciiTheme="minorHAnsi" w:hAnsiTheme="minorHAnsi" w:cstheme="minorHAnsi"/>
                <w:sz w:val="24"/>
                <w:szCs w:val="24"/>
              </w:rPr>
            </w:pPr>
            <w:r w:rsidRPr="00EF125C">
              <w:rPr>
                <w:rFonts w:asciiTheme="minorHAnsi" w:hAnsiTheme="minorHAnsi" w:cstheme="minorHAnsi"/>
                <w:sz w:val="24"/>
                <w:szCs w:val="24"/>
              </w:rPr>
              <w:t>Max 5pt.</w:t>
            </w:r>
          </w:p>
        </w:tc>
        <w:tc>
          <w:tcPr>
            <w:tcW w:w="359" w:type="dxa"/>
            <w:tcBorders>
              <w:top w:val="single" w:sz="4" w:space="0" w:color="auto"/>
              <w:left w:val="single" w:sz="2" w:space="0" w:color="auto"/>
              <w:bottom w:val="double" w:sz="4" w:space="0" w:color="auto"/>
              <w:right w:val="single" w:sz="2" w:space="0" w:color="auto"/>
            </w:tcBorders>
            <w:shd w:val="clear" w:color="auto" w:fill="auto"/>
            <w:vAlign w:val="center"/>
          </w:tcPr>
          <w:p w14:paraId="2507B549" w14:textId="77777777" w:rsidR="0091444F" w:rsidRPr="00EF125C" w:rsidRDefault="0091444F">
            <w:pPr>
              <w:jc w:val="center"/>
              <w:rPr>
                <w:rFonts w:asciiTheme="minorHAnsi" w:hAnsiTheme="minorHAnsi" w:cstheme="minorHAnsi"/>
                <w:sz w:val="24"/>
                <w:szCs w:val="24"/>
              </w:rPr>
            </w:pPr>
            <w:r w:rsidRPr="00EF125C">
              <w:rPr>
                <w:rFonts w:asciiTheme="minorHAnsi" w:hAnsiTheme="minorHAnsi" w:cstheme="minorHAnsi"/>
                <w:sz w:val="24"/>
                <w:szCs w:val="24"/>
              </w:rPr>
              <w:t>=</w:t>
            </w:r>
          </w:p>
        </w:tc>
        <w:tc>
          <w:tcPr>
            <w:tcW w:w="794" w:type="dxa"/>
            <w:tcBorders>
              <w:top w:val="single" w:sz="4" w:space="0" w:color="auto"/>
              <w:left w:val="single" w:sz="2" w:space="0" w:color="auto"/>
              <w:bottom w:val="double" w:sz="4" w:space="0" w:color="auto"/>
              <w:right w:val="single" w:sz="2" w:space="0" w:color="auto"/>
            </w:tcBorders>
            <w:shd w:val="clear" w:color="auto" w:fill="auto"/>
            <w:vAlign w:val="center"/>
          </w:tcPr>
          <w:p w14:paraId="33C265AC" w14:textId="77777777" w:rsidR="0091444F" w:rsidRPr="00EF125C" w:rsidRDefault="0091444F">
            <w:pPr>
              <w:jc w:val="center"/>
              <w:rPr>
                <w:rFonts w:asciiTheme="minorHAnsi" w:hAnsiTheme="minorHAnsi" w:cstheme="minorHAnsi"/>
                <w:sz w:val="24"/>
                <w:szCs w:val="24"/>
              </w:rPr>
            </w:pPr>
            <w:r w:rsidRPr="00EF125C">
              <w:rPr>
                <w:rFonts w:asciiTheme="minorHAnsi" w:hAnsiTheme="minorHAnsi" w:cstheme="minorHAnsi"/>
                <w:sz w:val="24"/>
                <w:szCs w:val="24"/>
              </w:rPr>
              <w:t>25</w:t>
            </w:r>
          </w:p>
        </w:tc>
      </w:tr>
      <w:tr w:rsidR="0091444F" w:rsidRPr="00EF125C" w14:paraId="597444B7" w14:textId="77777777" w:rsidTr="00FA522C">
        <w:trPr>
          <w:trHeight w:val="267"/>
        </w:trPr>
        <w:tc>
          <w:tcPr>
            <w:tcW w:w="6611" w:type="dxa"/>
            <w:tcBorders>
              <w:top w:val="single" w:sz="2" w:space="0" w:color="auto"/>
              <w:left w:val="single" w:sz="2" w:space="0" w:color="auto"/>
              <w:bottom w:val="single" w:sz="12" w:space="0" w:color="auto"/>
              <w:right w:val="single" w:sz="2" w:space="0" w:color="auto"/>
            </w:tcBorders>
            <w:shd w:val="clear" w:color="auto" w:fill="auto"/>
            <w:vAlign w:val="bottom"/>
          </w:tcPr>
          <w:p w14:paraId="33C0D51B" w14:textId="77777777" w:rsidR="0091444F" w:rsidRPr="00EF125C" w:rsidRDefault="0091444F">
            <w:pPr>
              <w:jc w:val="right"/>
              <w:rPr>
                <w:rFonts w:asciiTheme="minorHAnsi" w:hAnsiTheme="minorHAnsi" w:cstheme="minorHAnsi"/>
                <w:sz w:val="24"/>
                <w:szCs w:val="24"/>
              </w:rPr>
            </w:pPr>
            <w:r w:rsidRPr="00EF125C">
              <w:rPr>
                <w:rFonts w:asciiTheme="minorHAnsi" w:hAnsiTheme="minorHAnsi" w:cstheme="minorHAnsi"/>
                <w:b/>
                <w:bCs/>
                <w:sz w:val="24"/>
                <w:szCs w:val="24"/>
              </w:rPr>
              <w:t>Subtota</w:t>
            </w:r>
            <w:r w:rsidRPr="00EF125C">
              <w:rPr>
                <w:rFonts w:asciiTheme="minorHAnsi" w:hAnsiTheme="minorHAnsi" w:cstheme="minorHAnsi"/>
                <w:sz w:val="24"/>
                <w:szCs w:val="24"/>
              </w:rPr>
              <w:t>l:</w:t>
            </w:r>
          </w:p>
        </w:tc>
        <w:tc>
          <w:tcPr>
            <w:tcW w:w="759" w:type="dxa"/>
            <w:tcBorders>
              <w:top w:val="double" w:sz="4" w:space="0" w:color="auto"/>
              <w:left w:val="single" w:sz="2" w:space="0" w:color="auto"/>
              <w:bottom w:val="single" w:sz="12" w:space="0" w:color="auto"/>
              <w:right w:val="single" w:sz="2" w:space="0" w:color="auto"/>
            </w:tcBorders>
            <w:shd w:val="clear" w:color="auto" w:fill="auto"/>
            <w:vAlign w:val="bottom"/>
          </w:tcPr>
          <w:p w14:paraId="07BC3E69" w14:textId="77777777" w:rsidR="0091444F" w:rsidRPr="00EF125C" w:rsidRDefault="0091444F">
            <w:pPr>
              <w:jc w:val="center"/>
              <w:rPr>
                <w:rFonts w:asciiTheme="minorHAnsi" w:hAnsiTheme="minorHAnsi" w:cstheme="minorHAnsi"/>
                <w:b/>
                <w:bCs/>
                <w:sz w:val="24"/>
                <w:szCs w:val="24"/>
              </w:rPr>
            </w:pPr>
            <w:r w:rsidRPr="00EF125C">
              <w:rPr>
                <w:rFonts w:asciiTheme="minorHAnsi" w:hAnsiTheme="minorHAnsi" w:cstheme="minorHAnsi"/>
                <w:b/>
                <w:bCs/>
                <w:sz w:val="24"/>
                <w:szCs w:val="24"/>
              </w:rPr>
              <w:t>15</w:t>
            </w:r>
          </w:p>
        </w:tc>
        <w:tc>
          <w:tcPr>
            <w:tcW w:w="624" w:type="dxa"/>
            <w:tcBorders>
              <w:top w:val="double" w:sz="4" w:space="0" w:color="auto"/>
              <w:left w:val="single" w:sz="2" w:space="0" w:color="auto"/>
              <w:bottom w:val="single" w:sz="12" w:space="0" w:color="auto"/>
              <w:right w:val="single" w:sz="2" w:space="0" w:color="auto"/>
            </w:tcBorders>
            <w:shd w:val="clear" w:color="auto" w:fill="auto"/>
            <w:vAlign w:val="bottom"/>
          </w:tcPr>
          <w:p w14:paraId="5BB2EE33" w14:textId="77777777" w:rsidR="0091444F" w:rsidRPr="00EF125C" w:rsidRDefault="0091444F">
            <w:pPr>
              <w:jc w:val="center"/>
              <w:rPr>
                <w:rFonts w:asciiTheme="minorHAnsi" w:hAnsiTheme="minorHAnsi" w:cstheme="minorHAnsi"/>
                <w:b/>
                <w:bCs/>
                <w:sz w:val="24"/>
                <w:szCs w:val="24"/>
              </w:rPr>
            </w:pPr>
            <w:r w:rsidRPr="00EF125C">
              <w:rPr>
                <w:rFonts w:asciiTheme="minorHAnsi" w:hAnsiTheme="minorHAnsi" w:cstheme="minorHAnsi"/>
                <w:b/>
                <w:bCs/>
                <w:sz w:val="24"/>
                <w:szCs w:val="24"/>
              </w:rPr>
              <w:t>X</w:t>
            </w:r>
          </w:p>
        </w:tc>
        <w:tc>
          <w:tcPr>
            <w:tcW w:w="833" w:type="dxa"/>
            <w:tcBorders>
              <w:top w:val="double" w:sz="4" w:space="0" w:color="auto"/>
              <w:left w:val="single" w:sz="2" w:space="0" w:color="auto"/>
              <w:bottom w:val="single" w:sz="12" w:space="0" w:color="auto"/>
              <w:right w:val="single" w:sz="2" w:space="0" w:color="auto"/>
            </w:tcBorders>
            <w:shd w:val="clear" w:color="auto" w:fill="auto"/>
            <w:vAlign w:val="bottom"/>
          </w:tcPr>
          <w:p w14:paraId="7A69133C" w14:textId="77777777" w:rsidR="0091444F" w:rsidRPr="00EF125C" w:rsidRDefault="0091444F">
            <w:pPr>
              <w:jc w:val="center"/>
              <w:rPr>
                <w:rFonts w:asciiTheme="minorHAnsi" w:hAnsiTheme="minorHAnsi" w:cstheme="minorHAnsi"/>
                <w:b/>
                <w:bCs/>
                <w:sz w:val="24"/>
                <w:szCs w:val="24"/>
              </w:rPr>
            </w:pPr>
            <w:r w:rsidRPr="00EF125C">
              <w:rPr>
                <w:rFonts w:asciiTheme="minorHAnsi" w:hAnsiTheme="minorHAnsi" w:cstheme="minorHAnsi"/>
                <w:b/>
                <w:bCs/>
                <w:sz w:val="24"/>
                <w:szCs w:val="24"/>
              </w:rPr>
              <w:t>5</w:t>
            </w:r>
          </w:p>
        </w:tc>
        <w:tc>
          <w:tcPr>
            <w:tcW w:w="359" w:type="dxa"/>
            <w:tcBorders>
              <w:top w:val="double" w:sz="4" w:space="0" w:color="auto"/>
              <w:left w:val="single" w:sz="2" w:space="0" w:color="auto"/>
              <w:bottom w:val="single" w:sz="12" w:space="0" w:color="auto"/>
              <w:right w:val="single" w:sz="2" w:space="0" w:color="auto"/>
            </w:tcBorders>
            <w:shd w:val="clear" w:color="auto" w:fill="auto"/>
            <w:vAlign w:val="bottom"/>
          </w:tcPr>
          <w:p w14:paraId="2C13D68A" w14:textId="77777777" w:rsidR="0091444F" w:rsidRPr="00EF125C" w:rsidRDefault="0091444F">
            <w:pPr>
              <w:jc w:val="center"/>
              <w:rPr>
                <w:rFonts w:asciiTheme="minorHAnsi" w:hAnsiTheme="minorHAnsi" w:cstheme="minorHAnsi"/>
                <w:b/>
                <w:bCs/>
                <w:sz w:val="24"/>
                <w:szCs w:val="24"/>
              </w:rPr>
            </w:pPr>
            <w:r w:rsidRPr="00EF125C">
              <w:rPr>
                <w:rFonts w:asciiTheme="minorHAnsi" w:hAnsiTheme="minorHAnsi" w:cstheme="minorHAnsi"/>
                <w:b/>
                <w:bCs/>
                <w:sz w:val="24"/>
                <w:szCs w:val="24"/>
              </w:rPr>
              <w:t>=</w:t>
            </w:r>
          </w:p>
        </w:tc>
        <w:tc>
          <w:tcPr>
            <w:tcW w:w="794" w:type="dxa"/>
            <w:tcBorders>
              <w:top w:val="double" w:sz="4" w:space="0" w:color="auto"/>
              <w:left w:val="single" w:sz="2" w:space="0" w:color="auto"/>
              <w:bottom w:val="single" w:sz="12" w:space="0" w:color="auto"/>
              <w:right w:val="single" w:sz="2" w:space="0" w:color="auto"/>
            </w:tcBorders>
            <w:shd w:val="clear" w:color="auto" w:fill="auto"/>
            <w:vAlign w:val="bottom"/>
          </w:tcPr>
          <w:p w14:paraId="101A3BC9" w14:textId="77777777" w:rsidR="0091444F" w:rsidRPr="00EF125C" w:rsidRDefault="0091444F">
            <w:pPr>
              <w:jc w:val="center"/>
              <w:rPr>
                <w:rFonts w:asciiTheme="minorHAnsi" w:hAnsiTheme="minorHAnsi" w:cstheme="minorHAnsi"/>
                <w:b/>
                <w:bCs/>
                <w:sz w:val="24"/>
                <w:szCs w:val="24"/>
              </w:rPr>
            </w:pPr>
            <w:r w:rsidRPr="00EF125C">
              <w:rPr>
                <w:rFonts w:asciiTheme="minorHAnsi" w:hAnsiTheme="minorHAnsi" w:cstheme="minorHAnsi"/>
                <w:b/>
                <w:bCs/>
                <w:sz w:val="24"/>
                <w:szCs w:val="24"/>
              </w:rPr>
              <w:t>75</w:t>
            </w:r>
          </w:p>
        </w:tc>
      </w:tr>
      <w:tr w:rsidR="00FE13BF" w:rsidRPr="00EF125C" w14:paraId="0D0F57EB" w14:textId="77777777" w:rsidTr="00FA522C">
        <w:tc>
          <w:tcPr>
            <w:tcW w:w="6611" w:type="dxa"/>
            <w:tcBorders>
              <w:bottom w:val="single" w:sz="4" w:space="0" w:color="auto"/>
            </w:tcBorders>
            <w:shd w:val="clear" w:color="auto" w:fill="auto"/>
          </w:tcPr>
          <w:p w14:paraId="65EF0CF3" w14:textId="5D41A7AB" w:rsidR="00FE13BF" w:rsidRPr="00EF125C" w:rsidRDefault="00FE13BF" w:rsidP="00FE13BF">
            <w:pPr>
              <w:rPr>
                <w:rFonts w:asciiTheme="minorHAnsi" w:hAnsiTheme="minorHAnsi" w:cstheme="minorHAnsi"/>
                <w:b/>
                <w:sz w:val="24"/>
                <w:szCs w:val="24"/>
              </w:rPr>
            </w:pPr>
            <w:r w:rsidRPr="00EF125C">
              <w:rPr>
                <w:rFonts w:asciiTheme="minorHAnsi" w:hAnsiTheme="minorHAnsi" w:cstheme="minorHAnsi"/>
                <w:b/>
                <w:sz w:val="24"/>
                <w:szCs w:val="24"/>
              </w:rPr>
              <w:t>Cost</w:t>
            </w:r>
            <w:r>
              <w:rPr>
                <w:rFonts w:asciiTheme="minorHAnsi" w:hAnsiTheme="minorHAnsi" w:cstheme="minorHAnsi"/>
                <w:b/>
                <w:sz w:val="24"/>
                <w:szCs w:val="24"/>
              </w:rPr>
              <w:t xml:space="preserve"> Efficiency/Fiscal Management</w:t>
            </w:r>
            <w:r w:rsidRPr="00EF125C">
              <w:rPr>
                <w:rFonts w:asciiTheme="minorHAnsi" w:hAnsiTheme="minorHAnsi" w:cstheme="minorHAnsi"/>
                <w:b/>
                <w:sz w:val="24"/>
                <w:szCs w:val="24"/>
              </w:rPr>
              <w:t>:</w:t>
            </w:r>
          </w:p>
          <w:p w14:paraId="596A9511" w14:textId="77777777" w:rsidR="00FE13BF" w:rsidRDefault="00FE13BF" w:rsidP="00FE13BF">
            <w:pPr>
              <w:rPr>
                <w:rFonts w:asciiTheme="minorHAnsi" w:hAnsiTheme="minorHAnsi" w:cstheme="minorHAnsi"/>
                <w:sz w:val="24"/>
                <w:szCs w:val="24"/>
              </w:rPr>
            </w:pPr>
            <w:r>
              <w:rPr>
                <w:rFonts w:asciiTheme="minorHAnsi" w:hAnsiTheme="minorHAnsi" w:cstheme="minorHAnsi"/>
                <w:sz w:val="24"/>
                <w:szCs w:val="24"/>
              </w:rPr>
              <w:t xml:space="preserve">1.  </w:t>
            </w:r>
            <w:r w:rsidRPr="002A5EA8">
              <w:rPr>
                <w:rFonts w:asciiTheme="minorHAnsi" w:hAnsiTheme="minorHAnsi" w:cstheme="minorHAnsi"/>
                <w:sz w:val="24"/>
                <w:szCs w:val="24"/>
              </w:rPr>
              <w:t xml:space="preserve">Describe your fiscal management experience and the fiscal </w:t>
            </w:r>
            <w:r>
              <w:rPr>
                <w:rFonts w:asciiTheme="minorHAnsi" w:hAnsiTheme="minorHAnsi" w:cstheme="minorHAnsi"/>
                <w:sz w:val="24"/>
                <w:szCs w:val="24"/>
              </w:rPr>
              <w:t xml:space="preserve"> </w:t>
            </w:r>
          </w:p>
          <w:p w14:paraId="4B7CA5F0" w14:textId="77777777" w:rsidR="00FE13BF" w:rsidRDefault="00FE13BF" w:rsidP="00FE13BF">
            <w:pPr>
              <w:rPr>
                <w:rFonts w:asciiTheme="minorHAnsi" w:hAnsiTheme="minorHAnsi" w:cstheme="minorHAnsi"/>
                <w:sz w:val="24"/>
                <w:szCs w:val="24"/>
              </w:rPr>
            </w:pPr>
            <w:r>
              <w:rPr>
                <w:rFonts w:asciiTheme="minorHAnsi" w:hAnsiTheme="minorHAnsi" w:cstheme="minorHAnsi"/>
                <w:sz w:val="24"/>
                <w:szCs w:val="24"/>
              </w:rPr>
              <w:t xml:space="preserve">     </w:t>
            </w:r>
            <w:r w:rsidRPr="002A5EA8">
              <w:rPr>
                <w:rFonts w:asciiTheme="minorHAnsi" w:hAnsiTheme="minorHAnsi" w:cstheme="minorHAnsi"/>
                <w:sz w:val="24"/>
                <w:szCs w:val="24"/>
              </w:rPr>
              <w:t xml:space="preserve">controls that will be used for budgetary tracking from the </w:t>
            </w:r>
          </w:p>
          <w:p w14:paraId="2F120D79" w14:textId="69A1C45F" w:rsidR="00FE13BF" w:rsidRPr="002A5EA8" w:rsidRDefault="00FE13BF" w:rsidP="00FE13BF">
            <w:pPr>
              <w:rPr>
                <w:rFonts w:asciiTheme="minorHAnsi" w:hAnsiTheme="minorHAnsi" w:cstheme="minorHAnsi"/>
                <w:b/>
                <w:sz w:val="24"/>
                <w:szCs w:val="24"/>
              </w:rPr>
            </w:pPr>
            <w:r>
              <w:rPr>
                <w:rFonts w:asciiTheme="minorHAnsi" w:hAnsiTheme="minorHAnsi" w:cstheme="minorHAnsi"/>
                <w:sz w:val="24"/>
                <w:szCs w:val="24"/>
              </w:rPr>
              <w:t xml:space="preserve">     </w:t>
            </w:r>
            <w:r w:rsidRPr="002A5EA8">
              <w:rPr>
                <w:rFonts w:asciiTheme="minorHAnsi" w:hAnsiTheme="minorHAnsi" w:cstheme="minorHAnsi"/>
                <w:sz w:val="24"/>
                <w:szCs w:val="24"/>
              </w:rPr>
              <w:t>program level to the staff level.</w:t>
            </w:r>
          </w:p>
        </w:tc>
        <w:tc>
          <w:tcPr>
            <w:tcW w:w="759" w:type="dxa"/>
            <w:tcBorders>
              <w:bottom w:val="double" w:sz="4" w:space="0" w:color="auto"/>
            </w:tcBorders>
            <w:shd w:val="clear" w:color="auto" w:fill="auto"/>
          </w:tcPr>
          <w:p w14:paraId="6C156712" w14:textId="77777777" w:rsidR="00FE13BF" w:rsidRDefault="00FE13BF" w:rsidP="00FE13BF">
            <w:pPr>
              <w:jc w:val="center"/>
              <w:rPr>
                <w:rFonts w:asciiTheme="minorHAnsi" w:hAnsiTheme="minorHAnsi" w:cstheme="minorHAnsi"/>
                <w:b/>
                <w:sz w:val="24"/>
                <w:szCs w:val="24"/>
              </w:rPr>
            </w:pPr>
          </w:p>
          <w:p w14:paraId="629BA3EF" w14:textId="4B71E971" w:rsidR="00FE13BF" w:rsidRPr="00EF125C" w:rsidRDefault="00FE13BF" w:rsidP="00FE13BF">
            <w:pPr>
              <w:jc w:val="center"/>
              <w:rPr>
                <w:rFonts w:asciiTheme="minorHAnsi" w:hAnsiTheme="minorHAnsi" w:cstheme="minorHAnsi"/>
                <w:sz w:val="24"/>
                <w:szCs w:val="24"/>
              </w:rPr>
            </w:pPr>
            <w:r>
              <w:rPr>
                <w:rFonts w:asciiTheme="minorHAnsi" w:hAnsiTheme="minorHAnsi" w:cstheme="minorHAnsi"/>
                <w:b/>
                <w:sz w:val="24"/>
                <w:szCs w:val="24"/>
              </w:rPr>
              <w:t>7</w:t>
            </w:r>
          </w:p>
        </w:tc>
        <w:tc>
          <w:tcPr>
            <w:tcW w:w="624" w:type="dxa"/>
            <w:tcBorders>
              <w:bottom w:val="double" w:sz="4" w:space="0" w:color="auto"/>
            </w:tcBorders>
            <w:shd w:val="clear" w:color="auto" w:fill="auto"/>
          </w:tcPr>
          <w:p w14:paraId="2B11EC87" w14:textId="77777777" w:rsidR="00FE13BF" w:rsidRDefault="00FE13BF" w:rsidP="00FE13BF">
            <w:pPr>
              <w:jc w:val="center"/>
              <w:rPr>
                <w:rFonts w:asciiTheme="minorHAnsi" w:hAnsiTheme="minorHAnsi" w:cstheme="minorHAnsi"/>
                <w:sz w:val="24"/>
                <w:szCs w:val="24"/>
              </w:rPr>
            </w:pPr>
          </w:p>
          <w:p w14:paraId="2DDAE49A" w14:textId="69BA4C67" w:rsidR="00FE13BF" w:rsidRPr="00EF125C" w:rsidRDefault="00FE13BF" w:rsidP="00FE13BF">
            <w:pPr>
              <w:jc w:val="center"/>
              <w:rPr>
                <w:rFonts w:asciiTheme="minorHAnsi" w:hAnsiTheme="minorHAnsi" w:cstheme="minorHAnsi"/>
                <w:sz w:val="24"/>
                <w:szCs w:val="24"/>
              </w:rPr>
            </w:pPr>
            <w:r w:rsidRPr="00EF125C">
              <w:rPr>
                <w:rFonts w:asciiTheme="minorHAnsi" w:hAnsiTheme="minorHAnsi" w:cstheme="minorHAnsi"/>
                <w:sz w:val="24"/>
                <w:szCs w:val="24"/>
              </w:rPr>
              <w:t>X</w:t>
            </w:r>
          </w:p>
          <w:p w14:paraId="07ED04E2" w14:textId="77777777" w:rsidR="00FE13BF" w:rsidRPr="00EF125C" w:rsidRDefault="00FE13BF" w:rsidP="00FE13BF">
            <w:pPr>
              <w:jc w:val="center"/>
              <w:rPr>
                <w:rFonts w:asciiTheme="minorHAnsi" w:hAnsiTheme="minorHAnsi" w:cstheme="minorHAnsi"/>
                <w:sz w:val="24"/>
                <w:szCs w:val="24"/>
              </w:rPr>
            </w:pPr>
          </w:p>
        </w:tc>
        <w:tc>
          <w:tcPr>
            <w:tcW w:w="833" w:type="dxa"/>
            <w:tcBorders>
              <w:bottom w:val="double" w:sz="4" w:space="0" w:color="auto"/>
            </w:tcBorders>
            <w:shd w:val="clear" w:color="auto" w:fill="auto"/>
          </w:tcPr>
          <w:p w14:paraId="7F8EDB66" w14:textId="77777777" w:rsidR="00FE13BF" w:rsidRDefault="00FE13BF" w:rsidP="00FE13BF">
            <w:pPr>
              <w:jc w:val="center"/>
              <w:rPr>
                <w:rFonts w:asciiTheme="minorHAnsi" w:hAnsiTheme="minorHAnsi" w:cstheme="minorHAnsi"/>
                <w:sz w:val="24"/>
                <w:szCs w:val="24"/>
              </w:rPr>
            </w:pPr>
          </w:p>
          <w:p w14:paraId="4180C348" w14:textId="4E0A6343" w:rsidR="00FE13BF" w:rsidRPr="00EF125C" w:rsidRDefault="00FE13BF" w:rsidP="00FE13BF">
            <w:pPr>
              <w:jc w:val="center"/>
              <w:rPr>
                <w:rFonts w:asciiTheme="minorHAnsi" w:hAnsiTheme="minorHAnsi" w:cstheme="minorHAnsi"/>
                <w:sz w:val="24"/>
                <w:szCs w:val="24"/>
              </w:rPr>
            </w:pPr>
            <w:r w:rsidRPr="00EF125C">
              <w:rPr>
                <w:rFonts w:asciiTheme="minorHAnsi" w:hAnsiTheme="minorHAnsi" w:cstheme="minorHAnsi"/>
                <w:sz w:val="24"/>
                <w:szCs w:val="24"/>
              </w:rPr>
              <w:t>Max</w:t>
            </w:r>
          </w:p>
          <w:p w14:paraId="2AE10BA6" w14:textId="03D08B1C" w:rsidR="00FE13BF" w:rsidRPr="00EF125C" w:rsidRDefault="00FE13BF" w:rsidP="00FE13BF">
            <w:pPr>
              <w:jc w:val="center"/>
              <w:rPr>
                <w:rFonts w:asciiTheme="minorHAnsi" w:hAnsiTheme="minorHAnsi" w:cstheme="minorHAnsi"/>
                <w:sz w:val="24"/>
                <w:szCs w:val="24"/>
              </w:rPr>
            </w:pPr>
            <w:r w:rsidRPr="00EF125C">
              <w:rPr>
                <w:rFonts w:asciiTheme="minorHAnsi" w:hAnsiTheme="minorHAnsi" w:cstheme="minorHAnsi"/>
                <w:sz w:val="24"/>
                <w:szCs w:val="24"/>
              </w:rPr>
              <w:t>5 pt.</w:t>
            </w:r>
          </w:p>
        </w:tc>
        <w:tc>
          <w:tcPr>
            <w:tcW w:w="359" w:type="dxa"/>
            <w:tcBorders>
              <w:bottom w:val="double" w:sz="4" w:space="0" w:color="auto"/>
            </w:tcBorders>
            <w:shd w:val="clear" w:color="auto" w:fill="auto"/>
          </w:tcPr>
          <w:p w14:paraId="139060F3" w14:textId="77777777" w:rsidR="00FE13BF" w:rsidRDefault="00FE13BF" w:rsidP="00FE13BF">
            <w:pPr>
              <w:jc w:val="center"/>
              <w:rPr>
                <w:rFonts w:asciiTheme="minorHAnsi" w:hAnsiTheme="minorHAnsi" w:cstheme="minorHAnsi"/>
                <w:bCs/>
                <w:sz w:val="24"/>
                <w:szCs w:val="24"/>
              </w:rPr>
            </w:pPr>
          </w:p>
          <w:p w14:paraId="72755E80" w14:textId="14F1993C" w:rsidR="00FE13BF" w:rsidRPr="00EF125C" w:rsidRDefault="00FE13BF" w:rsidP="00FE13BF">
            <w:pPr>
              <w:jc w:val="center"/>
              <w:rPr>
                <w:rFonts w:asciiTheme="minorHAnsi" w:hAnsiTheme="minorHAnsi" w:cstheme="minorHAnsi"/>
                <w:bCs/>
                <w:sz w:val="24"/>
                <w:szCs w:val="24"/>
              </w:rPr>
            </w:pPr>
            <w:r w:rsidRPr="00EF125C">
              <w:rPr>
                <w:rFonts w:asciiTheme="minorHAnsi" w:hAnsiTheme="minorHAnsi" w:cstheme="minorHAnsi"/>
                <w:bCs/>
                <w:sz w:val="24"/>
                <w:szCs w:val="24"/>
              </w:rPr>
              <w:t>=</w:t>
            </w:r>
          </w:p>
          <w:p w14:paraId="1688A5F7" w14:textId="77777777" w:rsidR="00FE13BF" w:rsidRPr="00EF125C" w:rsidRDefault="00FE13BF" w:rsidP="00FE13BF">
            <w:pPr>
              <w:jc w:val="center"/>
              <w:rPr>
                <w:rFonts w:asciiTheme="minorHAnsi" w:hAnsiTheme="minorHAnsi" w:cstheme="minorHAnsi"/>
                <w:sz w:val="24"/>
                <w:szCs w:val="24"/>
              </w:rPr>
            </w:pPr>
          </w:p>
        </w:tc>
        <w:tc>
          <w:tcPr>
            <w:tcW w:w="794" w:type="dxa"/>
            <w:tcBorders>
              <w:bottom w:val="double" w:sz="4" w:space="0" w:color="auto"/>
            </w:tcBorders>
            <w:shd w:val="clear" w:color="auto" w:fill="auto"/>
          </w:tcPr>
          <w:p w14:paraId="4DD20FA8" w14:textId="77777777" w:rsidR="00FE13BF" w:rsidRDefault="00FE13BF" w:rsidP="00FE13BF">
            <w:pPr>
              <w:jc w:val="center"/>
              <w:rPr>
                <w:rFonts w:asciiTheme="minorHAnsi" w:hAnsiTheme="minorHAnsi" w:cstheme="minorHAnsi"/>
                <w:bCs/>
                <w:sz w:val="24"/>
                <w:szCs w:val="24"/>
              </w:rPr>
            </w:pPr>
          </w:p>
          <w:p w14:paraId="1353B339" w14:textId="39DC2707" w:rsidR="00FE13BF" w:rsidRPr="00EF125C" w:rsidRDefault="00FE13BF" w:rsidP="00FE13BF">
            <w:pPr>
              <w:jc w:val="center"/>
              <w:rPr>
                <w:rFonts w:asciiTheme="minorHAnsi" w:hAnsiTheme="minorHAnsi" w:cstheme="minorHAnsi"/>
                <w:sz w:val="24"/>
                <w:szCs w:val="24"/>
              </w:rPr>
            </w:pPr>
            <w:r>
              <w:rPr>
                <w:rFonts w:asciiTheme="minorHAnsi" w:hAnsiTheme="minorHAnsi" w:cstheme="minorHAnsi"/>
                <w:bCs/>
                <w:sz w:val="24"/>
                <w:szCs w:val="24"/>
              </w:rPr>
              <w:t>35</w:t>
            </w:r>
          </w:p>
        </w:tc>
      </w:tr>
      <w:tr w:rsidR="00FE13BF" w:rsidRPr="00EF125C" w14:paraId="7C9FA3ED" w14:textId="77777777" w:rsidTr="00FA522C">
        <w:tc>
          <w:tcPr>
            <w:tcW w:w="6611" w:type="dxa"/>
            <w:tcBorders>
              <w:bottom w:val="single" w:sz="4" w:space="0" w:color="auto"/>
            </w:tcBorders>
            <w:shd w:val="clear" w:color="auto" w:fill="auto"/>
          </w:tcPr>
          <w:p w14:paraId="1834BCF0" w14:textId="77777777" w:rsidR="00FE13BF" w:rsidRDefault="00FE13BF" w:rsidP="00FE13BF">
            <w:pPr>
              <w:rPr>
                <w:rFonts w:asciiTheme="minorHAnsi" w:hAnsiTheme="minorHAnsi" w:cstheme="minorHAnsi"/>
                <w:bCs/>
                <w:sz w:val="24"/>
                <w:szCs w:val="24"/>
              </w:rPr>
            </w:pPr>
            <w:r>
              <w:rPr>
                <w:rFonts w:asciiTheme="minorHAnsi" w:hAnsiTheme="minorHAnsi" w:cstheme="minorHAnsi"/>
                <w:bCs/>
                <w:sz w:val="24"/>
                <w:szCs w:val="24"/>
              </w:rPr>
              <w:t xml:space="preserve">2.  </w:t>
            </w:r>
            <w:r w:rsidRPr="002A5EA8">
              <w:rPr>
                <w:rFonts w:asciiTheme="minorHAnsi" w:hAnsiTheme="minorHAnsi" w:cstheme="minorHAnsi"/>
                <w:bCs/>
                <w:sz w:val="24"/>
                <w:szCs w:val="24"/>
              </w:rPr>
              <w:t xml:space="preserve">Describe how your project budget is sufficient to support the </w:t>
            </w:r>
          </w:p>
          <w:p w14:paraId="0326CCDA" w14:textId="77777777" w:rsidR="00FE13BF" w:rsidRDefault="00FE13BF" w:rsidP="00FE13BF">
            <w:pPr>
              <w:rPr>
                <w:rFonts w:asciiTheme="minorHAnsi" w:hAnsiTheme="minorHAnsi" w:cstheme="minorHAnsi"/>
                <w:bCs/>
                <w:sz w:val="24"/>
                <w:szCs w:val="24"/>
              </w:rPr>
            </w:pPr>
            <w:r>
              <w:rPr>
                <w:rFonts w:asciiTheme="minorHAnsi" w:hAnsiTheme="minorHAnsi" w:cstheme="minorHAnsi"/>
                <w:bCs/>
                <w:sz w:val="24"/>
                <w:szCs w:val="24"/>
              </w:rPr>
              <w:t xml:space="preserve">     </w:t>
            </w:r>
            <w:r w:rsidRPr="002A5EA8">
              <w:rPr>
                <w:rFonts w:asciiTheme="minorHAnsi" w:hAnsiTheme="minorHAnsi" w:cstheme="minorHAnsi"/>
                <w:bCs/>
                <w:sz w:val="24"/>
                <w:szCs w:val="24"/>
              </w:rPr>
              <w:t xml:space="preserve">proposed activities and explain how your costs are reasonable </w:t>
            </w:r>
          </w:p>
          <w:p w14:paraId="20AC8D6B" w14:textId="563C5187" w:rsidR="00FE13BF" w:rsidRPr="002A5EA8" w:rsidRDefault="00FE13BF" w:rsidP="00FE13BF">
            <w:pPr>
              <w:rPr>
                <w:rFonts w:asciiTheme="minorHAnsi" w:hAnsiTheme="minorHAnsi" w:cstheme="minorHAnsi"/>
                <w:b/>
                <w:sz w:val="24"/>
                <w:szCs w:val="24"/>
              </w:rPr>
            </w:pPr>
            <w:r>
              <w:rPr>
                <w:rFonts w:asciiTheme="minorHAnsi" w:hAnsiTheme="minorHAnsi" w:cstheme="minorHAnsi"/>
                <w:bCs/>
                <w:sz w:val="24"/>
                <w:szCs w:val="24"/>
              </w:rPr>
              <w:t xml:space="preserve">     </w:t>
            </w:r>
            <w:r w:rsidRPr="002A5EA8">
              <w:rPr>
                <w:rFonts w:asciiTheme="minorHAnsi" w:hAnsiTheme="minorHAnsi" w:cstheme="minorHAnsi"/>
                <w:bCs/>
                <w:sz w:val="24"/>
                <w:szCs w:val="24"/>
              </w:rPr>
              <w:t>and appropriate.</w:t>
            </w:r>
          </w:p>
        </w:tc>
        <w:tc>
          <w:tcPr>
            <w:tcW w:w="759" w:type="dxa"/>
            <w:tcBorders>
              <w:bottom w:val="double" w:sz="4" w:space="0" w:color="auto"/>
            </w:tcBorders>
            <w:shd w:val="clear" w:color="auto" w:fill="auto"/>
          </w:tcPr>
          <w:p w14:paraId="16B9FA72" w14:textId="777A3236" w:rsidR="00FE13BF" w:rsidRPr="00EF125C" w:rsidRDefault="00FE13BF" w:rsidP="00FE13BF">
            <w:pPr>
              <w:jc w:val="center"/>
              <w:rPr>
                <w:rFonts w:asciiTheme="minorHAnsi" w:hAnsiTheme="minorHAnsi" w:cstheme="minorHAnsi"/>
                <w:sz w:val="24"/>
                <w:szCs w:val="24"/>
              </w:rPr>
            </w:pPr>
            <w:r>
              <w:rPr>
                <w:rFonts w:asciiTheme="minorHAnsi" w:hAnsiTheme="minorHAnsi" w:cstheme="minorHAnsi"/>
                <w:sz w:val="24"/>
                <w:szCs w:val="24"/>
              </w:rPr>
              <w:t>8</w:t>
            </w:r>
          </w:p>
        </w:tc>
        <w:tc>
          <w:tcPr>
            <w:tcW w:w="624" w:type="dxa"/>
            <w:tcBorders>
              <w:bottom w:val="double" w:sz="4" w:space="0" w:color="auto"/>
            </w:tcBorders>
            <w:shd w:val="clear" w:color="auto" w:fill="auto"/>
          </w:tcPr>
          <w:p w14:paraId="25E547F7" w14:textId="77777777" w:rsidR="00FE13BF" w:rsidRPr="00EF125C" w:rsidRDefault="00FE13BF" w:rsidP="00FE13BF">
            <w:pPr>
              <w:jc w:val="center"/>
              <w:rPr>
                <w:rFonts w:asciiTheme="minorHAnsi" w:hAnsiTheme="minorHAnsi" w:cstheme="minorHAnsi"/>
                <w:sz w:val="24"/>
                <w:szCs w:val="24"/>
              </w:rPr>
            </w:pPr>
            <w:r w:rsidRPr="00EF125C">
              <w:rPr>
                <w:rFonts w:asciiTheme="minorHAnsi" w:hAnsiTheme="minorHAnsi" w:cstheme="minorHAnsi"/>
                <w:sz w:val="24"/>
                <w:szCs w:val="24"/>
              </w:rPr>
              <w:t>X</w:t>
            </w:r>
          </w:p>
          <w:p w14:paraId="77C9A035" w14:textId="77777777" w:rsidR="00FE13BF" w:rsidRPr="00EF125C" w:rsidRDefault="00FE13BF" w:rsidP="00FE13BF">
            <w:pPr>
              <w:jc w:val="center"/>
              <w:rPr>
                <w:rFonts w:asciiTheme="minorHAnsi" w:hAnsiTheme="minorHAnsi" w:cstheme="minorHAnsi"/>
                <w:sz w:val="24"/>
                <w:szCs w:val="24"/>
              </w:rPr>
            </w:pPr>
          </w:p>
        </w:tc>
        <w:tc>
          <w:tcPr>
            <w:tcW w:w="833" w:type="dxa"/>
            <w:tcBorders>
              <w:bottom w:val="double" w:sz="4" w:space="0" w:color="auto"/>
            </w:tcBorders>
            <w:shd w:val="clear" w:color="auto" w:fill="auto"/>
          </w:tcPr>
          <w:p w14:paraId="68069C6E" w14:textId="77777777" w:rsidR="00FE13BF" w:rsidRPr="00EF125C" w:rsidRDefault="00FE13BF" w:rsidP="00FE13BF">
            <w:pPr>
              <w:jc w:val="center"/>
              <w:rPr>
                <w:rFonts w:asciiTheme="minorHAnsi" w:hAnsiTheme="minorHAnsi" w:cstheme="minorHAnsi"/>
                <w:sz w:val="24"/>
                <w:szCs w:val="24"/>
              </w:rPr>
            </w:pPr>
            <w:r w:rsidRPr="00EF125C">
              <w:rPr>
                <w:rFonts w:asciiTheme="minorHAnsi" w:hAnsiTheme="minorHAnsi" w:cstheme="minorHAnsi"/>
                <w:sz w:val="24"/>
                <w:szCs w:val="24"/>
              </w:rPr>
              <w:t>Max</w:t>
            </w:r>
          </w:p>
          <w:p w14:paraId="0D140552" w14:textId="60AC0FA9" w:rsidR="00FE13BF" w:rsidRPr="00EF125C" w:rsidRDefault="00FE13BF" w:rsidP="00FE13BF">
            <w:pPr>
              <w:jc w:val="center"/>
              <w:rPr>
                <w:rFonts w:asciiTheme="minorHAnsi" w:hAnsiTheme="minorHAnsi" w:cstheme="minorHAnsi"/>
                <w:sz w:val="24"/>
                <w:szCs w:val="24"/>
              </w:rPr>
            </w:pPr>
            <w:r w:rsidRPr="00EF125C">
              <w:rPr>
                <w:rFonts w:asciiTheme="minorHAnsi" w:hAnsiTheme="minorHAnsi" w:cstheme="minorHAnsi"/>
                <w:sz w:val="24"/>
                <w:szCs w:val="24"/>
              </w:rPr>
              <w:t>5 pt.</w:t>
            </w:r>
          </w:p>
        </w:tc>
        <w:tc>
          <w:tcPr>
            <w:tcW w:w="359" w:type="dxa"/>
            <w:tcBorders>
              <w:bottom w:val="double" w:sz="4" w:space="0" w:color="auto"/>
            </w:tcBorders>
            <w:shd w:val="clear" w:color="auto" w:fill="auto"/>
          </w:tcPr>
          <w:p w14:paraId="541CDC33" w14:textId="43E1AF38" w:rsidR="00FE13BF" w:rsidRPr="00EF125C" w:rsidRDefault="00FE13BF" w:rsidP="00FE13BF">
            <w:pPr>
              <w:jc w:val="center"/>
              <w:rPr>
                <w:rFonts w:asciiTheme="minorHAnsi" w:hAnsiTheme="minorHAnsi" w:cstheme="minorHAnsi"/>
                <w:sz w:val="24"/>
                <w:szCs w:val="24"/>
              </w:rPr>
            </w:pPr>
            <w:r w:rsidRPr="00EF125C">
              <w:rPr>
                <w:rFonts w:asciiTheme="minorHAnsi" w:hAnsiTheme="minorHAnsi" w:cstheme="minorHAnsi"/>
                <w:sz w:val="24"/>
                <w:szCs w:val="24"/>
              </w:rPr>
              <w:t>=</w:t>
            </w:r>
          </w:p>
        </w:tc>
        <w:tc>
          <w:tcPr>
            <w:tcW w:w="794" w:type="dxa"/>
            <w:tcBorders>
              <w:bottom w:val="double" w:sz="4" w:space="0" w:color="auto"/>
            </w:tcBorders>
            <w:shd w:val="clear" w:color="auto" w:fill="auto"/>
          </w:tcPr>
          <w:p w14:paraId="440BD59B" w14:textId="77777777" w:rsidR="00FE13BF" w:rsidRPr="00EF125C" w:rsidRDefault="00FE13BF" w:rsidP="00FE13BF">
            <w:pPr>
              <w:jc w:val="center"/>
              <w:rPr>
                <w:rFonts w:asciiTheme="minorHAnsi" w:hAnsiTheme="minorHAnsi" w:cstheme="minorHAnsi"/>
                <w:sz w:val="24"/>
                <w:szCs w:val="24"/>
              </w:rPr>
            </w:pPr>
            <w:r>
              <w:rPr>
                <w:rFonts w:asciiTheme="minorHAnsi" w:hAnsiTheme="minorHAnsi" w:cstheme="minorHAnsi"/>
                <w:sz w:val="24"/>
                <w:szCs w:val="24"/>
              </w:rPr>
              <w:t>40</w:t>
            </w:r>
          </w:p>
          <w:p w14:paraId="72388051" w14:textId="77777777" w:rsidR="00FE13BF" w:rsidRPr="00EF125C" w:rsidRDefault="00FE13BF" w:rsidP="00FE13BF">
            <w:pPr>
              <w:jc w:val="center"/>
              <w:rPr>
                <w:rFonts w:asciiTheme="minorHAnsi" w:hAnsiTheme="minorHAnsi" w:cstheme="minorHAnsi"/>
                <w:sz w:val="24"/>
                <w:szCs w:val="24"/>
              </w:rPr>
            </w:pPr>
          </w:p>
        </w:tc>
      </w:tr>
      <w:tr w:rsidR="00FE13BF" w:rsidRPr="00EF125C" w14:paraId="0BBF05AC" w14:textId="77777777" w:rsidTr="00FA522C">
        <w:tc>
          <w:tcPr>
            <w:tcW w:w="6611" w:type="dxa"/>
            <w:tcBorders>
              <w:bottom w:val="single" w:sz="4" w:space="0" w:color="auto"/>
            </w:tcBorders>
            <w:shd w:val="clear" w:color="auto" w:fill="auto"/>
          </w:tcPr>
          <w:p w14:paraId="54BAC1E0" w14:textId="150E621E" w:rsidR="00FE13BF" w:rsidRPr="00EF125C" w:rsidRDefault="00FE13BF" w:rsidP="00FE13BF">
            <w:pPr>
              <w:rPr>
                <w:rFonts w:asciiTheme="minorHAnsi" w:hAnsiTheme="minorHAnsi" w:cstheme="minorHAnsi"/>
                <w:b/>
                <w:sz w:val="24"/>
                <w:szCs w:val="24"/>
              </w:rPr>
            </w:pPr>
            <w:r w:rsidRPr="00EF125C">
              <w:rPr>
                <w:rFonts w:asciiTheme="minorHAnsi" w:hAnsiTheme="minorHAnsi" w:cstheme="minorHAnsi"/>
                <w:b/>
                <w:sz w:val="24"/>
                <w:szCs w:val="24"/>
              </w:rPr>
              <w:t>Subtotal</w:t>
            </w:r>
          </w:p>
        </w:tc>
        <w:tc>
          <w:tcPr>
            <w:tcW w:w="759" w:type="dxa"/>
            <w:tcBorders>
              <w:bottom w:val="double" w:sz="4" w:space="0" w:color="auto"/>
            </w:tcBorders>
            <w:shd w:val="clear" w:color="auto" w:fill="auto"/>
            <w:vAlign w:val="center"/>
          </w:tcPr>
          <w:p w14:paraId="1BAC8213" w14:textId="63D6E553" w:rsidR="00FE13BF" w:rsidRPr="00EF125C" w:rsidRDefault="00FE13BF" w:rsidP="00FE13BF">
            <w:pPr>
              <w:jc w:val="center"/>
              <w:rPr>
                <w:rFonts w:asciiTheme="minorHAnsi" w:hAnsiTheme="minorHAnsi" w:cstheme="minorHAnsi"/>
                <w:sz w:val="24"/>
                <w:szCs w:val="24"/>
              </w:rPr>
            </w:pPr>
            <w:r w:rsidRPr="00EF125C">
              <w:rPr>
                <w:rFonts w:asciiTheme="minorHAnsi" w:hAnsiTheme="minorHAnsi" w:cstheme="minorHAnsi"/>
                <w:b/>
                <w:sz w:val="24"/>
                <w:szCs w:val="24"/>
              </w:rPr>
              <w:t>15</w:t>
            </w:r>
          </w:p>
        </w:tc>
        <w:tc>
          <w:tcPr>
            <w:tcW w:w="624" w:type="dxa"/>
            <w:tcBorders>
              <w:bottom w:val="double" w:sz="4" w:space="0" w:color="auto"/>
            </w:tcBorders>
            <w:shd w:val="clear" w:color="auto" w:fill="auto"/>
            <w:vAlign w:val="center"/>
          </w:tcPr>
          <w:p w14:paraId="4406C242" w14:textId="4628857B" w:rsidR="00FE13BF" w:rsidRPr="00EF125C" w:rsidRDefault="00FE13BF" w:rsidP="00FE13BF">
            <w:pPr>
              <w:jc w:val="center"/>
              <w:rPr>
                <w:rFonts w:asciiTheme="minorHAnsi" w:hAnsiTheme="minorHAnsi" w:cstheme="minorHAnsi"/>
                <w:sz w:val="24"/>
                <w:szCs w:val="24"/>
              </w:rPr>
            </w:pPr>
            <w:r w:rsidRPr="00EF125C">
              <w:rPr>
                <w:rFonts w:asciiTheme="minorHAnsi" w:hAnsiTheme="minorHAnsi" w:cstheme="minorHAnsi"/>
                <w:b/>
                <w:sz w:val="24"/>
                <w:szCs w:val="24"/>
              </w:rPr>
              <w:t>X</w:t>
            </w:r>
          </w:p>
        </w:tc>
        <w:tc>
          <w:tcPr>
            <w:tcW w:w="833" w:type="dxa"/>
            <w:tcBorders>
              <w:bottom w:val="double" w:sz="4" w:space="0" w:color="auto"/>
            </w:tcBorders>
            <w:shd w:val="clear" w:color="auto" w:fill="auto"/>
            <w:vAlign w:val="center"/>
          </w:tcPr>
          <w:p w14:paraId="52573006" w14:textId="1B95A1D8" w:rsidR="00FE13BF" w:rsidRPr="00EF125C" w:rsidRDefault="00FE13BF" w:rsidP="00FE13BF">
            <w:pPr>
              <w:jc w:val="center"/>
              <w:rPr>
                <w:rFonts w:asciiTheme="minorHAnsi" w:hAnsiTheme="minorHAnsi" w:cstheme="minorHAnsi"/>
                <w:sz w:val="24"/>
                <w:szCs w:val="24"/>
              </w:rPr>
            </w:pPr>
            <w:r w:rsidRPr="00EF125C">
              <w:rPr>
                <w:rFonts w:asciiTheme="minorHAnsi" w:hAnsiTheme="minorHAnsi" w:cstheme="minorHAnsi"/>
                <w:b/>
                <w:sz w:val="24"/>
                <w:szCs w:val="24"/>
              </w:rPr>
              <w:t>5</w:t>
            </w:r>
          </w:p>
        </w:tc>
        <w:tc>
          <w:tcPr>
            <w:tcW w:w="359" w:type="dxa"/>
            <w:tcBorders>
              <w:bottom w:val="double" w:sz="4" w:space="0" w:color="auto"/>
            </w:tcBorders>
            <w:shd w:val="clear" w:color="auto" w:fill="auto"/>
            <w:vAlign w:val="center"/>
          </w:tcPr>
          <w:p w14:paraId="75DA2C0B" w14:textId="566E8CFF" w:rsidR="00FE13BF" w:rsidRPr="00EF125C" w:rsidRDefault="00FE13BF" w:rsidP="00FE13BF">
            <w:pPr>
              <w:jc w:val="center"/>
              <w:rPr>
                <w:rFonts w:asciiTheme="minorHAnsi" w:hAnsiTheme="minorHAnsi" w:cstheme="minorHAnsi"/>
                <w:sz w:val="24"/>
                <w:szCs w:val="24"/>
              </w:rPr>
            </w:pPr>
            <w:r w:rsidRPr="00EF125C">
              <w:rPr>
                <w:rFonts w:asciiTheme="minorHAnsi" w:hAnsiTheme="minorHAnsi" w:cstheme="minorHAnsi"/>
                <w:b/>
                <w:sz w:val="24"/>
                <w:szCs w:val="24"/>
              </w:rPr>
              <w:t>=</w:t>
            </w:r>
          </w:p>
        </w:tc>
        <w:tc>
          <w:tcPr>
            <w:tcW w:w="794" w:type="dxa"/>
            <w:tcBorders>
              <w:bottom w:val="double" w:sz="4" w:space="0" w:color="auto"/>
            </w:tcBorders>
            <w:shd w:val="clear" w:color="auto" w:fill="auto"/>
            <w:vAlign w:val="center"/>
          </w:tcPr>
          <w:p w14:paraId="4DD8A858" w14:textId="6A23EEF2" w:rsidR="00FE13BF" w:rsidRPr="00EF125C" w:rsidRDefault="00FE13BF" w:rsidP="00FE13BF">
            <w:pPr>
              <w:jc w:val="center"/>
              <w:rPr>
                <w:rFonts w:asciiTheme="minorHAnsi" w:hAnsiTheme="minorHAnsi" w:cstheme="minorHAnsi"/>
                <w:sz w:val="24"/>
                <w:szCs w:val="24"/>
              </w:rPr>
            </w:pPr>
            <w:r w:rsidRPr="00EF125C">
              <w:rPr>
                <w:rFonts w:asciiTheme="minorHAnsi" w:hAnsiTheme="minorHAnsi" w:cstheme="minorHAnsi"/>
                <w:b/>
                <w:sz w:val="24"/>
                <w:szCs w:val="24"/>
              </w:rPr>
              <w:t>75</w:t>
            </w:r>
          </w:p>
        </w:tc>
      </w:tr>
      <w:tr w:rsidR="0091444F" w:rsidRPr="00EF125C" w14:paraId="1F661022" w14:textId="77777777" w:rsidTr="00FA522C">
        <w:tc>
          <w:tcPr>
            <w:tcW w:w="6611" w:type="dxa"/>
            <w:tcBorders>
              <w:bottom w:val="single" w:sz="4" w:space="0" w:color="auto"/>
            </w:tcBorders>
            <w:shd w:val="clear" w:color="auto" w:fill="auto"/>
          </w:tcPr>
          <w:p w14:paraId="5C7D113F" w14:textId="77777777" w:rsidR="0091444F" w:rsidRPr="00EF125C" w:rsidRDefault="0091444F">
            <w:pPr>
              <w:rPr>
                <w:rFonts w:asciiTheme="minorHAnsi" w:hAnsiTheme="minorHAnsi" w:cstheme="minorHAnsi"/>
                <w:b/>
                <w:sz w:val="24"/>
                <w:szCs w:val="24"/>
              </w:rPr>
            </w:pPr>
            <w:r w:rsidRPr="00EF125C">
              <w:rPr>
                <w:rFonts w:asciiTheme="minorHAnsi" w:hAnsiTheme="minorHAnsi" w:cstheme="minorHAnsi"/>
                <w:b/>
                <w:sz w:val="24"/>
                <w:szCs w:val="24"/>
              </w:rPr>
              <w:t xml:space="preserve">References </w:t>
            </w:r>
          </w:p>
          <w:p w14:paraId="450B85E3" w14:textId="77777777" w:rsidR="0091444F" w:rsidRPr="00EF125C" w:rsidRDefault="0091444F">
            <w:pPr>
              <w:rPr>
                <w:rFonts w:asciiTheme="minorHAnsi" w:hAnsiTheme="minorHAnsi" w:cstheme="minorHAnsi"/>
                <w:sz w:val="24"/>
                <w:szCs w:val="24"/>
              </w:rPr>
            </w:pPr>
            <w:r w:rsidRPr="00EF125C">
              <w:rPr>
                <w:rFonts w:asciiTheme="minorHAnsi" w:hAnsiTheme="minorHAnsi" w:cstheme="minorHAnsi"/>
                <w:bCs/>
                <w:sz w:val="24"/>
                <w:szCs w:val="24"/>
              </w:rPr>
              <w:t>Please refer to</w:t>
            </w:r>
            <w:r w:rsidRPr="00EF125C">
              <w:rPr>
                <w:rFonts w:asciiTheme="minorHAnsi" w:hAnsiTheme="minorHAnsi" w:cstheme="minorHAnsi"/>
                <w:sz w:val="24"/>
                <w:szCs w:val="24"/>
              </w:rPr>
              <w:t xml:space="preserve"> Attachment No. 1 - Bid Response Packet</w:t>
            </w:r>
            <w:r w:rsidRPr="00EF125C">
              <w:rPr>
                <w:rFonts w:asciiTheme="minorHAnsi" w:hAnsiTheme="minorHAnsi" w:cstheme="minorHAnsi"/>
                <w:bCs/>
                <w:sz w:val="24"/>
                <w:szCs w:val="24"/>
              </w:rPr>
              <w:t xml:space="preserve"> for County-provided template.</w:t>
            </w:r>
          </w:p>
        </w:tc>
        <w:tc>
          <w:tcPr>
            <w:tcW w:w="759" w:type="dxa"/>
            <w:tcBorders>
              <w:bottom w:val="double" w:sz="4" w:space="0" w:color="auto"/>
            </w:tcBorders>
            <w:shd w:val="clear" w:color="auto" w:fill="auto"/>
            <w:vAlign w:val="center"/>
          </w:tcPr>
          <w:p w14:paraId="661C33CC" w14:textId="77777777" w:rsidR="0091444F" w:rsidRPr="00EF125C" w:rsidRDefault="0091444F">
            <w:pPr>
              <w:jc w:val="center"/>
              <w:rPr>
                <w:rFonts w:asciiTheme="minorHAnsi" w:hAnsiTheme="minorHAnsi" w:cstheme="minorHAnsi"/>
                <w:sz w:val="24"/>
                <w:szCs w:val="24"/>
              </w:rPr>
            </w:pPr>
            <w:r w:rsidRPr="00EF125C">
              <w:rPr>
                <w:rFonts w:asciiTheme="minorHAnsi" w:hAnsiTheme="minorHAnsi" w:cstheme="minorHAnsi"/>
                <w:sz w:val="24"/>
                <w:szCs w:val="24"/>
              </w:rPr>
              <w:t>5</w:t>
            </w:r>
          </w:p>
        </w:tc>
        <w:tc>
          <w:tcPr>
            <w:tcW w:w="624" w:type="dxa"/>
            <w:tcBorders>
              <w:bottom w:val="double" w:sz="4" w:space="0" w:color="auto"/>
            </w:tcBorders>
            <w:shd w:val="clear" w:color="auto" w:fill="auto"/>
            <w:vAlign w:val="center"/>
          </w:tcPr>
          <w:p w14:paraId="62FC0D3F" w14:textId="77777777" w:rsidR="0091444F" w:rsidRPr="00EF125C" w:rsidRDefault="0091444F">
            <w:pPr>
              <w:jc w:val="center"/>
              <w:rPr>
                <w:rFonts w:asciiTheme="minorHAnsi" w:hAnsiTheme="minorHAnsi" w:cstheme="minorHAnsi"/>
                <w:sz w:val="24"/>
                <w:szCs w:val="24"/>
              </w:rPr>
            </w:pPr>
            <w:r w:rsidRPr="00EF125C">
              <w:rPr>
                <w:rFonts w:asciiTheme="minorHAnsi" w:hAnsiTheme="minorHAnsi" w:cstheme="minorHAnsi"/>
                <w:sz w:val="24"/>
                <w:szCs w:val="24"/>
              </w:rPr>
              <w:t>X</w:t>
            </w:r>
          </w:p>
        </w:tc>
        <w:tc>
          <w:tcPr>
            <w:tcW w:w="833" w:type="dxa"/>
            <w:tcBorders>
              <w:bottom w:val="double" w:sz="4" w:space="0" w:color="auto"/>
            </w:tcBorders>
            <w:shd w:val="clear" w:color="auto" w:fill="auto"/>
            <w:vAlign w:val="center"/>
          </w:tcPr>
          <w:p w14:paraId="7A95188D" w14:textId="77777777" w:rsidR="0091444F" w:rsidRPr="00EF125C" w:rsidRDefault="0091444F">
            <w:pPr>
              <w:jc w:val="center"/>
              <w:rPr>
                <w:rFonts w:asciiTheme="minorHAnsi" w:hAnsiTheme="minorHAnsi" w:cstheme="minorHAnsi"/>
                <w:sz w:val="24"/>
                <w:szCs w:val="24"/>
              </w:rPr>
            </w:pPr>
            <w:r w:rsidRPr="00EF125C">
              <w:rPr>
                <w:rFonts w:asciiTheme="minorHAnsi" w:hAnsiTheme="minorHAnsi" w:cstheme="minorHAnsi"/>
                <w:sz w:val="24"/>
                <w:szCs w:val="24"/>
              </w:rPr>
              <w:t>Max</w:t>
            </w:r>
          </w:p>
          <w:p w14:paraId="44DBE44A" w14:textId="77777777" w:rsidR="0091444F" w:rsidRPr="00EF125C" w:rsidRDefault="0091444F">
            <w:pPr>
              <w:jc w:val="center"/>
              <w:rPr>
                <w:rFonts w:asciiTheme="minorHAnsi" w:hAnsiTheme="minorHAnsi" w:cstheme="minorHAnsi"/>
                <w:sz w:val="24"/>
                <w:szCs w:val="24"/>
              </w:rPr>
            </w:pPr>
            <w:r w:rsidRPr="00EF125C">
              <w:rPr>
                <w:rFonts w:asciiTheme="minorHAnsi" w:hAnsiTheme="minorHAnsi" w:cstheme="minorHAnsi"/>
                <w:sz w:val="24"/>
                <w:szCs w:val="24"/>
              </w:rPr>
              <w:t>5 pt.</w:t>
            </w:r>
          </w:p>
        </w:tc>
        <w:tc>
          <w:tcPr>
            <w:tcW w:w="359" w:type="dxa"/>
            <w:tcBorders>
              <w:bottom w:val="double" w:sz="4" w:space="0" w:color="auto"/>
            </w:tcBorders>
            <w:shd w:val="clear" w:color="auto" w:fill="auto"/>
            <w:vAlign w:val="center"/>
          </w:tcPr>
          <w:p w14:paraId="42D1C984" w14:textId="77777777" w:rsidR="0091444F" w:rsidRPr="00EF125C" w:rsidRDefault="0091444F">
            <w:pPr>
              <w:jc w:val="center"/>
              <w:rPr>
                <w:rFonts w:asciiTheme="minorHAnsi" w:hAnsiTheme="minorHAnsi" w:cstheme="minorHAnsi"/>
                <w:sz w:val="24"/>
                <w:szCs w:val="24"/>
              </w:rPr>
            </w:pPr>
            <w:r w:rsidRPr="00EF125C">
              <w:rPr>
                <w:rFonts w:asciiTheme="minorHAnsi" w:hAnsiTheme="minorHAnsi" w:cstheme="minorHAnsi"/>
                <w:sz w:val="24"/>
                <w:szCs w:val="24"/>
              </w:rPr>
              <w:t>=</w:t>
            </w:r>
          </w:p>
        </w:tc>
        <w:tc>
          <w:tcPr>
            <w:tcW w:w="794" w:type="dxa"/>
            <w:tcBorders>
              <w:bottom w:val="double" w:sz="4" w:space="0" w:color="auto"/>
            </w:tcBorders>
            <w:shd w:val="clear" w:color="auto" w:fill="auto"/>
            <w:vAlign w:val="center"/>
          </w:tcPr>
          <w:p w14:paraId="052CB69B" w14:textId="77777777" w:rsidR="0091444F" w:rsidRPr="00EF125C" w:rsidRDefault="0091444F">
            <w:pPr>
              <w:jc w:val="center"/>
              <w:rPr>
                <w:rFonts w:asciiTheme="minorHAnsi" w:hAnsiTheme="minorHAnsi" w:cstheme="minorHAnsi"/>
                <w:sz w:val="24"/>
                <w:szCs w:val="24"/>
              </w:rPr>
            </w:pPr>
            <w:r w:rsidRPr="00EF125C">
              <w:rPr>
                <w:rFonts w:asciiTheme="minorHAnsi" w:hAnsiTheme="minorHAnsi" w:cstheme="minorHAnsi"/>
                <w:sz w:val="24"/>
                <w:szCs w:val="24"/>
              </w:rPr>
              <w:t>25</w:t>
            </w:r>
          </w:p>
        </w:tc>
      </w:tr>
      <w:tr w:rsidR="0091444F" w:rsidRPr="00EF125C" w14:paraId="01FF5970" w14:textId="77777777" w:rsidTr="00FA522C">
        <w:tc>
          <w:tcPr>
            <w:tcW w:w="6611" w:type="dxa"/>
            <w:tcBorders>
              <w:top w:val="single" w:sz="4" w:space="0" w:color="auto"/>
              <w:bottom w:val="single" w:sz="12" w:space="0" w:color="auto"/>
              <w:right w:val="single" w:sz="12" w:space="0" w:color="auto"/>
            </w:tcBorders>
            <w:shd w:val="clear" w:color="auto" w:fill="auto"/>
          </w:tcPr>
          <w:p w14:paraId="2985A831" w14:textId="77777777" w:rsidR="0091444F" w:rsidRPr="00EF125C" w:rsidRDefault="0091444F">
            <w:pPr>
              <w:jc w:val="right"/>
              <w:rPr>
                <w:rFonts w:asciiTheme="minorHAnsi" w:hAnsiTheme="minorHAnsi" w:cstheme="minorHAnsi"/>
                <w:b/>
                <w:sz w:val="24"/>
                <w:szCs w:val="24"/>
              </w:rPr>
            </w:pPr>
            <w:r w:rsidRPr="00EF125C">
              <w:rPr>
                <w:rFonts w:asciiTheme="minorHAnsi" w:hAnsiTheme="minorHAnsi" w:cstheme="minorHAnsi"/>
                <w:b/>
                <w:sz w:val="24"/>
                <w:szCs w:val="24"/>
              </w:rPr>
              <w:lastRenderedPageBreak/>
              <w:t>Subtotal:</w:t>
            </w:r>
          </w:p>
        </w:tc>
        <w:tc>
          <w:tcPr>
            <w:tcW w:w="759" w:type="dxa"/>
            <w:tcBorders>
              <w:top w:val="double" w:sz="4" w:space="0" w:color="auto"/>
              <w:left w:val="single" w:sz="12" w:space="0" w:color="auto"/>
              <w:bottom w:val="single" w:sz="4" w:space="0" w:color="auto"/>
            </w:tcBorders>
            <w:shd w:val="clear" w:color="auto" w:fill="auto"/>
          </w:tcPr>
          <w:p w14:paraId="0792305A" w14:textId="77777777" w:rsidR="0091444F" w:rsidRPr="00EF125C" w:rsidRDefault="0091444F">
            <w:pPr>
              <w:jc w:val="center"/>
              <w:rPr>
                <w:rFonts w:asciiTheme="minorHAnsi" w:hAnsiTheme="minorHAnsi" w:cstheme="minorHAnsi"/>
                <w:b/>
                <w:sz w:val="24"/>
                <w:szCs w:val="24"/>
              </w:rPr>
            </w:pPr>
            <w:r w:rsidRPr="00EF125C">
              <w:rPr>
                <w:rFonts w:asciiTheme="minorHAnsi" w:hAnsiTheme="minorHAnsi" w:cstheme="minorHAnsi"/>
                <w:b/>
                <w:sz w:val="24"/>
                <w:szCs w:val="24"/>
              </w:rPr>
              <w:t>5</w:t>
            </w:r>
          </w:p>
        </w:tc>
        <w:tc>
          <w:tcPr>
            <w:tcW w:w="624" w:type="dxa"/>
            <w:tcBorders>
              <w:top w:val="double" w:sz="4" w:space="0" w:color="auto"/>
              <w:bottom w:val="single" w:sz="12" w:space="0" w:color="auto"/>
            </w:tcBorders>
            <w:shd w:val="clear" w:color="auto" w:fill="auto"/>
          </w:tcPr>
          <w:p w14:paraId="0E55AA4A" w14:textId="77777777" w:rsidR="0091444F" w:rsidRPr="00EF125C" w:rsidRDefault="0091444F">
            <w:pPr>
              <w:jc w:val="center"/>
              <w:rPr>
                <w:rFonts w:asciiTheme="minorHAnsi" w:hAnsiTheme="minorHAnsi" w:cstheme="minorHAnsi"/>
                <w:b/>
                <w:sz w:val="24"/>
                <w:szCs w:val="24"/>
              </w:rPr>
            </w:pPr>
            <w:r w:rsidRPr="00EF125C">
              <w:rPr>
                <w:rFonts w:asciiTheme="minorHAnsi" w:hAnsiTheme="minorHAnsi" w:cstheme="minorHAnsi"/>
                <w:b/>
                <w:sz w:val="24"/>
                <w:szCs w:val="24"/>
              </w:rPr>
              <w:t>X</w:t>
            </w:r>
          </w:p>
        </w:tc>
        <w:tc>
          <w:tcPr>
            <w:tcW w:w="833" w:type="dxa"/>
            <w:tcBorders>
              <w:top w:val="double" w:sz="4" w:space="0" w:color="auto"/>
              <w:bottom w:val="single" w:sz="12" w:space="0" w:color="auto"/>
            </w:tcBorders>
            <w:shd w:val="clear" w:color="auto" w:fill="auto"/>
          </w:tcPr>
          <w:p w14:paraId="07729833" w14:textId="77777777" w:rsidR="0091444F" w:rsidRPr="00EF125C" w:rsidRDefault="0091444F">
            <w:pPr>
              <w:jc w:val="center"/>
              <w:rPr>
                <w:rFonts w:asciiTheme="minorHAnsi" w:hAnsiTheme="minorHAnsi" w:cstheme="minorHAnsi"/>
                <w:b/>
                <w:sz w:val="24"/>
                <w:szCs w:val="24"/>
              </w:rPr>
            </w:pPr>
            <w:r w:rsidRPr="00EF125C">
              <w:rPr>
                <w:rFonts w:asciiTheme="minorHAnsi" w:hAnsiTheme="minorHAnsi" w:cstheme="minorHAnsi"/>
                <w:b/>
                <w:sz w:val="24"/>
                <w:szCs w:val="24"/>
              </w:rPr>
              <w:t>5</w:t>
            </w:r>
          </w:p>
        </w:tc>
        <w:tc>
          <w:tcPr>
            <w:tcW w:w="359" w:type="dxa"/>
            <w:tcBorders>
              <w:top w:val="double" w:sz="4" w:space="0" w:color="auto"/>
              <w:bottom w:val="single" w:sz="12" w:space="0" w:color="auto"/>
            </w:tcBorders>
            <w:shd w:val="clear" w:color="auto" w:fill="auto"/>
          </w:tcPr>
          <w:p w14:paraId="5245A2A9" w14:textId="77777777" w:rsidR="0091444F" w:rsidRPr="00EF125C" w:rsidRDefault="0091444F">
            <w:pPr>
              <w:jc w:val="center"/>
              <w:rPr>
                <w:rFonts w:asciiTheme="minorHAnsi" w:hAnsiTheme="minorHAnsi" w:cstheme="minorHAnsi"/>
                <w:b/>
                <w:sz w:val="24"/>
                <w:szCs w:val="24"/>
              </w:rPr>
            </w:pPr>
            <w:r w:rsidRPr="00EF125C">
              <w:rPr>
                <w:rFonts w:asciiTheme="minorHAnsi" w:hAnsiTheme="minorHAnsi" w:cstheme="minorHAnsi"/>
                <w:b/>
                <w:sz w:val="24"/>
                <w:szCs w:val="24"/>
              </w:rPr>
              <w:t>=</w:t>
            </w:r>
          </w:p>
        </w:tc>
        <w:tc>
          <w:tcPr>
            <w:tcW w:w="794" w:type="dxa"/>
            <w:tcBorders>
              <w:top w:val="double" w:sz="4" w:space="0" w:color="auto"/>
              <w:bottom w:val="single" w:sz="12" w:space="0" w:color="auto"/>
            </w:tcBorders>
            <w:shd w:val="clear" w:color="auto" w:fill="auto"/>
          </w:tcPr>
          <w:p w14:paraId="547E07D5" w14:textId="77777777" w:rsidR="0091444F" w:rsidRPr="00EF125C" w:rsidRDefault="0091444F">
            <w:pPr>
              <w:jc w:val="center"/>
              <w:rPr>
                <w:rFonts w:asciiTheme="minorHAnsi" w:hAnsiTheme="minorHAnsi" w:cstheme="minorHAnsi"/>
                <w:b/>
                <w:sz w:val="24"/>
                <w:szCs w:val="24"/>
              </w:rPr>
            </w:pPr>
            <w:r w:rsidRPr="00EF125C">
              <w:rPr>
                <w:rFonts w:asciiTheme="minorHAnsi" w:hAnsiTheme="minorHAnsi" w:cstheme="minorHAnsi"/>
                <w:b/>
                <w:sz w:val="24"/>
                <w:szCs w:val="24"/>
              </w:rPr>
              <w:t>25</w:t>
            </w:r>
          </w:p>
        </w:tc>
      </w:tr>
      <w:tr w:rsidR="0091444F" w:rsidRPr="00EF125C" w14:paraId="0D84CD29" w14:textId="77777777" w:rsidTr="00FA522C">
        <w:tc>
          <w:tcPr>
            <w:tcW w:w="6611" w:type="dxa"/>
            <w:tcBorders>
              <w:top w:val="single" w:sz="12" w:space="0" w:color="auto"/>
              <w:bottom w:val="single" w:sz="4" w:space="0" w:color="auto"/>
              <w:right w:val="single" w:sz="4" w:space="0" w:color="auto"/>
            </w:tcBorders>
            <w:shd w:val="clear" w:color="auto" w:fill="auto"/>
          </w:tcPr>
          <w:p w14:paraId="3C16D61C" w14:textId="77777777" w:rsidR="0091444F" w:rsidRPr="00EF125C" w:rsidRDefault="0091444F">
            <w:pPr>
              <w:rPr>
                <w:rFonts w:asciiTheme="minorHAnsi" w:hAnsiTheme="minorHAnsi" w:cstheme="minorHAnsi"/>
                <w:b/>
                <w:sz w:val="24"/>
                <w:szCs w:val="24"/>
              </w:rPr>
            </w:pPr>
            <w:r w:rsidRPr="00EF125C">
              <w:rPr>
                <w:rFonts w:asciiTheme="minorHAnsi" w:hAnsiTheme="minorHAnsi" w:cstheme="minorHAnsi"/>
                <w:b/>
                <w:sz w:val="24"/>
                <w:szCs w:val="24"/>
              </w:rPr>
              <w:t>Oral Presentation and Interview:</w:t>
            </w:r>
          </w:p>
          <w:p w14:paraId="5320C165" w14:textId="77777777" w:rsidR="0091444F" w:rsidRPr="00EF125C" w:rsidRDefault="0091444F" w:rsidP="002B6298">
            <w:pPr>
              <w:numPr>
                <w:ilvl w:val="0"/>
                <w:numId w:val="16"/>
              </w:numPr>
              <w:spacing w:after="120"/>
              <w:ind w:left="340"/>
              <w:rPr>
                <w:rFonts w:asciiTheme="minorHAnsi" w:hAnsiTheme="minorHAnsi" w:cstheme="minorHAnsi"/>
                <w:sz w:val="24"/>
                <w:szCs w:val="24"/>
              </w:rPr>
            </w:pPr>
            <w:r w:rsidRPr="00EF125C">
              <w:rPr>
                <w:rFonts w:asciiTheme="minorHAnsi" w:hAnsiTheme="minorHAnsi" w:cstheme="minorHAnsi"/>
                <w:sz w:val="24"/>
                <w:szCs w:val="24"/>
              </w:rPr>
              <w:t>Your organization’s oral presentation shall not exceed five (5) minutes in length.</w:t>
            </w:r>
          </w:p>
          <w:p w14:paraId="2AA82CA4" w14:textId="77777777" w:rsidR="0091444F" w:rsidRPr="00EF125C" w:rsidRDefault="0091444F" w:rsidP="002B6298">
            <w:pPr>
              <w:numPr>
                <w:ilvl w:val="0"/>
                <w:numId w:val="16"/>
              </w:numPr>
              <w:spacing w:after="120"/>
              <w:ind w:left="340"/>
              <w:rPr>
                <w:rFonts w:asciiTheme="minorHAnsi" w:hAnsiTheme="minorHAnsi" w:cstheme="minorHAnsi"/>
                <w:sz w:val="24"/>
                <w:szCs w:val="24"/>
              </w:rPr>
            </w:pPr>
            <w:r w:rsidRPr="00EF125C">
              <w:rPr>
                <w:rFonts w:asciiTheme="minorHAnsi" w:hAnsiTheme="minorHAnsi" w:cstheme="minorHAnsi"/>
                <w:sz w:val="24"/>
                <w:szCs w:val="24"/>
              </w:rPr>
              <w:t>The oral interview on the proposal shall not exceed sixty (60) minutes. Should the County opt to conduct a vendor interview, the oral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7B457AC5" w14:textId="2B9607CB" w:rsidR="0091444F" w:rsidRPr="00CD62FB" w:rsidRDefault="00CD62FB" w:rsidP="00CD62FB">
            <w:pPr>
              <w:jc w:val="center"/>
              <w:rPr>
                <w:rFonts w:asciiTheme="minorHAnsi" w:hAnsiTheme="minorHAnsi" w:cstheme="minorHAnsi"/>
                <w:b/>
                <w:bCs/>
                <w:sz w:val="22"/>
                <w:szCs w:val="22"/>
              </w:rPr>
            </w:pPr>
            <w:r w:rsidRPr="00CD62FB">
              <w:rPr>
                <w:rFonts w:asciiTheme="minorHAnsi" w:hAnsiTheme="minorHAnsi" w:cstheme="minorHAnsi"/>
                <w:b/>
                <w:bCs/>
                <w:sz w:val="24"/>
                <w:szCs w:val="24"/>
              </w:rPr>
              <w:t>5</w:t>
            </w:r>
          </w:p>
        </w:tc>
        <w:tc>
          <w:tcPr>
            <w:tcW w:w="624" w:type="dxa"/>
            <w:tcBorders>
              <w:top w:val="single" w:sz="12" w:space="0" w:color="auto"/>
              <w:left w:val="single" w:sz="4" w:space="0" w:color="auto"/>
              <w:bottom w:val="double" w:sz="4" w:space="0" w:color="auto"/>
            </w:tcBorders>
            <w:shd w:val="clear" w:color="auto" w:fill="auto"/>
            <w:vAlign w:val="center"/>
          </w:tcPr>
          <w:p w14:paraId="3383DEF7" w14:textId="2FBC30F0" w:rsidR="0091444F" w:rsidRPr="00CD62FB" w:rsidRDefault="00FA522C">
            <w:pPr>
              <w:jc w:val="center"/>
              <w:rPr>
                <w:rFonts w:asciiTheme="minorHAnsi" w:hAnsiTheme="minorHAnsi" w:cstheme="minorHAnsi"/>
                <w:b/>
                <w:bCs/>
                <w:sz w:val="24"/>
                <w:szCs w:val="24"/>
              </w:rPr>
            </w:pPr>
            <w:r>
              <w:rPr>
                <w:rFonts w:asciiTheme="minorHAnsi" w:hAnsiTheme="minorHAnsi" w:cstheme="minorHAnsi"/>
                <w:b/>
                <w:bCs/>
                <w:sz w:val="24"/>
                <w:szCs w:val="24"/>
              </w:rPr>
              <w:t>X</w:t>
            </w:r>
          </w:p>
        </w:tc>
        <w:tc>
          <w:tcPr>
            <w:tcW w:w="833" w:type="dxa"/>
            <w:tcBorders>
              <w:top w:val="single" w:sz="12" w:space="0" w:color="auto"/>
              <w:bottom w:val="double" w:sz="4" w:space="0" w:color="auto"/>
            </w:tcBorders>
            <w:shd w:val="clear" w:color="auto" w:fill="auto"/>
            <w:vAlign w:val="center"/>
          </w:tcPr>
          <w:p w14:paraId="650D65E5" w14:textId="68599B2E" w:rsidR="0091444F" w:rsidRPr="00CD62FB" w:rsidRDefault="00CD62FB">
            <w:pPr>
              <w:jc w:val="center"/>
              <w:rPr>
                <w:rFonts w:asciiTheme="minorHAnsi" w:hAnsiTheme="minorHAnsi" w:cstheme="minorHAnsi"/>
                <w:b/>
                <w:bCs/>
                <w:sz w:val="24"/>
                <w:szCs w:val="24"/>
              </w:rPr>
            </w:pPr>
            <w:r w:rsidRPr="00CD62FB">
              <w:rPr>
                <w:rFonts w:asciiTheme="minorHAnsi" w:hAnsiTheme="minorHAnsi" w:cstheme="minorHAnsi"/>
                <w:b/>
                <w:bCs/>
                <w:sz w:val="24"/>
                <w:szCs w:val="24"/>
              </w:rPr>
              <w:t>5</w:t>
            </w:r>
          </w:p>
        </w:tc>
        <w:tc>
          <w:tcPr>
            <w:tcW w:w="359" w:type="dxa"/>
            <w:tcBorders>
              <w:top w:val="single" w:sz="12" w:space="0" w:color="auto"/>
              <w:bottom w:val="double" w:sz="4" w:space="0" w:color="auto"/>
            </w:tcBorders>
            <w:shd w:val="clear" w:color="auto" w:fill="auto"/>
            <w:vAlign w:val="center"/>
          </w:tcPr>
          <w:p w14:paraId="4E0AFCEC" w14:textId="4CEC7B9D" w:rsidR="0091444F" w:rsidRPr="00CD62FB" w:rsidRDefault="00CD62FB">
            <w:pPr>
              <w:jc w:val="center"/>
              <w:rPr>
                <w:rFonts w:asciiTheme="minorHAnsi" w:hAnsiTheme="minorHAnsi" w:cstheme="minorHAnsi"/>
                <w:b/>
                <w:bCs/>
                <w:sz w:val="24"/>
                <w:szCs w:val="24"/>
              </w:rPr>
            </w:pPr>
            <w:r w:rsidRPr="00CD62FB">
              <w:rPr>
                <w:rFonts w:asciiTheme="minorHAnsi" w:hAnsiTheme="minorHAnsi" w:cstheme="minorHAnsi"/>
                <w:b/>
                <w:bCs/>
                <w:sz w:val="24"/>
                <w:szCs w:val="24"/>
              </w:rPr>
              <w:t>=</w:t>
            </w:r>
          </w:p>
        </w:tc>
        <w:tc>
          <w:tcPr>
            <w:tcW w:w="794" w:type="dxa"/>
            <w:tcBorders>
              <w:top w:val="single" w:sz="12" w:space="0" w:color="auto"/>
              <w:bottom w:val="double" w:sz="4" w:space="0" w:color="auto"/>
            </w:tcBorders>
            <w:shd w:val="clear" w:color="auto" w:fill="auto"/>
            <w:vAlign w:val="center"/>
          </w:tcPr>
          <w:p w14:paraId="1695D7CF" w14:textId="1E189DBF" w:rsidR="0091444F" w:rsidRPr="00CD62FB" w:rsidRDefault="00CD62FB">
            <w:pPr>
              <w:jc w:val="center"/>
              <w:rPr>
                <w:rFonts w:asciiTheme="minorHAnsi" w:hAnsiTheme="minorHAnsi" w:cstheme="minorHAnsi"/>
                <w:b/>
                <w:bCs/>
                <w:sz w:val="24"/>
                <w:szCs w:val="24"/>
              </w:rPr>
            </w:pPr>
            <w:r w:rsidRPr="00CD62FB">
              <w:rPr>
                <w:rFonts w:asciiTheme="minorHAnsi" w:hAnsiTheme="minorHAnsi" w:cstheme="minorHAnsi"/>
                <w:b/>
                <w:bCs/>
                <w:sz w:val="24"/>
                <w:szCs w:val="24"/>
              </w:rPr>
              <w:t>25</w:t>
            </w:r>
          </w:p>
        </w:tc>
      </w:tr>
      <w:tr w:rsidR="00FA522C" w:rsidRPr="00EF125C" w14:paraId="0AA010E2" w14:textId="77777777" w:rsidTr="00FA522C">
        <w:tc>
          <w:tcPr>
            <w:tcW w:w="6611" w:type="dxa"/>
            <w:tcBorders>
              <w:top w:val="single" w:sz="12" w:space="0" w:color="auto"/>
              <w:bottom w:val="single" w:sz="4" w:space="0" w:color="auto"/>
              <w:right w:val="single" w:sz="4" w:space="0" w:color="auto"/>
            </w:tcBorders>
            <w:shd w:val="clear" w:color="auto" w:fill="auto"/>
          </w:tcPr>
          <w:p w14:paraId="71977FEE" w14:textId="5FB9A6BC" w:rsidR="00FA522C" w:rsidRPr="00FF358A" w:rsidRDefault="00FA522C" w:rsidP="00FF358A">
            <w:pPr>
              <w:jc w:val="right"/>
              <w:rPr>
                <w:rFonts w:asciiTheme="minorHAnsi" w:hAnsiTheme="minorHAnsi" w:cstheme="minorHAnsi"/>
                <w:bCs/>
                <w:sz w:val="24"/>
                <w:szCs w:val="24"/>
              </w:rPr>
            </w:pPr>
            <w:r>
              <w:rPr>
                <w:rFonts w:asciiTheme="minorHAnsi" w:hAnsiTheme="minorHAnsi" w:cstheme="minorHAnsi"/>
                <w:bCs/>
                <w:sz w:val="24"/>
                <w:szCs w:val="24"/>
              </w:rPr>
              <w:t>Subtotal:</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5C13B1DD" w14:textId="27CDBD84" w:rsidR="00FA522C" w:rsidRPr="00CD62FB" w:rsidRDefault="00FA522C" w:rsidP="00CD62FB">
            <w:pPr>
              <w:jc w:val="center"/>
              <w:rPr>
                <w:rFonts w:asciiTheme="minorHAnsi" w:hAnsiTheme="minorHAnsi" w:cstheme="minorHAnsi"/>
                <w:b/>
                <w:bCs/>
                <w:sz w:val="24"/>
                <w:szCs w:val="24"/>
              </w:rPr>
            </w:pPr>
            <w:r>
              <w:rPr>
                <w:rFonts w:asciiTheme="minorHAnsi" w:hAnsiTheme="minorHAnsi" w:cstheme="minorHAnsi"/>
                <w:b/>
                <w:bCs/>
                <w:sz w:val="24"/>
                <w:szCs w:val="24"/>
              </w:rPr>
              <w:t>5</w:t>
            </w:r>
          </w:p>
        </w:tc>
        <w:tc>
          <w:tcPr>
            <w:tcW w:w="624" w:type="dxa"/>
            <w:tcBorders>
              <w:top w:val="single" w:sz="12" w:space="0" w:color="auto"/>
              <w:left w:val="single" w:sz="4" w:space="0" w:color="auto"/>
              <w:bottom w:val="double" w:sz="4" w:space="0" w:color="auto"/>
            </w:tcBorders>
            <w:shd w:val="clear" w:color="auto" w:fill="auto"/>
            <w:vAlign w:val="center"/>
          </w:tcPr>
          <w:p w14:paraId="7A9B5468" w14:textId="4831B423" w:rsidR="00FA522C" w:rsidRPr="00CD62FB" w:rsidRDefault="00FA522C">
            <w:pPr>
              <w:jc w:val="center"/>
              <w:rPr>
                <w:rFonts w:asciiTheme="minorHAnsi" w:hAnsiTheme="minorHAnsi" w:cstheme="minorHAnsi"/>
                <w:b/>
                <w:bCs/>
                <w:sz w:val="24"/>
                <w:szCs w:val="24"/>
              </w:rPr>
            </w:pPr>
            <w:r>
              <w:rPr>
                <w:rFonts w:asciiTheme="minorHAnsi" w:hAnsiTheme="minorHAnsi" w:cstheme="minorHAnsi"/>
                <w:b/>
                <w:bCs/>
                <w:sz w:val="24"/>
                <w:szCs w:val="24"/>
              </w:rPr>
              <w:t>X</w:t>
            </w:r>
          </w:p>
        </w:tc>
        <w:tc>
          <w:tcPr>
            <w:tcW w:w="833" w:type="dxa"/>
            <w:tcBorders>
              <w:top w:val="single" w:sz="12" w:space="0" w:color="auto"/>
              <w:bottom w:val="double" w:sz="4" w:space="0" w:color="auto"/>
            </w:tcBorders>
            <w:shd w:val="clear" w:color="auto" w:fill="auto"/>
            <w:vAlign w:val="center"/>
          </w:tcPr>
          <w:p w14:paraId="340213EA" w14:textId="6CDC7E53" w:rsidR="00FA522C" w:rsidRPr="00CD62FB" w:rsidRDefault="00FA522C">
            <w:pPr>
              <w:jc w:val="center"/>
              <w:rPr>
                <w:rFonts w:asciiTheme="minorHAnsi" w:hAnsiTheme="minorHAnsi" w:cstheme="minorHAnsi"/>
                <w:b/>
                <w:bCs/>
                <w:sz w:val="24"/>
                <w:szCs w:val="24"/>
              </w:rPr>
            </w:pPr>
            <w:r>
              <w:rPr>
                <w:rFonts w:asciiTheme="minorHAnsi" w:hAnsiTheme="minorHAnsi" w:cstheme="minorHAnsi"/>
                <w:b/>
                <w:bCs/>
                <w:sz w:val="24"/>
                <w:szCs w:val="24"/>
              </w:rPr>
              <w:t>5</w:t>
            </w:r>
          </w:p>
        </w:tc>
        <w:tc>
          <w:tcPr>
            <w:tcW w:w="359" w:type="dxa"/>
            <w:tcBorders>
              <w:top w:val="single" w:sz="12" w:space="0" w:color="auto"/>
              <w:bottom w:val="double" w:sz="4" w:space="0" w:color="auto"/>
            </w:tcBorders>
            <w:shd w:val="clear" w:color="auto" w:fill="auto"/>
            <w:vAlign w:val="center"/>
          </w:tcPr>
          <w:p w14:paraId="4EC2D4D8" w14:textId="1E6AFA27" w:rsidR="00FA522C" w:rsidRPr="00CD62FB" w:rsidRDefault="00FF358A">
            <w:pPr>
              <w:jc w:val="center"/>
              <w:rPr>
                <w:rFonts w:asciiTheme="minorHAnsi" w:hAnsiTheme="minorHAnsi" w:cstheme="minorHAnsi"/>
                <w:b/>
                <w:bCs/>
                <w:sz w:val="24"/>
                <w:szCs w:val="24"/>
              </w:rPr>
            </w:pPr>
            <w:r>
              <w:rPr>
                <w:rFonts w:asciiTheme="minorHAnsi" w:hAnsiTheme="minorHAnsi" w:cstheme="minorHAnsi"/>
                <w:b/>
                <w:bCs/>
                <w:sz w:val="24"/>
                <w:szCs w:val="24"/>
              </w:rPr>
              <w:t>=</w:t>
            </w:r>
          </w:p>
        </w:tc>
        <w:tc>
          <w:tcPr>
            <w:tcW w:w="794" w:type="dxa"/>
            <w:tcBorders>
              <w:top w:val="single" w:sz="12" w:space="0" w:color="auto"/>
              <w:bottom w:val="double" w:sz="4" w:space="0" w:color="auto"/>
            </w:tcBorders>
            <w:shd w:val="clear" w:color="auto" w:fill="auto"/>
            <w:vAlign w:val="center"/>
          </w:tcPr>
          <w:p w14:paraId="236C3E55" w14:textId="65CF9D8D" w:rsidR="00FA522C" w:rsidRPr="00CD62FB" w:rsidRDefault="00FA522C">
            <w:pPr>
              <w:jc w:val="center"/>
              <w:rPr>
                <w:rFonts w:asciiTheme="minorHAnsi" w:hAnsiTheme="minorHAnsi" w:cstheme="minorHAnsi"/>
                <w:b/>
                <w:bCs/>
                <w:sz w:val="24"/>
                <w:szCs w:val="24"/>
              </w:rPr>
            </w:pPr>
            <w:r>
              <w:rPr>
                <w:rFonts w:asciiTheme="minorHAnsi" w:hAnsiTheme="minorHAnsi" w:cstheme="minorHAnsi"/>
                <w:b/>
                <w:bCs/>
                <w:sz w:val="24"/>
                <w:szCs w:val="24"/>
              </w:rPr>
              <w:t>25</w:t>
            </w:r>
          </w:p>
        </w:tc>
      </w:tr>
      <w:tr w:rsidR="0091444F" w:rsidRPr="00EF125C" w14:paraId="7C542949" w14:textId="77777777" w:rsidTr="00FA522C">
        <w:tc>
          <w:tcPr>
            <w:tcW w:w="6611" w:type="dxa"/>
            <w:shd w:val="clear" w:color="auto" w:fill="auto"/>
          </w:tcPr>
          <w:p w14:paraId="3ABF50C6" w14:textId="77777777" w:rsidR="0091444F" w:rsidRPr="00EF125C" w:rsidRDefault="0091444F">
            <w:pPr>
              <w:jc w:val="right"/>
              <w:rPr>
                <w:rFonts w:asciiTheme="minorHAnsi" w:hAnsiTheme="minorHAnsi" w:cstheme="minorHAnsi"/>
                <w:b/>
                <w:sz w:val="24"/>
                <w:szCs w:val="24"/>
              </w:rPr>
            </w:pPr>
            <w:r w:rsidRPr="00EF125C">
              <w:rPr>
                <w:rFonts w:asciiTheme="minorHAnsi" w:hAnsiTheme="minorHAnsi" w:cstheme="minorHAnsi"/>
                <w:b/>
                <w:sz w:val="24"/>
                <w:szCs w:val="24"/>
              </w:rPr>
              <w:t xml:space="preserve">Grand Total </w:t>
            </w:r>
          </w:p>
        </w:tc>
        <w:tc>
          <w:tcPr>
            <w:tcW w:w="759" w:type="dxa"/>
            <w:tcBorders>
              <w:top w:val="single" w:sz="4" w:space="0" w:color="auto"/>
            </w:tcBorders>
            <w:shd w:val="clear" w:color="auto" w:fill="auto"/>
          </w:tcPr>
          <w:p w14:paraId="588A7C38" w14:textId="5307BA90" w:rsidR="0091444F" w:rsidRPr="00EF125C" w:rsidRDefault="00EE217C">
            <w:pPr>
              <w:rPr>
                <w:rFonts w:asciiTheme="minorHAnsi" w:hAnsiTheme="minorHAnsi" w:cstheme="minorHAnsi"/>
                <w:b/>
                <w:sz w:val="24"/>
                <w:szCs w:val="24"/>
              </w:rPr>
            </w:pPr>
            <w:r>
              <w:rPr>
                <w:rFonts w:asciiTheme="minorHAnsi" w:hAnsiTheme="minorHAnsi" w:cstheme="minorHAnsi"/>
                <w:b/>
                <w:sz w:val="24"/>
                <w:szCs w:val="24"/>
              </w:rPr>
              <w:t xml:space="preserve">  </w:t>
            </w:r>
            <w:r w:rsidR="0091444F" w:rsidRPr="00EF125C">
              <w:rPr>
                <w:rFonts w:asciiTheme="minorHAnsi" w:hAnsiTheme="minorHAnsi" w:cstheme="minorHAnsi"/>
                <w:b/>
                <w:sz w:val="24"/>
                <w:szCs w:val="24"/>
              </w:rPr>
              <w:t>100</w:t>
            </w:r>
          </w:p>
        </w:tc>
        <w:tc>
          <w:tcPr>
            <w:tcW w:w="624" w:type="dxa"/>
            <w:shd w:val="clear" w:color="auto" w:fill="auto"/>
          </w:tcPr>
          <w:p w14:paraId="53CC4456" w14:textId="2DD2B578" w:rsidR="0091444F" w:rsidRPr="00EF125C" w:rsidRDefault="00E96B8C">
            <w:pPr>
              <w:rPr>
                <w:rFonts w:asciiTheme="minorHAnsi" w:hAnsiTheme="minorHAnsi" w:cstheme="minorHAnsi"/>
                <w:b/>
                <w:sz w:val="24"/>
                <w:szCs w:val="24"/>
              </w:rPr>
            </w:pPr>
            <w:r>
              <w:rPr>
                <w:rFonts w:asciiTheme="minorHAnsi" w:hAnsiTheme="minorHAnsi" w:cstheme="minorHAnsi"/>
                <w:b/>
                <w:sz w:val="24"/>
                <w:szCs w:val="24"/>
              </w:rPr>
              <w:t xml:space="preserve">  </w:t>
            </w:r>
            <w:r w:rsidR="0091444F" w:rsidRPr="00EF125C">
              <w:rPr>
                <w:rFonts w:asciiTheme="minorHAnsi" w:hAnsiTheme="minorHAnsi" w:cstheme="minorHAnsi"/>
                <w:b/>
                <w:sz w:val="24"/>
                <w:szCs w:val="24"/>
              </w:rPr>
              <w:t>X</w:t>
            </w:r>
          </w:p>
        </w:tc>
        <w:tc>
          <w:tcPr>
            <w:tcW w:w="833" w:type="dxa"/>
            <w:shd w:val="clear" w:color="auto" w:fill="auto"/>
          </w:tcPr>
          <w:p w14:paraId="5E6688D5" w14:textId="44E0B004" w:rsidR="0091444F" w:rsidRPr="00EF125C" w:rsidRDefault="0091444F" w:rsidP="002C33D5">
            <w:pPr>
              <w:jc w:val="center"/>
              <w:rPr>
                <w:rFonts w:asciiTheme="minorHAnsi" w:hAnsiTheme="minorHAnsi" w:cstheme="minorHAnsi"/>
                <w:b/>
                <w:sz w:val="24"/>
                <w:szCs w:val="24"/>
              </w:rPr>
            </w:pPr>
            <w:r w:rsidRPr="00EF125C">
              <w:rPr>
                <w:rFonts w:asciiTheme="minorHAnsi" w:hAnsiTheme="minorHAnsi" w:cstheme="minorHAnsi"/>
                <w:b/>
                <w:sz w:val="24"/>
                <w:szCs w:val="24"/>
              </w:rPr>
              <w:t>5</w:t>
            </w:r>
          </w:p>
        </w:tc>
        <w:tc>
          <w:tcPr>
            <w:tcW w:w="359" w:type="dxa"/>
            <w:shd w:val="clear" w:color="auto" w:fill="auto"/>
          </w:tcPr>
          <w:p w14:paraId="1E9C3B4F" w14:textId="77777777" w:rsidR="0091444F" w:rsidRPr="00EF125C" w:rsidRDefault="0091444F">
            <w:pPr>
              <w:rPr>
                <w:rFonts w:asciiTheme="minorHAnsi" w:hAnsiTheme="minorHAnsi" w:cstheme="minorHAnsi"/>
                <w:b/>
                <w:sz w:val="24"/>
                <w:szCs w:val="24"/>
              </w:rPr>
            </w:pPr>
            <w:r w:rsidRPr="00EF125C">
              <w:rPr>
                <w:rFonts w:asciiTheme="minorHAnsi" w:hAnsiTheme="minorHAnsi" w:cstheme="minorHAnsi"/>
                <w:b/>
                <w:sz w:val="24"/>
                <w:szCs w:val="24"/>
              </w:rPr>
              <w:t>=</w:t>
            </w:r>
          </w:p>
        </w:tc>
        <w:tc>
          <w:tcPr>
            <w:tcW w:w="794" w:type="dxa"/>
            <w:shd w:val="clear" w:color="auto" w:fill="auto"/>
          </w:tcPr>
          <w:p w14:paraId="6A9BF6B3" w14:textId="1BF7A968" w:rsidR="0091444F" w:rsidRPr="00EF125C" w:rsidRDefault="00E96B8C">
            <w:pPr>
              <w:rPr>
                <w:rFonts w:asciiTheme="minorHAnsi" w:hAnsiTheme="minorHAnsi" w:cstheme="minorHAnsi"/>
                <w:b/>
                <w:sz w:val="24"/>
                <w:szCs w:val="24"/>
              </w:rPr>
            </w:pPr>
            <w:r>
              <w:rPr>
                <w:rFonts w:asciiTheme="minorHAnsi" w:hAnsiTheme="minorHAnsi" w:cstheme="minorHAnsi"/>
                <w:b/>
                <w:sz w:val="24"/>
                <w:szCs w:val="24"/>
              </w:rPr>
              <w:t xml:space="preserve">  </w:t>
            </w:r>
            <w:r w:rsidR="0091444F" w:rsidRPr="00EF125C">
              <w:rPr>
                <w:rFonts w:asciiTheme="minorHAnsi" w:hAnsiTheme="minorHAnsi" w:cstheme="minorHAnsi"/>
                <w:b/>
                <w:sz w:val="24"/>
                <w:szCs w:val="24"/>
              </w:rPr>
              <w:t>500</w:t>
            </w:r>
          </w:p>
        </w:tc>
      </w:tr>
      <w:tr w:rsidR="004943DF" w:rsidRPr="00EF125C" w14:paraId="6D7B2147" w14:textId="77777777" w:rsidTr="00FA522C">
        <w:tc>
          <w:tcPr>
            <w:tcW w:w="6611" w:type="dxa"/>
            <w:shd w:val="clear" w:color="auto" w:fill="auto"/>
          </w:tcPr>
          <w:p w14:paraId="15756A5A" w14:textId="749DA6D6" w:rsidR="004943DF" w:rsidRPr="00EF125C" w:rsidRDefault="0068161E" w:rsidP="0068161E">
            <w:pPr>
              <w:tabs>
                <w:tab w:val="left" w:pos="1928"/>
              </w:tabs>
              <w:jc w:val="both"/>
              <w:rPr>
                <w:rFonts w:asciiTheme="minorHAnsi" w:hAnsiTheme="minorHAnsi" w:cstheme="minorHAnsi"/>
                <w:bCs/>
                <w:i/>
                <w:iCs/>
                <w:sz w:val="24"/>
                <w:szCs w:val="24"/>
              </w:rPr>
            </w:pPr>
            <w:r w:rsidRPr="00EF125C">
              <w:rPr>
                <w:rFonts w:asciiTheme="minorHAnsi" w:hAnsiTheme="minorHAnsi" w:cstheme="minorHAnsi"/>
                <w:bCs/>
                <w:i/>
                <w:iCs/>
                <w:sz w:val="24"/>
                <w:szCs w:val="24"/>
              </w:rPr>
              <w:t>Small and Local or Emerging and Local Preference:  Points equaling 5% of Bidder’s total score for the above Evaluation Criteria will be added.  This will be the Bidder’s final score for purposes of award evaluation.</w:t>
            </w:r>
          </w:p>
        </w:tc>
        <w:tc>
          <w:tcPr>
            <w:tcW w:w="759" w:type="dxa"/>
            <w:shd w:val="clear" w:color="auto" w:fill="auto"/>
          </w:tcPr>
          <w:p w14:paraId="547DBC10" w14:textId="79058287" w:rsidR="004943DF" w:rsidRPr="00EF125C" w:rsidRDefault="00E96B8C">
            <w:pPr>
              <w:rPr>
                <w:rFonts w:asciiTheme="minorHAnsi" w:hAnsiTheme="minorHAnsi" w:cstheme="minorHAnsi"/>
                <w:b/>
                <w:sz w:val="24"/>
                <w:szCs w:val="24"/>
              </w:rPr>
            </w:pPr>
            <w:r>
              <w:rPr>
                <w:rFonts w:asciiTheme="minorHAnsi" w:hAnsiTheme="minorHAnsi" w:cstheme="minorHAnsi"/>
                <w:b/>
                <w:sz w:val="24"/>
                <w:szCs w:val="24"/>
              </w:rPr>
              <w:t xml:space="preserve">   </w:t>
            </w:r>
            <w:r w:rsidR="007F0A9F" w:rsidRPr="00EF125C">
              <w:rPr>
                <w:rFonts w:asciiTheme="minorHAnsi" w:hAnsiTheme="minorHAnsi" w:cstheme="minorHAnsi"/>
                <w:b/>
                <w:sz w:val="24"/>
                <w:szCs w:val="24"/>
              </w:rPr>
              <w:t>5</w:t>
            </w:r>
          </w:p>
        </w:tc>
        <w:tc>
          <w:tcPr>
            <w:tcW w:w="624" w:type="dxa"/>
            <w:shd w:val="clear" w:color="auto" w:fill="auto"/>
          </w:tcPr>
          <w:p w14:paraId="76A48295" w14:textId="22E862E0" w:rsidR="004943DF" w:rsidRPr="00EF125C" w:rsidRDefault="00E96B8C">
            <w:pPr>
              <w:rPr>
                <w:rFonts w:asciiTheme="minorHAnsi" w:hAnsiTheme="minorHAnsi" w:cstheme="minorHAnsi"/>
                <w:b/>
                <w:sz w:val="24"/>
                <w:szCs w:val="24"/>
              </w:rPr>
            </w:pPr>
            <w:r>
              <w:rPr>
                <w:rFonts w:asciiTheme="minorHAnsi" w:hAnsiTheme="minorHAnsi" w:cstheme="minorHAnsi"/>
                <w:b/>
                <w:sz w:val="24"/>
                <w:szCs w:val="24"/>
              </w:rPr>
              <w:t xml:space="preserve">  </w:t>
            </w:r>
            <w:r w:rsidR="00967EBC" w:rsidRPr="00EF125C">
              <w:rPr>
                <w:rFonts w:asciiTheme="minorHAnsi" w:hAnsiTheme="minorHAnsi" w:cstheme="minorHAnsi"/>
                <w:b/>
                <w:sz w:val="24"/>
                <w:szCs w:val="24"/>
              </w:rPr>
              <w:t>X</w:t>
            </w:r>
          </w:p>
        </w:tc>
        <w:tc>
          <w:tcPr>
            <w:tcW w:w="833" w:type="dxa"/>
            <w:shd w:val="clear" w:color="auto" w:fill="auto"/>
          </w:tcPr>
          <w:p w14:paraId="203286FE" w14:textId="3353AFA2" w:rsidR="004943DF" w:rsidRPr="00EF125C" w:rsidRDefault="00E96B8C">
            <w:pPr>
              <w:rPr>
                <w:rFonts w:asciiTheme="minorHAnsi" w:hAnsiTheme="minorHAnsi" w:cstheme="minorHAnsi"/>
                <w:b/>
                <w:sz w:val="24"/>
                <w:szCs w:val="24"/>
              </w:rPr>
            </w:pPr>
            <w:r>
              <w:rPr>
                <w:rFonts w:asciiTheme="minorHAnsi" w:hAnsiTheme="minorHAnsi" w:cstheme="minorHAnsi"/>
                <w:b/>
                <w:sz w:val="24"/>
                <w:szCs w:val="24"/>
              </w:rPr>
              <w:t xml:space="preserve">    </w:t>
            </w:r>
            <w:r w:rsidR="00967EBC" w:rsidRPr="00EF125C">
              <w:rPr>
                <w:rFonts w:asciiTheme="minorHAnsi" w:hAnsiTheme="minorHAnsi" w:cstheme="minorHAnsi"/>
                <w:b/>
                <w:sz w:val="24"/>
                <w:szCs w:val="24"/>
              </w:rPr>
              <w:t>5</w:t>
            </w:r>
          </w:p>
        </w:tc>
        <w:tc>
          <w:tcPr>
            <w:tcW w:w="359" w:type="dxa"/>
            <w:shd w:val="clear" w:color="auto" w:fill="auto"/>
          </w:tcPr>
          <w:p w14:paraId="4D71714D" w14:textId="5A45344C" w:rsidR="004943DF" w:rsidRPr="00EF125C" w:rsidRDefault="00967EBC">
            <w:pPr>
              <w:rPr>
                <w:rFonts w:asciiTheme="minorHAnsi" w:hAnsiTheme="minorHAnsi" w:cstheme="minorHAnsi"/>
                <w:b/>
                <w:sz w:val="24"/>
                <w:szCs w:val="24"/>
              </w:rPr>
            </w:pPr>
            <w:r w:rsidRPr="00EF125C">
              <w:rPr>
                <w:rFonts w:asciiTheme="minorHAnsi" w:hAnsiTheme="minorHAnsi" w:cstheme="minorHAnsi"/>
                <w:b/>
                <w:sz w:val="24"/>
                <w:szCs w:val="24"/>
              </w:rPr>
              <w:t>=</w:t>
            </w:r>
          </w:p>
        </w:tc>
        <w:tc>
          <w:tcPr>
            <w:tcW w:w="794" w:type="dxa"/>
            <w:shd w:val="clear" w:color="auto" w:fill="auto"/>
          </w:tcPr>
          <w:p w14:paraId="14146533" w14:textId="62F47D95" w:rsidR="004943DF" w:rsidRPr="00EF125C" w:rsidRDefault="00967EBC">
            <w:pPr>
              <w:rPr>
                <w:rFonts w:asciiTheme="minorHAnsi" w:hAnsiTheme="minorHAnsi" w:cstheme="minorHAnsi"/>
                <w:b/>
                <w:sz w:val="24"/>
                <w:szCs w:val="24"/>
              </w:rPr>
            </w:pPr>
            <w:r w:rsidRPr="00EF125C">
              <w:rPr>
                <w:rFonts w:asciiTheme="minorHAnsi" w:hAnsiTheme="minorHAnsi" w:cstheme="minorHAnsi"/>
                <w:b/>
                <w:sz w:val="24"/>
                <w:szCs w:val="24"/>
              </w:rPr>
              <w:t>25</w:t>
            </w:r>
          </w:p>
        </w:tc>
      </w:tr>
      <w:tr w:rsidR="004943DF" w:rsidRPr="00EF125C" w14:paraId="66481AE4" w14:textId="77777777" w:rsidTr="00FA522C">
        <w:tc>
          <w:tcPr>
            <w:tcW w:w="6611" w:type="dxa"/>
            <w:shd w:val="clear" w:color="auto" w:fill="auto"/>
          </w:tcPr>
          <w:p w14:paraId="2369A9C7" w14:textId="56E1F4E0" w:rsidR="004943DF" w:rsidRPr="00EF125C" w:rsidRDefault="007F0A9F" w:rsidP="007F0A9F">
            <w:pPr>
              <w:rPr>
                <w:rFonts w:asciiTheme="minorHAnsi" w:hAnsiTheme="minorHAnsi" w:cstheme="minorHAnsi"/>
                <w:bCs/>
                <w:i/>
                <w:iCs/>
                <w:sz w:val="24"/>
                <w:szCs w:val="24"/>
              </w:rPr>
            </w:pPr>
            <w:r w:rsidRPr="00EF125C">
              <w:rPr>
                <w:rFonts w:asciiTheme="minorHAnsi" w:hAnsiTheme="minorHAnsi" w:cstheme="minorHAnsi"/>
                <w:bCs/>
                <w:i/>
                <w:iCs/>
                <w:sz w:val="24"/>
                <w:szCs w:val="24"/>
              </w:rPr>
              <w:t>Local Preference:  Points equaling 5% of Bidder’s total score for the above Evaluation Criteria will be added.  This will be the Bidder’s final score for purposes of award evaluation</w:t>
            </w:r>
          </w:p>
        </w:tc>
        <w:tc>
          <w:tcPr>
            <w:tcW w:w="759" w:type="dxa"/>
            <w:shd w:val="clear" w:color="auto" w:fill="auto"/>
          </w:tcPr>
          <w:p w14:paraId="27A30AFD" w14:textId="0AFE624E" w:rsidR="004943DF" w:rsidRPr="00EF125C" w:rsidRDefault="00E96B8C">
            <w:pPr>
              <w:rPr>
                <w:rFonts w:asciiTheme="minorHAnsi" w:hAnsiTheme="minorHAnsi" w:cstheme="minorHAnsi"/>
                <w:b/>
                <w:sz w:val="24"/>
                <w:szCs w:val="24"/>
              </w:rPr>
            </w:pPr>
            <w:r>
              <w:rPr>
                <w:rFonts w:asciiTheme="minorHAnsi" w:hAnsiTheme="minorHAnsi" w:cstheme="minorHAnsi"/>
                <w:b/>
                <w:sz w:val="24"/>
                <w:szCs w:val="24"/>
              </w:rPr>
              <w:t xml:space="preserve">   </w:t>
            </w:r>
            <w:r w:rsidR="00967EBC" w:rsidRPr="00EF125C">
              <w:rPr>
                <w:rFonts w:asciiTheme="minorHAnsi" w:hAnsiTheme="minorHAnsi" w:cstheme="minorHAnsi"/>
                <w:b/>
                <w:sz w:val="24"/>
                <w:szCs w:val="24"/>
              </w:rPr>
              <w:t>5</w:t>
            </w:r>
          </w:p>
        </w:tc>
        <w:tc>
          <w:tcPr>
            <w:tcW w:w="624" w:type="dxa"/>
            <w:shd w:val="clear" w:color="auto" w:fill="auto"/>
          </w:tcPr>
          <w:p w14:paraId="34E961A1" w14:textId="74EAE8ED" w:rsidR="004943DF" w:rsidRPr="00EF125C" w:rsidRDefault="00E96B8C">
            <w:pPr>
              <w:rPr>
                <w:rFonts w:asciiTheme="minorHAnsi" w:hAnsiTheme="minorHAnsi" w:cstheme="minorHAnsi"/>
                <w:b/>
                <w:sz w:val="24"/>
                <w:szCs w:val="24"/>
              </w:rPr>
            </w:pPr>
            <w:r>
              <w:rPr>
                <w:rFonts w:asciiTheme="minorHAnsi" w:hAnsiTheme="minorHAnsi" w:cstheme="minorHAnsi"/>
                <w:b/>
                <w:sz w:val="24"/>
                <w:szCs w:val="24"/>
              </w:rPr>
              <w:t xml:space="preserve">  </w:t>
            </w:r>
            <w:r w:rsidR="00967EBC" w:rsidRPr="00EF125C">
              <w:rPr>
                <w:rFonts w:asciiTheme="minorHAnsi" w:hAnsiTheme="minorHAnsi" w:cstheme="minorHAnsi"/>
                <w:b/>
                <w:sz w:val="24"/>
                <w:szCs w:val="24"/>
              </w:rPr>
              <w:t>X</w:t>
            </w:r>
          </w:p>
        </w:tc>
        <w:tc>
          <w:tcPr>
            <w:tcW w:w="833" w:type="dxa"/>
            <w:shd w:val="clear" w:color="auto" w:fill="auto"/>
          </w:tcPr>
          <w:p w14:paraId="78532F88" w14:textId="51904ADE" w:rsidR="004943DF" w:rsidRPr="00EF125C" w:rsidRDefault="00E96B8C">
            <w:pPr>
              <w:rPr>
                <w:rFonts w:asciiTheme="minorHAnsi" w:hAnsiTheme="minorHAnsi" w:cstheme="minorHAnsi"/>
                <w:b/>
                <w:sz w:val="24"/>
                <w:szCs w:val="24"/>
              </w:rPr>
            </w:pPr>
            <w:r>
              <w:rPr>
                <w:rFonts w:asciiTheme="minorHAnsi" w:hAnsiTheme="minorHAnsi" w:cstheme="minorHAnsi"/>
                <w:b/>
                <w:sz w:val="24"/>
                <w:szCs w:val="24"/>
              </w:rPr>
              <w:t xml:space="preserve">    </w:t>
            </w:r>
            <w:r w:rsidR="00967EBC" w:rsidRPr="00EF125C">
              <w:rPr>
                <w:rFonts w:asciiTheme="minorHAnsi" w:hAnsiTheme="minorHAnsi" w:cstheme="minorHAnsi"/>
                <w:b/>
                <w:sz w:val="24"/>
                <w:szCs w:val="24"/>
              </w:rPr>
              <w:t>5</w:t>
            </w:r>
          </w:p>
        </w:tc>
        <w:tc>
          <w:tcPr>
            <w:tcW w:w="359" w:type="dxa"/>
            <w:shd w:val="clear" w:color="auto" w:fill="auto"/>
          </w:tcPr>
          <w:p w14:paraId="2A5370A4" w14:textId="538BB7D6" w:rsidR="004943DF" w:rsidRPr="00EF125C" w:rsidRDefault="00967EBC">
            <w:pPr>
              <w:rPr>
                <w:rFonts w:asciiTheme="minorHAnsi" w:hAnsiTheme="minorHAnsi" w:cstheme="minorHAnsi"/>
                <w:b/>
                <w:sz w:val="24"/>
                <w:szCs w:val="24"/>
              </w:rPr>
            </w:pPr>
            <w:r w:rsidRPr="00EF125C">
              <w:rPr>
                <w:rFonts w:asciiTheme="minorHAnsi" w:hAnsiTheme="minorHAnsi" w:cstheme="minorHAnsi"/>
                <w:b/>
                <w:sz w:val="24"/>
                <w:szCs w:val="24"/>
              </w:rPr>
              <w:t>=</w:t>
            </w:r>
          </w:p>
        </w:tc>
        <w:tc>
          <w:tcPr>
            <w:tcW w:w="794" w:type="dxa"/>
            <w:shd w:val="clear" w:color="auto" w:fill="auto"/>
          </w:tcPr>
          <w:p w14:paraId="5E14FD59" w14:textId="05D36F77" w:rsidR="004943DF" w:rsidRPr="00EF125C" w:rsidRDefault="00967EBC">
            <w:pPr>
              <w:rPr>
                <w:rFonts w:asciiTheme="minorHAnsi" w:hAnsiTheme="minorHAnsi" w:cstheme="minorHAnsi"/>
                <w:b/>
                <w:sz w:val="24"/>
                <w:szCs w:val="24"/>
              </w:rPr>
            </w:pPr>
            <w:r w:rsidRPr="00EF125C">
              <w:rPr>
                <w:rFonts w:asciiTheme="minorHAnsi" w:hAnsiTheme="minorHAnsi" w:cstheme="minorHAnsi"/>
                <w:b/>
                <w:sz w:val="24"/>
                <w:szCs w:val="24"/>
              </w:rPr>
              <w:t>25</w:t>
            </w:r>
          </w:p>
        </w:tc>
      </w:tr>
      <w:tr w:rsidR="004943DF" w:rsidRPr="00EF125C" w14:paraId="650CADA5" w14:textId="77777777" w:rsidTr="00FA522C">
        <w:tc>
          <w:tcPr>
            <w:tcW w:w="6611" w:type="dxa"/>
            <w:shd w:val="clear" w:color="auto" w:fill="auto"/>
          </w:tcPr>
          <w:p w14:paraId="1B8EB149" w14:textId="4091536D" w:rsidR="004943DF" w:rsidRPr="00EF125C" w:rsidRDefault="007F0A9F">
            <w:pPr>
              <w:jc w:val="right"/>
              <w:rPr>
                <w:rFonts w:asciiTheme="minorHAnsi" w:hAnsiTheme="minorHAnsi" w:cstheme="minorHAnsi"/>
                <w:b/>
                <w:sz w:val="24"/>
                <w:szCs w:val="24"/>
              </w:rPr>
            </w:pPr>
            <w:r w:rsidRPr="00EF125C">
              <w:rPr>
                <w:rFonts w:asciiTheme="minorHAnsi" w:hAnsiTheme="minorHAnsi" w:cstheme="minorHAnsi"/>
                <w:b/>
                <w:sz w:val="24"/>
                <w:szCs w:val="24"/>
              </w:rPr>
              <w:t xml:space="preserve">Grand Total </w:t>
            </w:r>
          </w:p>
        </w:tc>
        <w:tc>
          <w:tcPr>
            <w:tcW w:w="759" w:type="dxa"/>
            <w:shd w:val="clear" w:color="auto" w:fill="auto"/>
          </w:tcPr>
          <w:p w14:paraId="4C33ED40" w14:textId="16559F49" w:rsidR="004943DF" w:rsidRPr="00EF125C" w:rsidRDefault="007F0A9F">
            <w:pPr>
              <w:rPr>
                <w:rFonts w:asciiTheme="minorHAnsi" w:hAnsiTheme="minorHAnsi" w:cstheme="minorHAnsi"/>
                <w:b/>
                <w:sz w:val="24"/>
                <w:szCs w:val="24"/>
              </w:rPr>
            </w:pPr>
            <w:r w:rsidRPr="00EF125C">
              <w:rPr>
                <w:rFonts w:asciiTheme="minorHAnsi" w:hAnsiTheme="minorHAnsi" w:cstheme="minorHAnsi"/>
                <w:b/>
                <w:sz w:val="24"/>
                <w:szCs w:val="24"/>
              </w:rPr>
              <w:t>110</w:t>
            </w:r>
          </w:p>
        </w:tc>
        <w:tc>
          <w:tcPr>
            <w:tcW w:w="624" w:type="dxa"/>
            <w:shd w:val="clear" w:color="auto" w:fill="auto"/>
          </w:tcPr>
          <w:p w14:paraId="7F217EC5" w14:textId="003F40C7" w:rsidR="004943DF" w:rsidRPr="00EF125C" w:rsidRDefault="00E96B8C">
            <w:pPr>
              <w:rPr>
                <w:rFonts w:asciiTheme="minorHAnsi" w:hAnsiTheme="minorHAnsi" w:cstheme="minorHAnsi"/>
                <w:b/>
                <w:sz w:val="24"/>
                <w:szCs w:val="24"/>
              </w:rPr>
            </w:pPr>
            <w:r>
              <w:rPr>
                <w:rFonts w:asciiTheme="minorHAnsi" w:hAnsiTheme="minorHAnsi" w:cstheme="minorHAnsi"/>
                <w:b/>
                <w:sz w:val="24"/>
                <w:szCs w:val="24"/>
              </w:rPr>
              <w:t xml:space="preserve">  </w:t>
            </w:r>
            <w:r w:rsidR="007F0A9F" w:rsidRPr="00EF125C">
              <w:rPr>
                <w:rFonts w:asciiTheme="minorHAnsi" w:hAnsiTheme="minorHAnsi" w:cstheme="minorHAnsi"/>
                <w:b/>
                <w:sz w:val="24"/>
                <w:szCs w:val="24"/>
              </w:rPr>
              <w:t>X</w:t>
            </w:r>
          </w:p>
        </w:tc>
        <w:tc>
          <w:tcPr>
            <w:tcW w:w="833" w:type="dxa"/>
            <w:shd w:val="clear" w:color="auto" w:fill="auto"/>
          </w:tcPr>
          <w:p w14:paraId="4309598E" w14:textId="00D0A94F" w:rsidR="004943DF" w:rsidRPr="00EF125C" w:rsidRDefault="00E96B8C">
            <w:pPr>
              <w:rPr>
                <w:rFonts w:asciiTheme="minorHAnsi" w:hAnsiTheme="minorHAnsi" w:cstheme="minorHAnsi"/>
                <w:b/>
                <w:sz w:val="24"/>
                <w:szCs w:val="24"/>
              </w:rPr>
            </w:pPr>
            <w:r>
              <w:rPr>
                <w:rFonts w:asciiTheme="minorHAnsi" w:hAnsiTheme="minorHAnsi" w:cstheme="minorHAnsi"/>
                <w:b/>
                <w:sz w:val="24"/>
                <w:szCs w:val="24"/>
              </w:rPr>
              <w:t xml:space="preserve">    </w:t>
            </w:r>
            <w:r w:rsidR="007F0A9F" w:rsidRPr="00EF125C">
              <w:rPr>
                <w:rFonts w:asciiTheme="minorHAnsi" w:hAnsiTheme="minorHAnsi" w:cstheme="minorHAnsi"/>
                <w:b/>
                <w:sz w:val="24"/>
                <w:szCs w:val="24"/>
              </w:rPr>
              <w:t>5</w:t>
            </w:r>
          </w:p>
        </w:tc>
        <w:tc>
          <w:tcPr>
            <w:tcW w:w="359" w:type="dxa"/>
            <w:shd w:val="clear" w:color="auto" w:fill="auto"/>
          </w:tcPr>
          <w:p w14:paraId="58BD7E84" w14:textId="2369FE98" w:rsidR="004943DF" w:rsidRPr="00EF125C" w:rsidRDefault="00E96B8C">
            <w:pPr>
              <w:rPr>
                <w:rFonts w:asciiTheme="minorHAnsi" w:hAnsiTheme="minorHAnsi" w:cstheme="minorHAnsi"/>
                <w:b/>
                <w:sz w:val="24"/>
                <w:szCs w:val="24"/>
              </w:rPr>
            </w:pPr>
            <w:r w:rsidRPr="00EF125C">
              <w:rPr>
                <w:rFonts w:asciiTheme="minorHAnsi" w:hAnsiTheme="minorHAnsi" w:cstheme="minorHAnsi"/>
                <w:b/>
                <w:sz w:val="24"/>
                <w:szCs w:val="24"/>
              </w:rPr>
              <w:t>=</w:t>
            </w:r>
          </w:p>
        </w:tc>
        <w:tc>
          <w:tcPr>
            <w:tcW w:w="794" w:type="dxa"/>
            <w:shd w:val="clear" w:color="auto" w:fill="auto"/>
          </w:tcPr>
          <w:p w14:paraId="78AB774D" w14:textId="60AFF831" w:rsidR="004943DF" w:rsidRPr="00EF125C" w:rsidRDefault="007F0A9F">
            <w:pPr>
              <w:rPr>
                <w:rFonts w:asciiTheme="minorHAnsi" w:hAnsiTheme="minorHAnsi" w:cstheme="minorHAnsi"/>
                <w:b/>
                <w:sz w:val="24"/>
                <w:szCs w:val="24"/>
              </w:rPr>
            </w:pPr>
            <w:r w:rsidRPr="00EF125C">
              <w:rPr>
                <w:rFonts w:asciiTheme="minorHAnsi" w:hAnsiTheme="minorHAnsi" w:cstheme="minorHAnsi"/>
                <w:b/>
                <w:sz w:val="24"/>
                <w:szCs w:val="24"/>
              </w:rPr>
              <w:t>550</w:t>
            </w:r>
          </w:p>
        </w:tc>
      </w:tr>
    </w:tbl>
    <w:p w14:paraId="47CD2788" w14:textId="77777777" w:rsidR="00190C8A" w:rsidRPr="00190C8A" w:rsidRDefault="00190C8A" w:rsidP="0091444F">
      <w:pPr>
        <w:ind w:left="90"/>
        <w:rPr>
          <w:rFonts w:asciiTheme="minorHAnsi" w:hAnsiTheme="minorHAnsi" w:cstheme="minorHAnsi"/>
          <w:sz w:val="24"/>
          <w:szCs w:val="24"/>
        </w:rPr>
      </w:pPr>
    </w:p>
    <w:p w14:paraId="144AE69F" w14:textId="77777777" w:rsidR="005A51EC" w:rsidRPr="0092037B" w:rsidRDefault="005A51EC" w:rsidP="006F1244"/>
    <w:p w14:paraId="27FD6CAC" w14:textId="77777777" w:rsidR="003D3E5A" w:rsidRPr="00A800F0" w:rsidRDefault="00703A65" w:rsidP="00296ED2">
      <w:pPr>
        <w:pStyle w:val="Heading2"/>
        <w:rPr>
          <w:szCs w:val="28"/>
          <w:u w:val="none"/>
        </w:rPr>
      </w:pPr>
      <w:bookmarkStart w:id="41" w:name="_Toc190260866"/>
      <w:r w:rsidRPr="00A800F0">
        <w:rPr>
          <w:szCs w:val="28"/>
        </w:rPr>
        <w:t>CONTRACT EVALUATION AND ASSESSMENT</w:t>
      </w:r>
      <w:bookmarkEnd w:id="36"/>
      <w:bookmarkEnd w:id="37"/>
      <w:bookmarkEnd w:id="41"/>
      <w:r w:rsidRPr="00A800F0">
        <w:rPr>
          <w:szCs w:val="28"/>
          <w:u w:val="none"/>
        </w:rPr>
        <w:t xml:space="preserve">  </w:t>
      </w:r>
    </w:p>
    <w:p w14:paraId="049E7AEC" w14:textId="77777777" w:rsidR="00296ED2" w:rsidRPr="0092037B" w:rsidRDefault="00293A11" w:rsidP="00296ED2">
      <w:pPr>
        <w:pStyle w:val="Item1"/>
        <w:rPr>
          <w:sz w:val="24"/>
          <w:szCs w:val="18"/>
        </w:rPr>
      </w:pPr>
      <w:bookmarkStart w:id="42" w:name="_Toc339364448"/>
      <w:bookmarkStart w:id="43" w:name="_Toc339364709"/>
      <w:r w:rsidRPr="0092037B">
        <w:rPr>
          <w:sz w:val="24"/>
          <w:szCs w:val="18"/>
        </w:rPr>
        <w:t xml:space="preserve">During the initial </w:t>
      </w:r>
      <w:r w:rsidR="008136DB" w:rsidRPr="0092037B">
        <w:rPr>
          <w:sz w:val="24"/>
          <w:szCs w:val="18"/>
        </w:rPr>
        <w:t>120</w:t>
      </w:r>
      <w:r w:rsidR="003C4B84" w:rsidRPr="0092037B">
        <w:rPr>
          <w:sz w:val="24"/>
          <w:szCs w:val="18"/>
        </w:rPr>
        <w:t>-</w:t>
      </w:r>
      <w:r w:rsidRPr="0092037B">
        <w:rPr>
          <w:sz w:val="24"/>
          <w:szCs w:val="18"/>
        </w:rPr>
        <w:t xml:space="preserve">day period of any </w:t>
      </w:r>
      <w:r w:rsidR="00823F00" w:rsidRPr="0092037B">
        <w:rPr>
          <w:sz w:val="24"/>
          <w:szCs w:val="18"/>
        </w:rPr>
        <w:t>contract</w:t>
      </w:r>
      <w:r w:rsidR="00902881" w:rsidRPr="0092037B">
        <w:rPr>
          <w:sz w:val="24"/>
          <w:szCs w:val="18"/>
        </w:rPr>
        <w:t xml:space="preserve"> </w:t>
      </w:r>
      <w:r w:rsidRPr="0092037B">
        <w:rPr>
          <w:sz w:val="24"/>
          <w:szCs w:val="18"/>
        </w:rPr>
        <w:t>awarded, the County may review the proposal, the contract, any goods or services provided</w:t>
      </w:r>
      <w:r w:rsidRPr="0092037B">
        <w:rPr>
          <w:color w:val="000000"/>
          <w:sz w:val="24"/>
          <w:szCs w:val="18"/>
        </w:rPr>
        <w:t>,</w:t>
      </w:r>
      <w:r w:rsidRPr="0092037B">
        <w:rPr>
          <w:sz w:val="24"/>
          <w:szCs w:val="18"/>
        </w:rPr>
        <w:t xml:space="preserve"> and/or meet with the Contractor to identify any issues or potential problems.</w:t>
      </w:r>
    </w:p>
    <w:p w14:paraId="41D74487" w14:textId="6B7BBA14" w:rsidR="00293A11" w:rsidRPr="0092037B" w:rsidRDefault="00293A11" w:rsidP="00296ED2">
      <w:pPr>
        <w:pStyle w:val="Item1"/>
        <w:rPr>
          <w:sz w:val="24"/>
          <w:szCs w:val="24"/>
        </w:rPr>
      </w:pPr>
      <w:r w:rsidRPr="0092037B">
        <w:rPr>
          <w:sz w:val="24"/>
          <w:szCs w:val="24"/>
        </w:rPr>
        <w:t>The County reserves the right to determine, at its sole discretion, whether:</w:t>
      </w:r>
    </w:p>
    <w:p w14:paraId="7A6CD94A" w14:textId="77777777" w:rsidR="00293A11" w:rsidRPr="0092037B" w:rsidRDefault="00E34C87" w:rsidP="00296ED2">
      <w:pPr>
        <w:pStyle w:val="Itema"/>
        <w:rPr>
          <w:sz w:val="24"/>
          <w:szCs w:val="24"/>
        </w:rPr>
      </w:pPr>
      <w:r w:rsidRPr="0092037B">
        <w:rPr>
          <w:sz w:val="24"/>
          <w:szCs w:val="24"/>
        </w:rPr>
        <w:t xml:space="preserve">The </w:t>
      </w:r>
      <w:r w:rsidR="009E28BF" w:rsidRPr="0092037B">
        <w:rPr>
          <w:sz w:val="24"/>
          <w:szCs w:val="24"/>
        </w:rPr>
        <w:t xml:space="preserve">Contractor </w:t>
      </w:r>
      <w:r w:rsidR="00293A11" w:rsidRPr="0092037B">
        <w:rPr>
          <w:sz w:val="24"/>
          <w:szCs w:val="24"/>
        </w:rPr>
        <w:t xml:space="preserve">has complied with all terms of this </w:t>
      </w:r>
      <w:r w:rsidR="003C4B84" w:rsidRPr="0092037B">
        <w:rPr>
          <w:sz w:val="24"/>
          <w:szCs w:val="24"/>
        </w:rPr>
        <w:t>RF</w:t>
      </w:r>
      <w:r w:rsidR="00E3208D" w:rsidRPr="0092037B">
        <w:rPr>
          <w:sz w:val="24"/>
          <w:szCs w:val="24"/>
        </w:rPr>
        <w:t>P</w:t>
      </w:r>
      <w:r w:rsidR="009E28BF" w:rsidRPr="0092037B">
        <w:rPr>
          <w:sz w:val="24"/>
          <w:szCs w:val="24"/>
        </w:rPr>
        <w:t xml:space="preserve"> and </w:t>
      </w:r>
      <w:r w:rsidR="007265B8" w:rsidRPr="0092037B">
        <w:rPr>
          <w:sz w:val="24"/>
          <w:szCs w:val="24"/>
        </w:rPr>
        <w:t xml:space="preserve">the </w:t>
      </w:r>
      <w:r w:rsidR="009E28BF" w:rsidRPr="0092037B">
        <w:rPr>
          <w:sz w:val="24"/>
          <w:szCs w:val="24"/>
        </w:rPr>
        <w:t>contract</w:t>
      </w:r>
      <w:r w:rsidR="00293A11" w:rsidRPr="0092037B">
        <w:rPr>
          <w:sz w:val="24"/>
          <w:szCs w:val="24"/>
        </w:rPr>
        <w:t>; and</w:t>
      </w:r>
    </w:p>
    <w:p w14:paraId="3CD8DB74" w14:textId="403E48F0" w:rsidR="00293A11" w:rsidRPr="0092037B" w:rsidRDefault="00293A11" w:rsidP="00296ED2">
      <w:pPr>
        <w:pStyle w:val="Itema"/>
        <w:rPr>
          <w:sz w:val="24"/>
          <w:szCs w:val="24"/>
        </w:rPr>
      </w:pPr>
      <w:r w:rsidRPr="0092037B">
        <w:rPr>
          <w:sz w:val="24"/>
          <w:szCs w:val="24"/>
        </w:rPr>
        <w:t>Any problems or potential problems with the proposed goods and</w:t>
      </w:r>
      <w:r w:rsidR="009E28BF" w:rsidRPr="0092037B">
        <w:rPr>
          <w:sz w:val="24"/>
          <w:szCs w:val="24"/>
        </w:rPr>
        <w:t>/or</w:t>
      </w:r>
      <w:r w:rsidRPr="0092037B">
        <w:rPr>
          <w:sz w:val="24"/>
          <w:szCs w:val="24"/>
        </w:rPr>
        <w:t xml:space="preserve"> services </w:t>
      </w:r>
      <w:r w:rsidR="00E34C87" w:rsidRPr="0092037B">
        <w:rPr>
          <w:sz w:val="24"/>
          <w:szCs w:val="24"/>
        </w:rPr>
        <w:t>were evidenced</w:t>
      </w:r>
      <w:r w:rsidR="00AB790E" w:rsidRPr="0092037B">
        <w:rPr>
          <w:sz w:val="24"/>
          <w:szCs w:val="24"/>
        </w:rPr>
        <w:t>,</w:t>
      </w:r>
      <w:r w:rsidR="00E34C87" w:rsidRPr="0092037B">
        <w:rPr>
          <w:sz w:val="24"/>
          <w:szCs w:val="24"/>
        </w:rPr>
        <w:t xml:space="preserve"> which make</w:t>
      </w:r>
      <w:r w:rsidR="00AB790E" w:rsidRPr="0092037B">
        <w:rPr>
          <w:sz w:val="24"/>
          <w:szCs w:val="24"/>
        </w:rPr>
        <w:t>s</w:t>
      </w:r>
      <w:r w:rsidRPr="0092037B">
        <w:rPr>
          <w:sz w:val="24"/>
          <w:szCs w:val="24"/>
        </w:rPr>
        <w:t xml:space="preserve"> it unlikely (even with possible modifications) that such goods and</w:t>
      </w:r>
      <w:r w:rsidR="009E28BF" w:rsidRPr="0092037B">
        <w:rPr>
          <w:sz w:val="24"/>
          <w:szCs w:val="24"/>
        </w:rPr>
        <w:t>/or</w:t>
      </w:r>
      <w:r w:rsidRPr="0092037B">
        <w:rPr>
          <w:sz w:val="24"/>
          <w:szCs w:val="24"/>
        </w:rPr>
        <w:t xml:space="preserve"> services have met or will meet the County requirements.  </w:t>
      </w:r>
    </w:p>
    <w:p w14:paraId="6667B673" w14:textId="4F3E4673" w:rsidR="00293A11" w:rsidRPr="0092037B" w:rsidRDefault="00293A11" w:rsidP="00296ED2">
      <w:pPr>
        <w:pStyle w:val="Item1"/>
        <w:rPr>
          <w:sz w:val="24"/>
          <w:szCs w:val="18"/>
        </w:rPr>
      </w:pPr>
      <w:r w:rsidRPr="0092037B">
        <w:rPr>
          <w:sz w:val="24"/>
          <w:szCs w:val="18"/>
        </w:rPr>
        <w:t xml:space="preserve">If, as a result of such determination, the County concludes that it is not satisfied </w:t>
      </w:r>
      <w:r w:rsidR="00AB790E" w:rsidRPr="0092037B">
        <w:rPr>
          <w:sz w:val="24"/>
          <w:szCs w:val="18"/>
        </w:rPr>
        <w:t xml:space="preserve">with the </w:t>
      </w:r>
      <w:r w:rsidRPr="0092037B">
        <w:rPr>
          <w:sz w:val="24"/>
          <w:szCs w:val="18"/>
        </w:rPr>
        <w:t xml:space="preserve">Contractor’s performance under any awarded contract and/or Contractor’s goods and services as contracted for therein, the Contractor </w:t>
      </w:r>
      <w:r w:rsidR="00902881" w:rsidRPr="0092037B">
        <w:rPr>
          <w:sz w:val="24"/>
          <w:szCs w:val="18"/>
        </w:rPr>
        <w:t xml:space="preserve">may </w:t>
      </w:r>
      <w:r w:rsidRPr="0092037B">
        <w:rPr>
          <w:sz w:val="24"/>
          <w:szCs w:val="18"/>
        </w:rPr>
        <w:t xml:space="preserve">be notified that the contract is being terminated.  </w:t>
      </w:r>
      <w:r w:rsidR="00E34C87" w:rsidRPr="0092037B">
        <w:rPr>
          <w:sz w:val="24"/>
          <w:szCs w:val="18"/>
        </w:rPr>
        <w:t xml:space="preserve">The </w:t>
      </w:r>
      <w:r w:rsidR="003C4B84" w:rsidRPr="0092037B">
        <w:rPr>
          <w:sz w:val="24"/>
          <w:szCs w:val="18"/>
        </w:rPr>
        <w:t>C</w:t>
      </w:r>
      <w:r w:rsidRPr="0092037B">
        <w:rPr>
          <w:sz w:val="24"/>
          <w:szCs w:val="18"/>
        </w:rPr>
        <w:t xml:space="preserve">ontractor </w:t>
      </w:r>
      <w:r w:rsidR="00C063D4" w:rsidRPr="0092037B">
        <w:rPr>
          <w:sz w:val="24"/>
          <w:szCs w:val="18"/>
        </w:rPr>
        <w:t>must</w:t>
      </w:r>
      <w:r w:rsidRPr="0092037B">
        <w:rPr>
          <w:sz w:val="24"/>
          <w:szCs w:val="18"/>
        </w:rPr>
        <w:t xml:space="preserve"> be responsible for returning County facilities to their original state at no charge to </w:t>
      </w:r>
      <w:r w:rsidRPr="0092037B">
        <w:rPr>
          <w:sz w:val="24"/>
          <w:szCs w:val="18"/>
        </w:rPr>
        <w:lastRenderedPageBreak/>
        <w:t xml:space="preserve">the County. The County will have the right to invite the next </w:t>
      </w:r>
      <w:r w:rsidR="007265B8" w:rsidRPr="0092037B">
        <w:rPr>
          <w:sz w:val="24"/>
          <w:szCs w:val="18"/>
        </w:rPr>
        <w:t xml:space="preserve">qualified </w:t>
      </w:r>
      <w:r w:rsidR="00502F47" w:rsidRPr="0092037B">
        <w:rPr>
          <w:sz w:val="24"/>
          <w:szCs w:val="18"/>
        </w:rPr>
        <w:t>Bidder</w:t>
      </w:r>
      <w:bookmarkStart w:id="44" w:name="_Hlk101542909"/>
      <w:r w:rsidR="00514CA6" w:rsidRPr="0092037B">
        <w:rPr>
          <w:sz w:val="24"/>
          <w:szCs w:val="18"/>
        </w:rPr>
        <w:t>(s)</w:t>
      </w:r>
      <w:bookmarkEnd w:id="44"/>
      <w:r w:rsidRPr="0092037B">
        <w:rPr>
          <w:sz w:val="24"/>
          <w:szCs w:val="18"/>
        </w:rPr>
        <w:t xml:space="preserve"> to enter into a contract.  The County also reserves the right to rebid this project if it is determined to be in its best interest to do so.</w:t>
      </w:r>
      <w:r w:rsidR="007265B8" w:rsidRPr="0092037B">
        <w:rPr>
          <w:sz w:val="24"/>
          <w:szCs w:val="18"/>
        </w:rPr>
        <w:t xml:space="preserve">  The County’s right to go to the next qualified </w:t>
      </w:r>
      <w:r w:rsidR="002B482F" w:rsidRPr="0092037B">
        <w:rPr>
          <w:sz w:val="24"/>
          <w:szCs w:val="18"/>
        </w:rPr>
        <w:t>B</w:t>
      </w:r>
      <w:r w:rsidR="007265B8" w:rsidRPr="0092037B">
        <w:rPr>
          <w:sz w:val="24"/>
          <w:szCs w:val="18"/>
        </w:rPr>
        <w:t>idder</w:t>
      </w:r>
      <w:r w:rsidR="00514CA6" w:rsidRPr="0092037B">
        <w:rPr>
          <w:sz w:val="24"/>
          <w:szCs w:val="18"/>
        </w:rPr>
        <w:t>(s)</w:t>
      </w:r>
      <w:r w:rsidR="007265B8" w:rsidRPr="0092037B">
        <w:rPr>
          <w:sz w:val="24"/>
          <w:szCs w:val="18"/>
        </w:rPr>
        <w:t xml:space="preserve"> and/or rebid is not limited by the award of a contract or the </w:t>
      </w:r>
      <w:r w:rsidR="00823F00" w:rsidRPr="0092037B">
        <w:rPr>
          <w:sz w:val="24"/>
          <w:szCs w:val="18"/>
        </w:rPr>
        <w:t>120-day</w:t>
      </w:r>
      <w:r w:rsidR="007265B8" w:rsidRPr="0092037B">
        <w:rPr>
          <w:sz w:val="24"/>
          <w:szCs w:val="18"/>
        </w:rPr>
        <w:t xml:space="preserve"> period.</w:t>
      </w:r>
    </w:p>
    <w:p w14:paraId="33CF344B" w14:textId="77777777" w:rsidR="003D3E5A" w:rsidRPr="00D2373C" w:rsidRDefault="00703A65" w:rsidP="000352A4">
      <w:pPr>
        <w:pStyle w:val="Heading2"/>
        <w:rPr>
          <w:szCs w:val="28"/>
          <w:u w:val="none"/>
        </w:rPr>
      </w:pPr>
      <w:bookmarkStart w:id="45" w:name="_Toc190260867"/>
      <w:r w:rsidRPr="00D2373C">
        <w:rPr>
          <w:szCs w:val="28"/>
        </w:rPr>
        <w:t xml:space="preserve">NOTICE OF </w:t>
      </w:r>
      <w:r w:rsidR="00D8648E" w:rsidRPr="00D2373C">
        <w:rPr>
          <w:szCs w:val="28"/>
        </w:rPr>
        <w:t>INTENT</w:t>
      </w:r>
      <w:r w:rsidR="00336FD1" w:rsidRPr="00D2373C">
        <w:rPr>
          <w:szCs w:val="28"/>
        </w:rPr>
        <w:t xml:space="preserve"> </w:t>
      </w:r>
      <w:r w:rsidRPr="00D2373C">
        <w:rPr>
          <w:szCs w:val="28"/>
        </w:rPr>
        <w:t>TO AWARD</w:t>
      </w:r>
      <w:bookmarkEnd w:id="42"/>
      <w:bookmarkEnd w:id="43"/>
      <w:bookmarkEnd w:id="45"/>
      <w:r w:rsidRPr="00D2373C">
        <w:rPr>
          <w:szCs w:val="28"/>
          <w:u w:val="none"/>
        </w:rPr>
        <w:t xml:space="preserve"> </w:t>
      </w:r>
    </w:p>
    <w:p w14:paraId="75FB72F1" w14:textId="0D5E4A69" w:rsidR="00703A65" w:rsidRPr="0092037B" w:rsidRDefault="00703A65" w:rsidP="005D606E">
      <w:pPr>
        <w:pStyle w:val="Item1"/>
        <w:tabs>
          <w:tab w:val="clear" w:pos="1440"/>
        </w:tabs>
        <w:rPr>
          <w:sz w:val="24"/>
          <w:szCs w:val="18"/>
        </w:rPr>
      </w:pPr>
      <w:r w:rsidRPr="0092037B">
        <w:rPr>
          <w:sz w:val="24"/>
          <w:szCs w:val="18"/>
        </w:rPr>
        <w:t xml:space="preserve">At the conclusion of the </w:t>
      </w:r>
      <w:r w:rsidR="006F6344" w:rsidRPr="0092037B">
        <w:rPr>
          <w:sz w:val="24"/>
          <w:szCs w:val="18"/>
        </w:rPr>
        <w:t>RF</w:t>
      </w:r>
      <w:r w:rsidR="00E3208D" w:rsidRPr="0092037B">
        <w:rPr>
          <w:sz w:val="24"/>
          <w:szCs w:val="18"/>
        </w:rPr>
        <w:t>P</w:t>
      </w:r>
      <w:r w:rsidR="00B67D98" w:rsidRPr="0092037B">
        <w:rPr>
          <w:sz w:val="24"/>
          <w:szCs w:val="18"/>
        </w:rPr>
        <w:t xml:space="preserve"> </w:t>
      </w:r>
      <w:r w:rsidRPr="0092037B">
        <w:rPr>
          <w:sz w:val="24"/>
          <w:szCs w:val="18"/>
        </w:rPr>
        <w:t>r</w:t>
      </w:r>
      <w:r w:rsidR="006F6344" w:rsidRPr="0092037B">
        <w:rPr>
          <w:sz w:val="24"/>
          <w:szCs w:val="18"/>
        </w:rPr>
        <w:t>esponse evaluation period</w:t>
      </w:r>
      <w:r w:rsidRPr="0092037B">
        <w:rPr>
          <w:sz w:val="24"/>
          <w:szCs w:val="18"/>
        </w:rPr>
        <w:t xml:space="preserve">, all </w:t>
      </w:r>
      <w:r w:rsidR="00502F47" w:rsidRPr="0092037B">
        <w:rPr>
          <w:sz w:val="24"/>
          <w:szCs w:val="18"/>
        </w:rPr>
        <w:t>Bidder</w:t>
      </w:r>
      <w:r w:rsidRPr="0092037B">
        <w:rPr>
          <w:sz w:val="24"/>
          <w:szCs w:val="18"/>
        </w:rPr>
        <w:t xml:space="preserve">s will be notified in writing </w:t>
      </w:r>
      <w:r w:rsidR="00952803" w:rsidRPr="0092037B">
        <w:rPr>
          <w:sz w:val="24"/>
          <w:szCs w:val="18"/>
        </w:rPr>
        <w:t>by email or US Postal Service mail</w:t>
      </w:r>
      <w:r w:rsidR="004C25B5" w:rsidRPr="0092037B">
        <w:rPr>
          <w:sz w:val="24"/>
          <w:szCs w:val="18"/>
        </w:rPr>
        <w:t xml:space="preserve"> </w:t>
      </w:r>
      <w:r w:rsidRPr="0092037B">
        <w:rPr>
          <w:sz w:val="24"/>
          <w:szCs w:val="18"/>
        </w:rPr>
        <w:t>of the contract award r</w:t>
      </w:r>
      <w:r w:rsidR="002B1E6A" w:rsidRPr="0092037B">
        <w:rPr>
          <w:sz w:val="24"/>
          <w:szCs w:val="18"/>
        </w:rPr>
        <w:t xml:space="preserve">ecommendation, if any, by </w:t>
      </w:r>
      <w:r w:rsidR="00A800F0" w:rsidRPr="00A800F0">
        <w:rPr>
          <w:sz w:val="24"/>
          <w:szCs w:val="18"/>
        </w:rPr>
        <w:t>ACSSA Contracts Office</w:t>
      </w:r>
      <w:r w:rsidRPr="0092037B">
        <w:rPr>
          <w:sz w:val="24"/>
          <w:szCs w:val="18"/>
        </w:rPr>
        <w:t xml:space="preserve">.  The document providing this notification is the Notice of </w:t>
      </w:r>
      <w:r w:rsidR="00D8648E" w:rsidRPr="0092037B">
        <w:rPr>
          <w:sz w:val="24"/>
          <w:szCs w:val="18"/>
        </w:rPr>
        <w:t>Intent</w:t>
      </w:r>
      <w:r w:rsidR="00B67D98" w:rsidRPr="0092037B">
        <w:rPr>
          <w:sz w:val="24"/>
          <w:szCs w:val="18"/>
        </w:rPr>
        <w:t xml:space="preserve"> </w:t>
      </w:r>
      <w:r w:rsidRPr="0092037B">
        <w:rPr>
          <w:sz w:val="24"/>
          <w:szCs w:val="18"/>
        </w:rPr>
        <w:t>to Award</w:t>
      </w:r>
      <w:r w:rsidR="00EB4661" w:rsidRPr="0092037B">
        <w:rPr>
          <w:sz w:val="24"/>
          <w:szCs w:val="18"/>
        </w:rPr>
        <w:t>/Non-Award</w:t>
      </w:r>
      <w:r w:rsidRPr="0092037B">
        <w:rPr>
          <w:sz w:val="24"/>
          <w:szCs w:val="18"/>
        </w:rPr>
        <w:t xml:space="preserve">.  </w:t>
      </w:r>
    </w:p>
    <w:p w14:paraId="4A757F83" w14:textId="596BAFEF" w:rsidR="00703A65" w:rsidRPr="0092037B" w:rsidRDefault="00703A65" w:rsidP="005D606E">
      <w:pPr>
        <w:spacing w:after="240"/>
        <w:ind w:left="2160"/>
        <w:rPr>
          <w:rFonts w:ascii="Calibri" w:hAnsi="Calibri" w:cs="Calibri"/>
          <w:sz w:val="24"/>
          <w:szCs w:val="24"/>
        </w:rPr>
      </w:pPr>
      <w:r w:rsidRPr="0092037B">
        <w:rPr>
          <w:rFonts w:ascii="Calibri" w:hAnsi="Calibri" w:cs="Calibri"/>
          <w:sz w:val="24"/>
          <w:szCs w:val="24"/>
        </w:rPr>
        <w:t xml:space="preserve">The Notice of </w:t>
      </w:r>
      <w:r w:rsidR="00D8648E" w:rsidRPr="0092037B">
        <w:rPr>
          <w:rFonts w:ascii="Calibri" w:hAnsi="Calibri" w:cs="Calibri"/>
          <w:sz w:val="24"/>
          <w:szCs w:val="24"/>
        </w:rPr>
        <w:t>Intent</w:t>
      </w:r>
      <w:r w:rsidR="00336FD1" w:rsidRPr="0092037B">
        <w:rPr>
          <w:rFonts w:ascii="Calibri" w:hAnsi="Calibri" w:cs="Calibri"/>
          <w:sz w:val="24"/>
          <w:szCs w:val="24"/>
        </w:rPr>
        <w:t xml:space="preserve"> </w:t>
      </w:r>
      <w:r w:rsidRPr="0092037B">
        <w:rPr>
          <w:rFonts w:ascii="Calibri" w:hAnsi="Calibri" w:cs="Calibri"/>
          <w:sz w:val="24"/>
          <w:szCs w:val="24"/>
        </w:rPr>
        <w:t>to Award</w:t>
      </w:r>
      <w:r w:rsidR="00EB4661" w:rsidRPr="0092037B">
        <w:rPr>
          <w:rFonts w:ascii="Calibri" w:hAnsi="Calibri" w:cs="Calibri"/>
          <w:sz w:val="24"/>
          <w:szCs w:val="24"/>
        </w:rPr>
        <w:t>/Non-Award</w:t>
      </w:r>
      <w:r w:rsidRPr="0092037B">
        <w:rPr>
          <w:rFonts w:ascii="Calibri" w:hAnsi="Calibri" w:cs="Calibri"/>
          <w:sz w:val="24"/>
          <w:szCs w:val="24"/>
        </w:rPr>
        <w:t xml:space="preserve"> will provide the following information:</w:t>
      </w:r>
    </w:p>
    <w:p w14:paraId="18A99717" w14:textId="060AABBB" w:rsidR="00703A65" w:rsidRPr="0092037B" w:rsidRDefault="00703A65" w:rsidP="005D606E">
      <w:pPr>
        <w:pStyle w:val="Itema"/>
        <w:tabs>
          <w:tab w:val="clear" w:pos="2160"/>
        </w:tabs>
        <w:rPr>
          <w:sz w:val="24"/>
          <w:szCs w:val="24"/>
        </w:rPr>
      </w:pPr>
      <w:r w:rsidRPr="0092037B">
        <w:rPr>
          <w:sz w:val="24"/>
          <w:szCs w:val="24"/>
        </w:rPr>
        <w:t>The name</w:t>
      </w:r>
      <w:bookmarkStart w:id="46" w:name="_Hlk101542950"/>
      <w:r w:rsidR="00B73A94" w:rsidRPr="0092037B">
        <w:rPr>
          <w:sz w:val="24"/>
          <w:szCs w:val="24"/>
        </w:rPr>
        <w:t>(s)</w:t>
      </w:r>
      <w:bookmarkEnd w:id="46"/>
      <w:r w:rsidRPr="0092037B">
        <w:rPr>
          <w:sz w:val="24"/>
          <w:szCs w:val="24"/>
        </w:rPr>
        <w:t xml:space="preserve"> of the </w:t>
      </w:r>
      <w:r w:rsidR="00502F47" w:rsidRPr="0092037B">
        <w:rPr>
          <w:sz w:val="24"/>
          <w:szCs w:val="24"/>
        </w:rPr>
        <w:t>Bidder</w:t>
      </w:r>
      <w:r w:rsidR="00CB2C6E" w:rsidRPr="0092037B">
        <w:rPr>
          <w:sz w:val="24"/>
          <w:szCs w:val="24"/>
        </w:rPr>
        <w:t>(s)</w:t>
      </w:r>
      <w:r w:rsidRPr="0092037B">
        <w:rPr>
          <w:sz w:val="24"/>
          <w:szCs w:val="24"/>
        </w:rPr>
        <w:t xml:space="preserve"> being recommended for contract award; and </w:t>
      </w:r>
    </w:p>
    <w:p w14:paraId="3D16004F" w14:textId="77777777" w:rsidR="00703A65" w:rsidRPr="0092037B" w:rsidRDefault="00703A65" w:rsidP="005D606E">
      <w:pPr>
        <w:pStyle w:val="Itema"/>
        <w:tabs>
          <w:tab w:val="clear" w:pos="2160"/>
        </w:tabs>
        <w:rPr>
          <w:sz w:val="24"/>
          <w:szCs w:val="24"/>
        </w:rPr>
      </w:pPr>
      <w:r w:rsidRPr="0092037B">
        <w:rPr>
          <w:sz w:val="24"/>
          <w:szCs w:val="24"/>
        </w:rPr>
        <w:t>The names of all other parties that submitted proposals.</w:t>
      </w:r>
    </w:p>
    <w:p w14:paraId="10169DF6" w14:textId="6DB40F83" w:rsidR="004326A4" w:rsidRPr="0092037B" w:rsidRDefault="00E226A8" w:rsidP="005D606E">
      <w:pPr>
        <w:pStyle w:val="Item1"/>
        <w:tabs>
          <w:tab w:val="clear" w:pos="1440"/>
        </w:tabs>
        <w:rPr>
          <w:sz w:val="24"/>
          <w:szCs w:val="24"/>
        </w:rPr>
      </w:pPr>
      <w:r w:rsidRPr="0092037B">
        <w:rPr>
          <w:sz w:val="24"/>
          <w:szCs w:val="24"/>
        </w:rPr>
        <w:t xml:space="preserve">The </w:t>
      </w:r>
      <w:r w:rsidRPr="00A800F0">
        <w:rPr>
          <w:sz w:val="24"/>
          <w:szCs w:val="24"/>
        </w:rPr>
        <w:t xml:space="preserve">submitted proposals </w:t>
      </w:r>
      <w:r w:rsidR="00F11599" w:rsidRPr="00A800F0">
        <w:rPr>
          <w:sz w:val="24"/>
          <w:szCs w:val="24"/>
        </w:rPr>
        <w:t>will</w:t>
      </w:r>
      <w:r w:rsidRPr="00A800F0">
        <w:rPr>
          <w:sz w:val="24"/>
          <w:szCs w:val="24"/>
        </w:rPr>
        <w:t xml:space="preserve"> be made available upon request no later than five calendar days before approval of the award and contract is scheduled to be </w:t>
      </w:r>
      <w:r w:rsidR="004C25B5" w:rsidRPr="00A800F0">
        <w:rPr>
          <w:sz w:val="24"/>
          <w:szCs w:val="24"/>
        </w:rPr>
        <w:t>considered</w:t>
      </w:r>
      <w:r w:rsidRPr="00A800F0">
        <w:rPr>
          <w:sz w:val="24"/>
          <w:szCs w:val="24"/>
        </w:rPr>
        <w:t xml:space="preserve"> by the Board of Supervisors.</w:t>
      </w:r>
    </w:p>
    <w:p w14:paraId="4EB68FE0" w14:textId="40979099" w:rsidR="00D8648E" w:rsidRPr="00D2373C" w:rsidRDefault="00193110" w:rsidP="00D8648E">
      <w:pPr>
        <w:pStyle w:val="Heading2"/>
        <w:rPr>
          <w:caps/>
          <w:szCs w:val="28"/>
        </w:rPr>
      </w:pPr>
      <w:bookmarkStart w:id="47" w:name="_Toc190260868"/>
      <w:r w:rsidRPr="00D2373C">
        <w:rPr>
          <w:szCs w:val="28"/>
        </w:rPr>
        <w:t>BID PROTEST / APPEALS PROCESS</w:t>
      </w:r>
      <w:bookmarkEnd w:id="47"/>
    </w:p>
    <w:p w14:paraId="4CBA7657" w14:textId="5D0DD695" w:rsidR="00D8648E" w:rsidRPr="0092037B" w:rsidRDefault="009C6E13" w:rsidP="00D8648E">
      <w:pPr>
        <w:ind w:left="1440"/>
        <w:rPr>
          <w:rFonts w:ascii="Calibri" w:hAnsi="Calibri"/>
          <w:sz w:val="24"/>
          <w:szCs w:val="24"/>
        </w:rPr>
      </w:pPr>
      <w:r>
        <w:rPr>
          <w:rFonts w:ascii="Calibri" w:hAnsi="Calibri"/>
          <w:sz w:val="24"/>
          <w:szCs w:val="24"/>
        </w:rPr>
        <w:t>ACSSA</w:t>
      </w:r>
      <w:r w:rsidR="0008709E">
        <w:rPr>
          <w:rFonts w:ascii="Calibri" w:hAnsi="Calibri"/>
          <w:sz w:val="24"/>
          <w:szCs w:val="24"/>
        </w:rPr>
        <w:t xml:space="preserve"> </w:t>
      </w:r>
      <w:r w:rsidR="00D8648E" w:rsidRPr="0092037B">
        <w:rPr>
          <w:rFonts w:ascii="Calibri" w:hAnsi="Calibri"/>
          <w:sz w:val="24"/>
          <w:szCs w:val="24"/>
        </w:rPr>
        <w:t xml:space="preserve">prides itself on the establishment of fair and competitive contracting procedures and the commitment made to </w:t>
      </w:r>
      <w:r w:rsidR="000B61A0" w:rsidRPr="0092037B">
        <w:rPr>
          <w:rFonts w:ascii="Calibri" w:hAnsi="Calibri"/>
          <w:sz w:val="24"/>
          <w:szCs w:val="24"/>
        </w:rPr>
        <w:t>follow</w:t>
      </w:r>
      <w:r w:rsidR="00D8648E" w:rsidRPr="0092037B">
        <w:rPr>
          <w:rFonts w:ascii="Calibri" w:hAnsi="Calibri"/>
          <w:sz w:val="24"/>
          <w:szCs w:val="24"/>
        </w:rPr>
        <w:t xml:space="preserve"> those procedures. The following is provided in the event that </w:t>
      </w:r>
      <w:r w:rsidR="00502F47" w:rsidRPr="0092037B">
        <w:rPr>
          <w:rFonts w:ascii="Calibri" w:hAnsi="Calibri"/>
          <w:sz w:val="24"/>
          <w:szCs w:val="24"/>
        </w:rPr>
        <w:t>Bidder</w:t>
      </w:r>
      <w:r w:rsidR="00D8648E" w:rsidRPr="0092037B">
        <w:rPr>
          <w:rFonts w:ascii="Calibri" w:hAnsi="Calibri"/>
          <w:sz w:val="24"/>
          <w:szCs w:val="24"/>
        </w:rPr>
        <w:t>s wish to protest the bid process or appeal the recommendation to award a contract once the Notices of Intent to Award/Non-Award have been issued.  Bid protests submitted prior to issu</w:t>
      </w:r>
      <w:r w:rsidR="00AB790E" w:rsidRPr="0092037B">
        <w:rPr>
          <w:rFonts w:ascii="Calibri" w:hAnsi="Calibri"/>
          <w:sz w:val="24"/>
          <w:szCs w:val="24"/>
        </w:rPr>
        <w:t>ance of</w:t>
      </w:r>
      <w:r w:rsidR="00D8648E" w:rsidRPr="0092037B">
        <w:rPr>
          <w:rFonts w:ascii="Calibri" w:hAnsi="Calibri"/>
          <w:sz w:val="24"/>
          <w:szCs w:val="24"/>
        </w:rPr>
        <w:t xml:space="preserve"> the Notices of Intent to Award/Non-Award will not be accepted by the County.</w:t>
      </w:r>
      <w:r w:rsidR="00F111D4">
        <w:rPr>
          <w:rFonts w:ascii="Calibri" w:hAnsi="Calibri"/>
          <w:sz w:val="24"/>
          <w:szCs w:val="24"/>
        </w:rPr>
        <w:t xml:space="preserve"> </w:t>
      </w:r>
      <w:r w:rsidR="00F111D4" w:rsidRPr="00F111D4">
        <w:rPr>
          <w:rFonts w:ascii="Calibri" w:hAnsi="Calibri"/>
          <w:sz w:val="24"/>
          <w:szCs w:val="24"/>
        </w:rPr>
        <w:t>The bid protest must be submitted in writing and addressed to the office that has been designated for review of protests for this procurement.</w:t>
      </w:r>
    </w:p>
    <w:p w14:paraId="285ACC03" w14:textId="77777777" w:rsidR="00D8648E" w:rsidRPr="0092037B" w:rsidRDefault="00D8648E" w:rsidP="00D8648E">
      <w:pPr>
        <w:ind w:left="1440"/>
        <w:rPr>
          <w:rFonts w:ascii="Calibri" w:hAnsi="Calibri"/>
          <w:sz w:val="24"/>
          <w:szCs w:val="24"/>
        </w:rPr>
      </w:pPr>
    </w:p>
    <w:p w14:paraId="207F4F04" w14:textId="77777777" w:rsidR="00791047" w:rsidRDefault="00E34C87" w:rsidP="005D606E">
      <w:pPr>
        <w:pStyle w:val="Item1"/>
        <w:tabs>
          <w:tab w:val="clear" w:pos="1440"/>
        </w:tabs>
        <w:rPr>
          <w:sz w:val="24"/>
          <w:szCs w:val="18"/>
        </w:rPr>
      </w:pPr>
      <w:r w:rsidRPr="0092037B">
        <w:rPr>
          <w:sz w:val="24"/>
          <w:szCs w:val="18"/>
        </w:rPr>
        <w:t>Any b</w:t>
      </w:r>
      <w:r w:rsidR="00D8648E" w:rsidRPr="0092037B">
        <w:rPr>
          <w:sz w:val="24"/>
          <w:szCs w:val="18"/>
        </w:rPr>
        <w:t xml:space="preserve">id protest must be submitted in writing </w:t>
      </w:r>
      <w:r w:rsidR="0003357F" w:rsidRPr="0092037B">
        <w:rPr>
          <w:sz w:val="24"/>
          <w:szCs w:val="18"/>
        </w:rPr>
        <w:t xml:space="preserve">by </w:t>
      </w:r>
      <w:r w:rsidR="00AF533D" w:rsidRPr="0092037B">
        <w:rPr>
          <w:sz w:val="24"/>
          <w:szCs w:val="18"/>
        </w:rPr>
        <w:t>5:00 p.m.</w:t>
      </w:r>
      <w:r w:rsidR="00EE2743" w:rsidRPr="0092037B">
        <w:rPr>
          <w:sz w:val="24"/>
          <w:szCs w:val="18"/>
        </w:rPr>
        <w:t xml:space="preserve"> </w:t>
      </w:r>
      <w:r w:rsidR="00F11599" w:rsidRPr="0092037B">
        <w:rPr>
          <w:sz w:val="24"/>
          <w:szCs w:val="18"/>
        </w:rPr>
        <w:t>on</w:t>
      </w:r>
      <w:r w:rsidR="00AF533D" w:rsidRPr="0092037B">
        <w:rPr>
          <w:sz w:val="24"/>
          <w:szCs w:val="18"/>
        </w:rPr>
        <w:t xml:space="preserve"> the </w:t>
      </w:r>
      <w:r w:rsidR="0003357F" w:rsidRPr="0092037B">
        <w:rPr>
          <w:sz w:val="24"/>
          <w:szCs w:val="18"/>
        </w:rPr>
        <w:t>SEVEN</w:t>
      </w:r>
      <w:r w:rsidR="00874DC8" w:rsidRPr="0092037B">
        <w:rPr>
          <w:sz w:val="24"/>
          <w:szCs w:val="18"/>
        </w:rPr>
        <w:t>TH</w:t>
      </w:r>
      <w:r w:rsidR="0003357F" w:rsidRPr="0092037B">
        <w:rPr>
          <w:sz w:val="24"/>
          <w:szCs w:val="18"/>
        </w:rPr>
        <w:t xml:space="preserve"> </w:t>
      </w:r>
      <w:r w:rsidR="00AF533D" w:rsidRPr="0092037B">
        <w:rPr>
          <w:sz w:val="24"/>
          <w:szCs w:val="18"/>
        </w:rPr>
        <w:t>(</w:t>
      </w:r>
      <w:r w:rsidR="0003357F" w:rsidRPr="0092037B">
        <w:rPr>
          <w:sz w:val="24"/>
          <w:szCs w:val="18"/>
        </w:rPr>
        <w:t>7th</w:t>
      </w:r>
      <w:r w:rsidR="00AF533D" w:rsidRPr="0092037B">
        <w:rPr>
          <w:sz w:val="24"/>
          <w:szCs w:val="18"/>
        </w:rPr>
        <w:t xml:space="preserve">) </w:t>
      </w:r>
      <w:r w:rsidR="00A70658" w:rsidRPr="0092037B">
        <w:rPr>
          <w:sz w:val="24"/>
          <w:szCs w:val="18"/>
        </w:rPr>
        <w:t>calendar</w:t>
      </w:r>
      <w:r w:rsidR="00681F87" w:rsidRPr="0092037B">
        <w:rPr>
          <w:sz w:val="24"/>
          <w:szCs w:val="18"/>
        </w:rPr>
        <w:t xml:space="preserve"> </w:t>
      </w:r>
      <w:r w:rsidR="00AF533D" w:rsidRPr="0092037B">
        <w:rPr>
          <w:sz w:val="24"/>
          <w:szCs w:val="18"/>
        </w:rPr>
        <w:t>day following the date of issuance of the Notice of Intent to Award</w:t>
      </w:r>
      <w:r w:rsidR="00EB4661" w:rsidRPr="0092037B">
        <w:rPr>
          <w:sz w:val="24"/>
          <w:szCs w:val="18"/>
        </w:rPr>
        <w:t>/Non-Award</w:t>
      </w:r>
      <w:r w:rsidR="00AF533D" w:rsidRPr="0092037B">
        <w:rPr>
          <w:sz w:val="24"/>
          <w:szCs w:val="18"/>
        </w:rPr>
        <w:t xml:space="preserve">, not the date received by the Bidder. </w:t>
      </w:r>
    </w:p>
    <w:p w14:paraId="3681CE3B" w14:textId="1E818A64" w:rsidR="007962E0" w:rsidRPr="007962E0" w:rsidRDefault="007962E0" w:rsidP="002A5EA8">
      <w:pPr>
        <w:pStyle w:val="Item1"/>
        <w:numPr>
          <w:ilvl w:val="0"/>
          <w:numId w:val="0"/>
        </w:numPr>
        <w:ind w:left="2160"/>
        <w:rPr>
          <w:sz w:val="24"/>
          <w:szCs w:val="18"/>
        </w:rPr>
      </w:pPr>
      <w:r w:rsidRPr="007962E0">
        <w:rPr>
          <w:sz w:val="24"/>
          <w:szCs w:val="18"/>
        </w:rPr>
        <w:t>Bid protests must be submitted in writing and addressed to the County’s ACSSA Financial Services Director in the Letter.</w:t>
      </w:r>
    </w:p>
    <w:p w14:paraId="77FABD54" w14:textId="7A81B0D6" w:rsidR="00DD195B" w:rsidRDefault="00DD195B" w:rsidP="002A5EA8">
      <w:pPr>
        <w:pStyle w:val="Item1"/>
        <w:numPr>
          <w:ilvl w:val="0"/>
          <w:numId w:val="0"/>
        </w:numPr>
        <w:ind w:left="2160"/>
        <w:rPr>
          <w:sz w:val="24"/>
          <w:szCs w:val="18"/>
        </w:rPr>
      </w:pPr>
      <w:r w:rsidRPr="00DD195B">
        <w:rPr>
          <w:sz w:val="24"/>
          <w:szCs w:val="18"/>
        </w:rPr>
        <w:t>The mailing address for submitting a Bid protest is:</w:t>
      </w:r>
    </w:p>
    <w:p w14:paraId="4C2D1B1A" w14:textId="77777777" w:rsidR="00E96B8C" w:rsidRPr="00DD195B" w:rsidRDefault="00E96B8C" w:rsidP="002A5EA8">
      <w:pPr>
        <w:pStyle w:val="Item1"/>
        <w:numPr>
          <w:ilvl w:val="0"/>
          <w:numId w:val="0"/>
        </w:numPr>
        <w:ind w:left="2160"/>
        <w:rPr>
          <w:sz w:val="24"/>
          <w:szCs w:val="18"/>
        </w:rPr>
      </w:pPr>
    </w:p>
    <w:p w14:paraId="682C547C" w14:textId="181567DA" w:rsidR="00A67DE9" w:rsidRDefault="00A67DE9" w:rsidP="00A67DE9">
      <w:pPr>
        <w:pStyle w:val="Item1"/>
        <w:numPr>
          <w:ilvl w:val="0"/>
          <w:numId w:val="0"/>
        </w:numPr>
        <w:spacing w:after="0"/>
        <w:ind w:left="2160"/>
        <w:rPr>
          <w:sz w:val="24"/>
          <w:szCs w:val="18"/>
        </w:rPr>
      </w:pPr>
      <w:r>
        <w:rPr>
          <w:sz w:val="24"/>
          <w:szCs w:val="18"/>
        </w:rPr>
        <w:lastRenderedPageBreak/>
        <w:tab/>
      </w:r>
      <w:r w:rsidR="00C1230A">
        <w:rPr>
          <w:sz w:val="24"/>
          <w:szCs w:val="18"/>
        </w:rPr>
        <w:t>Alameda County Social Services</w:t>
      </w:r>
      <w:r w:rsidR="00FC7F7A">
        <w:rPr>
          <w:sz w:val="24"/>
          <w:szCs w:val="18"/>
        </w:rPr>
        <w:t xml:space="preserve"> Agency </w:t>
      </w:r>
      <w:r w:rsidR="00C1230A">
        <w:rPr>
          <w:sz w:val="24"/>
          <w:szCs w:val="18"/>
        </w:rPr>
        <w:t xml:space="preserve">/ Contracts </w:t>
      </w:r>
      <w:r w:rsidR="00FC7F7A">
        <w:rPr>
          <w:sz w:val="24"/>
          <w:szCs w:val="18"/>
        </w:rPr>
        <w:t>O</w:t>
      </w:r>
      <w:r w:rsidR="00C1230A">
        <w:rPr>
          <w:sz w:val="24"/>
          <w:szCs w:val="18"/>
        </w:rPr>
        <w:t>ffice</w:t>
      </w:r>
      <w:r w:rsidR="00B00090">
        <w:rPr>
          <w:sz w:val="24"/>
          <w:szCs w:val="18"/>
        </w:rPr>
        <w:br/>
      </w:r>
      <w:r>
        <w:rPr>
          <w:sz w:val="24"/>
          <w:szCs w:val="18"/>
        </w:rPr>
        <w:tab/>
      </w:r>
      <w:r w:rsidR="00B00090">
        <w:rPr>
          <w:sz w:val="24"/>
          <w:szCs w:val="18"/>
        </w:rPr>
        <w:t>Bid Protest</w:t>
      </w:r>
    </w:p>
    <w:p w14:paraId="41FF0203" w14:textId="4A94AC45" w:rsidR="00A67DE9" w:rsidRPr="00A67DE9" w:rsidRDefault="00A67DE9" w:rsidP="00A67DE9">
      <w:pPr>
        <w:pStyle w:val="Item1"/>
        <w:numPr>
          <w:ilvl w:val="0"/>
          <w:numId w:val="0"/>
        </w:numPr>
        <w:spacing w:after="0"/>
        <w:ind w:left="2160"/>
        <w:rPr>
          <w:sz w:val="24"/>
          <w:szCs w:val="24"/>
        </w:rPr>
      </w:pPr>
      <w:r>
        <w:rPr>
          <w:sz w:val="24"/>
          <w:szCs w:val="18"/>
        </w:rPr>
        <w:tab/>
      </w:r>
      <w:r w:rsidRPr="00A67DE9">
        <w:rPr>
          <w:sz w:val="24"/>
          <w:szCs w:val="24"/>
        </w:rPr>
        <w:t>A</w:t>
      </w:r>
      <w:r w:rsidR="007962E0">
        <w:rPr>
          <w:sz w:val="24"/>
          <w:szCs w:val="24"/>
        </w:rPr>
        <w:t>ttn</w:t>
      </w:r>
      <w:r w:rsidRPr="00A67DE9">
        <w:rPr>
          <w:sz w:val="24"/>
          <w:szCs w:val="24"/>
        </w:rPr>
        <w:t>:</w:t>
      </w:r>
      <w:r w:rsidRPr="00A67DE9">
        <w:rPr>
          <w:color w:val="00B050"/>
          <w:sz w:val="24"/>
          <w:szCs w:val="24"/>
        </w:rPr>
        <w:t xml:space="preserve"> </w:t>
      </w:r>
      <w:r w:rsidRPr="00A67DE9">
        <w:rPr>
          <w:sz w:val="24"/>
          <w:szCs w:val="24"/>
        </w:rPr>
        <w:t xml:space="preserve">Flor Corral </w:t>
      </w:r>
    </w:p>
    <w:p w14:paraId="6EFCF2EC" w14:textId="77777777" w:rsidR="00A67DE9" w:rsidRDefault="00A67DE9" w:rsidP="002A5EA8">
      <w:pPr>
        <w:pStyle w:val="Item1"/>
        <w:numPr>
          <w:ilvl w:val="0"/>
          <w:numId w:val="0"/>
        </w:numPr>
        <w:spacing w:after="0"/>
        <w:ind w:left="2160" w:firstLine="432"/>
        <w:rPr>
          <w:sz w:val="24"/>
          <w:szCs w:val="24"/>
        </w:rPr>
      </w:pPr>
      <w:r w:rsidRPr="00F73F1C">
        <w:rPr>
          <w:sz w:val="24"/>
          <w:szCs w:val="24"/>
        </w:rPr>
        <w:t>2000 San Pablo Ave, 4th F</w:t>
      </w:r>
      <w:r>
        <w:rPr>
          <w:sz w:val="24"/>
          <w:szCs w:val="24"/>
        </w:rPr>
        <w:t>loor, Suite 451B</w:t>
      </w:r>
    </w:p>
    <w:p w14:paraId="5528034C" w14:textId="377195DD" w:rsidR="00975066" w:rsidRDefault="00A67DE9" w:rsidP="002A5EA8">
      <w:pPr>
        <w:pStyle w:val="Item1"/>
        <w:numPr>
          <w:ilvl w:val="0"/>
          <w:numId w:val="0"/>
        </w:numPr>
        <w:spacing w:after="0"/>
        <w:ind w:left="2160" w:firstLine="432"/>
        <w:rPr>
          <w:sz w:val="24"/>
          <w:szCs w:val="24"/>
        </w:rPr>
      </w:pPr>
      <w:r>
        <w:rPr>
          <w:sz w:val="24"/>
          <w:szCs w:val="24"/>
        </w:rPr>
        <w:t>Oakland, CA 946</w:t>
      </w:r>
      <w:r w:rsidR="007962E0">
        <w:rPr>
          <w:sz w:val="24"/>
          <w:szCs w:val="24"/>
        </w:rPr>
        <w:t>12</w:t>
      </w:r>
    </w:p>
    <w:p w14:paraId="47A9F574" w14:textId="77777777" w:rsidR="00B00090" w:rsidRDefault="00B00090" w:rsidP="002A5EA8">
      <w:pPr>
        <w:pStyle w:val="Item1"/>
        <w:numPr>
          <w:ilvl w:val="0"/>
          <w:numId w:val="0"/>
        </w:numPr>
        <w:spacing w:after="0"/>
        <w:ind w:left="2880"/>
        <w:rPr>
          <w:sz w:val="24"/>
          <w:szCs w:val="18"/>
        </w:rPr>
      </w:pPr>
    </w:p>
    <w:p w14:paraId="13B072DC" w14:textId="77777777" w:rsidR="00DD195B" w:rsidRDefault="001B4589" w:rsidP="002A5EA8">
      <w:pPr>
        <w:pStyle w:val="Item1"/>
        <w:numPr>
          <w:ilvl w:val="0"/>
          <w:numId w:val="0"/>
        </w:numPr>
        <w:ind w:left="2160"/>
        <w:rPr>
          <w:sz w:val="24"/>
          <w:szCs w:val="18"/>
        </w:rPr>
      </w:pPr>
      <w:r w:rsidRPr="00A67DE9">
        <w:rPr>
          <w:sz w:val="24"/>
          <w:szCs w:val="24"/>
        </w:rPr>
        <w:t>A b</w:t>
      </w:r>
      <w:r w:rsidR="00D8648E" w:rsidRPr="00A67DE9">
        <w:rPr>
          <w:sz w:val="24"/>
          <w:szCs w:val="24"/>
        </w:rPr>
        <w:t>id protest received after 5:00 p.m.</w:t>
      </w:r>
      <w:r w:rsidR="001215F1" w:rsidRPr="00A67DE9">
        <w:rPr>
          <w:sz w:val="24"/>
          <w:szCs w:val="24"/>
        </w:rPr>
        <w:t xml:space="preserve"> </w:t>
      </w:r>
      <w:r w:rsidR="00D8648E" w:rsidRPr="00A67DE9">
        <w:rPr>
          <w:sz w:val="24"/>
          <w:szCs w:val="24"/>
        </w:rPr>
        <w:t xml:space="preserve">is considered received as of the next </w:t>
      </w:r>
      <w:r w:rsidR="00A70658" w:rsidRPr="00A67DE9">
        <w:rPr>
          <w:sz w:val="24"/>
          <w:szCs w:val="24"/>
        </w:rPr>
        <w:t xml:space="preserve">calendar </w:t>
      </w:r>
      <w:r w:rsidR="00D8648E" w:rsidRPr="00A67DE9">
        <w:rPr>
          <w:sz w:val="24"/>
          <w:szCs w:val="24"/>
        </w:rPr>
        <w:t>day</w:t>
      </w:r>
      <w:r w:rsidR="00645BAC" w:rsidRPr="00A67DE9">
        <w:rPr>
          <w:sz w:val="24"/>
          <w:szCs w:val="24"/>
        </w:rPr>
        <w:t>.</w:t>
      </w:r>
      <w:r w:rsidR="00AF533D" w:rsidRPr="00A67DE9">
        <w:rPr>
          <w:sz w:val="24"/>
          <w:szCs w:val="24"/>
        </w:rPr>
        <w:t xml:space="preserve"> </w:t>
      </w:r>
      <w:r w:rsidR="00F11599" w:rsidRPr="00A67DE9">
        <w:rPr>
          <w:sz w:val="24"/>
          <w:szCs w:val="24"/>
        </w:rPr>
        <w:t xml:space="preserve">A protest received after 5:00 p.m. on the SEVENTH (7th) calendar day following the date of issuance of the Notice of Intent to Award/Non-Award will not be considered under any circumstances by the Protest Evaluator or their designee. </w:t>
      </w:r>
    </w:p>
    <w:p w14:paraId="7DB677E9" w14:textId="51F08879" w:rsidR="00D8648E" w:rsidRPr="00DD195B" w:rsidRDefault="00AF533D" w:rsidP="002A5EA8">
      <w:pPr>
        <w:pStyle w:val="Item1"/>
        <w:numPr>
          <w:ilvl w:val="0"/>
          <w:numId w:val="0"/>
        </w:numPr>
        <w:ind w:left="2160"/>
        <w:rPr>
          <w:sz w:val="24"/>
          <w:szCs w:val="18"/>
        </w:rPr>
      </w:pPr>
      <w:r w:rsidRPr="00DD195B">
        <w:rPr>
          <w:sz w:val="24"/>
          <w:szCs w:val="24"/>
        </w:rPr>
        <w:t xml:space="preserve">Generally, the County will promptly send an email acknowledging </w:t>
      </w:r>
      <w:r w:rsidR="008A67E1" w:rsidRPr="00DD195B">
        <w:rPr>
          <w:sz w:val="24"/>
          <w:szCs w:val="24"/>
        </w:rPr>
        <w:t>receipt</w:t>
      </w:r>
      <w:r w:rsidRPr="00DD195B">
        <w:rPr>
          <w:sz w:val="24"/>
          <w:szCs w:val="24"/>
        </w:rPr>
        <w:t xml:space="preserve"> of the </w:t>
      </w:r>
      <w:r w:rsidR="008A67E1" w:rsidRPr="00DD195B">
        <w:rPr>
          <w:sz w:val="24"/>
          <w:szCs w:val="24"/>
        </w:rPr>
        <w:t>protest;</w:t>
      </w:r>
      <w:r w:rsidRPr="00DD195B">
        <w:rPr>
          <w:sz w:val="24"/>
          <w:szCs w:val="24"/>
        </w:rPr>
        <w:t xml:space="preserve"> it is </w:t>
      </w:r>
      <w:r w:rsidR="008A67E1" w:rsidRPr="00DD195B">
        <w:rPr>
          <w:sz w:val="24"/>
          <w:szCs w:val="24"/>
        </w:rPr>
        <w:t>the responsibility</w:t>
      </w:r>
      <w:r w:rsidRPr="00DD195B">
        <w:rPr>
          <w:sz w:val="24"/>
          <w:szCs w:val="24"/>
        </w:rPr>
        <w:t xml:space="preserve"> of the protestor to confirm that the protest was timely received.    </w:t>
      </w:r>
    </w:p>
    <w:p w14:paraId="5C232EB0" w14:textId="77777777" w:rsidR="00D8648E" w:rsidRPr="0092037B" w:rsidRDefault="00D8648E" w:rsidP="005D606E">
      <w:pPr>
        <w:pStyle w:val="Itema"/>
        <w:tabs>
          <w:tab w:val="clear" w:pos="2160"/>
        </w:tabs>
        <w:rPr>
          <w:sz w:val="24"/>
          <w:szCs w:val="18"/>
        </w:rPr>
      </w:pPr>
      <w:r w:rsidRPr="0092037B">
        <w:rPr>
          <w:sz w:val="24"/>
          <w:szCs w:val="18"/>
        </w:rPr>
        <w:t xml:space="preserve">The </w:t>
      </w:r>
      <w:r w:rsidR="00E34C87" w:rsidRPr="0092037B">
        <w:rPr>
          <w:sz w:val="24"/>
          <w:szCs w:val="18"/>
        </w:rPr>
        <w:t>b</w:t>
      </w:r>
      <w:r w:rsidRPr="0092037B">
        <w:rPr>
          <w:sz w:val="24"/>
          <w:szCs w:val="18"/>
        </w:rPr>
        <w:t>id protest must contain a complete statement of the reasons and facts for the protest.</w:t>
      </w:r>
    </w:p>
    <w:p w14:paraId="4CC2F851" w14:textId="77777777" w:rsidR="00D8648E" w:rsidRPr="0092037B" w:rsidRDefault="00D8648E" w:rsidP="005D606E">
      <w:pPr>
        <w:pStyle w:val="Itema"/>
        <w:tabs>
          <w:tab w:val="clear" w:pos="2160"/>
        </w:tabs>
        <w:rPr>
          <w:sz w:val="24"/>
          <w:szCs w:val="24"/>
        </w:rPr>
      </w:pPr>
      <w:r w:rsidRPr="0092037B">
        <w:rPr>
          <w:sz w:val="24"/>
          <w:szCs w:val="24"/>
        </w:rPr>
        <w:t xml:space="preserve">The protest must refer to the specific portions of all documents that form the basis for the protest. </w:t>
      </w:r>
    </w:p>
    <w:p w14:paraId="6EBD2838" w14:textId="1DD13363" w:rsidR="00D8648E" w:rsidRPr="0092037B" w:rsidRDefault="00D8648E" w:rsidP="005D606E">
      <w:pPr>
        <w:pStyle w:val="Itema"/>
        <w:tabs>
          <w:tab w:val="clear" w:pos="2160"/>
        </w:tabs>
        <w:rPr>
          <w:sz w:val="24"/>
          <w:szCs w:val="24"/>
        </w:rPr>
      </w:pPr>
      <w:r w:rsidRPr="0092037B">
        <w:rPr>
          <w:sz w:val="24"/>
          <w:szCs w:val="24"/>
        </w:rPr>
        <w:t xml:space="preserve">The protest must include the name, address, email address, and telephone number of the person </w:t>
      </w:r>
      <w:r w:rsidR="00FD4FCF" w:rsidRPr="0092037B">
        <w:rPr>
          <w:sz w:val="24"/>
          <w:szCs w:val="24"/>
        </w:rPr>
        <w:t xml:space="preserve">submitting the protest on behalf </w:t>
      </w:r>
      <w:r w:rsidR="00F8220B" w:rsidRPr="0092037B">
        <w:rPr>
          <w:sz w:val="24"/>
          <w:szCs w:val="24"/>
        </w:rPr>
        <w:t xml:space="preserve">of </w:t>
      </w:r>
      <w:r w:rsidRPr="0092037B">
        <w:rPr>
          <w:sz w:val="24"/>
          <w:szCs w:val="24"/>
        </w:rPr>
        <w:t>the protesting party.</w:t>
      </w:r>
    </w:p>
    <w:p w14:paraId="69BCE2A7" w14:textId="5DC5474B" w:rsidR="00D8648E" w:rsidRPr="0092037B" w:rsidRDefault="002B348A" w:rsidP="005D606E">
      <w:pPr>
        <w:pStyle w:val="Itema"/>
        <w:tabs>
          <w:tab w:val="clear" w:pos="2160"/>
        </w:tabs>
        <w:rPr>
          <w:sz w:val="24"/>
          <w:szCs w:val="24"/>
        </w:rPr>
      </w:pPr>
      <w:bookmarkStart w:id="48" w:name="_Hlk89767435"/>
      <w:r w:rsidRPr="0092037B">
        <w:rPr>
          <w:sz w:val="24"/>
          <w:szCs w:val="24"/>
        </w:rPr>
        <w:t xml:space="preserve">The Contract </w:t>
      </w:r>
      <w:r w:rsidR="003617A8">
        <w:rPr>
          <w:sz w:val="24"/>
          <w:szCs w:val="24"/>
        </w:rPr>
        <w:t>Agency/Department</w:t>
      </w:r>
      <w:r w:rsidR="001F764C">
        <w:rPr>
          <w:sz w:val="24"/>
          <w:szCs w:val="24"/>
        </w:rPr>
        <w:t xml:space="preserve"> </w:t>
      </w:r>
      <w:r w:rsidRPr="0092037B">
        <w:rPr>
          <w:sz w:val="24"/>
          <w:szCs w:val="24"/>
        </w:rPr>
        <w:t xml:space="preserve">will send </w:t>
      </w:r>
      <w:r w:rsidR="00AB790E" w:rsidRPr="0092037B">
        <w:rPr>
          <w:sz w:val="24"/>
          <w:szCs w:val="24"/>
        </w:rPr>
        <w:t xml:space="preserve">a </w:t>
      </w:r>
      <w:r w:rsidRPr="0092037B">
        <w:rPr>
          <w:sz w:val="24"/>
          <w:szCs w:val="24"/>
        </w:rPr>
        <w:t>notification to Bidders if a protest is received</w:t>
      </w:r>
      <w:bookmarkEnd w:id="48"/>
      <w:r w:rsidRPr="0092037B">
        <w:rPr>
          <w:sz w:val="24"/>
          <w:szCs w:val="24"/>
        </w:rPr>
        <w:t xml:space="preserve">. </w:t>
      </w:r>
    </w:p>
    <w:p w14:paraId="0E5019AE" w14:textId="6F25A23B" w:rsidR="00D8648E" w:rsidRPr="000C340F" w:rsidRDefault="000C340F" w:rsidP="000C340F">
      <w:pPr>
        <w:pStyle w:val="Item1"/>
        <w:rPr>
          <w:sz w:val="24"/>
          <w:szCs w:val="24"/>
        </w:rPr>
      </w:pPr>
      <w:r>
        <w:rPr>
          <w:sz w:val="24"/>
          <w:szCs w:val="24"/>
        </w:rPr>
        <w:t>Upon receipt of written protest</w:t>
      </w:r>
      <w:r w:rsidR="00B45055">
        <w:rPr>
          <w:sz w:val="24"/>
          <w:szCs w:val="24"/>
        </w:rPr>
        <w:t xml:space="preserve">, the ACSSA Financial Services Director, or their designee, </w:t>
      </w:r>
      <w:r w:rsidR="00D8648E" w:rsidRPr="000C340F">
        <w:rPr>
          <w:sz w:val="24"/>
          <w:szCs w:val="24"/>
        </w:rPr>
        <w:t xml:space="preserve">will review and evaluate the protest and issue a written decision. The </w:t>
      </w:r>
      <w:r w:rsidR="00B45055">
        <w:rPr>
          <w:sz w:val="24"/>
          <w:szCs w:val="24"/>
        </w:rPr>
        <w:t xml:space="preserve">ACSSA Financial </w:t>
      </w:r>
      <w:r w:rsidR="002E4DB8">
        <w:rPr>
          <w:sz w:val="24"/>
          <w:szCs w:val="24"/>
        </w:rPr>
        <w:t>Services Director,</w:t>
      </w:r>
      <w:r w:rsidR="00AF533D" w:rsidRPr="000C340F" w:rsidDel="00AF533D">
        <w:rPr>
          <w:color w:val="00B050"/>
          <w:sz w:val="24"/>
          <w:szCs w:val="24"/>
        </w:rPr>
        <w:t xml:space="preserve"> </w:t>
      </w:r>
      <w:r w:rsidR="00D8648E" w:rsidRPr="000C340F">
        <w:rPr>
          <w:sz w:val="24"/>
          <w:szCs w:val="24"/>
        </w:rPr>
        <w:t xml:space="preserve">may, at </w:t>
      </w:r>
      <w:r w:rsidR="002E4DB8">
        <w:rPr>
          <w:sz w:val="24"/>
          <w:szCs w:val="24"/>
        </w:rPr>
        <w:t>their</w:t>
      </w:r>
      <w:r w:rsidR="00D8648E" w:rsidRPr="000C340F">
        <w:rPr>
          <w:sz w:val="24"/>
          <w:szCs w:val="24"/>
        </w:rPr>
        <w:t xml:space="preserve"> discretion</w:t>
      </w:r>
      <w:r w:rsidR="005E4E6A" w:rsidRPr="000C340F">
        <w:rPr>
          <w:sz w:val="24"/>
          <w:szCs w:val="24"/>
        </w:rPr>
        <w:t>,</w:t>
      </w:r>
      <w:r w:rsidR="00AF533D" w:rsidRPr="000C340F">
        <w:rPr>
          <w:sz w:val="24"/>
          <w:szCs w:val="24"/>
        </w:rPr>
        <w:t xml:space="preserve"> do any of the following</w:t>
      </w:r>
      <w:r w:rsidR="005E4E6A" w:rsidRPr="000C340F">
        <w:rPr>
          <w:sz w:val="24"/>
          <w:szCs w:val="24"/>
        </w:rPr>
        <w:t>:</w:t>
      </w:r>
      <w:r w:rsidR="00D8648E" w:rsidRPr="000C340F">
        <w:rPr>
          <w:sz w:val="24"/>
          <w:szCs w:val="24"/>
        </w:rPr>
        <w:t xml:space="preserve"> investigate the protest, obtain additional information, provide an opportunity to settle the protest by mutual agreement, and/or schedule a meeting(s) with the protesting </w:t>
      </w:r>
      <w:r w:rsidR="00502F47" w:rsidRPr="000C340F">
        <w:rPr>
          <w:sz w:val="24"/>
          <w:szCs w:val="24"/>
        </w:rPr>
        <w:t>Bidder</w:t>
      </w:r>
      <w:r w:rsidR="00D8648E" w:rsidRPr="000C340F">
        <w:rPr>
          <w:sz w:val="24"/>
          <w:szCs w:val="24"/>
        </w:rPr>
        <w:t xml:space="preserve"> and others (as appropriate) to discuss the protest.  </w:t>
      </w:r>
      <w:bookmarkStart w:id="49" w:name="_Hlk101543543"/>
      <w:r w:rsidR="001215F1" w:rsidRPr="000C340F" w:rsidDel="001B0F82">
        <w:rPr>
          <w:sz w:val="24"/>
          <w:szCs w:val="24"/>
        </w:rPr>
        <w:t xml:space="preserve">The decision on the bid protest </w:t>
      </w:r>
      <w:r w:rsidR="001215F1" w:rsidRPr="000C340F">
        <w:rPr>
          <w:sz w:val="24"/>
          <w:szCs w:val="24"/>
        </w:rPr>
        <w:t>must be final</w:t>
      </w:r>
      <w:r w:rsidR="001215F1" w:rsidRPr="000C340F" w:rsidDel="001B0F82">
        <w:rPr>
          <w:sz w:val="24"/>
          <w:szCs w:val="24"/>
        </w:rPr>
        <w:t xml:space="preserve"> prior to </w:t>
      </w:r>
      <w:r w:rsidR="001215F1" w:rsidRPr="00D95520" w:rsidDel="001B0F82">
        <w:rPr>
          <w:sz w:val="24"/>
          <w:szCs w:val="24"/>
        </w:rPr>
        <w:t xml:space="preserve">the Board hearing </w:t>
      </w:r>
      <w:r w:rsidR="00802AC5" w:rsidRPr="00802AC5">
        <w:rPr>
          <w:sz w:val="24"/>
          <w:szCs w:val="24"/>
        </w:rPr>
        <w:t>or ACSSA award date</w:t>
      </w:r>
      <w:r w:rsidR="001215F1" w:rsidRPr="00802AC5" w:rsidDel="001B0F82">
        <w:rPr>
          <w:sz w:val="24"/>
          <w:szCs w:val="24"/>
        </w:rPr>
        <w:t>.</w:t>
      </w:r>
      <w:bookmarkEnd w:id="49"/>
      <w:r w:rsidR="00D8648E" w:rsidRPr="000C340F">
        <w:rPr>
          <w:sz w:val="24"/>
          <w:szCs w:val="24"/>
        </w:rPr>
        <w:br/>
      </w:r>
      <w:r w:rsidR="00D8648E" w:rsidRPr="000C340F">
        <w:rPr>
          <w:sz w:val="24"/>
          <w:szCs w:val="24"/>
        </w:rPr>
        <w:br/>
      </w:r>
      <w:bookmarkStart w:id="50" w:name="_Hlk101543644"/>
      <w:r w:rsidR="00681F87" w:rsidRPr="000C340F">
        <w:rPr>
          <w:sz w:val="24"/>
          <w:szCs w:val="24"/>
        </w:rPr>
        <w:t>A notification of t</w:t>
      </w:r>
      <w:r w:rsidR="00D8648E" w:rsidRPr="000C340F">
        <w:rPr>
          <w:sz w:val="24"/>
          <w:szCs w:val="24"/>
        </w:rPr>
        <w:t>he decision will be communicated by email</w:t>
      </w:r>
      <w:r w:rsidR="00AF533D" w:rsidRPr="000C340F">
        <w:rPr>
          <w:sz w:val="24"/>
          <w:szCs w:val="24"/>
        </w:rPr>
        <w:t xml:space="preserve"> and/</w:t>
      </w:r>
      <w:r w:rsidR="00D8648E" w:rsidRPr="000C340F">
        <w:rPr>
          <w:sz w:val="24"/>
          <w:szCs w:val="24"/>
        </w:rPr>
        <w:t xml:space="preserve">or US Postal Service </w:t>
      </w:r>
      <w:r w:rsidR="00167512" w:rsidRPr="000C340F">
        <w:rPr>
          <w:sz w:val="24"/>
          <w:szCs w:val="24"/>
        </w:rPr>
        <w:t xml:space="preserve">mail </w:t>
      </w:r>
      <w:r w:rsidR="00E94AB2" w:rsidRPr="000C340F">
        <w:rPr>
          <w:sz w:val="24"/>
          <w:szCs w:val="24"/>
        </w:rPr>
        <w:t xml:space="preserve">to </w:t>
      </w:r>
      <w:r w:rsidR="00D8648E" w:rsidRPr="000C340F">
        <w:rPr>
          <w:sz w:val="24"/>
          <w:szCs w:val="24"/>
        </w:rPr>
        <w:t xml:space="preserve">the </w:t>
      </w:r>
      <w:r w:rsidR="005E4E6A" w:rsidRPr="000C340F">
        <w:rPr>
          <w:sz w:val="24"/>
          <w:szCs w:val="24"/>
        </w:rPr>
        <w:t>protestor</w:t>
      </w:r>
      <w:r w:rsidR="00E94AB2" w:rsidRPr="000C340F">
        <w:rPr>
          <w:sz w:val="24"/>
          <w:szCs w:val="24"/>
        </w:rPr>
        <w:t>.</w:t>
      </w:r>
      <w:r w:rsidR="005E4E6A" w:rsidRPr="000C340F">
        <w:rPr>
          <w:sz w:val="24"/>
          <w:szCs w:val="24"/>
        </w:rPr>
        <w:t xml:space="preserve"> </w:t>
      </w:r>
      <w:r w:rsidR="00E94AB2" w:rsidRPr="000C340F" w:rsidDel="00514E87">
        <w:rPr>
          <w:sz w:val="24"/>
          <w:szCs w:val="24"/>
        </w:rPr>
        <w:t>Notification will be provided to Bidders when a decision has been made on the protes</w:t>
      </w:r>
      <w:r w:rsidR="00E94AB2" w:rsidRPr="000C340F">
        <w:rPr>
          <w:sz w:val="24"/>
          <w:szCs w:val="24"/>
        </w:rPr>
        <w:t xml:space="preserve">t and </w:t>
      </w:r>
      <w:r w:rsidR="00D8648E" w:rsidRPr="000C340F">
        <w:rPr>
          <w:sz w:val="24"/>
          <w:szCs w:val="24"/>
        </w:rPr>
        <w:t xml:space="preserve">whether or not the recommendation to the </w:t>
      </w:r>
      <w:r w:rsidR="00D8648E" w:rsidRPr="00E74019">
        <w:rPr>
          <w:sz w:val="24"/>
          <w:szCs w:val="24"/>
        </w:rPr>
        <w:t xml:space="preserve">Board of Supervisors </w:t>
      </w:r>
      <w:r w:rsidR="00E74019" w:rsidRPr="00E74019">
        <w:rPr>
          <w:sz w:val="24"/>
          <w:szCs w:val="24"/>
        </w:rPr>
        <w:t>or ACSSA</w:t>
      </w:r>
      <w:r w:rsidR="00D8648E" w:rsidRPr="00E74019">
        <w:rPr>
          <w:sz w:val="24"/>
          <w:szCs w:val="24"/>
        </w:rPr>
        <w:t xml:space="preserve"> </w:t>
      </w:r>
      <w:r w:rsidR="00D8648E" w:rsidRPr="000C340F">
        <w:rPr>
          <w:sz w:val="24"/>
          <w:szCs w:val="24"/>
        </w:rPr>
        <w:t>in the Notice of Intent to Award</w:t>
      </w:r>
      <w:r w:rsidR="00EB4661" w:rsidRPr="000C340F">
        <w:rPr>
          <w:sz w:val="24"/>
          <w:szCs w:val="24"/>
        </w:rPr>
        <w:t>/Non-Award</w:t>
      </w:r>
      <w:r w:rsidR="00D8648E" w:rsidRPr="000C340F">
        <w:rPr>
          <w:sz w:val="24"/>
          <w:szCs w:val="24"/>
        </w:rPr>
        <w:t xml:space="preserve"> </w:t>
      </w:r>
      <w:r w:rsidR="00681F87" w:rsidRPr="000C340F">
        <w:rPr>
          <w:sz w:val="24"/>
          <w:szCs w:val="24"/>
        </w:rPr>
        <w:t>will stand</w:t>
      </w:r>
      <w:r w:rsidR="00D8648E" w:rsidRPr="000C340F">
        <w:rPr>
          <w:sz w:val="24"/>
          <w:szCs w:val="24"/>
        </w:rPr>
        <w:t xml:space="preserve">. </w:t>
      </w:r>
      <w:bookmarkEnd w:id="50"/>
    </w:p>
    <w:p w14:paraId="7993050B" w14:textId="77777777" w:rsidR="00BA2DC5" w:rsidRDefault="00D8648E" w:rsidP="00BA2DC5">
      <w:pPr>
        <w:pStyle w:val="Item1"/>
        <w:tabs>
          <w:tab w:val="clear" w:pos="1440"/>
        </w:tabs>
        <w:rPr>
          <w:sz w:val="24"/>
          <w:szCs w:val="24"/>
        </w:rPr>
      </w:pPr>
      <w:bookmarkStart w:id="51" w:name="_Hlk89768362"/>
      <w:r w:rsidRPr="0092037B">
        <w:rPr>
          <w:sz w:val="24"/>
          <w:szCs w:val="24"/>
        </w:rPr>
        <w:t xml:space="preserve">The decision </w:t>
      </w:r>
      <w:r w:rsidR="00A914E9" w:rsidRPr="0092037B">
        <w:rPr>
          <w:sz w:val="24"/>
          <w:szCs w:val="24"/>
        </w:rPr>
        <w:t xml:space="preserve">on the bid protest by </w:t>
      </w:r>
      <w:r w:rsidRPr="0092037B">
        <w:rPr>
          <w:sz w:val="24"/>
          <w:szCs w:val="24"/>
        </w:rPr>
        <w:t xml:space="preserve">the </w:t>
      </w:r>
      <w:r w:rsidR="00AF533D" w:rsidRPr="0092037B">
        <w:rPr>
          <w:sz w:val="24"/>
          <w:szCs w:val="24"/>
        </w:rPr>
        <w:t>Protest Evaluator</w:t>
      </w:r>
      <w:r w:rsidR="00AF533D" w:rsidRPr="0092037B" w:rsidDel="00AF533D">
        <w:rPr>
          <w:color w:val="00B050"/>
          <w:sz w:val="24"/>
          <w:szCs w:val="24"/>
        </w:rPr>
        <w:t xml:space="preserve"> </w:t>
      </w:r>
      <w:r w:rsidRPr="0092037B">
        <w:rPr>
          <w:sz w:val="24"/>
          <w:szCs w:val="24"/>
        </w:rPr>
        <w:t xml:space="preserve">may be appealed to the </w:t>
      </w:r>
      <w:bookmarkStart w:id="52" w:name="_Hlk90304542"/>
      <w:r w:rsidRPr="0092037B">
        <w:rPr>
          <w:sz w:val="24"/>
          <w:szCs w:val="24"/>
        </w:rPr>
        <w:t xml:space="preserve">Auditor-Controller's </w:t>
      </w:r>
      <w:r w:rsidR="00695709" w:rsidRPr="0092037B">
        <w:rPr>
          <w:sz w:val="24"/>
          <w:szCs w:val="24"/>
        </w:rPr>
        <w:t>Office of Contract Compliance &amp; Reporting</w:t>
      </w:r>
      <w:bookmarkEnd w:id="52"/>
      <w:r w:rsidR="00695709" w:rsidRPr="0092037B">
        <w:rPr>
          <w:sz w:val="24"/>
          <w:szCs w:val="24"/>
        </w:rPr>
        <w:t xml:space="preserve"> (OCCR)</w:t>
      </w:r>
      <w:r w:rsidRPr="0092037B">
        <w:rPr>
          <w:sz w:val="24"/>
          <w:szCs w:val="24"/>
        </w:rPr>
        <w:t xml:space="preserve"> located </w:t>
      </w:r>
      <w:r w:rsidRPr="0092037B">
        <w:rPr>
          <w:sz w:val="24"/>
          <w:szCs w:val="24"/>
        </w:rPr>
        <w:lastRenderedPageBreak/>
        <w:t>at 1221 Oak St., Room 249, Oakland</w:t>
      </w:r>
      <w:r w:rsidR="00AD3466" w:rsidRPr="0092037B">
        <w:rPr>
          <w:sz w:val="24"/>
          <w:szCs w:val="24"/>
        </w:rPr>
        <w:t xml:space="preserve">, CA 94612, </w:t>
      </w:r>
      <w:r w:rsidR="008A67E1" w:rsidRPr="0092037B">
        <w:rPr>
          <w:sz w:val="24"/>
          <w:szCs w:val="24"/>
        </w:rPr>
        <w:t>Email</w:t>
      </w:r>
      <w:r w:rsidR="00AD3466" w:rsidRPr="0092037B">
        <w:rPr>
          <w:sz w:val="24"/>
          <w:szCs w:val="24"/>
        </w:rPr>
        <w:t>:</w:t>
      </w:r>
      <w:r w:rsidR="005C3F1D" w:rsidRPr="0092037B">
        <w:rPr>
          <w:sz w:val="24"/>
          <w:szCs w:val="24"/>
        </w:rPr>
        <w:t xml:space="preserve"> </w:t>
      </w:r>
      <w:hyperlink r:id="rId33" w:history="1">
        <w:r w:rsidR="005C3F1D" w:rsidRPr="0092037B">
          <w:rPr>
            <w:rStyle w:val="Hyperlink"/>
            <w:sz w:val="24"/>
            <w:szCs w:val="24"/>
            <w:u w:color="1F3864"/>
          </w:rPr>
          <w:t>OCCR@acgov.org</w:t>
        </w:r>
      </w:hyperlink>
      <w:r w:rsidR="00AF533D" w:rsidRPr="0092037B">
        <w:rPr>
          <w:sz w:val="24"/>
          <w:szCs w:val="24"/>
        </w:rPr>
        <w:t xml:space="preserve">, </w:t>
      </w:r>
      <w:r w:rsidR="00AD3466" w:rsidRPr="0092037B">
        <w:rPr>
          <w:sz w:val="24"/>
          <w:szCs w:val="24"/>
        </w:rPr>
        <w:t xml:space="preserve">unless the </w:t>
      </w:r>
      <w:r w:rsidR="00695709" w:rsidRPr="0092037B">
        <w:rPr>
          <w:sz w:val="24"/>
          <w:szCs w:val="24"/>
        </w:rPr>
        <w:t>OCCR</w:t>
      </w:r>
      <w:r w:rsidR="00AD3466" w:rsidRPr="0092037B">
        <w:rPr>
          <w:sz w:val="24"/>
          <w:szCs w:val="24"/>
        </w:rPr>
        <w:t xml:space="preserve"> determines that it has a conflict of interest in which case an alternate will be identified to hear the appeal and all steps to be taken by </w:t>
      </w:r>
      <w:r w:rsidR="00695709" w:rsidRPr="0092037B">
        <w:rPr>
          <w:sz w:val="24"/>
          <w:szCs w:val="24"/>
        </w:rPr>
        <w:t>OCCR</w:t>
      </w:r>
      <w:r w:rsidR="00AD3466" w:rsidRPr="0092037B">
        <w:rPr>
          <w:sz w:val="24"/>
          <w:szCs w:val="24"/>
        </w:rPr>
        <w:t xml:space="preserve"> will be performed by the alternate. </w:t>
      </w:r>
      <w:r w:rsidR="00E34C87" w:rsidRPr="0092037B">
        <w:rPr>
          <w:sz w:val="24"/>
          <w:szCs w:val="24"/>
        </w:rPr>
        <w:t xml:space="preserve"> The </w:t>
      </w:r>
      <w:r w:rsidR="00502F47" w:rsidRPr="0092037B">
        <w:rPr>
          <w:sz w:val="24"/>
          <w:szCs w:val="24"/>
        </w:rPr>
        <w:t>Bidder</w:t>
      </w:r>
      <w:r w:rsidR="00E34C87" w:rsidRPr="0092037B">
        <w:rPr>
          <w:sz w:val="24"/>
          <w:szCs w:val="24"/>
        </w:rPr>
        <w:t xml:space="preserve"> whose b</w:t>
      </w:r>
      <w:r w:rsidRPr="0092037B">
        <w:rPr>
          <w:sz w:val="24"/>
          <w:szCs w:val="24"/>
        </w:rPr>
        <w:t xml:space="preserve">id is the subject of the protest, all </w:t>
      </w:r>
      <w:r w:rsidR="00502F47" w:rsidRPr="0092037B">
        <w:rPr>
          <w:sz w:val="24"/>
          <w:szCs w:val="24"/>
        </w:rPr>
        <w:t>Bidder</w:t>
      </w:r>
      <w:r w:rsidRPr="0092037B">
        <w:rPr>
          <w:sz w:val="24"/>
          <w:szCs w:val="24"/>
        </w:rPr>
        <w:t xml:space="preserve">s affected by the </w:t>
      </w:r>
      <w:r w:rsidR="00AF533D" w:rsidRPr="0092037B">
        <w:rPr>
          <w:sz w:val="24"/>
          <w:szCs w:val="24"/>
        </w:rPr>
        <w:t>Protest Evaluator</w:t>
      </w:r>
      <w:r w:rsidRPr="0092037B">
        <w:rPr>
          <w:sz w:val="24"/>
          <w:szCs w:val="24"/>
        </w:rPr>
        <w:t xml:space="preserve">'s decision on the protest, and the protestor have the right to appeal if </w:t>
      </w:r>
      <w:r w:rsidR="00A914E9" w:rsidRPr="0092037B">
        <w:rPr>
          <w:sz w:val="24"/>
          <w:szCs w:val="24"/>
        </w:rPr>
        <w:t xml:space="preserve">they feel </w:t>
      </w:r>
      <w:r w:rsidRPr="0092037B">
        <w:rPr>
          <w:sz w:val="24"/>
          <w:szCs w:val="24"/>
        </w:rPr>
        <w:t xml:space="preserve">the </w:t>
      </w:r>
      <w:r w:rsidR="00AF533D" w:rsidRPr="0092037B">
        <w:rPr>
          <w:sz w:val="24"/>
          <w:szCs w:val="24"/>
        </w:rPr>
        <w:t>Protest Evaluator</w:t>
      </w:r>
      <w:r w:rsidRPr="0092037B">
        <w:rPr>
          <w:sz w:val="24"/>
          <w:szCs w:val="24"/>
        </w:rPr>
        <w:t>'s decision</w:t>
      </w:r>
      <w:r w:rsidR="00A914E9" w:rsidRPr="0092037B">
        <w:rPr>
          <w:sz w:val="24"/>
          <w:szCs w:val="24"/>
        </w:rPr>
        <w:t xml:space="preserve"> is </w:t>
      </w:r>
      <w:r w:rsidR="00111F96" w:rsidRPr="0092037B">
        <w:rPr>
          <w:sz w:val="24"/>
          <w:szCs w:val="24"/>
        </w:rPr>
        <w:t>incorrect</w:t>
      </w:r>
      <w:r w:rsidRPr="0092037B">
        <w:rPr>
          <w:sz w:val="24"/>
          <w:szCs w:val="24"/>
        </w:rPr>
        <w:t xml:space="preserve">. All appeals to the Auditor-Controller's </w:t>
      </w:r>
      <w:r w:rsidR="00695709" w:rsidRPr="0092037B">
        <w:rPr>
          <w:sz w:val="24"/>
          <w:szCs w:val="24"/>
        </w:rPr>
        <w:t>OCCR</w:t>
      </w:r>
      <w:r w:rsidRPr="0092037B">
        <w:rPr>
          <w:sz w:val="24"/>
          <w:szCs w:val="24"/>
        </w:rPr>
        <w:t xml:space="preserve"> </w:t>
      </w:r>
      <w:r w:rsidR="00C063D4" w:rsidRPr="0092037B">
        <w:rPr>
          <w:sz w:val="24"/>
          <w:szCs w:val="24"/>
        </w:rPr>
        <w:t>must</w:t>
      </w:r>
      <w:r w:rsidRPr="0092037B">
        <w:rPr>
          <w:sz w:val="24"/>
          <w:szCs w:val="24"/>
        </w:rPr>
        <w:t xml:space="preserve"> be in writing and submitted within </w:t>
      </w:r>
      <w:r w:rsidR="0003357F" w:rsidRPr="0092037B">
        <w:rPr>
          <w:sz w:val="24"/>
          <w:szCs w:val="24"/>
        </w:rPr>
        <w:t xml:space="preserve">SEVEN </w:t>
      </w:r>
      <w:r w:rsidRPr="0092037B">
        <w:rPr>
          <w:sz w:val="24"/>
          <w:szCs w:val="24"/>
        </w:rPr>
        <w:t>(</w:t>
      </w:r>
      <w:r w:rsidR="00740394" w:rsidRPr="0092037B">
        <w:rPr>
          <w:sz w:val="24"/>
          <w:szCs w:val="24"/>
        </w:rPr>
        <w:t>7</w:t>
      </w:r>
      <w:r w:rsidRPr="0092037B">
        <w:rPr>
          <w:sz w:val="24"/>
          <w:szCs w:val="24"/>
        </w:rPr>
        <w:t xml:space="preserve">) </w:t>
      </w:r>
      <w:r w:rsidR="00AF533D" w:rsidRPr="0092037B">
        <w:rPr>
          <w:sz w:val="24"/>
          <w:szCs w:val="24"/>
        </w:rPr>
        <w:t xml:space="preserve">calendar </w:t>
      </w:r>
      <w:r w:rsidRPr="0092037B">
        <w:rPr>
          <w:sz w:val="24"/>
          <w:szCs w:val="24"/>
        </w:rPr>
        <w:t>days</w:t>
      </w:r>
      <w:r w:rsidR="00AF533D" w:rsidRPr="0092037B">
        <w:rPr>
          <w:sz w:val="24"/>
          <w:szCs w:val="24"/>
        </w:rPr>
        <w:t xml:space="preserve"> </w:t>
      </w:r>
      <w:r w:rsidRPr="0092037B">
        <w:rPr>
          <w:sz w:val="24"/>
          <w:szCs w:val="24"/>
        </w:rPr>
        <w:t xml:space="preserve">following the issuance of the decision, not the date </w:t>
      </w:r>
      <w:r w:rsidR="00AF533D" w:rsidRPr="0092037B">
        <w:rPr>
          <w:sz w:val="24"/>
          <w:szCs w:val="24"/>
        </w:rPr>
        <w:t xml:space="preserve">the decision is </w:t>
      </w:r>
      <w:r w:rsidRPr="0092037B">
        <w:rPr>
          <w:sz w:val="24"/>
          <w:szCs w:val="24"/>
        </w:rPr>
        <w:t xml:space="preserve">received by the </w:t>
      </w:r>
      <w:r w:rsidR="00502F47" w:rsidRPr="0092037B">
        <w:rPr>
          <w:sz w:val="24"/>
          <w:szCs w:val="24"/>
        </w:rPr>
        <w:t>Bidder</w:t>
      </w:r>
      <w:r w:rsidRPr="0092037B">
        <w:rPr>
          <w:sz w:val="24"/>
          <w:szCs w:val="24"/>
        </w:rPr>
        <w:t xml:space="preserve">. An appeal received after 5:00 p.m. is considered received as of the next </w:t>
      </w:r>
      <w:r w:rsidR="008A67E1" w:rsidRPr="0092037B">
        <w:rPr>
          <w:sz w:val="24"/>
          <w:szCs w:val="24"/>
        </w:rPr>
        <w:t>calendar day</w:t>
      </w:r>
      <w:r w:rsidRPr="0092037B">
        <w:rPr>
          <w:sz w:val="24"/>
          <w:szCs w:val="24"/>
        </w:rPr>
        <w:t xml:space="preserve">. An appeal received after </w:t>
      </w:r>
      <w:r w:rsidR="00DC3577" w:rsidRPr="0092037B">
        <w:rPr>
          <w:sz w:val="24"/>
          <w:szCs w:val="24"/>
        </w:rPr>
        <w:t xml:space="preserve">5:00 p.m. on </w:t>
      </w:r>
      <w:r w:rsidRPr="0092037B">
        <w:rPr>
          <w:sz w:val="24"/>
          <w:szCs w:val="24"/>
        </w:rPr>
        <w:t xml:space="preserve">the </w:t>
      </w:r>
      <w:r w:rsidR="00167512" w:rsidRPr="0092037B">
        <w:rPr>
          <w:sz w:val="24"/>
          <w:szCs w:val="24"/>
        </w:rPr>
        <w:t xml:space="preserve">SEVENTH </w:t>
      </w:r>
      <w:r w:rsidRPr="0092037B">
        <w:rPr>
          <w:sz w:val="24"/>
          <w:szCs w:val="24"/>
        </w:rPr>
        <w:t>(</w:t>
      </w:r>
      <w:r w:rsidR="00167512" w:rsidRPr="0092037B">
        <w:rPr>
          <w:sz w:val="24"/>
          <w:szCs w:val="24"/>
        </w:rPr>
        <w:t>7th</w:t>
      </w:r>
      <w:r w:rsidR="00BF3055" w:rsidRPr="0092037B">
        <w:rPr>
          <w:sz w:val="24"/>
          <w:szCs w:val="24"/>
        </w:rPr>
        <w:t>) calendar</w:t>
      </w:r>
      <w:r w:rsidR="008A67E1" w:rsidRPr="0092037B">
        <w:rPr>
          <w:sz w:val="24"/>
          <w:szCs w:val="24"/>
        </w:rPr>
        <w:t xml:space="preserve"> </w:t>
      </w:r>
      <w:r w:rsidRPr="0092037B">
        <w:rPr>
          <w:sz w:val="24"/>
          <w:szCs w:val="24"/>
        </w:rPr>
        <w:t>day</w:t>
      </w:r>
      <w:r w:rsidR="004F6C75" w:rsidRPr="0092037B">
        <w:rPr>
          <w:sz w:val="24"/>
          <w:szCs w:val="24"/>
        </w:rPr>
        <w:t xml:space="preserve"> </w:t>
      </w:r>
      <w:r w:rsidRPr="0092037B">
        <w:rPr>
          <w:sz w:val="24"/>
          <w:szCs w:val="24"/>
        </w:rPr>
        <w:t>following the date of issuance of the decision by the</w:t>
      </w:r>
      <w:r w:rsidR="002E5249" w:rsidRPr="0092037B">
        <w:rPr>
          <w:sz w:val="24"/>
          <w:szCs w:val="24"/>
        </w:rPr>
        <w:t xml:space="preserve"> Protest Evaluator</w:t>
      </w:r>
      <w:r w:rsidRPr="0092037B">
        <w:rPr>
          <w:sz w:val="24"/>
          <w:szCs w:val="24"/>
        </w:rPr>
        <w:t xml:space="preserve"> </w:t>
      </w:r>
      <w:r w:rsidR="00F11599" w:rsidRPr="0092037B">
        <w:rPr>
          <w:sz w:val="24"/>
          <w:szCs w:val="24"/>
        </w:rPr>
        <w:t>will</w:t>
      </w:r>
      <w:r w:rsidRPr="0092037B">
        <w:rPr>
          <w:sz w:val="24"/>
          <w:szCs w:val="24"/>
        </w:rPr>
        <w:t xml:space="preserve"> not be considered under any circumstances by the Auditor-Controller </w:t>
      </w:r>
      <w:r w:rsidR="00695709" w:rsidRPr="0092037B">
        <w:rPr>
          <w:sz w:val="24"/>
          <w:szCs w:val="24"/>
        </w:rPr>
        <w:t>OCCR</w:t>
      </w:r>
      <w:r w:rsidR="00AF533D" w:rsidRPr="0092037B">
        <w:rPr>
          <w:sz w:val="24"/>
          <w:szCs w:val="24"/>
        </w:rPr>
        <w:t xml:space="preserve"> or their designee</w:t>
      </w:r>
      <w:r w:rsidR="009A2E53" w:rsidRPr="0092037B">
        <w:rPr>
          <w:sz w:val="24"/>
          <w:szCs w:val="24"/>
        </w:rPr>
        <w:t>.</w:t>
      </w:r>
      <w:r w:rsidR="00004DD8" w:rsidRPr="0092037B">
        <w:rPr>
          <w:sz w:val="24"/>
          <w:szCs w:val="24"/>
        </w:rPr>
        <w:t xml:space="preserve"> </w:t>
      </w:r>
      <w:bookmarkStart w:id="53" w:name="_Hlk101543785"/>
      <w:bookmarkEnd w:id="51"/>
    </w:p>
    <w:p w14:paraId="41FC4976" w14:textId="1A9C015E" w:rsidR="00D8648E" w:rsidRPr="00BA2DC5" w:rsidRDefault="00D8648E" w:rsidP="002A5EA8">
      <w:pPr>
        <w:pStyle w:val="Item1"/>
        <w:numPr>
          <w:ilvl w:val="0"/>
          <w:numId w:val="32"/>
        </w:numPr>
        <w:ind w:hanging="720"/>
        <w:rPr>
          <w:sz w:val="24"/>
          <w:szCs w:val="24"/>
        </w:rPr>
      </w:pPr>
      <w:r w:rsidRPr="00BA2DC5">
        <w:rPr>
          <w:sz w:val="24"/>
          <w:szCs w:val="18"/>
        </w:rPr>
        <w:t xml:space="preserve">The appeal </w:t>
      </w:r>
      <w:r w:rsidR="00C063D4" w:rsidRPr="00BA2DC5">
        <w:rPr>
          <w:sz w:val="24"/>
          <w:szCs w:val="18"/>
        </w:rPr>
        <w:t>must</w:t>
      </w:r>
      <w:r w:rsidRPr="00BA2DC5">
        <w:rPr>
          <w:sz w:val="24"/>
          <w:szCs w:val="18"/>
        </w:rPr>
        <w:t xml:space="preserve"> specify the decision being appealed and all the facts and circumstances relied upon in support of the appeal.</w:t>
      </w:r>
    </w:p>
    <w:p w14:paraId="069B047E" w14:textId="6048846F" w:rsidR="00D8648E" w:rsidRPr="0092037B" w:rsidRDefault="00D8648E" w:rsidP="002A5EA8">
      <w:pPr>
        <w:pStyle w:val="Itema"/>
        <w:numPr>
          <w:ilvl w:val="0"/>
          <w:numId w:val="32"/>
        </w:numPr>
        <w:ind w:hanging="720"/>
        <w:rPr>
          <w:sz w:val="24"/>
          <w:szCs w:val="24"/>
        </w:rPr>
      </w:pPr>
      <w:r w:rsidRPr="0092037B">
        <w:rPr>
          <w:sz w:val="24"/>
          <w:szCs w:val="24"/>
        </w:rPr>
        <w:t xml:space="preserve">In reviewing protest appeals, the </w:t>
      </w:r>
      <w:r w:rsidR="00695709" w:rsidRPr="0092037B">
        <w:rPr>
          <w:sz w:val="24"/>
          <w:szCs w:val="24"/>
        </w:rPr>
        <w:t>OCCR</w:t>
      </w:r>
      <w:r w:rsidRPr="0092037B">
        <w:rPr>
          <w:sz w:val="24"/>
          <w:szCs w:val="24"/>
        </w:rPr>
        <w:t xml:space="preserve"> will not re-judge the proposal(s). The appeal to the </w:t>
      </w:r>
      <w:r w:rsidR="00695709" w:rsidRPr="0092037B">
        <w:rPr>
          <w:sz w:val="24"/>
          <w:szCs w:val="24"/>
        </w:rPr>
        <w:t>OCCR</w:t>
      </w:r>
      <w:r w:rsidRPr="0092037B">
        <w:rPr>
          <w:sz w:val="24"/>
          <w:szCs w:val="24"/>
        </w:rPr>
        <w:t xml:space="preserve"> </w:t>
      </w:r>
      <w:r w:rsidR="00C063D4" w:rsidRPr="0092037B">
        <w:rPr>
          <w:sz w:val="24"/>
          <w:szCs w:val="24"/>
        </w:rPr>
        <w:t>must</w:t>
      </w:r>
      <w:r w:rsidRPr="0092037B">
        <w:rPr>
          <w:sz w:val="24"/>
          <w:szCs w:val="24"/>
        </w:rPr>
        <w:t xml:space="preserve"> be limited to </w:t>
      </w:r>
      <w:r w:rsidR="00AB790E" w:rsidRPr="0092037B">
        <w:rPr>
          <w:sz w:val="24"/>
          <w:szCs w:val="24"/>
        </w:rPr>
        <w:t xml:space="preserve">a </w:t>
      </w:r>
      <w:r w:rsidRPr="0092037B">
        <w:rPr>
          <w:sz w:val="24"/>
          <w:szCs w:val="24"/>
        </w:rPr>
        <w:t>review of the procurement process to determine if the contracting department mat</w:t>
      </w:r>
      <w:r w:rsidR="00E34C87" w:rsidRPr="0092037B">
        <w:rPr>
          <w:sz w:val="24"/>
          <w:szCs w:val="24"/>
        </w:rPr>
        <w:t>erially erred in following the b</w:t>
      </w:r>
      <w:r w:rsidRPr="0092037B">
        <w:rPr>
          <w:sz w:val="24"/>
          <w:szCs w:val="24"/>
        </w:rPr>
        <w:t xml:space="preserve">id or, </w:t>
      </w:r>
      <w:r w:rsidR="00AF533D" w:rsidRPr="0092037B">
        <w:rPr>
          <w:sz w:val="24"/>
          <w:szCs w:val="24"/>
        </w:rPr>
        <w:t>if applicable</w:t>
      </w:r>
      <w:r w:rsidRPr="0092037B">
        <w:rPr>
          <w:sz w:val="24"/>
          <w:szCs w:val="24"/>
        </w:rPr>
        <w:t>, County contracting policies or other laws and regulations.</w:t>
      </w:r>
    </w:p>
    <w:p w14:paraId="04081A56" w14:textId="4EF42989" w:rsidR="00D8648E" w:rsidRPr="0092037B" w:rsidRDefault="00D8648E" w:rsidP="002A5EA8">
      <w:pPr>
        <w:pStyle w:val="Itema"/>
        <w:numPr>
          <w:ilvl w:val="0"/>
          <w:numId w:val="32"/>
        </w:numPr>
        <w:ind w:hanging="720"/>
        <w:rPr>
          <w:sz w:val="24"/>
          <w:szCs w:val="24"/>
        </w:rPr>
      </w:pPr>
      <w:r w:rsidRPr="0092037B">
        <w:rPr>
          <w:sz w:val="24"/>
          <w:szCs w:val="24"/>
        </w:rPr>
        <w:t xml:space="preserve">The appeal to the </w:t>
      </w:r>
      <w:r w:rsidR="00695709" w:rsidRPr="0092037B">
        <w:rPr>
          <w:sz w:val="24"/>
          <w:szCs w:val="24"/>
        </w:rPr>
        <w:t>OCCR</w:t>
      </w:r>
      <w:r w:rsidRPr="0092037B">
        <w:rPr>
          <w:sz w:val="24"/>
          <w:szCs w:val="24"/>
        </w:rPr>
        <w:t xml:space="preserve"> </w:t>
      </w:r>
      <w:r w:rsidR="00C063D4" w:rsidRPr="0092037B">
        <w:rPr>
          <w:sz w:val="24"/>
          <w:szCs w:val="24"/>
        </w:rPr>
        <w:t>must</w:t>
      </w:r>
      <w:r w:rsidRPr="0092037B">
        <w:rPr>
          <w:sz w:val="24"/>
          <w:szCs w:val="24"/>
        </w:rPr>
        <w:t xml:space="preserve"> be limited to the grounds raised in the original protest and the </w:t>
      </w:r>
      <w:r w:rsidR="00AF533D" w:rsidRPr="0092037B">
        <w:rPr>
          <w:sz w:val="24"/>
          <w:szCs w:val="24"/>
        </w:rPr>
        <w:t xml:space="preserve">written </w:t>
      </w:r>
      <w:r w:rsidRPr="0092037B">
        <w:rPr>
          <w:sz w:val="24"/>
          <w:szCs w:val="24"/>
        </w:rPr>
        <w:t xml:space="preserve">decision by the </w:t>
      </w:r>
      <w:r w:rsidR="00AF533D" w:rsidRPr="0092037B">
        <w:rPr>
          <w:sz w:val="24"/>
          <w:szCs w:val="24"/>
        </w:rPr>
        <w:t>Protest Evaluator</w:t>
      </w:r>
      <w:r w:rsidRPr="0092037B">
        <w:rPr>
          <w:sz w:val="24"/>
          <w:szCs w:val="24"/>
        </w:rPr>
        <w:t xml:space="preserve">. As such, a </w:t>
      </w:r>
      <w:r w:rsidR="00502F47" w:rsidRPr="0092037B">
        <w:rPr>
          <w:sz w:val="24"/>
          <w:szCs w:val="24"/>
        </w:rPr>
        <w:t>Bidder</w:t>
      </w:r>
      <w:r w:rsidRPr="0092037B">
        <w:rPr>
          <w:sz w:val="24"/>
          <w:szCs w:val="24"/>
        </w:rPr>
        <w:t xml:space="preserve"> is prohibited from stating new grounds for a Bid protest in its appeal.  </w:t>
      </w:r>
    </w:p>
    <w:p w14:paraId="45E7106F" w14:textId="1424D713" w:rsidR="00D8648E" w:rsidRPr="0092037B" w:rsidRDefault="00D8648E" w:rsidP="002A5EA8">
      <w:pPr>
        <w:pStyle w:val="Itema"/>
        <w:numPr>
          <w:ilvl w:val="0"/>
          <w:numId w:val="32"/>
        </w:numPr>
        <w:ind w:hanging="720"/>
        <w:rPr>
          <w:sz w:val="24"/>
          <w:szCs w:val="24"/>
        </w:rPr>
      </w:pPr>
      <w:r w:rsidRPr="0092037B">
        <w:rPr>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92037B">
        <w:rPr>
          <w:sz w:val="24"/>
          <w:szCs w:val="24"/>
        </w:rPr>
        <w:t>.</w:t>
      </w:r>
    </w:p>
    <w:p w14:paraId="4C6E5F32" w14:textId="0B55BB22" w:rsidR="00D8648E" w:rsidRPr="00E74019" w:rsidRDefault="00D8648E" w:rsidP="002A5EA8">
      <w:pPr>
        <w:pStyle w:val="Itema"/>
        <w:numPr>
          <w:ilvl w:val="0"/>
          <w:numId w:val="32"/>
        </w:numPr>
        <w:ind w:hanging="720"/>
        <w:rPr>
          <w:sz w:val="24"/>
          <w:szCs w:val="24"/>
        </w:rPr>
      </w:pPr>
      <w:r w:rsidRPr="0092037B">
        <w:rPr>
          <w:sz w:val="24"/>
          <w:szCs w:val="24"/>
        </w:rPr>
        <w:t xml:space="preserve">The </w:t>
      </w:r>
      <w:r w:rsidR="003D4E0B" w:rsidRPr="0092037B">
        <w:rPr>
          <w:sz w:val="24"/>
          <w:szCs w:val="24"/>
        </w:rPr>
        <w:t xml:space="preserve">finding </w:t>
      </w:r>
      <w:r w:rsidRPr="0092037B">
        <w:rPr>
          <w:sz w:val="24"/>
          <w:szCs w:val="24"/>
        </w:rPr>
        <w:t xml:space="preserve">of the Auditor-Controller’s </w:t>
      </w:r>
      <w:r w:rsidR="00695709" w:rsidRPr="0092037B">
        <w:rPr>
          <w:sz w:val="24"/>
          <w:szCs w:val="24"/>
        </w:rPr>
        <w:t>OCCR</w:t>
      </w:r>
      <w:r w:rsidRPr="0092037B">
        <w:rPr>
          <w:sz w:val="24"/>
          <w:szCs w:val="24"/>
        </w:rPr>
        <w:t xml:space="preserve"> is the final step of the appeal process. A copy of the </w:t>
      </w:r>
      <w:r w:rsidR="00891F4C" w:rsidRPr="0092037B">
        <w:rPr>
          <w:sz w:val="24"/>
          <w:szCs w:val="24"/>
        </w:rPr>
        <w:t xml:space="preserve">finding </w:t>
      </w:r>
      <w:r w:rsidRPr="0092037B">
        <w:rPr>
          <w:sz w:val="24"/>
          <w:szCs w:val="24"/>
        </w:rPr>
        <w:t xml:space="preserve">of the Auditor-Controller’s </w:t>
      </w:r>
      <w:r w:rsidR="00695709" w:rsidRPr="0092037B">
        <w:rPr>
          <w:sz w:val="24"/>
          <w:szCs w:val="24"/>
        </w:rPr>
        <w:t>OCCR</w:t>
      </w:r>
      <w:r w:rsidRPr="0092037B">
        <w:rPr>
          <w:sz w:val="24"/>
          <w:szCs w:val="24"/>
        </w:rPr>
        <w:t xml:space="preserve"> </w:t>
      </w:r>
      <w:r w:rsidRPr="00E74019">
        <w:rPr>
          <w:sz w:val="24"/>
          <w:szCs w:val="24"/>
        </w:rPr>
        <w:t>will be furnished to the protestor</w:t>
      </w:r>
      <w:r w:rsidR="00DB4ECD" w:rsidRPr="00E74019">
        <w:rPr>
          <w:sz w:val="24"/>
          <w:szCs w:val="24"/>
        </w:rPr>
        <w:t>.</w:t>
      </w:r>
    </w:p>
    <w:p w14:paraId="6E816ECA" w14:textId="1A46EAFE" w:rsidR="001B0F82" w:rsidRPr="00E74019" w:rsidRDefault="00D238E7" w:rsidP="002A5EA8">
      <w:pPr>
        <w:pStyle w:val="Itema"/>
        <w:numPr>
          <w:ilvl w:val="0"/>
          <w:numId w:val="32"/>
        </w:numPr>
        <w:ind w:hanging="720"/>
      </w:pPr>
      <w:bookmarkStart w:id="54" w:name="_Hlk102066424"/>
      <w:r w:rsidRPr="00E74019" w:rsidDel="001B0F82">
        <w:rPr>
          <w:sz w:val="24"/>
          <w:szCs w:val="24"/>
        </w:rPr>
        <w:t xml:space="preserve">The </w:t>
      </w:r>
      <w:r w:rsidRPr="00E74019">
        <w:rPr>
          <w:sz w:val="24"/>
          <w:szCs w:val="24"/>
        </w:rPr>
        <w:t>finding</w:t>
      </w:r>
      <w:r w:rsidRPr="00E74019" w:rsidDel="001B0F82">
        <w:rPr>
          <w:sz w:val="24"/>
          <w:szCs w:val="24"/>
        </w:rPr>
        <w:t xml:space="preserve"> on the </w:t>
      </w:r>
      <w:r w:rsidRPr="00E74019">
        <w:rPr>
          <w:sz w:val="24"/>
          <w:szCs w:val="24"/>
        </w:rPr>
        <w:t>appeal</w:t>
      </w:r>
      <w:r w:rsidRPr="00E74019" w:rsidDel="001B0F82">
        <w:rPr>
          <w:sz w:val="24"/>
          <w:szCs w:val="24"/>
        </w:rPr>
        <w:t xml:space="preserve"> </w:t>
      </w:r>
      <w:r w:rsidRPr="00E74019">
        <w:rPr>
          <w:sz w:val="24"/>
          <w:szCs w:val="24"/>
        </w:rPr>
        <w:t xml:space="preserve">must be </w:t>
      </w:r>
      <w:r w:rsidR="00DB4ECD" w:rsidRPr="00E74019">
        <w:rPr>
          <w:sz w:val="24"/>
          <w:szCs w:val="24"/>
        </w:rPr>
        <w:t>issued</w:t>
      </w:r>
      <w:r w:rsidR="00EB4661" w:rsidRPr="00E74019">
        <w:rPr>
          <w:sz w:val="24"/>
          <w:szCs w:val="24"/>
        </w:rPr>
        <w:t xml:space="preserve"> before a recommendation to award the contract is considered and contract awarded</w:t>
      </w:r>
      <w:r w:rsidR="00DB4ECD" w:rsidRPr="00E74019">
        <w:rPr>
          <w:sz w:val="24"/>
          <w:szCs w:val="24"/>
        </w:rPr>
        <w:t xml:space="preserve"> </w:t>
      </w:r>
      <w:r w:rsidR="00EB4661" w:rsidRPr="00E74019">
        <w:rPr>
          <w:sz w:val="24"/>
          <w:szCs w:val="24"/>
        </w:rPr>
        <w:t>by</w:t>
      </w:r>
      <w:r w:rsidRPr="00E74019" w:rsidDel="001B0F82">
        <w:rPr>
          <w:sz w:val="24"/>
          <w:szCs w:val="24"/>
        </w:rPr>
        <w:t xml:space="preserve"> the Board </w:t>
      </w:r>
      <w:r w:rsidR="00EB4661" w:rsidRPr="00E74019">
        <w:rPr>
          <w:sz w:val="24"/>
          <w:szCs w:val="24"/>
        </w:rPr>
        <w:t>of Supervisor</w:t>
      </w:r>
      <w:r w:rsidR="00B72008" w:rsidRPr="00E74019">
        <w:rPr>
          <w:sz w:val="24"/>
          <w:szCs w:val="24"/>
        </w:rPr>
        <w:t>s</w:t>
      </w:r>
      <w:r w:rsidRPr="00E74019" w:rsidDel="001B0F82">
        <w:rPr>
          <w:sz w:val="24"/>
          <w:szCs w:val="24"/>
        </w:rPr>
        <w:t>.</w:t>
      </w:r>
      <w:bookmarkEnd w:id="53"/>
      <w:bookmarkEnd w:id="54"/>
    </w:p>
    <w:p w14:paraId="55DC6C14" w14:textId="4C17F862" w:rsidR="00D8648E" w:rsidRPr="002A5EA8" w:rsidRDefault="00D8648E" w:rsidP="00CD62FB">
      <w:pPr>
        <w:pStyle w:val="Item1"/>
        <w:rPr>
          <w:sz w:val="24"/>
          <w:szCs w:val="24"/>
        </w:rPr>
      </w:pPr>
      <w:r w:rsidRPr="002A5EA8">
        <w:rPr>
          <w:sz w:val="24"/>
          <w:szCs w:val="24"/>
        </w:rPr>
        <w:t xml:space="preserve">The procedures and time limits set forth in this </w:t>
      </w:r>
      <w:r w:rsidR="00111F96" w:rsidRPr="002A5EA8">
        <w:rPr>
          <w:sz w:val="24"/>
          <w:szCs w:val="24"/>
        </w:rPr>
        <w:t xml:space="preserve">section </w:t>
      </w:r>
      <w:r w:rsidRPr="002A5EA8">
        <w:rPr>
          <w:sz w:val="24"/>
          <w:szCs w:val="24"/>
        </w:rPr>
        <w:t xml:space="preserve">are mandatory and are each </w:t>
      </w:r>
      <w:r w:rsidR="00502F47" w:rsidRPr="002A5EA8">
        <w:rPr>
          <w:sz w:val="24"/>
          <w:szCs w:val="24"/>
        </w:rPr>
        <w:t>Bidder</w:t>
      </w:r>
      <w:r w:rsidRPr="002A5EA8">
        <w:rPr>
          <w:sz w:val="24"/>
          <w:szCs w:val="24"/>
        </w:rPr>
        <w:t>'s sole and ex</w:t>
      </w:r>
      <w:r w:rsidR="001B4589" w:rsidRPr="002A5EA8">
        <w:rPr>
          <w:sz w:val="24"/>
          <w:szCs w:val="24"/>
        </w:rPr>
        <w:t xml:space="preserve">clusive remedy in the event of </w:t>
      </w:r>
      <w:r w:rsidR="00AB790E" w:rsidRPr="002A5EA8">
        <w:rPr>
          <w:sz w:val="24"/>
          <w:szCs w:val="24"/>
        </w:rPr>
        <w:t xml:space="preserve">a </w:t>
      </w:r>
      <w:r w:rsidR="001B4589" w:rsidRPr="002A5EA8">
        <w:rPr>
          <w:sz w:val="24"/>
          <w:szCs w:val="24"/>
        </w:rPr>
        <w:t>bid p</w:t>
      </w:r>
      <w:r w:rsidRPr="002A5EA8">
        <w:rPr>
          <w:sz w:val="24"/>
          <w:szCs w:val="24"/>
        </w:rPr>
        <w:t xml:space="preserve">rotest.  A </w:t>
      </w:r>
      <w:r w:rsidR="00502F47" w:rsidRPr="002A5EA8">
        <w:rPr>
          <w:sz w:val="24"/>
          <w:szCs w:val="24"/>
        </w:rPr>
        <w:t>Bidder</w:t>
      </w:r>
      <w:r w:rsidRPr="002A5EA8">
        <w:rPr>
          <w:sz w:val="24"/>
          <w:szCs w:val="24"/>
        </w:rPr>
        <w:t>’s failu</w:t>
      </w:r>
      <w:r w:rsidR="001B4589" w:rsidRPr="002A5EA8">
        <w:rPr>
          <w:sz w:val="24"/>
          <w:szCs w:val="24"/>
        </w:rPr>
        <w:t>re to timely complete both the b</w:t>
      </w:r>
      <w:r w:rsidRPr="002A5EA8">
        <w:rPr>
          <w:sz w:val="24"/>
          <w:szCs w:val="24"/>
        </w:rPr>
        <w:t xml:space="preserve">id protest and appeal procedures </w:t>
      </w:r>
      <w:r w:rsidR="00F11599" w:rsidRPr="002A5EA8">
        <w:rPr>
          <w:sz w:val="24"/>
          <w:szCs w:val="24"/>
        </w:rPr>
        <w:t>will</w:t>
      </w:r>
      <w:r w:rsidRPr="002A5EA8">
        <w:rPr>
          <w:sz w:val="24"/>
          <w:szCs w:val="24"/>
        </w:rPr>
        <w:t xml:space="preserve"> be deemed a failure to exhaust administrative remedies.  Failure to exhaust </w:t>
      </w:r>
      <w:r w:rsidRPr="002A5EA8">
        <w:rPr>
          <w:sz w:val="24"/>
          <w:szCs w:val="24"/>
        </w:rPr>
        <w:lastRenderedPageBreak/>
        <w:t xml:space="preserve">administrative remedies, or failure to comply otherwise with these procedures, </w:t>
      </w:r>
      <w:r w:rsidR="00F11599" w:rsidRPr="002A5EA8">
        <w:rPr>
          <w:sz w:val="24"/>
          <w:szCs w:val="24"/>
        </w:rPr>
        <w:t>will</w:t>
      </w:r>
      <w:r w:rsidRPr="002A5EA8">
        <w:rPr>
          <w:sz w:val="24"/>
          <w:szCs w:val="24"/>
        </w:rPr>
        <w:t xml:space="preserve"> constitute a waiver of a</w:t>
      </w:r>
      <w:r w:rsidR="001B4589" w:rsidRPr="002A5EA8">
        <w:rPr>
          <w:sz w:val="24"/>
          <w:szCs w:val="24"/>
        </w:rPr>
        <w:t>ny right to further pursue the b</w:t>
      </w:r>
      <w:r w:rsidRPr="002A5EA8">
        <w:rPr>
          <w:sz w:val="24"/>
          <w:szCs w:val="24"/>
        </w:rPr>
        <w:t>id protest, including filing a Government Code Claim or legal proceedings.</w:t>
      </w:r>
    </w:p>
    <w:p w14:paraId="042B1BED" w14:textId="77777777" w:rsidR="00F9006C" w:rsidRPr="00D2373C" w:rsidRDefault="00F9006C" w:rsidP="00F50062">
      <w:pPr>
        <w:pStyle w:val="Heading2"/>
        <w:rPr>
          <w:szCs w:val="28"/>
        </w:rPr>
      </w:pPr>
      <w:bookmarkStart w:id="55" w:name="_Toc339364450"/>
      <w:bookmarkStart w:id="56" w:name="_Toc339364711"/>
      <w:bookmarkStart w:id="57" w:name="_Toc190260869"/>
      <w:r w:rsidRPr="00D2373C">
        <w:rPr>
          <w:szCs w:val="28"/>
        </w:rPr>
        <w:t>TERM / TERMINATION / RENEWAL</w:t>
      </w:r>
      <w:bookmarkEnd w:id="55"/>
      <w:bookmarkEnd w:id="56"/>
      <w:bookmarkEnd w:id="57"/>
    </w:p>
    <w:p w14:paraId="04DB12B7" w14:textId="60E4C58A" w:rsidR="00F9006C" w:rsidRPr="0092037B" w:rsidRDefault="00F9006C" w:rsidP="002A5EA8">
      <w:pPr>
        <w:pStyle w:val="Item1"/>
        <w:rPr>
          <w:sz w:val="24"/>
          <w:szCs w:val="18"/>
        </w:rPr>
      </w:pPr>
      <w:r w:rsidRPr="0092037B">
        <w:rPr>
          <w:sz w:val="24"/>
          <w:szCs w:val="18"/>
        </w:rPr>
        <w:t xml:space="preserve">The </w:t>
      </w:r>
      <w:r w:rsidR="00AB790E" w:rsidRPr="0092037B">
        <w:rPr>
          <w:sz w:val="24"/>
          <w:szCs w:val="18"/>
        </w:rPr>
        <w:t>contract term</w:t>
      </w:r>
      <w:r w:rsidRPr="0092037B">
        <w:rPr>
          <w:sz w:val="24"/>
          <w:szCs w:val="18"/>
        </w:rPr>
        <w:t>, which may be awarded pursuant to this</w:t>
      </w:r>
      <w:r w:rsidR="00296B8A" w:rsidRPr="0092037B">
        <w:rPr>
          <w:sz w:val="24"/>
          <w:szCs w:val="18"/>
        </w:rPr>
        <w:t xml:space="preserve"> </w:t>
      </w:r>
      <w:r w:rsidR="00DA4A6E" w:rsidRPr="0092037B">
        <w:rPr>
          <w:sz w:val="24"/>
          <w:szCs w:val="18"/>
        </w:rPr>
        <w:t>RF</w:t>
      </w:r>
      <w:r w:rsidR="00E3208D" w:rsidRPr="0092037B">
        <w:rPr>
          <w:sz w:val="24"/>
          <w:szCs w:val="18"/>
        </w:rPr>
        <w:t>P</w:t>
      </w:r>
      <w:r w:rsidRPr="0092037B">
        <w:rPr>
          <w:sz w:val="24"/>
          <w:szCs w:val="18"/>
        </w:rPr>
        <w:t xml:space="preserve">, will be </w:t>
      </w:r>
      <w:r w:rsidR="008444C3" w:rsidRPr="008444C3">
        <w:rPr>
          <w:sz w:val="24"/>
          <w:szCs w:val="18"/>
        </w:rPr>
        <w:t>3</w:t>
      </w:r>
      <w:r w:rsidRPr="008444C3">
        <w:rPr>
          <w:sz w:val="24"/>
          <w:szCs w:val="18"/>
        </w:rPr>
        <w:t xml:space="preserve"> </w:t>
      </w:r>
      <w:r w:rsidRPr="0092037B">
        <w:rPr>
          <w:sz w:val="24"/>
          <w:szCs w:val="18"/>
        </w:rPr>
        <w:t>years.</w:t>
      </w:r>
    </w:p>
    <w:p w14:paraId="68E33F94" w14:textId="7F28DB89" w:rsidR="00F9006C" w:rsidRPr="0092037B" w:rsidRDefault="00F9006C" w:rsidP="002A5EA8">
      <w:pPr>
        <w:pStyle w:val="Item1"/>
      </w:pPr>
      <w:r w:rsidRPr="0092037B">
        <w:rPr>
          <w:sz w:val="24"/>
          <w:szCs w:val="24"/>
        </w:rPr>
        <w:t xml:space="preserve">By mutual agreement, any </w:t>
      </w:r>
      <w:r w:rsidR="00BF3055" w:rsidRPr="0092037B">
        <w:rPr>
          <w:sz w:val="24"/>
          <w:szCs w:val="24"/>
        </w:rPr>
        <w:t>contract, which</w:t>
      </w:r>
      <w:r w:rsidRPr="0092037B">
        <w:rPr>
          <w:sz w:val="24"/>
          <w:szCs w:val="24"/>
        </w:rPr>
        <w:t xml:space="preserve"> may be awarded pursuant to this </w:t>
      </w:r>
      <w:r w:rsidR="00DA4A6E" w:rsidRPr="0092037B">
        <w:rPr>
          <w:sz w:val="24"/>
          <w:szCs w:val="24"/>
        </w:rPr>
        <w:t>RF</w:t>
      </w:r>
      <w:r w:rsidR="00E3208D" w:rsidRPr="0092037B">
        <w:rPr>
          <w:sz w:val="24"/>
          <w:szCs w:val="24"/>
        </w:rPr>
        <w:t>P</w:t>
      </w:r>
      <w:r w:rsidRPr="0092037B">
        <w:rPr>
          <w:sz w:val="24"/>
          <w:szCs w:val="24"/>
        </w:rPr>
        <w:t xml:space="preserve">, may be </w:t>
      </w:r>
      <w:r w:rsidRPr="00B46ACE">
        <w:rPr>
          <w:sz w:val="24"/>
          <w:szCs w:val="24"/>
        </w:rPr>
        <w:t xml:space="preserve">extended for </w:t>
      </w:r>
      <w:r w:rsidR="002A7F97" w:rsidRPr="00B46ACE">
        <w:rPr>
          <w:sz w:val="24"/>
          <w:szCs w:val="24"/>
        </w:rPr>
        <w:t>an</w:t>
      </w:r>
      <w:r w:rsidRPr="00B46ACE">
        <w:rPr>
          <w:sz w:val="24"/>
          <w:szCs w:val="24"/>
        </w:rPr>
        <w:t xml:space="preserve"> additional</w:t>
      </w:r>
      <w:r w:rsidR="00B5256D" w:rsidRPr="00B46ACE">
        <w:rPr>
          <w:sz w:val="24"/>
          <w:szCs w:val="24"/>
        </w:rPr>
        <w:t xml:space="preserve"> two (2)</w:t>
      </w:r>
      <w:r w:rsidR="001B7118" w:rsidRPr="002A5EA8">
        <w:rPr>
          <w:sz w:val="24"/>
          <w:szCs w:val="24"/>
        </w:rPr>
        <w:t xml:space="preserve"> </w:t>
      </w:r>
      <w:r w:rsidR="00FC7F7A">
        <w:rPr>
          <w:sz w:val="24"/>
          <w:szCs w:val="24"/>
        </w:rPr>
        <w:t>fiscal years</w:t>
      </w:r>
      <w:r w:rsidR="00E255AA">
        <w:rPr>
          <w:sz w:val="24"/>
          <w:szCs w:val="24"/>
        </w:rPr>
        <w:t>.</w:t>
      </w:r>
      <w:r w:rsidR="00FB1961" w:rsidRPr="00856542">
        <w:rPr>
          <w:sz w:val="22"/>
        </w:rPr>
        <w:t xml:space="preserve"> </w:t>
      </w:r>
    </w:p>
    <w:p w14:paraId="131676BA" w14:textId="4D03B2D2" w:rsidR="00850953" w:rsidRPr="0092037B" w:rsidRDefault="00850953" w:rsidP="002A5EA8">
      <w:pPr>
        <w:pStyle w:val="Item1"/>
        <w:rPr>
          <w:sz w:val="24"/>
          <w:szCs w:val="24"/>
        </w:rPr>
      </w:pPr>
      <w:r w:rsidRPr="0092037B">
        <w:rPr>
          <w:sz w:val="24"/>
          <w:szCs w:val="24"/>
        </w:rPr>
        <w:t>The County has and reserves the right to suspend, terminate or abandon the execution of any work</w:t>
      </w:r>
      <w:bookmarkStart w:id="58" w:name="_Hlk106376250"/>
      <w:r w:rsidR="00120291" w:rsidRPr="0092037B">
        <w:rPr>
          <w:sz w:val="24"/>
          <w:szCs w:val="24"/>
        </w:rPr>
        <w:t>, services and/or providing of goods</w:t>
      </w:r>
      <w:bookmarkEnd w:id="58"/>
      <w:r w:rsidRPr="0092037B">
        <w:rPr>
          <w:sz w:val="24"/>
          <w:szCs w:val="24"/>
        </w:rPr>
        <w:t xml:space="preserve"> by the Contractor without cause at any time upon giving the Contractor prior written notice.  In the event that the County should abandon, terminate or suspend the Contractor’s work</w:t>
      </w:r>
      <w:r w:rsidR="00120291" w:rsidRPr="0092037B">
        <w:rPr>
          <w:sz w:val="24"/>
          <w:szCs w:val="24"/>
        </w:rPr>
        <w:t>, services and/or providing of goods</w:t>
      </w:r>
      <w:r w:rsidRPr="0092037B">
        <w:rPr>
          <w:sz w:val="24"/>
          <w:szCs w:val="24"/>
        </w:rPr>
        <w:t xml:space="preserve">, the Contractor </w:t>
      </w:r>
      <w:r w:rsidR="00F11599" w:rsidRPr="0092037B">
        <w:rPr>
          <w:sz w:val="24"/>
          <w:szCs w:val="24"/>
        </w:rPr>
        <w:t>will</w:t>
      </w:r>
      <w:r w:rsidRPr="0092037B">
        <w:rPr>
          <w:sz w:val="24"/>
          <w:szCs w:val="24"/>
        </w:rPr>
        <w:t xml:space="preserve"> be entitled to payment for services provided hereunder prior to the effective date of said suspension, termination</w:t>
      </w:r>
      <w:r w:rsidR="00AB790E" w:rsidRPr="0092037B">
        <w:rPr>
          <w:sz w:val="24"/>
          <w:szCs w:val="24"/>
        </w:rPr>
        <w:t>,</w:t>
      </w:r>
      <w:r w:rsidRPr="0092037B">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AB790E" w:rsidRPr="0092037B">
        <w:rPr>
          <w:sz w:val="24"/>
          <w:szCs w:val="24"/>
        </w:rPr>
        <w:t>,</w:t>
      </w:r>
      <w:r w:rsidRPr="0092037B">
        <w:rPr>
          <w:sz w:val="24"/>
          <w:szCs w:val="24"/>
        </w:rPr>
        <w:t xml:space="preserve"> with or without cause, the County reserves the right to invite the next highest</w:t>
      </w:r>
      <w:r w:rsidR="00AB790E" w:rsidRPr="0092037B">
        <w:rPr>
          <w:sz w:val="24"/>
          <w:szCs w:val="24"/>
        </w:rPr>
        <w:t>-</w:t>
      </w:r>
      <w:r w:rsidRPr="0092037B">
        <w:rPr>
          <w:sz w:val="24"/>
          <w:szCs w:val="24"/>
        </w:rPr>
        <w:t>ranked Bidder to enter into a contract or rebid the project if it is determined to be in its best interest to do so.</w:t>
      </w:r>
    </w:p>
    <w:p w14:paraId="710AF551" w14:textId="77777777" w:rsidR="003D3E5A" w:rsidRPr="00D2373C" w:rsidRDefault="00F9006C" w:rsidP="00F50062">
      <w:pPr>
        <w:pStyle w:val="Heading2"/>
        <w:rPr>
          <w:szCs w:val="28"/>
          <w:u w:val="none"/>
        </w:rPr>
      </w:pPr>
      <w:bookmarkStart w:id="59" w:name="_Toc339364452"/>
      <w:bookmarkStart w:id="60" w:name="_Toc339364713"/>
      <w:bookmarkStart w:id="61" w:name="_Toc190260870"/>
      <w:r w:rsidRPr="00D2373C">
        <w:rPr>
          <w:szCs w:val="28"/>
        </w:rPr>
        <w:t>BRAND NAMES AND APPROVED EQUIVALENTS</w:t>
      </w:r>
      <w:bookmarkEnd w:id="59"/>
      <w:bookmarkEnd w:id="60"/>
      <w:bookmarkEnd w:id="61"/>
      <w:r w:rsidR="001B7118" w:rsidRPr="00D2373C">
        <w:rPr>
          <w:szCs w:val="28"/>
          <w:u w:val="none"/>
        </w:rPr>
        <w:t xml:space="preserve"> </w:t>
      </w:r>
    </w:p>
    <w:p w14:paraId="4C721B7D" w14:textId="18AF959F" w:rsidR="00F9006C" w:rsidRPr="0092037B" w:rsidRDefault="00F9006C" w:rsidP="002A5EA8">
      <w:pPr>
        <w:pStyle w:val="Item1"/>
        <w:rPr>
          <w:sz w:val="24"/>
          <w:szCs w:val="18"/>
        </w:rPr>
      </w:pPr>
      <w:r w:rsidRPr="0092037B">
        <w:rPr>
          <w:sz w:val="24"/>
          <w:szCs w:val="18"/>
        </w:rPr>
        <w:t xml:space="preserve">Any references </w:t>
      </w:r>
      <w:r w:rsidR="00850953" w:rsidRPr="0092037B">
        <w:rPr>
          <w:sz w:val="24"/>
          <w:szCs w:val="18"/>
        </w:rPr>
        <w:t xml:space="preserve">in this RFP, including </w:t>
      </w:r>
      <w:r w:rsidR="00AB790E" w:rsidRPr="0092037B">
        <w:rPr>
          <w:sz w:val="24"/>
          <w:szCs w:val="18"/>
        </w:rPr>
        <w:t>A</w:t>
      </w:r>
      <w:r w:rsidR="00850953" w:rsidRPr="0092037B">
        <w:rPr>
          <w:sz w:val="24"/>
          <w:szCs w:val="18"/>
        </w:rPr>
        <w:t xml:space="preserve">ddendum and other documents, </w:t>
      </w:r>
      <w:r w:rsidRPr="0092037B">
        <w:rPr>
          <w:sz w:val="24"/>
          <w:szCs w:val="18"/>
        </w:rPr>
        <w:t>to manufacturers</w:t>
      </w:r>
      <w:r w:rsidR="00AB790E" w:rsidRPr="0092037B">
        <w:rPr>
          <w:sz w:val="24"/>
          <w:szCs w:val="18"/>
        </w:rPr>
        <w:t xml:space="preserve">’ </w:t>
      </w:r>
      <w:r w:rsidRPr="0092037B">
        <w:rPr>
          <w:sz w:val="24"/>
          <w:szCs w:val="18"/>
        </w:rPr>
        <w:t>trade names, brand names</w:t>
      </w:r>
      <w:r w:rsidR="00AB790E" w:rsidRPr="0092037B">
        <w:rPr>
          <w:sz w:val="24"/>
          <w:szCs w:val="18"/>
        </w:rPr>
        <w:t>,</w:t>
      </w:r>
      <w:r w:rsidRPr="0092037B">
        <w:rPr>
          <w:sz w:val="24"/>
          <w:szCs w:val="18"/>
        </w:rPr>
        <w:t xml:space="preserve"> and/or catalog numbers are intended to be descriptive but not restrictive unless otherwise stated and are intended to indicate the quality level desired. </w:t>
      </w:r>
      <w:r w:rsidR="00850953" w:rsidRPr="0092037B">
        <w:rPr>
          <w:sz w:val="24"/>
          <w:szCs w:val="18"/>
        </w:rPr>
        <w:t xml:space="preserve">Unless otherwise noted, </w:t>
      </w:r>
      <w:r w:rsidR="00502F47" w:rsidRPr="0092037B">
        <w:rPr>
          <w:sz w:val="24"/>
          <w:szCs w:val="18"/>
        </w:rPr>
        <w:t>Bidder</w:t>
      </w:r>
      <w:r w:rsidRPr="0092037B">
        <w:rPr>
          <w:sz w:val="24"/>
          <w:szCs w:val="18"/>
        </w:rPr>
        <w:t>s may offer any equivalent product that meets or exceeds the specifications</w:t>
      </w:r>
      <w:r w:rsidR="00AB790E" w:rsidRPr="0092037B">
        <w:rPr>
          <w:sz w:val="24"/>
          <w:szCs w:val="18"/>
        </w:rPr>
        <w:t>;</w:t>
      </w:r>
      <w:r w:rsidR="00AF533D" w:rsidRPr="0092037B">
        <w:rPr>
          <w:sz w:val="24"/>
          <w:szCs w:val="18"/>
        </w:rPr>
        <w:t xml:space="preserve"> however, if the County</w:t>
      </w:r>
      <w:r w:rsidR="00AB790E" w:rsidRPr="0092037B">
        <w:rPr>
          <w:sz w:val="24"/>
          <w:szCs w:val="18"/>
        </w:rPr>
        <w:t>,</w:t>
      </w:r>
      <w:r w:rsidR="00AF533D" w:rsidRPr="0092037B">
        <w:rPr>
          <w:sz w:val="24"/>
          <w:szCs w:val="18"/>
        </w:rPr>
        <w:t xml:space="preserve"> in its sole discretion</w:t>
      </w:r>
      <w:r w:rsidR="00AB790E" w:rsidRPr="0092037B">
        <w:rPr>
          <w:sz w:val="24"/>
          <w:szCs w:val="18"/>
        </w:rPr>
        <w:t>,</w:t>
      </w:r>
      <w:r w:rsidR="00AF533D" w:rsidRPr="0092037B">
        <w:rPr>
          <w:sz w:val="24"/>
          <w:szCs w:val="18"/>
        </w:rPr>
        <w:t xml:space="preserve"> determines the product </w:t>
      </w:r>
      <w:r w:rsidR="00AB790E" w:rsidRPr="0092037B">
        <w:rPr>
          <w:sz w:val="24"/>
          <w:szCs w:val="18"/>
        </w:rPr>
        <w:t>p</w:t>
      </w:r>
      <w:r w:rsidR="008D40D6" w:rsidRPr="0092037B">
        <w:rPr>
          <w:sz w:val="24"/>
          <w:szCs w:val="18"/>
        </w:rPr>
        <w:t>roposed</w:t>
      </w:r>
      <w:r w:rsidR="00AB790E" w:rsidRPr="0092037B">
        <w:rPr>
          <w:sz w:val="24"/>
          <w:szCs w:val="18"/>
        </w:rPr>
        <w:t xml:space="preserve"> </w:t>
      </w:r>
      <w:r w:rsidR="00AF533D" w:rsidRPr="0092037B">
        <w:rPr>
          <w:sz w:val="24"/>
          <w:szCs w:val="18"/>
        </w:rPr>
        <w:t xml:space="preserve">is not equivalent, the </w:t>
      </w:r>
      <w:r w:rsidR="00AB790E" w:rsidRPr="0092037B">
        <w:rPr>
          <w:sz w:val="24"/>
          <w:szCs w:val="18"/>
        </w:rPr>
        <w:t>B</w:t>
      </w:r>
      <w:r w:rsidR="00AF533D" w:rsidRPr="0092037B">
        <w:rPr>
          <w:sz w:val="24"/>
          <w:szCs w:val="18"/>
        </w:rPr>
        <w:t xml:space="preserve">id may be </w:t>
      </w:r>
      <w:r w:rsidR="008D40D6" w:rsidRPr="0092037B">
        <w:rPr>
          <w:sz w:val="24"/>
          <w:szCs w:val="18"/>
        </w:rPr>
        <w:t>disqualified,</w:t>
      </w:r>
      <w:r w:rsidR="00AF533D" w:rsidRPr="0092037B">
        <w:rPr>
          <w:sz w:val="24"/>
          <w:szCs w:val="18"/>
        </w:rPr>
        <w:t xml:space="preserve"> or a lower s</w:t>
      </w:r>
      <w:r w:rsidR="00E3208D" w:rsidRPr="0092037B">
        <w:rPr>
          <w:sz w:val="24"/>
          <w:szCs w:val="18"/>
        </w:rPr>
        <w:t>core awarded by the CSC</w:t>
      </w:r>
      <w:r w:rsidRPr="0092037B">
        <w:rPr>
          <w:sz w:val="24"/>
          <w:szCs w:val="18"/>
        </w:rPr>
        <w:t>.  Bids based on equivalent products must:</w:t>
      </w:r>
    </w:p>
    <w:p w14:paraId="50955603" w14:textId="77777777" w:rsidR="00F9006C" w:rsidRPr="0092037B" w:rsidRDefault="00F9006C" w:rsidP="002A5EA8">
      <w:pPr>
        <w:pStyle w:val="Itema"/>
        <w:rPr>
          <w:sz w:val="24"/>
          <w:szCs w:val="18"/>
        </w:rPr>
      </w:pPr>
      <w:r w:rsidRPr="0092037B">
        <w:rPr>
          <w:sz w:val="24"/>
          <w:szCs w:val="18"/>
        </w:rPr>
        <w:t>Clearly describe the alternate offered and indicate how it dif</w:t>
      </w:r>
      <w:r w:rsidR="00BB1F9A" w:rsidRPr="0092037B">
        <w:rPr>
          <w:sz w:val="24"/>
          <w:szCs w:val="18"/>
        </w:rPr>
        <w:t xml:space="preserve">fers from the product specified; </w:t>
      </w:r>
      <w:r w:rsidRPr="0092037B">
        <w:rPr>
          <w:sz w:val="24"/>
          <w:szCs w:val="18"/>
        </w:rPr>
        <w:t>and</w:t>
      </w:r>
    </w:p>
    <w:p w14:paraId="0C11957F" w14:textId="283AE27D" w:rsidR="00F9006C" w:rsidRPr="0092037B" w:rsidRDefault="00BB1F9A" w:rsidP="002A5EA8">
      <w:pPr>
        <w:pStyle w:val="Itema"/>
        <w:rPr>
          <w:sz w:val="24"/>
          <w:szCs w:val="24"/>
        </w:rPr>
      </w:pPr>
      <w:r w:rsidRPr="0092037B">
        <w:rPr>
          <w:sz w:val="24"/>
          <w:szCs w:val="24"/>
        </w:rPr>
        <w:t xml:space="preserve">Include complete descriptive literature and/or specifications </w:t>
      </w:r>
      <w:r w:rsidR="00850953" w:rsidRPr="0092037B">
        <w:rPr>
          <w:sz w:val="24"/>
          <w:szCs w:val="24"/>
        </w:rPr>
        <w:t xml:space="preserve">as PDF attachments to the online bid submission </w:t>
      </w:r>
      <w:r w:rsidRPr="0092037B">
        <w:rPr>
          <w:sz w:val="24"/>
          <w:szCs w:val="24"/>
        </w:rPr>
        <w:t xml:space="preserve">as proof that the proposed alternate will be equal to or better than the product named in this </w:t>
      </w:r>
      <w:r w:rsidR="00850953" w:rsidRPr="0092037B">
        <w:rPr>
          <w:sz w:val="24"/>
          <w:szCs w:val="24"/>
        </w:rPr>
        <w:t>RFP</w:t>
      </w:r>
      <w:r w:rsidRPr="0092037B">
        <w:rPr>
          <w:sz w:val="24"/>
          <w:szCs w:val="24"/>
        </w:rPr>
        <w:t>.</w:t>
      </w:r>
    </w:p>
    <w:p w14:paraId="19A0EBE7" w14:textId="457B69D8" w:rsidR="00F9006C" w:rsidRPr="0092037B" w:rsidRDefault="00F9006C" w:rsidP="002A5EA8">
      <w:pPr>
        <w:pStyle w:val="Item1"/>
        <w:rPr>
          <w:sz w:val="24"/>
          <w:szCs w:val="24"/>
        </w:rPr>
      </w:pPr>
      <w:r w:rsidRPr="0092037B">
        <w:rPr>
          <w:sz w:val="24"/>
          <w:szCs w:val="24"/>
        </w:rPr>
        <w:lastRenderedPageBreak/>
        <w:t>The County reserves the right to be the sole judge of what is equal and acceptable</w:t>
      </w:r>
      <w:r w:rsidR="00AB790E" w:rsidRPr="0092037B">
        <w:rPr>
          <w:sz w:val="24"/>
          <w:szCs w:val="24"/>
        </w:rPr>
        <w:t>. It</w:t>
      </w:r>
      <w:r w:rsidRPr="0092037B">
        <w:rPr>
          <w:sz w:val="24"/>
          <w:szCs w:val="24"/>
        </w:rPr>
        <w:t xml:space="preserve"> may require </w:t>
      </w:r>
      <w:r w:rsidR="00502F47" w:rsidRPr="0092037B">
        <w:rPr>
          <w:sz w:val="24"/>
          <w:szCs w:val="24"/>
        </w:rPr>
        <w:t>Bidder</w:t>
      </w:r>
      <w:r w:rsidR="000A0537" w:rsidRPr="0092037B">
        <w:rPr>
          <w:sz w:val="24"/>
          <w:szCs w:val="24"/>
        </w:rPr>
        <w:t>s</w:t>
      </w:r>
      <w:r w:rsidRPr="0092037B">
        <w:rPr>
          <w:sz w:val="24"/>
          <w:szCs w:val="24"/>
        </w:rPr>
        <w:t xml:space="preserve"> to provide additional information and/or samples</w:t>
      </w:r>
      <w:r w:rsidR="00AF533D" w:rsidRPr="0092037B">
        <w:rPr>
          <w:sz w:val="24"/>
          <w:szCs w:val="24"/>
        </w:rPr>
        <w:t xml:space="preserve"> or disqualify the bid</w:t>
      </w:r>
      <w:r w:rsidR="00EB4661" w:rsidRPr="0092037B">
        <w:rPr>
          <w:sz w:val="24"/>
          <w:szCs w:val="24"/>
        </w:rPr>
        <w:t xml:space="preserve"> proposal</w:t>
      </w:r>
      <w:r w:rsidR="00AF533D" w:rsidRPr="0092037B">
        <w:rPr>
          <w:sz w:val="24"/>
          <w:szCs w:val="24"/>
        </w:rPr>
        <w:t xml:space="preserve">. </w:t>
      </w:r>
    </w:p>
    <w:p w14:paraId="4D86AA53" w14:textId="359454A7" w:rsidR="009F0B2C" w:rsidRPr="0092037B" w:rsidRDefault="00F9006C" w:rsidP="002A5EA8">
      <w:pPr>
        <w:pStyle w:val="Item1"/>
        <w:rPr>
          <w:sz w:val="24"/>
          <w:szCs w:val="24"/>
        </w:rPr>
      </w:pPr>
      <w:r w:rsidRPr="0092037B">
        <w:rPr>
          <w:sz w:val="24"/>
          <w:szCs w:val="24"/>
        </w:rPr>
        <w:t xml:space="preserve">If </w:t>
      </w:r>
      <w:r w:rsidR="00502F47" w:rsidRPr="0092037B">
        <w:rPr>
          <w:sz w:val="24"/>
          <w:szCs w:val="24"/>
        </w:rPr>
        <w:t>Bidder</w:t>
      </w:r>
      <w:r w:rsidR="005E3147" w:rsidRPr="0092037B">
        <w:rPr>
          <w:sz w:val="24"/>
          <w:szCs w:val="24"/>
        </w:rPr>
        <w:t>s</w:t>
      </w:r>
      <w:r w:rsidRPr="0092037B">
        <w:rPr>
          <w:sz w:val="24"/>
          <w:szCs w:val="24"/>
        </w:rPr>
        <w:t xml:space="preserve"> do not specify otherwise, it is understood that the referenced brand will be supplied.</w:t>
      </w:r>
    </w:p>
    <w:p w14:paraId="42410ED7" w14:textId="77777777" w:rsidR="003D3E5A" w:rsidRPr="00D2373C" w:rsidRDefault="00F9006C" w:rsidP="00F50062">
      <w:pPr>
        <w:pStyle w:val="Heading2"/>
        <w:rPr>
          <w:sz w:val="32"/>
          <w:szCs w:val="22"/>
          <w:u w:val="none"/>
        </w:rPr>
      </w:pPr>
      <w:bookmarkStart w:id="62" w:name="_Toc339364454"/>
      <w:bookmarkStart w:id="63" w:name="_Toc339364715"/>
      <w:bookmarkStart w:id="64" w:name="_Toc190260871"/>
      <w:r w:rsidRPr="00D2373C">
        <w:rPr>
          <w:szCs w:val="28"/>
        </w:rPr>
        <w:t>QUANTITIES</w:t>
      </w:r>
      <w:bookmarkEnd w:id="62"/>
      <w:bookmarkEnd w:id="63"/>
      <w:bookmarkEnd w:id="64"/>
      <w:r w:rsidR="007402A0" w:rsidRPr="00D2373C">
        <w:rPr>
          <w:sz w:val="32"/>
          <w:szCs w:val="22"/>
          <w:u w:val="none"/>
        </w:rPr>
        <w:t xml:space="preserve"> </w:t>
      </w:r>
    </w:p>
    <w:p w14:paraId="27B73527" w14:textId="3C26232B" w:rsidR="00F9006C" w:rsidRPr="0092037B" w:rsidRDefault="00F9006C" w:rsidP="00CC278E">
      <w:pPr>
        <w:spacing w:after="240"/>
        <w:ind w:left="1440"/>
        <w:rPr>
          <w:rFonts w:ascii="Calibri" w:hAnsi="Calibri" w:cs="Calibri"/>
          <w:sz w:val="24"/>
          <w:szCs w:val="24"/>
        </w:rPr>
      </w:pPr>
      <w:r w:rsidRPr="0092037B">
        <w:rPr>
          <w:rFonts w:ascii="Calibri" w:hAnsi="Calibri" w:cs="Calibri"/>
          <w:sz w:val="24"/>
          <w:szCs w:val="24"/>
        </w:rPr>
        <w:t>Quantities listed herein are not to be construed as a commitment.  No minimum or maximum is guaranteed or implied.</w:t>
      </w:r>
    </w:p>
    <w:p w14:paraId="3A7ECF44" w14:textId="77777777" w:rsidR="003D3E5A" w:rsidRPr="00D2373C" w:rsidRDefault="00F9006C" w:rsidP="00F50062">
      <w:pPr>
        <w:pStyle w:val="Heading2"/>
        <w:rPr>
          <w:szCs w:val="28"/>
          <w:u w:val="none"/>
        </w:rPr>
      </w:pPr>
      <w:bookmarkStart w:id="65" w:name="_Toc339364456"/>
      <w:bookmarkStart w:id="66" w:name="_Toc339364717"/>
      <w:bookmarkStart w:id="67" w:name="_Toc190260872"/>
      <w:r w:rsidRPr="00D2373C">
        <w:rPr>
          <w:szCs w:val="28"/>
        </w:rPr>
        <w:t>PRICING</w:t>
      </w:r>
      <w:bookmarkEnd w:id="65"/>
      <w:bookmarkEnd w:id="66"/>
      <w:bookmarkEnd w:id="67"/>
      <w:r w:rsidR="007402A0" w:rsidRPr="00D2373C">
        <w:rPr>
          <w:szCs w:val="28"/>
          <w:u w:val="none"/>
        </w:rPr>
        <w:t xml:space="preserve"> </w:t>
      </w:r>
    </w:p>
    <w:p w14:paraId="5C348599" w14:textId="091CD623" w:rsidR="00F9006C" w:rsidRPr="0092037B" w:rsidRDefault="00F9006C" w:rsidP="002A5EA8">
      <w:pPr>
        <w:pStyle w:val="Item1"/>
        <w:rPr>
          <w:sz w:val="24"/>
          <w:szCs w:val="18"/>
        </w:rPr>
      </w:pPr>
      <w:r w:rsidRPr="0092037B">
        <w:rPr>
          <w:sz w:val="24"/>
          <w:szCs w:val="18"/>
        </w:rPr>
        <w:t xml:space="preserve">All pricing as quoted will </w:t>
      </w:r>
      <w:r w:rsidR="00AF533D" w:rsidRPr="0092037B">
        <w:rPr>
          <w:sz w:val="24"/>
          <w:szCs w:val="18"/>
        </w:rPr>
        <w:t xml:space="preserve">not increase, but except as noted below, </w:t>
      </w:r>
      <w:r w:rsidRPr="0092037B">
        <w:rPr>
          <w:sz w:val="24"/>
          <w:szCs w:val="18"/>
        </w:rPr>
        <w:t xml:space="preserve">remain </w:t>
      </w:r>
      <w:r w:rsidR="00DA4A6E" w:rsidRPr="0092037B">
        <w:rPr>
          <w:sz w:val="24"/>
          <w:szCs w:val="18"/>
        </w:rPr>
        <w:t xml:space="preserve">fixed and </w:t>
      </w:r>
      <w:r w:rsidRPr="0092037B">
        <w:rPr>
          <w:sz w:val="24"/>
          <w:szCs w:val="18"/>
        </w:rPr>
        <w:t xml:space="preserve">firm for the term of any contract that may be awarded as a result of this </w:t>
      </w:r>
      <w:r w:rsidR="00DA4A6E" w:rsidRPr="0092037B">
        <w:rPr>
          <w:sz w:val="24"/>
          <w:szCs w:val="18"/>
        </w:rPr>
        <w:t>RF</w:t>
      </w:r>
      <w:r w:rsidR="00E3208D" w:rsidRPr="0092037B">
        <w:rPr>
          <w:sz w:val="24"/>
          <w:szCs w:val="18"/>
        </w:rPr>
        <w:t>P</w:t>
      </w:r>
      <w:r w:rsidRPr="0092037B">
        <w:rPr>
          <w:sz w:val="24"/>
          <w:szCs w:val="18"/>
        </w:rPr>
        <w:t>.</w:t>
      </w:r>
    </w:p>
    <w:p w14:paraId="65F619EB" w14:textId="01DE58B1" w:rsidR="00F9006C" w:rsidRPr="0092037B" w:rsidRDefault="00F9006C" w:rsidP="002A5EA8">
      <w:pPr>
        <w:pStyle w:val="Item1"/>
        <w:rPr>
          <w:sz w:val="24"/>
        </w:rPr>
      </w:pPr>
      <w:r w:rsidRPr="0092037B">
        <w:rPr>
          <w:sz w:val="24"/>
        </w:rPr>
        <w:t xml:space="preserve">Unless otherwise stated, </w:t>
      </w:r>
      <w:r w:rsidR="00502F47" w:rsidRPr="0092037B">
        <w:rPr>
          <w:sz w:val="24"/>
        </w:rPr>
        <w:t>Bidder</w:t>
      </w:r>
      <w:r w:rsidRPr="0092037B">
        <w:rPr>
          <w:sz w:val="24"/>
        </w:rPr>
        <w:t xml:space="preserve"> agrees that, in the event of a price decline, the benefit of such </w:t>
      </w:r>
      <w:r w:rsidR="00AB790E" w:rsidRPr="0092037B">
        <w:rPr>
          <w:sz w:val="24"/>
        </w:rPr>
        <w:t xml:space="preserve">a </w:t>
      </w:r>
      <w:r w:rsidRPr="0092037B">
        <w:rPr>
          <w:sz w:val="24"/>
        </w:rPr>
        <w:t xml:space="preserve">lower price </w:t>
      </w:r>
      <w:r w:rsidR="00F11599" w:rsidRPr="0092037B">
        <w:rPr>
          <w:sz w:val="24"/>
        </w:rPr>
        <w:t>will</w:t>
      </w:r>
      <w:r w:rsidRPr="0092037B">
        <w:rPr>
          <w:sz w:val="24"/>
        </w:rPr>
        <w:t xml:space="preserve"> be extended to the County.</w:t>
      </w:r>
    </w:p>
    <w:p w14:paraId="2D4D3652" w14:textId="1867E948" w:rsidR="00F9006C" w:rsidRPr="0092037B" w:rsidRDefault="001E6594" w:rsidP="002A5EA8">
      <w:pPr>
        <w:pStyle w:val="Item1"/>
        <w:rPr>
          <w:sz w:val="24"/>
        </w:rPr>
      </w:pPr>
      <w:r w:rsidRPr="0092037B">
        <w:rPr>
          <w:sz w:val="24"/>
        </w:rPr>
        <w:t>R</w:t>
      </w:r>
      <w:r w:rsidR="00AF533D" w:rsidRPr="0092037B">
        <w:rPr>
          <w:sz w:val="24"/>
        </w:rPr>
        <w:t xml:space="preserve">easonable </w:t>
      </w:r>
      <w:r w:rsidR="00F9006C" w:rsidRPr="0092037B">
        <w:rPr>
          <w:sz w:val="24"/>
        </w:rPr>
        <w:t>price increases or decreases for subsequent contract terms may be negotiated between Contractor and County after completion of the initial term.</w:t>
      </w:r>
    </w:p>
    <w:p w14:paraId="0629BB7D" w14:textId="405240D7" w:rsidR="00DD5AA2" w:rsidRPr="0092037B" w:rsidRDefault="00DD5AA2" w:rsidP="002A5EA8">
      <w:pPr>
        <w:pStyle w:val="Item1"/>
      </w:pPr>
      <w:r w:rsidRPr="0092037B">
        <w:rPr>
          <w:sz w:val="24"/>
        </w:rPr>
        <w:t xml:space="preserve">Taxes and freight charges:  </w:t>
      </w:r>
    </w:p>
    <w:p w14:paraId="0A0A59C5" w14:textId="7EE6D63E" w:rsidR="00876B49" w:rsidRPr="0092037B" w:rsidRDefault="00544A43" w:rsidP="002A5EA8">
      <w:pPr>
        <w:pStyle w:val="Itema"/>
      </w:pPr>
      <w:r w:rsidRPr="0092037B">
        <w:rPr>
          <w:sz w:val="24"/>
          <w:szCs w:val="18"/>
        </w:rPr>
        <w:t>All prices are to be Freight On Board (F.O.B.) destination.  Any freight/delivery charges are to be included in the bid price</w:t>
      </w:r>
      <w:r w:rsidR="006404A3">
        <w:rPr>
          <w:sz w:val="24"/>
          <w:szCs w:val="18"/>
        </w:rPr>
        <w:t>.</w:t>
      </w:r>
    </w:p>
    <w:p w14:paraId="4A228640" w14:textId="1F1D1F17" w:rsidR="00DD5AA2" w:rsidRPr="0092037B" w:rsidRDefault="00DD5AA2" w:rsidP="002A5EA8">
      <w:pPr>
        <w:pStyle w:val="Itema"/>
        <w:rPr>
          <w:sz w:val="24"/>
          <w:szCs w:val="24"/>
        </w:rPr>
      </w:pPr>
      <w:r w:rsidRPr="0092037B">
        <w:rPr>
          <w:sz w:val="24"/>
          <w:szCs w:val="24"/>
        </w:rPr>
        <w:t xml:space="preserve">The price(s) quoted </w:t>
      </w:r>
      <w:r w:rsidR="00C063D4" w:rsidRPr="0092037B">
        <w:rPr>
          <w:sz w:val="24"/>
          <w:szCs w:val="24"/>
        </w:rPr>
        <w:t>must</w:t>
      </w:r>
      <w:r w:rsidRPr="0092037B">
        <w:rPr>
          <w:sz w:val="24"/>
          <w:szCs w:val="24"/>
        </w:rPr>
        <w:t xml:space="preserve"> be the total cost the County will pay for this project</w:t>
      </w:r>
      <w:r w:rsidR="00AB790E" w:rsidRPr="0092037B">
        <w:rPr>
          <w:sz w:val="24"/>
          <w:szCs w:val="24"/>
        </w:rPr>
        <w:t>,</w:t>
      </w:r>
      <w:r w:rsidRPr="0092037B">
        <w:rPr>
          <w:sz w:val="24"/>
          <w:szCs w:val="24"/>
        </w:rPr>
        <w:t xml:space="preserve"> including </w:t>
      </w:r>
      <w:r w:rsidR="00117325" w:rsidRPr="0092037B">
        <w:rPr>
          <w:sz w:val="24"/>
          <w:szCs w:val="24"/>
        </w:rPr>
        <w:t xml:space="preserve">all taxes (excluding Sales and Use taxes) </w:t>
      </w:r>
      <w:r w:rsidRPr="0092037B">
        <w:rPr>
          <w:sz w:val="24"/>
          <w:szCs w:val="24"/>
        </w:rPr>
        <w:t>and all other charges.</w:t>
      </w:r>
    </w:p>
    <w:p w14:paraId="29851B1F" w14:textId="5813A4FD" w:rsidR="00DD5AA2" w:rsidRPr="0092037B" w:rsidRDefault="00DD5AA2" w:rsidP="002A5EA8">
      <w:pPr>
        <w:pStyle w:val="Itema"/>
        <w:rPr>
          <w:sz w:val="24"/>
          <w:szCs w:val="24"/>
        </w:rPr>
      </w:pPr>
      <w:r w:rsidRPr="0092037B">
        <w:rPr>
          <w:sz w:val="24"/>
          <w:szCs w:val="24"/>
        </w:rPr>
        <w:t xml:space="preserve">No charge for delivery, drayage, express, parcel post packing, cartage, insurance, license fees, permits, costs of bonds, or for any other purpose, except taxes legally payable by </w:t>
      </w:r>
      <w:r w:rsidR="00007688" w:rsidRPr="0092037B">
        <w:rPr>
          <w:sz w:val="24"/>
          <w:szCs w:val="24"/>
        </w:rPr>
        <w:t xml:space="preserve">the </w:t>
      </w:r>
      <w:r w:rsidRPr="0092037B">
        <w:rPr>
          <w:sz w:val="24"/>
          <w:szCs w:val="24"/>
        </w:rPr>
        <w:t>County, will be paid by the County unless expressly included and itemized in the bid</w:t>
      </w:r>
      <w:r w:rsidR="00EB4661" w:rsidRPr="0092037B">
        <w:rPr>
          <w:sz w:val="24"/>
          <w:szCs w:val="24"/>
        </w:rPr>
        <w:t xml:space="preserve"> proposal</w:t>
      </w:r>
      <w:r w:rsidRPr="0092037B">
        <w:rPr>
          <w:sz w:val="24"/>
          <w:szCs w:val="24"/>
        </w:rPr>
        <w:t>.</w:t>
      </w:r>
    </w:p>
    <w:p w14:paraId="726E2DE1" w14:textId="1727B6C5" w:rsidR="00DD5AA2" w:rsidRPr="0092037B" w:rsidRDefault="00DD5AA2" w:rsidP="002A5EA8">
      <w:pPr>
        <w:pStyle w:val="Itema"/>
        <w:rPr>
          <w:sz w:val="24"/>
          <w:szCs w:val="24"/>
        </w:rPr>
      </w:pPr>
      <w:bookmarkStart w:id="68" w:name="_Hlk83899919"/>
      <w:r w:rsidRPr="0092037B">
        <w:rPr>
          <w:sz w:val="24"/>
          <w:szCs w:val="24"/>
        </w:rPr>
        <w:t xml:space="preserve">Amount paid for </w:t>
      </w:r>
      <w:r w:rsidR="00134FFA" w:rsidRPr="0092037B">
        <w:rPr>
          <w:sz w:val="24"/>
          <w:szCs w:val="24"/>
        </w:rPr>
        <w:t xml:space="preserve">the </w:t>
      </w:r>
      <w:r w:rsidRPr="0092037B">
        <w:rPr>
          <w:sz w:val="24"/>
          <w:szCs w:val="24"/>
        </w:rPr>
        <w:t>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bookmarkEnd w:id="68"/>
    <w:p w14:paraId="07E304BB" w14:textId="5A96AF75" w:rsidR="00F9006C" w:rsidRPr="0092037B" w:rsidRDefault="00DD5AA2" w:rsidP="002A5EA8">
      <w:pPr>
        <w:pStyle w:val="Itema"/>
        <w:rPr>
          <w:sz w:val="24"/>
          <w:szCs w:val="24"/>
        </w:rPr>
      </w:pPr>
      <w:r w:rsidRPr="0092037B">
        <w:rPr>
          <w:sz w:val="24"/>
          <w:szCs w:val="24"/>
        </w:rPr>
        <w:t xml:space="preserve">Articles sold to the County of Alameda are exempt from certain Federal excise taxes.  </w:t>
      </w:r>
      <w:r w:rsidR="00AF533D" w:rsidRPr="0092037B">
        <w:rPr>
          <w:sz w:val="24"/>
          <w:szCs w:val="24"/>
        </w:rPr>
        <w:t>If applicable, and upon reques</w:t>
      </w:r>
      <w:r w:rsidR="00823F00" w:rsidRPr="0092037B">
        <w:rPr>
          <w:sz w:val="24"/>
          <w:szCs w:val="24"/>
        </w:rPr>
        <w:t>t</w:t>
      </w:r>
      <w:r w:rsidR="00AF533D" w:rsidRPr="0092037B">
        <w:rPr>
          <w:sz w:val="24"/>
          <w:szCs w:val="24"/>
        </w:rPr>
        <w:t>, t</w:t>
      </w:r>
      <w:r w:rsidRPr="0092037B">
        <w:rPr>
          <w:sz w:val="24"/>
          <w:szCs w:val="24"/>
        </w:rPr>
        <w:t>he County will furnish an exemption certificate.</w:t>
      </w:r>
    </w:p>
    <w:p w14:paraId="1D3480DD" w14:textId="6DD18816" w:rsidR="00F9006C" w:rsidRPr="0092037B" w:rsidRDefault="00F9006C" w:rsidP="002A5EA8">
      <w:pPr>
        <w:pStyle w:val="Item1"/>
        <w:rPr>
          <w:sz w:val="24"/>
        </w:rPr>
      </w:pPr>
      <w:r w:rsidRPr="0092037B">
        <w:rPr>
          <w:sz w:val="24"/>
        </w:rPr>
        <w:lastRenderedPageBreak/>
        <w:t xml:space="preserve">All prices quoted </w:t>
      </w:r>
      <w:r w:rsidR="00C063D4" w:rsidRPr="0092037B">
        <w:rPr>
          <w:sz w:val="24"/>
        </w:rPr>
        <w:t>must</w:t>
      </w:r>
      <w:r w:rsidRPr="0092037B">
        <w:rPr>
          <w:sz w:val="24"/>
        </w:rPr>
        <w:t xml:space="preserve"> be in United States</w:t>
      </w:r>
      <w:r w:rsidR="008136DB" w:rsidRPr="0092037B">
        <w:rPr>
          <w:sz w:val="24"/>
        </w:rPr>
        <w:t xml:space="preserve"> </w:t>
      </w:r>
      <w:r w:rsidRPr="0092037B">
        <w:rPr>
          <w:sz w:val="24"/>
        </w:rPr>
        <w:t>dollars</w:t>
      </w:r>
      <w:r w:rsidR="005C64AE" w:rsidRPr="0092037B">
        <w:rPr>
          <w:sz w:val="24"/>
        </w:rPr>
        <w:t xml:space="preserve">. </w:t>
      </w:r>
    </w:p>
    <w:p w14:paraId="024054B0" w14:textId="33F65E47" w:rsidR="00F9006C" w:rsidRPr="0092037B" w:rsidRDefault="00F9006C" w:rsidP="002A5EA8">
      <w:pPr>
        <w:pStyle w:val="Item1"/>
        <w:rPr>
          <w:sz w:val="24"/>
          <w:szCs w:val="24"/>
        </w:rPr>
      </w:pPr>
      <w:r w:rsidRPr="0092037B">
        <w:rPr>
          <w:sz w:val="24"/>
          <w:szCs w:val="24"/>
        </w:rPr>
        <w:t xml:space="preserve">Price quotes </w:t>
      </w:r>
      <w:r w:rsidR="00C063D4" w:rsidRPr="0092037B">
        <w:rPr>
          <w:sz w:val="24"/>
          <w:szCs w:val="24"/>
        </w:rPr>
        <w:t>must</w:t>
      </w:r>
      <w:r w:rsidRPr="0092037B">
        <w:rPr>
          <w:sz w:val="24"/>
          <w:szCs w:val="24"/>
        </w:rPr>
        <w:t xml:space="preserve"> include any and all payment incentives available to the County.</w:t>
      </w:r>
    </w:p>
    <w:p w14:paraId="78FD9277" w14:textId="6899A6E6" w:rsidR="00F9006C" w:rsidRPr="0092037B" w:rsidRDefault="001821C6" w:rsidP="002A5EA8">
      <w:pPr>
        <w:pStyle w:val="Item1"/>
        <w:rPr>
          <w:sz w:val="24"/>
          <w:szCs w:val="24"/>
        </w:rPr>
      </w:pPr>
      <w:r w:rsidRPr="0092037B">
        <w:rPr>
          <w:sz w:val="24"/>
          <w:szCs w:val="24"/>
        </w:rPr>
        <w:t>I</w:t>
      </w:r>
      <w:r w:rsidR="00F9006C" w:rsidRPr="0092037B">
        <w:rPr>
          <w:sz w:val="24"/>
          <w:szCs w:val="24"/>
        </w:rPr>
        <w:t>n the evaluation of cost, if applicable, it will be assumed that the unit price quoted is correct in the case of a discrepancy between the unit price and an extension</w:t>
      </w:r>
      <w:r w:rsidR="00AB790E" w:rsidRPr="0092037B">
        <w:rPr>
          <w:sz w:val="24"/>
          <w:szCs w:val="24"/>
        </w:rPr>
        <w:t>,</w:t>
      </w:r>
      <w:r w:rsidR="00AF533D" w:rsidRPr="0092037B">
        <w:rPr>
          <w:sz w:val="24"/>
          <w:szCs w:val="24"/>
        </w:rPr>
        <w:t xml:space="preserve"> and the Bidder must honor the unit price quoted.</w:t>
      </w:r>
    </w:p>
    <w:p w14:paraId="32E8D7B8" w14:textId="77777777" w:rsidR="00F9006C" w:rsidRPr="0092037B" w:rsidRDefault="00F9006C" w:rsidP="002A5EA8">
      <w:pPr>
        <w:pStyle w:val="Item1"/>
        <w:rPr>
          <w:sz w:val="24"/>
          <w:szCs w:val="24"/>
        </w:rPr>
      </w:pPr>
      <w:r w:rsidRPr="0092037B">
        <w:rPr>
          <w:sz w:val="24"/>
          <w:szCs w:val="24"/>
        </w:rPr>
        <w:t>Federal and State minimum wage laws apply.</w:t>
      </w:r>
      <w:r w:rsidR="0082590B" w:rsidRPr="0092037B">
        <w:rPr>
          <w:sz w:val="24"/>
          <w:szCs w:val="24"/>
        </w:rPr>
        <w:t xml:space="preserve"> </w:t>
      </w:r>
      <w:r w:rsidRPr="0092037B">
        <w:rPr>
          <w:sz w:val="24"/>
          <w:szCs w:val="24"/>
        </w:rPr>
        <w:t xml:space="preserve"> The County has no</w:t>
      </w:r>
      <w:r w:rsidR="0082590B" w:rsidRPr="0092037B">
        <w:rPr>
          <w:sz w:val="24"/>
          <w:szCs w:val="24"/>
        </w:rPr>
        <w:t xml:space="preserve"> requirements for living wages. </w:t>
      </w:r>
      <w:r w:rsidRPr="0092037B">
        <w:rPr>
          <w:sz w:val="24"/>
          <w:szCs w:val="24"/>
        </w:rPr>
        <w:t xml:space="preserve"> The County is not imposing any additional requirements regarding wages.</w:t>
      </w:r>
    </w:p>
    <w:p w14:paraId="3CD238C4" w14:textId="77777777" w:rsidR="00F9006C" w:rsidRPr="00D2373C" w:rsidRDefault="00F9006C" w:rsidP="00F50062">
      <w:pPr>
        <w:pStyle w:val="Heading2"/>
        <w:rPr>
          <w:szCs w:val="28"/>
        </w:rPr>
      </w:pPr>
      <w:bookmarkStart w:id="69" w:name="_Toc339364458"/>
      <w:bookmarkStart w:id="70" w:name="_Toc339364719"/>
      <w:bookmarkStart w:id="71" w:name="_Toc190260873"/>
      <w:r w:rsidRPr="00D2373C">
        <w:rPr>
          <w:szCs w:val="28"/>
        </w:rPr>
        <w:t>AWARD</w:t>
      </w:r>
      <w:bookmarkEnd w:id="69"/>
      <w:bookmarkEnd w:id="70"/>
      <w:bookmarkEnd w:id="71"/>
    </w:p>
    <w:p w14:paraId="67D8850D" w14:textId="228B56A6" w:rsidR="006F6C64" w:rsidRPr="0092037B" w:rsidRDefault="00C57504" w:rsidP="002A5EA8">
      <w:pPr>
        <w:pStyle w:val="Item1"/>
        <w:rPr>
          <w:sz w:val="24"/>
          <w:szCs w:val="18"/>
        </w:rPr>
      </w:pPr>
      <w:r w:rsidRPr="0092037B">
        <w:rPr>
          <w:sz w:val="24"/>
          <w:szCs w:val="18"/>
        </w:rPr>
        <w:t xml:space="preserve">Most </w:t>
      </w:r>
      <w:r w:rsidR="006F6C64" w:rsidRPr="0092037B">
        <w:rPr>
          <w:sz w:val="24"/>
          <w:szCs w:val="18"/>
        </w:rPr>
        <w:t>Responsive and Responsible Bidder</w:t>
      </w:r>
      <w:r w:rsidR="00244273" w:rsidRPr="0092037B">
        <w:rPr>
          <w:sz w:val="24"/>
          <w:szCs w:val="18"/>
        </w:rPr>
        <w:t>(s)</w:t>
      </w:r>
    </w:p>
    <w:p w14:paraId="7875395B" w14:textId="34B39CA5" w:rsidR="00AF533D" w:rsidRPr="0092037B" w:rsidRDefault="00AF533D" w:rsidP="002B6298">
      <w:pPr>
        <w:pStyle w:val="Itema"/>
        <w:numPr>
          <w:ilvl w:val="3"/>
          <w:numId w:val="5"/>
        </w:numPr>
        <w:tabs>
          <w:tab w:val="clear" w:pos="2160"/>
        </w:tabs>
        <w:rPr>
          <w:sz w:val="24"/>
          <w:szCs w:val="24"/>
        </w:rPr>
      </w:pPr>
      <w:r w:rsidRPr="0092037B">
        <w:rPr>
          <w:sz w:val="24"/>
          <w:szCs w:val="24"/>
        </w:rPr>
        <w:t>The award will be made to the highest</w:t>
      </w:r>
      <w:r w:rsidR="00AB790E" w:rsidRPr="0092037B">
        <w:rPr>
          <w:sz w:val="24"/>
          <w:szCs w:val="24"/>
        </w:rPr>
        <w:t>-</w:t>
      </w:r>
      <w:r w:rsidRPr="0092037B">
        <w:rPr>
          <w:sz w:val="24"/>
          <w:szCs w:val="24"/>
        </w:rPr>
        <w:t xml:space="preserve">ranked Bidder(s) who meet the requirements of these specifications, </w:t>
      </w:r>
      <w:r w:rsidR="00BF3055" w:rsidRPr="0092037B">
        <w:rPr>
          <w:sz w:val="24"/>
          <w:szCs w:val="24"/>
        </w:rPr>
        <w:t>terms,</w:t>
      </w:r>
      <w:r w:rsidRPr="0092037B">
        <w:rPr>
          <w:sz w:val="24"/>
          <w:szCs w:val="24"/>
        </w:rPr>
        <w:t xml:space="preserve"> and conditions.   </w:t>
      </w:r>
    </w:p>
    <w:p w14:paraId="44265F01" w14:textId="20A9136B" w:rsidR="004E6261" w:rsidRPr="0092037B" w:rsidRDefault="00FF715F" w:rsidP="002B6298">
      <w:pPr>
        <w:pStyle w:val="Itema"/>
        <w:numPr>
          <w:ilvl w:val="3"/>
          <w:numId w:val="5"/>
        </w:numPr>
        <w:tabs>
          <w:tab w:val="clear" w:pos="2160"/>
        </w:tabs>
        <w:rPr>
          <w:sz w:val="24"/>
          <w:szCs w:val="24"/>
        </w:rPr>
      </w:pPr>
      <w:r w:rsidRPr="0092037B">
        <w:rPr>
          <w:sz w:val="24"/>
          <w:szCs w:val="24"/>
        </w:rPr>
        <w:t>Awards may also be made to the subsequent highest ranked Bidder(s) who will be called in order should</w:t>
      </w:r>
      <w:r w:rsidR="00AF533D" w:rsidRPr="0092037B">
        <w:rPr>
          <w:sz w:val="24"/>
          <w:szCs w:val="24"/>
        </w:rPr>
        <w:t xml:space="preserve"> the County need to contract with another </w:t>
      </w:r>
      <w:r w:rsidR="00520D75" w:rsidRPr="0092037B">
        <w:rPr>
          <w:sz w:val="24"/>
          <w:szCs w:val="24"/>
        </w:rPr>
        <w:t>B</w:t>
      </w:r>
      <w:r w:rsidR="00AF533D" w:rsidRPr="0092037B">
        <w:rPr>
          <w:sz w:val="24"/>
          <w:szCs w:val="24"/>
        </w:rPr>
        <w:t>idder(s)</w:t>
      </w:r>
      <w:r w:rsidRPr="0092037B">
        <w:rPr>
          <w:sz w:val="24"/>
          <w:szCs w:val="24"/>
        </w:rPr>
        <w:t xml:space="preserve">. </w:t>
      </w:r>
    </w:p>
    <w:p w14:paraId="0F178873" w14:textId="6A0B7661" w:rsidR="00557262" w:rsidRPr="0092037B" w:rsidRDefault="00AF533D" w:rsidP="002B6298">
      <w:pPr>
        <w:pStyle w:val="Itema"/>
        <w:numPr>
          <w:ilvl w:val="3"/>
          <w:numId w:val="5"/>
        </w:numPr>
        <w:tabs>
          <w:tab w:val="clear" w:pos="2160"/>
        </w:tabs>
        <w:rPr>
          <w:sz w:val="24"/>
          <w:szCs w:val="24"/>
        </w:rPr>
      </w:pPr>
      <w:r w:rsidRPr="0092037B">
        <w:rPr>
          <w:sz w:val="24"/>
          <w:szCs w:val="24"/>
        </w:rPr>
        <w:t>An award will be recommended for the</w:t>
      </w:r>
      <w:r w:rsidR="00557262" w:rsidRPr="0092037B">
        <w:rPr>
          <w:sz w:val="24"/>
          <w:szCs w:val="24"/>
        </w:rPr>
        <w:t xml:space="preserve"> Bidder</w:t>
      </w:r>
      <w:r w:rsidRPr="0092037B">
        <w:rPr>
          <w:sz w:val="24"/>
          <w:szCs w:val="24"/>
        </w:rPr>
        <w:t>(s)</w:t>
      </w:r>
      <w:r w:rsidR="00557262" w:rsidRPr="0092037B">
        <w:rPr>
          <w:sz w:val="24"/>
          <w:szCs w:val="24"/>
        </w:rPr>
        <w:t xml:space="preserve"> </w:t>
      </w:r>
      <w:r w:rsidRPr="0092037B">
        <w:rPr>
          <w:sz w:val="24"/>
          <w:szCs w:val="24"/>
        </w:rPr>
        <w:t>that</w:t>
      </w:r>
      <w:r w:rsidR="00557262" w:rsidRPr="0092037B">
        <w:rPr>
          <w:sz w:val="24"/>
          <w:szCs w:val="24"/>
        </w:rPr>
        <w:t xml:space="preserve"> submitted the proposal</w:t>
      </w:r>
      <w:r w:rsidRPr="0092037B">
        <w:rPr>
          <w:sz w:val="24"/>
          <w:szCs w:val="24"/>
        </w:rPr>
        <w:t>(s)</w:t>
      </w:r>
      <w:r w:rsidR="00557262" w:rsidRPr="0092037B">
        <w:rPr>
          <w:sz w:val="24"/>
          <w:szCs w:val="24"/>
        </w:rPr>
        <w:t xml:space="preserve"> that best serves the overall interests of the County </w:t>
      </w:r>
      <w:r w:rsidRPr="0092037B">
        <w:rPr>
          <w:sz w:val="24"/>
          <w:szCs w:val="24"/>
        </w:rPr>
        <w:t>by</w:t>
      </w:r>
      <w:r w:rsidR="00557262" w:rsidRPr="0092037B">
        <w:rPr>
          <w:sz w:val="24"/>
          <w:szCs w:val="24"/>
        </w:rPr>
        <w:t xml:space="preserve"> attain</w:t>
      </w:r>
      <w:r w:rsidRPr="0092037B">
        <w:rPr>
          <w:sz w:val="24"/>
          <w:szCs w:val="24"/>
        </w:rPr>
        <w:t>ing</w:t>
      </w:r>
      <w:r w:rsidR="00557262" w:rsidRPr="0092037B">
        <w:rPr>
          <w:sz w:val="24"/>
          <w:szCs w:val="24"/>
        </w:rPr>
        <w:t xml:space="preserve"> the highest overall point score.  </w:t>
      </w:r>
      <w:r w:rsidR="00AB790E" w:rsidRPr="0092037B">
        <w:rPr>
          <w:sz w:val="24"/>
          <w:szCs w:val="24"/>
        </w:rPr>
        <w:t>The a</w:t>
      </w:r>
      <w:r w:rsidR="00557262" w:rsidRPr="0092037B">
        <w:rPr>
          <w:sz w:val="24"/>
          <w:szCs w:val="24"/>
        </w:rPr>
        <w:t>ward may not necessarily be made to the Bidder</w:t>
      </w:r>
      <w:r w:rsidR="00507472" w:rsidRPr="0092037B">
        <w:rPr>
          <w:sz w:val="24"/>
          <w:szCs w:val="24"/>
        </w:rPr>
        <w:t>(s)</w:t>
      </w:r>
      <w:r w:rsidR="00557262" w:rsidRPr="0092037B">
        <w:rPr>
          <w:sz w:val="24"/>
          <w:szCs w:val="24"/>
        </w:rPr>
        <w:t xml:space="preserve"> with the low</w:t>
      </w:r>
      <w:r w:rsidR="00823F00" w:rsidRPr="0092037B">
        <w:rPr>
          <w:sz w:val="24"/>
          <w:szCs w:val="24"/>
        </w:rPr>
        <w:t xml:space="preserve">est price. </w:t>
      </w:r>
    </w:p>
    <w:p w14:paraId="14DA6A83" w14:textId="4ABDCC50" w:rsidR="006F6C64" w:rsidRPr="0092037B" w:rsidRDefault="00BA1475" w:rsidP="002A5EA8">
      <w:pPr>
        <w:pStyle w:val="Item1"/>
      </w:pPr>
      <w:bookmarkStart w:id="72" w:name="_Hlk103956233"/>
      <w:r w:rsidRPr="0092037B">
        <w:rPr>
          <w:sz w:val="24"/>
          <w:szCs w:val="24"/>
        </w:rPr>
        <w:t>Small Local Emerging Business (SLEB) Program</w:t>
      </w:r>
      <w:r w:rsidR="006F6C64" w:rsidRPr="0092037B">
        <w:t xml:space="preserve"> </w:t>
      </w:r>
    </w:p>
    <w:p w14:paraId="437C1CAA" w14:textId="77777777" w:rsidR="006C5CE8" w:rsidRPr="0092037B" w:rsidRDefault="006C5CE8" w:rsidP="002B6298">
      <w:pPr>
        <w:pStyle w:val="Itema"/>
        <w:numPr>
          <w:ilvl w:val="0"/>
          <w:numId w:val="11"/>
        </w:numPr>
        <w:ind w:hanging="720"/>
        <w:rPr>
          <w:sz w:val="24"/>
          <w:szCs w:val="24"/>
        </w:rPr>
      </w:pPr>
      <w:r w:rsidRPr="0092037B">
        <w:rPr>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0B64913F" w14:textId="7EEBD831" w:rsidR="006C5CE8" w:rsidRPr="0092037B" w:rsidRDefault="006C5CE8" w:rsidP="002B6298">
      <w:pPr>
        <w:numPr>
          <w:ilvl w:val="0"/>
          <w:numId w:val="11"/>
        </w:numPr>
        <w:spacing w:after="240"/>
        <w:ind w:hanging="720"/>
        <w:rPr>
          <w:rFonts w:ascii="Calibri" w:hAnsi="Calibri" w:cs="Calibri"/>
          <w:sz w:val="24"/>
          <w:szCs w:val="24"/>
        </w:rPr>
      </w:pPr>
      <w:r w:rsidRPr="0092037B">
        <w:rPr>
          <w:rFonts w:ascii="Calibri" w:hAnsi="Calibri" w:cs="Calibri"/>
          <w:sz w:val="24"/>
          <w:szCs w:val="24"/>
        </w:rPr>
        <w:t>As a result of the County’s commitment to advanc</w:t>
      </w:r>
      <w:r w:rsidR="00AB790E" w:rsidRPr="0092037B">
        <w:rPr>
          <w:rFonts w:ascii="Calibri" w:hAnsi="Calibri" w:cs="Calibri"/>
          <w:sz w:val="24"/>
          <w:szCs w:val="24"/>
        </w:rPr>
        <w:t>ing</w:t>
      </w:r>
      <w:r w:rsidRPr="0092037B">
        <w:rPr>
          <w:rFonts w:ascii="Calibri" w:hAnsi="Calibri" w:cs="Calibri"/>
          <w:sz w:val="24"/>
          <w:szCs w:val="24"/>
        </w:rPr>
        <w:t xml:space="preserve"> the economic opportunities of these businesses, </w:t>
      </w:r>
      <w:r w:rsidRPr="0092037B">
        <w:rPr>
          <w:rFonts w:ascii="Calibri" w:hAnsi="Calibri" w:cs="Calibri"/>
          <w:b/>
          <w:sz w:val="24"/>
          <w:szCs w:val="24"/>
          <w:u w:val="single"/>
        </w:rPr>
        <w:t>Bidders must meet the County’s Small and Emerging Locally Owned Business requirements in order to be considered for the contract award.</w:t>
      </w:r>
      <w:r w:rsidRPr="0092037B">
        <w:rPr>
          <w:rFonts w:ascii="Calibri" w:hAnsi="Calibri" w:cs="Calibri"/>
          <w:sz w:val="24"/>
          <w:szCs w:val="24"/>
        </w:rPr>
        <w:t xml:space="preserve">  These requirements can be found online at: </w:t>
      </w:r>
    </w:p>
    <w:p w14:paraId="2C24D3D6" w14:textId="77777777" w:rsidR="006C5CE8" w:rsidRPr="0092037B" w:rsidRDefault="006C5CE8" w:rsidP="002B6298">
      <w:pPr>
        <w:numPr>
          <w:ilvl w:val="0"/>
          <w:numId w:val="10"/>
        </w:numPr>
        <w:spacing w:after="240"/>
        <w:ind w:hanging="720"/>
        <w:rPr>
          <w:rStyle w:val="Hyperlink"/>
          <w:rFonts w:ascii="Calibri" w:hAnsi="Calibri" w:cs="Calibri"/>
          <w:color w:val="auto"/>
          <w:sz w:val="24"/>
          <w:szCs w:val="24"/>
          <w:u w:val="none"/>
        </w:rPr>
      </w:pPr>
      <w:hyperlink r:id="rId34" w:history="1">
        <w:r w:rsidRPr="0092037B">
          <w:rPr>
            <w:rStyle w:val="Hyperlink"/>
            <w:rFonts w:ascii="Calibri" w:hAnsi="Calibri" w:cs="Calibri"/>
            <w:b/>
            <w:sz w:val="24"/>
            <w:szCs w:val="24"/>
          </w:rPr>
          <w:t>Alameda County SLEB Program Overview</w:t>
        </w:r>
      </w:hyperlink>
      <w:r w:rsidRPr="0092037B">
        <w:rPr>
          <w:rStyle w:val="Hyperlink"/>
          <w:rFonts w:ascii="Calibri" w:hAnsi="Calibri" w:cs="Calibri"/>
          <w:sz w:val="24"/>
          <w:szCs w:val="24"/>
          <w:u w:val="none"/>
        </w:rPr>
        <w:t xml:space="preserve"> </w:t>
      </w:r>
      <w:r w:rsidRPr="0092037B">
        <w:rPr>
          <w:rStyle w:val="Hyperlink"/>
          <w:rFonts w:asciiTheme="minorHAnsi" w:hAnsiTheme="minorHAnsi" w:cstheme="minorHAnsi"/>
          <w:sz w:val="18"/>
          <w:szCs w:val="18"/>
          <w:u w:val="none"/>
        </w:rPr>
        <w:t>[</w:t>
      </w:r>
      <w:hyperlink r:id="rId35" w:history="1">
        <w:r w:rsidRPr="0092037B">
          <w:rPr>
            <w:rStyle w:val="Hyperlink"/>
            <w:rFonts w:asciiTheme="minorHAnsi" w:hAnsiTheme="minorHAnsi" w:cstheme="minorHAnsi"/>
            <w:sz w:val="18"/>
            <w:szCs w:val="18"/>
          </w:rPr>
          <w:t>http://acgov.org/auditor/sleb/overview.htm</w:t>
        </w:r>
      </w:hyperlink>
      <w:r w:rsidRPr="0092037B">
        <w:rPr>
          <w:rStyle w:val="Hyperlink"/>
          <w:rFonts w:asciiTheme="minorHAnsi" w:hAnsiTheme="minorHAnsi" w:cstheme="minorHAnsi"/>
          <w:sz w:val="18"/>
          <w:szCs w:val="18"/>
          <w:u w:val="none"/>
        </w:rPr>
        <w:t>]</w:t>
      </w:r>
      <w:r w:rsidRPr="0092037B">
        <w:rPr>
          <w:rStyle w:val="Hyperlink"/>
          <w:rFonts w:ascii="Calibri" w:hAnsi="Calibri" w:cs="Calibri"/>
          <w:sz w:val="24"/>
          <w:szCs w:val="24"/>
          <w:u w:val="none"/>
        </w:rPr>
        <w:t xml:space="preserve">; </w:t>
      </w:r>
      <w:r w:rsidRPr="0092037B">
        <w:rPr>
          <w:rStyle w:val="Hyperlink"/>
          <w:rFonts w:ascii="Calibri" w:hAnsi="Calibri" w:cs="Calibri"/>
          <w:color w:val="auto"/>
          <w:sz w:val="24"/>
          <w:szCs w:val="24"/>
          <w:u w:val="none"/>
        </w:rPr>
        <w:t>and</w:t>
      </w:r>
      <w:r w:rsidRPr="0092037B">
        <w:rPr>
          <w:rStyle w:val="Hyperlink"/>
          <w:rFonts w:ascii="Calibri" w:hAnsi="Calibri" w:cs="Calibri"/>
          <w:sz w:val="24"/>
          <w:szCs w:val="24"/>
          <w:u w:val="none"/>
        </w:rPr>
        <w:t xml:space="preserve"> </w:t>
      </w:r>
    </w:p>
    <w:p w14:paraId="1BDF8A31" w14:textId="77777777" w:rsidR="006C5CE8" w:rsidRPr="0092037B" w:rsidRDefault="006C5CE8" w:rsidP="002B6298">
      <w:pPr>
        <w:numPr>
          <w:ilvl w:val="0"/>
          <w:numId w:val="10"/>
        </w:numPr>
        <w:spacing w:after="240"/>
        <w:ind w:hanging="720"/>
        <w:rPr>
          <w:rFonts w:ascii="Calibri" w:hAnsi="Calibri" w:cs="Calibri"/>
          <w:sz w:val="24"/>
          <w:szCs w:val="24"/>
        </w:rPr>
      </w:pPr>
      <w:hyperlink r:id="rId36" w:history="1">
        <w:r w:rsidRPr="0092037B">
          <w:rPr>
            <w:rStyle w:val="Hyperlink"/>
            <w:rFonts w:ascii="Calibri" w:hAnsi="Calibri" w:cs="Calibri"/>
            <w:b/>
            <w:sz w:val="24"/>
            <w:szCs w:val="24"/>
          </w:rPr>
          <w:t>Alameda County SLEB Program Additional Information</w:t>
        </w:r>
      </w:hyperlink>
      <w:r w:rsidRPr="0092037B">
        <w:rPr>
          <w:rStyle w:val="Hyperlink"/>
          <w:rFonts w:ascii="Calibri" w:hAnsi="Calibri" w:cs="Calibri"/>
          <w:color w:val="auto"/>
          <w:sz w:val="24"/>
          <w:szCs w:val="24"/>
          <w:u w:val="none"/>
        </w:rPr>
        <w:t xml:space="preserve"> </w:t>
      </w:r>
      <w:r w:rsidRPr="0092037B">
        <w:rPr>
          <w:rStyle w:val="Hyperlink"/>
          <w:rFonts w:asciiTheme="minorHAnsi" w:hAnsiTheme="minorHAnsi" w:cstheme="minorHAnsi"/>
          <w:color w:val="auto"/>
          <w:sz w:val="18"/>
          <w:szCs w:val="18"/>
          <w:u w:val="none"/>
        </w:rPr>
        <w:t>[</w:t>
      </w:r>
      <w:hyperlink r:id="rId37" w:history="1">
        <w:r w:rsidRPr="0092037B">
          <w:rPr>
            <w:rStyle w:val="Hyperlink"/>
            <w:rFonts w:asciiTheme="minorHAnsi" w:hAnsiTheme="minorHAnsi" w:cstheme="minorHAnsi"/>
            <w:sz w:val="18"/>
            <w:szCs w:val="18"/>
          </w:rPr>
          <w:t>https://gsa.acgov.org/do-business-with-us/vendor-support/small-local-and-emerging-businesses/</w:t>
        </w:r>
      </w:hyperlink>
      <w:r w:rsidRPr="0092037B">
        <w:rPr>
          <w:rStyle w:val="Hyperlink"/>
          <w:rFonts w:asciiTheme="minorHAnsi" w:hAnsiTheme="minorHAnsi" w:cstheme="minorHAnsi"/>
          <w:color w:val="auto"/>
          <w:sz w:val="18"/>
          <w:szCs w:val="18"/>
          <w:u w:val="none"/>
        </w:rPr>
        <w:t>]</w:t>
      </w:r>
      <w:r w:rsidRPr="0092037B">
        <w:rPr>
          <w:rStyle w:val="Hyperlink"/>
          <w:rFonts w:ascii="Calibri" w:hAnsi="Calibri" w:cs="Calibri"/>
          <w:color w:val="auto"/>
          <w:sz w:val="24"/>
          <w:szCs w:val="24"/>
          <w:u w:val="none"/>
        </w:rPr>
        <w:t xml:space="preserve"> </w:t>
      </w:r>
    </w:p>
    <w:p w14:paraId="7A8098E9" w14:textId="77777777" w:rsidR="001215F1" w:rsidRPr="0092037B" w:rsidRDefault="001215F1" w:rsidP="002B6298">
      <w:pPr>
        <w:numPr>
          <w:ilvl w:val="0"/>
          <w:numId w:val="11"/>
        </w:numPr>
        <w:spacing w:after="240"/>
        <w:ind w:hanging="720"/>
        <w:rPr>
          <w:rFonts w:ascii="Calibri" w:hAnsi="Calibri"/>
          <w:bCs/>
          <w:sz w:val="24"/>
          <w:szCs w:val="24"/>
        </w:rPr>
      </w:pPr>
      <w:r w:rsidRPr="0092037B">
        <w:rPr>
          <w:rFonts w:ascii="Calibri" w:hAnsi="Calibri"/>
          <w:bCs/>
          <w:sz w:val="24"/>
          <w:szCs w:val="24"/>
        </w:rPr>
        <w:lastRenderedPageBreak/>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327720D3" w14:textId="77777777" w:rsidR="001215F1" w:rsidRPr="0092037B" w:rsidRDefault="001215F1" w:rsidP="002B6298">
      <w:pPr>
        <w:numPr>
          <w:ilvl w:val="0"/>
          <w:numId w:val="11"/>
        </w:numPr>
        <w:spacing w:after="240"/>
        <w:ind w:hanging="720"/>
        <w:rPr>
          <w:rFonts w:ascii="Calibri" w:hAnsi="Calibri"/>
          <w:sz w:val="24"/>
          <w:szCs w:val="24"/>
        </w:rPr>
      </w:pPr>
      <w:r w:rsidRPr="0092037B">
        <w:rPr>
          <w:rFonts w:ascii="Calibri" w:hAnsi="Calibri"/>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8257D34" w14:textId="77777777" w:rsidR="00500FD1" w:rsidRPr="0092037B" w:rsidRDefault="001215F1" w:rsidP="002B6298">
      <w:pPr>
        <w:numPr>
          <w:ilvl w:val="0"/>
          <w:numId w:val="11"/>
        </w:numPr>
        <w:spacing w:after="240"/>
        <w:ind w:hanging="720"/>
        <w:rPr>
          <w:rFonts w:ascii="Calibri" w:hAnsi="Calibri" w:cs="Calibri"/>
          <w:sz w:val="24"/>
          <w:szCs w:val="24"/>
        </w:rPr>
      </w:pPr>
      <w:r w:rsidRPr="0092037B">
        <w:rPr>
          <w:rFonts w:ascii="Calibri" w:hAnsi="Calibri"/>
          <w:sz w:val="24"/>
          <w:szCs w:val="24"/>
        </w:rPr>
        <w:t xml:space="preserve">If a Bidder is certified by the County as either a small and local or an emerging and local business (SLEB), the County will provide up to 5% bid preference for procurements over $25,000. </w:t>
      </w:r>
    </w:p>
    <w:p w14:paraId="2484CF6D" w14:textId="38D1CB5C" w:rsidR="006C5CE8" w:rsidRPr="0092037B" w:rsidRDefault="001215F1" w:rsidP="002B6298">
      <w:pPr>
        <w:numPr>
          <w:ilvl w:val="0"/>
          <w:numId w:val="11"/>
        </w:numPr>
        <w:spacing w:after="240"/>
        <w:ind w:hanging="720"/>
        <w:rPr>
          <w:rFonts w:ascii="Calibri" w:hAnsi="Calibri" w:cs="Calibri"/>
          <w:sz w:val="24"/>
          <w:szCs w:val="24"/>
        </w:rPr>
      </w:pPr>
      <w:r w:rsidRPr="0092037B">
        <w:rPr>
          <w:rFonts w:ascii="Calibri" w:hAnsi="Calibri"/>
          <w:sz w:val="24"/>
          <w:szCs w:val="24"/>
        </w:rPr>
        <w:t xml:space="preserve">If a Bidder is located within Alameda County, the County may provide </w:t>
      </w:r>
      <w:r w:rsidR="00AB790E" w:rsidRPr="0092037B">
        <w:rPr>
          <w:rFonts w:ascii="Calibri" w:hAnsi="Calibri"/>
          <w:sz w:val="24"/>
          <w:szCs w:val="24"/>
        </w:rPr>
        <w:t xml:space="preserve">a </w:t>
      </w:r>
      <w:r w:rsidRPr="0092037B">
        <w:rPr>
          <w:rFonts w:ascii="Calibri" w:hAnsi="Calibri"/>
          <w:sz w:val="24"/>
          <w:szCs w:val="24"/>
        </w:rPr>
        <w:t>5% local bid preference.</w:t>
      </w:r>
      <w:bookmarkEnd w:id="72"/>
    </w:p>
    <w:p w14:paraId="43F43EF8" w14:textId="018784D5" w:rsidR="006F6C64" w:rsidRPr="0092037B" w:rsidRDefault="006F6C64" w:rsidP="002A5EA8">
      <w:pPr>
        <w:pStyle w:val="Item1"/>
      </w:pPr>
      <w:r w:rsidRPr="0092037B">
        <w:rPr>
          <w:rFonts w:asciiTheme="minorHAnsi" w:hAnsiTheme="minorHAnsi" w:cstheme="minorHAnsi"/>
          <w:sz w:val="24"/>
          <w:szCs w:val="24"/>
        </w:rPr>
        <w:t xml:space="preserve">County Rights </w:t>
      </w:r>
    </w:p>
    <w:p w14:paraId="37D5610A" w14:textId="04135F99" w:rsidR="00FC58EA" w:rsidRPr="0092037B" w:rsidRDefault="00FC58EA" w:rsidP="002A5EA8">
      <w:pPr>
        <w:pStyle w:val="Itema"/>
        <w:rPr>
          <w:sz w:val="24"/>
          <w:szCs w:val="18"/>
        </w:rPr>
      </w:pPr>
      <w:r w:rsidRPr="0092037B">
        <w:rPr>
          <w:sz w:val="24"/>
          <w:szCs w:val="18"/>
        </w:rPr>
        <w:t>The County reserves the right to reject any or all responses that materially differ from any terms contained in this RFP</w:t>
      </w:r>
      <w:r w:rsidR="00AB790E" w:rsidRPr="0092037B">
        <w:rPr>
          <w:sz w:val="24"/>
          <w:szCs w:val="18"/>
        </w:rPr>
        <w:t>,</w:t>
      </w:r>
      <w:r w:rsidRPr="0092037B">
        <w:rPr>
          <w:sz w:val="24"/>
          <w:szCs w:val="18"/>
        </w:rPr>
        <w:t xml:space="preserve"> including Exhibits and any </w:t>
      </w:r>
      <w:r w:rsidR="00AB790E" w:rsidRPr="0092037B">
        <w:rPr>
          <w:sz w:val="24"/>
          <w:szCs w:val="18"/>
        </w:rPr>
        <w:t>A</w:t>
      </w:r>
      <w:r w:rsidRPr="0092037B">
        <w:rPr>
          <w:sz w:val="24"/>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E601AE" w:rsidRPr="0092037B">
        <w:rPr>
          <w:sz w:val="24"/>
          <w:szCs w:val="18"/>
        </w:rPr>
        <w:t>will</w:t>
      </w:r>
      <w:r w:rsidRPr="0092037B">
        <w:rPr>
          <w:sz w:val="24"/>
          <w:szCs w:val="18"/>
        </w:rPr>
        <w:t xml:space="preserve"> be made solely at the discretion of the County.</w:t>
      </w:r>
    </w:p>
    <w:p w14:paraId="0FF8914E" w14:textId="1A58BC63" w:rsidR="00FC58EA" w:rsidRPr="0092037B" w:rsidRDefault="00FC58EA" w:rsidP="002A5EA8">
      <w:pPr>
        <w:pStyle w:val="Itema"/>
        <w:rPr>
          <w:sz w:val="24"/>
          <w:szCs w:val="18"/>
        </w:rPr>
      </w:pPr>
      <w:r w:rsidRPr="0092037B">
        <w:rPr>
          <w:sz w:val="24"/>
          <w:szCs w:val="18"/>
        </w:rPr>
        <w:t xml:space="preserve">Any </w:t>
      </w:r>
      <w:r w:rsidR="00EB4661" w:rsidRPr="0092037B">
        <w:rPr>
          <w:sz w:val="24"/>
          <w:szCs w:val="18"/>
        </w:rPr>
        <w:t xml:space="preserve">bid </w:t>
      </w:r>
      <w:r w:rsidRPr="0092037B">
        <w:rPr>
          <w:sz w:val="24"/>
          <w:szCs w:val="18"/>
        </w:rPr>
        <w:t>proposal</w:t>
      </w:r>
      <w:r w:rsidR="00EB4661" w:rsidRPr="0092037B">
        <w:rPr>
          <w:sz w:val="24"/>
          <w:szCs w:val="18"/>
        </w:rPr>
        <w:t>s</w:t>
      </w:r>
      <w:r w:rsidRPr="0092037B">
        <w:rPr>
          <w:sz w:val="24"/>
          <w:szCs w:val="18"/>
        </w:rPr>
        <w:t xml:space="preserve"> that contain false or misleading information may be disqualified by the County.</w:t>
      </w:r>
    </w:p>
    <w:p w14:paraId="4DEB1A8D" w14:textId="77777777" w:rsidR="00FC58EA" w:rsidRPr="0092037B" w:rsidRDefault="00FC58EA" w:rsidP="002A5EA8">
      <w:pPr>
        <w:pStyle w:val="Itema"/>
        <w:rPr>
          <w:sz w:val="24"/>
          <w:szCs w:val="18"/>
        </w:rPr>
      </w:pPr>
      <w:r w:rsidRPr="0092037B">
        <w:rPr>
          <w:sz w:val="24"/>
          <w:szCs w:val="18"/>
        </w:rPr>
        <w:t>The County reserves the right to award to a single or multiple Contractors.</w:t>
      </w:r>
    </w:p>
    <w:p w14:paraId="4F667C6C" w14:textId="23D895D0" w:rsidR="00FC58EA" w:rsidRPr="0092037B" w:rsidRDefault="00AB790E" w:rsidP="002A5EA8">
      <w:pPr>
        <w:pStyle w:val="Itema"/>
        <w:rPr>
          <w:sz w:val="24"/>
          <w:szCs w:val="18"/>
        </w:rPr>
      </w:pPr>
      <w:r w:rsidRPr="0092037B">
        <w:rPr>
          <w:sz w:val="24"/>
          <w:szCs w:val="24"/>
        </w:rPr>
        <w:t>The County reserves the right to conduct additional procurements for the same or similar goods and/or services or to award to additional contract</w:t>
      </w:r>
      <w:r w:rsidR="00EB4661" w:rsidRPr="0092037B">
        <w:rPr>
          <w:sz w:val="24"/>
          <w:szCs w:val="24"/>
        </w:rPr>
        <w:t>(s), including</w:t>
      </w:r>
      <w:r w:rsidRPr="0092037B">
        <w:rPr>
          <w:sz w:val="24"/>
          <w:szCs w:val="24"/>
        </w:rPr>
        <w:t xml:space="preserve"> to other Bidder</w:t>
      </w:r>
      <w:r w:rsidR="00EB4661" w:rsidRPr="0092037B">
        <w:rPr>
          <w:sz w:val="24"/>
          <w:szCs w:val="24"/>
        </w:rPr>
        <w:t>(s),</w:t>
      </w:r>
      <w:r w:rsidRPr="0092037B">
        <w:rPr>
          <w:sz w:val="24"/>
          <w:szCs w:val="24"/>
        </w:rPr>
        <w:t xml:space="preserve"> during the term of the contract if it determines that additional Contractors are needed to supplement goods and/or services being provided.</w:t>
      </w:r>
      <w:r w:rsidR="00FC58EA" w:rsidRPr="0092037B">
        <w:rPr>
          <w:sz w:val="24"/>
          <w:szCs w:val="18"/>
        </w:rPr>
        <w:t xml:space="preserve"> </w:t>
      </w:r>
    </w:p>
    <w:p w14:paraId="29C015F9" w14:textId="77777777" w:rsidR="00FC58EA" w:rsidRPr="0092037B" w:rsidRDefault="00FC58EA" w:rsidP="002A5EA8">
      <w:pPr>
        <w:pStyle w:val="Itema"/>
        <w:rPr>
          <w:sz w:val="24"/>
          <w:szCs w:val="18"/>
        </w:rPr>
      </w:pPr>
      <w:r w:rsidRPr="0092037B">
        <w:rPr>
          <w:sz w:val="24"/>
          <w:szCs w:val="18"/>
        </w:rPr>
        <w:t>The County has the right to decline to award this contract or any part thereof for any reason.</w:t>
      </w:r>
    </w:p>
    <w:p w14:paraId="111A7D31" w14:textId="4F4166EB" w:rsidR="006F6C64" w:rsidRPr="0092037B" w:rsidRDefault="006F6C64" w:rsidP="002A5EA8">
      <w:pPr>
        <w:pStyle w:val="Item1"/>
      </w:pPr>
      <w:r w:rsidRPr="0092037B">
        <w:rPr>
          <w:sz w:val="24"/>
          <w:szCs w:val="18"/>
        </w:rPr>
        <w:t>Procedures</w:t>
      </w:r>
    </w:p>
    <w:p w14:paraId="40417999" w14:textId="4772CEB2" w:rsidR="00F9006C" w:rsidRPr="0092037B" w:rsidRDefault="00F9006C" w:rsidP="002B6298">
      <w:pPr>
        <w:pStyle w:val="Itema"/>
        <w:numPr>
          <w:ilvl w:val="3"/>
          <w:numId w:val="6"/>
        </w:numPr>
        <w:tabs>
          <w:tab w:val="clear" w:pos="2160"/>
        </w:tabs>
      </w:pPr>
      <w:r w:rsidRPr="0092037B">
        <w:rPr>
          <w:sz w:val="24"/>
          <w:szCs w:val="24"/>
        </w:rPr>
        <w:t>Board approval to award a contract is required.</w:t>
      </w:r>
      <w:r w:rsidRPr="0092037B">
        <w:t xml:space="preserve"> </w:t>
      </w:r>
      <w:r w:rsidR="00121E47" w:rsidRPr="0092037B">
        <w:t xml:space="preserve"> </w:t>
      </w:r>
    </w:p>
    <w:p w14:paraId="2AE2B049" w14:textId="025DEEE5" w:rsidR="00F9006C" w:rsidRPr="0092037B" w:rsidRDefault="00AB790E" w:rsidP="002B6298">
      <w:pPr>
        <w:pStyle w:val="Itema"/>
        <w:numPr>
          <w:ilvl w:val="3"/>
          <w:numId w:val="6"/>
        </w:numPr>
        <w:tabs>
          <w:tab w:val="clear" w:pos="2160"/>
        </w:tabs>
        <w:rPr>
          <w:sz w:val="24"/>
          <w:szCs w:val="24"/>
        </w:rPr>
      </w:pPr>
      <w:r w:rsidRPr="0092037B">
        <w:rPr>
          <w:sz w:val="24"/>
          <w:szCs w:val="24"/>
        </w:rPr>
        <w:lastRenderedPageBreak/>
        <w:t>A contract must be fully executed by the recommended awardee and the County prior to any services and goods being provided or work being performed.</w:t>
      </w:r>
    </w:p>
    <w:p w14:paraId="1ADC5938" w14:textId="2A10BF61" w:rsidR="001215F1" w:rsidRPr="0092037B" w:rsidRDefault="00AB790E" w:rsidP="002B6298">
      <w:pPr>
        <w:pStyle w:val="Itema"/>
        <w:numPr>
          <w:ilvl w:val="3"/>
          <w:numId w:val="6"/>
        </w:numPr>
        <w:tabs>
          <w:tab w:val="clear" w:pos="2160"/>
        </w:tabs>
        <w:rPr>
          <w:sz w:val="24"/>
          <w:szCs w:val="24"/>
        </w:rPr>
      </w:pPr>
      <w:r w:rsidRPr="0092037B">
        <w:rPr>
          <w:sz w:val="24"/>
          <w:szCs w:val="24"/>
        </w:rPr>
        <w:t xml:space="preserve">The County uses its Standard Services Agreement terms and conditions for purchases and services. Any terms that are not acceptable to a Bidder must be identified on the </w:t>
      </w:r>
      <w:hyperlink w:anchor="ExceptionsClarifications" w:history="1">
        <w:r w:rsidRPr="0092037B">
          <w:rPr>
            <w:rStyle w:val="Hyperlink"/>
            <w:sz w:val="24"/>
            <w:szCs w:val="24"/>
          </w:rPr>
          <w:t>Exception</w:t>
        </w:r>
        <w:r w:rsidR="00EB4661" w:rsidRPr="0092037B">
          <w:rPr>
            <w:rStyle w:val="Hyperlink"/>
            <w:sz w:val="24"/>
            <w:szCs w:val="24"/>
          </w:rPr>
          <w:t>s</w:t>
        </w:r>
        <w:r w:rsidRPr="0092037B">
          <w:rPr>
            <w:rStyle w:val="Hyperlink"/>
            <w:sz w:val="24"/>
            <w:szCs w:val="24"/>
          </w:rPr>
          <w:t xml:space="preserve"> and Clarification</w:t>
        </w:r>
        <w:r w:rsidR="00EB4661" w:rsidRPr="0092037B">
          <w:rPr>
            <w:rStyle w:val="Hyperlink"/>
            <w:sz w:val="24"/>
            <w:szCs w:val="24"/>
          </w:rPr>
          <w:t>s</w:t>
        </w:r>
      </w:hyperlink>
      <w:r w:rsidR="00EB4661" w:rsidRPr="0092037B">
        <w:rPr>
          <w:sz w:val="24"/>
          <w:szCs w:val="24"/>
        </w:rPr>
        <w:t xml:space="preserve"> form</w:t>
      </w:r>
      <w:r w:rsidRPr="0092037B">
        <w:rPr>
          <w:sz w:val="24"/>
          <w:szCs w:val="24"/>
        </w:rPr>
        <w:t xml:space="preserve"> in </w:t>
      </w:r>
      <w:r w:rsidR="00F37450">
        <w:rPr>
          <w:sz w:val="24"/>
          <w:szCs w:val="24"/>
        </w:rPr>
        <w:t>Attachment No. 1</w:t>
      </w:r>
      <w:r w:rsidRPr="0092037B">
        <w:rPr>
          <w:sz w:val="24"/>
          <w:szCs w:val="24"/>
        </w:rPr>
        <w:t xml:space="preserve"> - Bid Response Packet.  Bidder may access a copy of the Standard Services Agreement template at:</w:t>
      </w:r>
      <w:r w:rsidR="00884637" w:rsidRPr="0092037B">
        <w:rPr>
          <w:sz w:val="24"/>
          <w:szCs w:val="24"/>
        </w:rPr>
        <w:t xml:space="preserve"> </w:t>
      </w:r>
    </w:p>
    <w:p w14:paraId="168888DD" w14:textId="2362A839" w:rsidR="007D110E" w:rsidRPr="0092037B" w:rsidRDefault="008C1E1E" w:rsidP="005D606E">
      <w:pPr>
        <w:pStyle w:val="Itema"/>
        <w:numPr>
          <w:ilvl w:val="0"/>
          <w:numId w:val="0"/>
        </w:numPr>
        <w:ind w:left="2880"/>
        <w:rPr>
          <w:sz w:val="24"/>
          <w:szCs w:val="24"/>
        </w:rPr>
      </w:pPr>
      <w:hyperlink r:id="rId38" w:history="1">
        <w:r w:rsidRPr="0092037B">
          <w:rPr>
            <w:rStyle w:val="Hyperlink"/>
            <w:b/>
            <w:sz w:val="24"/>
            <w:szCs w:val="24"/>
          </w:rPr>
          <w:t>Alameda County Standard Services Agreement Template</w:t>
        </w:r>
      </w:hyperlink>
      <w:r w:rsidR="00604E07" w:rsidRPr="0092037B">
        <w:rPr>
          <w:rStyle w:val="Hyperlink"/>
          <w:b/>
          <w:sz w:val="24"/>
          <w:szCs w:val="24"/>
        </w:rPr>
        <w:t xml:space="preserve"> </w:t>
      </w:r>
      <w:r w:rsidR="007D110E" w:rsidRPr="0092037B">
        <w:rPr>
          <w:rFonts w:asciiTheme="minorHAnsi" w:hAnsiTheme="minorHAnsi" w:cstheme="minorHAnsi"/>
          <w:sz w:val="18"/>
          <w:szCs w:val="18"/>
        </w:rPr>
        <w:t>[</w:t>
      </w:r>
      <w:hyperlink r:id="rId39" w:history="1">
        <w:r w:rsidR="007D110E" w:rsidRPr="0092037B">
          <w:rPr>
            <w:rStyle w:val="Hyperlink"/>
            <w:rFonts w:asciiTheme="minorHAnsi" w:hAnsiTheme="minorHAnsi" w:cstheme="minorHAnsi"/>
            <w:sz w:val="18"/>
            <w:szCs w:val="18"/>
          </w:rPr>
          <w:t>https://acgovt.sharepoint.com/:w:/s/GSADigitalLibrary/EeGBnUyJSMFBoXqtvbj7ly0BqycT5J83NKyIV19tLO6-yA?e=YwGjFP</w:t>
        </w:r>
      </w:hyperlink>
      <w:r w:rsidR="007D110E" w:rsidRPr="0092037B">
        <w:rPr>
          <w:rFonts w:asciiTheme="minorHAnsi" w:hAnsiTheme="minorHAnsi" w:cstheme="minorHAnsi"/>
          <w:sz w:val="18"/>
          <w:szCs w:val="18"/>
        </w:rPr>
        <w:t>]</w:t>
      </w:r>
    </w:p>
    <w:p w14:paraId="0EF74D19" w14:textId="3E22DEC4" w:rsidR="00F9006C" w:rsidRPr="0092037B" w:rsidRDefault="00884637" w:rsidP="005D606E">
      <w:pPr>
        <w:spacing w:after="240"/>
        <w:ind w:left="2880"/>
        <w:rPr>
          <w:rFonts w:ascii="Calibri" w:hAnsi="Calibri" w:cs="Calibri"/>
        </w:rPr>
      </w:pPr>
      <w:bookmarkStart w:id="73" w:name="_Hlk101810581"/>
      <w:r w:rsidRPr="0092037B">
        <w:rPr>
          <w:rFonts w:ascii="Calibri" w:hAnsi="Calibri" w:cs="Calibri"/>
          <w:sz w:val="24"/>
          <w:szCs w:val="24"/>
        </w:rPr>
        <w:t xml:space="preserve">The template contains minimal </w:t>
      </w:r>
      <w:r w:rsidR="00AF533D" w:rsidRPr="0092037B">
        <w:rPr>
          <w:rFonts w:ascii="Calibri" w:hAnsi="Calibri" w:cs="Calibri"/>
          <w:sz w:val="24"/>
          <w:szCs w:val="24"/>
        </w:rPr>
        <w:t>standard</w:t>
      </w:r>
      <w:r w:rsidRPr="0092037B">
        <w:rPr>
          <w:rFonts w:ascii="Calibri" w:hAnsi="Calibri" w:cs="Calibri"/>
          <w:sz w:val="24"/>
          <w:szCs w:val="24"/>
        </w:rPr>
        <w:t xml:space="preserve"> language</w:t>
      </w:r>
      <w:r w:rsidR="00AB790E" w:rsidRPr="0092037B">
        <w:rPr>
          <w:rFonts w:ascii="Calibri" w:hAnsi="Calibri" w:cs="Calibri"/>
          <w:sz w:val="24"/>
          <w:szCs w:val="24"/>
        </w:rPr>
        <w:t xml:space="preserve"> and</w:t>
      </w:r>
      <w:r w:rsidR="005E2267" w:rsidRPr="0092037B">
        <w:rPr>
          <w:rFonts w:ascii="Calibri" w:hAnsi="Calibri" w:cs="Calibri"/>
          <w:sz w:val="24"/>
          <w:szCs w:val="24"/>
        </w:rPr>
        <w:t xml:space="preserve"> </w:t>
      </w:r>
      <w:r w:rsidR="00AB790E" w:rsidRPr="0092037B">
        <w:rPr>
          <w:rFonts w:ascii="Calibri" w:hAnsi="Calibri" w:cs="Calibri"/>
          <w:sz w:val="24"/>
          <w:szCs w:val="24"/>
        </w:rPr>
        <w:t>s</w:t>
      </w:r>
      <w:r w:rsidR="00AF533D" w:rsidRPr="0092037B">
        <w:rPr>
          <w:rFonts w:ascii="Calibri" w:hAnsi="Calibri" w:cs="Calibri"/>
          <w:sz w:val="24"/>
          <w:szCs w:val="24"/>
        </w:rPr>
        <w:t>pecific contract terms, including the scope of services</w:t>
      </w:r>
      <w:r w:rsidR="00AB790E" w:rsidRPr="0092037B">
        <w:rPr>
          <w:rFonts w:ascii="Calibri" w:hAnsi="Calibri" w:cs="Calibri"/>
          <w:sz w:val="24"/>
          <w:szCs w:val="24"/>
        </w:rPr>
        <w:t xml:space="preserve"> that</w:t>
      </w:r>
      <w:r w:rsidR="00AF533D" w:rsidRPr="0092037B">
        <w:rPr>
          <w:rFonts w:ascii="Calibri" w:hAnsi="Calibri" w:cs="Calibri"/>
          <w:sz w:val="24"/>
          <w:szCs w:val="24"/>
        </w:rPr>
        <w:t xml:space="preserve"> may</w:t>
      </w:r>
      <w:r w:rsidR="00AB790E" w:rsidRPr="0092037B">
        <w:rPr>
          <w:rFonts w:ascii="Calibri" w:hAnsi="Calibri" w:cs="Calibri"/>
          <w:sz w:val="24"/>
          <w:szCs w:val="24"/>
        </w:rPr>
        <w:t xml:space="preserve"> </w:t>
      </w:r>
      <w:r w:rsidR="00AF533D" w:rsidRPr="0092037B">
        <w:rPr>
          <w:rFonts w:ascii="Calibri" w:hAnsi="Calibri" w:cs="Calibri"/>
          <w:sz w:val="24"/>
          <w:szCs w:val="24"/>
        </w:rPr>
        <w:t xml:space="preserve">be drafted and negotiated based on this </w:t>
      </w:r>
      <w:r w:rsidR="00823F00" w:rsidRPr="0092037B">
        <w:rPr>
          <w:rFonts w:ascii="Calibri" w:hAnsi="Calibri" w:cs="Calibri"/>
          <w:sz w:val="24"/>
          <w:szCs w:val="24"/>
        </w:rPr>
        <w:t>RFP</w:t>
      </w:r>
      <w:r w:rsidR="00AF533D" w:rsidRPr="0092037B">
        <w:rPr>
          <w:rFonts w:ascii="Calibri" w:hAnsi="Calibri" w:cs="Calibri"/>
          <w:sz w:val="24"/>
          <w:szCs w:val="24"/>
        </w:rPr>
        <w:t xml:space="preserve"> and the bid proposal</w:t>
      </w:r>
      <w:r w:rsidR="005E2267" w:rsidRPr="0092037B">
        <w:rPr>
          <w:rFonts w:ascii="Calibri" w:hAnsi="Calibri" w:cs="Calibri"/>
          <w:sz w:val="24"/>
          <w:szCs w:val="24"/>
        </w:rPr>
        <w:t>(s)</w:t>
      </w:r>
      <w:r w:rsidRPr="0092037B">
        <w:rPr>
          <w:rFonts w:ascii="Calibri" w:hAnsi="Calibri" w:cs="Calibri"/>
          <w:sz w:val="24"/>
          <w:szCs w:val="24"/>
        </w:rPr>
        <w:t>.</w:t>
      </w:r>
      <w:r w:rsidRPr="0092037B">
        <w:rPr>
          <w:rFonts w:ascii="Calibri" w:hAnsi="Calibri" w:cs="Calibri"/>
        </w:rPr>
        <w:t xml:space="preserve"> </w:t>
      </w:r>
      <w:bookmarkEnd w:id="73"/>
      <w:r w:rsidRPr="0092037B">
        <w:rPr>
          <w:rFonts w:ascii="Calibri" w:hAnsi="Calibri" w:cs="Calibri"/>
        </w:rPr>
        <w:t xml:space="preserve"> </w:t>
      </w:r>
    </w:p>
    <w:p w14:paraId="40555E25" w14:textId="685173DA" w:rsidR="00F9006C" w:rsidRPr="0092037B" w:rsidRDefault="00F9006C" w:rsidP="002B6298">
      <w:pPr>
        <w:pStyle w:val="Itema"/>
        <w:numPr>
          <w:ilvl w:val="0"/>
          <w:numId w:val="7"/>
        </w:numPr>
        <w:ind w:hanging="720"/>
        <w:rPr>
          <w:sz w:val="24"/>
          <w:szCs w:val="24"/>
        </w:rPr>
      </w:pPr>
      <w:bookmarkStart w:id="74" w:name="_Hlk101810626"/>
      <w:r w:rsidRPr="0092037B">
        <w:rPr>
          <w:sz w:val="24"/>
          <w:szCs w:val="24"/>
        </w:rPr>
        <w:t xml:space="preserve">The </w:t>
      </w:r>
      <w:r w:rsidR="00B96370" w:rsidRPr="0092037B">
        <w:rPr>
          <w:sz w:val="24"/>
          <w:szCs w:val="24"/>
        </w:rPr>
        <w:t>RF</w:t>
      </w:r>
      <w:r w:rsidR="00823F00" w:rsidRPr="0092037B">
        <w:rPr>
          <w:sz w:val="24"/>
          <w:szCs w:val="24"/>
        </w:rPr>
        <w:t>P</w:t>
      </w:r>
      <w:r w:rsidR="001D04D6" w:rsidRPr="0092037B">
        <w:rPr>
          <w:sz w:val="24"/>
          <w:szCs w:val="24"/>
        </w:rPr>
        <w:t xml:space="preserve"> </w:t>
      </w:r>
      <w:r w:rsidRPr="0092037B">
        <w:rPr>
          <w:sz w:val="24"/>
          <w:szCs w:val="24"/>
        </w:rPr>
        <w:t>specifications, terms, conditions</w:t>
      </w:r>
      <w:r w:rsidR="00AB790E" w:rsidRPr="0092037B">
        <w:rPr>
          <w:sz w:val="24"/>
          <w:szCs w:val="24"/>
        </w:rPr>
        <w:t>,</w:t>
      </w:r>
      <w:r w:rsidRPr="0092037B">
        <w:rPr>
          <w:sz w:val="24"/>
          <w:szCs w:val="24"/>
        </w:rPr>
        <w:t xml:space="preserve"> Exhibits, </w:t>
      </w:r>
      <w:r w:rsidR="00823F00" w:rsidRPr="0092037B">
        <w:rPr>
          <w:sz w:val="24"/>
          <w:szCs w:val="24"/>
        </w:rPr>
        <w:t>RFP</w:t>
      </w:r>
      <w:r w:rsidR="00192BEC" w:rsidRPr="0092037B">
        <w:rPr>
          <w:sz w:val="24"/>
          <w:szCs w:val="24"/>
        </w:rPr>
        <w:t xml:space="preserve"> </w:t>
      </w:r>
      <w:r w:rsidRPr="0092037B">
        <w:rPr>
          <w:sz w:val="24"/>
          <w:szCs w:val="24"/>
        </w:rPr>
        <w:t>Addenda</w:t>
      </w:r>
      <w:r w:rsidR="00AB790E" w:rsidRPr="0092037B">
        <w:rPr>
          <w:sz w:val="24"/>
          <w:szCs w:val="24"/>
        </w:rPr>
        <w:t>,</w:t>
      </w:r>
      <w:r w:rsidRPr="0092037B">
        <w:rPr>
          <w:sz w:val="24"/>
          <w:szCs w:val="24"/>
        </w:rPr>
        <w:t xml:space="preserve"> and </w:t>
      </w:r>
      <w:r w:rsidR="00502F47" w:rsidRPr="0092037B">
        <w:rPr>
          <w:sz w:val="24"/>
          <w:szCs w:val="24"/>
        </w:rPr>
        <w:t>Bidder</w:t>
      </w:r>
      <w:r w:rsidRPr="0092037B">
        <w:rPr>
          <w:sz w:val="24"/>
          <w:szCs w:val="24"/>
        </w:rPr>
        <w:t xml:space="preserve">’s proposal may be incorporated into and made a part of any contract that may be awarded as a result of this </w:t>
      </w:r>
      <w:r w:rsidR="00823F00" w:rsidRPr="0092037B">
        <w:rPr>
          <w:sz w:val="24"/>
          <w:szCs w:val="24"/>
        </w:rPr>
        <w:t>RFP</w:t>
      </w:r>
      <w:r w:rsidRPr="0092037B">
        <w:rPr>
          <w:sz w:val="24"/>
          <w:szCs w:val="24"/>
        </w:rPr>
        <w:t>.</w:t>
      </w:r>
      <w:bookmarkEnd w:id="74"/>
    </w:p>
    <w:p w14:paraId="6060F919" w14:textId="46899577" w:rsidR="00F9006C" w:rsidRPr="00D2373C" w:rsidRDefault="00F9006C" w:rsidP="00F50062">
      <w:pPr>
        <w:pStyle w:val="Heading2"/>
        <w:rPr>
          <w:szCs w:val="28"/>
        </w:rPr>
      </w:pPr>
      <w:bookmarkStart w:id="75" w:name="_Toc339364459"/>
      <w:bookmarkStart w:id="76" w:name="_Toc339364720"/>
      <w:bookmarkStart w:id="77" w:name="_Toc190260874"/>
      <w:r w:rsidRPr="00D2373C">
        <w:rPr>
          <w:szCs w:val="28"/>
        </w:rPr>
        <w:t>METHOD OF ORDERING</w:t>
      </w:r>
      <w:bookmarkEnd w:id="75"/>
      <w:bookmarkEnd w:id="76"/>
      <w:bookmarkEnd w:id="77"/>
    </w:p>
    <w:p w14:paraId="03411066" w14:textId="2CA9CF1F" w:rsidR="00F9006C" w:rsidRPr="0092037B" w:rsidRDefault="00F9006C" w:rsidP="002A5EA8">
      <w:pPr>
        <w:pStyle w:val="Item1"/>
        <w:rPr>
          <w:sz w:val="24"/>
          <w:szCs w:val="18"/>
        </w:rPr>
      </w:pPr>
      <w:bookmarkStart w:id="78" w:name="_Hlk89702689"/>
      <w:r w:rsidRPr="0092037B">
        <w:rPr>
          <w:sz w:val="24"/>
          <w:szCs w:val="18"/>
        </w:rPr>
        <w:t>A written P</w:t>
      </w:r>
      <w:r w:rsidR="008F5163" w:rsidRPr="0092037B">
        <w:rPr>
          <w:sz w:val="24"/>
          <w:szCs w:val="18"/>
        </w:rPr>
        <w:t xml:space="preserve">urchase </w:t>
      </w:r>
      <w:r w:rsidRPr="0092037B">
        <w:rPr>
          <w:sz w:val="24"/>
          <w:szCs w:val="18"/>
        </w:rPr>
        <w:t>O</w:t>
      </w:r>
      <w:r w:rsidR="008F5163" w:rsidRPr="0092037B">
        <w:rPr>
          <w:sz w:val="24"/>
          <w:szCs w:val="18"/>
        </w:rPr>
        <w:t>rder (PO)</w:t>
      </w:r>
      <w:r w:rsidRPr="0092037B">
        <w:rPr>
          <w:sz w:val="24"/>
          <w:szCs w:val="18"/>
        </w:rPr>
        <w:t xml:space="preserve"> </w:t>
      </w:r>
      <w:r w:rsidR="00AF533D" w:rsidRPr="0092037B">
        <w:rPr>
          <w:sz w:val="24"/>
          <w:szCs w:val="18"/>
        </w:rPr>
        <w:t>will be issued after a</w:t>
      </w:r>
      <w:r w:rsidR="003579B5">
        <w:rPr>
          <w:sz w:val="24"/>
          <w:szCs w:val="18"/>
        </w:rPr>
        <w:t xml:space="preserve"> </w:t>
      </w:r>
      <w:r w:rsidR="00B1587E">
        <w:rPr>
          <w:sz w:val="24"/>
          <w:szCs w:val="18"/>
        </w:rPr>
        <w:t xml:space="preserve">signed Standard Services Agreement </w:t>
      </w:r>
      <w:r w:rsidR="00172B64" w:rsidRPr="00B1587E">
        <w:rPr>
          <w:sz w:val="24"/>
          <w:szCs w:val="18"/>
        </w:rPr>
        <w:t>and</w:t>
      </w:r>
      <w:r w:rsidR="00AF533D" w:rsidRPr="00B1587E">
        <w:rPr>
          <w:sz w:val="24"/>
          <w:szCs w:val="18"/>
        </w:rPr>
        <w:t xml:space="preserve"> </w:t>
      </w:r>
      <w:r w:rsidRPr="00B1587E">
        <w:rPr>
          <w:sz w:val="24"/>
          <w:szCs w:val="18"/>
        </w:rPr>
        <w:t>Board</w:t>
      </w:r>
      <w:r w:rsidR="00E00A41" w:rsidRPr="00B1587E">
        <w:rPr>
          <w:sz w:val="24"/>
          <w:szCs w:val="18"/>
        </w:rPr>
        <w:t xml:space="preserve"> </w:t>
      </w:r>
      <w:r w:rsidRPr="00B1587E">
        <w:rPr>
          <w:sz w:val="24"/>
          <w:szCs w:val="18"/>
        </w:rPr>
        <w:t>approval</w:t>
      </w:r>
      <w:r w:rsidR="00172B64" w:rsidRPr="00B1587E">
        <w:rPr>
          <w:sz w:val="24"/>
          <w:szCs w:val="18"/>
        </w:rPr>
        <w:t>. I</w:t>
      </w:r>
      <w:r w:rsidR="00AF533D" w:rsidRPr="00B1587E">
        <w:rPr>
          <w:sz w:val="24"/>
          <w:szCs w:val="18"/>
        </w:rPr>
        <w:t>f there is any conflict in terms</w:t>
      </w:r>
      <w:r w:rsidR="00172B64" w:rsidRPr="00B1587E">
        <w:rPr>
          <w:sz w:val="24"/>
          <w:szCs w:val="18"/>
        </w:rPr>
        <w:t xml:space="preserve"> of any PO and</w:t>
      </w:r>
      <w:r w:rsidR="00AF533D" w:rsidRPr="00B1587E">
        <w:rPr>
          <w:sz w:val="24"/>
          <w:szCs w:val="18"/>
        </w:rPr>
        <w:t xml:space="preserve"> </w:t>
      </w:r>
      <w:r w:rsidR="00172B64" w:rsidRPr="00B1587E">
        <w:rPr>
          <w:sz w:val="24"/>
          <w:szCs w:val="18"/>
        </w:rPr>
        <w:t xml:space="preserve">the executed </w:t>
      </w:r>
      <w:r w:rsidR="00AF533D" w:rsidRPr="00B1587E">
        <w:rPr>
          <w:sz w:val="24"/>
          <w:szCs w:val="18"/>
        </w:rPr>
        <w:t>contract</w:t>
      </w:r>
      <w:r w:rsidR="00172B64" w:rsidRPr="00B1587E">
        <w:rPr>
          <w:sz w:val="24"/>
          <w:szCs w:val="18"/>
        </w:rPr>
        <w:t xml:space="preserve">, the </w:t>
      </w:r>
      <w:r w:rsidR="00172B64" w:rsidRPr="0092037B">
        <w:rPr>
          <w:sz w:val="24"/>
          <w:szCs w:val="18"/>
        </w:rPr>
        <w:t>contract</w:t>
      </w:r>
      <w:r w:rsidR="00AF533D" w:rsidRPr="0092037B">
        <w:rPr>
          <w:sz w:val="24"/>
          <w:szCs w:val="18"/>
        </w:rPr>
        <w:t xml:space="preserve"> will control</w:t>
      </w:r>
      <w:r w:rsidR="00EB4661" w:rsidRPr="0092037B">
        <w:rPr>
          <w:sz w:val="24"/>
          <w:szCs w:val="18"/>
        </w:rPr>
        <w:t>, even if a PO is issued later</w:t>
      </w:r>
      <w:r w:rsidRPr="0092037B">
        <w:rPr>
          <w:sz w:val="24"/>
          <w:szCs w:val="18"/>
        </w:rPr>
        <w:t xml:space="preserve">. </w:t>
      </w:r>
      <w:r w:rsidR="00AF533D" w:rsidRPr="0092037B">
        <w:rPr>
          <w:sz w:val="24"/>
          <w:szCs w:val="18"/>
        </w:rPr>
        <w:t xml:space="preserve"> Payment cannot be made to any Contractor until a PO is issued. </w:t>
      </w:r>
      <w:bookmarkEnd w:id="78"/>
      <w:r w:rsidR="00003D08" w:rsidRPr="0092037B">
        <w:rPr>
          <w:sz w:val="24"/>
          <w:szCs w:val="18"/>
        </w:rPr>
        <w:t xml:space="preserve"> </w:t>
      </w:r>
    </w:p>
    <w:p w14:paraId="721EC423" w14:textId="0A87A4F5" w:rsidR="00F9006C" w:rsidRPr="0092037B" w:rsidRDefault="00F9006C" w:rsidP="002A5EA8">
      <w:pPr>
        <w:pStyle w:val="Item1"/>
        <w:rPr>
          <w:sz w:val="24"/>
        </w:rPr>
      </w:pPr>
      <w:bookmarkStart w:id="79" w:name="_Hlk89702718"/>
      <w:r w:rsidRPr="0092037B">
        <w:rPr>
          <w:sz w:val="24"/>
        </w:rPr>
        <w:t xml:space="preserve">POs and payments for </w:t>
      </w:r>
      <w:r w:rsidR="00E00A41" w:rsidRPr="0092037B">
        <w:rPr>
          <w:sz w:val="24"/>
        </w:rPr>
        <w:t>goods</w:t>
      </w:r>
      <w:r w:rsidRPr="0092037B">
        <w:rPr>
          <w:sz w:val="24"/>
        </w:rPr>
        <w:t xml:space="preserve"> and/or services will be issued only in the name of </w:t>
      </w:r>
      <w:r w:rsidR="00AB790E" w:rsidRPr="0092037B">
        <w:rPr>
          <w:sz w:val="24"/>
        </w:rPr>
        <w:t xml:space="preserve">the </w:t>
      </w:r>
      <w:r w:rsidRPr="0092037B">
        <w:rPr>
          <w:sz w:val="24"/>
        </w:rPr>
        <w:t>Contractor</w:t>
      </w:r>
      <w:r w:rsidR="00AF533D" w:rsidRPr="0092037B">
        <w:rPr>
          <w:sz w:val="24"/>
        </w:rPr>
        <w:t>, as identified on the contract</w:t>
      </w:r>
      <w:r w:rsidRPr="0092037B">
        <w:rPr>
          <w:sz w:val="24"/>
        </w:rPr>
        <w:t xml:space="preserve">. </w:t>
      </w:r>
    </w:p>
    <w:bookmarkEnd w:id="79"/>
    <w:p w14:paraId="21575D91" w14:textId="250137C9" w:rsidR="00F9006C" w:rsidRPr="0092037B" w:rsidRDefault="00AB790E" w:rsidP="002A5EA8">
      <w:pPr>
        <w:pStyle w:val="Item1"/>
        <w:rPr>
          <w:sz w:val="24"/>
        </w:rPr>
      </w:pPr>
      <w:r w:rsidRPr="0092037B">
        <w:rPr>
          <w:sz w:val="24"/>
        </w:rPr>
        <w:t xml:space="preserve">The </w:t>
      </w:r>
      <w:r w:rsidR="00F9006C" w:rsidRPr="0092037B">
        <w:rPr>
          <w:sz w:val="24"/>
        </w:rPr>
        <w:t xml:space="preserve">Contractor </w:t>
      </w:r>
      <w:r w:rsidR="00C063D4" w:rsidRPr="0092037B">
        <w:rPr>
          <w:sz w:val="24"/>
        </w:rPr>
        <w:t>must</w:t>
      </w:r>
      <w:r w:rsidR="00F9006C" w:rsidRPr="0092037B">
        <w:rPr>
          <w:sz w:val="24"/>
        </w:rPr>
        <w:t xml:space="preserve"> adapt to changes to the method of ordering procedures as required by the County during the term of the contract.</w:t>
      </w:r>
    </w:p>
    <w:p w14:paraId="2FAD4EFB" w14:textId="7FFFDAEE" w:rsidR="00F9006C" w:rsidRPr="0092037B" w:rsidRDefault="00172B64" w:rsidP="002A5EA8">
      <w:pPr>
        <w:pStyle w:val="Item1"/>
      </w:pPr>
      <w:bookmarkStart w:id="80" w:name="_Hlk89702756"/>
      <w:r w:rsidRPr="0092037B">
        <w:rPr>
          <w:sz w:val="24"/>
        </w:rPr>
        <w:t>Any c</w:t>
      </w:r>
      <w:r w:rsidR="00F9006C" w:rsidRPr="0092037B">
        <w:rPr>
          <w:sz w:val="24"/>
        </w:rPr>
        <w:t xml:space="preserve">hange orders </w:t>
      </w:r>
      <w:r w:rsidR="00C063D4" w:rsidRPr="0092037B">
        <w:rPr>
          <w:sz w:val="24"/>
        </w:rPr>
        <w:t>must</w:t>
      </w:r>
      <w:r w:rsidR="00F9006C" w:rsidRPr="0092037B">
        <w:rPr>
          <w:sz w:val="24"/>
        </w:rPr>
        <w:t xml:space="preserve"> be agreed upon </w:t>
      </w:r>
      <w:r w:rsidRPr="0092037B">
        <w:rPr>
          <w:sz w:val="24"/>
        </w:rPr>
        <w:t xml:space="preserve">in writing </w:t>
      </w:r>
      <w:r w:rsidR="00F9006C" w:rsidRPr="0092037B">
        <w:rPr>
          <w:sz w:val="24"/>
        </w:rPr>
        <w:t xml:space="preserve">by Contractor and County and issued as needed by County. </w:t>
      </w:r>
      <w:r w:rsidR="00003D08" w:rsidRPr="0092037B">
        <w:rPr>
          <w:sz w:val="24"/>
        </w:rPr>
        <w:t xml:space="preserve"> </w:t>
      </w:r>
    </w:p>
    <w:bookmarkEnd w:id="80"/>
    <w:p w14:paraId="48D513CF" w14:textId="4D2C3DF7" w:rsidR="00B43DF6" w:rsidRPr="0092037B" w:rsidRDefault="00B43DF6" w:rsidP="002A5EA8">
      <w:pPr>
        <w:pStyle w:val="Item1"/>
      </w:pPr>
      <w:r w:rsidRPr="0092037B">
        <w:rPr>
          <w:sz w:val="24"/>
          <w:szCs w:val="24"/>
        </w:rPr>
        <w:t>Written PO will be issued upon approval of written itemized quotations received from the Contractor.</w:t>
      </w:r>
      <w:r w:rsidRPr="0092037B">
        <w:t xml:space="preserve">  </w:t>
      </w:r>
    </w:p>
    <w:p w14:paraId="656DD221" w14:textId="277D8CDC" w:rsidR="00B43DF6" w:rsidRPr="0092037B" w:rsidRDefault="00B43DF6" w:rsidP="002A5EA8">
      <w:pPr>
        <w:pStyle w:val="Item1"/>
      </w:pPr>
      <w:r w:rsidRPr="0092037B">
        <w:rPr>
          <w:sz w:val="24"/>
        </w:rPr>
        <w:t xml:space="preserve">Individual order price quotations </w:t>
      </w:r>
      <w:r w:rsidR="00C063D4" w:rsidRPr="0092037B">
        <w:rPr>
          <w:sz w:val="24"/>
        </w:rPr>
        <w:t>must</w:t>
      </w:r>
      <w:r w:rsidRPr="0092037B">
        <w:rPr>
          <w:sz w:val="24"/>
        </w:rPr>
        <w:t xml:space="preserve"> be provided upon request per project</w:t>
      </w:r>
      <w:r w:rsidR="00AB790E" w:rsidRPr="0092037B">
        <w:rPr>
          <w:sz w:val="24"/>
        </w:rPr>
        <w:t>. They</w:t>
      </w:r>
      <w:r w:rsidRPr="0092037B">
        <w:rPr>
          <w:sz w:val="24"/>
        </w:rPr>
        <w:t xml:space="preserve"> </w:t>
      </w:r>
      <w:r w:rsidR="00C063D4" w:rsidRPr="0092037B">
        <w:rPr>
          <w:sz w:val="24"/>
        </w:rPr>
        <w:t>must</w:t>
      </w:r>
      <w:r w:rsidRPr="0092037B">
        <w:rPr>
          <w:sz w:val="24"/>
        </w:rPr>
        <w:t xml:space="preserve"> include, but not be limited to, an identifying (quotation) number, date, requestor name</w:t>
      </w:r>
      <w:r w:rsidR="00AB790E" w:rsidRPr="0092037B">
        <w:rPr>
          <w:sz w:val="24"/>
        </w:rPr>
        <w:t>,</w:t>
      </w:r>
      <w:r w:rsidRPr="0092037B">
        <w:rPr>
          <w:sz w:val="24"/>
        </w:rPr>
        <w:t xml:space="preserve"> and phone number, ship</w:t>
      </w:r>
      <w:r w:rsidR="00AB790E" w:rsidRPr="0092037B">
        <w:rPr>
          <w:sz w:val="24"/>
        </w:rPr>
        <w:t>-</w:t>
      </w:r>
      <w:r w:rsidRPr="0092037B">
        <w:rPr>
          <w:sz w:val="24"/>
        </w:rPr>
        <w:t xml:space="preserve">to location, itemization of products and/or services with complete description (including model numbers, fabric and finish grade, description, color, etc.) and price per item and a summary of </w:t>
      </w:r>
      <w:r w:rsidR="00AB790E" w:rsidRPr="0092037B">
        <w:rPr>
          <w:sz w:val="24"/>
        </w:rPr>
        <w:t xml:space="preserve">the </w:t>
      </w:r>
      <w:r w:rsidRPr="0092037B">
        <w:rPr>
          <w:sz w:val="24"/>
        </w:rPr>
        <w:t xml:space="preserve">total cost for </w:t>
      </w:r>
      <w:r w:rsidR="00AB790E" w:rsidRPr="0092037B">
        <w:rPr>
          <w:sz w:val="24"/>
        </w:rPr>
        <w:t xml:space="preserve">the </w:t>
      </w:r>
      <w:r w:rsidRPr="0092037B">
        <w:rPr>
          <w:sz w:val="24"/>
        </w:rPr>
        <w:t>product, services, shipping</w:t>
      </w:r>
      <w:r w:rsidR="00AB790E" w:rsidRPr="0092037B">
        <w:rPr>
          <w:sz w:val="24"/>
        </w:rPr>
        <w:t>,</w:t>
      </w:r>
      <w:r w:rsidRPr="0092037B">
        <w:rPr>
          <w:sz w:val="24"/>
        </w:rPr>
        <w:t xml:space="preserve"> and tax.  </w:t>
      </w:r>
    </w:p>
    <w:p w14:paraId="1A1A8DE2" w14:textId="77777777" w:rsidR="00F9006C" w:rsidRPr="00D2373C" w:rsidRDefault="00F9006C" w:rsidP="00F50062">
      <w:pPr>
        <w:pStyle w:val="Heading2"/>
        <w:rPr>
          <w:szCs w:val="28"/>
        </w:rPr>
      </w:pPr>
      <w:bookmarkStart w:id="81" w:name="_Toc339364461"/>
      <w:bookmarkStart w:id="82" w:name="_Toc339364722"/>
      <w:bookmarkStart w:id="83" w:name="_Toc190260875"/>
      <w:r w:rsidRPr="00D2373C">
        <w:rPr>
          <w:szCs w:val="28"/>
        </w:rPr>
        <w:lastRenderedPageBreak/>
        <w:t>INVOICING</w:t>
      </w:r>
      <w:bookmarkEnd w:id="81"/>
      <w:bookmarkEnd w:id="82"/>
      <w:bookmarkEnd w:id="83"/>
    </w:p>
    <w:p w14:paraId="07C1C470" w14:textId="36449F58" w:rsidR="00F9006C" w:rsidRPr="0092037B" w:rsidRDefault="00F9006C" w:rsidP="002A5EA8">
      <w:pPr>
        <w:pStyle w:val="Item1"/>
        <w:rPr>
          <w:sz w:val="24"/>
          <w:szCs w:val="18"/>
        </w:rPr>
      </w:pPr>
      <w:r w:rsidRPr="0092037B">
        <w:rPr>
          <w:sz w:val="24"/>
          <w:szCs w:val="18"/>
        </w:rPr>
        <w:t xml:space="preserve">Contractor </w:t>
      </w:r>
      <w:r w:rsidR="00E601AE" w:rsidRPr="0092037B">
        <w:rPr>
          <w:sz w:val="24"/>
          <w:szCs w:val="18"/>
        </w:rPr>
        <w:t>must</w:t>
      </w:r>
      <w:r w:rsidRPr="0092037B">
        <w:rPr>
          <w:sz w:val="24"/>
          <w:szCs w:val="18"/>
        </w:rPr>
        <w:t xml:space="preserve"> invoice the requesting department, unless otherwise </w:t>
      </w:r>
      <w:r w:rsidR="00C75719" w:rsidRPr="0092037B">
        <w:rPr>
          <w:sz w:val="24"/>
          <w:szCs w:val="18"/>
        </w:rPr>
        <w:t>directed by County</w:t>
      </w:r>
      <w:r w:rsidRPr="0092037B">
        <w:rPr>
          <w:sz w:val="24"/>
          <w:szCs w:val="18"/>
        </w:rPr>
        <w:t xml:space="preserve">, upon satisfactory receipt of </w:t>
      </w:r>
      <w:r w:rsidR="00E00A41" w:rsidRPr="0092037B">
        <w:rPr>
          <w:sz w:val="24"/>
          <w:szCs w:val="18"/>
        </w:rPr>
        <w:t>goods</w:t>
      </w:r>
      <w:r w:rsidRPr="0092037B">
        <w:rPr>
          <w:sz w:val="24"/>
          <w:szCs w:val="18"/>
        </w:rPr>
        <w:t xml:space="preserve"> and/or performance of services.</w:t>
      </w:r>
    </w:p>
    <w:p w14:paraId="2F99AC0B" w14:textId="133A9679" w:rsidR="00F9006C" w:rsidRPr="0092037B" w:rsidRDefault="004428BD" w:rsidP="002A5EA8">
      <w:pPr>
        <w:pStyle w:val="Item1"/>
      </w:pPr>
      <w:r w:rsidRPr="0092037B">
        <w:rPr>
          <w:sz w:val="24"/>
          <w:szCs w:val="24"/>
        </w:rPr>
        <w:t xml:space="preserve">County will use </w:t>
      </w:r>
      <w:r w:rsidR="00AF533D" w:rsidRPr="0092037B">
        <w:rPr>
          <w:sz w:val="24"/>
          <w:szCs w:val="24"/>
        </w:rPr>
        <w:t xml:space="preserve">reasonable </w:t>
      </w:r>
      <w:r w:rsidRPr="0092037B">
        <w:rPr>
          <w:sz w:val="24"/>
          <w:szCs w:val="24"/>
        </w:rPr>
        <w:t xml:space="preserve">efforts to make payment within </w:t>
      </w:r>
      <w:r w:rsidRPr="002A5EA8">
        <w:rPr>
          <w:sz w:val="24"/>
          <w:szCs w:val="24"/>
        </w:rPr>
        <w:t>30</w:t>
      </w:r>
      <w:r w:rsidRPr="00F37450">
        <w:rPr>
          <w:sz w:val="24"/>
          <w:szCs w:val="24"/>
        </w:rPr>
        <w:t xml:space="preserve"> </w:t>
      </w:r>
      <w:r w:rsidRPr="0092037B">
        <w:rPr>
          <w:sz w:val="24"/>
          <w:szCs w:val="24"/>
        </w:rPr>
        <w:t xml:space="preserve">days following receipt and review of invoice and complete satisfactory receipt of </w:t>
      </w:r>
      <w:r w:rsidR="00E00A41" w:rsidRPr="0092037B">
        <w:rPr>
          <w:sz w:val="24"/>
          <w:szCs w:val="24"/>
        </w:rPr>
        <w:t>goods</w:t>
      </w:r>
      <w:r w:rsidRPr="0092037B">
        <w:rPr>
          <w:sz w:val="24"/>
          <w:szCs w:val="24"/>
        </w:rPr>
        <w:t xml:space="preserve"> and</w:t>
      </w:r>
      <w:r w:rsidR="00D16433" w:rsidRPr="0092037B">
        <w:rPr>
          <w:sz w:val="24"/>
          <w:szCs w:val="24"/>
        </w:rPr>
        <w:t>/or</w:t>
      </w:r>
      <w:r w:rsidRPr="0092037B">
        <w:rPr>
          <w:sz w:val="24"/>
          <w:szCs w:val="24"/>
        </w:rPr>
        <w:t xml:space="preserve"> performance of services.</w:t>
      </w:r>
      <w:r w:rsidRPr="0092037B">
        <w:t xml:space="preserve">  </w:t>
      </w:r>
    </w:p>
    <w:p w14:paraId="3569F40B" w14:textId="68775865" w:rsidR="00CC278E" w:rsidRPr="0092037B" w:rsidRDefault="00F9006C" w:rsidP="002A5EA8">
      <w:pPr>
        <w:pStyle w:val="Item1"/>
        <w:rPr>
          <w:sz w:val="24"/>
        </w:rPr>
      </w:pPr>
      <w:r w:rsidRPr="0092037B">
        <w:rPr>
          <w:sz w:val="24"/>
        </w:rPr>
        <w:t xml:space="preserve">County </w:t>
      </w:r>
      <w:r w:rsidR="00F11599" w:rsidRPr="0092037B">
        <w:rPr>
          <w:sz w:val="24"/>
        </w:rPr>
        <w:t>will</w:t>
      </w:r>
      <w:r w:rsidRPr="0092037B">
        <w:rPr>
          <w:sz w:val="24"/>
        </w:rPr>
        <w:t xml:space="preserve"> notify </w:t>
      </w:r>
      <w:r w:rsidR="00AB790E" w:rsidRPr="0092037B">
        <w:rPr>
          <w:sz w:val="24"/>
        </w:rPr>
        <w:t xml:space="preserve">the </w:t>
      </w:r>
      <w:r w:rsidRPr="0092037B">
        <w:rPr>
          <w:sz w:val="24"/>
        </w:rPr>
        <w:t xml:space="preserve">Contractor of any adjustments </w:t>
      </w:r>
      <w:r w:rsidR="00AF533D" w:rsidRPr="0092037B">
        <w:rPr>
          <w:sz w:val="24"/>
        </w:rPr>
        <w:t xml:space="preserve">or corrections that must be </w:t>
      </w:r>
      <w:r w:rsidR="00C75719" w:rsidRPr="0092037B">
        <w:rPr>
          <w:sz w:val="24"/>
        </w:rPr>
        <w:t xml:space="preserve">made </w:t>
      </w:r>
      <w:r w:rsidR="00AF533D" w:rsidRPr="0092037B">
        <w:rPr>
          <w:sz w:val="24"/>
        </w:rPr>
        <w:t xml:space="preserve">to receive payment on an </w:t>
      </w:r>
      <w:r w:rsidRPr="0092037B">
        <w:rPr>
          <w:sz w:val="24"/>
        </w:rPr>
        <w:t>invoice.</w:t>
      </w:r>
    </w:p>
    <w:p w14:paraId="3CC41FDD" w14:textId="3A8C6F6E" w:rsidR="00CC278E" w:rsidRDefault="00702008" w:rsidP="002A5EA8">
      <w:pPr>
        <w:pStyle w:val="Item1"/>
        <w:rPr>
          <w:sz w:val="24"/>
        </w:rPr>
      </w:pPr>
      <w:r w:rsidRPr="00702008">
        <w:rPr>
          <w:sz w:val="24"/>
        </w:rPr>
        <w:t xml:space="preserve">ACSSA Finance Department has established a centralized Payments Unit. Please send all invoices to Social Service Agency Payables Unit through the CATS vendor portal: </w:t>
      </w:r>
      <w:hyperlink r:id="rId40" w:history="1">
        <w:r w:rsidRPr="00EA79A0">
          <w:rPr>
            <w:rStyle w:val="Hyperlink"/>
            <w:sz w:val="24"/>
          </w:rPr>
          <w:t>https://alamedacounty.agiloft.com/logins/alamedacounty-login.htm</w:t>
        </w:r>
      </w:hyperlink>
      <w:r>
        <w:rPr>
          <w:sz w:val="24"/>
        </w:rPr>
        <w:t xml:space="preserve"> </w:t>
      </w:r>
      <w:r w:rsidRPr="00702008">
        <w:rPr>
          <w:sz w:val="24"/>
        </w:rPr>
        <w:t xml:space="preserve">   and copy on the email your program point of contact from the WBA Department of Social Services Agency</w:t>
      </w:r>
      <w:r w:rsidR="00CC278E" w:rsidRPr="0092037B">
        <w:rPr>
          <w:sz w:val="24"/>
        </w:rPr>
        <w:t>.</w:t>
      </w:r>
    </w:p>
    <w:p w14:paraId="137EC3E3" w14:textId="5FBB7122" w:rsidR="009C2A63" w:rsidRDefault="009C2A63" w:rsidP="009C2A63">
      <w:pPr>
        <w:ind w:left="2160"/>
        <w:rPr>
          <w:rFonts w:asciiTheme="minorHAnsi" w:hAnsiTheme="minorHAnsi" w:cstheme="minorBidi"/>
          <w:sz w:val="24"/>
          <w:szCs w:val="24"/>
        </w:rPr>
      </w:pPr>
      <w:r w:rsidRPr="089EE282">
        <w:rPr>
          <w:rFonts w:asciiTheme="minorHAnsi" w:hAnsiTheme="minorHAnsi" w:cstheme="minorBidi"/>
          <w:sz w:val="24"/>
          <w:szCs w:val="24"/>
        </w:rPr>
        <w:t xml:space="preserve">This unit will be your point of contact for all payment and invoicing matters.  </w:t>
      </w:r>
    </w:p>
    <w:p w14:paraId="012DA739" w14:textId="77777777" w:rsidR="009C2A63" w:rsidRDefault="009C2A63" w:rsidP="009C2A63">
      <w:pPr>
        <w:ind w:left="1440"/>
        <w:rPr>
          <w:rFonts w:asciiTheme="minorHAnsi" w:hAnsiTheme="minorHAnsi" w:cstheme="minorHAnsi"/>
          <w:sz w:val="24"/>
          <w:szCs w:val="18"/>
          <w:lang w:val="x-none" w:eastAsia="x-none"/>
        </w:rPr>
      </w:pPr>
    </w:p>
    <w:p w14:paraId="4F74DB52" w14:textId="77777777" w:rsidR="009C2A63" w:rsidRDefault="009C2A63" w:rsidP="009C2A63">
      <w:pPr>
        <w:pStyle w:val="ListParagraph"/>
        <w:ind w:left="1800" w:firstLine="360"/>
        <w:rPr>
          <w:rFonts w:asciiTheme="minorHAnsi" w:hAnsiTheme="minorHAnsi" w:cstheme="minorBidi"/>
          <w:sz w:val="24"/>
          <w:szCs w:val="24"/>
        </w:rPr>
      </w:pPr>
      <w:r w:rsidRPr="089EE282">
        <w:rPr>
          <w:rFonts w:asciiTheme="minorHAnsi" w:hAnsiTheme="minorHAnsi" w:cstheme="minorBidi"/>
          <w:sz w:val="24"/>
          <w:szCs w:val="24"/>
        </w:rPr>
        <w:t>Invoices must contain the following elements:</w:t>
      </w:r>
    </w:p>
    <w:p w14:paraId="510EB9AC" w14:textId="77777777" w:rsidR="009C2A63" w:rsidRDefault="009C2A63" w:rsidP="009C2A63">
      <w:pPr>
        <w:pStyle w:val="ListParagraph"/>
        <w:ind w:left="1800" w:firstLine="360"/>
        <w:rPr>
          <w:rFonts w:asciiTheme="minorHAnsi" w:hAnsiTheme="minorHAnsi" w:cstheme="minorBidi"/>
          <w:sz w:val="24"/>
          <w:szCs w:val="24"/>
        </w:rPr>
      </w:pPr>
    </w:p>
    <w:p w14:paraId="3CF5DB78" w14:textId="77777777" w:rsidR="009C2A63" w:rsidRDefault="009C2A63" w:rsidP="002B6298">
      <w:pPr>
        <w:pStyle w:val="ListParagraph"/>
        <w:numPr>
          <w:ilvl w:val="1"/>
          <w:numId w:val="17"/>
        </w:numPr>
        <w:ind w:left="2880"/>
        <w:rPr>
          <w:rFonts w:asciiTheme="minorHAnsi" w:hAnsiTheme="minorHAnsi" w:cstheme="minorHAnsi"/>
          <w:sz w:val="24"/>
          <w:szCs w:val="18"/>
          <w:lang w:val="x-none" w:eastAsia="x-none"/>
        </w:rPr>
      </w:pPr>
      <w:r w:rsidRPr="00AE56A7">
        <w:rPr>
          <w:rFonts w:asciiTheme="minorHAnsi" w:hAnsiTheme="minorHAnsi" w:cstheme="minorHAnsi"/>
          <w:sz w:val="24"/>
          <w:szCs w:val="18"/>
          <w:lang w:val="x-none" w:eastAsia="x-none"/>
        </w:rPr>
        <w:t>Must be on company letterhead that includes name, address, and contact information.</w:t>
      </w:r>
    </w:p>
    <w:p w14:paraId="43B35089" w14:textId="77777777" w:rsidR="00630BD3" w:rsidRDefault="00630BD3" w:rsidP="00DA347C">
      <w:pPr>
        <w:pStyle w:val="ListParagraph"/>
        <w:ind w:left="2880"/>
        <w:rPr>
          <w:rFonts w:asciiTheme="minorHAnsi" w:hAnsiTheme="minorHAnsi" w:cstheme="minorHAnsi"/>
          <w:sz w:val="24"/>
          <w:szCs w:val="18"/>
          <w:lang w:val="x-none" w:eastAsia="x-none"/>
        </w:rPr>
      </w:pPr>
    </w:p>
    <w:p w14:paraId="3EF15838" w14:textId="77777777" w:rsidR="009C2A63" w:rsidRDefault="009C2A63" w:rsidP="002B6298">
      <w:pPr>
        <w:pStyle w:val="ListParagraph"/>
        <w:numPr>
          <w:ilvl w:val="1"/>
          <w:numId w:val="17"/>
        </w:numPr>
        <w:ind w:left="2880"/>
        <w:rPr>
          <w:rFonts w:asciiTheme="minorHAnsi" w:hAnsiTheme="minorHAnsi" w:cstheme="minorHAnsi"/>
          <w:sz w:val="24"/>
          <w:szCs w:val="18"/>
          <w:lang w:val="x-none" w:eastAsia="x-none"/>
        </w:rPr>
      </w:pPr>
      <w:r w:rsidRPr="006941FF">
        <w:rPr>
          <w:rFonts w:asciiTheme="minorHAnsi" w:hAnsiTheme="minorHAnsi" w:cstheme="minorHAnsi"/>
          <w:sz w:val="24"/>
          <w:szCs w:val="18"/>
          <w:lang w:val="x-none" w:eastAsia="x-none"/>
        </w:rPr>
        <w:t>For Community Based Organizations, must be signed by the head of the organization, i.e., Executive Director, CEO, etc.</w:t>
      </w:r>
    </w:p>
    <w:p w14:paraId="4BD23D13" w14:textId="77777777" w:rsidR="009C2A63" w:rsidRPr="00715E24" w:rsidRDefault="009C2A63" w:rsidP="009C2A63">
      <w:pPr>
        <w:rPr>
          <w:rFonts w:asciiTheme="minorHAnsi" w:hAnsiTheme="minorHAnsi" w:cstheme="minorHAnsi"/>
          <w:sz w:val="24"/>
          <w:szCs w:val="18"/>
          <w:lang w:val="x-none" w:eastAsia="x-none"/>
        </w:rPr>
      </w:pPr>
    </w:p>
    <w:p w14:paraId="5B7DEED9" w14:textId="77777777" w:rsidR="009C2A63" w:rsidRDefault="009C2A63" w:rsidP="002B6298">
      <w:pPr>
        <w:pStyle w:val="ListParagraph"/>
        <w:numPr>
          <w:ilvl w:val="1"/>
          <w:numId w:val="17"/>
        </w:numPr>
        <w:ind w:left="2880"/>
        <w:rPr>
          <w:rFonts w:asciiTheme="minorHAnsi" w:hAnsiTheme="minorHAnsi" w:cstheme="minorBidi"/>
          <w:sz w:val="24"/>
          <w:szCs w:val="24"/>
        </w:rPr>
      </w:pPr>
      <w:r w:rsidRPr="089EE282">
        <w:rPr>
          <w:rFonts w:asciiTheme="minorHAnsi" w:hAnsiTheme="minorHAnsi" w:cstheme="minorBidi"/>
          <w:sz w:val="24"/>
          <w:szCs w:val="24"/>
        </w:rPr>
        <w:t>Document must contain the title Invoice.</w:t>
      </w:r>
    </w:p>
    <w:p w14:paraId="0940D8B9" w14:textId="77777777" w:rsidR="009C2A63" w:rsidRPr="00715E24" w:rsidRDefault="009C2A63" w:rsidP="009C2A63">
      <w:pPr>
        <w:ind w:left="2880"/>
        <w:rPr>
          <w:rFonts w:asciiTheme="minorHAnsi" w:hAnsiTheme="minorHAnsi" w:cstheme="minorHAnsi"/>
          <w:sz w:val="24"/>
          <w:szCs w:val="18"/>
          <w:lang w:val="x-none" w:eastAsia="x-none"/>
        </w:rPr>
      </w:pPr>
    </w:p>
    <w:p w14:paraId="17C6D52D" w14:textId="77777777" w:rsidR="009C2A63" w:rsidRDefault="009C2A63" w:rsidP="002B6298">
      <w:pPr>
        <w:pStyle w:val="ListParagraph"/>
        <w:numPr>
          <w:ilvl w:val="1"/>
          <w:numId w:val="17"/>
        </w:numPr>
        <w:ind w:left="2880"/>
        <w:rPr>
          <w:rFonts w:asciiTheme="minorHAnsi" w:hAnsiTheme="minorHAnsi" w:cstheme="minorHAnsi"/>
          <w:sz w:val="24"/>
          <w:szCs w:val="18"/>
          <w:lang w:val="x-none" w:eastAsia="x-none"/>
        </w:rPr>
      </w:pPr>
      <w:r w:rsidRPr="006941FF">
        <w:rPr>
          <w:rFonts w:asciiTheme="minorHAnsi" w:hAnsiTheme="minorHAnsi" w:cstheme="minorHAnsi"/>
          <w:sz w:val="24"/>
          <w:szCs w:val="18"/>
          <w:lang w:val="x-none" w:eastAsia="x-none"/>
        </w:rPr>
        <w:t>The date of the invoice.</w:t>
      </w:r>
    </w:p>
    <w:p w14:paraId="41ECDA04" w14:textId="77777777" w:rsidR="009C2A63" w:rsidRPr="00715E24" w:rsidRDefault="009C2A63" w:rsidP="009C2A63">
      <w:pPr>
        <w:ind w:left="2880"/>
        <w:rPr>
          <w:rFonts w:asciiTheme="minorHAnsi" w:hAnsiTheme="minorHAnsi" w:cstheme="minorHAnsi"/>
          <w:sz w:val="24"/>
          <w:szCs w:val="18"/>
          <w:lang w:val="x-none" w:eastAsia="x-none"/>
        </w:rPr>
      </w:pPr>
    </w:p>
    <w:p w14:paraId="3674ADE9" w14:textId="77777777" w:rsidR="009C2A63" w:rsidRDefault="009C2A63" w:rsidP="002B6298">
      <w:pPr>
        <w:pStyle w:val="ListParagraph"/>
        <w:numPr>
          <w:ilvl w:val="1"/>
          <w:numId w:val="17"/>
        </w:numPr>
        <w:ind w:left="2880"/>
        <w:rPr>
          <w:rFonts w:asciiTheme="minorHAnsi" w:hAnsiTheme="minorHAnsi" w:cstheme="minorHAnsi"/>
          <w:sz w:val="24"/>
          <w:szCs w:val="18"/>
          <w:lang w:val="x-none" w:eastAsia="x-none"/>
        </w:rPr>
      </w:pPr>
      <w:r w:rsidRPr="006941FF">
        <w:rPr>
          <w:rFonts w:asciiTheme="minorHAnsi" w:hAnsiTheme="minorHAnsi" w:cstheme="minorHAnsi"/>
          <w:sz w:val="24"/>
          <w:szCs w:val="18"/>
          <w:lang w:val="x-none" w:eastAsia="x-none"/>
        </w:rPr>
        <w:t>A description of services.</w:t>
      </w:r>
    </w:p>
    <w:p w14:paraId="3540910C" w14:textId="77777777" w:rsidR="009C2A63" w:rsidRPr="00715E24" w:rsidRDefault="009C2A63" w:rsidP="009C2A63">
      <w:pPr>
        <w:ind w:left="2880"/>
        <w:rPr>
          <w:rFonts w:asciiTheme="minorHAnsi" w:hAnsiTheme="minorHAnsi" w:cstheme="minorHAnsi"/>
          <w:sz w:val="24"/>
          <w:szCs w:val="18"/>
          <w:lang w:val="x-none" w:eastAsia="x-none"/>
        </w:rPr>
      </w:pPr>
    </w:p>
    <w:p w14:paraId="09094531" w14:textId="77777777" w:rsidR="009C2A63" w:rsidRDefault="009C2A63" w:rsidP="002B6298">
      <w:pPr>
        <w:pStyle w:val="ListParagraph"/>
        <w:numPr>
          <w:ilvl w:val="1"/>
          <w:numId w:val="17"/>
        </w:numPr>
        <w:ind w:left="2880"/>
        <w:rPr>
          <w:rFonts w:asciiTheme="minorHAnsi" w:hAnsiTheme="minorHAnsi" w:cstheme="minorHAnsi"/>
          <w:sz w:val="24"/>
          <w:szCs w:val="18"/>
          <w:lang w:val="x-none" w:eastAsia="x-none"/>
        </w:rPr>
      </w:pPr>
      <w:r w:rsidRPr="00C961C8">
        <w:rPr>
          <w:rFonts w:asciiTheme="minorHAnsi" w:hAnsiTheme="minorHAnsi" w:cstheme="minorHAnsi"/>
          <w:sz w:val="24"/>
          <w:szCs w:val="18"/>
          <w:lang w:val="x-none" w:eastAsia="x-none"/>
        </w:rPr>
        <w:t>The date range for services provided.</w:t>
      </w:r>
    </w:p>
    <w:p w14:paraId="43B01562" w14:textId="77777777" w:rsidR="009C2A63" w:rsidRPr="00715E24" w:rsidRDefault="009C2A63" w:rsidP="009C2A63">
      <w:pPr>
        <w:ind w:left="2880"/>
        <w:rPr>
          <w:rFonts w:asciiTheme="minorHAnsi" w:hAnsiTheme="minorHAnsi" w:cstheme="minorHAnsi"/>
          <w:sz w:val="24"/>
          <w:szCs w:val="18"/>
          <w:lang w:val="x-none" w:eastAsia="x-none"/>
        </w:rPr>
      </w:pPr>
    </w:p>
    <w:p w14:paraId="55312D5D" w14:textId="77777777" w:rsidR="009C2A63" w:rsidRDefault="009C2A63" w:rsidP="002B6298">
      <w:pPr>
        <w:pStyle w:val="ListParagraph"/>
        <w:numPr>
          <w:ilvl w:val="1"/>
          <w:numId w:val="17"/>
        </w:numPr>
        <w:ind w:left="2880"/>
        <w:rPr>
          <w:rFonts w:asciiTheme="minorHAnsi" w:hAnsiTheme="minorHAnsi" w:cstheme="minorHAnsi"/>
          <w:sz w:val="24"/>
          <w:szCs w:val="18"/>
          <w:lang w:val="x-none" w:eastAsia="x-none"/>
        </w:rPr>
      </w:pPr>
      <w:r w:rsidRPr="00C961C8">
        <w:rPr>
          <w:rFonts w:asciiTheme="minorHAnsi" w:hAnsiTheme="minorHAnsi" w:cstheme="minorHAnsi"/>
          <w:sz w:val="24"/>
          <w:szCs w:val="18"/>
          <w:lang w:val="x-none" w:eastAsia="x-none"/>
        </w:rPr>
        <w:t>If needed, itemization of any sales tax and delivery/postage charges.</w:t>
      </w:r>
    </w:p>
    <w:p w14:paraId="5AA61DAD" w14:textId="77777777" w:rsidR="009C2A63" w:rsidRPr="00715E24" w:rsidRDefault="009C2A63" w:rsidP="009C2A63">
      <w:pPr>
        <w:ind w:left="2880"/>
        <w:rPr>
          <w:rFonts w:asciiTheme="minorHAnsi" w:hAnsiTheme="minorHAnsi" w:cstheme="minorHAnsi"/>
          <w:sz w:val="24"/>
          <w:szCs w:val="18"/>
          <w:lang w:val="x-none" w:eastAsia="x-none"/>
        </w:rPr>
      </w:pPr>
    </w:p>
    <w:p w14:paraId="31CD6E55" w14:textId="77777777" w:rsidR="009C2A63" w:rsidRDefault="009C2A63" w:rsidP="002B6298">
      <w:pPr>
        <w:pStyle w:val="ListParagraph"/>
        <w:numPr>
          <w:ilvl w:val="1"/>
          <w:numId w:val="17"/>
        </w:numPr>
        <w:ind w:left="2880"/>
        <w:rPr>
          <w:rFonts w:asciiTheme="minorHAnsi" w:hAnsiTheme="minorHAnsi" w:cstheme="minorHAnsi"/>
          <w:sz w:val="24"/>
          <w:szCs w:val="18"/>
          <w:lang w:val="x-none" w:eastAsia="x-none"/>
        </w:rPr>
      </w:pPr>
      <w:r w:rsidRPr="00C961C8">
        <w:rPr>
          <w:rFonts w:asciiTheme="minorHAnsi" w:hAnsiTheme="minorHAnsi" w:cstheme="minorHAnsi"/>
          <w:sz w:val="24"/>
          <w:szCs w:val="18"/>
          <w:lang w:val="x-none" w:eastAsia="x-none"/>
        </w:rPr>
        <w:t>The Purchase Order (PO) number provided by the County.</w:t>
      </w:r>
    </w:p>
    <w:p w14:paraId="310E8FB7" w14:textId="77777777" w:rsidR="009C2A63" w:rsidRPr="00715E24" w:rsidRDefault="009C2A63" w:rsidP="009C2A63">
      <w:pPr>
        <w:ind w:left="2880"/>
        <w:rPr>
          <w:rFonts w:asciiTheme="minorHAnsi" w:hAnsiTheme="minorHAnsi" w:cstheme="minorHAnsi"/>
          <w:sz w:val="24"/>
          <w:szCs w:val="18"/>
          <w:lang w:val="x-none" w:eastAsia="x-none"/>
        </w:rPr>
      </w:pPr>
    </w:p>
    <w:p w14:paraId="16AC3B58" w14:textId="77777777" w:rsidR="009C2A63" w:rsidRDefault="009C2A63" w:rsidP="002B6298">
      <w:pPr>
        <w:pStyle w:val="ListParagraph"/>
        <w:numPr>
          <w:ilvl w:val="1"/>
          <w:numId w:val="17"/>
        </w:numPr>
        <w:ind w:left="2880"/>
        <w:rPr>
          <w:rFonts w:asciiTheme="minorHAnsi" w:hAnsiTheme="minorHAnsi" w:cstheme="minorHAnsi"/>
          <w:sz w:val="24"/>
          <w:szCs w:val="18"/>
          <w:lang w:val="x-none" w:eastAsia="x-none"/>
        </w:rPr>
      </w:pPr>
      <w:r w:rsidRPr="00C961C8">
        <w:rPr>
          <w:rFonts w:asciiTheme="minorHAnsi" w:hAnsiTheme="minorHAnsi" w:cstheme="minorHAnsi"/>
          <w:sz w:val="24"/>
          <w:szCs w:val="18"/>
          <w:lang w:val="x-none" w:eastAsia="x-none"/>
        </w:rPr>
        <w:t>The total amount owed.</w:t>
      </w:r>
    </w:p>
    <w:p w14:paraId="686D6CF8" w14:textId="77777777" w:rsidR="009C2A63" w:rsidRPr="00715E24" w:rsidRDefault="009C2A63" w:rsidP="009C2A63">
      <w:pPr>
        <w:ind w:left="2880"/>
        <w:rPr>
          <w:rFonts w:asciiTheme="minorHAnsi" w:hAnsiTheme="minorHAnsi" w:cstheme="minorHAnsi"/>
          <w:sz w:val="24"/>
          <w:szCs w:val="18"/>
          <w:lang w:val="x-none" w:eastAsia="x-none"/>
        </w:rPr>
      </w:pPr>
    </w:p>
    <w:p w14:paraId="48FA434E" w14:textId="77777777" w:rsidR="009C2A63" w:rsidRDefault="009C2A63" w:rsidP="002B6298">
      <w:pPr>
        <w:pStyle w:val="ListParagraph"/>
        <w:numPr>
          <w:ilvl w:val="1"/>
          <w:numId w:val="17"/>
        </w:numPr>
        <w:ind w:left="2880"/>
        <w:rPr>
          <w:rFonts w:asciiTheme="minorHAnsi" w:hAnsiTheme="minorHAnsi" w:cstheme="minorHAnsi"/>
          <w:sz w:val="24"/>
          <w:szCs w:val="18"/>
          <w:lang w:val="x-none" w:eastAsia="x-none"/>
        </w:rPr>
      </w:pPr>
      <w:r w:rsidRPr="00C961C8">
        <w:rPr>
          <w:rFonts w:asciiTheme="minorHAnsi" w:hAnsiTheme="minorHAnsi" w:cstheme="minorHAnsi"/>
          <w:sz w:val="24"/>
          <w:szCs w:val="18"/>
          <w:lang w:val="x-none" w:eastAsia="x-none"/>
        </w:rPr>
        <w:t>Remittance instructions/address.</w:t>
      </w:r>
    </w:p>
    <w:p w14:paraId="43F4DFAD" w14:textId="77777777" w:rsidR="009C2A63" w:rsidRPr="00715E24" w:rsidRDefault="009C2A63" w:rsidP="009C2A63">
      <w:pPr>
        <w:ind w:left="2880"/>
        <w:rPr>
          <w:rFonts w:asciiTheme="minorHAnsi" w:hAnsiTheme="minorHAnsi" w:cstheme="minorHAnsi"/>
          <w:sz w:val="24"/>
          <w:szCs w:val="18"/>
          <w:lang w:val="x-none" w:eastAsia="x-none"/>
        </w:rPr>
      </w:pPr>
    </w:p>
    <w:p w14:paraId="2435CF9C" w14:textId="77777777" w:rsidR="009C2A63" w:rsidRDefault="009C2A63" w:rsidP="002B6298">
      <w:pPr>
        <w:pStyle w:val="ListParagraph"/>
        <w:numPr>
          <w:ilvl w:val="1"/>
          <w:numId w:val="17"/>
        </w:numPr>
        <w:ind w:left="2880"/>
        <w:rPr>
          <w:rFonts w:asciiTheme="minorHAnsi" w:hAnsiTheme="minorHAnsi" w:cstheme="minorBidi"/>
          <w:sz w:val="24"/>
          <w:szCs w:val="24"/>
        </w:rPr>
      </w:pPr>
      <w:r w:rsidRPr="24C27714">
        <w:rPr>
          <w:rFonts w:asciiTheme="minorHAnsi" w:hAnsiTheme="minorHAnsi" w:cstheme="minorBidi"/>
          <w:sz w:val="24"/>
          <w:szCs w:val="24"/>
        </w:rPr>
        <w:t>A cc indication at the bottom of the invoice with names of people who received courtesy copies.</w:t>
      </w:r>
    </w:p>
    <w:p w14:paraId="3F6A4C65" w14:textId="77777777" w:rsidR="009C2A63" w:rsidRPr="00715E24" w:rsidRDefault="009C2A63" w:rsidP="009C2A63">
      <w:pPr>
        <w:ind w:left="2880"/>
        <w:rPr>
          <w:rFonts w:asciiTheme="minorHAnsi" w:hAnsiTheme="minorHAnsi" w:cstheme="minorHAnsi"/>
          <w:sz w:val="24"/>
          <w:szCs w:val="18"/>
          <w:lang w:val="x-none" w:eastAsia="x-none"/>
        </w:rPr>
      </w:pPr>
    </w:p>
    <w:p w14:paraId="6C01856C" w14:textId="77777777" w:rsidR="009C2A63" w:rsidRDefault="009C2A63" w:rsidP="002B6298">
      <w:pPr>
        <w:pStyle w:val="ListParagraph"/>
        <w:numPr>
          <w:ilvl w:val="1"/>
          <w:numId w:val="17"/>
        </w:numPr>
        <w:ind w:left="2880"/>
        <w:rPr>
          <w:rFonts w:asciiTheme="minorHAnsi" w:hAnsiTheme="minorHAnsi" w:cstheme="minorHAnsi"/>
          <w:sz w:val="24"/>
          <w:szCs w:val="18"/>
          <w:lang w:val="x-none" w:eastAsia="x-none"/>
        </w:rPr>
      </w:pPr>
      <w:r w:rsidRPr="009F6E13">
        <w:rPr>
          <w:rFonts w:asciiTheme="minorHAnsi" w:hAnsiTheme="minorHAnsi" w:cstheme="minorHAnsi"/>
          <w:sz w:val="24"/>
          <w:szCs w:val="18"/>
          <w:lang w:val="x-none" w:eastAsia="x-none"/>
        </w:rPr>
        <w:t>The CEO or Executive Director must be included in the cc.</w:t>
      </w:r>
    </w:p>
    <w:p w14:paraId="11686C0F" w14:textId="77777777" w:rsidR="009C2A63" w:rsidRPr="00715E24" w:rsidRDefault="009C2A63" w:rsidP="009C2A63">
      <w:pPr>
        <w:ind w:left="2880"/>
        <w:rPr>
          <w:rFonts w:asciiTheme="minorHAnsi" w:hAnsiTheme="minorHAnsi" w:cstheme="minorHAnsi"/>
          <w:sz w:val="24"/>
          <w:szCs w:val="18"/>
          <w:lang w:val="x-none" w:eastAsia="x-none"/>
        </w:rPr>
      </w:pPr>
    </w:p>
    <w:p w14:paraId="6E063D9C" w14:textId="77777777" w:rsidR="009C2A63" w:rsidRDefault="009C2A63" w:rsidP="002A5EA8">
      <w:pPr>
        <w:pStyle w:val="ListParagraph"/>
        <w:numPr>
          <w:ilvl w:val="1"/>
          <w:numId w:val="17"/>
        </w:numPr>
        <w:ind w:left="2880"/>
        <w:contextualSpacing/>
        <w:rPr>
          <w:rFonts w:asciiTheme="minorHAnsi" w:hAnsiTheme="minorHAnsi" w:cstheme="minorHAnsi"/>
          <w:sz w:val="24"/>
          <w:szCs w:val="18"/>
          <w:lang w:val="x-none" w:eastAsia="x-none"/>
        </w:rPr>
      </w:pPr>
      <w:r w:rsidRPr="009F6E13">
        <w:rPr>
          <w:rFonts w:asciiTheme="minorHAnsi" w:hAnsiTheme="minorHAnsi" w:cstheme="minorHAnsi"/>
          <w:sz w:val="24"/>
          <w:szCs w:val="18"/>
          <w:lang w:val="x-none" w:eastAsia="x-none"/>
        </w:rPr>
        <w:t>All data as required by your contract.</w:t>
      </w:r>
    </w:p>
    <w:p w14:paraId="0E8FF7F2" w14:textId="77777777" w:rsidR="009C2A63" w:rsidRPr="009C2A63" w:rsidRDefault="009C2A63" w:rsidP="002A5EA8">
      <w:pPr>
        <w:pStyle w:val="Item1"/>
        <w:numPr>
          <w:ilvl w:val="0"/>
          <w:numId w:val="0"/>
        </w:numPr>
        <w:ind w:left="2160"/>
        <w:contextualSpacing/>
        <w:rPr>
          <w:sz w:val="24"/>
          <w:lang w:val="x-none"/>
        </w:rPr>
      </w:pPr>
    </w:p>
    <w:p w14:paraId="79B2353D" w14:textId="197548C9" w:rsidR="00702008" w:rsidRDefault="006A652C" w:rsidP="00F37450">
      <w:pPr>
        <w:pStyle w:val="Item1"/>
        <w:contextualSpacing/>
        <w:rPr>
          <w:sz w:val="24"/>
        </w:rPr>
      </w:pPr>
      <w:r w:rsidRPr="006A652C">
        <w:rPr>
          <w:sz w:val="24"/>
        </w:rPr>
        <w:t>Contractor shall invoice the County monthly, due by the 10th business day of the following month for actual costs incurred</w:t>
      </w:r>
      <w:r w:rsidR="00094671">
        <w:rPr>
          <w:sz w:val="24"/>
        </w:rPr>
        <w:t>.</w:t>
      </w:r>
    </w:p>
    <w:p w14:paraId="5A21C120" w14:textId="77777777" w:rsidR="00F37450" w:rsidRDefault="00F37450" w:rsidP="002A5EA8">
      <w:pPr>
        <w:pStyle w:val="Item1"/>
        <w:numPr>
          <w:ilvl w:val="0"/>
          <w:numId w:val="0"/>
        </w:numPr>
        <w:ind w:left="2160"/>
        <w:contextualSpacing/>
        <w:rPr>
          <w:sz w:val="24"/>
        </w:rPr>
      </w:pPr>
    </w:p>
    <w:p w14:paraId="0829C5ED" w14:textId="4C189601" w:rsidR="00424492" w:rsidRDefault="0050560C" w:rsidP="00F50062">
      <w:pPr>
        <w:pStyle w:val="Item1"/>
        <w:rPr>
          <w:sz w:val="24"/>
        </w:rPr>
      </w:pPr>
      <w:r w:rsidRPr="0050560C">
        <w:rPr>
          <w:sz w:val="24"/>
        </w:rPr>
        <w:t>Funding under this contract does not duplicate funding from other sources.  Funds received under this contract may be used for leveraging any funds received by the agency from other sources.  Should future funding duplicate the funding under this contract, the invoices to Alameda County shall be reduced accordingly by the amount of the duplicate funding</w:t>
      </w:r>
      <w:r>
        <w:rPr>
          <w:sz w:val="24"/>
        </w:rPr>
        <w:t>.</w:t>
      </w:r>
      <w:r w:rsidR="00823145">
        <w:rPr>
          <w:sz w:val="24"/>
        </w:rPr>
        <w:t xml:space="preserve"> </w:t>
      </w:r>
    </w:p>
    <w:p w14:paraId="346D7C96" w14:textId="0CB73A33" w:rsidR="00823145" w:rsidRPr="0050560C" w:rsidRDefault="00823145" w:rsidP="00F50062">
      <w:pPr>
        <w:pStyle w:val="Item1"/>
        <w:rPr>
          <w:sz w:val="24"/>
        </w:rPr>
      </w:pPr>
      <w:r w:rsidRPr="00741F19">
        <w:rPr>
          <w:rFonts w:asciiTheme="minorHAnsi" w:hAnsiTheme="minorHAnsi" w:cstheme="minorBidi"/>
          <w:sz w:val="24"/>
          <w:szCs w:val="24"/>
        </w:rPr>
        <w:t xml:space="preserve">Failure to submit required reports can delay the processing of invoices for reimbursement.  </w:t>
      </w:r>
    </w:p>
    <w:p w14:paraId="4B074145" w14:textId="133082C7" w:rsidR="00F9006C" w:rsidRPr="0092037B" w:rsidRDefault="00F9006C" w:rsidP="002A5EA8">
      <w:pPr>
        <w:pStyle w:val="Item1"/>
        <w:rPr>
          <w:sz w:val="24"/>
        </w:rPr>
      </w:pPr>
      <w:r w:rsidRPr="0092037B">
        <w:rPr>
          <w:sz w:val="24"/>
        </w:rPr>
        <w:t xml:space="preserve">Contractor </w:t>
      </w:r>
      <w:r w:rsidR="00C063D4" w:rsidRPr="0092037B">
        <w:rPr>
          <w:sz w:val="24"/>
        </w:rPr>
        <w:t>must</w:t>
      </w:r>
      <w:r w:rsidRPr="0092037B">
        <w:rPr>
          <w:sz w:val="24"/>
        </w:rPr>
        <w:t xml:space="preserve"> utilize </w:t>
      </w:r>
      <w:r w:rsidR="00AF533D" w:rsidRPr="0092037B">
        <w:rPr>
          <w:sz w:val="24"/>
        </w:rPr>
        <w:t xml:space="preserve">a </w:t>
      </w:r>
      <w:r w:rsidRPr="0092037B">
        <w:rPr>
          <w:sz w:val="24"/>
        </w:rPr>
        <w:t xml:space="preserve">standardized invoice </w:t>
      </w:r>
      <w:r w:rsidR="00AF533D" w:rsidRPr="0092037B">
        <w:rPr>
          <w:sz w:val="24"/>
        </w:rPr>
        <w:t xml:space="preserve">format </w:t>
      </w:r>
      <w:r w:rsidRPr="0092037B">
        <w:rPr>
          <w:sz w:val="24"/>
        </w:rPr>
        <w:t>upon request.</w:t>
      </w:r>
    </w:p>
    <w:p w14:paraId="705FC1B1" w14:textId="02CCFD6B" w:rsidR="00F9006C" w:rsidRDefault="00F9006C" w:rsidP="002A5EA8">
      <w:pPr>
        <w:pStyle w:val="Item1"/>
        <w:rPr>
          <w:sz w:val="24"/>
        </w:rPr>
      </w:pPr>
      <w:r w:rsidRPr="0092037B">
        <w:rPr>
          <w:sz w:val="24"/>
        </w:rPr>
        <w:t xml:space="preserve">Invoices </w:t>
      </w:r>
      <w:r w:rsidR="00AF533D" w:rsidRPr="0092037B">
        <w:rPr>
          <w:sz w:val="24"/>
        </w:rPr>
        <w:t>must be</w:t>
      </w:r>
      <w:r w:rsidRPr="0092037B">
        <w:rPr>
          <w:sz w:val="24"/>
        </w:rPr>
        <w:t xml:space="preserve"> issued by</w:t>
      </w:r>
      <w:r w:rsidR="00C75719" w:rsidRPr="0092037B">
        <w:rPr>
          <w:sz w:val="24"/>
        </w:rPr>
        <w:t>, and payments made to,</w:t>
      </w:r>
      <w:r w:rsidRPr="0092037B">
        <w:rPr>
          <w:sz w:val="24"/>
        </w:rPr>
        <w:t xml:space="preserve"> the Contractor who is awarded a contract.</w:t>
      </w:r>
    </w:p>
    <w:p w14:paraId="0E21AF12" w14:textId="1DD5480E" w:rsidR="00197733" w:rsidRPr="00197733" w:rsidRDefault="00197733" w:rsidP="00F50062">
      <w:pPr>
        <w:pStyle w:val="Item1"/>
        <w:rPr>
          <w:sz w:val="24"/>
        </w:rPr>
      </w:pPr>
      <w:r w:rsidRPr="00197733">
        <w:rPr>
          <w:sz w:val="24"/>
        </w:rPr>
        <w:t>In order for the County to meet year end closing deadlines, Contractor must submit the May invoice and any prior late invoices by June 10.  The June invoice must be submitted by July 10.</w:t>
      </w:r>
    </w:p>
    <w:p w14:paraId="24968409" w14:textId="42F882CF" w:rsidR="00F9006C" w:rsidRPr="0092037B" w:rsidRDefault="00F9006C" w:rsidP="002A5EA8">
      <w:pPr>
        <w:pStyle w:val="Item1"/>
      </w:pPr>
      <w:r w:rsidRPr="0092037B">
        <w:rPr>
          <w:sz w:val="24"/>
        </w:rPr>
        <w:t xml:space="preserve">The County will pay </w:t>
      </w:r>
      <w:r w:rsidR="00AB790E" w:rsidRPr="0092037B">
        <w:rPr>
          <w:sz w:val="24"/>
        </w:rPr>
        <w:t xml:space="preserve">the </w:t>
      </w:r>
      <w:r w:rsidRPr="0092037B">
        <w:rPr>
          <w:sz w:val="24"/>
        </w:rPr>
        <w:t>Contractor</w:t>
      </w:r>
      <w:r w:rsidR="00AF533D" w:rsidRPr="0092037B">
        <w:rPr>
          <w:sz w:val="24"/>
        </w:rPr>
        <w:t>,</w:t>
      </w:r>
      <w:r w:rsidRPr="0092037B">
        <w:rPr>
          <w:sz w:val="24"/>
        </w:rPr>
        <w:t xml:space="preserve"> </w:t>
      </w:r>
      <w:r w:rsidR="00AF533D" w:rsidRPr="0092037B">
        <w:rPr>
          <w:sz w:val="24"/>
        </w:rPr>
        <w:t>after rece</w:t>
      </w:r>
      <w:r w:rsidR="00F90823" w:rsidRPr="0092037B">
        <w:rPr>
          <w:sz w:val="24"/>
        </w:rPr>
        <w:t>i</w:t>
      </w:r>
      <w:r w:rsidR="00AF533D" w:rsidRPr="0092037B">
        <w:rPr>
          <w:sz w:val="24"/>
        </w:rPr>
        <w:t xml:space="preserve">pt and approval of an invoice, </w:t>
      </w:r>
      <w:r w:rsidRPr="0092037B">
        <w:rPr>
          <w:sz w:val="24"/>
        </w:rPr>
        <w:t>monthly or as agreed upon, not to exceed the total</w:t>
      </w:r>
      <w:r w:rsidR="00B01574" w:rsidRPr="0092037B">
        <w:rPr>
          <w:sz w:val="24"/>
        </w:rPr>
        <w:t xml:space="preserve"> contract amount. The County will not pay for goods and/or services in advance</w:t>
      </w:r>
      <w:r w:rsidR="00C06C82">
        <w:rPr>
          <w:sz w:val="24"/>
        </w:rPr>
        <w:t>.</w:t>
      </w:r>
    </w:p>
    <w:p w14:paraId="73E6CE09" w14:textId="57B78518" w:rsidR="00EB4661" w:rsidRPr="0092037B" w:rsidRDefault="00EB4661" w:rsidP="002A5EA8">
      <w:pPr>
        <w:pStyle w:val="Item1"/>
        <w:rPr>
          <w:sz w:val="24"/>
        </w:rPr>
      </w:pPr>
      <w:r w:rsidRPr="0092037B">
        <w:rPr>
          <w:sz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4A369EE2" w14:textId="17A296E3" w:rsidR="001D5026" w:rsidRDefault="001D5026" w:rsidP="00F50062">
      <w:pPr>
        <w:pStyle w:val="Heading2"/>
        <w:rPr>
          <w:szCs w:val="28"/>
        </w:rPr>
      </w:pPr>
      <w:bookmarkStart w:id="84" w:name="_Toc190260876"/>
      <w:bookmarkStart w:id="85" w:name="_Toc339364465"/>
      <w:bookmarkStart w:id="86" w:name="_Toc339364726"/>
      <w:r>
        <w:rPr>
          <w:szCs w:val="28"/>
        </w:rPr>
        <w:t>COMMUNICATION REQUIREMENTS</w:t>
      </w:r>
      <w:bookmarkEnd w:id="84"/>
    </w:p>
    <w:p w14:paraId="63D57DDB" w14:textId="3F248F82" w:rsidR="00296C1E" w:rsidRPr="00F015F2" w:rsidRDefault="00F015F2" w:rsidP="00296C1E">
      <w:pPr>
        <w:rPr>
          <w:rFonts w:asciiTheme="minorHAnsi" w:hAnsiTheme="minorHAnsi" w:cstheme="minorHAnsi"/>
        </w:rPr>
      </w:pPr>
      <w:r>
        <w:tab/>
      </w:r>
      <w:r>
        <w:tab/>
      </w:r>
      <w:r w:rsidRPr="00F015F2">
        <w:rPr>
          <w:rFonts w:asciiTheme="minorHAnsi" w:hAnsiTheme="minorHAnsi" w:cstheme="minorHAnsi"/>
          <w:sz w:val="24"/>
          <w:szCs w:val="24"/>
        </w:rPr>
        <w:t xml:space="preserve">County will provide a central point of contact person as the coordinator for this </w:t>
      </w:r>
      <w:r>
        <w:rPr>
          <w:rFonts w:asciiTheme="minorHAnsi" w:hAnsiTheme="minorHAnsi" w:cstheme="minorHAnsi"/>
          <w:sz w:val="24"/>
          <w:szCs w:val="24"/>
        </w:rPr>
        <w:tab/>
      </w:r>
      <w:r>
        <w:rPr>
          <w:rFonts w:asciiTheme="minorHAnsi" w:hAnsiTheme="minorHAnsi" w:cstheme="minorHAnsi"/>
          <w:sz w:val="24"/>
          <w:szCs w:val="24"/>
        </w:rPr>
        <w:tab/>
      </w:r>
      <w:r w:rsidRPr="00F015F2">
        <w:rPr>
          <w:rFonts w:asciiTheme="minorHAnsi" w:hAnsiTheme="minorHAnsi" w:cstheme="minorHAnsi"/>
          <w:sz w:val="24"/>
          <w:szCs w:val="24"/>
        </w:rPr>
        <w:t xml:space="preserve">contract. </w:t>
      </w:r>
    </w:p>
    <w:p w14:paraId="05501DB5" w14:textId="6CDF155B" w:rsidR="00296C1E" w:rsidRPr="00296C1E" w:rsidRDefault="00296C1E" w:rsidP="00296C1E">
      <w:r>
        <w:tab/>
      </w:r>
      <w:r>
        <w:tab/>
      </w:r>
      <w:r>
        <w:tab/>
      </w:r>
    </w:p>
    <w:p w14:paraId="65CD02FD" w14:textId="0C238875" w:rsidR="00F9006C" w:rsidRPr="003F17F5" w:rsidRDefault="00F9006C" w:rsidP="00F50062">
      <w:pPr>
        <w:pStyle w:val="Heading2"/>
        <w:rPr>
          <w:szCs w:val="28"/>
        </w:rPr>
      </w:pPr>
      <w:bookmarkStart w:id="87" w:name="_Toc190260877"/>
      <w:r w:rsidRPr="003F17F5">
        <w:rPr>
          <w:szCs w:val="28"/>
        </w:rPr>
        <w:t>ACCOUNT MANAGER</w:t>
      </w:r>
      <w:r w:rsidR="00B740B3" w:rsidRPr="003F17F5">
        <w:rPr>
          <w:szCs w:val="28"/>
        </w:rPr>
        <w:t xml:space="preserve"> </w:t>
      </w:r>
      <w:r w:rsidRPr="003F17F5">
        <w:rPr>
          <w:szCs w:val="28"/>
        </w:rPr>
        <w:t>/</w:t>
      </w:r>
      <w:r w:rsidR="00B740B3" w:rsidRPr="003F17F5">
        <w:rPr>
          <w:szCs w:val="28"/>
        </w:rPr>
        <w:t xml:space="preserve"> </w:t>
      </w:r>
      <w:r w:rsidRPr="003F17F5">
        <w:rPr>
          <w:szCs w:val="28"/>
        </w:rPr>
        <w:t>SUPPORT STAFF</w:t>
      </w:r>
      <w:bookmarkEnd w:id="85"/>
      <w:bookmarkEnd w:id="86"/>
      <w:bookmarkEnd w:id="87"/>
    </w:p>
    <w:p w14:paraId="04F89787" w14:textId="68EB2A18" w:rsidR="00F9006C" w:rsidRPr="0092037B" w:rsidRDefault="00A83B5B" w:rsidP="002A5EA8">
      <w:pPr>
        <w:pStyle w:val="Item1"/>
        <w:rPr>
          <w:sz w:val="24"/>
          <w:szCs w:val="18"/>
        </w:rPr>
      </w:pPr>
      <w:bookmarkStart w:id="88" w:name="_Hlk89702987"/>
      <w:r w:rsidRPr="0092037B">
        <w:rPr>
          <w:sz w:val="24"/>
          <w:szCs w:val="18"/>
        </w:rPr>
        <w:t xml:space="preserve">The Contractor </w:t>
      </w:r>
      <w:r w:rsidR="00C063D4" w:rsidRPr="0092037B">
        <w:rPr>
          <w:sz w:val="24"/>
          <w:szCs w:val="18"/>
        </w:rPr>
        <w:t>must</w:t>
      </w:r>
      <w:r w:rsidRPr="0092037B">
        <w:rPr>
          <w:sz w:val="24"/>
          <w:szCs w:val="18"/>
        </w:rPr>
        <w:t xml:space="preserve"> provide dedicated support staff to be the </w:t>
      </w:r>
      <w:r w:rsidR="00F9006C" w:rsidRPr="0092037B">
        <w:rPr>
          <w:sz w:val="24"/>
          <w:szCs w:val="18"/>
        </w:rPr>
        <w:t xml:space="preserve">primary contact for all issues regarding </w:t>
      </w:r>
      <w:r w:rsidR="00C75719" w:rsidRPr="0092037B">
        <w:rPr>
          <w:sz w:val="24"/>
          <w:szCs w:val="18"/>
        </w:rPr>
        <w:t xml:space="preserve">the </w:t>
      </w:r>
      <w:r w:rsidR="00F9006C" w:rsidRPr="0092037B">
        <w:rPr>
          <w:sz w:val="24"/>
          <w:szCs w:val="18"/>
        </w:rPr>
        <w:t xml:space="preserve">response to this </w:t>
      </w:r>
      <w:r w:rsidR="00FE3C61" w:rsidRPr="0092037B">
        <w:rPr>
          <w:sz w:val="24"/>
          <w:szCs w:val="18"/>
        </w:rPr>
        <w:t>RFP</w:t>
      </w:r>
      <w:r w:rsidR="008C5F9A" w:rsidRPr="0092037B">
        <w:rPr>
          <w:sz w:val="24"/>
          <w:szCs w:val="18"/>
        </w:rPr>
        <w:t xml:space="preserve"> </w:t>
      </w:r>
      <w:r w:rsidR="00F9006C" w:rsidRPr="0092037B">
        <w:rPr>
          <w:sz w:val="24"/>
          <w:szCs w:val="18"/>
        </w:rPr>
        <w:t xml:space="preserve">and any </w:t>
      </w:r>
      <w:r w:rsidR="00BF3055" w:rsidRPr="0092037B">
        <w:rPr>
          <w:sz w:val="24"/>
          <w:szCs w:val="18"/>
        </w:rPr>
        <w:t>contract which</w:t>
      </w:r>
      <w:r w:rsidR="00F9006C" w:rsidRPr="0092037B">
        <w:rPr>
          <w:sz w:val="24"/>
          <w:szCs w:val="18"/>
        </w:rPr>
        <w:t xml:space="preserve"> may arise pursuant to this </w:t>
      </w:r>
      <w:r w:rsidR="00FE3C61" w:rsidRPr="0092037B">
        <w:rPr>
          <w:sz w:val="24"/>
          <w:szCs w:val="18"/>
        </w:rPr>
        <w:t>RFP</w:t>
      </w:r>
      <w:r w:rsidR="00F9006C" w:rsidRPr="0092037B">
        <w:rPr>
          <w:sz w:val="24"/>
          <w:szCs w:val="18"/>
        </w:rPr>
        <w:t>.</w:t>
      </w:r>
    </w:p>
    <w:p w14:paraId="6A75E4C1" w14:textId="0F05DA81" w:rsidR="001B55F1" w:rsidRPr="0092037B" w:rsidRDefault="001B55F1" w:rsidP="002A5EA8">
      <w:pPr>
        <w:pStyle w:val="Item1"/>
        <w:rPr>
          <w:sz w:val="24"/>
          <w:szCs w:val="24"/>
        </w:rPr>
      </w:pPr>
      <w:bookmarkStart w:id="89" w:name="_Hlk89703016"/>
      <w:bookmarkEnd w:id="88"/>
      <w:r w:rsidRPr="0092037B">
        <w:rPr>
          <w:sz w:val="24"/>
          <w:szCs w:val="24"/>
        </w:rPr>
        <w:lastRenderedPageBreak/>
        <w:t xml:space="preserve">Contractor </w:t>
      </w:r>
      <w:r w:rsidR="00C063D4" w:rsidRPr="0092037B">
        <w:rPr>
          <w:sz w:val="24"/>
          <w:szCs w:val="24"/>
        </w:rPr>
        <w:t>must</w:t>
      </w:r>
      <w:r w:rsidRPr="0092037B">
        <w:rPr>
          <w:sz w:val="24"/>
          <w:szCs w:val="24"/>
        </w:rPr>
        <w:t xml:space="preserve"> also provide adequate, competent support staff that </w:t>
      </w:r>
      <w:r w:rsidR="00E601AE" w:rsidRPr="0092037B">
        <w:rPr>
          <w:sz w:val="24"/>
          <w:szCs w:val="24"/>
        </w:rPr>
        <w:t>will</w:t>
      </w:r>
      <w:r w:rsidRPr="0092037B">
        <w:rPr>
          <w:sz w:val="24"/>
          <w:szCs w:val="24"/>
        </w:rPr>
        <w:t xml:space="preserve"> be able to service the County during normal working hours, Monday through Friday, or as otherwise identified in this RFP.  Such representative(s) </w:t>
      </w:r>
      <w:r w:rsidR="00C063D4" w:rsidRPr="0092037B">
        <w:rPr>
          <w:sz w:val="24"/>
          <w:szCs w:val="24"/>
        </w:rPr>
        <w:t>must</w:t>
      </w:r>
      <w:r w:rsidRPr="0092037B">
        <w:rPr>
          <w:sz w:val="24"/>
          <w:szCs w:val="24"/>
        </w:rPr>
        <w:t xml:space="preserve"> be knowledgeable about the contract, products</w:t>
      </w:r>
      <w:r w:rsidR="00AB790E" w:rsidRPr="0092037B">
        <w:rPr>
          <w:sz w:val="24"/>
          <w:szCs w:val="24"/>
        </w:rPr>
        <w:t>,</w:t>
      </w:r>
      <w:r w:rsidRPr="0092037B">
        <w:rPr>
          <w:sz w:val="24"/>
          <w:szCs w:val="24"/>
        </w:rPr>
        <w:t xml:space="preserve"> and/or services offered and able to identify and resolve quickly any issues</w:t>
      </w:r>
      <w:r w:rsidR="00AB790E" w:rsidRPr="0092037B">
        <w:rPr>
          <w:sz w:val="24"/>
          <w:szCs w:val="24"/>
        </w:rPr>
        <w:t>,</w:t>
      </w:r>
      <w:r w:rsidRPr="0092037B">
        <w:rPr>
          <w:sz w:val="24"/>
          <w:szCs w:val="24"/>
        </w:rPr>
        <w:t xml:space="preserve"> including but not limited to order and invoicing problems.</w:t>
      </w:r>
      <w:bookmarkEnd w:id="89"/>
    </w:p>
    <w:p w14:paraId="4FD9D3EF" w14:textId="6C0BAFFC" w:rsidR="00AF533D" w:rsidRPr="0092037B" w:rsidRDefault="00A83B5B" w:rsidP="002A5EA8">
      <w:pPr>
        <w:pStyle w:val="Item1"/>
      </w:pPr>
      <w:bookmarkStart w:id="90" w:name="_Hlk89703058"/>
      <w:r w:rsidRPr="0092037B">
        <w:rPr>
          <w:sz w:val="24"/>
          <w:szCs w:val="24"/>
        </w:rPr>
        <w:t xml:space="preserve">Contractor </w:t>
      </w:r>
      <w:r w:rsidR="00C063D4" w:rsidRPr="0092037B">
        <w:rPr>
          <w:sz w:val="24"/>
          <w:szCs w:val="24"/>
        </w:rPr>
        <w:t>must</w:t>
      </w:r>
      <w:r w:rsidRPr="0092037B">
        <w:rPr>
          <w:sz w:val="24"/>
          <w:szCs w:val="24"/>
        </w:rPr>
        <w:t xml:space="preserve"> provide a dedicated</w:t>
      </w:r>
      <w:r w:rsidR="00AB790E" w:rsidRPr="0092037B">
        <w:rPr>
          <w:sz w:val="24"/>
          <w:szCs w:val="24"/>
        </w:rPr>
        <w:t>,</w:t>
      </w:r>
      <w:r w:rsidRPr="0092037B">
        <w:rPr>
          <w:sz w:val="24"/>
          <w:szCs w:val="24"/>
        </w:rPr>
        <w:t xml:space="preserve"> competent account manager who </w:t>
      </w:r>
      <w:r w:rsidR="00E601AE" w:rsidRPr="0092037B">
        <w:rPr>
          <w:sz w:val="24"/>
          <w:szCs w:val="24"/>
        </w:rPr>
        <w:t>will</w:t>
      </w:r>
      <w:r w:rsidRPr="0092037B">
        <w:rPr>
          <w:sz w:val="24"/>
          <w:szCs w:val="24"/>
        </w:rPr>
        <w:t xml:space="preserve"> be responsible for the County account/contract</w:t>
      </w:r>
      <w:r w:rsidR="001B55F1" w:rsidRPr="0092037B">
        <w:rPr>
          <w:sz w:val="24"/>
          <w:szCs w:val="24"/>
        </w:rPr>
        <w:t xml:space="preserve"> and receive all orders</w:t>
      </w:r>
      <w:r w:rsidRPr="0092037B">
        <w:rPr>
          <w:sz w:val="24"/>
          <w:szCs w:val="24"/>
        </w:rPr>
        <w:t xml:space="preserve">. </w:t>
      </w:r>
      <w:r w:rsidR="00AF533D" w:rsidRPr="0092037B">
        <w:rPr>
          <w:sz w:val="24"/>
          <w:szCs w:val="24"/>
        </w:rPr>
        <w:t xml:space="preserve">Contractor account manager </w:t>
      </w:r>
      <w:r w:rsidR="00E601AE" w:rsidRPr="0092037B">
        <w:rPr>
          <w:sz w:val="24"/>
          <w:szCs w:val="24"/>
        </w:rPr>
        <w:t>must</w:t>
      </w:r>
      <w:r w:rsidR="00AF533D" w:rsidRPr="0092037B">
        <w:rPr>
          <w:sz w:val="24"/>
          <w:szCs w:val="24"/>
        </w:rPr>
        <w:t xml:space="preserve"> be familiar with County requirements and standards and work with the </w:t>
      </w:r>
      <w:r w:rsidR="004E275C" w:rsidRPr="000C48A3">
        <w:rPr>
          <w:sz w:val="24"/>
          <w:szCs w:val="24"/>
        </w:rPr>
        <w:t>A</w:t>
      </w:r>
      <w:r w:rsidR="000C48A3" w:rsidRPr="000C48A3">
        <w:rPr>
          <w:sz w:val="24"/>
          <w:szCs w:val="24"/>
        </w:rPr>
        <w:t>CSSA/WBA</w:t>
      </w:r>
      <w:r w:rsidR="00AF533D" w:rsidRPr="0092037B">
        <w:rPr>
          <w:sz w:val="24"/>
          <w:szCs w:val="24"/>
        </w:rPr>
        <w:t xml:space="preserve"> to ensure that established standards are adhered to.  This includes keeping the County Contract Administrator informed of </w:t>
      </w:r>
      <w:r w:rsidR="00AB790E" w:rsidRPr="0092037B">
        <w:rPr>
          <w:sz w:val="24"/>
          <w:szCs w:val="24"/>
        </w:rPr>
        <w:t>department reques</w:t>
      </w:r>
      <w:r w:rsidR="00AF533D" w:rsidRPr="0092037B">
        <w:rPr>
          <w:sz w:val="24"/>
          <w:szCs w:val="24"/>
        </w:rPr>
        <w:t>ts as needed.</w:t>
      </w:r>
      <w:bookmarkEnd w:id="90"/>
      <w:r w:rsidR="00AF533D" w:rsidRPr="0092037B">
        <w:t xml:space="preserve">   </w:t>
      </w:r>
    </w:p>
    <w:p w14:paraId="2511761B" w14:textId="77777777" w:rsidR="00DC5B16" w:rsidRPr="000B7929" w:rsidRDefault="00DC5B16" w:rsidP="00F50062">
      <w:pPr>
        <w:pStyle w:val="Heading1"/>
        <w:spacing w:after="240"/>
        <w:rPr>
          <w:b w:val="0"/>
          <w:sz w:val="28"/>
          <w:szCs w:val="28"/>
        </w:rPr>
      </w:pPr>
      <w:bookmarkStart w:id="91" w:name="_Toc339364466"/>
      <w:bookmarkStart w:id="92" w:name="_Toc339364727"/>
      <w:bookmarkStart w:id="93" w:name="_Toc190260878"/>
      <w:r w:rsidRPr="000B7929">
        <w:rPr>
          <w:sz w:val="28"/>
          <w:szCs w:val="28"/>
        </w:rPr>
        <w:t xml:space="preserve">INSTRUCTIONS TO </w:t>
      </w:r>
      <w:r w:rsidR="00502F47" w:rsidRPr="000B7929">
        <w:rPr>
          <w:sz w:val="28"/>
          <w:szCs w:val="28"/>
        </w:rPr>
        <w:t>BIDDER</w:t>
      </w:r>
      <w:r w:rsidRPr="000B7929">
        <w:rPr>
          <w:sz w:val="28"/>
          <w:szCs w:val="28"/>
        </w:rPr>
        <w:t>S</w:t>
      </w:r>
      <w:bookmarkEnd w:id="91"/>
      <w:bookmarkEnd w:id="92"/>
      <w:bookmarkEnd w:id="93"/>
    </w:p>
    <w:p w14:paraId="29EC9F62" w14:textId="77777777" w:rsidR="00DC5B16" w:rsidRPr="005946C5" w:rsidRDefault="00DC5B16" w:rsidP="005946C5">
      <w:pPr>
        <w:pStyle w:val="Heading2"/>
        <w:numPr>
          <w:ilvl w:val="1"/>
          <w:numId w:val="20"/>
        </w:numPr>
        <w:rPr>
          <w:sz w:val="24"/>
          <w:szCs w:val="24"/>
        </w:rPr>
      </w:pPr>
      <w:bookmarkStart w:id="94" w:name="_Toc339364467"/>
      <w:bookmarkStart w:id="95" w:name="_Toc339364728"/>
      <w:bookmarkStart w:id="96" w:name="_Toc190260879"/>
      <w:r w:rsidRPr="005946C5">
        <w:rPr>
          <w:szCs w:val="28"/>
        </w:rPr>
        <w:t>COUNTY CONTACTS</w:t>
      </w:r>
      <w:bookmarkEnd w:id="94"/>
      <w:bookmarkEnd w:id="95"/>
      <w:bookmarkEnd w:id="96"/>
    </w:p>
    <w:p w14:paraId="75AB4791" w14:textId="4C8F555A" w:rsidR="00DC5B16" w:rsidRPr="0092037B" w:rsidRDefault="000C48A3" w:rsidP="002A5EA8">
      <w:pPr>
        <w:pStyle w:val="Item1"/>
        <w:rPr>
          <w:sz w:val="24"/>
          <w:szCs w:val="18"/>
        </w:rPr>
      </w:pPr>
      <w:r w:rsidRPr="000C48A3">
        <w:rPr>
          <w:sz w:val="24"/>
          <w:szCs w:val="18"/>
        </w:rPr>
        <w:t xml:space="preserve">ACSSA Contracts Office </w:t>
      </w:r>
      <w:r w:rsidR="00DC5B16" w:rsidRPr="0092037B">
        <w:rPr>
          <w:sz w:val="24"/>
          <w:szCs w:val="18"/>
        </w:rPr>
        <w:t xml:space="preserve">is managing the competitive process for this project on behalf of the County.  All contact during the competitive process is to be through the </w:t>
      </w:r>
      <w:r w:rsidR="00F775A7" w:rsidRPr="00F775A7">
        <w:rPr>
          <w:sz w:val="24"/>
          <w:szCs w:val="18"/>
        </w:rPr>
        <w:t>ACSSA Contracts Office</w:t>
      </w:r>
      <w:r w:rsidR="00DC5B16" w:rsidRPr="00F775A7">
        <w:rPr>
          <w:sz w:val="24"/>
          <w:szCs w:val="18"/>
        </w:rPr>
        <w:t xml:space="preserve"> </w:t>
      </w:r>
      <w:r w:rsidR="00DC5B16" w:rsidRPr="0092037B">
        <w:rPr>
          <w:sz w:val="24"/>
          <w:szCs w:val="18"/>
        </w:rPr>
        <w:t>only.</w:t>
      </w:r>
      <w:r w:rsidR="00AF533D" w:rsidRPr="0092037B">
        <w:rPr>
          <w:sz w:val="24"/>
          <w:szCs w:val="18"/>
        </w:rPr>
        <w:t xml:space="preserve"> </w:t>
      </w:r>
      <w:r w:rsidR="00F11599" w:rsidRPr="0092037B">
        <w:rPr>
          <w:sz w:val="24"/>
          <w:szCs w:val="18"/>
        </w:rPr>
        <w:t>Any c</w:t>
      </w:r>
      <w:r w:rsidR="00112390" w:rsidRPr="0092037B">
        <w:rPr>
          <w:sz w:val="24"/>
          <w:szCs w:val="18"/>
        </w:rPr>
        <w:t>ommunication</w:t>
      </w:r>
      <w:r w:rsidR="00AF533D" w:rsidRPr="0092037B">
        <w:rPr>
          <w:sz w:val="24"/>
          <w:szCs w:val="18"/>
        </w:rPr>
        <w:t xml:space="preserve"> </w:t>
      </w:r>
      <w:r w:rsidR="00F11599" w:rsidRPr="0092037B">
        <w:rPr>
          <w:sz w:val="24"/>
          <w:szCs w:val="18"/>
        </w:rPr>
        <w:t xml:space="preserve">regarding this RFP </w:t>
      </w:r>
      <w:r w:rsidR="00AF533D" w:rsidRPr="0092037B">
        <w:rPr>
          <w:sz w:val="24"/>
          <w:szCs w:val="18"/>
        </w:rPr>
        <w:t xml:space="preserve">with other County personnel may result in disqualification. </w:t>
      </w:r>
    </w:p>
    <w:p w14:paraId="46E58521" w14:textId="00CD17D2" w:rsidR="00DC5B16" w:rsidRPr="0092037B" w:rsidRDefault="00DC5B16" w:rsidP="002A5EA8">
      <w:pPr>
        <w:pStyle w:val="Item1"/>
        <w:rPr>
          <w:sz w:val="24"/>
          <w:szCs w:val="18"/>
        </w:rPr>
      </w:pPr>
      <w:r w:rsidRPr="0092037B">
        <w:rPr>
          <w:sz w:val="24"/>
          <w:szCs w:val="18"/>
        </w:rPr>
        <w:t xml:space="preserve">The evaluation phase of the competitive process </w:t>
      </w:r>
      <w:r w:rsidR="00E601AE" w:rsidRPr="0092037B">
        <w:rPr>
          <w:sz w:val="24"/>
          <w:szCs w:val="18"/>
        </w:rPr>
        <w:t>will</w:t>
      </w:r>
      <w:r w:rsidR="00A97CDB" w:rsidRPr="0092037B">
        <w:rPr>
          <w:sz w:val="24"/>
          <w:szCs w:val="18"/>
        </w:rPr>
        <w:t xml:space="preserve"> </w:t>
      </w:r>
      <w:r w:rsidR="00C063D4" w:rsidRPr="0092037B">
        <w:rPr>
          <w:sz w:val="24"/>
          <w:szCs w:val="18"/>
        </w:rPr>
        <w:t>begin</w:t>
      </w:r>
      <w:r w:rsidRPr="0092037B">
        <w:rPr>
          <w:sz w:val="24"/>
          <w:szCs w:val="18"/>
        </w:rPr>
        <w:t xml:space="preserve"> upon receipt of sealed bid</w:t>
      </w:r>
      <w:r w:rsidR="00EB4661" w:rsidRPr="0092037B">
        <w:rPr>
          <w:sz w:val="24"/>
          <w:szCs w:val="18"/>
        </w:rPr>
        <w:t xml:space="preserve"> proposal</w:t>
      </w:r>
      <w:r w:rsidRPr="0092037B">
        <w:rPr>
          <w:sz w:val="24"/>
          <w:szCs w:val="18"/>
        </w:rPr>
        <w:t xml:space="preserve">s </w:t>
      </w:r>
      <w:r w:rsidR="00AF533D" w:rsidRPr="0092037B">
        <w:rPr>
          <w:sz w:val="24"/>
          <w:szCs w:val="18"/>
        </w:rPr>
        <w:t xml:space="preserve">and continue </w:t>
      </w:r>
      <w:r w:rsidRPr="0092037B">
        <w:rPr>
          <w:sz w:val="24"/>
          <w:szCs w:val="18"/>
        </w:rPr>
        <w:t xml:space="preserve">until a contract has been awarded.  </w:t>
      </w:r>
    </w:p>
    <w:p w14:paraId="6E311BC7" w14:textId="77777777" w:rsidR="00DC5B16" w:rsidRPr="00A96923" w:rsidRDefault="00362FFD" w:rsidP="002A5EA8">
      <w:pPr>
        <w:pStyle w:val="Item1"/>
        <w:rPr>
          <w:sz w:val="24"/>
          <w:szCs w:val="18"/>
        </w:rPr>
      </w:pPr>
      <w:r w:rsidRPr="00A96923">
        <w:rPr>
          <w:sz w:val="24"/>
          <w:szCs w:val="18"/>
        </w:rPr>
        <w:t xml:space="preserve">Contact Information for this </w:t>
      </w:r>
      <w:r w:rsidR="00B96370" w:rsidRPr="00A96923">
        <w:rPr>
          <w:sz w:val="24"/>
          <w:szCs w:val="18"/>
        </w:rPr>
        <w:t>RF</w:t>
      </w:r>
      <w:r w:rsidR="00823F00" w:rsidRPr="00A96923">
        <w:rPr>
          <w:sz w:val="24"/>
          <w:szCs w:val="18"/>
        </w:rPr>
        <w:t>P</w:t>
      </w:r>
      <w:r w:rsidRPr="00A96923">
        <w:rPr>
          <w:sz w:val="24"/>
          <w:szCs w:val="18"/>
        </w:rPr>
        <w:t>:</w:t>
      </w:r>
    </w:p>
    <w:p w14:paraId="6D03847F" w14:textId="3164C628" w:rsidR="00B02CD5" w:rsidRPr="00A96923" w:rsidRDefault="00F775A7" w:rsidP="005D606E">
      <w:pPr>
        <w:ind w:left="2160"/>
        <w:rPr>
          <w:rFonts w:ascii="Calibri" w:hAnsi="Calibri" w:cs="Calibri"/>
        </w:rPr>
      </w:pPr>
      <w:r w:rsidRPr="00A96923">
        <w:rPr>
          <w:rFonts w:ascii="Calibri" w:hAnsi="Calibri" w:cs="Calibri"/>
          <w:sz w:val="24"/>
          <w:szCs w:val="24"/>
        </w:rPr>
        <w:t>ACSSA Contracts Office</w:t>
      </w:r>
    </w:p>
    <w:p w14:paraId="3AFEE8DC" w14:textId="1BF0BE44" w:rsidR="00BE383C" w:rsidRPr="00A96923" w:rsidRDefault="00222F14" w:rsidP="005D606E">
      <w:pPr>
        <w:ind w:left="2160"/>
        <w:rPr>
          <w:rFonts w:ascii="Calibri" w:hAnsi="Calibri" w:cs="Calibri"/>
          <w:sz w:val="24"/>
          <w:szCs w:val="24"/>
        </w:rPr>
      </w:pPr>
      <w:r w:rsidRPr="00A96923">
        <w:rPr>
          <w:rFonts w:ascii="Calibri" w:hAnsi="Calibri" w:cs="Calibri"/>
          <w:sz w:val="24"/>
          <w:szCs w:val="24"/>
        </w:rPr>
        <w:t>RFP No. 2025-SSA-WBA</w:t>
      </w:r>
      <w:r w:rsidR="002E3020" w:rsidRPr="00A96923">
        <w:rPr>
          <w:rFonts w:ascii="Calibri" w:hAnsi="Calibri" w:cs="Calibri"/>
          <w:sz w:val="24"/>
          <w:szCs w:val="24"/>
        </w:rPr>
        <w:t>-VAWADVLS</w:t>
      </w:r>
    </w:p>
    <w:p w14:paraId="1CB67439" w14:textId="111CACAD" w:rsidR="002E3020" w:rsidRPr="00A96923" w:rsidRDefault="002E3020" w:rsidP="005D606E">
      <w:pPr>
        <w:ind w:left="2160"/>
        <w:rPr>
          <w:rFonts w:ascii="Calibri" w:hAnsi="Calibri" w:cs="Calibri"/>
          <w:sz w:val="24"/>
          <w:szCs w:val="24"/>
        </w:rPr>
      </w:pPr>
      <w:r w:rsidRPr="00A96923">
        <w:rPr>
          <w:rFonts w:ascii="Calibri" w:hAnsi="Calibri" w:cs="Calibri"/>
          <w:sz w:val="24"/>
          <w:szCs w:val="24"/>
        </w:rPr>
        <w:t>VAWA Domestic Violence Legal Service</w:t>
      </w:r>
      <w:r w:rsidR="00712E73" w:rsidRPr="00A96923">
        <w:rPr>
          <w:rFonts w:ascii="Calibri" w:hAnsi="Calibri" w:cs="Calibri"/>
          <w:sz w:val="24"/>
          <w:szCs w:val="24"/>
        </w:rPr>
        <w:t>s</w:t>
      </w:r>
    </w:p>
    <w:p w14:paraId="397DFD7C" w14:textId="5849EC80" w:rsidR="00712E73" w:rsidRPr="00A96923" w:rsidRDefault="00712E73" w:rsidP="005D606E">
      <w:pPr>
        <w:ind w:left="2160"/>
        <w:rPr>
          <w:rFonts w:ascii="Calibri" w:hAnsi="Calibri" w:cs="Calibri"/>
          <w:sz w:val="24"/>
          <w:szCs w:val="24"/>
        </w:rPr>
      </w:pPr>
      <w:r w:rsidRPr="00A96923">
        <w:rPr>
          <w:rFonts w:ascii="Calibri" w:hAnsi="Calibri" w:cs="Calibri"/>
          <w:sz w:val="24"/>
          <w:szCs w:val="24"/>
        </w:rPr>
        <w:t>Attn: Flor Corral</w:t>
      </w:r>
    </w:p>
    <w:p w14:paraId="6CC0D644" w14:textId="4AB6A045" w:rsidR="00712E73" w:rsidRPr="00A96923" w:rsidRDefault="00712E73" w:rsidP="005D606E">
      <w:pPr>
        <w:ind w:left="2160"/>
        <w:rPr>
          <w:rFonts w:asciiTheme="minorHAnsi" w:hAnsiTheme="minorHAnsi" w:cstheme="minorHAnsi"/>
          <w:sz w:val="24"/>
          <w:szCs w:val="24"/>
        </w:rPr>
      </w:pPr>
      <w:r w:rsidRPr="00A96923">
        <w:rPr>
          <w:rFonts w:asciiTheme="minorHAnsi" w:hAnsiTheme="minorHAnsi" w:cstheme="minorHAnsi"/>
          <w:sz w:val="24"/>
          <w:szCs w:val="24"/>
        </w:rPr>
        <w:t>2000 San Pablo</w:t>
      </w:r>
      <w:r w:rsidR="00B45E0B" w:rsidRPr="00A96923">
        <w:rPr>
          <w:rFonts w:asciiTheme="minorHAnsi" w:hAnsiTheme="minorHAnsi" w:cstheme="minorHAnsi"/>
          <w:sz w:val="24"/>
          <w:szCs w:val="24"/>
        </w:rPr>
        <w:t xml:space="preserve"> Ave, 4</w:t>
      </w:r>
      <w:r w:rsidR="00B45E0B" w:rsidRPr="00A96923">
        <w:rPr>
          <w:rFonts w:asciiTheme="minorHAnsi" w:hAnsiTheme="minorHAnsi" w:cstheme="minorHAnsi"/>
          <w:sz w:val="24"/>
          <w:szCs w:val="24"/>
          <w:vertAlign w:val="superscript"/>
        </w:rPr>
        <w:t>th</w:t>
      </w:r>
      <w:r w:rsidR="00B45E0B" w:rsidRPr="00A96923">
        <w:rPr>
          <w:rFonts w:asciiTheme="minorHAnsi" w:hAnsiTheme="minorHAnsi" w:cstheme="minorHAnsi"/>
          <w:sz w:val="24"/>
          <w:szCs w:val="24"/>
        </w:rPr>
        <w:t xml:space="preserve"> Floor, Suite 451B</w:t>
      </w:r>
    </w:p>
    <w:p w14:paraId="60BD3C7B" w14:textId="29A58CC5" w:rsidR="00BE383C" w:rsidRPr="00A96923" w:rsidRDefault="00B45E0B" w:rsidP="005D606E">
      <w:pPr>
        <w:ind w:left="2160"/>
        <w:rPr>
          <w:rFonts w:asciiTheme="minorHAnsi" w:hAnsiTheme="minorHAnsi" w:cstheme="minorHAnsi"/>
          <w:sz w:val="24"/>
          <w:szCs w:val="24"/>
        </w:rPr>
      </w:pPr>
      <w:r w:rsidRPr="00A96923">
        <w:rPr>
          <w:rFonts w:asciiTheme="minorHAnsi" w:hAnsiTheme="minorHAnsi" w:cstheme="minorHAnsi"/>
          <w:sz w:val="24"/>
          <w:szCs w:val="24"/>
        </w:rPr>
        <w:t>Oakland, CA 94612</w:t>
      </w:r>
    </w:p>
    <w:p w14:paraId="56C61678" w14:textId="11CB6203" w:rsidR="00BE383C" w:rsidRPr="00A96923" w:rsidRDefault="00A96923" w:rsidP="005D606E">
      <w:pPr>
        <w:ind w:left="2160"/>
        <w:rPr>
          <w:rFonts w:asciiTheme="minorHAnsi" w:hAnsiTheme="minorHAnsi" w:cstheme="minorHAnsi"/>
          <w:sz w:val="24"/>
          <w:szCs w:val="24"/>
        </w:rPr>
      </w:pPr>
      <w:r w:rsidRPr="00A96923">
        <w:rPr>
          <w:rFonts w:asciiTheme="minorHAnsi" w:hAnsiTheme="minorHAnsi" w:cstheme="minorHAnsi"/>
          <w:sz w:val="24"/>
          <w:szCs w:val="24"/>
        </w:rPr>
        <w:t>Email :</w:t>
      </w:r>
      <w:r w:rsidR="00BE383C" w:rsidRPr="00A96923">
        <w:rPr>
          <w:rFonts w:asciiTheme="minorHAnsi" w:hAnsiTheme="minorHAnsi" w:cstheme="minorHAnsi"/>
          <w:sz w:val="24"/>
          <w:szCs w:val="24"/>
        </w:rPr>
        <w:t xml:space="preserve">  </w:t>
      </w:r>
      <w:hyperlink r:id="rId41" w:history="1">
        <w:r w:rsidRPr="00A96923">
          <w:rPr>
            <w:rStyle w:val="Hyperlink"/>
            <w:rFonts w:asciiTheme="minorHAnsi" w:hAnsiTheme="minorHAnsi" w:cstheme="minorHAnsi"/>
            <w:sz w:val="24"/>
            <w:szCs w:val="24"/>
          </w:rPr>
          <w:t>Flor.Corral@acgov.org</w:t>
        </w:r>
      </w:hyperlink>
    </w:p>
    <w:p w14:paraId="55A2593E" w14:textId="77777777" w:rsidR="004B192E" w:rsidRPr="00A96923" w:rsidRDefault="004B192E" w:rsidP="005D606E">
      <w:pPr>
        <w:ind w:left="2160"/>
        <w:rPr>
          <w:rFonts w:ascii="Calibri" w:hAnsi="Calibri" w:cs="Calibri"/>
          <w:sz w:val="24"/>
          <w:szCs w:val="24"/>
        </w:rPr>
      </w:pPr>
    </w:p>
    <w:p w14:paraId="5046777D" w14:textId="50935E48" w:rsidR="00DC5B16" w:rsidRPr="0092037B" w:rsidRDefault="00DC5B16" w:rsidP="002A5EA8">
      <w:pPr>
        <w:pStyle w:val="Item1"/>
      </w:pPr>
      <w:r w:rsidRPr="00A96923">
        <w:rPr>
          <w:sz w:val="24"/>
          <w:szCs w:val="24"/>
        </w:rPr>
        <w:t xml:space="preserve">The GSA Contracting Opportunities website will be the official notification posting place of all </w:t>
      </w:r>
      <w:r w:rsidR="0009327A" w:rsidRPr="00A96923">
        <w:rPr>
          <w:sz w:val="24"/>
          <w:szCs w:val="24"/>
        </w:rPr>
        <w:t>bid documents</w:t>
      </w:r>
      <w:r w:rsidR="0009327A" w:rsidRPr="0092037B">
        <w:rPr>
          <w:sz w:val="24"/>
          <w:szCs w:val="24"/>
        </w:rPr>
        <w:t xml:space="preserve"> rel</w:t>
      </w:r>
      <w:r w:rsidR="00823F00" w:rsidRPr="0092037B">
        <w:rPr>
          <w:sz w:val="24"/>
          <w:szCs w:val="24"/>
        </w:rPr>
        <w:t>ated to this RFP</w:t>
      </w:r>
      <w:r w:rsidRPr="0092037B">
        <w:rPr>
          <w:sz w:val="24"/>
          <w:szCs w:val="24"/>
        </w:rPr>
        <w:t xml:space="preserve">.  </w:t>
      </w:r>
      <w:r w:rsidR="0093082F" w:rsidRPr="0092037B">
        <w:rPr>
          <w:sz w:val="24"/>
          <w:szCs w:val="24"/>
        </w:rPr>
        <w:t xml:space="preserve"> Each Bidder is responsible for checking the website for any </w:t>
      </w:r>
      <w:r w:rsidR="00112390" w:rsidRPr="0092037B">
        <w:rPr>
          <w:sz w:val="24"/>
          <w:szCs w:val="24"/>
        </w:rPr>
        <w:t>A</w:t>
      </w:r>
      <w:r w:rsidR="0093082F" w:rsidRPr="0092037B">
        <w:rPr>
          <w:sz w:val="24"/>
          <w:szCs w:val="24"/>
        </w:rPr>
        <w:t xml:space="preserve">ddendums and other notices related to this RFP.  </w:t>
      </w:r>
      <w:r w:rsidRPr="0092037B">
        <w:rPr>
          <w:sz w:val="24"/>
          <w:szCs w:val="24"/>
        </w:rPr>
        <w:t xml:space="preserve">Go to </w:t>
      </w:r>
      <w:hyperlink r:id="rId42" w:history="1">
        <w:r w:rsidR="008C1E1E" w:rsidRPr="0092037B">
          <w:rPr>
            <w:rStyle w:val="Hyperlink"/>
            <w:b/>
            <w:sz w:val="24"/>
            <w:szCs w:val="24"/>
          </w:rPr>
          <w:t>Alameda County Current Contracting Opportunities</w:t>
        </w:r>
      </w:hyperlink>
      <w:r w:rsidRPr="0092037B">
        <w:t xml:space="preserve"> </w:t>
      </w:r>
      <w:r w:rsidR="007D110E" w:rsidRPr="002A5EA8">
        <w:rPr>
          <w:sz w:val="24"/>
          <w:szCs w:val="24"/>
        </w:rPr>
        <w:t>[</w:t>
      </w:r>
      <w:hyperlink r:id="rId43" w:history="1">
        <w:r w:rsidR="007D110E" w:rsidRPr="002A5EA8">
          <w:rPr>
            <w:rStyle w:val="Hyperlink"/>
            <w:sz w:val="24"/>
            <w:szCs w:val="24"/>
          </w:rPr>
          <w:t>https://gsa.acgov.org/do-business-with-us/contracting-opportunities/</w:t>
        </w:r>
      </w:hyperlink>
      <w:r w:rsidR="007D110E" w:rsidRPr="002A5EA8">
        <w:rPr>
          <w:sz w:val="24"/>
          <w:szCs w:val="24"/>
        </w:rPr>
        <w:t>]</w:t>
      </w:r>
      <w:r w:rsidR="00743870" w:rsidRPr="0092037B">
        <w:t xml:space="preserve"> </w:t>
      </w:r>
      <w:r w:rsidRPr="0092037B">
        <w:rPr>
          <w:sz w:val="24"/>
          <w:szCs w:val="18"/>
        </w:rPr>
        <w:t xml:space="preserve">to view </w:t>
      </w:r>
      <w:r w:rsidR="00112390" w:rsidRPr="0092037B">
        <w:rPr>
          <w:sz w:val="24"/>
          <w:szCs w:val="18"/>
        </w:rPr>
        <w:t xml:space="preserve">the </w:t>
      </w:r>
      <w:r w:rsidR="0093082F" w:rsidRPr="0092037B">
        <w:rPr>
          <w:sz w:val="24"/>
          <w:szCs w:val="18"/>
        </w:rPr>
        <w:t xml:space="preserve">posting for this RFP and other </w:t>
      </w:r>
      <w:r w:rsidRPr="0092037B">
        <w:rPr>
          <w:sz w:val="24"/>
          <w:szCs w:val="18"/>
        </w:rPr>
        <w:t>current contracting opportunities</w:t>
      </w:r>
      <w:r w:rsidRPr="0092037B">
        <w:t>.</w:t>
      </w:r>
    </w:p>
    <w:p w14:paraId="3A62D9B1" w14:textId="69A3CE56" w:rsidR="00DC5B16" w:rsidRPr="000B7929" w:rsidRDefault="00DC5B16" w:rsidP="00F50062">
      <w:pPr>
        <w:pStyle w:val="Heading2"/>
        <w:rPr>
          <w:szCs w:val="28"/>
        </w:rPr>
      </w:pPr>
      <w:bookmarkStart w:id="97" w:name="_Toc339364468"/>
      <w:bookmarkStart w:id="98" w:name="_Toc339364729"/>
      <w:bookmarkStart w:id="99" w:name="_Toc190260880"/>
      <w:r w:rsidRPr="000B7929">
        <w:rPr>
          <w:szCs w:val="28"/>
        </w:rPr>
        <w:t xml:space="preserve">SUBMITTAL OF </w:t>
      </w:r>
      <w:bookmarkEnd w:id="97"/>
      <w:bookmarkEnd w:id="98"/>
      <w:r w:rsidR="00EB4661" w:rsidRPr="000B7929">
        <w:rPr>
          <w:szCs w:val="28"/>
        </w:rPr>
        <w:t>PROPOSALS</w:t>
      </w:r>
      <w:bookmarkEnd w:id="99"/>
    </w:p>
    <w:p w14:paraId="7D4628A0" w14:textId="77777777" w:rsidR="00D95C0E" w:rsidRPr="000B7929" w:rsidRDefault="00D95C0E" w:rsidP="002A5EA8">
      <w:pPr>
        <w:pStyle w:val="Item1"/>
        <w:rPr>
          <w:rFonts w:asciiTheme="minorHAnsi" w:hAnsiTheme="minorHAnsi" w:cstheme="minorHAnsi"/>
          <w:sz w:val="24"/>
          <w:szCs w:val="18"/>
        </w:rPr>
      </w:pPr>
      <w:r w:rsidRPr="000B7929">
        <w:rPr>
          <w:rFonts w:asciiTheme="minorHAnsi" w:hAnsiTheme="minorHAnsi" w:cstheme="minorHAnsi"/>
          <w:sz w:val="24"/>
          <w:szCs w:val="18"/>
        </w:rPr>
        <w:t xml:space="preserve">Document Submittal </w:t>
      </w:r>
    </w:p>
    <w:p w14:paraId="48CD8F91" w14:textId="6D7E4343" w:rsidR="00E1510A" w:rsidRPr="000B7929" w:rsidRDefault="00F138FD" w:rsidP="002A5EA8">
      <w:pPr>
        <w:pStyle w:val="Itema"/>
        <w:rPr>
          <w:rFonts w:asciiTheme="minorHAnsi" w:hAnsiTheme="minorHAnsi" w:cstheme="minorHAnsi"/>
          <w:b/>
          <w:bCs/>
          <w:sz w:val="24"/>
          <w:szCs w:val="24"/>
        </w:rPr>
      </w:pPr>
      <w:bookmarkStart w:id="100" w:name="_Hlk84929088"/>
      <w:r w:rsidRPr="000B7929">
        <w:rPr>
          <w:rFonts w:asciiTheme="minorHAnsi" w:hAnsiTheme="minorHAnsi" w:cstheme="minorHAnsi"/>
          <w:sz w:val="24"/>
          <w:szCs w:val="24"/>
        </w:rPr>
        <w:lastRenderedPageBreak/>
        <w:t xml:space="preserve">All proposal documents must be SEALED and RECEIVED at the ACSSA Contracts Office by 2:00 p.m. on the due date specified in the Calendar of Events. The County strongly recommends early submittal; </w:t>
      </w:r>
      <w:r w:rsidRPr="000B7929">
        <w:rPr>
          <w:rFonts w:asciiTheme="minorHAnsi" w:hAnsiTheme="minorHAnsi" w:cstheme="minorHAnsi"/>
          <w:b/>
          <w:bCs/>
          <w:sz w:val="24"/>
          <w:szCs w:val="24"/>
        </w:rPr>
        <w:t>UNSEALED OR LATE BIDS CANNOT BE ACCEPTED</w:t>
      </w:r>
    </w:p>
    <w:bookmarkEnd w:id="100"/>
    <w:p w14:paraId="711CC679" w14:textId="7710FDBA" w:rsidR="00F90823" w:rsidRPr="000B7929" w:rsidRDefault="00694B27" w:rsidP="002A5EA8">
      <w:pPr>
        <w:pStyle w:val="Itema"/>
        <w:rPr>
          <w:rFonts w:asciiTheme="minorHAnsi" w:hAnsiTheme="minorHAnsi" w:cstheme="minorHAnsi"/>
          <w:sz w:val="24"/>
          <w:szCs w:val="24"/>
        </w:rPr>
      </w:pPr>
      <w:r w:rsidRPr="000B7929">
        <w:rPr>
          <w:rFonts w:asciiTheme="minorHAnsi" w:hAnsiTheme="minorHAnsi" w:cstheme="minorHAnsi"/>
          <w:sz w:val="24"/>
          <w:szCs w:val="24"/>
        </w:rPr>
        <w:t>IF HAND DELIVERING BIDS, please email Flor Corral   (</w:t>
      </w:r>
      <w:hyperlink r:id="rId44" w:history="1">
        <w:r w:rsidR="0013048F" w:rsidRPr="00617C73">
          <w:rPr>
            <w:rStyle w:val="Hyperlink"/>
            <w:rFonts w:asciiTheme="minorHAnsi" w:hAnsiTheme="minorHAnsi" w:cstheme="minorHAnsi"/>
            <w:sz w:val="24"/>
            <w:szCs w:val="24"/>
          </w:rPr>
          <w:t>Flor.Corral@acgov.org</w:t>
        </w:r>
      </w:hyperlink>
      <w:r w:rsidR="0013048F">
        <w:rPr>
          <w:rFonts w:asciiTheme="minorHAnsi" w:hAnsiTheme="minorHAnsi" w:cstheme="minorHAnsi"/>
          <w:sz w:val="24"/>
          <w:szCs w:val="24"/>
        </w:rPr>
        <w:t>)</w:t>
      </w:r>
      <w:r w:rsidRPr="000B7929">
        <w:rPr>
          <w:rFonts w:asciiTheme="minorHAnsi" w:hAnsiTheme="minorHAnsi" w:cstheme="minorHAnsi"/>
          <w:sz w:val="24"/>
          <w:szCs w:val="24"/>
        </w:rPr>
        <w:t xml:space="preserve"> to make an appointment to drop off your bid</w:t>
      </w:r>
      <w:r w:rsidR="00BF3055" w:rsidRPr="000B7929">
        <w:rPr>
          <w:rFonts w:asciiTheme="minorHAnsi" w:hAnsiTheme="minorHAnsi" w:cstheme="minorHAnsi"/>
          <w:sz w:val="24"/>
          <w:szCs w:val="24"/>
        </w:rPr>
        <w:t>.</w:t>
      </w:r>
      <w:r w:rsidR="00617190" w:rsidRPr="000B7929">
        <w:rPr>
          <w:rFonts w:asciiTheme="minorHAnsi" w:hAnsiTheme="minorHAnsi" w:cstheme="minorHAnsi"/>
          <w:sz w:val="24"/>
          <w:szCs w:val="24"/>
        </w:rPr>
        <w:t xml:space="preserve"> </w:t>
      </w:r>
    </w:p>
    <w:p w14:paraId="02EB6C8E" w14:textId="229419B0" w:rsidR="003B3DF1" w:rsidRPr="000B7929" w:rsidRDefault="003B3DF1" w:rsidP="00F50062">
      <w:pPr>
        <w:pStyle w:val="Itema"/>
        <w:rPr>
          <w:rFonts w:asciiTheme="minorHAnsi" w:hAnsiTheme="minorHAnsi" w:cstheme="minorHAnsi"/>
          <w:sz w:val="24"/>
          <w:szCs w:val="24"/>
        </w:rPr>
      </w:pPr>
      <w:r w:rsidRPr="000B7929">
        <w:rPr>
          <w:rFonts w:asciiTheme="minorHAnsi" w:hAnsiTheme="minorHAnsi" w:cstheme="minorHAnsi"/>
          <w:sz w:val="24"/>
          <w:szCs w:val="24"/>
        </w:rPr>
        <w:t xml:space="preserve">PLEASE ALLOW TIME FOR METERED STREET PARKING OR PARKING IN AREA PUBLIC PARKING LOTS AND ENTRY INTO </w:t>
      </w:r>
      <w:r w:rsidR="0013048F">
        <w:rPr>
          <w:rFonts w:asciiTheme="minorHAnsi" w:hAnsiTheme="minorHAnsi" w:cstheme="minorHAnsi"/>
          <w:sz w:val="24"/>
          <w:szCs w:val="24"/>
        </w:rPr>
        <w:t xml:space="preserve">THE </w:t>
      </w:r>
      <w:r w:rsidRPr="000B7929">
        <w:rPr>
          <w:rFonts w:asciiTheme="minorHAnsi" w:hAnsiTheme="minorHAnsi" w:cstheme="minorHAnsi"/>
          <w:sz w:val="24"/>
          <w:szCs w:val="24"/>
        </w:rPr>
        <w:t>SECURE BUILDING.</w:t>
      </w:r>
    </w:p>
    <w:p w14:paraId="1FC54C02" w14:textId="77777777" w:rsidR="009B0768" w:rsidRPr="000B7929" w:rsidRDefault="009B0768" w:rsidP="00F50062">
      <w:pPr>
        <w:pStyle w:val="Itema"/>
        <w:rPr>
          <w:rFonts w:asciiTheme="minorHAnsi" w:hAnsiTheme="minorHAnsi" w:cstheme="minorHAnsi"/>
          <w:sz w:val="24"/>
          <w:szCs w:val="24"/>
        </w:rPr>
      </w:pPr>
      <w:r w:rsidRPr="000B7929">
        <w:rPr>
          <w:rFonts w:asciiTheme="minorHAnsi" w:hAnsiTheme="minorHAnsi" w:cstheme="minorHAnsi"/>
          <w:sz w:val="24"/>
          <w:szCs w:val="24"/>
        </w:rPr>
        <w:t>No email or facsimile bids will be considered.</w:t>
      </w:r>
    </w:p>
    <w:p w14:paraId="5ACD3FED" w14:textId="7EE9FBA0" w:rsidR="00B50DD6" w:rsidRPr="000B7929" w:rsidRDefault="00B50DD6" w:rsidP="00F50062">
      <w:pPr>
        <w:pStyle w:val="Itema"/>
        <w:rPr>
          <w:rFonts w:asciiTheme="minorHAnsi" w:hAnsiTheme="minorHAnsi" w:cstheme="minorHAnsi"/>
          <w:sz w:val="24"/>
          <w:szCs w:val="24"/>
        </w:rPr>
      </w:pPr>
      <w:r w:rsidRPr="000B7929">
        <w:rPr>
          <w:rFonts w:asciiTheme="minorHAnsi" w:hAnsiTheme="minorHAnsi" w:cstheme="minorHAnsi"/>
          <w:sz w:val="24"/>
          <w:szCs w:val="24"/>
        </w:rPr>
        <w:t>All bids, whether delivered by an employee of Bidder, U.S. Postal Service courier, or package delivery service, must be received at the stated address prior to the time designated. The ACSSA Contracts Office receipt shall be considered the official timepiece for the purpose of establishing the actual receipt of bids.</w:t>
      </w:r>
    </w:p>
    <w:p w14:paraId="0772C448" w14:textId="13A4F56E" w:rsidR="00E505FD" w:rsidRPr="000B7929" w:rsidRDefault="00E505FD" w:rsidP="00F50062">
      <w:pPr>
        <w:pStyle w:val="Itema"/>
        <w:rPr>
          <w:rFonts w:asciiTheme="minorHAnsi" w:hAnsiTheme="minorHAnsi" w:cstheme="minorHAnsi"/>
          <w:sz w:val="24"/>
          <w:szCs w:val="24"/>
        </w:rPr>
      </w:pPr>
      <w:r w:rsidRPr="000B7929">
        <w:rPr>
          <w:rFonts w:asciiTheme="minorHAnsi" w:hAnsiTheme="minorHAnsi" w:cstheme="minorHAnsi"/>
          <w:sz w:val="24"/>
          <w:szCs w:val="24"/>
        </w:rPr>
        <w:t>All bids, whether delivered by an employee of Bidder, U.S. Postal Service courier, or package delivery service, must be received at the stated address prior to the time designated. The Alameda County ACSSA Contracts Office receipt shall be considered the official timepiece for the purpose of establishing the actual receipt of bids.</w:t>
      </w:r>
    </w:p>
    <w:p w14:paraId="12D74C79" w14:textId="77777777" w:rsidR="0087064F" w:rsidRPr="000B7929" w:rsidRDefault="0087064F" w:rsidP="00F50062">
      <w:pPr>
        <w:pStyle w:val="Itema"/>
        <w:rPr>
          <w:rFonts w:asciiTheme="minorHAnsi" w:hAnsiTheme="minorHAnsi" w:cstheme="minorHAnsi"/>
          <w:sz w:val="24"/>
          <w:szCs w:val="24"/>
        </w:rPr>
      </w:pPr>
      <w:r w:rsidRPr="000B7929">
        <w:rPr>
          <w:rFonts w:asciiTheme="minorHAnsi" w:hAnsiTheme="minorHAnsi" w:cstheme="minorHAnsi"/>
          <w:sz w:val="24"/>
          <w:szCs w:val="24"/>
        </w:rPr>
        <w:t>Bids are to be addressed and delivered as follows:</w:t>
      </w:r>
    </w:p>
    <w:p w14:paraId="5FFFBC22" w14:textId="3EDBB462" w:rsidR="0087064F" w:rsidRPr="000B7929" w:rsidRDefault="00CF636F" w:rsidP="0087064F">
      <w:pPr>
        <w:pStyle w:val="Itema"/>
        <w:numPr>
          <w:ilvl w:val="0"/>
          <w:numId w:val="0"/>
        </w:numPr>
        <w:spacing w:after="0"/>
        <w:ind w:left="2880"/>
        <w:rPr>
          <w:rFonts w:asciiTheme="minorHAnsi" w:hAnsiTheme="minorHAnsi" w:cstheme="minorHAnsi"/>
          <w:sz w:val="24"/>
          <w:szCs w:val="24"/>
        </w:rPr>
      </w:pPr>
      <w:r>
        <w:rPr>
          <w:rFonts w:asciiTheme="minorHAnsi" w:hAnsiTheme="minorHAnsi" w:cstheme="minorHAnsi"/>
          <w:sz w:val="24"/>
          <w:szCs w:val="24"/>
        </w:rPr>
        <w:t>ACSSA</w:t>
      </w:r>
      <w:r w:rsidR="0087064F" w:rsidRPr="000B7929">
        <w:rPr>
          <w:rFonts w:asciiTheme="minorHAnsi" w:hAnsiTheme="minorHAnsi" w:cstheme="minorHAnsi"/>
          <w:sz w:val="24"/>
          <w:szCs w:val="24"/>
        </w:rPr>
        <w:t xml:space="preserve"> Contracts Office  </w:t>
      </w:r>
    </w:p>
    <w:p w14:paraId="403F28F1" w14:textId="1F1411E8" w:rsidR="0087064F" w:rsidRPr="00687B72" w:rsidRDefault="0087064F" w:rsidP="0087064F">
      <w:pPr>
        <w:pStyle w:val="Itema"/>
        <w:numPr>
          <w:ilvl w:val="0"/>
          <w:numId w:val="0"/>
        </w:numPr>
        <w:spacing w:after="0"/>
        <w:ind w:left="2880"/>
        <w:rPr>
          <w:rFonts w:asciiTheme="minorHAnsi" w:hAnsiTheme="minorHAnsi" w:cstheme="minorHAnsi"/>
          <w:sz w:val="24"/>
          <w:szCs w:val="24"/>
        </w:rPr>
      </w:pPr>
      <w:r w:rsidRPr="00687B72">
        <w:rPr>
          <w:rFonts w:asciiTheme="minorHAnsi" w:hAnsiTheme="minorHAnsi" w:cstheme="minorHAnsi"/>
          <w:sz w:val="24"/>
          <w:szCs w:val="24"/>
        </w:rPr>
        <w:t>RFP No. 2025-SSA-WBA-VAWADVLS</w:t>
      </w:r>
    </w:p>
    <w:p w14:paraId="3F991BA2" w14:textId="77777777" w:rsidR="0087064F" w:rsidRPr="000B7929" w:rsidRDefault="0087064F" w:rsidP="0087064F">
      <w:pPr>
        <w:pStyle w:val="Itema"/>
        <w:numPr>
          <w:ilvl w:val="0"/>
          <w:numId w:val="0"/>
        </w:numPr>
        <w:spacing w:after="0"/>
        <w:ind w:left="2880"/>
        <w:rPr>
          <w:rFonts w:asciiTheme="minorHAnsi" w:hAnsiTheme="minorHAnsi" w:cstheme="minorHAnsi"/>
          <w:sz w:val="24"/>
          <w:szCs w:val="24"/>
        </w:rPr>
      </w:pPr>
      <w:r w:rsidRPr="000B7929">
        <w:rPr>
          <w:rFonts w:asciiTheme="minorHAnsi" w:hAnsiTheme="minorHAnsi" w:cstheme="minorHAnsi"/>
          <w:sz w:val="24"/>
          <w:szCs w:val="24"/>
        </w:rPr>
        <w:t>VAWA Domestic Violence Legal Services</w:t>
      </w:r>
    </w:p>
    <w:p w14:paraId="6A691ADE" w14:textId="77777777" w:rsidR="00CF636F" w:rsidRDefault="0087064F" w:rsidP="0087064F">
      <w:pPr>
        <w:pStyle w:val="Itema"/>
        <w:numPr>
          <w:ilvl w:val="0"/>
          <w:numId w:val="0"/>
        </w:numPr>
        <w:spacing w:after="0"/>
        <w:ind w:left="2880"/>
        <w:rPr>
          <w:rFonts w:asciiTheme="minorHAnsi" w:hAnsiTheme="minorHAnsi" w:cstheme="minorHAnsi"/>
          <w:sz w:val="24"/>
          <w:szCs w:val="24"/>
        </w:rPr>
      </w:pPr>
      <w:r w:rsidRPr="000B7929">
        <w:rPr>
          <w:rFonts w:asciiTheme="minorHAnsi" w:hAnsiTheme="minorHAnsi" w:cstheme="minorHAnsi"/>
          <w:sz w:val="24"/>
          <w:szCs w:val="24"/>
        </w:rPr>
        <w:t xml:space="preserve">Attn: Flor Corral </w:t>
      </w:r>
    </w:p>
    <w:p w14:paraId="776D73CD" w14:textId="144D0943" w:rsidR="0087064F" w:rsidRPr="000B7929" w:rsidRDefault="0087064F" w:rsidP="0087064F">
      <w:pPr>
        <w:pStyle w:val="Itema"/>
        <w:numPr>
          <w:ilvl w:val="0"/>
          <w:numId w:val="0"/>
        </w:numPr>
        <w:spacing w:after="0"/>
        <w:ind w:left="2880"/>
        <w:rPr>
          <w:rFonts w:asciiTheme="minorHAnsi" w:hAnsiTheme="minorHAnsi" w:cstheme="minorHAnsi"/>
          <w:sz w:val="24"/>
          <w:szCs w:val="24"/>
        </w:rPr>
      </w:pPr>
      <w:r w:rsidRPr="000B7929">
        <w:rPr>
          <w:rFonts w:asciiTheme="minorHAnsi" w:hAnsiTheme="minorHAnsi" w:cstheme="minorHAnsi"/>
          <w:sz w:val="24"/>
          <w:szCs w:val="24"/>
        </w:rPr>
        <w:t>2000 San Pablo Ave, 4th Floor, Suite 451B</w:t>
      </w:r>
    </w:p>
    <w:p w14:paraId="2AF54708" w14:textId="7DBA9BD0" w:rsidR="0087064F" w:rsidRPr="000B7929" w:rsidRDefault="0087064F" w:rsidP="0087064F">
      <w:pPr>
        <w:pStyle w:val="Itema"/>
        <w:numPr>
          <w:ilvl w:val="0"/>
          <w:numId w:val="0"/>
        </w:numPr>
        <w:ind w:left="2880"/>
        <w:rPr>
          <w:rFonts w:asciiTheme="minorHAnsi" w:hAnsiTheme="minorHAnsi" w:cstheme="minorHAnsi"/>
          <w:sz w:val="24"/>
          <w:szCs w:val="24"/>
        </w:rPr>
      </w:pPr>
      <w:r w:rsidRPr="000B7929">
        <w:rPr>
          <w:rFonts w:asciiTheme="minorHAnsi" w:hAnsiTheme="minorHAnsi" w:cstheme="minorHAnsi"/>
          <w:sz w:val="24"/>
          <w:szCs w:val="24"/>
        </w:rPr>
        <w:t>Oakland, CA 94612</w:t>
      </w:r>
    </w:p>
    <w:p w14:paraId="1EB2D127" w14:textId="77777777" w:rsidR="0087064F" w:rsidRPr="000B7929" w:rsidRDefault="0087064F" w:rsidP="0087064F">
      <w:pPr>
        <w:pStyle w:val="Itema"/>
        <w:numPr>
          <w:ilvl w:val="0"/>
          <w:numId w:val="0"/>
        </w:numPr>
        <w:ind w:left="2880"/>
        <w:rPr>
          <w:rFonts w:asciiTheme="minorHAnsi" w:hAnsiTheme="minorHAnsi" w:cstheme="minorHAnsi"/>
          <w:sz w:val="24"/>
          <w:szCs w:val="24"/>
        </w:rPr>
      </w:pPr>
      <w:r w:rsidRPr="000B7929">
        <w:rPr>
          <w:rFonts w:asciiTheme="minorHAnsi" w:hAnsiTheme="minorHAnsi" w:cstheme="minorHAnsi"/>
          <w:b/>
          <w:bCs/>
          <w:sz w:val="24"/>
          <w:szCs w:val="24"/>
        </w:rPr>
        <w:t>Bidder's name, address, and the RFP number and title must also appear on the mailing package</w:t>
      </w:r>
      <w:r w:rsidRPr="000B7929">
        <w:rPr>
          <w:rFonts w:asciiTheme="minorHAnsi" w:hAnsiTheme="minorHAnsi" w:cstheme="minorHAnsi"/>
          <w:sz w:val="24"/>
          <w:szCs w:val="24"/>
        </w:rPr>
        <w:t>.</w:t>
      </w:r>
    </w:p>
    <w:p w14:paraId="317D002E" w14:textId="3AD81E02" w:rsidR="004B1EE8" w:rsidRPr="000B7929" w:rsidRDefault="004B1EE8" w:rsidP="002A5EA8">
      <w:pPr>
        <w:pStyle w:val="Item1"/>
        <w:rPr>
          <w:rFonts w:asciiTheme="minorHAnsi" w:hAnsiTheme="minorHAnsi" w:cstheme="minorHAnsi"/>
          <w:sz w:val="24"/>
        </w:rPr>
      </w:pPr>
      <w:r w:rsidRPr="000B7929">
        <w:rPr>
          <w:rFonts w:asciiTheme="minorHAnsi" w:hAnsiTheme="minorHAnsi" w:cstheme="minorHAnsi"/>
          <w:sz w:val="24"/>
        </w:rPr>
        <w:t>Bid Response Preparation and Format</w:t>
      </w:r>
    </w:p>
    <w:p w14:paraId="0B5FFB16" w14:textId="06F33CE3" w:rsidR="004B1EE8" w:rsidRPr="000B7929" w:rsidRDefault="007C4163" w:rsidP="002B6298">
      <w:pPr>
        <w:pStyle w:val="Item1"/>
        <w:numPr>
          <w:ilvl w:val="0"/>
          <w:numId w:val="18"/>
        </w:numPr>
        <w:rPr>
          <w:rFonts w:asciiTheme="minorHAnsi" w:hAnsiTheme="minorHAnsi" w:cstheme="minorHAnsi"/>
          <w:sz w:val="24"/>
        </w:rPr>
      </w:pPr>
      <w:r w:rsidRPr="000B7929">
        <w:rPr>
          <w:rFonts w:asciiTheme="minorHAnsi" w:hAnsiTheme="minorHAnsi" w:cstheme="minorHAnsi"/>
          <w:sz w:val="24"/>
        </w:rPr>
        <w:t xml:space="preserve">Bidders are to submit one (1) original hardcopy bid (Attachment No. 1  – Bid Response Packet, including additional required documentation), </w:t>
      </w:r>
      <w:r w:rsidRPr="000B7929">
        <w:rPr>
          <w:rFonts w:asciiTheme="minorHAnsi" w:hAnsiTheme="minorHAnsi" w:cstheme="minorHAnsi"/>
          <w:b/>
          <w:bCs/>
          <w:sz w:val="24"/>
        </w:rPr>
        <w:t>with original signatures or DocuSign</w:t>
      </w:r>
      <w:r w:rsidRPr="000B7929">
        <w:rPr>
          <w:rFonts w:asciiTheme="minorHAnsi" w:hAnsiTheme="minorHAnsi" w:cstheme="minorHAnsi"/>
          <w:sz w:val="24"/>
        </w:rPr>
        <w:t xml:space="preserve">. All hard copy submittals should be printed on plain white paper, and must be either loose leaf or in a 3-ring binder (NOT bound). It is preferred that all proposals submitted shall be printed and on minimum 30% post-consumer recycled content paper. Inability to comply with the 30% post-consumer recycled content </w:t>
      </w:r>
      <w:r w:rsidRPr="000B7929">
        <w:rPr>
          <w:rFonts w:asciiTheme="minorHAnsi" w:hAnsiTheme="minorHAnsi" w:cstheme="minorHAnsi"/>
          <w:sz w:val="24"/>
        </w:rPr>
        <w:lastRenderedPageBreak/>
        <w:t>recommendation will have no impact on the evaluation and scoring of the proposal.</w:t>
      </w:r>
    </w:p>
    <w:p w14:paraId="0BA38474" w14:textId="31D6D06E" w:rsidR="002A5F9D" w:rsidRPr="000B7929" w:rsidRDefault="002A5F9D" w:rsidP="002B6298">
      <w:pPr>
        <w:pStyle w:val="ListParagraph"/>
        <w:numPr>
          <w:ilvl w:val="0"/>
          <w:numId w:val="18"/>
        </w:numPr>
        <w:rPr>
          <w:rFonts w:asciiTheme="minorHAnsi" w:hAnsiTheme="minorHAnsi" w:cstheme="minorHAnsi"/>
          <w:sz w:val="24"/>
        </w:rPr>
      </w:pPr>
      <w:r w:rsidRPr="000B7929">
        <w:rPr>
          <w:rFonts w:asciiTheme="minorHAnsi" w:hAnsiTheme="minorHAnsi" w:cstheme="minorHAnsi"/>
          <w:sz w:val="24"/>
        </w:rPr>
        <w:t xml:space="preserve">Bidders </w:t>
      </w:r>
      <w:r w:rsidRPr="002A5EA8">
        <w:rPr>
          <w:rFonts w:asciiTheme="minorHAnsi" w:hAnsiTheme="minorHAnsi" w:cstheme="minorHAnsi"/>
          <w:b/>
          <w:bCs/>
          <w:sz w:val="24"/>
          <w:u w:val="single"/>
        </w:rPr>
        <w:t>must</w:t>
      </w:r>
      <w:r w:rsidRPr="000B7929">
        <w:rPr>
          <w:rFonts w:asciiTheme="minorHAnsi" w:hAnsiTheme="minorHAnsi" w:cstheme="minorHAnsi"/>
          <w:sz w:val="24"/>
        </w:rPr>
        <w:t xml:space="preserve"> also submit an electronic copy of their proposal. The electronic copy must be in a single PDF file (PDF with Optical Character Recognition preferred), and </w:t>
      </w:r>
      <w:r w:rsidR="005B699E">
        <w:rPr>
          <w:rFonts w:asciiTheme="minorHAnsi" w:hAnsiTheme="minorHAnsi" w:cstheme="minorHAnsi"/>
          <w:sz w:val="24"/>
        </w:rPr>
        <w:t>must</w:t>
      </w:r>
      <w:r w:rsidRPr="000B7929">
        <w:rPr>
          <w:rFonts w:asciiTheme="minorHAnsi" w:hAnsiTheme="minorHAnsi" w:cstheme="minorHAnsi"/>
          <w:sz w:val="24"/>
        </w:rPr>
        <w:t xml:space="preserve"> be an </w:t>
      </w:r>
      <w:r w:rsidRPr="000B7929">
        <w:rPr>
          <w:rFonts w:asciiTheme="minorHAnsi" w:hAnsiTheme="minorHAnsi" w:cstheme="minorHAnsi"/>
          <w:b/>
          <w:bCs/>
          <w:sz w:val="24"/>
          <w:u w:val="single"/>
        </w:rPr>
        <w:t>exact</w:t>
      </w:r>
      <w:r w:rsidRPr="000B7929">
        <w:rPr>
          <w:rFonts w:asciiTheme="minorHAnsi" w:hAnsiTheme="minorHAnsi" w:cstheme="minorHAnsi"/>
          <w:sz w:val="24"/>
        </w:rPr>
        <w:t xml:space="preserve"> scanned image of the original hard copy Attachment No. 1 – Bid Response Packet, including additional required documentation. The file must be on disk or USB flash drive and enclosed with the sealed original hardcopy of the bid.</w:t>
      </w:r>
    </w:p>
    <w:p w14:paraId="7294BB8C" w14:textId="77777777" w:rsidR="001555B3" w:rsidRPr="000B7929" w:rsidRDefault="001555B3" w:rsidP="001555B3">
      <w:pPr>
        <w:pStyle w:val="ListParagraph"/>
        <w:ind w:left="2880"/>
        <w:rPr>
          <w:rFonts w:asciiTheme="minorHAnsi" w:hAnsiTheme="minorHAnsi" w:cstheme="minorHAnsi"/>
          <w:sz w:val="24"/>
        </w:rPr>
      </w:pPr>
    </w:p>
    <w:p w14:paraId="30939360" w14:textId="3BFDFFA1" w:rsidR="001555B3" w:rsidRDefault="001555B3" w:rsidP="001555B3">
      <w:pPr>
        <w:pStyle w:val="ListParagraph"/>
        <w:numPr>
          <w:ilvl w:val="0"/>
          <w:numId w:val="18"/>
        </w:numPr>
        <w:rPr>
          <w:rFonts w:asciiTheme="minorHAnsi" w:hAnsiTheme="minorHAnsi" w:cstheme="minorHAnsi"/>
          <w:sz w:val="24"/>
        </w:rPr>
      </w:pPr>
      <w:r w:rsidRPr="000B7929">
        <w:rPr>
          <w:rFonts w:asciiTheme="minorHAnsi" w:hAnsiTheme="minorHAnsi" w:cstheme="minorHAnsi"/>
          <w:sz w:val="24"/>
        </w:rPr>
        <w:t xml:space="preserve">BIDDERS </w:t>
      </w:r>
      <w:r w:rsidR="005B699E">
        <w:rPr>
          <w:rFonts w:asciiTheme="minorHAnsi" w:hAnsiTheme="minorHAnsi" w:cstheme="minorHAnsi"/>
          <w:sz w:val="24"/>
        </w:rPr>
        <w:t>WILL</w:t>
      </w:r>
      <w:r w:rsidRPr="000B7929">
        <w:rPr>
          <w:rFonts w:asciiTheme="minorHAnsi" w:hAnsiTheme="minorHAnsi" w:cstheme="minorHAnsi"/>
          <w:sz w:val="24"/>
        </w:rPr>
        <w:t xml:space="preserve"> NOT MODIFY BID FORM(S) OR QUALIFY THEIR BIDS, WITH THE EXCEPTION OF THE BUDGET PAGE(S). BIDDERS </w:t>
      </w:r>
      <w:r w:rsidR="005B699E">
        <w:rPr>
          <w:rFonts w:asciiTheme="minorHAnsi" w:hAnsiTheme="minorHAnsi" w:cstheme="minorHAnsi"/>
          <w:sz w:val="24"/>
        </w:rPr>
        <w:t>WILL</w:t>
      </w:r>
      <w:r w:rsidRPr="000B7929">
        <w:rPr>
          <w:rFonts w:asciiTheme="minorHAnsi" w:hAnsiTheme="minorHAnsi" w:cstheme="minorHAnsi"/>
          <w:sz w:val="24"/>
        </w:rPr>
        <w:t xml:space="preserve"> NOT PRODUCE A RECREATED VERSION OF THE BID FORM(S) OR ANY OTHER COUNTY-PROVIDED DOCUMENT.</w:t>
      </w:r>
    </w:p>
    <w:p w14:paraId="6E68BF8C" w14:textId="77777777" w:rsidR="005B699E" w:rsidRPr="002A5EA8" w:rsidRDefault="005B699E" w:rsidP="00CD62FB">
      <w:pPr>
        <w:rPr>
          <w:rFonts w:asciiTheme="minorHAnsi" w:hAnsiTheme="minorHAnsi" w:cstheme="minorHAnsi"/>
          <w:sz w:val="24"/>
        </w:rPr>
      </w:pPr>
    </w:p>
    <w:p w14:paraId="669414BA" w14:textId="2E0115E2" w:rsidR="001555B3" w:rsidRPr="000B7929" w:rsidRDefault="001555B3" w:rsidP="002B6298">
      <w:pPr>
        <w:pStyle w:val="ListParagraph"/>
        <w:numPr>
          <w:ilvl w:val="0"/>
          <w:numId w:val="18"/>
        </w:numPr>
        <w:rPr>
          <w:rFonts w:asciiTheme="minorHAnsi" w:hAnsiTheme="minorHAnsi" w:cstheme="minorHAnsi"/>
          <w:sz w:val="24"/>
        </w:rPr>
      </w:pPr>
      <w:r w:rsidRPr="000B7929">
        <w:rPr>
          <w:rFonts w:asciiTheme="minorHAnsi" w:hAnsiTheme="minorHAnsi" w:cstheme="minorHAnsi"/>
          <w:sz w:val="24"/>
          <w:szCs w:val="24"/>
        </w:rPr>
        <w:t xml:space="preserve">The submitted proposal must conform to and include </w:t>
      </w:r>
      <w:r w:rsidR="005B699E">
        <w:rPr>
          <w:rFonts w:asciiTheme="minorHAnsi" w:hAnsiTheme="minorHAnsi" w:cstheme="minorHAnsi"/>
          <w:sz w:val="24"/>
          <w:szCs w:val="24"/>
        </w:rPr>
        <w:t>Attachment No. 1</w:t>
      </w:r>
      <w:r w:rsidRPr="000B7929">
        <w:rPr>
          <w:rFonts w:asciiTheme="minorHAnsi" w:hAnsiTheme="minorHAnsi" w:cstheme="minorHAnsi"/>
          <w:sz w:val="24"/>
          <w:szCs w:val="24"/>
        </w:rPr>
        <w:t xml:space="preserve"> – Bid Response Packet, as amended or revised by Addendum, including additional required documentation.  </w:t>
      </w:r>
      <w:r w:rsidRPr="000B7929">
        <w:rPr>
          <w:rFonts w:asciiTheme="minorHAnsi" w:hAnsiTheme="minorHAnsi" w:cstheme="minorHAnsi"/>
          <w:b/>
          <w:bCs/>
          <w:sz w:val="24"/>
          <w:szCs w:val="24"/>
          <w:u w:val="single"/>
        </w:rPr>
        <w:t>A Bidder may be disqualified if the most current version of Exhibit A, as revised and published through Addenda, is not used.</w:t>
      </w:r>
      <w:r w:rsidRPr="000B7929">
        <w:rPr>
          <w:rFonts w:asciiTheme="minorHAnsi" w:hAnsiTheme="minorHAnsi" w:cstheme="minorHAnsi"/>
          <w:sz w:val="24"/>
          <w:szCs w:val="24"/>
        </w:rPr>
        <w:t xml:space="preserve"> </w:t>
      </w:r>
    </w:p>
    <w:p w14:paraId="0E3053D5" w14:textId="77777777" w:rsidR="001555B3" w:rsidRPr="000B7929" w:rsidRDefault="001555B3" w:rsidP="001555B3">
      <w:pPr>
        <w:pStyle w:val="ListParagraph"/>
        <w:rPr>
          <w:rFonts w:asciiTheme="minorHAnsi" w:hAnsiTheme="minorHAnsi" w:cstheme="minorHAnsi"/>
          <w:sz w:val="24"/>
          <w:szCs w:val="24"/>
        </w:rPr>
      </w:pPr>
    </w:p>
    <w:p w14:paraId="348E7798" w14:textId="33CF9E81" w:rsidR="00820535" w:rsidRPr="000B7929" w:rsidRDefault="001555B3" w:rsidP="002B6298">
      <w:pPr>
        <w:pStyle w:val="ListParagraph"/>
        <w:numPr>
          <w:ilvl w:val="0"/>
          <w:numId w:val="18"/>
        </w:numPr>
        <w:rPr>
          <w:rFonts w:asciiTheme="minorHAnsi" w:hAnsiTheme="minorHAnsi" w:cstheme="minorHAnsi"/>
          <w:sz w:val="24"/>
        </w:rPr>
      </w:pPr>
      <w:r w:rsidRPr="000B7929">
        <w:rPr>
          <w:rFonts w:asciiTheme="minorHAnsi" w:hAnsiTheme="minorHAnsi" w:cstheme="minorHAnsi"/>
          <w:sz w:val="24"/>
          <w:szCs w:val="24"/>
        </w:rPr>
        <w:t xml:space="preserve">For the proposals to be considered complete, the Bidder </w:t>
      </w:r>
      <w:r w:rsidRPr="000B7929">
        <w:rPr>
          <w:rFonts w:asciiTheme="minorHAnsi" w:hAnsiTheme="minorHAnsi" w:cstheme="minorHAnsi"/>
          <w:b/>
          <w:sz w:val="24"/>
          <w:szCs w:val="24"/>
          <w:u w:val="single"/>
        </w:rPr>
        <w:t>must</w:t>
      </w:r>
      <w:r w:rsidRPr="000B7929">
        <w:rPr>
          <w:rFonts w:asciiTheme="minorHAnsi" w:hAnsiTheme="minorHAnsi" w:cstheme="minorHAnsi"/>
          <w:b/>
          <w:sz w:val="24"/>
          <w:szCs w:val="24"/>
        </w:rPr>
        <w:t xml:space="preserve"> </w:t>
      </w:r>
      <w:r w:rsidRPr="000B7929">
        <w:rPr>
          <w:rFonts w:asciiTheme="minorHAnsi" w:hAnsiTheme="minorHAnsi" w:cstheme="minorHAnsi"/>
          <w:sz w:val="24"/>
          <w:szCs w:val="24"/>
        </w:rPr>
        <w:t xml:space="preserve">provide responses to all information requested in </w:t>
      </w:r>
      <w:r w:rsidR="008A4E05">
        <w:rPr>
          <w:rFonts w:asciiTheme="minorHAnsi" w:hAnsiTheme="minorHAnsi" w:cstheme="minorHAnsi"/>
          <w:sz w:val="24"/>
          <w:szCs w:val="24"/>
        </w:rPr>
        <w:t>Attachment No. 1</w:t>
      </w:r>
      <w:r w:rsidRPr="000B7929">
        <w:rPr>
          <w:rFonts w:asciiTheme="minorHAnsi" w:hAnsiTheme="minorHAnsi" w:cstheme="minorHAnsi"/>
          <w:sz w:val="24"/>
          <w:szCs w:val="24"/>
        </w:rPr>
        <w:t xml:space="preserve"> – Bid Response Packet, as revised by any Addenda.</w:t>
      </w:r>
    </w:p>
    <w:p w14:paraId="4C5192FF" w14:textId="77777777" w:rsidR="000B7929" w:rsidRPr="000B7929" w:rsidRDefault="000B7929" w:rsidP="000B7929">
      <w:pPr>
        <w:pStyle w:val="ListParagraph"/>
        <w:rPr>
          <w:rFonts w:asciiTheme="minorHAnsi" w:hAnsiTheme="minorHAnsi" w:cstheme="minorHAnsi"/>
          <w:sz w:val="24"/>
        </w:rPr>
      </w:pPr>
    </w:p>
    <w:p w14:paraId="25A37B99" w14:textId="04CF62D2" w:rsidR="000B7929" w:rsidRPr="000B7929" w:rsidRDefault="000B7929" w:rsidP="002B6298">
      <w:pPr>
        <w:pStyle w:val="ListParagraph"/>
        <w:numPr>
          <w:ilvl w:val="0"/>
          <w:numId w:val="18"/>
        </w:numPr>
        <w:rPr>
          <w:rFonts w:asciiTheme="minorHAnsi" w:hAnsiTheme="minorHAnsi" w:cstheme="minorHAnsi"/>
          <w:sz w:val="24"/>
        </w:rPr>
      </w:pPr>
      <w:r w:rsidRPr="000B7929">
        <w:rPr>
          <w:rFonts w:asciiTheme="minorHAnsi" w:hAnsiTheme="minorHAnsi" w:cstheme="minorHAnsi"/>
          <w:sz w:val="24"/>
        </w:rPr>
        <w:t>Bid responses are to be straightforward, clear, concise and specific to the information requested in the RFP.</w:t>
      </w:r>
    </w:p>
    <w:p w14:paraId="230342A0" w14:textId="77777777" w:rsidR="00820535" w:rsidRPr="000B7929" w:rsidRDefault="00820535" w:rsidP="00820535">
      <w:pPr>
        <w:pStyle w:val="ListParagraph"/>
        <w:rPr>
          <w:rFonts w:asciiTheme="minorHAnsi" w:hAnsiTheme="minorHAnsi" w:cstheme="minorHAnsi"/>
          <w:sz w:val="24"/>
          <w:szCs w:val="24"/>
        </w:rPr>
      </w:pPr>
    </w:p>
    <w:p w14:paraId="4F5E9395" w14:textId="3BEE004E" w:rsidR="004250B2" w:rsidRPr="000B7929" w:rsidRDefault="004250B2" w:rsidP="002B6298">
      <w:pPr>
        <w:pStyle w:val="ListParagraph"/>
        <w:numPr>
          <w:ilvl w:val="0"/>
          <w:numId w:val="18"/>
        </w:numPr>
        <w:rPr>
          <w:rFonts w:asciiTheme="minorHAnsi" w:hAnsiTheme="minorHAnsi" w:cstheme="minorHAnsi"/>
          <w:sz w:val="24"/>
        </w:rPr>
      </w:pPr>
      <w:r w:rsidRPr="000B7929">
        <w:rPr>
          <w:rFonts w:asciiTheme="minorHAnsi" w:hAnsiTheme="minorHAnsi" w:cstheme="minorHAnsi"/>
          <w:sz w:val="24"/>
          <w:szCs w:val="24"/>
        </w:rPr>
        <w:t xml:space="preserve">In whole or in part, proposal responses are NOT to be marked confidential or proprietary.  The County may refuse to consider any proposal or part thereof so marked.  Bid proposals submitted in response to this RFP may be subject to public disclosure, even if marked confidential or proprietary.  The County will not be liable in any way for disclosure of any such records.  Please refer to the County’s website at </w:t>
      </w:r>
      <w:hyperlink r:id="rId45" w:history="1">
        <w:r w:rsidRPr="000B7929">
          <w:rPr>
            <w:rStyle w:val="Hyperlink"/>
            <w:rFonts w:asciiTheme="minorHAnsi" w:hAnsiTheme="minorHAnsi" w:cstheme="minorHAnsi"/>
            <w:b/>
            <w:sz w:val="24"/>
            <w:szCs w:val="24"/>
          </w:rPr>
          <w:t>Alameda County Proprietary and Confidential Information Policies</w:t>
        </w:r>
      </w:hyperlink>
      <w:r w:rsidRPr="000B7929">
        <w:rPr>
          <w:rFonts w:asciiTheme="minorHAnsi" w:hAnsiTheme="minorHAnsi" w:cstheme="minorHAnsi"/>
          <w:color w:val="0000FF"/>
          <w:sz w:val="24"/>
          <w:szCs w:val="24"/>
        </w:rPr>
        <w:t xml:space="preserve"> [</w:t>
      </w:r>
      <w:hyperlink r:id="rId46" w:history="1">
        <w:r w:rsidRPr="000B7929">
          <w:rPr>
            <w:rStyle w:val="Hyperlink"/>
            <w:rFonts w:asciiTheme="minorHAnsi" w:hAnsiTheme="minorHAnsi" w:cstheme="minorHAnsi"/>
            <w:sz w:val="18"/>
            <w:szCs w:val="18"/>
          </w:rPr>
          <w:t>https://gsa.acgov.org/do-business-with-us/contracting-opportunities/policies-procedures/proprietary-confidential-information/</w:t>
        </w:r>
      </w:hyperlink>
      <w:r w:rsidRPr="000B7929">
        <w:rPr>
          <w:rFonts w:asciiTheme="minorHAnsi" w:hAnsiTheme="minorHAnsi" w:cstheme="minorHAnsi"/>
          <w:color w:val="0000FF"/>
          <w:sz w:val="18"/>
          <w:szCs w:val="18"/>
        </w:rPr>
        <w:t>]</w:t>
      </w:r>
      <w:r w:rsidRPr="000B7929">
        <w:rPr>
          <w:rFonts w:asciiTheme="minorHAnsi" w:hAnsiTheme="minorHAnsi" w:cstheme="minorHAnsi"/>
          <w:sz w:val="24"/>
          <w:szCs w:val="24"/>
        </w:rPr>
        <w:t>.</w:t>
      </w:r>
    </w:p>
    <w:p w14:paraId="30C872C9" w14:textId="77777777" w:rsidR="007C4163" w:rsidRPr="000B7929" w:rsidRDefault="007C4163" w:rsidP="0036332A">
      <w:pPr>
        <w:pStyle w:val="Item1"/>
        <w:numPr>
          <w:ilvl w:val="0"/>
          <w:numId w:val="0"/>
        </w:numPr>
        <w:spacing w:after="0"/>
        <w:ind w:left="2880"/>
        <w:rPr>
          <w:rFonts w:asciiTheme="minorHAnsi" w:hAnsiTheme="minorHAnsi" w:cstheme="minorHAnsi"/>
          <w:sz w:val="24"/>
        </w:rPr>
      </w:pPr>
    </w:p>
    <w:p w14:paraId="6724248D" w14:textId="6292B6D5" w:rsidR="00D95C0E" w:rsidRPr="000B7929" w:rsidRDefault="00C55343" w:rsidP="002A5EA8">
      <w:pPr>
        <w:pStyle w:val="Item1"/>
        <w:rPr>
          <w:rFonts w:asciiTheme="minorHAnsi" w:hAnsiTheme="minorHAnsi" w:cstheme="minorHAnsi"/>
          <w:sz w:val="24"/>
        </w:rPr>
      </w:pPr>
      <w:r w:rsidRPr="000B7929">
        <w:rPr>
          <w:rFonts w:asciiTheme="minorHAnsi" w:hAnsiTheme="minorHAnsi" w:cstheme="minorHAnsi"/>
          <w:bCs/>
          <w:sz w:val="24"/>
        </w:rPr>
        <w:t xml:space="preserve">Submissions Processes </w:t>
      </w:r>
    </w:p>
    <w:p w14:paraId="709B26A9" w14:textId="02E79EA1" w:rsidR="00FA1C44" w:rsidRPr="000B7929" w:rsidRDefault="00FA1C44" w:rsidP="002B6298">
      <w:pPr>
        <w:pStyle w:val="Itema"/>
        <w:numPr>
          <w:ilvl w:val="3"/>
          <w:numId w:val="8"/>
        </w:numPr>
        <w:tabs>
          <w:tab w:val="clear" w:pos="2160"/>
        </w:tabs>
        <w:rPr>
          <w:rFonts w:asciiTheme="minorHAnsi" w:hAnsiTheme="minorHAnsi" w:cstheme="minorHAnsi"/>
          <w:sz w:val="24"/>
        </w:rPr>
      </w:pPr>
      <w:r w:rsidRPr="000B7929">
        <w:rPr>
          <w:rFonts w:asciiTheme="minorHAnsi" w:hAnsiTheme="minorHAnsi" w:cstheme="minorHAnsi"/>
          <w:sz w:val="24"/>
        </w:rPr>
        <w:t xml:space="preserve">All costs required for the preparation and submission of a </w:t>
      </w:r>
      <w:r w:rsidR="00EB4661" w:rsidRPr="000B7929">
        <w:rPr>
          <w:rFonts w:asciiTheme="minorHAnsi" w:hAnsiTheme="minorHAnsi" w:cstheme="minorHAnsi"/>
          <w:sz w:val="24"/>
        </w:rPr>
        <w:t>p</w:t>
      </w:r>
      <w:r w:rsidR="00112390" w:rsidRPr="000B7929">
        <w:rPr>
          <w:rFonts w:asciiTheme="minorHAnsi" w:hAnsiTheme="minorHAnsi" w:cstheme="minorHAnsi"/>
          <w:sz w:val="24"/>
        </w:rPr>
        <w:t>roposal</w:t>
      </w:r>
      <w:r w:rsidRPr="000B7929">
        <w:rPr>
          <w:rFonts w:asciiTheme="minorHAnsi" w:hAnsiTheme="minorHAnsi" w:cstheme="minorHAnsi"/>
          <w:sz w:val="24"/>
        </w:rPr>
        <w:t xml:space="preserve"> </w:t>
      </w:r>
      <w:r w:rsidR="00E601AE" w:rsidRPr="000B7929">
        <w:rPr>
          <w:rFonts w:asciiTheme="minorHAnsi" w:hAnsiTheme="minorHAnsi" w:cstheme="minorHAnsi"/>
          <w:sz w:val="24"/>
        </w:rPr>
        <w:t>must</w:t>
      </w:r>
      <w:r w:rsidRPr="000B7929">
        <w:rPr>
          <w:rFonts w:asciiTheme="minorHAnsi" w:hAnsiTheme="minorHAnsi" w:cstheme="minorHAnsi"/>
          <w:sz w:val="24"/>
        </w:rPr>
        <w:t xml:space="preserve"> be borne by </w:t>
      </w:r>
      <w:r w:rsidR="00112390" w:rsidRPr="000B7929">
        <w:rPr>
          <w:rFonts w:asciiTheme="minorHAnsi" w:hAnsiTheme="minorHAnsi" w:cstheme="minorHAnsi"/>
          <w:sz w:val="24"/>
        </w:rPr>
        <w:t xml:space="preserve">the </w:t>
      </w:r>
      <w:r w:rsidR="00502F47" w:rsidRPr="000B7929">
        <w:rPr>
          <w:rFonts w:asciiTheme="minorHAnsi" w:hAnsiTheme="minorHAnsi" w:cstheme="minorHAnsi"/>
          <w:sz w:val="24"/>
        </w:rPr>
        <w:t>Bidder</w:t>
      </w:r>
      <w:r w:rsidRPr="000B7929">
        <w:rPr>
          <w:rFonts w:asciiTheme="minorHAnsi" w:hAnsiTheme="minorHAnsi" w:cstheme="minorHAnsi"/>
          <w:sz w:val="24"/>
        </w:rPr>
        <w:t xml:space="preserve">. </w:t>
      </w:r>
    </w:p>
    <w:p w14:paraId="0B2721C0" w14:textId="29E8A798" w:rsidR="00FA1C44" w:rsidRPr="000B7929" w:rsidRDefault="00FA1C44" w:rsidP="002B6298">
      <w:pPr>
        <w:pStyle w:val="Itema"/>
        <w:numPr>
          <w:ilvl w:val="3"/>
          <w:numId w:val="8"/>
        </w:numPr>
        <w:tabs>
          <w:tab w:val="clear" w:pos="2160"/>
        </w:tabs>
        <w:rPr>
          <w:rFonts w:asciiTheme="minorHAnsi" w:hAnsiTheme="minorHAnsi" w:cstheme="minorHAnsi"/>
          <w:sz w:val="24"/>
        </w:rPr>
      </w:pPr>
      <w:r w:rsidRPr="000B7929">
        <w:rPr>
          <w:rFonts w:asciiTheme="minorHAnsi" w:hAnsiTheme="minorHAnsi" w:cstheme="minorHAnsi"/>
          <w:sz w:val="24"/>
        </w:rPr>
        <w:t xml:space="preserve">Only one </w:t>
      </w:r>
      <w:r w:rsidR="00112390" w:rsidRPr="000B7929">
        <w:rPr>
          <w:rFonts w:asciiTheme="minorHAnsi" w:hAnsiTheme="minorHAnsi" w:cstheme="minorHAnsi"/>
          <w:sz w:val="24"/>
        </w:rPr>
        <w:t>b</w:t>
      </w:r>
      <w:r w:rsidRPr="000B7929">
        <w:rPr>
          <w:rFonts w:asciiTheme="minorHAnsi" w:hAnsiTheme="minorHAnsi" w:cstheme="minorHAnsi"/>
          <w:sz w:val="24"/>
        </w:rPr>
        <w:t xml:space="preserve">id </w:t>
      </w:r>
      <w:r w:rsidR="00112390" w:rsidRPr="000B7929">
        <w:rPr>
          <w:rFonts w:asciiTheme="minorHAnsi" w:hAnsiTheme="minorHAnsi" w:cstheme="minorHAnsi"/>
          <w:sz w:val="24"/>
        </w:rPr>
        <w:t>proposal</w:t>
      </w:r>
      <w:r w:rsidRPr="000B7929">
        <w:rPr>
          <w:rFonts w:asciiTheme="minorHAnsi" w:hAnsiTheme="minorHAnsi" w:cstheme="minorHAnsi"/>
          <w:sz w:val="24"/>
        </w:rPr>
        <w:t xml:space="preserve"> will be accepted from any one person, partnership, corporation, or other entity; however, several alternatives may be included in one response.  For purposes of this requirement, </w:t>
      </w:r>
      <w:r w:rsidRPr="000B7929">
        <w:rPr>
          <w:rFonts w:asciiTheme="minorHAnsi" w:hAnsiTheme="minorHAnsi" w:cstheme="minorHAnsi"/>
          <w:sz w:val="24"/>
        </w:rPr>
        <w:lastRenderedPageBreak/>
        <w:t xml:space="preserve">“partnership” </w:t>
      </w:r>
      <w:r w:rsidR="00E601AE" w:rsidRPr="000B7929">
        <w:rPr>
          <w:rFonts w:asciiTheme="minorHAnsi" w:hAnsiTheme="minorHAnsi" w:cstheme="minorHAnsi"/>
          <w:sz w:val="24"/>
        </w:rPr>
        <w:t>will</w:t>
      </w:r>
      <w:r w:rsidRPr="000B7929">
        <w:rPr>
          <w:rFonts w:asciiTheme="minorHAnsi" w:hAnsiTheme="minorHAnsi" w:cstheme="minorHAnsi"/>
          <w:sz w:val="24"/>
        </w:rPr>
        <w:t xml:space="preserve"> mean, and is limited to, a legal partnership formed under one or more of the provisions of California or other state’s Corporations Code or an equivalent statute.</w:t>
      </w:r>
    </w:p>
    <w:p w14:paraId="3FA9AF91" w14:textId="77777777" w:rsidR="00CE3CAF" w:rsidRPr="000B7929" w:rsidRDefault="00C51687" w:rsidP="002B6298">
      <w:pPr>
        <w:pStyle w:val="Itema"/>
        <w:numPr>
          <w:ilvl w:val="3"/>
          <w:numId w:val="8"/>
        </w:numPr>
        <w:tabs>
          <w:tab w:val="clear" w:pos="2160"/>
        </w:tabs>
        <w:rPr>
          <w:rFonts w:asciiTheme="minorHAnsi" w:hAnsiTheme="minorHAnsi" w:cstheme="minorHAnsi"/>
          <w:sz w:val="24"/>
        </w:rPr>
      </w:pPr>
      <w:bookmarkStart w:id="101" w:name="_Hlk84926488"/>
      <w:r w:rsidRPr="000B7929">
        <w:rPr>
          <w:rFonts w:asciiTheme="minorHAnsi" w:hAnsiTheme="minorHAnsi" w:cstheme="minorHAnsi"/>
          <w:sz w:val="24"/>
        </w:rPr>
        <w:t>The final</w:t>
      </w:r>
      <w:r w:rsidR="00FA1C44" w:rsidRPr="000B7929">
        <w:rPr>
          <w:rFonts w:asciiTheme="minorHAnsi" w:hAnsiTheme="minorHAnsi" w:cstheme="minorHAnsi"/>
          <w:sz w:val="24"/>
        </w:rPr>
        <w:t xml:space="preserve"> award information will be posted on the County’s “Contracting Opportunities” website</w:t>
      </w:r>
      <w:r w:rsidRPr="000B7929">
        <w:rPr>
          <w:rFonts w:asciiTheme="minorHAnsi" w:hAnsiTheme="minorHAnsi" w:cstheme="minorHAnsi"/>
          <w:sz w:val="24"/>
        </w:rPr>
        <w:t>.</w:t>
      </w:r>
    </w:p>
    <w:p w14:paraId="1905EC63" w14:textId="77777777" w:rsidR="00EB4661" w:rsidRPr="000B7929" w:rsidRDefault="0093082F" w:rsidP="002B6298">
      <w:pPr>
        <w:pStyle w:val="Itema"/>
        <w:numPr>
          <w:ilvl w:val="3"/>
          <w:numId w:val="8"/>
        </w:numPr>
        <w:tabs>
          <w:tab w:val="clear" w:pos="2160"/>
        </w:tabs>
        <w:rPr>
          <w:rFonts w:asciiTheme="minorHAnsi" w:hAnsiTheme="minorHAnsi" w:cstheme="minorHAnsi"/>
          <w:sz w:val="24"/>
        </w:rPr>
      </w:pPr>
      <w:r w:rsidRPr="000B7929">
        <w:rPr>
          <w:rFonts w:asciiTheme="minorHAnsi" w:hAnsiTheme="minorHAnsi" w:cstheme="minorHAnsi"/>
          <w:sz w:val="24"/>
        </w:rPr>
        <w:t>The</w:t>
      </w:r>
      <w:r w:rsidR="00F51741" w:rsidRPr="000B7929">
        <w:rPr>
          <w:rFonts w:asciiTheme="minorHAnsi" w:hAnsiTheme="minorHAnsi" w:cstheme="minorHAnsi"/>
          <w:sz w:val="24"/>
        </w:rPr>
        <w:t xml:space="preserve"> County reserves the right to reject </w:t>
      </w:r>
      <w:r w:rsidRPr="000B7929">
        <w:rPr>
          <w:rFonts w:asciiTheme="minorHAnsi" w:hAnsiTheme="minorHAnsi" w:cstheme="minorHAnsi"/>
          <w:sz w:val="24"/>
        </w:rPr>
        <w:t>any</w:t>
      </w:r>
      <w:r w:rsidR="00F51741" w:rsidRPr="000B7929">
        <w:rPr>
          <w:rFonts w:asciiTheme="minorHAnsi" w:hAnsiTheme="minorHAnsi" w:cstheme="minorHAnsi"/>
          <w:sz w:val="24"/>
        </w:rPr>
        <w:t xml:space="preserve"> </w:t>
      </w:r>
      <w:r w:rsidR="00112390" w:rsidRPr="000B7929">
        <w:rPr>
          <w:rFonts w:asciiTheme="minorHAnsi" w:hAnsiTheme="minorHAnsi" w:cstheme="minorHAnsi"/>
          <w:sz w:val="24"/>
        </w:rPr>
        <w:t>proposal</w:t>
      </w:r>
      <w:r w:rsidR="00EB4661" w:rsidRPr="000B7929">
        <w:rPr>
          <w:rFonts w:asciiTheme="minorHAnsi" w:hAnsiTheme="minorHAnsi" w:cstheme="minorHAnsi"/>
          <w:sz w:val="24"/>
        </w:rPr>
        <w:t>.</w:t>
      </w:r>
    </w:p>
    <w:p w14:paraId="722A75E2" w14:textId="5B384FEE" w:rsidR="00C55343" w:rsidRPr="000B7929" w:rsidRDefault="00EB4661" w:rsidP="002A5EA8">
      <w:pPr>
        <w:pStyle w:val="Itema"/>
        <w:numPr>
          <w:ilvl w:val="3"/>
          <w:numId w:val="8"/>
        </w:numPr>
        <w:tabs>
          <w:tab w:val="clear" w:pos="2160"/>
        </w:tabs>
        <w:spacing w:after="0"/>
        <w:rPr>
          <w:rFonts w:asciiTheme="minorHAnsi" w:hAnsiTheme="minorHAnsi" w:cstheme="minorHAnsi"/>
          <w:sz w:val="24"/>
        </w:rPr>
      </w:pPr>
      <w:r w:rsidRPr="000B7929">
        <w:rPr>
          <w:rFonts w:asciiTheme="minorHAnsi" w:hAnsiTheme="minorHAnsi" w:cstheme="minorHAnsi"/>
          <w:sz w:val="24"/>
        </w:rPr>
        <w:t>All bid proposals</w:t>
      </w:r>
      <w:r w:rsidR="00F51741" w:rsidRPr="000B7929">
        <w:rPr>
          <w:rFonts w:asciiTheme="minorHAnsi" w:hAnsiTheme="minorHAnsi" w:cstheme="minorHAnsi"/>
          <w:sz w:val="24"/>
        </w:rPr>
        <w:t xml:space="preserve"> </w:t>
      </w:r>
      <w:r w:rsidR="00E601AE" w:rsidRPr="000B7929">
        <w:rPr>
          <w:rFonts w:asciiTheme="minorHAnsi" w:hAnsiTheme="minorHAnsi" w:cstheme="minorHAnsi"/>
          <w:sz w:val="24"/>
        </w:rPr>
        <w:t>must</w:t>
      </w:r>
      <w:r w:rsidR="00F51741" w:rsidRPr="000B7929">
        <w:rPr>
          <w:rFonts w:asciiTheme="minorHAnsi" w:hAnsiTheme="minorHAnsi" w:cstheme="minorHAnsi"/>
          <w:sz w:val="24"/>
        </w:rPr>
        <w:t xml:space="preserve"> remain open to acceptance and irrevocable for a period of</w:t>
      </w:r>
      <w:r w:rsidRPr="000B7929">
        <w:rPr>
          <w:rFonts w:asciiTheme="minorHAnsi" w:hAnsiTheme="minorHAnsi" w:cstheme="minorHAnsi"/>
          <w:sz w:val="24"/>
        </w:rPr>
        <w:t xml:space="preserve"> not less than</w:t>
      </w:r>
      <w:r w:rsidR="00F51741" w:rsidRPr="000B7929">
        <w:rPr>
          <w:rFonts w:asciiTheme="minorHAnsi" w:hAnsiTheme="minorHAnsi" w:cstheme="minorHAnsi"/>
          <w:sz w:val="24"/>
        </w:rPr>
        <w:t xml:space="preserve"> 180 days unless otherwise specified in the </w:t>
      </w:r>
      <w:r w:rsidR="00184021" w:rsidRPr="000B7929">
        <w:rPr>
          <w:rFonts w:asciiTheme="minorHAnsi" w:hAnsiTheme="minorHAnsi" w:cstheme="minorHAnsi"/>
          <w:sz w:val="24"/>
        </w:rPr>
        <w:t>b</w:t>
      </w:r>
      <w:r w:rsidR="00F51741" w:rsidRPr="000B7929">
        <w:rPr>
          <w:rFonts w:asciiTheme="minorHAnsi" w:hAnsiTheme="minorHAnsi" w:cstheme="minorHAnsi"/>
          <w:sz w:val="24"/>
        </w:rPr>
        <w:t xml:space="preserve">id </w:t>
      </w:r>
      <w:r w:rsidR="00184021" w:rsidRPr="000B7929">
        <w:rPr>
          <w:rFonts w:asciiTheme="minorHAnsi" w:hAnsiTheme="minorHAnsi" w:cstheme="minorHAnsi"/>
          <w:sz w:val="24"/>
        </w:rPr>
        <w:t>d</w:t>
      </w:r>
      <w:r w:rsidR="00F51741" w:rsidRPr="000B7929">
        <w:rPr>
          <w:rFonts w:asciiTheme="minorHAnsi" w:hAnsiTheme="minorHAnsi" w:cstheme="minorHAnsi"/>
          <w:sz w:val="24"/>
        </w:rPr>
        <w:t>ocuments.</w:t>
      </w:r>
      <w:bookmarkEnd w:id="101"/>
    </w:p>
    <w:p w14:paraId="6A2FCCED" w14:textId="77777777" w:rsidR="007D1BDE" w:rsidRPr="000B7929" w:rsidRDefault="007D1BDE" w:rsidP="002A5EA8">
      <w:pPr>
        <w:pStyle w:val="Itema"/>
        <w:numPr>
          <w:ilvl w:val="0"/>
          <w:numId w:val="0"/>
        </w:numPr>
        <w:spacing w:after="0"/>
        <w:ind w:left="2160"/>
        <w:rPr>
          <w:rFonts w:asciiTheme="minorHAnsi" w:hAnsiTheme="minorHAnsi" w:cstheme="minorHAnsi"/>
          <w:sz w:val="24"/>
        </w:rPr>
      </w:pPr>
    </w:p>
    <w:p w14:paraId="61F94A8C" w14:textId="77777777" w:rsidR="00D95C0E" w:rsidRDefault="00D95C0E" w:rsidP="00EE0B8D">
      <w:pPr>
        <w:pStyle w:val="Item1"/>
        <w:spacing w:after="0"/>
        <w:rPr>
          <w:rFonts w:asciiTheme="minorHAnsi" w:hAnsiTheme="minorHAnsi" w:cstheme="minorHAnsi"/>
          <w:bCs/>
          <w:sz w:val="24"/>
        </w:rPr>
      </w:pPr>
      <w:r w:rsidRPr="000B7929">
        <w:rPr>
          <w:rFonts w:asciiTheme="minorHAnsi" w:hAnsiTheme="minorHAnsi" w:cstheme="minorHAnsi"/>
          <w:bCs/>
          <w:sz w:val="24"/>
        </w:rPr>
        <w:t>Legal Requirements</w:t>
      </w:r>
    </w:p>
    <w:p w14:paraId="41B1DAE5" w14:textId="77777777" w:rsidR="00EE0B8D" w:rsidRPr="000B7929" w:rsidRDefault="00EE0B8D" w:rsidP="002A5EA8">
      <w:pPr>
        <w:pStyle w:val="Item1"/>
        <w:numPr>
          <w:ilvl w:val="0"/>
          <w:numId w:val="0"/>
        </w:numPr>
        <w:spacing w:after="0"/>
        <w:ind w:left="2160"/>
        <w:rPr>
          <w:rFonts w:asciiTheme="minorHAnsi" w:hAnsiTheme="minorHAnsi" w:cstheme="minorHAnsi"/>
          <w:bCs/>
          <w:sz w:val="24"/>
        </w:rPr>
      </w:pPr>
    </w:p>
    <w:p w14:paraId="33ADC8FB" w14:textId="5C024C66" w:rsidR="00FA1C44" w:rsidRPr="000B7929" w:rsidRDefault="00C51687" w:rsidP="002B6298">
      <w:pPr>
        <w:pStyle w:val="Itema"/>
        <w:numPr>
          <w:ilvl w:val="3"/>
          <w:numId w:val="9"/>
        </w:numPr>
        <w:tabs>
          <w:tab w:val="clear" w:pos="2160"/>
        </w:tabs>
        <w:rPr>
          <w:rFonts w:asciiTheme="minorHAnsi" w:hAnsiTheme="minorHAnsi" w:cstheme="minorHAnsi"/>
          <w:sz w:val="24"/>
        </w:rPr>
      </w:pPr>
      <w:r w:rsidRPr="000B7929">
        <w:rPr>
          <w:rFonts w:asciiTheme="minorHAnsi" w:hAnsiTheme="minorHAnsi" w:cstheme="minorHAnsi"/>
          <w:sz w:val="24"/>
        </w:rPr>
        <w:t>“</w:t>
      </w:r>
      <w:r w:rsidR="00FA1C44" w:rsidRPr="000B7929">
        <w:rPr>
          <w:rFonts w:asciiTheme="minorHAnsi" w:hAnsiTheme="minorHAnsi" w:cstheme="minorHAnsi"/>
          <w:sz w:val="24"/>
        </w:rPr>
        <w:t xml:space="preserve">In submitting a bid to a public purchasing body, the </w:t>
      </w:r>
      <w:r w:rsidR="00502F47" w:rsidRPr="000B7929">
        <w:rPr>
          <w:rFonts w:asciiTheme="minorHAnsi" w:hAnsiTheme="minorHAnsi" w:cstheme="minorHAnsi"/>
          <w:sz w:val="24"/>
        </w:rPr>
        <w:t>Bidder</w:t>
      </w:r>
      <w:r w:rsidR="00FA1C44" w:rsidRPr="000B7929">
        <w:rPr>
          <w:rFonts w:asciiTheme="minorHAnsi" w:hAnsiTheme="minorHAnsi" w:cstheme="minorHAnsi"/>
          <w:sz w:val="24"/>
        </w:rPr>
        <w:t xml:space="preserve"> offers and agrees that if the bid is accepted, it will assign to the purchasing body all rights, title, and interest in and to all causes of action it may have under Section 4 of the Clayton Act (15 U.S.C. Sec. </w:t>
      </w:r>
      <w:r w:rsidR="00BB5972" w:rsidRPr="000B7929">
        <w:rPr>
          <w:rFonts w:asciiTheme="minorHAnsi" w:hAnsiTheme="minorHAnsi" w:cstheme="minorHAnsi"/>
          <w:sz w:val="24"/>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1E2BE4" w:rsidRPr="000B7929">
        <w:rPr>
          <w:rFonts w:asciiTheme="minorHAnsi" w:hAnsiTheme="minorHAnsi" w:cstheme="minorHAnsi"/>
          <w:sz w:val="24"/>
        </w:rPr>
        <w:t>.</w:t>
      </w:r>
    </w:p>
    <w:p w14:paraId="2D042325" w14:textId="0B9B7511" w:rsidR="00FA1C44" w:rsidRPr="000B7929" w:rsidRDefault="00184021" w:rsidP="002B6298">
      <w:pPr>
        <w:pStyle w:val="Itema"/>
        <w:numPr>
          <w:ilvl w:val="3"/>
          <w:numId w:val="9"/>
        </w:numPr>
        <w:tabs>
          <w:tab w:val="clear" w:pos="2160"/>
        </w:tabs>
        <w:rPr>
          <w:rFonts w:asciiTheme="minorHAnsi" w:hAnsiTheme="minorHAnsi" w:cstheme="minorHAnsi"/>
          <w:sz w:val="24"/>
        </w:rPr>
      </w:pPr>
      <w:r w:rsidRPr="000B7929">
        <w:rPr>
          <w:rFonts w:asciiTheme="minorHAnsi" w:hAnsiTheme="minorHAnsi" w:cstheme="minorHAnsi"/>
          <w:sz w:val="24"/>
        </w:rPr>
        <w:t>By submitting a bid</w:t>
      </w:r>
      <w:r w:rsidR="00EB4661" w:rsidRPr="000B7929">
        <w:rPr>
          <w:rFonts w:asciiTheme="minorHAnsi" w:hAnsiTheme="minorHAnsi" w:cstheme="minorHAnsi"/>
          <w:sz w:val="24"/>
        </w:rPr>
        <w:t xml:space="preserve"> proposal</w:t>
      </w:r>
      <w:r w:rsidRPr="000B7929">
        <w:rPr>
          <w:rFonts w:asciiTheme="minorHAnsi" w:hAnsiTheme="minorHAnsi" w:cstheme="minorHAnsi"/>
          <w:sz w:val="24"/>
        </w:rPr>
        <w:t>, the</w:t>
      </w:r>
      <w:r w:rsidR="00401F94" w:rsidRPr="000B7929">
        <w:rPr>
          <w:rFonts w:asciiTheme="minorHAnsi" w:hAnsiTheme="minorHAnsi" w:cstheme="minorHAnsi"/>
          <w:sz w:val="24"/>
        </w:rPr>
        <w:t xml:space="preserve"> </w:t>
      </w:r>
      <w:r w:rsidR="00502F47" w:rsidRPr="000B7929">
        <w:rPr>
          <w:rFonts w:asciiTheme="minorHAnsi" w:hAnsiTheme="minorHAnsi" w:cstheme="minorHAnsi"/>
          <w:sz w:val="24"/>
        </w:rPr>
        <w:t>Bidder</w:t>
      </w:r>
      <w:r w:rsidR="00FA1C44" w:rsidRPr="000B7929">
        <w:rPr>
          <w:rFonts w:asciiTheme="minorHAnsi" w:hAnsiTheme="minorHAnsi" w:cstheme="minorHAnsi"/>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EB4661" w:rsidRPr="000B7929">
        <w:rPr>
          <w:rFonts w:asciiTheme="minorHAnsi" w:hAnsiTheme="minorHAnsi" w:cstheme="minorHAnsi"/>
          <w:sz w:val="24"/>
        </w:rPr>
        <w:t>Such actions</w:t>
      </w:r>
      <w:r w:rsidR="00FA1C44" w:rsidRPr="000B7929">
        <w:rPr>
          <w:rFonts w:asciiTheme="minorHAnsi" w:hAnsiTheme="minorHAnsi" w:cstheme="minorHAnsi"/>
          <w:sz w:val="24"/>
        </w:rPr>
        <w:t xml:space="preserve"> may also be considered fraud and subject to criminal prosecution.</w:t>
      </w:r>
    </w:p>
    <w:p w14:paraId="12C513BE" w14:textId="6F6CD8CE" w:rsidR="00FA1C44" w:rsidRPr="000B7929" w:rsidRDefault="00F51741" w:rsidP="002B6298">
      <w:pPr>
        <w:pStyle w:val="Itema"/>
        <w:numPr>
          <w:ilvl w:val="3"/>
          <w:numId w:val="9"/>
        </w:numPr>
        <w:tabs>
          <w:tab w:val="clear" w:pos="2160"/>
        </w:tabs>
        <w:rPr>
          <w:rFonts w:asciiTheme="minorHAnsi" w:hAnsiTheme="minorHAnsi" w:cstheme="minorHAnsi"/>
          <w:sz w:val="24"/>
        </w:rPr>
      </w:pPr>
      <w:r w:rsidRPr="000B7929">
        <w:rPr>
          <w:rFonts w:asciiTheme="minorHAnsi" w:hAnsiTheme="minorHAnsi" w:cstheme="minorHAnsi"/>
          <w:sz w:val="24"/>
        </w:rPr>
        <w:t xml:space="preserve">The </w:t>
      </w:r>
      <w:r w:rsidR="00502F47" w:rsidRPr="000B7929">
        <w:rPr>
          <w:rFonts w:asciiTheme="minorHAnsi" w:hAnsiTheme="minorHAnsi" w:cstheme="minorHAnsi"/>
          <w:sz w:val="24"/>
        </w:rPr>
        <w:t>Bidder</w:t>
      </w:r>
      <w:r w:rsidR="00D95C0E" w:rsidRPr="000B7929">
        <w:rPr>
          <w:rFonts w:asciiTheme="minorHAnsi" w:hAnsiTheme="minorHAnsi" w:cstheme="minorHAnsi"/>
          <w:sz w:val="24"/>
        </w:rPr>
        <w:t xml:space="preserve">, by submitting </w:t>
      </w:r>
      <w:r w:rsidR="000B3F42" w:rsidRPr="000B7929">
        <w:rPr>
          <w:rFonts w:asciiTheme="minorHAnsi" w:hAnsiTheme="minorHAnsi" w:cstheme="minorHAnsi"/>
          <w:sz w:val="24"/>
        </w:rPr>
        <w:t xml:space="preserve">a </w:t>
      </w:r>
      <w:r w:rsidR="00112390" w:rsidRPr="000B7929">
        <w:rPr>
          <w:rFonts w:asciiTheme="minorHAnsi" w:hAnsiTheme="minorHAnsi" w:cstheme="minorHAnsi"/>
          <w:sz w:val="24"/>
        </w:rPr>
        <w:t>proposal</w:t>
      </w:r>
      <w:r w:rsidR="00D95C0E" w:rsidRPr="000B7929">
        <w:rPr>
          <w:rFonts w:asciiTheme="minorHAnsi" w:hAnsiTheme="minorHAnsi" w:cstheme="minorHAnsi"/>
          <w:sz w:val="24"/>
        </w:rPr>
        <w:t>,</w:t>
      </w:r>
      <w:r w:rsidR="00FA1C44" w:rsidRPr="000B7929">
        <w:rPr>
          <w:rFonts w:asciiTheme="minorHAnsi" w:hAnsiTheme="minorHAnsi" w:cstheme="minorHAnsi"/>
          <w:sz w:val="24"/>
        </w:rPr>
        <w:t xml:space="preserve"> certifies that it is, at the time of bidding, and </w:t>
      </w:r>
      <w:r w:rsidR="00E601AE" w:rsidRPr="000B7929">
        <w:rPr>
          <w:rFonts w:asciiTheme="minorHAnsi" w:hAnsiTheme="minorHAnsi" w:cstheme="minorHAnsi"/>
          <w:sz w:val="24"/>
        </w:rPr>
        <w:t>will</w:t>
      </w:r>
      <w:r w:rsidR="00FA1C44" w:rsidRPr="000B7929">
        <w:rPr>
          <w:rFonts w:asciiTheme="minorHAnsi" w:hAnsiTheme="minorHAnsi" w:cstheme="minorHAnsi"/>
          <w:sz w:val="24"/>
        </w:rPr>
        <w:t xml:space="preserve"> be</w:t>
      </w:r>
      <w:r w:rsidR="00112390" w:rsidRPr="000B7929">
        <w:rPr>
          <w:rFonts w:asciiTheme="minorHAnsi" w:hAnsiTheme="minorHAnsi" w:cstheme="minorHAnsi"/>
          <w:sz w:val="24"/>
        </w:rPr>
        <w:t>,</w:t>
      </w:r>
      <w:r w:rsidR="00FA1C44" w:rsidRPr="000B7929">
        <w:rPr>
          <w:rFonts w:asciiTheme="minorHAnsi" w:hAnsiTheme="minorHAnsi" w:cstheme="minorHAnsi"/>
          <w:sz w:val="24"/>
        </w:rPr>
        <w:t xml:space="preserve"> throughout the period of the contract, licensed by the State of California to do the type of work required under the terms of the </w:t>
      </w:r>
      <w:r w:rsidR="000B3F42" w:rsidRPr="000B7929">
        <w:rPr>
          <w:rFonts w:asciiTheme="minorHAnsi" w:hAnsiTheme="minorHAnsi" w:cstheme="minorHAnsi"/>
          <w:sz w:val="24"/>
        </w:rPr>
        <w:t>RFP and c</w:t>
      </w:r>
      <w:r w:rsidR="00FA1C44" w:rsidRPr="000B7929">
        <w:rPr>
          <w:rFonts w:asciiTheme="minorHAnsi" w:hAnsiTheme="minorHAnsi" w:cstheme="minorHAnsi"/>
          <w:sz w:val="24"/>
        </w:rPr>
        <w:t xml:space="preserve">ontract </w:t>
      </w:r>
      <w:r w:rsidR="000B3F42" w:rsidRPr="000B7929">
        <w:rPr>
          <w:rFonts w:asciiTheme="minorHAnsi" w:hAnsiTheme="minorHAnsi" w:cstheme="minorHAnsi"/>
          <w:sz w:val="24"/>
        </w:rPr>
        <w:t>d</w:t>
      </w:r>
      <w:r w:rsidR="00FA1C44" w:rsidRPr="000B7929">
        <w:rPr>
          <w:rFonts w:asciiTheme="minorHAnsi" w:hAnsiTheme="minorHAnsi" w:cstheme="minorHAnsi"/>
          <w:sz w:val="24"/>
        </w:rPr>
        <w:t xml:space="preserve">ocuments.  </w:t>
      </w:r>
      <w:r w:rsidR="00502F47" w:rsidRPr="000B7929">
        <w:rPr>
          <w:rFonts w:asciiTheme="minorHAnsi" w:hAnsiTheme="minorHAnsi" w:cstheme="minorHAnsi"/>
          <w:sz w:val="24"/>
        </w:rPr>
        <w:t>Bidder</w:t>
      </w:r>
      <w:r w:rsidR="00FA1C44" w:rsidRPr="000B7929">
        <w:rPr>
          <w:rFonts w:asciiTheme="minorHAnsi" w:hAnsiTheme="minorHAnsi" w:cstheme="minorHAnsi"/>
          <w:sz w:val="24"/>
        </w:rPr>
        <w:t xml:space="preserve"> further certifies that it is regularly engaged in the general class and type of work called for in the </w:t>
      </w:r>
      <w:r w:rsidR="000B3F42" w:rsidRPr="000B7929">
        <w:rPr>
          <w:rFonts w:asciiTheme="minorHAnsi" w:hAnsiTheme="minorHAnsi" w:cstheme="minorHAnsi"/>
          <w:sz w:val="24"/>
        </w:rPr>
        <w:t>RFP and contract documents</w:t>
      </w:r>
      <w:r w:rsidR="00FA1C44" w:rsidRPr="000B7929">
        <w:rPr>
          <w:rFonts w:asciiTheme="minorHAnsi" w:hAnsiTheme="minorHAnsi" w:cstheme="minorHAnsi"/>
          <w:sz w:val="24"/>
        </w:rPr>
        <w:t>.</w:t>
      </w:r>
    </w:p>
    <w:p w14:paraId="6512F50A" w14:textId="0BDB5C15" w:rsidR="0036332A" w:rsidRPr="0036332A" w:rsidRDefault="00FA1C44" w:rsidP="0036332A">
      <w:pPr>
        <w:pStyle w:val="Itema"/>
        <w:numPr>
          <w:ilvl w:val="3"/>
          <w:numId w:val="9"/>
        </w:numPr>
        <w:tabs>
          <w:tab w:val="clear" w:pos="2160"/>
          <w:tab w:val="left" w:pos="6945"/>
        </w:tabs>
        <w:rPr>
          <w:rFonts w:asciiTheme="minorHAnsi" w:hAnsiTheme="minorHAnsi" w:cstheme="minorHAnsi"/>
          <w:sz w:val="24"/>
        </w:rPr>
        <w:sectPr w:rsidR="0036332A" w:rsidRPr="0036332A" w:rsidSect="008F78C6">
          <w:headerReference w:type="default" r:id="rId47"/>
          <w:footerReference w:type="default" r:id="rId48"/>
          <w:headerReference w:type="first" r:id="rId49"/>
          <w:footerReference w:type="first" r:id="rId50"/>
          <w:pgSz w:w="12240" w:h="15840" w:code="1"/>
          <w:pgMar w:top="1440" w:right="1080" w:bottom="1080" w:left="1080" w:header="432" w:footer="432" w:gutter="0"/>
          <w:cols w:space="720"/>
          <w:formProt w:val="0"/>
          <w:titlePg/>
          <w:docGrid w:linePitch="354"/>
        </w:sectPr>
      </w:pPr>
      <w:r w:rsidRPr="00551CC7">
        <w:rPr>
          <w:rFonts w:asciiTheme="minorHAnsi" w:hAnsiTheme="minorHAnsi" w:cstheme="minorHAnsi"/>
          <w:sz w:val="24"/>
        </w:rPr>
        <w:t xml:space="preserve">The </w:t>
      </w:r>
      <w:r w:rsidR="00502F47" w:rsidRPr="00551CC7">
        <w:rPr>
          <w:rFonts w:asciiTheme="minorHAnsi" w:hAnsiTheme="minorHAnsi" w:cstheme="minorHAnsi"/>
          <w:sz w:val="24"/>
        </w:rPr>
        <w:t>Bidder</w:t>
      </w:r>
      <w:r w:rsidR="00D95C0E" w:rsidRPr="00551CC7">
        <w:rPr>
          <w:rFonts w:asciiTheme="minorHAnsi" w:hAnsiTheme="minorHAnsi" w:cstheme="minorHAnsi"/>
          <w:sz w:val="24"/>
        </w:rPr>
        <w:t>, by submitting</w:t>
      </w:r>
      <w:r w:rsidR="000B3F42" w:rsidRPr="00551CC7">
        <w:rPr>
          <w:rFonts w:asciiTheme="minorHAnsi" w:hAnsiTheme="minorHAnsi" w:cstheme="minorHAnsi"/>
          <w:sz w:val="24"/>
        </w:rPr>
        <w:t xml:space="preserve"> a </w:t>
      </w:r>
      <w:r w:rsidR="00112390" w:rsidRPr="00551CC7">
        <w:rPr>
          <w:rFonts w:asciiTheme="minorHAnsi" w:hAnsiTheme="minorHAnsi" w:cstheme="minorHAnsi"/>
          <w:sz w:val="24"/>
        </w:rPr>
        <w:t>proposal</w:t>
      </w:r>
      <w:r w:rsidR="00D95C0E" w:rsidRPr="00551CC7">
        <w:rPr>
          <w:rFonts w:asciiTheme="minorHAnsi" w:hAnsiTheme="minorHAnsi" w:cstheme="minorHAnsi"/>
          <w:sz w:val="24"/>
        </w:rPr>
        <w:t xml:space="preserve">, </w:t>
      </w:r>
      <w:r w:rsidRPr="00551CC7">
        <w:rPr>
          <w:rFonts w:asciiTheme="minorHAnsi" w:hAnsiTheme="minorHAnsi" w:cstheme="minorHAnsi"/>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2687C0C8" w14:textId="77777777" w:rsidR="00C7116D" w:rsidRPr="00C7116D" w:rsidRDefault="00C7116D" w:rsidP="00C7116D">
      <w:pPr>
        <w:pStyle w:val="Heading3"/>
        <w:ind w:left="720"/>
        <w:rPr>
          <w:rFonts w:asciiTheme="minorHAnsi" w:hAnsiTheme="minorHAnsi" w:cstheme="minorHAnsi"/>
          <w:b w:val="0"/>
          <w:sz w:val="40"/>
          <w:szCs w:val="40"/>
        </w:rPr>
      </w:pPr>
      <w:r w:rsidRPr="005C6048">
        <w:rPr>
          <w:rFonts w:asciiTheme="minorHAnsi" w:hAnsiTheme="minorHAnsi" w:cstheme="minorHAnsi"/>
          <w:sz w:val="40"/>
          <w:szCs w:val="40"/>
        </w:rPr>
        <w:lastRenderedPageBreak/>
        <w:t>ATTACHMENT NO. 1</w:t>
      </w:r>
      <w:r w:rsidRPr="005C6048">
        <w:rPr>
          <w:rFonts w:asciiTheme="minorHAnsi" w:hAnsiTheme="minorHAnsi" w:cstheme="minorHAnsi"/>
          <w:b w:val="0"/>
          <w:sz w:val="40"/>
          <w:szCs w:val="40"/>
        </w:rPr>
        <w:t xml:space="preserve"> </w:t>
      </w:r>
    </w:p>
    <w:p w14:paraId="40FB8336" w14:textId="77777777" w:rsidR="00C7116D" w:rsidRPr="00C7116D" w:rsidRDefault="00C7116D" w:rsidP="00C7116D">
      <w:pPr>
        <w:pStyle w:val="ListParagraph"/>
        <w:jc w:val="center"/>
        <w:rPr>
          <w:rFonts w:asciiTheme="minorHAnsi" w:hAnsiTheme="minorHAnsi" w:cstheme="minorHAnsi"/>
          <w:b/>
          <w:sz w:val="40"/>
          <w:szCs w:val="40"/>
        </w:rPr>
      </w:pPr>
      <w:r w:rsidRPr="00C7116D">
        <w:rPr>
          <w:rFonts w:asciiTheme="minorHAnsi" w:hAnsiTheme="minorHAnsi" w:cstheme="minorHAnsi"/>
          <w:b/>
          <w:sz w:val="40"/>
          <w:szCs w:val="40"/>
        </w:rPr>
        <w:t xml:space="preserve">BID RESPONSE PACKET </w:t>
      </w:r>
    </w:p>
    <w:p w14:paraId="39150942" w14:textId="5E168AC6" w:rsidR="00CD052E" w:rsidRDefault="00C7116D" w:rsidP="003D04EE">
      <w:pPr>
        <w:pStyle w:val="ListParagraph"/>
        <w:jc w:val="center"/>
        <w:rPr>
          <w:rFonts w:asciiTheme="minorHAnsi" w:hAnsiTheme="minorHAnsi" w:cstheme="minorHAnsi"/>
          <w:b/>
          <w:sz w:val="40"/>
          <w:szCs w:val="40"/>
        </w:rPr>
      </w:pPr>
      <w:r w:rsidRPr="00C7116D">
        <w:rPr>
          <w:rFonts w:asciiTheme="minorHAnsi" w:hAnsiTheme="minorHAnsi" w:cstheme="minorHAnsi"/>
          <w:b/>
          <w:sz w:val="40"/>
          <w:szCs w:val="40"/>
        </w:rPr>
        <w:t>(please see separate documen</w:t>
      </w:r>
      <w:r w:rsidR="003D04EE">
        <w:rPr>
          <w:rFonts w:asciiTheme="minorHAnsi" w:hAnsiTheme="minorHAnsi" w:cstheme="minorHAnsi"/>
          <w:b/>
          <w:sz w:val="40"/>
          <w:szCs w:val="40"/>
        </w:rPr>
        <w:t>t)</w:t>
      </w:r>
    </w:p>
    <w:p w14:paraId="37AACE00" w14:textId="77777777" w:rsidR="0036332A" w:rsidRPr="0036332A" w:rsidRDefault="0036332A" w:rsidP="0036332A"/>
    <w:p w14:paraId="589BA646" w14:textId="77777777" w:rsidR="0036332A" w:rsidRPr="0036332A" w:rsidRDefault="0036332A" w:rsidP="0036332A"/>
    <w:p w14:paraId="42BFF164" w14:textId="77777777" w:rsidR="0036332A" w:rsidRPr="0036332A" w:rsidRDefault="0036332A" w:rsidP="0036332A"/>
    <w:p w14:paraId="7F8D1D35" w14:textId="77777777" w:rsidR="0036332A" w:rsidRPr="0036332A" w:rsidRDefault="0036332A" w:rsidP="0036332A"/>
    <w:p w14:paraId="04A92CC6" w14:textId="77777777" w:rsidR="0036332A" w:rsidRPr="0036332A" w:rsidRDefault="0036332A" w:rsidP="0036332A"/>
    <w:p w14:paraId="239D30F8" w14:textId="77777777" w:rsidR="0036332A" w:rsidRPr="0036332A" w:rsidRDefault="0036332A" w:rsidP="0036332A"/>
    <w:p w14:paraId="35F70B11" w14:textId="77777777" w:rsidR="0036332A" w:rsidRPr="0036332A" w:rsidRDefault="0036332A" w:rsidP="0036332A"/>
    <w:p w14:paraId="2CB86078" w14:textId="77777777" w:rsidR="0036332A" w:rsidRPr="0036332A" w:rsidRDefault="0036332A" w:rsidP="0036332A"/>
    <w:p w14:paraId="5FD24BB3" w14:textId="77777777" w:rsidR="0036332A" w:rsidRPr="0085663D" w:rsidRDefault="0036332A" w:rsidP="0085663D"/>
    <w:p w14:paraId="5110F8FF" w14:textId="77777777" w:rsidR="0036332A" w:rsidRPr="0036332A" w:rsidRDefault="0036332A" w:rsidP="0036332A"/>
    <w:p w14:paraId="491FE357" w14:textId="77777777" w:rsidR="0036332A" w:rsidRPr="0036332A" w:rsidRDefault="0036332A" w:rsidP="0036332A"/>
    <w:p w14:paraId="1FE2960A" w14:textId="77777777" w:rsidR="0036332A" w:rsidRPr="0036332A" w:rsidRDefault="0036332A" w:rsidP="0036332A"/>
    <w:p w14:paraId="4B7BF6C7" w14:textId="77777777" w:rsidR="0036332A" w:rsidRPr="0036332A" w:rsidRDefault="0036332A" w:rsidP="0036332A"/>
    <w:p w14:paraId="20A53C31" w14:textId="77777777" w:rsidR="0036332A" w:rsidRPr="0036332A" w:rsidRDefault="0036332A" w:rsidP="0036332A"/>
    <w:p w14:paraId="5070B4CA" w14:textId="77777777" w:rsidR="0036332A" w:rsidRPr="0036332A" w:rsidRDefault="0036332A" w:rsidP="0036332A"/>
    <w:p w14:paraId="09BAF362" w14:textId="77777777" w:rsidR="0036332A" w:rsidRPr="0036332A" w:rsidRDefault="0036332A" w:rsidP="0036332A"/>
    <w:p w14:paraId="7AD353B6" w14:textId="77777777" w:rsidR="0036332A" w:rsidRPr="0036332A" w:rsidRDefault="0036332A" w:rsidP="0036332A"/>
    <w:p w14:paraId="52354CD9" w14:textId="77777777" w:rsidR="0036332A" w:rsidRPr="0036332A" w:rsidRDefault="0036332A" w:rsidP="0036332A"/>
    <w:p w14:paraId="51A3F1F9" w14:textId="77777777" w:rsidR="0036332A" w:rsidRPr="0036332A" w:rsidRDefault="0036332A" w:rsidP="0036332A"/>
    <w:p w14:paraId="5FA016E0" w14:textId="77777777" w:rsidR="0036332A" w:rsidRPr="0036332A" w:rsidRDefault="0036332A" w:rsidP="0036332A"/>
    <w:p w14:paraId="107235BF" w14:textId="644266CA" w:rsidR="0036332A" w:rsidRDefault="0036332A" w:rsidP="0036332A">
      <w:pPr>
        <w:tabs>
          <w:tab w:val="left" w:pos="5880"/>
        </w:tabs>
        <w:rPr>
          <w:rFonts w:asciiTheme="minorHAnsi" w:hAnsiTheme="minorHAnsi" w:cstheme="minorHAnsi"/>
          <w:b/>
          <w:sz w:val="40"/>
          <w:szCs w:val="40"/>
        </w:rPr>
      </w:pPr>
      <w:r>
        <w:rPr>
          <w:rFonts w:asciiTheme="minorHAnsi" w:hAnsiTheme="minorHAnsi" w:cstheme="minorHAnsi"/>
          <w:b/>
          <w:sz w:val="40"/>
          <w:szCs w:val="40"/>
        </w:rPr>
        <w:tab/>
      </w:r>
    </w:p>
    <w:p w14:paraId="62F82222" w14:textId="77777777" w:rsidR="0036332A" w:rsidRPr="0036332A" w:rsidRDefault="0036332A" w:rsidP="0036332A"/>
    <w:sectPr w:rsidR="0036332A" w:rsidRPr="0036332A" w:rsidSect="008F78C6">
      <w:pgSz w:w="12240" w:h="15840" w:code="1"/>
      <w:pgMar w:top="1440" w:right="1080" w:bottom="1080" w:left="1080" w:header="432" w:footer="432" w:gutter="0"/>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B877D" w14:textId="77777777" w:rsidR="00FA412D" w:rsidRPr="0092037B" w:rsidRDefault="00FA412D">
      <w:r w:rsidRPr="0092037B">
        <w:separator/>
      </w:r>
    </w:p>
  </w:endnote>
  <w:endnote w:type="continuationSeparator" w:id="0">
    <w:p w14:paraId="05E40DA3" w14:textId="77777777" w:rsidR="00FA412D" w:rsidRPr="0092037B" w:rsidRDefault="00FA412D">
      <w:r w:rsidRPr="0092037B">
        <w:continuationSeparator/>
      </w:r>
    </w:p>
  </w:endnote>
  <w:endnote w:type="continuationNotice" w:id="1">
    <w:p w14:paraId="2CE58322" w14:textId="77777777" w:rsidR="00FA412D" w:rsidRDefault="00FA4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Avenir Next LT Pro">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340227"/>
      <w:docPartObj>
        <w:docPartGallery w:val="Page Numbers (Bottom of Page)"/>
        <w:docPartUnique/>
      </w:docPartObj>
    </w:sdtPr>
    <w:sdtEndPr/>
    <w:sdtContent>
      <w:sdt>
        <w:sdtPr>
          <w:id w:val="-1769616900"/>
          <w:docPartObj>
            <w:docPartGallery w:val="Page Numbers (Top of Page)"/>
            <w:docPartUnique/>
          </w:docPartObj>
        </w:sdtPr>
        <w:sdtEndPr/>
        <w:sdtContent>
          <w:p w14:paraId="11B1E26F" w14:textId="77777777" w:rsidR="00A50E7B" w:rsidRDefault="00A50E7B">
            <w:pPr>
              <w:pStyle w:val="Footer"/>
              <w:jc w:val="right"/>
            </w:pPr>
          </w:p>
          <w:p w14:paraId="73383DE5" w14:textId="3E93D4CF" w:rsidR="00A50E7B" w:rsidRPr="0036332A" w:rsidRDefault="00A50E7B">
            <w:pPr>
              <w:pStyle w:val="Footer"/>
              <w:jc w:val="right"/>
              <w:rPr>
                <w:rFonts w:asciiTheme="minorHAnsi" w:hAnsiTheme="minorHAnsi" w:cstheme="minorHAnsi"/>
                <w:lang w:val="pt-BR"/>
              </w:rPr>
            </w:pPr>
            <w:r w:rsidRPr="0036332A">
              <w:rPr>
                <w:rFonts w:asciiTheme="minorHAnsi" w:hAnsiTheme="minorHAnsi" w:cstheme="minorHAnsi"/>
                <w:lang w:val="pt-BR"/>
              </w:rPr>
              <w:t>RFP. No. 2025-SSA-WBA-VA</w:t>
            </w:r>
            <w:r w:rsidR="002B6298" w:rsidRPr="0036332A">
              <w:rPr>
                <w:rFonts w:asciiTheme="minorHAnsi" w:hAnsiTheme="minorHAnsi" w:cstheme="minorHAnsi"/>
                <w:lang w:val="pt-BR"/>
              </w:rPr>
              <w:t>WADVLS</w:t>
            </w:r>
          </w:p>
          <w:p w14:paraId="55CDB10B" w14:textId="299EA6A1" w:rsidR="00A50E7B" w:rsidRPr="002B6298" w:rsidRDefault="00A50E7B">
            <w:pPr>
              <w:pStyle w:val="Footer"/>
              <w:jc w:val="right"/>
              <w:rPr>
                <w:lang w:val="pt-BR"/>
              </w:rPr>
            </w:pPr>
            <w:r w:rsidRPr="0036332A">
              <w:rPr>
                <w:rFonts w:asciiTheme="minorHAnsi" w:hAnsiTheme="minorHAnsi" w:cstheme="minorHAnsi"/>
                <w:lang w:val="pt-BR"/>
              </w:rPr>
              <w:t xml:space="preserve">Page </w:t>
            </w:r>
            <w:r w:rsidRPr="0036332A">
              <w:rPr>
                <w:rFonts w:asciiTheme="minorHAnsi" w:hAnsiTheme="minorHAnsi" w:cstheme="minorHAnsi"/>
              </w:rPr>
              <w:fldChar w:fldCharType="begin"/>
            </w:r>
            <w:r w:rsidRPr="0036332A">
              <w:rPr>
                <w:rFonts w:asciiTheme="minorHAnsi" w:hAnsiTheme="minorHAnsi" w:cstheme="minorHAnsi"/>
                <w:lang w:val="pt-BR"/>
              </w:rPr>
              <w:instrText xml:space="preserve"> PAGE </w:instrText>
            </w:r>
            <w:r w:rsidRPr="0036332A">
              <w:rPr>
                <w:rFonts w:asciiTheme="minorHAnsi" w:hAnsiTheme="minorHAnsi" w:cstheme="minorHAnsi"/>
              </w:rPr>
              <w:fldChar w:fldCharType="separate"/>
            </w:r>
            <w:r w:rsidRPr="0036332A">
              <w:rPr>
                <w:rFonts w:asciiTheme="minorHAnsi" w:hAnsiTheme="minorHAnsi" w:cstheme="minorHAnsi"/>
                <w:noProof/>
                <w:lang w:val="pt-BR"/>
              </w:rPr>
              <w:t>2</w:t>
            </w:r>
            <w:r w:rsidRPr="0036332A">
              <w:rPr>
                <w:rFonts w:asciiTheme="minorHAnsi" w:hAnsiTheme="minorHAnsi" w:cstheme="minorHAnsi"/>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D8D7" w14:textId="42C4DCF7" w:rsidR="00A50E7B" w:rsidRPr="008F386C" w:rsidRDefault="007A4B70" w:rsidP="002F14FC">
    <w:pPr>
      <w:pStyle w:val="Footer"/>
      <w:jc w:val="right"/>
      <w:rPr>
        <w:rFonts w:asciiTheme="minorHAnsi" w:hAnsiTheme="minorHAnsi" w:cstheme="minorHAnsi"/>
        <w:lang w:val="pt-BR"/>
      </w:rPr>
    </w:pPr>
    <w:bookmarkStart w:id="5" w:name="_Hlk115717291"/>
    <w:bookmarkStart w:id="6" w:name="_Hlk115717292"/>
    <w:bookmarkStart w:id="7" w:name="_Hlk115718229"/>
    <w:bookmarkStart w:id="8" w:name="_Hlk115718230"/>
    <w:r w:rsidRPr="008F386C">
      <w:rPr>
        <w:rFonts w:asciiTheme="minorHAnsi" w:hAnsiTheme="minorHAnsi" w:cstheme="minorHAnsi"/>
        <w:lang w:val="pt-BR"/>
      </w:rPr>
      <w:t xml:space="preserve">RFP </w:t>
    </w:r>
    <w:r w:rsidR="00636B07" w:rsidRPr="008F386C">
      <w:rPr>
        <w:rFonts w:asciiTheme="minorHAnsi" w:hAnsiTheme="minorHAnsi" w:cstheme="minorHAnsi"/>
        <w:lang w:val="pt-BR"/>
      </w:rPr>
      <w:t>No</w:t>
    </w:r>
    <w:r w:rsidR="002F14FC" w:rsidRPr="008F386C">
      <w:rPr>
        <w:rFonts w:asciiTheme="minorHAnsi" w:hAnsiTheme="minorHAnsi" w:cstheme="minorHAnsi"/>
        <w:lang w:val="pt-BR"/>
      </w:rPr>
      <w:t>.</w:t>
    </w:r>
    <w:r w:rsidR="001C7578">
      <w:rPr>
        <w:rFonts w:asciiTheme="minorHAnsi" w:hAnsiTheme="minorHAnsi" w:cstheme="minorHAnsi"/>
        <w:lang w:val="pt-BR"/>
      </w:rPr>
      <w:t xml:space="preserve"> </w:t>
    </w:r>
    <w:r w:rsidR="002F14FC" w:rsidRPr="008F386C">
      <w:rPr>
        <w:rFonts w:asciiTheme="minorHAnsi" w:hAnsiTheme="minorHAnsi" w:cstheme="minorHAnsi"/>
        <w:lang w:val="pt-BR"/>
      </w:rPr>
      <w:t>2025-SSA-WBA-VAWAD</w:t>
    </w:r>
    <w:r w:rsidR="001C7578">
      <w:rPr>
        <w:rFonts w:asciiTheme="minorHAnsi" w:hAnsiTheme="minorHAnsi" w:cstheme="minorHAnsi"/>
        <w:lang w:val="pt-BR"/>
      </w:rPr>
      <w:t>V</w:t>
    </w:r>
    <w:r w:rsidR="002F14FC" w:rsidRPr="008F386C">
      <w:rPr>
        <w:rFonts w:asciiTheme="minorHAnsi" w:hAnsiTheme="minorHAnsi" w:cstheme="minorHAnsi"/>
        <w:lang w:val="pt-BR"/>
      </w:rPr>
      <w:t>LS</w:t>
    </w:r>
    <w:bookmarkEnd w:id="5"/>
    <w:bookmarkEnd w:id="6"/>
    <w:bookmarkEnd w:id="7"/>
    <w:bookmarkEnd w:id="8"/>
  </w:p>
  <w:p w14:paraId="6FB44646" w14:textId="71F8D959" w:rsidR="009413B4" w:rsidRPr="008F386C" w:rsidRDefault="009413B4" w:rsidP="002F14FC">
    <w:pPr>
      <w:pStyle w:val="Footer"/>
      <w:jc w:val="right"/>
      <w:rPr>
        <w:rFonts w:asciiTheme="minorHAnsi" w:hAnsiTheme="minorHAnsi" w:cstheme="minorHAnsi"/>
        <w:lang w:val="pt-BR"/>
      </w:rPr>
    </w:pPr>
    <w:r w:rsidRPr="0036332A">
      <w:rPr>
        <w:rFonts w:asciiTheme="minorHAnsi" w:hAnsiTheme="minorHAnsi" w:cstheme="minorHAnsi"/>
        <w:lang w:val="pt-BR"/>
      </w:rPr>
      <w:t xml:space="preserve">Page </w:t>
    </w:r>
    <w:r w:rsidRPr="0036332A">
      <w:rPr>
        <w:rFonts w:asciiTheme="minorHAnsi" w:hAnsiTheme="minorHAnsi" w:cstheme="minorHAnsi"/>
      </w:rPr>
      <w:fldChar w:fldCharType="begin"/>
    </w:r>
    <w:r w:rsidRPr="0036332A">
      <w:rPr>
        <w:rFonts w:asciiTheme="minorHAnsi" w:hAnsiTheme="minorHAnsi" w:cstheme="minorHAnsi"/>
        <w:lang w:val="pt-BR"/>
      </w:rPr>
      <w:instrText xml:space="preserve"> PAGE </w:instrText>
    </w:r>
    <w:r w:rsidRPr="0036332A">
      <w:rPr>
        <w:rFonts w:asciiTheme="minorHAnsi" w:hAnsiTheme="minorHAnsi" w:cstheme="minorHAnsi"/>
      </w:rPr>
      <w:fldChar w:fldCharType="separate"/>
    </w:r>
    <w:r w:rsidRPr="008F386C">
      <w:rPr>
        <w:rFonts w:asciiTheme="minorHAnsi" w:hAnsiTheme="minorHAnsi" w:cstheme="minorHAnsi"/>
        <w:lang w:val="pt-BR"/>
      </w:rPr>
      <w:t>3</w:t>
    </w:r>
    <w:r w:rsidRPr="0036332A">
      <w:rPr>
        <w:rFonts w:asciiTheme="minorHAnsi" w:hAnsiTheme="minorHAnsi" w:cstheme="minorHAnsi"/>
      </w:rPr>
      <w:fldChar w:fldCharType="end"/>
    </w:r>
  </w:p>
  <w:p w14:paraId="2B866486" w14:textId="77777777" w:rsidR="008F78C6" w:rsidRPr="008F386C" w:rsidRDefault="008F78C6">
    <w:pPr>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BDD3" w14:textId="7ED9FDF3" w:rsidR="004D05F2" w:rsidRPr="00E60822" w:rsidRDefault="004D05F2" w:rsidP="007E2C61">
    <w:pPr>
      <w:pStyle w:val="Footer"/>
      <w:tabs>
        <w:tab w:val="clear" w:pos="4320"/>
        <w:tab w:val="clear" w:pos="8640"/>
      </w:tabs>
      <w:jc w:val="right"/>
      <w:rPr>
        <w:rFonts w:ascii="Calibri" w:hAnsi="Calibri" w:cs="Calibri"/>
        <w:color w:val="000000"/>
        <w:lang w:val="pt-BR"/>
      </w:rPr>
    </w:pPr>
    <w:r w:rsidRPr="00E60822">
      <w:rPr>
        <w:rFonts w:ascii="Calibri" w:hAnsi="Calibri" w:cs="Calibri"/>
        <w:lang w:val="pt-BR"/>
      </w:rPr>
      <w:t>RF</w:t>
    </w:r>
    <w:r w:rsidR="0097718A" w:rsidRPr="00E60822">
      <w:rPr>
        <w:rFonts w:ascii="Calibri" w:hAnsi="Calibri" w:cs="Calibri"/>
        <w:lang w:val="pt-BR"/>
      </w:rPr>
      <w:t>P</w:t>
    </w:r>
    <w:r w:rsidRPr="00E60822">
      <w:rPr>
        <w:rFonts w:ascii="Calibri" w:hAnsi="Calibri" w:cs="Calibri"/>
        <w:color w:val="000000"/>
        <w:lang w:val="pt-BR"/>
      </w:rPr>
      <w:t xml:space="preserve"> </w:t>
    </w:r>
    <w:r w:rsidR="00E60822" w:rsidRPr="00E60822">
      <w:rPr>
        <w:rFonts w:ascii="Calibri" w:hAnsi="Calibri" w:cs="Calibri"/>
        <w:lang w:val="pt-BR"/>
      </w:rPr>
      <w:t>No. 2025-SSA-WBA-VAWADV</w:t>
    </w:r>
    <w:r w:rsidR="00CF636F">
      <w:rPr>
        <w:rFonts w:ascii="Calibri" w:hAnsi="Calibri" w:cs="Calibri"/>
        <w:lang w:val="pt-BR"/>
      </w:rPr>
      <w:t>LS</w:t>
    </w:r>
  </w:p>
  <w:p w14:paraId="419926AC" w14:textId="0C2E8DFD" w:rsidR="004D05F2" w:rsidRPr="00E60822" w:rsidRDefault="004D05F2" w:rsidP="00593E88">
    <w:pPr>
      <w:jc w:val="right"/>
      <w:rPr>
        <w:rFonts w:ascii="Calibri" w:hAnsi="Calibri" w:cs="Calibri"/>
        <w:lang w:val="pt-BR"/>
      </w:rPr>
    </w:pPr>
    <w:r w:rsidRPr="00E60822">
      <w:rPr>
        <w:rFonts w:ascii="Calibri" w:hAnsi="Calibri" w:cs="Calibri"/>
        <w:position w:val="8"/>
        <w:lang w:val="pt-BR"/>
      </w:rPr>
      <w:t xml:space="preserve">Page </w:t>
    </w:r>
    <w:r w:rsidRPr="0092037B">
      <w:rPr>
        <w:rFonts w:ascii="Calibri" w:hAnsi="Calibri" w:cs="Calibri"/>
        <w:position w:val="8"/>
      </w:rPr>
      <w:fldChar w:fldCharType="begin"/>
    </w:r>
    <w:r w:rsidRPr="00E60822">
      <w:rPr>
        <w:rFonts w:ascii="Calibri" w:hAnsi="Calibri" w:cs="Calibri"/>
        <w:position w:val="8"/>
        <w:lang w:val="pt-BR"/>
      </w:rPr>
      <w:instrText xml:space="preserve"> PAGE </w:instrText>
    </w:r>
    <w:r w:rsidRPr="0092037B">
      <w:rPr>
        <w:rFonts w:ascii="Calibri" w:hAnsi="Calibri" w:cs="Calibri"/>
        <w:position w:val="8"/>
      </w:rPr>
      <w:fldChar w:fldCharType="separate"/>
    </w:r>
    <w:r w:rsidR="00A44D51" w:rsidRPr="00E60822">
      <w:rPr>
        <w:rFonts w:ascii="Calibri" w:hAnsi="Calibri" w:cs="Calibri"/>
        <w:position w:val="8"/>
        <w:lang w:val="pt-BR"/>
      </w:rPr>
      <w:t>17</w:t>
    </w:r>
    <w:r w:rsidRPr="0092037B">
      <w:rPr>
        <w:rFonts w:ascii="Calibri" w:hAnsi="Calibri" w:cs="Calibri"/>
        <w:position w:val="8"/>
      </w:rPr>
      <w:fldChar w:fldCharType="end"/>
    </w:r>
    <w:r w:rsidR="00C063D4" w:rsidRPr="00E60822">
      <w:rPr>
        <w:rFonts w:ascii="Calibri" w:hAnsi="Calibri" w:cs="Calibri"/>
        <w:position w:val="8"/>
        <w:lang w:val="pt-B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3003" w14:textId="694CF2E8" w:rsidR="00551CC7" w:rsidRPr="008F386C" w:rsidRDefault="00551CC7" w:rsidP="00551CC7">
    <w:pPr>
      <w:jc w:val="right"/>
      <w:rPr>
        <w:rFonts w:ascii="Calibri" w:hAnsi="Calibri" w:cs="Calibri"/>
        <w:lang w:val="pt-BR"/>
      </w:rPr>
    </w:pPr>
    <w:r w:rsidRPr="008F386C">
      <w:rPr>
        <w:rFonts w:ascii="Calibri" w:hAnsi="Calibri" w:cs="Calibri"/>
        <w:lang w:val="pt-BR"/>
      </w:rPr>
      <w:t>RFP No. 2025-SSA-WBA-VAWADV</w:t>
    </w:r>
    <w:r w:rsidR="009A35BF">
      <w:rPr>
        <w:rFonts w:ascii="Calibri" w:hAnsi="Calibri" w:cs="Calibri"/>
        <w:lang w:val="pt-BR"/>
      </w:rPr>
      <w:t>LS</w:t>
    </w:r>
  </w:p>
  <w:p w14:paraId="2445D608" w14:textId="0AA00254" w:rsidR="00551CC7" w:rsidRPr="007437BD" w:rsidRDefault="00551CC7" w:rsidP="00551CC7">
    <w:pPr>
      <w:jc w:val="right"/>
      <w:rPr>
        <w:rFonts w:ascii="Calibri" w:hAnsi="Calibri" w:cs="Calibri"/>
        <w:lang w:val="pt-BR"/>
      </w:rPr>
    </w:pPr>
    <w:r w:rsidRPr="008F386C">
      <w:rPr>
        <w:rFonts w:ascii="Calibri" w:hAnsi="Calibri" w:cs="Calibri"/>
        <w:lang w:val="pt-BR"/>
      </w:rPr>
      <w:t xml:space="preserve">Page </w:t>
    </w:r>
    <w:r w:rsidRPr="0092037B">
      <w:rPr>
        <w:rFonts w:ascii="Calibri" w:hAnsi="Calibri" w:cs="Calibri"/>
      </w:rPr>
      <w:fldChar w:fldCharType="begin"/>
    </w:r>
    <w:r w:rsidRPr="008F386C">
      <w:rPr>
        <w:rFonts w:ascii="Calibri" w:hAnsi="Calibri" w:cs="Calibri"/>
        <w:lang w:val="pt-BR"/>
      </w:rPr>
      <w:instrText xml:space="preserve"> PAGE </w:instrText>
    </w:r>
    <w:r w:rsidRPr="0092037B">
      <w:rPr>
        <w:rFonts w:ascii="Calibri" w:hAnsi="Calibri" w:cs="Calibri"/>
      </w:rPr>
      <w:fldChar w:fldCharType="separate"/>
    </w:r>
    <w:r w:rsidRPr="008F386C">
      <w:rPr>
        <w:rFonts w:ascii="Calibri" w:hAnsi="Calibri" w:cs="Calibri"/>
        <w:lang w:val="pt-BR"/>
      </w:rPr>
      <w:t>6</w:t>
    </w:r>
    <w:r w:rsidRPr="0092037B">
      <w:rPr>
        <w:rFonts w:ascii="Calibri" w:hAnsi="Calibri" w:cs="Calibri"/>
      </w:rPr>
      <w:fldChar w:fldCharType="end"/>
    </w:r>
    <w:r w:rsidRPr="007437BD">
      <w:rPr>
        <w:rFonts w:ascii="Calibri" w:hAnsi="Calibri" w:cs="Calibri"/>
        <w:lang w:val="pt-BR"/>
      </w:rPr>
      <w:t xml:space="preserve"> </w:t>
    </w:r>
  </w:p>
  <w:p w14:paraId="2E5E50C0" w14:textId="45EE160B" w:rsidR="00C063D4" w:rsidRPr="007437BD" w:rsidRDefault="00C063D4" w:rsidP="00C063D4">
    <w:pPr>
      <w:pStyle w:val="Footer"/>
      <w:jc w:val="right"/>
      <w:rPr>
        <w:rFonts w:ascii="Calibri" w:hAnsi="Calibri" w:cs="Calibri"/>
        <w:szCs w:val="14"/>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0C842" w14:textId="77777777" w:rsidR="00FA412D" w:rsidRPr="0092037B" w:rsidRDefault="00FA412D">
      <w:r w:rsidRPr="0092037B">
        <w:separator/>
      </w:r>
    </w:p>
  </w:footnote>
  <w:footnote w:type="continuationSeparator" w:id="0">
    <w:p w14:paraId="1C505976" w14:textId="77777777" w:rsidR="00FA412D" w:rsidRPr="0092037B" w:rsidRDefault="00FA412D">
      <w:r w:rsidRPr="0092037B">
        <w:continuationSeparator/>
      </w:r>
    </w:p>
  </w:footnote>
  <w:footnote w:type="continuationNotice" w:id="1">
    <w:p w14:paraId="6F6B6F3F" w14:textId="77777777" w:rsidR="00FA412D" w:rsidRDefault="00FA41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37E3" w14:textId="77777777" w:rsidR="00B47ACC" w:rsidRPr="008F78C6" w:rsidRDefault="00B47ACC" w:rsidP="00B47ACC">
    <w:pPr>
      <w:tabs>
        <w:tab w:val="right" w:pos="10800"/>
      </w:tabs>
      <w:suppressAutoHyphens/>
      <w:ind w:left="360"/>
      <w:jc w:val="right"/>
      <w:rPr>
        <w:rFonts w:ascii="Calibri" w:hAnsi="Calibri" w:cs="Calibri"/>
        <w:spacing w:val="-3"/>
        <w:sz w:val="24"/>
        <w:szCs w:val="24"/>
      </w:rPr>
    </w:pPr>
    <w:r w:rsidRPr="008F78C6">
      <w:rPr>
        <w:rFonts w:ascii="Calibri" w:hAnsi="Calibri" w:cs="Calibri"/>
        <w:spacing w:val="-3"/>
        <w:sz w:val="24"/>
        <w:szCs w:val="24"/>
      </w:rPr>
      <w:t>Specifications, Terms, and Conditions</w:t>
    </w:r>
  </w:p>
  <w:p w14:paraId="02DEE825" w14:textId="54D6508B" w:rsidR="00B47ACC" w:rsidRPr="008F78C6" w:rsidRDefault="00B47ACC" w:rsidP="00B47ACC">
    <w:pPr>
      <w:pBdr>
        <w:bottom w:val="single" w:sz="4" w:space="1" w:color="auto"/>
      </w:pBdr>
      <w:tabs>
        <w:tab w:val="right" w:pos="10800"/>
      </w:tabs>
      <w:suppressAutoHyphens/>
      <w:ind w:left="360"/>
      <w:jc w:val="right"/>
      <w:rPr>
        <w:rFonts w:ascii="Calibri" w:hAnsi="Calibri" w:cs="Calibri"/>
        <w:spacing w:val="-3"/>
        <w:sz w:val="24"/>
        <w:szCs w:val="24"/>
      </w:rPr>
    </w:pPr>
    <w:r w:rsidRPr="008F78C6">
      <w:rPr>
        <w:rFonts w:ascii="Calibri" w:hAnsi="Calibri" w:cs="Calibri"/>
        <w:spacing w:val="-3"/>
        <w:sz w:val="24"/>
        <w:szCs w:val="24"/>
      </w:rPr>
      <w:t>for RFP No. 2025-SSA-WBA-VAWADVLS</w:t>
    </w:r>
  </w:p>
  <w:p w14:paraId="49AD3EF3" w14:textId="371A2595" w:rsidR="00FC2D1E" w:rsidRPr="00A819A6" w:rsidRDefault="00FC2D1E" w:rsidP="002A42B5">
    <w:pPr>
      <w:pStyle w:val="Footer"/>
      <w:tabs>
        <w:tab w:val="clear" w:pos="4320"/>
        <w:tab w:val="clear" w:pos="8640"/>
        <w:tab w:val="right" w:pos="10440"/>
      </w:tabs>
      <w:rPr>
        <w:rFonts w:ascii="Calibri" w:hAnsi="Calibri" w:cs="Calibri"/>
        <w:sz w:val="16"/>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616F" w14:textId="466B4302" w:rsidR="00B90722" w:rsidRPr="008E0429" w:rsidRDefault="00420060" w:rsidP="00CB3B1B">
    <w:pPr>
      <w:pStyle w:val="RFP-QHeader1"/>
      <w:tabs>
        <w:tab w:val="left" w:pos="5790"/>
      </w:tabs>
      <w:jc w:val="left"/>
      <w:rPr>
        <w:rFonts w:ascii="Avenir Next LT Pro" w:hAnsi="Avenir Next LT Pro"/>
        <w:color w:val="7030A0"/>
        <w:sz w:val="16"/>
        <w:szCs w:val="16"/>
      </w:rPr>
    </w:pPr>
    <w:r w:rsidRPr="0092037B">
      <w:rPr>
        <w:rFonts w:ascii="Avenir Next LT Pro" w:hAnsi="Avenir Next LT Pro"/>
        <w:noProof/>
        <w:color w:val="7030A0"/>
        <w:sz w:val="16"/>
        <w:szCs w:val="16"/>
      </w:rPr>
      <w:drawing>
        <wp:anchor distT="0" distB="0" distL="114300" distR="114300" simplePos="0" relativeHeight="251658242" behindDoc="0" locked="0" layoutInCell="1" allowOverlap="1" wp14:anchorId="39C329C8" wp14:editId="3BAE73C3">
          <wp:simplePos x="0" y="0"/>
          <wp:positionH relativeFrom="column">
            <wp:posOffset>-47266</wp:posOffset>
          </wp:positionH>
          <wp:positionV relativeFrom="paragraph">
            <wp:posOffset>-35947</wp:posOffset>
          </wp:positionV>
          <wp:extent cx="2420620" cy="365760"/>
          <wp:effectExtent l="0" t="0" r="0" b="0"/>
          <wp:wrapSquare wrapText="bothSides"/>
          <wp:docPr id="17740933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365760"/>
                  </a:xfrm>
                  <a:prstGeom prst="rect">
                    <a:avLst/>
                  </a:prstGeom>
                  <a:noFill/>
                </pic:spPr>
              </pic:pic>
            </a:graphicData>
          </a:graphic>
        </wp:anchor>
      </w:drawing>
    </w:r>
    <w:r w:rsidR="00073BE7" w:rsidRPr="0092037B">
      <w:rPr>
        <w:rFonts w:ascii="Avenir Next LT Pro" w:hAnsi="Avenir Next LT Pro"/>
        <w:noProof/>
        <w:color w:val="7030A0"/>
        <w:spacing w:val="60"/>
        <w:sz w:val="44"/>
        <w:szCs w:val="32"/>
        <w:highlight w:val="yellow"/>
      </w:rPr>
      <w:drawing>
        <wp:anchor distT="0" distB="0" distL="114300" distR="114300" simplePos="0" relativeHeight="251658241" behindDoc="1" locked="0" layoutInCell="0" allowOverlap="1" wp14:anchorId="5D959F0A" wp14:editId="0CE6F983">
          <wp:simplePos x="0" y="0"/>
          <wp:positionH relativeFrom="margin">
            <wp:align>center</wp:align>
          </wp:positionH>
          <wp:positionV relativeFrom="margin">
            <wp:align>center</wp:align>
          </wp:positionV>
          <wp:extent cx="4057650" cy="4057650"/>
          <wp:effectExtent l="0" t="0" r="0" b="0"/>
          <wp:wrapNone/>
          <wp:docPr id="904756254" name="Picture 904756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073BE7" w:rsidRPr="0092037B">
      <w:rPr>
        <w:noProof/>
      </w:rPr>
      <w:drawing>
        <wp:anchor distT="0" distB="0" distL="114300" distR="114300" simplePos="0" relativeHeight="251658240" behindDoc="1" locked="0" layoutInCell="0" allowOverlap="1" wp14:anchorId="500333EC" wp14:editId="48938AA3">
          <wp:simplePos x="0" y="0"/>
          <wp:positionH relativeFrom="margin">
            <wp:align>center</wp:align>
          </wp:positionH>
          <wp:positionV relativeFrom="margin">
            <wp:align>center</wp:align>
          </wp:positionV>
          <wp:extent cx="4057650" cy="4057650"/>
          <wp:effectExtent l="0" t="0" r="0" b="0"/>
          <wp:wrapNone/>
          <wp:docPr id="320849703" name="Picture 320849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CB3B1B">
      <w:rPr>
        <w:rFonts w:ascii="Avenir Next LT Pro" w:hAnsi="Avenir Next LT Pro"/>
        <w:color w:val="7030A0"/>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E93C" w14:textId="77777777" w:rsidR="00B8713F" w:rsidRPr="008F78C6" w:rsidRDefault="00A819A6" w:rsidP="00B8713F">
    <w:pPr>
      <w:tabs>
        <w:tab w:val="right" w:pos="10800"/>
      </w:tabs>
      <w:suppressAutoHyphens/>
      <w:ind w:left="360"/>
      <w:jc w:val="right"/>
      <w:rPr>
        <w:rFonts w:ascii="Calibri" w:hAnsi="Calibri" w:cs="Calibri"/>
        <w:spacing w:val="-3"/>
        <w:sz w:val="24"/>
        <w:szCs w:val="24"/>
      </w:rPr>
    </w:pPr>
    <w:r w:rsidRPr="00B8713F">
      <w:rPr>
        <w:rFonts w:asciiTheme="minorHAnsi" w:hAnsiTheme="minorHAnsi" w:cstheme="minorHAnsi"/>
        <w:noProof/>
        <w:spacing w:val="60"/>
        <w:sz w:val="44"/>
        <w:szCs w:val="32"/>
        <w:highlight w:val="yellow"/>
      </w:rPr>
      <w:drawing>
        <wp:anchor distT="0" distB="0" distL="114300" distR="114300" simplePos="0" relativeHeight="251658244" behindDoc="1" locked="0" layoutInCell="0" allowOverlap="1" wp14:anchorId="05AAA893" wp14:editId="15B70935">
          <wp:simplePos x="0" y="0"/>
          <wp:positionH relativeFrom="margin">
            <wp:align>center</wp:align>
          </wp:positionH>
          <wp:positionV relativeFrom="margin">
            <wp:align>center</wp:align>
          </wp:positionV>
          <wp:extent cx="4057650" cy="4057650"/>
          <wp:effectExtent l="0" t="0" r="0" b="0"/>
          <wp:wrapNone/>
          <wp:docPr id="426601453" name="Picture 42660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Pr="00B8713F">
      <w:rPr>
        <w:rFonts w:asciiTheme="minorHAnsi" w:hAnsiTheme="minorHAnsi" w:cstheme="minorHAnsi"/>
        <w:noProof/>
      </w:rPr>
      <w:drawing>
        <wp:anchor distT="0" distB="0" distL="114300" distR="114300" simplePos="0" relativeHeight="251658243" behindDoc="1" locked="0" layoutInCell="0" allowOverlap="1" wp14:anchorId="6A2B63DA" wp14:editId="1DA29A02">
          <wp:simplePos x="0" y="0"/>
          <wp:positionH relativeFrom="margin">
            <wp:align>center</wp:align>
          </wp:positionH>
          <wp:positionV relativeFrom="margin">
            <wp:align>center</wp:align>
          </wp:positionV>
          <wp:extent cx="4057650" cy="4057650"/>
          <wp:effectExtent l="0" t="0" r="0" b="0"/>
          <wp:wrapNone/>
          <wp:docPr id="228149358" name="Picture 228149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Pr="00B8713F">
      <w:rPr>
        <w:rFonts w:asciiTheme="minorHAnsi" w:hAnsiTheme="minorHAnsi" w:cstheme="minorHAnsi"/>
        <w:sz w:val="16"/>
        <w:szCs w:val="16"/>
      </w:rPr>
      <w:tab/>
    </w:r>
    <w:r w:rsidR="00B8713F" w:rsidRPr="008F78C6">
      <w:rPr>
        <w:rFonts w:ascii="Calibri" w:hAnsi="Calibri" w:cs="Calibri"/>
        <w:spacing w:val="-3"/>
        <w:sz w:val="24"/>
        <w:szCs w:val="24"/>
      </w:rPr>
      <w:t>Specifications, Terms, and Conditions</w:t>
    </w:r>
  </w:p>
  <w:p w14:paraId="7F08106D" w14:textId="74668286" w:rsidR="00A819A6" w:rsidRPr="00B47ACC" w:rsidRDefault="00B47ACC" w:rsidP="00B8713F">
    <w:pPr>
      <w:tabs>
        <w:tab w:val="right" w:pos="10800"/>
      </w:tabs>
      <w:suppressAutoHyphens/>
      <w:ind w:left="360"/>
      <w:jc w:val="right"/>
      <w:rPr>
        <w:rFonts w:ascii="Calibri" w:hAnsi="Calibri" w:cs="Calibri"/>
        <w:spacing w:val="-3"/>
      </w:rPr>
    </w:pPr>
    <w:r w:rsidRPr="008F78C6">
      <w:rPr>
        <w:rFonts w:ascii="Calibri" w:hAnsi="Calibri" w:cs="Calibri"/>
        <w:noProof/>
        <w:spacing w:val="-3"/>
        <w:sz w:val="24"/>
        <w:szCs w:val="24"/>
      </w:rPr>
      <mc:AlternateContent>
        <mc:Choice Requires="wps">
          <w:drawing>
            <wp:anchor distT="0" distB="0" distL="114300" distR="114300" simplePos="0" relativeHeight="251658245" behindDoc="0" locked="0" layoutInCell="1" allowOverlap="1" wp14:anchorId="1BAA540E" wp14:editId="422FDC6E">
              <wp:simplePos x="0" y="0"/>
              <wp:positionH relativeFrom="column">
                <wp:posOffset>21866</wp:posOffset>
              </wp:positionH>
              <wp:positionV relativeFrom="paragraph">
                <wp:posOffset>219461</wp:posOffset>
              </wp:positionV>
              <wp:extent cx="6353092" cy="7951"/>
              <wp:effectExtent l="0" t="0" r="10160" b="30480"/>
              <wp:wrapNone/>
              <wp:docPr id="1496084760" name="Straight Connector 6"/>
              <wp:cNvGraphicFramePr/>
              <a:graphic xmlns:a="http://schemas.openxmlformats.org/drawingml/2006/main">
                <a:graphicData uri="http://schemas.microsoft.com/office/word/2010/wordprocessingShape">
                  <wps:wsp>
                    <wps:cNvCnPr/>
                    <wps:spPr>
                      <a:xfrm flipH="1">
                        <a:off x="0" y="0"/>
                        <a:ext cx="6353092"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62C3E96" id="Straight Connector 6"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17.3pt" to="501.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" strokecolor="black [3200]" strokeweight=".5pt">
              <v:stroke joinstyle="miter"/>
            </v:line>
          </w:pict>
        </mc:Fallback>
      </mc:AlternateContent>
    </w:r>
    <w:r w:rsidRPr="008F78C6">
      <w:rPr>
        <w:rFonts w:ascii="Calibri" w:hAnsi="Calibri" w:cs="Calibri"/>
        <w:spacing w:val="-3"/>
        <w:sz w:val="24"/>
        <w:szCs w:val="24"/>
      </w:rPr>
      <w:t>for RFP No. 2025-SSA-WBA-VAWADVLS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4BFB" w14:textId="77777777" w:rsidR="00B645FB" w:rsidRPr="0092037B" w:rsidRDefault="00B645FB" w:rsidP="00B645FB">
    <w:pPr>
      <w:tabs>
        <w:tab w:val="right" w:pos="10080"/>
      </w:tabs>
      <w:suppressAutoHyphens/>
      <w:ind w:left="360"/>
      <w:jc w:val="right"/>
      <w:rPr>
        <w:rFonts w:ascii="Calibri" w:hAnsi="Calibri" w:cs="Calibri"/>
        <w:spacing w:val="-3"/>
        <w:sz w:val="22"/>
        <w:szCs w:val="18"/>
      </w:rPr>
    </w:pPr>
    <w:r w:rsidRPr="0092037B">
      <w:rPr>
        <w:rFonts w:ascii="Calibri" w:hAnsi="Calibri" w:cs="Calibri"/>
        <w:spacing w:val="-3"/>
        <w:sz w:val="22"/>
        <w:szCs w:val="18"/>
      </w:rPr>
      <w:t>Specifications, Terms &amp; Conditions</w:t>
    </w:r>
  </w:p>
  <w:p w14:paraId="60FEC4C8" w14:textId="0F2CD3EF" w:rsidR="00B645FB" w:rsidRPr="0092037B" w:rsidRDefault="00B645FB" w:rsidP="00B645FB">
    <w:pPr>
      <w:pStyle w:val="Footer"/>
      <w:pBdr>
        <w:bottom w:val="single" w:sz="4" w:space="1" w:color="auto"/>
      </w:pBdr>
      <w:tabs>
        <w:tab w:val="clear" w:pos="4320"/>
        <w:tab w:val="clear" w:pos="8640"/>
        <w:tab w:val="right" w:pos="10800"/>
      </w:tabs>
      <w:rPr>
        <w:rFonts w:ascii="Calibri" w:hAnsi="Calibri" w:cs="Calibri"/>
        <w:spacing w:val="-3"/>
        <w:sz w:val="22"/>
        <w:szCs w:val="18"/>
      </w:rPr>
    </w:pPr>
    <w:r w:rsidRPr="0092037B">
      <w:rPr>
        <w:rFonts w:ascii="Calibri" w:hAnsi="Calibri" w:cs="Calibri"/>
        <w:spacing w:val="-3"/>
        <w:sz w:val="22"/>
        <w:szCs w:val="18"/>
      </w:rPr>
      <w:tab/>
      <w:t xml:space="preserve">for </w:t>
    </w:r>
    <w:r w:rsidRPr="0092037B">
      <w:rPr>
        <w:rFonts w:ascii="Calibri" w:hAnsi="Calibri" w:cs="Calibri"/>
        <w:spacing w:val="-3"/>
        <w:sz w:val="22"/>
        <w:szCs w:val="18"/>
      </w:rPr>
      <w:fldChar w:fldCharType="begin"/>
    </w:r>
    <w:r w:rsidRPr="0092037B">
      <w:rPr>
        <w:rFonts w:ascii="Calibri" w:hAnsi="Calibri" w:cs="Calibri"/>
        <w:spacing w:val="-3"/>
        <w:sz w:val="22"/>
        <w:szCs w:val="18"/>
      </w:rPr>
      <w:instrText xml:space="preserve"> REF BidTitle \h </w:instrText>
    </w:r>
    <w:r w:rsidRPr="0092037B">
      <w:rPr>
        <w:rFonts w:ascii="Calibri" w:hAnsi="Calibri" w:cs="Calibri"/>
        <w:spacing w:val="-3"/>
        <w:sz w:val="22"/>
        <w:szCs w:val="18"/>
      </w:rPr>
    </w:r>
    <w:r w:rsidRPr="0092037B">
      <w:rPr>
        <w:rFonts w:ascii="Calibri" w:hAnsi="Calibri" w:cs="Calibri"/>
        <w:spacing w:val="-3"/>
        <w:sz w:val="22"/>
        <w:szCs w:val="18"/>
      </w:rPr>
      <w:fldChar w:fldCharType="end"/>
    </w:r>
    <w:r w:rsidRPr="0092037B">
      <w:rPr>
        <w:rFonts w:ascii="Calibri" w:hAnsi="Calibri" w:cs="Calibri"/>
        <w:spacing w:val="-3"/>
        <w:sz w:val="22"/>
        <w:szCs w:val="18"/>
      </w:rPr>
      <w:fldChar w:fldCharType="begin"/>
    </w:r>
    <w:r w:rsidRPr="0092037B">
      <w:rPr>
        <w:rFonts w:ascii="Calibri" w:hAnsi="Calibri" w:cs="Calibri"/>
        <w:spacing w:val="-3"/>
        <w:sz w:val="22"/>
        <w:szCs w:val="18"/>
      </w:rPr>
      <w:instrText xml:space="preserve"> REF BidTitle \h </w:instrText>
    </w:r>
    <w:r w:rsidRPr="0092037B">
      <w:rPr>
        <w:rFonts w:ascii="Calibri" w:hAnsi="Calibri" w:cs="Calibri"/>
        <w:spacing w:val="-3"/>
        <w:sz w:val="22"/>
        <w:szCs w:val="18"/>
      </w:rPr>
    </w:r>
    <w:r w:rsidRPr="0092037B">
      <w:rPr>
        <w:rFonts w:ascii="Calibri" w:hAnsi="Calibri" w:cs="Calibri"/>
        <w:spacing w:val="-3"/>
        <w:sz w:val="22"/>
        <w:szCs w:val="18"/>
      </w:rPr>
      <w:fldChar w:fldCharType="end"/>
    </w:r>
    <w:r w:rsidRPr="0092037B">
      <w:rPr>
        <w:rFonts w:ascii="Calibri" w:hAnsi="Calibri" w:cs="Calibri"/>
        <w:spacing w:val="-3"/>
        <w:sz w:val="22"/>
        <w:szCs w:val="18"/>
      </w:rPr>
      <w:fldChar w:fldCharType="begin"/>
    </w:r>
    <w:r w:rsidRPr="0092037B">
      <w:rPr>
        <w:rFonts w:ascii="Calibri" w:hAnsi="Calibri" w:cs="Calibri"/>
        <w:spacing w:val="-3"/>
        <w:sz w:val="22"/>
        <w:szCs w:val="18"/>
      </w:rPr>
      <w:instrText xml:space="preserve"> REF BidTitle \h </w:instrText>
    </w:r>
    <w:r w:rsidRPr="0092037B">
      <w:rPr>
        <w:rFonts w:ascii="Calibri" w:hAnsi="Calibri" w:cs="Calibri"/>
        <w:spacing w:val="-3"/>
        <w:sz w:val="22"/>
        <w:szCs w:val="18"/>
      </w:rPr>
    </w:r>
    <w:r w:rsidRPr="0092037B">
      <w:rPr>
        <w:rFonts w:ascii="Calibri" w:hAnsi="Calibri" w:cs="Calibri"/>
        <w:spacing w:val="-3"/>
        <w:sz w:val="22"/>
        <w:szCs w:val="18"/>
      </w:rPr>
      <w:fldChar w:fldCharType="end"/>
    </w:r>
    <w:r w:rsidRPr="0092037B">
      <w:rPr>
        <w:rFonts w:ascii="Calibri" w:hAnsi="Calibri" w:cs="Calibri"/>
        <w:spacing w:val="-3"/>
        <w:sz w:val="22"/>
        <w:szCs w:val="18"/>
      </w:rPr>
      <w:t>RFP No. 2025-SSA-WBA-VAWAD</w:t>
    </w:r>
    <w:r w:rsidR="009A35BF">
      <w:rPr>
        <w:rFonts w:ascii="Calibri" w:hAnsi="Calibri" w:cs="Calibri"/>
        <w:spacing w:val="-3"/>
        <w:sz w:val="22"/>
        <w:szCs w:val="18"/>
      </w:rPr>
      <w:t>V</w:t>
    </w:r>
    <w:r w:rsidRPr="0092037B">
      <w:rPr>
        <w:rFonts w:ascii="Calibri" w:hAnsi="Calibri" w:cs="Calibri"/>
        <w:spacing w:val="-3"/>
        <w:sz w:val="22"/>
        <w:szCs w:val="18"/>
      </w:rPr>
      <w:t>LS</w:t>
    </w:r>
  </w:p>
  <w:p w14:paraId="371749A0" w14:textId="1599E86D" w:rsidR="004D05F2" w:rsidRPr="0092037B" w:rsidRDefault="004D05F2" w:rsidP="00B645FB">
    <w:pPr>
      <w:pStyle w:val="Header"/>
      <w:tabs>
        <w:tab w:val="clear" w:pos="4320"/>
        <w:tab w:val="clear" w:pos="8640"/>
      </w:tabs>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099C" w14:textId="6B9CCFAE" w:rsidR="00347B39" w:rsidRPr="0092037B" w:rsidRDefault="00347B39" w:rsidP="00347B39">
    <w:pPr>
      <w:pStyle w:val="RFP-QHeader1"/>
      <w:rPr>
        <w:rFonts w:ascii="Avenir Next LT Pro" w:hAnsi="Avenir Next LT Pro"/>
        <w:color w:val="7030A0"/>
        <w:sz w:val="20"/>
        <w:szCs w:val="20"/>
        <w:highlight w:val="yellow"/>
      </w:rPr>
    </w:pPr>
  </w:p>
  <w:p w14:paraId="01769D75" w14:textId="77777777" w:rsidR="00551CC7" w:rsidRPr="008F78C6" w:rsidRDefault="00551CC7" w:rsidP="00551CC7">
    <w:pPr>
      <w:tabs>
        <w:tab w:val="right" w:pos="10080"/>
      </w:tabs>
      <w:suppressAutoHyphens/>
      <w:ind w:left="360"/>
      <w:jc w:val="right"/>
      <w:rPr>
        <w:rFonts w:ascii="Calibri" w:hAnsi="Calibri" w:cs="Calibri"/>
        <w:spacing w:val="-3"/>
        <w:sz w:val="24"/>
      </w:rPr>
    </w:pPr>
    <w:r w:rsidRPr="008F78C6">
      <w:rPr>
        <w:rFonts w:ascii="Calibri" w:hAnsi="Calibri" w:cs="Calibri"/>
        <w:spacing w:val="-3"/>
        <w:sz w:val="24"/>
      </w:rPr>
      <w:t>Specifications, Terms &amp; Conditions</w:t>
    </w:r>
  </w:p>
  <w:p w14:paraId="3E8340EF" w14:textId="6FD8A016" w:rsidR="00551CC7" w:rsidRPr="008F78C6" w:rsidRDefault="00551CC7" w:rsidP="00B47ACC">
    <w:pPr>
      <w:pStyle w:val="Footer"/>
      <w:pBdr>
        <w:bottom w:val="single" w:sz="4" w:space="1" w:color="auto"/>
      </w:pBdr>
      <w:tabs>
        <w:tab w:val="clear" w:pos="4320"/>
        <w:tab w:val="clear" w:pos="8640"/>
        <w:tab w:val="right" w:pos="10800"/>
      </w:tabs>
      <w:rPr>
        <w:rFonts w:ascii="Calibri" w:hAnsi="Calibri" w:cs="Calibri"/>
        <w:spacing w:val="-3"/>
        <w:sz w:val="24"/>
      </w:rPr>
    </w:pPr>
    <w:r w:rsidRPr="008F78C6">
      <w:rPr>
        <w:rFonts w:ascii="Calibri" w:hAnsi="Calibri" w:cs="Calibri"/>
        <w:spacing w:val="-3"/>
        <w:sz w:val="24"/>
      </w:rPr>
      <w:tab/>
      <w:t xml:space="preserve">for </w:t>
    </w:r>
    <w:r w:rsidRPr="008F78C6">
      <w:rPr>
        <w:rFonts w:ascii="Calibri" w:hAnsi="Calibri" w:cs="Calibri"/>
        <w:spacing w:val="-3"/>
        <w:sz w:val="24"/>
      </w:rPr>
      <w:fldChar w:fldCharType="begin"/>
    </w:r>
    <w:r w:rsidRPr="008F78C6">
      <w:rPr>
        <w:rFonts w:ascii="Calibri" w:hAnsi="Calibri" w:cs="Calibri"/>
        <w:spacing w:val="-3"/>
        <w:sz w:val="24"/>
      </w:rPr>
      <w:instrText xml:space="preserve"> REF BidTitle \h </w:instrText>
    </w:r>
    <w:r w:rsidR="008F78C6">
      <w:rPr>
        <w:rFonts w:ascii="Calibri" w:hAnsi="Calibri" w:cs="Calibri"/>
        <w:spacing w:val="-3"/>
        <w:sz w:val="24"/>
      </w:rPr>
      <w:instrText xml:space="preserve"> \* MERGEFORMAT </w:instrText>
    </w:r>
    <w:r w:rsidRPr="008F78C6">
      <w:rPr>
        <w:rFonts w:ascii="Calibri" w:hAnsi="Calibri" w:cs="Calibri"/>
        <w:spacing w:val="-3"/>
        <w:sz w:val="24"/>
      </w:rPr>
    </w:r>
    <w:r w:rsidRPr="008F78C6">
      <w:rPr>
        <w:rFonts w:ascii="Calibri" w:hAnsi="Calibri" w:cs="Calibri"/>
        <w:spacing w:val="-3"/>
        <w:sz w:val="24"/>
      </w:rPr>
      <w:fldChar w:fldCharType="end"/>
    </w:r>
    <w:r w:rsidRPr="008F78C6">
      <w:rPr>
        <w:rFonts w:ascii="Calibri" w:hAnsi="Calibri" w:cs="Calibri"/>
        <w:spacing w:val="-3"/>
        <w:sz w:val="24"/>
      </w:rPr>
      <w:fldChar w:fldCharType="begin"/>
    </w:r>
    <w:r w:rsidRPr="008F78C6">
      <w:rPr>
        <w:rFonts w:ascii="Calibri" w:hAnsi="Calibri" w:cs="Calibri"/>
        <w:spacing w:val="-3"/>
        <w:sz w:val="24"/>
      </w:rPr>
      <w:instrText xml:space="preserve"> REF BidTitle \h </w:instrText>
    </w:r>
    <w:r w:rsidR="008F78C6">
      <w:rPr>
        <w:rFonts w:ascii="Calibri" w:hAnsi="Calibri" w:cs="Calibri"/>
        <w:spacing w:val="-3"/>
        <w:sz w:val="24"/>
      </w:rPr>
      <w:instrText xml:space="preserve"> \* MERGEFORMAT </w:instrText>
    </w:r>
    <w:r w:rsidRPr="008F78C6">
      <w:rPr>
        <w:rFonts w:ascii="Calibri" w:hAnsi="Calibri" w:cs="Calibri"/>
        <w:spacing w:val="-3"/>
        <w:sz w:val="24"/>
      </w:rPr>
    </w:r>
    <w:r w:rsidRPr="008F78C6">
      <w:rPr>
        <w:rFonts w:ascii="Calibri" w:hAnsi="Calibri" w:cs="Calibri"/>
        <w:spacing w:val="-3"/>
        <w:sz w:val="24"/>
      </w:rPr>
      <w:fldChar w:fldCharType="end"/>
    </w:r>
    <w:r w:rsidRPr="008F78C6">
      <w:rPr>
        <w:rFonts w:ascii="Calibri" w:hAnsi="Calibri" w:cs="Calibri"/>
        <w:spacing w:val="-3"/>
        <w:sz w:val="24"/>
      </w:rPr>
      <w:fldChar w:fldCharType="begin"/>
    </w:r>
    <w:r w:rsidRPr="008F78C6">
      <w:rPr>
        <w:rFonts w:ascii="Calibri" w:hAnsi="Calibri" w:cs="Calibri"/>
        <w:spacing w:val="-3"/>
        <w:sz w:val="24"/>
      </w:rPr>
      <w:instrText xml:space="preserve"> REF BidTitle \h </w:instrText>
    </w:r>
    <w:r w:rsidR="008F78C6">
      <w:rPr>
        <w:rFonts w:ascii="Calibri" w:hAnsi="Calibri" w:cs="Calibri"/>
        <w:spacing w:val="-3"/>
        <w:sz w:val="24"/>
      </w:rPr>
      <w:instrText xml:space="preserve"> \* MERGEFORMAT </w:instrText>
    </w:r>
    <w:r w:rsidRPr="008F78C6">
      <w:rPr>
        <w:rFonts w:ascii="Calibri" w:hAnsi="Calibri" w:cs="Calibri"/>
        <w:spacing w:val="-3"/>
        <w:sz w:val="24"/>
      </w:rPr>
    </w:r>
    <w:r w:rsidRPr="008F78C6">
      <w:rPr>
        <w:rFonts w:ascii="Calibri" w:hAnsi="Calibri" w:cs="Calibri"/>
        <w:spacing w:val="-3"/>
        <w:sz w:val="24"/>
      </w:rPr>
      <w:fldChar w:fldCharType="end"/>
    </w:r>
    <w:r w:rsidRPr="008F78C6">
      <w:rPr>
        <w:rFonts w:ascii="Calibri" w:hAnsi="Calibri" w:cs="Calibri"/>
        <w:spacing w:val="-3"/>
        <w:sz w:val="24"/>
      </w:rPr>
      <w:t>RFP No. 2025-SSA-WBA-VAWAD</w:t>
    </w:r>
    <w:r w:rsidR="009A35BF">
      <w:rPr>
        <w:rFonts w:ascii="Calibri" w:hAnsi="Calibri" w:cs="Calibri"/>
        <w:spacing w:val="-3"/>
        <w:sz w:val="24"/>
      </w:rPr>
      <w:t>V</w:t>
    </w:r>
    <w:r w:rsidRPr="008F78C6">
      <w:rPr>
        <w:rFonts w:ascii="Calibri" w:hAnsi="Calibri" w:cs="Calibri"/>
        <w:spacing w:val="-3"/>
        <w:sz w:val="24"/>
      </w:rPr>
      <w:t>LS</w:t>
    </w:r>
  </w:p>
  <w:p w14:paraId="2C8179D1" w14:textId="185FFF05" w:rsidR="00347B39" w:rsidRPr="0092037B" w:rsidRDefault="00347B39" w:rsidP="00551CC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upperLetter"/>
      <w:pStyle w:val="Quick1"/>
      <w:lvlText w:val="%1."/>
      <w:lvlJc w:val="left"/>
      <w:pPr>
        <w:tabs>
          <w:tab w:val="num" w:pos="1260"/>
        </w:tabs>
      </w:pPr>
    </w:lvl>
  </w:abstractNum>
  <w:abstractNum w:abstractNumId="1"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3" w15:restartNumberingAfterBreak="0">
    <w:nsid w:val="0BA44FA3"/>
    <w:multiLevelType w:val="hybridMultilevel"/>
    <w:tmpl w:val="B418A776"/>
    <w:lvl w:ilvl="0" w:tplc="0A9C850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01435F"/>
    <w:multiLevelType w:val="hybridMultilevel"/>
    <w:tmpl w:val="9416BC42"/>
    <w:lvl w:ilvl="0" w:tplc="C254C200">
      <w:start w:val="1"/>
      <w:numFmt w:val="bullet"/>
      <w:lvlText w:val=""/>
      <w:lvlJc w:val="left"/>
      <w:pPr>
        <w:ind w:left="720" w:hanging="360"/>
      </w:pPr>
      <w:rPr>
        <w:rFonts w:ascii="Symbol" w:hAnsi="Symbol"/>
      </w:rPr>
    </w:lvl>
    <w:lvl w:ilvl="1" w:tplc="2F6A5A02">
      <w:start w:val="1"/>
      <w:numFmt w:val="bullet"/>
      <w:lvlText w:val=""/>
      <w:lvlJc w:val="left"/>
      <w:pPr>
        <w:ind w:left="720" w:hanging="360"/>
      </w:pPr>
      <w:rPr>
        <w:rFonts w:ascii="Symbol" w:hAnsi="Symbol"/>
      </w:rPr>
    </w:lvl>
    <w:lvl w:ilvl="2" w:tplc="77E8689A">
      <w:start w:val="1"/>
      <w:numFmt w:val="bullet"/>
      <w:lvlText w:val=""/>
      <w:lvlJc w:val="left"/>
      <w:pPr>
        <w:ind w:left="720" w:hanging="360"/>
      </w:pPr>
      <w:rPr>
        <w:rFonts w:ascii="Symbol" w:hAnsi="Symbol"/>
      </w:rPr>
    </w:lvl>
    <w:lvl w:ilvl="3" w:tplc="5A26B5F2">
      <w:start w:val="1"/>
      <w:numFmt w:val="bullet"/>
      <w:lvlText w:val=""/>
      <w:lvlJc w:val="left"/>
      <w:pPr>
        <w:ind w:left="720" w:hanging="360"/>
      </w:pPr>
      <w:rPr>
        <w:rFonts w:ascii="Symbol" w:hAnsi="Symbol"/>
      </w:rPr>
    </w:lvl>
    <w:lvl w:ilvl="4" w:tplc="A620B7C2">
      <w:start w:val="1"/>
      <w:numFmt w:val="bullet"/>
      <w:lvlText w:val=""/>
      <w:lvlJc w:val="left"/>
      <w:pPr>
        <w:ind w:left="720" w:hanging="360"/>
      </w:pPr>
      <w:rPr>
        <w:rFonts w:ascii="Symbol" w:hAnsi="Symbol"/>
      </w:rPr>
    </w:lvl>
    <w:lvl w:ilvl="5" w:tplc="239C7BB8">
      <w:start w:val="1"/>
      <w:numFmt w:val="bullet"/>
      <w:lvlText w:val=""/>
      <w:lvlJc w:val="left"/>
      <w:pPr>
        <w:ind w:left="720" w:hanging="360"/>
      </w:pPr>
      <w:rPr>
        <w:rFonts w:ascii="Symbol" w:hAnsi="Symbol"/>
      </w:rPr>
    </w:lvl>
    <w:lvl w:ilvl="6" w:tplc="B300866E">
      <w:start w:val="1"/>
      <w:numFmt w:val="bullet"/>
      <w:lvlText w:val=""/>
      <w:lvlJc w:val="left"/>
      <w:pPr>
        <w:ind w:left="720" w:hanging="360"/>
      </w:pPr>
      <w:rPr>
        <w:rFonts w:ascii="Symbol" w:hAnsi="Symbol"/>
      </w:rPr>
    </w:lvl>
    <w:lvl w:ilvl="7" w:tplc="AFD07176">
      <w:start w:val="1"/>
      <w:numFmt w:val="bullet"/>
      <w:lvlText w:val=""/>
      <w:lvlJc w:val="left"/>
      <w:pPr>
        <w:ind w:left="720" w:hanging="360"/>
      </w:pPr>
      <w:rPr>
        <w:rFonts w:ascii="Symbol" w:hAnsi="Symbol"/>
      </w:rPr>
    </w:lvl>
    <w:lvl w:ilvl="8" w:tplc="160C26FA">
      <w:start w:val="1"/>
      <w:numFmt w:val="bullet"/>
      <w:lvlText w:val=""/>
      <w:lvlJc w:val="left"/>
      <w:pPr>
        <w:ind w:left="720" w:hanging="360"/>
      </w:pPr>
      <w:rPr>
        <w:rFonts w:ascii="Symbol" w:hAnsi="Symbol"/>
      </w:rPr>
    </w:lvl>
  </w:abstractNum>
  <w:abstractNum w:abstractNumId="6" w15:restartNumberingAfterBreak="0">
    <w:nsid w:val="0F5B4A20"/>
    <w:multiLevelType w:val="hybridMultilevel"/>
    <w:tmpl w:val="F7DC41D8"/>
    <w:lvl w:ilvl="0" w:tplc="84702EDA">
      <w:start w:val="1"/>
      <w:numFmt w:val="bullet"/>
      <w:lvlText w:val=""/>
      <w:lvlJc w:val="left"/>
      <w:pPr>
        <w:ind w:left="720" w:hanging="360"/>
      </w:pPr>
      <w:rPr>
        <w:rFonts w:ascii="Symbol" w:hAnsi="Symbol"/>
      </w:rPr>
    </w:lvl>
    <w:lvl w:ilvl="1" w:tplc="C792E48A">
      <w:start w:val="1"/>
      <w:numFmt w:val="bullet"/>
      <w:lvlText w:val=""/>
      <w:lvlJc w:val="left"/>
      <w:pPr>
        <w:ind w:left="720" w:hanging="360"/>
      </w:pPr>
      <w:rPr>
        <w:rFonts w:ascii="Symbol" w:hAnsi="Symbol"/>
      </w:rPr>
    </w:lvl>
    <w:lvl w:ilvl="2" w:tplc="2BA4A658">
      <w:start w:val="1"/>
      <w:numFmt w:val="bullet"/>
      <w:lvlText w:val=""/>
      <w:lvlJc w:val="left"/>
      <w:pPr>
        <w:ind w:left="720" w:hanging="360"/>
      </w:pPr>
      <w:rPr>
        <w:rFonts w:ascii="Symbol" w:hAnsi="Symbol"/>
      </w:rPr>
    </w:lvl>
    <w:lvl w:ilvl="3" w:tplc="19927C92">
      <w:start w:val="1"/>
      <w:numFmt w:val="bullet"/>
      <w:lvlText w:val=""/>
      <w:lvlJc w:val="left"/>
      <w:pPr>
        <w:ind w:left="720" w:hanging="360"/>
      </w:pPr>
      <w:rPr>
        <w:rFonts w:ascii="Symbol" w:hAnsi="Symbol"/>
      </w:rPr>
    </w:lvl>
    <w:lvl w:ilvl="4" w:tplc="86AAAABE">
      <w:start w:val="1"/>
      <w:numFmt w:val="bullet"/>
      <w:lvlText w:val=""/>
      <w:lvlJc w:val="left"/>
      <w:pPr>
        <w:ind w:left="720" w:hanging="360"/>
      </w:pPr>
      <w:rPr>
        <w:rFonts w:ascii="Symbol" w:hAnsi="Symbol"/>
      </w:rPr>
    </w:lvl>
    <w:lvl w:ilvl="5" w:tplc="AECC5AB2">
      <w:start w:val="1"/>
      <w:numFmt w:val="bullet"/>
      <w:lvlText w:val=""/>
      <w:lvlJc w:val="left"/>
      <w:pPr>
        <w:ind w:left="720" w:hanging="360"/>
      </w:pPr>
      <w:rPr>
        <w:rFonts w:ascii="Symbol" w:hAnsi="Symbol"/>
      </w:rPr>
    </w:lvl>
    <w:lvl w:ilvl="6" w:tplc="C6A6706E">
      <w:start w:val="1"/>
      <w:numFmt w:val="bullet"/>
      <w:lvlText w:val=""/>
      <w:lvlJc w:val="left"/>
      <w:pPr>
        <w:ind w:left="720" w:hanging="360"/>
      </w:pPr>
      <w:rPr>
        <w:rFonts w:ascii="Symbol" w:hAnsi="Symbol"/>
      </w:rPr>
    </w:lvl>
    <w:lvl w:ilvl="7" w:tplc="8E609112">
      <w:start w:val="1"/>
      <w:numFmt w:val="bullet"/>
      <w:lvlText w:val=""/>
      <w:lvlJc w:val="left"/>
      <w:pPr>
        <w:ind w:left="720" w:hanging="360"/>
      </w:pPr>
      <w:rPr>
        <w:rFonts w:ascii="Symbol" w:hAnsi="Symbol"/>
      </w:rPr>
    </w:lvl>
    <w:lvl w:ilvl="8" w:tplc="F098B13C">
      <w:start w:val="1"/>
      <w:numFmt w:val="bullet"/>
      <w:lvlText w:val=""/>
      <w:lvlJc w:val="left"/>
      <w:pPr>
        <w:ind w:left="720" w:hanging="360"/>
      </w:pPr>
      <w:rPr>
        <w:rFonts w:ascii="Symbol" w:hAnsi="Symbol"/>
      </w:rPr>
    </w:lvl>
  </w:abstractNum>
  <w:abstractNum w:abstractNumId="7" w15:restartNumberingAfterBreak="0">
    <w:nsid w:val="181B074A"/>
    <w:multiLevelType w:val="hybridMultilevel"/>
    <w:tmpl w:val="CFD48C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26CF7"/>
    <w:multiLevelType w:val="hybridMultilevel"/>
    <w:tmpl w:val="13ECA7BC"/>
    <w:lvl w:ilvl="0" w:tplc="20F22AC4">
      <w:start w:val="4"/>
      <w:numFmt w:val="upperLetter"/>
      <w:lvlText w:val="%1."/>
      <w:lvlJc w:val="left"/>
      <w:pPr>
        <w:ind w:left="540" w:hanging="360"/>
      </w:pPr>
      <w:rPr>
        <w:rFonts w:hint="default"/>
        <w:b w:val="0"/>
        <w:bCs/>
        <w:i w:val="0"/>
        <w:color w:val="auto"/>
        <w:sz w:val="24"/>
        <w:szCs w:val="18"/>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C8B2BB5"/>
    <w:multiLevelType w:val="hybridMultilevel"/>
    <w:tmpl w:val="759A035E"/>
    <w:lvl w:ilvl="0" w:tplc="FFFFFFFF">
      <w:start w:val="1"/>
      <w:numFmt w:val="decimal"/>
      <w:lvlText w:val="%1."/>
      <w:lvlJc w:val="left"/>
      <w:pPr>
        <w:ind w:left="900" w:hanging="360"/>
      </w:pPr>
      <w:rPr>
        <w:rFonts w:hint="default"/>
        <w:b w:val="0"/>
        <w:strike w:val="0"/>
        <w:szCs w:val="26"/>
      </w:rPr>
    </w:lvl>
    <w:lvl w:ilvl="1" w:tplc="FFFFFFFF" w:tentative="1">
      <w:start w:val="1"/>
      <w:numFmt w:val="lowerLetter"/>
      <w:lvlText w:val="%2."/>
      <w:lvlJc w:val="left"/>
      <w:pPr>
        <w:ind w:left="1620" w:hanging="360"/>
      </w:p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 w15:restartNumberingAfterBreak="0">
    <w:nsid w:val="1D521B77"/>
    <w:multiLevelType w:val="hybridMultilevel"/>
    <w:tmpl w:val="B120A2EE"/>
    <w:lvl w:ilvl="0" w:tplc="FFFFFFFF">
      <w:start w:val="1"/>
      <w:numFmt w:val="decimal"/>
      <w:lvlText w:val="%1."/>
      <w:lvlJc w:val="left"/>
      <w:pPr>
        <w:ind w:left="900" w:hanging="360"/>
      </w:pPr>
      <w:rPr>
        <w:rFonts w:hint="default"/>
        <w:b w:val="0"/>
        <w:strike w:val="0"/>
        <w:szCs w:val="26"/>
      </w:rPr>
    </w:lvl>
    <w:lvl w:ilvl="1" w:tplc="FFFFFFFF" w:tentative="1">
      <w:start w:val="1"/>
      <w:numFmt w:val="lowerLetter"/>
      <w:lvlText w:val="%2."/>
      <w:lvlJc w:val="left"/>
      <w:pPr>
        <w:ind w:left="1620" w:hanging="360"/>
      </w:p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1" w15:restartNumberingAfterBreak="0">
    <w:nsid w:val="28F74232"/>
    <w:multiLevelType w:val="hybridMultilevel"/>
    <w:tmpl w:val="6B38B54C"/>
    <w:lvl w:ilvl="0" w:tplc="BACEFB66">
      <w:start w:val="1"/>
      <w:numFmt w:val="bullet"/>
      <w:lvlText w:val=""/>
      <w:lvlJc w:val="left"/>
      <w:pPr>
        <w:ind w:left="720" w:hanging="360"/>
      </w:pPr>
      <w:rPr>
        <w:rFonts w:ascii="Symbol" w:hAnsi="Symbol"/>
      </w:rPr>
    </w:lvl>
    <w:lvl w:ilvl="1" w:tplc="02328072">
      <w:start w:val="1"/>
      <w:numFmt w:val="bullet"/>
      <w:lvlText w:val=""/>
      <w:lvlJc w:val="left"/>
      <w:pPr>
        <w:ind w:left="720" w:hanging="360"/>
      </w:pPr>
      <w:rPr>
        <w:rFonts w:ascii="Symbol" w:hAnsi="Symbol"/>
      </w:rPr>
    </w:lvl>
    <w:lvl w:ilvl="2" w:tplc="F57E7ADE">
      <w:start w:val="1"/>
      <w:numFmt w:val="bullet"/>
      <w:lvlText w:val=""/>
      <w:lvlJc w:val="left"/>
      <w:pPr>
        <w:ind w:left="720" w:hanging="360"/>
      </w:pPr>
      <w:rPr>
        <w:rFonts w:ascii="Symbol" w:hAnsi="Symbol"/>
      </w:rPr>
    </w:lvl>
    <w:lvl w:ilvl="3" w:tplc="30E41054">
      <w:start w:val="1"/>
      <w:numFmt w:val="bullet"/>
      <w:lvlText w:val=""/>
      <w:lvlJc w:val="left"/>
      <w:pPr>
        <w:ind w:left="720" w:hanging="360"/>
      </w:pPr>
      <w:rPr>
        <w:rFonts w:ascii="Symbol" w:hAnsi="Symbol"/>
      </w:rPr>
    </w:lvl>
    <w:lvl w:ilvl="4" w:tplc="E004B74E">
      <w:start w:val="1"/>
      <w:numFmt w:val="bullet"/>
      <w:lvlText w:val=""/>
      <w:lvlJc w:val="left"/>
      <w:pPr>
        <w:ind w:left="720" w:hanging="360"/>
      </w:pPr>
      <w:rPr>
        <w:rFonts w:ascii="Symbol" w:hAnsi="Symbol"/>
      </w:rPr>
    </w:lvl>
    <w:lvl w:ilvl="5" w:tplc="DFD0EAEE">
      <w:start w:val="1"/>
      <w:numFmt w:val="bullet"/>
      <w:lvlText w:val=""/>
      <w:lvlJc w:val="left"/>
      <w:pPr>
        <w:ind w:left="720" w:hanging="360"/>
      </w:pPr>
      <w:rPr>
        <w:rFonts w:ascii="Symbol" w:hAnsi="Symbol"/>
      </w:rPr>
    </w:lvl>
    <w:lvl w:ilvl="6" w:tplc="73B8DE00">
      <w:start w:val="1"/>
      <w:numFmt w:val="bullet"/>
      <w:lvlText w:val=""/>
      <w:lvlJc w:val="left"/>
      <w:pPr>
        <w:ind w:left="720" w:hanging="360"/>
      </w:pPr>
      <w:rPr>
        <w:rFonts w:ascii="Symbol" w:hAnsi="Symbol"/>
      </w:rPr>
    </w:lvl>
    <w:lvl w:ilvl="7" w:tplc="44C23CF8">
      <w:start w:val="1"/>
      <w:numFmt w:val="bullet"/>
      <w:lvlText w:val=""/>
      <w:lvlJc w:val="left"/>
      <w:pPr>
        <w:ind w:left="720" w:hanging="360"/>
      </w:pPr>
      <w:rPr>
        <w:rFonts w:ascii="Symbol" w:hAnsi="Symbol"/>
      </w:rPr>
    </w:lvl>
    <w:lvl w:ilvl="8" w:tplc="478E896E">
      <w:start w:val="1"/>
      <w:numFmt w:val="bullet"/>
      <w:lvlText w:val=""/>
      <w:lvlJc w:val="left"/>
      <w:pPr>
        <w:ind w:left="720" w:hanging="360"/>
      </w:pPr>
      <w:rPr>
        <w:rFonts w:ascii="Symbol" w:hAnsi="Symbol"/>
      </w:rPr>
    </w:lvl>
  </w:abstractNum>
  <w:abstractNum w:abstractNumId="12" w15:restartNumberingAfterBreak="0">
    <w:nsid w:val="2F24294C"/>
    <w:multiLevelType w:val="hybridMultilevel"/>
    <w:tmpl w:val="364E9B1A"/>
    <w:lvl w:ilvl="0" w:tplc="FFFFFFFF">
      <w:start w:val="1"/>
      <w:numFmt w:val="decimal"/>
      <w:lvlText w:val="%1."/>
      <w:lvlJc w:val="lef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3641163E"/>
    <w:multiLevelType w:val="hybridMultilevel"/>
    <w:tmpl w:val="E188E05E"/>
    <w:lvl w:ilvl="0" w:tplc="04E4EFD8">
      <w:start w:val="1"/>
      <w:numFmt w:val="bullet"/>
      <w:lvlText w:val=""/>
      <w:lvlJc w:val="left"/>
      <w:pPr>
        <w:ind w:left="720" w:hanging="360"/>
      </w:pPr>
      <w:rPr>
        <w:rFonts w:ascii="Symbol" w:hAnsi="Symbol"/>
      </w:rPr>
    </w:lvl>
    <w:lvl w:ilvl="1" w:tplc="F69ECEBA">
      <w:start w:val="1"/>
      <w:numFmt w:val="bullet"/>
      <w:lvlText w:val=""/>
      <w:lvlJc w:val="left"/>
      <w:pPr>
        <w:ind w:left="720" w:hanging="360"/>
      </w:pPr>
      <w:rPr>
        <w:rFonts w:ascii="Symbol" w:hAnsi="Symbol"/>
      </w:rPr>
    </w:lvl>
    <w:lvl w:ilvl="2" w:tplc="6C4E5476">
      <w:start w:val="1"/>
      <w:numFmt w:val="bullet"/>
      <w:lvlText w:val=""/>
      <w:lvlJc w:val="left"/>
      <w:pPr>
        <w:ind w:left="720" w:hanging="360"/>
      </w:pPr>
      <w:rPr>
        <w:rFonts w:ascii="Symbol" w:hAnsi="Symbol"/>
      </w:rPr>
    </w:lvl>
    <w:lvl w:ilvl="3" w:tplc="C6EA7482">
      <w:start w:val="1"/>
      <w:numFmt w:val="bullet"/>
      <w:lvlText w:val=""/>
      <w:lvlJc w:val="left"/>
      <w:pPr>
        <w:ind w:left="720" w:hanging="360"/>
      </w:pPr>
      <w:rPr>
        <w:rFonts w:ascii="Symbol" w:hAnsi="Symbol"/>
      </w:rPr>
    </w:lvl>
    <w:lvl w:ilvl="4" w:tplc="292CF81A">
      <w:start w:val="1"/>
      <w:numFmt w:val="bullet"/>
      <w:lvlText w:val=""/>
      <w:lvlJc w:val="left"/>
      <w:pPr>
        <w:ind w:left="720" w:hanging="360"/>
      </w:pPr>
      <w:rPr>
        <w:rFonts w:ascii="Symbol" w:hAnsi="Symbol"/>
      </w:rPr>
    </w:lvl>
    <w:lvl w:ilvl="5" w:tplc="A1221E4E">
      <w:start w:val="1"/>
      <w:numFmt w:val="bullet"/>
      <w:lvlText w:val=""/>
      <w:lvlJc w:val="left"/>
      <w:pPr>
        <w:ind w:left="720" w:hanging="360"/>
      </w:pPr>
      <w:rPr>
        <w:rFonts w:ascii="Symbol" w:hAnsi="Symbol"/>
      </w:rPr>
    </w:lvl>
    <w:lvl w:ilvl="6" w:tplc="0324C1AA">
      <w:start w:val="1"/>
      <w:numFmt w:val="bullet"/>
      <w:lvlText w:val=""/>
      <w:lvlJc w:val="left"/>
      <w:pPr>
        <w:ind w:left="720" w:hanging="360"/>
      </w:pPr>
      <w:rPr>
        <w:rFonts w:ascii="Symbol" w:hAnsi="Symbol"/>
      </w:rPr>
    </w:lvl>
    <w:lvl w:ilvl="7" w:tplc="3DA684AA">
      <w:start w:val="1"/>
      <w:numFmt w:val="bullet"/>
      <w:lvlText w:val=""/>
      <w:lvlJc w:val="left"/>
      <w:pPr>
        <w:ind w:left="720" w:hanging="360"/>
      </w:pPr>
      <w:rPr>
        <w:rFonts w:ascii="Symbol" w:hAnsi="Symbol"/>
      </w:rPr>
    </w:lvl>
    <w:lvl w:ilvl="8" w:tplc="06125650">
      <w:start w:val="1"/>
      <w:numFmt w:val="bullet"/>
      <w:lvlText w:val=""/>
      <w:lvlJc w:val="left"/>
      <w:pPr>
        <w:ind w:left="720" w:hanging="360"/>
      </w:pPr>
      <w:rPr>
        <w:rFonts w:ascii="Symbol" w:hAnsi="Symbol"/>
      </w:rPr>
    </w:lvl>
  </w:abstractNum>
  <w:abstractNum w:abstractNumId="14" w15:restartNumberingAfterBreak="0">
    <w:nsid w:val="367F6C3E"/>
    <w:multiLevelType w:val="hybridMultilevel"/>
    <w:tmpl w:val="364E9B1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03A29"/>
    <w:multiLevelType w:val="hybridMultilevel"/>
    <w:tmpl w:val="D14E3C20"/>
    <w:lvl w:ilvl="0" w:tplc="EE1AE1E2">
      <w:start w:val="1"/>
      <w:numFmt w:val="bullet"/>
      <w:lvlText w:val=""/>
      <w:lvlJc w:val="left"/>
      <w:pPr>
        <w:ind w:left="720" w:hanging="360"/>
      </w:pPr>
      <w:rPr>
        <w:rFonts w:ascii="Symbol" w:hAnsi="Symbol"/>
      </w:rPr>
    </w:lvl>
    <w:lvl w:ilvl="1" w:tplc="3D1013B2">
      <w:start w:val="1"/>
      <w:numFmt w:val="bullet"/>
      <w:lvlText w:val=""/>
      <w:lvlJc w:val="left"/>
      <w:pPr>
        <w:ind w:left="720" w:hanging="360"/>
      </w:pPr>
      <w:rPr>
        <w:rFonts w:ascii="Symbol" w:hAnsi="Symbol"/>
      </w:rPr>
    </w:lvl>
    <w:lvl w:ilvl="2" w:tplc="F01603B8">
      <w:start w:val="1"/>
      <w:numFmt w:val="bullet"/>
      <w:lvlText w:val=""/>
      <w:lvlJc w:val="left"/>
      <w:pPr>
        <w:ind w:left="720" w:hanging="360"/>
      </w:pPr>
      <w:rPr>
        <w:rFonts w:ascii="Symbol" w:hAnsi="Symbol"/>
      </w:rPr>
    </w:lvl>
    <w:lvl w:ilvl="3" w:tplc="1166C34A">
      <w:start w:val="1"/>
      <w:numFmt w:val="bullet"/>
      <w:lvlText w:val=""/>
      <w:lvlJc w:val="left"/>
      <w:pPr>
        <w:ind w:left="720" w:hanging="360"/>
      </w:pPr>
      <w:rPr>
        <w:rFonts w:ascii="Symbol" w:hAnsi="Symbol"/>
      </w:rPr>
    </w:lvl>
    <w:lvl w:ilvl="4" w:tplc="73ECC2F4">
      <w:start w:val="1"/>
      <w:numFmt w:val="bullet"/>
      <w:lvlText w:val=""/>
      <w:lvlJc w:val="left"/>
      <w:pPr>
        <w:ind w:left="720" w:hanging="360"/>
      </w:pPr>
      <w:rPr>
        <w:rFonts w:ascii="Symbol" w:hAnsi="Symbol"/>
      </w:rPr>
    </w:lvl>
    <w:lvl w:ilvl="5" w:tplc="AC4C7D90">
      <w:start w:val="1"/>
      <w:numFmt w:val="bullet"/>
      <w:lvlText w:val=""/>
      <w:lvlJc w:val="left"/>
      <w:pPr>
        <w:ind w:left="720" w:hanging="360"/>
      </w:pPr>
      <w:rPr>
        <w:rFonts w:ascii="Symbol" w:hAnsi="Symbol"/>
      </w:rPr>
    </w:lvl>
    <w:lvl w:ilvl="6" w:tplc="634A9AAE">
      <w:start w:val="1"/>
      <w:numFmt w:val="bullet"/>
      <w:lvlText w:val=""/>
      <w:lvlJc w:val="left"/>
      <w:pPr>
        <w:ind w:left="720" w:hanging="360"/>
      </w:pPr>
      <w:rPr>
        <w:rFonts w:ascii="Symbol" w:hAnsi="Symbol"/>
      </w:rPr>
    </w:lvl>
    <w:lvl w:ilvl="7" w:tplc="6C464718">
      <w:start w:val="1"/>
      <w:numFmt w:val="bullet"/>
      <w:lvlText w:val=""/>
      <w:lvlJc w:val="left"/>
      <w:pPr>
        <w:ind w:left="720" w:hanging="360"/>
      </w:pPr>
      <w:rPr>
        <w:rFonts w:ascii="Symbol" w:hAnsi="Symbol"/>
      </w:rPr>
    </w:lvl>
    <w:lvl w:ilvl="8" w:tplc="BCC0C43E">
      <w:start w:val="1"/>
      <w:numFmt w:val="bullet"/>
      <w:lvlText w:val=""/>
      <w:lvlJc w:val="left"/>
      <w:pPr>
        <w:ind w:left="720" w:hanging="360"/>
      </w:pPr>
      <w:rPr>
        <w:rFonts w:ascii="Symbol" w:hAnsi="Symbol"/>
      </w:rPr>
    </w:lvl>
  </w:abstractNum>
  <w:abstractNum w:abstractNumId="17" w15:restartNumberingAfterBreak="0">
    <w:nsid w:val="40A00CEB"/>
    <w:multiLevelType w:val="hybridMultilevel"/>
    <w:tmpl w:val="A10832C8"/>
    <w:lvl w:ilvl="0" w:tplc="7756AFF0">
      <w:start w:val="1"/>
      <w:numFmt w:val="bullet"/>
      <w:lvlText w:val=""/>
      <w:lvlJc w:val="left"/>
      <w:pPr>
        <w:ind w:left="720" w:hanging="360"/>
      </w:pPr>
      <w:rPr>
        <w:rFonts w:ascii="Symbol" w:hAnsi="Symbol"/>
      </w:rPr>
    </w:lvl>
    <w:lvl w:ilvl="1" w:tplc="FA5640B8">
      <w:start w:val="1"/>
      <w:numFmt w:val="bullet"/>
      <w:lvlText w:val=""/>
      <w:lvlJc w:val="left"/>
      <w:pPr>
        <w:ind w:left="720" w:hanging="360"/>
      </w:pPr>
      <w:rPr>
        <w:rFonts w:ascii="Symbol" w:hAnsi="Symbol"/>
      </w:rPr>
    </w:lvl>
    <w:lvl w:ilvl="2" w:tplc="59441C10">
      <w:start w:val="1"/>
      <w:numFmt w:val="bullet"/>
      <w:lvlText w:val=""/>
      <w:lvlJc w:val="left"/>
      <w:pPr>
        <w:ind w:left="720" w:hanging="360"/>
      </w:pPr>
      <w:rPr>
        <w:rFonts w:ascii="Symbol" w:hAnsi="Symbol"/>
      </w:rPr>
    </w:lvl>
    <w:lvl w:ilvl="3" w:tplc="ED78B674">
      <w:start w:val="1"/>
      <w:numFmt w:val="bullet"/>
      <w:lvlText w:val=""/>
      <w:lvlJc w:val="left"/>
      <w:pPr>
        <w:ind w:left="720" w:hanging="360"/>
      </w:pPr>
      <w:rPr>
        <w:rFonts w:ascii="Symbol" w:hAnsi="Symbol"/>
      </w:rPr>
    </w:lvl>
    <w:lvl w:ilvl="4" w:tplc="090A1EF0">
      <w:start w:val="1"/>
      <w:numFmt w:val="bullet"/>
      <w:lvlText w:val=""/>
      <w:lvlJc w:val="left"/>
      <w:pPr>
        <w:ind w:left="720" w:hanging="360"/>
      </w:pPr>
      <w:rPr>
        <w:rFonts w:ascii="Symbol" w:hAnsi="Symbol"/>
      </w:rPr>
    </w:lvl>
    <w:lvl w:ilvl="5" w:tplc="22A22DAA">
      <w:start w:val="1"/>
      <w:numFmt w:val="bullet"/>
      <w:lvlText w:val=""/>
      <w:lvlJc w:val="left"/>
      <w:pPr>
        <w:ind w:left="720" w:hanging="360"/>
      </w:pPr>
      <w:rPr>
        <w:rFonts w:ascii="Symbol" w:hAnsi="Symbol"/>
      </w:rPr>
    </w:lvl>
    <w:lvl w:ilvl="6" w:tplc="59FA4270">
      <w:start w:val="1"/>
      <w:numFmt w:val="bullet"/>
      <w:lvlText w:val=""/>
      <w:lvlJc w:val="left"/>
      <w:pPr>
        <w:ind w:left="720" w:hanging="360"/>
      </w:pPr>
      <w:rPr>
        <w:rFonts w:ascii="Symbol" w:hAnsi="Symbol"/>
      </w:rPr>
    </w:lvl>
    <w:lvl w:ilvl="7" w:tplc="512C8648">
      <w:start w:val="1"/>
      <w:numFmt w:val="bullet"/>
      <w:lvlText w:val=""/>
      <w:lvlJc w:val="left"/>
      <w:pPr>
        <w:ind w:left="720" w:hanging="360"/>
      </w:pPr>
      <w:rPr>
        <w:rFonts w:ascii="Symbol" w:hAnsi="Symbol"/>
      </w:rPr>
    </w:lvl>
    <w:lvl w:ilvl="8" w:tplc="20468A9E">
      <w:start w:val="1"/>
      <w:numFmt w:val="bullet"/>
      <w:lvlText w:val=""/>
      <w:lvlJc w:val="left"/>
      <w:pPr>
        <w:ind w:left="720" w:hanging="360"/>
      </w:pPr>
      <w:rPr>
        <w:rFonts w:ascii="Symbol" w:hAnsi="Symbol"/>
      </w:rPr>
    </w:lvl>
  </w:abstractNum>
  <w:abstractNum w:abstractNumId="18"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55B67D3"/>
    <w:multiLevelType w:val="hybridMultilevel"/>
    <w:tmpl w:val="C7E2A3E2"/>
    <w:lvl w:ilvl="0" w:tplc="9C1C5306">
      <w:start w:val="1"/>
      <w:numFmt w:val="bullet"/>
      <w:lvlText w:val=""/>
      <w:lvlJc w:val="left"/>
      <w:pPr>
        <w:ind w:left="720" w:hanging="360"/>
      </w:pPr>
      <w:rPr>
        <w:rFonts w:ascii="Symbol" w:hAnsi="Symbol"/>
      </w:rPr>
    </w:lvl>
    <w:lvl w:ilvl="1" w:tplc="7694A2DE">
      <w:start w:val="1"/>
      <w:numFmt w:val="bullet"/>
      <w:lvlText w:val=""/>
      <w:lvlJc w:val="left"/>
      <w:pPr>
        <w:ind w:left="720" w:hanging="360"/>
      </w:pPr>
      <w:rPr>
        <w:rFonts w:ascii="Symbol" w:hAnsi="Symbol"/>
      </w:rPr>
    </w:lvl>
    <w:lvl w:ilvl="2" w:tplc="AE8A847E">
      <w:start w:val="1"/>
      <w:numFmt w:val="bullet"/>
      <w:lvlText w:val=""/>
      <w:lvlJc w:val="left"/>
      <w:pPr>
        <w:ind w:left="720" w:hanging="360"/>
      </w:pPr>
      <w:rPr>
        <w:rFonts w:ascii="Symbol" w:hAnsi="Symbol"/>
      </w:rPr>
    </w:lvl>
    <w:lvl w:ilvl="3" w:tplc="44222F54">
      <w:start w:val="1"/>
      <w:numFmt w:val="bullet"/>
      <w:lvlText w:val=""/>
      <w:lvlJc w:val="left"/>
      <w:pPr>
        <w:ind w:left="720" w:hanging="360"/>
      </w:pPr>
      <w:rPr>
        <w:rFonts w:ascii="Symbol" w:hAnsi="Symbol"/>
      </w:rPr>
    </w:lvl>
    <w:lvl w:ilvl="4" w:tplc="1FC2A2CE">
      <w:start w:val="1"/>
      <w:numFmt w:val="bullet"/>
      <w:lvlText w:val=""/>
      <w:lvlJc w:val="left"/>
      <w:pPr>
        <w:ind w:left="720" w:hanging="360"/>
      </w:pPr>
      <w:rPr>
        <w:rFonts w:ascii="Symbol" w:hAnsi="Symbol"/>
      </w:rPr>
    </w:lvl>
    <w:lvl w:ilvl="5" w:tplc="655E2890">
      <w:start w:val="1"/>
      <w:numFmt w:val="bullet"/>
      <w:lvlText w:val=""/>
      <w:lvlJc w:val="left"/>
      <w:pPr>
        <w:ind w:left="720" w:hanging="360"/>
      </w:pPr>
      <w:rPr>
        <w:rFonts w:ascii="Symbol" w:hAnsi="Symbol"/>
      </w:rPr>
    </w:lvl>
    <w:lvl w:ilvl="6" w:tplc="977E3736">
      <w:start w:val="1"/>
      <w:numFmt w:val="bullet"/>
      <w:lvlText w:val=""/>
      <w:lvlJc w:val="left"/>
      <w:pPr>
        <w:ind w:left="720" w:hanging="360"/>
      </w:pPr>
      <w:rPr>
        <w:rFonts w:ascii="Symbol" w:hAnsi="Symbol"/>
      </w:rPr>
    </w:lvl>
    <w:lvl w:ilvl="7" w:tplc="A4C6B068">
      <w:start w:val="1"/>
      <w:numFmt w:val="bullet"/>
      <w:lvlText w:val=""/>
      <w:lvlJc w:val="left"/>
      <w:pPr>
        <w:ind w:left="720" w:hanging="360"/>
      </w:pPr>
      <w:rPr>
        <w:rFonts w:ascii="Symbol" w:hAnsi="Symbol"/>
      </w:rPr>
    </w:lvl>
    <w:lvl w:ilvl="8" w:tplc="0A467900">
      <w:start w:val="1"/>
      <w:numFmt w:val="bullet"/>
      <w:lvlText w:val=""/>
      <w:lvlJc w:val="left"/>
      <w:pPr>
        <w:ind w:left="720" w:hanging="360"/>
      </w:pPr>
      <w:rPr>
        <w:rFonts w:ascii="Symbol" w:hAnsi="Symbol"/>
      </w:rPr>
    </w:lvl>
  </w:abstractNum>
  <w:abstractNum w:abstractNumId="20"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2C026D"/>
    <w:multiLevelType w:val="multilevel"/>
    <w:tmpl w:val="081C549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FEC60E5"/>
    <w:multiLevelType w:val="hybridMultilevel"/>
    <w:tmpl w:val="1EB0C5CC"/>
    <w:lvl w:ilvl="0" w:tplc="C6FC6F8E">
      <w:start w:val="1"/>
      <w:numFmt w:val="bullet"/>
      <w:lvlText w:val=""/>
      <w:lvlJc w:val="left"/>
      <w:pPr>
        <w:ind w:left="720" w:hanging="360"/>
      </w:pPr>
      <w:rPr>
        <w:rFonts w:ascii="Symbol" w:hAnsi="Symbol"/>
      </w:rPr>
    </w:lvl>
    <w:lvl w:ilvl="1" w:tplc="1B201F44">
      <w:start w:val="1"/>
      <w:numFmt w:val="bullet"/>
      <w:lvlText w:val=""/>
      <w:lvlJc w:val="left"/>
      <w:pPr>
        <w:ind w:left="720" w:hanging="360"/>
      </w:pPr>
      <w:rPr>
        <w:rFonts w:ascii="Symbol" w:hAnsi="Symbol"/>
      </w:rPr>
    </w:lvl>
    <w:lvl w:ilvl="2" w:tplc="DE8E8336">
      <w:start w:val="1"/>
      <w:numFmt w:val="bullet"/>
      <w:lvlText w:val=""/>
      <w:lvlJc w:val="left"/>
      <w:pPr>
        <w:ind w:left="720" w:hanging="360"/>
      </w:pPr>
      <w:rPr>
        <w:rFonts w:ascii="Symbol" w:hAnsi="Symbol"/>
      </w:rPr>
    </w:lvl>
    <w:lvl w:ilvl="3" w:tplc="518CBE32">
      <w:start w:val="1"/>
      <w:numFmt w:val="bullet"/>
      <w:lvlText w:val=""/>
      <w:lvlJc w:val="left"/>
      <w:pPr>
        <w:ind w:left="720" w:hanging="360"/>
      </w:pPr>
      <w:rPr>
        <w:rFonts w:ascii="Symbol" w:hAnsi="Symbol"/>
      </w:rPr>
    </w:lvl>
    <w:lvl w:ilvl="4" w:tplc="1BEA694E">
      <w:start w:val="1"/>
      <w:numFmt w:val="bullet"/>
      <w:lvlText w:val=""/>
      <w:lvlJc w:val="left"/>
      <w:pPr>
        <w:ind w:left="720" w:hanging="360"/>
      </w:pPr>
      <w:rPr>
        <w:rFonts w:ascii="Symbol" w:hAnsi="Symbol"/>
      </w:rPr>
    </w:lvl>
    <w:lvl w:ilvl="5" w:tplc="46F4835C">
      <w:start w:val="1"/>
      <w:numFmt w:val="bullet"/>
      <w:lvlText w:val=""/>
      <w:lvlJc w:val="left"/>
      <w:pPr>
        <w:ind w:left="720" w:hanging="360"/>
      </w:pPr>
      <w:rPr>
        <w:rFonts w:ascii="Symbol" w:hAnsi="Symbol"/>
      </w:rPr>
    </w:lvl>
    <w:lvl w:ilvl="6" w:tplc="F37ECE88">
      <w:start w:val="1"/>
      <w:numFmt w:val="bullet"/>
      <w:lvlText w:val=""/>
      <w:lvlJc w:val="left"/>
      <w:pPr>
        <w:ind w:left="720" w:hanging="360"/>
      </w:pPr>
      <w:rPr>
        <w:rFonts w:ascii="Symbol" w:hAnsi="Symbol"/>
      </w:rPr>
    </w:lvl>
    <w:lvl w:ilvl="7" w:tplc="E118FC04">
      <w:start w:val="1"/>
      <w:numFmt w:val="bullet"/>
      <w:lvlText w:val=""/>
      <w:lvlJc w:val="left"/>
      <w:pPr>
        <w:ind w:left="720" w:hanging="360"/>
      </w:pPr>
      <w:rPr>
        <w:rFonts w:ascii="Symbol" w:hAnsi="Symbol"/>
      </w:rPr>
    </w:lvl>
    <w:lvl w:ilvl="8" w:tplc="CDB89A48">
      <w:start w:val="1"/>
      <w:numFmt w:val="bullet"/>
      <w:lvlText w:val=""/>
      <w:lvlJc w:val="left"/>
      <w:pPr>
        <w:ind w:left="720" w:hanging="360"/>
      </w:pPr>
      <w:rPr>
        <w:rFonts w:ascii="Symbol" w:hAnsi="Symbol"/>
      </w:rPr>
    </w:lvl>
  </w:abstractNum>
  <w:abstractNum w:abstractNumId="23"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24"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2BE6130"/>
    <w:multiLevelType w:val="hybridMultilevel"/>
    <w:tmpl w:val="6E203DD2"/>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66A06243"/>
    <w:multiLevelType w:val="hybridMultilevel"/>
    <w:tmpl w:val="E4423EAA"/>
    <w:lvl w:ilvl="0" w:tplc="76D2E37C">
      <w:start w:val="1"/>
      <w:numFmt w:val="bullet"/>
      <w:lvlText w:val=""/>
      <w:lvlJc w:val="left"/>
      <w:pPr>
        <w:ind w:left="720" w:hanging="360"/>
      </w:pPr>
      <w:rPr>
        <w:rFonts w:ascii="Symbol" w:hAnsi="Symbol"/>
      </w:rPr>
    </w:lvl>
    <w:lvl w:ilvl="1" w:tplc="B56A1314">
      <w:start w:val="1"/>
      <w:numFmt w:val="bullet"/>
      <w:lvlText w:val=""/>
      <w:lvlJc w:val="left"/>
      <w:pPr>
        <w:ind w:left="720" w:hanging="360"/>
      </w:pPr>
      <w:rPr>
        <w:rFonts w:ascii="Symbol" w:hAnsi="Symbol"/>
      </w:rPr>
    </w:lvl>
    <w:lvl w:ilvl="2" w:tplc="2E6E9118">
      <w:start w:val="1"/>
      <w:numFmt w:val="bullet"/>
      <w:lvlText w:val=""/>
      <w:lvlJc w:val="left"/>
      <w:pPr>
        <w:ind w:left="720" w:hanging="360"/>
      </w:pPr>
      <w:rPr>
        <w:rFonts w:ascii="Symbol" w:hAnsi="Symbol"/>
      </w:rPr>
    </w:lvl>
    <w:lvl w:ilvl="3" w:tplc="F3C44E64">
      <w:start w:val="1"/>
      <w:numFmt w:val="bullet"/>
      <w:lvlText w:val=""/>
      <w:lvlJc w:val="left"/>
      <w:pPr>
        <w:ind w:left="720" w:hanging="360"/>
      </w:pPr>
      <w:rPr>
        <w:rFonts w:ascii="Symbol" w:hAnsi="Symbol"/>
      </w:rPr>
    </w:lvl>
    <w:lvl w:ilvl="4" w:tplc="D27A3A8E">
      <w:start w:val="1"/>
      <w:numFmt w:val="bullet"/>
      <w:lvlText w:val=""/>
      <w:lvlJc w:val="left"/>
      <w:pPr>
        <w:ind w:left="720" w:hanging="360"/>
      </w:pPr>
      <w:rPr>
        <w:rFonts w:ascii="Symbol" w:hAnsi="Symbol"/>
      </w:rPr>
    </w:lvl>
    <w:lvl w:ilvl="5" w:tplc="CDF4B476">
      <w:start w:val="1"/>
      <w:numFmt w:val="bullet"/>
      <w:lvlText w:val=""/>
      <w:lvlJc w:val="left"/>
      <w:pPr>
        <w:ind w:left="720" w:hanging="360"/>
      </w:pPr>
      <w:rPr>
        <w:rFonts w:ascii="Symbol" w:hAnsi="Symbol"/>
      </w:rPr>
    </w:lvl>
    <w:lvl w:ilvl="6" w:tplc="AD0AE464">
      <w:start w:val="1"/>
      <w:numFmt w:val="bullet"/>
      <w:lvlText w:val=""/>
      <w:lvlJc w:val="left"/>
      <w:pPr>
        <w:ind w:left="720" w:hanging="360"/>
      </w:pPr>
      <w:rPr>
        <w:rFonts w:ascii="Symbol" w:hAnsi="Symbol"/>
      </w:rPr>
    </w:lvl>
    <w:lvl w:ilvl="7" w:tplc="85EC22C2">
      <w:start w:val="1"/>
      <w:numFmt w:val="bullet"/>
      <w:lvlText w:val=""/>
      <w:lvlJc w:val="left"/>
      <w:pPr>
        <w:ind w:left="720" w:hanging="360"/>
      </w:pPr>
      <w:rPr>
        <w:rFonts w:ascii="Symbol" w:hAnsi="Symbol"/>
      </w:rPr>
    </w:lvl>
    <w:lvl w:ilvl="8" w:tplc="D878292A">
      <w:start w:val="1"/>
      <w:numFmt w:val="bullet"/>
      <w:lvlText w:val=""/>
      <w:lvlJc w:val="left"/>
      <w:pPr>
        <w:ind w:left="720" w:hanging="360"/>
      </w:pPr>
      <w:rPr>
        <w:rFonts w:ascii="Symbol" w:hAnsi="Symbol"/>
      </w:rPr>
    </w:lvl>
  </w:abstractNum>
  <w:abstractNum w:abstractNumId="27" w15:restartNumberingAfterBreak="0">
    <w:nsid w:val="6C677028"/>
    <w:multiLevelType w:val="hybridMultilevel"/>
    <w:tmpl w:val="0F0CB8E4"/>
    <w:lvl w:ilvl="0" w:tplc="8BACD01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D3139FD"/>
    <w:multiLevelType w:val="hybridMultilevel"/>
    <w:tmpl w:val="9B92C54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07644001">
    <w:abstractNumId w:val="1"/>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102673">
    <w:abstractNumId w:val="2"/>
  </w:num>
  <w:num w:numId="3" w16cid:durableId="1066218428">
    <w:abstractNumId w:val="3"/>
  </w:num>
  <w:num w:numId="4" w16cid:durableId="705910248">
    <w:abstractNumId w:val="21"/>
  </w:num>
  <w:num w:numId="5" w16cid:durableId="819736560">
    <w:abstractNumId w:val="4"/>
  </w:num>
  <w:num w:numId="6" w16cid:durableId="1696803928">
    <w:abstractNumId w:val="29"/>
  </w:num>
  <w:num w:numId="7" w16cid:durableId="764425953">
    <w:abstractNumId w:val="15"/>
  </w:num>
  <w:num w:numId="8" w16cid:durableId="1716657097">
    <w:abstractNumId w:val="24"/>
  </w:num>
  <w:num w:numId="9" w16cid:durableId="246813514">
    <w:abstractNumId w:val="18"/>
  </w:num>
  <w:num w:numId="10" w16cid:durableId="1001393866">
    <w:abstractNumId w:val="23"/>
  </w:num>
  <w:num w:numId="11" w16cid:durableId="638808813">
    <w:abstractNumId w:val="20"/>
  </w:num>
  <w:num w:numId="12" w16cid:durableId="67308819">
    <w:abstractNumId w:val="14"/>
  </w:num>
  <w:num w:numId="13" w16cid:durableId="341133196">
    <w:abstractNumId w:val="0"/>
    <w:lvlOverride w:ilvl="0">
      <w:startOverride w:val="17"/>
      <w:lvl w:ilvl="0">
        <w:start w:val="17"/>
        <w:numFmt w:val="decimal"/>
        <w:pStyle w:val="Quick1"/>
        <w:lvlText w:val="%1."/>
        <w:lvlJc w:val="left"/>
      </w:lvl>
    </w:lvlOverride>
  </w:num>
  <w:num w:numId="14" w16cid:durableId="389616561">
    <w:abstractNumId w:val="8"/>
  </w:num>
  <w:num w:numId="15" w16cid:durableId="1880052167">
    <w:abstractNumId w:val="10"/>
  </w:num>
  <w:num w:numId="16" w16cid:durableId="19665141">
    <w:abstractNumId w:val="9"/>
  </w:num>
  <w:num w:numId="17" w16cid:durableId="1575896074">
    <w:abstractNumId w:val="27"/>
  </w:num>
  <w:num w:numId="18" w16cid:durableId="1640840118">
    <w:abstractNumId w:val="28"/>
  </w:num>
  <w:num w:numId="19" w16cid:durableId="1586185918">
    <w:abstractNumId w:val="21"/>
  </w:num>
  <w:num w:numId="20" w16cid:durableId="1353992421">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0535">
    <w:abstractNumId w:val="12"/>
  </w:num>
  <w:num w:numId="22" w16cid:durableId="1713766574">
    <w:abstractNumId w:val="6"/>
  </w:num>
  <w:num w:numId="23" w16cid:durableId="495340916">
    <w:abstractNumId w:val="17"/>
  </w:num>
  <w:num w:numId="24" w16cid:durableId="307167626">
    <w:abstractNumId w:val="22"/>
  </w:num>
  <w:num w:numId="25" w16cid:durableId="1717267310">
    <w:abstractNumId w:val="13"/>
  </w:num>
  <w:num w:numId="26" w16cid:durableId="1039161611">
    <w:abstractNumId w:val="19"/>
  </w:num>
  <w:num w:numId="27" w16cid:durableId="1336806616">
    <w:abstractNumId w:val="5"/>
  </w:num>
  <w:num w:numId="28" w16cid:durableId="1543054319">
    <w:abstractNumId w:val="11"/>
  </w:num>
  <w:num w:numId="29" w16cid:durableId="181479235">
    <w:abstractNumId w:val="16"/>
  </w:num>
  <w:num w:numId="30" w16cid:durableId="1473014211">
    <w:abstractNumId w:val="26"/>
  </w:num>
  <w:num w:numId="31" w16cid:durableId="1347753974">
    <w:abstractNumId w:val="7"/>
  </w:num>
  <w:num w:numId="32" w16cid:durableId="643658885">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6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MKsFAMRYt+gtAAAA"/>
  </w:docVars>
  <w:rsids>
    <w:rsidRoot w:val="00A44F60"/>
    <w:rsid w:val="00000910"/>
    <w:rsid w:val="000014C8"/>
    <w:rsid w:val="00001653"/>
    <w:rsid w:val="00001B92"/>
    <w:rsid w:val="00001D68"/>
    <w:rsid w:val="0000216C"/>
    <w:rsid w:val="000027EB"/>
    <w:rsid w:val="0000383D"/>
    <w:rsid w:val="00003B4D"/>
    <w:rsid w:val="00003D08"/>
    <w:rsid w:val="0000474B"/>
    <w:rsid w:val="00004DD8"/>
    <w:rsid w:val="00005CB8"/>
    <w:rsid w:val="00006059"/>
    <w:rsid w:val="000060A5"/>
    <w:rsid w:val="0000644A"/>
    <w:rsid w:val="00006A37"/>
    <w:rsid w:val="00006C34"/>
    <w:rsid w:val="0000735A"/>
    <w:rsid w:val="00007688"/>
    <w:rsid w:val="0000793D"/>
    <w:rsid w:val="0000797F"/>
    <w:rsid w:val="0001033E"/>
    <w:rsid w:val="00010516"/>
    <w:rsid w:val="00011821"/>
    <w:rsid w:val="00013283"/>
    <w:rsid w:val="00013C76"/>
    <w:rsid w:val="0001449B"/>
    <w:rsid w:val="000156FD"/>
    <w:rsid w:val="000158EF"/>
    <w:rsid w:val="00015E6F"/>
    <w:rsid w:val="000165CD"/>
    <w:rsid w:val="00016E1C"/>
    <w:rsid w:val="00016FB6"/>
    <w:rsid w:val="00017184"/>
    <w:rsid w:val="00020FA7"/>
    <w:rsid w:val="00021232"/>
    <w:rsid w:val="00021376"/>
    <w:rsid w:val="00021AFE"/>
    <w:rsid w:val="00022798"/>
    <w:rsid w:val="00024521"/>
    <w:rsid w:val="00024C1A"/>
    <w:rsid w:val="00024DD7"/>
    <w:rsid w:val="00024EC1"/>
    <w:rsid w:val="00027007"/>
    <w:rsid w:val="000278E0"/>
    <w:rsid w:val="000279F4"/>
    <w:rsid w:val="00031AC5"/>
    <w:rsid w:val="0003219A"/>
    <w:rsid w:val="0003357F"/>
    <w:rsid w:val="00033E5E"/>
    <w:rsid w:val="00034FCB"/>
    <w:rsid w:val="000352A4"/>
    <w:rsid w:val="0003532E"/>
    <w:rsid w:val="00035C8F"/>
    <w:rsid w:val="00035F4D"/>
    <w:rsid w:val="000363F4"/>
    <w:rsid w:val="00036A10"/>
    <w:rsid w:val="00037DA9"/>
    <w:rsid w:val="00040594"/>
    <w:rsid w:val="0004095F"/>
    <w:rsid w:val="000433E4"/>
    <w:rsid w:val="00044295"/>
    <w:rsid w:val="000442CA"/>
    <w:rsid w:val="00044D4A"/>
    <w:rsid w:val="0004564D"/>
    <w:rsid w:val="000458B8"/>
    <w:rsid w:val="000460D7"/>
    <w:rsid w:val="00046A22"/>
    <w:rsid w:val="000509F0"/>
    <w:rsid w:val="000510ED"/>
    <w:rsid w:val="000531EA"/>
    <w:rsid w:val="000548D3"/>
    <w:rsid w:val="000569D7"/>
    <w:rsid w:val="00057842"/>
    <w:rsid w:val="000601E1"/>
    <w:rsid w:val="00060E77"/>
    <w:rsid w:val="00061F48"/>
    <w:rsid w:val="00062811"/>
    <w:rsid w:val="00062A1E"/>
    <w:rsid w:val="00062A88"/>
    <w:rsid w:val="00063231"/>
    <w:rsid w:val="00063434"/>
    <w:rsid w:val="00063513"/>
    <w:rsid w:val="00063D63"/>
    <w:rsid w:val="00063E8C"/>
    <w:rsid w:val="00065300"/>
    <w:rsid w:val="0006549C"/>
    <w:rsid w:val="00065521"/>
    <w:rsid w:val="000664F5"/>
    <w:rsid w:val="00066B8F"/>
    <w:rsid w:val="00067824"/>
    <w:rsid w:val="0007092C"/>
    <w:rsid w:val="00070D99"/>
    <w:rsid w:val="0007148C"/>
    <w:rsid w:val="00071570"/>
    <w:rsid w:val="000723B0"/>
    <w:rsid w:val="00072724"/>
    <w:rsid w:val="00073322"/>
    <w:rsid w:val="00073990"/>
    <w:rsid w:val="00073BE7"/>
    <w:rsid w:val="00075625"/>
    <w:rsid w:val="00075E0D"/>
    <w:rsid w:val="00076260"/>
    <w:rsid w:val="000779E3"/>
    <w:rsid w:val="0008060F"/>
    <w:rsid w:val="00080CA9"/>
    <w:rsid w:val="00080E65"/>
    <w:rsid w:val="00081B00"/>
    <w:rsid w:val="00082C51"/>
    <w:rsid w:val="000834B2"/>
    <w:rsid w:val="00084740"/>
    <w:rsid w:val="000848F9"/>
    <w:rsid w:val="00085AAE"/>
    <w:rsid w:val="0008709E"/>
    <w:rsid w:val="00090742"/>
    <w:rsid w:val="00090A58"/>
    <w:rsid w:val="00091C92"/>
    <w:rsid w:val="0009215F"/>
    <w:rsid w:val="00092399"/>
    <w:rsid w:val="00092FE2"/>
    <w:rsid w:val="0009327A"/>
    <w:rsid w:val="00094671"/>
    <w:rsid w:val="0009598D"/>
    <w:rsid w:val="00096053"/>
    <w:rsid w:val="0009674A"/>
    <w:rsid w:val="000969CB"/>
    <w:rsid w:val="00096AA3"/>
    <w:rsid w:val="00097BC8"/>
    <w:rsid w:val="00097D1C"/>
    <w:rsid w:val="000A03E2"/>
    <w:rsid w:val="000A0537"/>
    <w:rsid w:val="000A1012"/>
    <w:rsid w:val="000A214A"/>
    <w:rsid w:val="000A2C3F"/>
    <w:rsid w:val="000A313D"/>
    <w:rsid w:val="000A3BF6"/>
    <w:rsid w:val="000A3C82"/>
    <w:rsid w:val="000A4B4C"/>
    <w:rsid w:val="000A5807"/>
    <w:rsid w:val="000A5854"/>
    <w:rsid w:val="000A5FD0"/>
    <w:rsid w:val="000A610C"/>
    <w:rsid w:val="000A67F7"/>
    <w:rsid w:val="000A799A"/>
    <w:rsid w:val="000A7DAF"/>
    <w:rsid w:val="000B01A6"/>
    <w:rsid w:val="000B14F4"/>
    <w:rsid w:val="000B1EA0"/>
    <w:rsid w:val="000B2498"/>
    <w:rsid w:val="000B2EA5"/>
    <w:rsid w:val="000B3D7B"/>
    <w:rsid w:val="000B3F42"/>
    <w:rsid w:val="000B4A2E"/>
    <w:rsid w:val="000B508E"/>
    <w:rsid w:val="000B5396"/>
    <w:rsid w:val="000B555F"/>
    <w:rsid w:val="000B5E5F"/>
    <w:rsid w:val="000B61A0"/>
    <w:rsid w:val="000B6855"/>
    <w:rsid w:val="000B7206"/>
    <w:rsid w:val="000B73D0"/>
    <w:rsid w:val="000B7929"/>
    <w:rsid w:val="000B7BD4"/>
    <w:rsid w:val="000C17C3"/>
    <w:rsid w:val="000C2584"/>
    <w:rsid w:val="000C2C22"/>
    <w:rsid w:val="000C340F"/>
    <w:rsid w:val="000C3729"/>
    <w:rsid w:val="000C4399"/>
    <w:rsid w:val="000C48A3"/>
    <w:rsid w:val="000C70A9"/>
    <w:rsid w:val="000D01A7"/>
    <w:rsid w:val="000D0D04"/>
    <w:rsid w:val="000D308A"/>
    <w:rsid w:val="000D3F31"/>
    <w:rsid w:val="000D517C"/>
    <w:rsid w:val="000D5618"/>
    <w:rsid w:val="000D7E71"/>
    <w:rsid w:val="000E16B4"/>
    <w:rsid w:val="000E1C5B"/>
    <w:rsid w:val="000E1D64"/>
    <w:rsid w:val="000E25B1"/>
    <w:rsid w:val="000E2802"/>
    <w:rsid w:val="000E322E"/>
    <w:rsid w:val="000E326B"/>
    <w:rsid w:val="000E426B"/>
    <w:rsid w:val="000E5B37"/>
    <w:rsid w:val="000E6C81"/>
    <w:rsid w:val="000E7B05"/>
    <w:rsid w:val="000F0356"/>
    <w:rsid w:val="000F040F"/>
    <w:rsid w:val="000F0FC4"/>
    <w:rsid w:val="000F1379"/>
    <w:rsid w:val="000F1717"/>
    <w:rsid w:val="000F1AD1"/>
    <w:rsid w:val="000F2958"/>
    <w:rsid w:val="000F3633"/>
    <w:rsid w:val="000F3FCD"/>
    <w:rsid w:val="000F4BF4"/>
    <w:rsid w:val="000F4FCA"/>
    <w:rsid w:val="000F5172"/>
    <w:rsid w:val="000F52CE"/>
    <w:rsid w:val="000F6ABB"/>
    <w:rsid w:val="000F6D90"/>
    <w:rsid w:val="000F7019"/>
    <w:rsid w:val="000F79FE"/>
    <w:rsid w:val="0010034E"/>
    <w:rsid w:val="00100546"/>
    <w:rsid w:val="00101627"/>
    <w:rsid w:val="00102800"/>
    <w:rsid w:val="00102E64"/>
    <w:rsid w:val="0010335F"/>
    <w:rsid w:val="00104F5B"/>
    <w:rsid w:val="001053A0"/>
    <w:rsid w:val="00105F87"/>
    <w:rsid w:val="00106DE1"/>
    <w:rsid w:val="001078AF"/>
    <w:rsid w:val="00107AAD"/>
    <w:rsid w:val="00110070"/>
    <w:rsid w:val="00111AAE"/>
    <w:rsid w:val="00111D40"/>
    <w:rsid w:val="00111F96"/>
    <w:rsid w:val="00112390"/>
    <w:rsid w:val="00113947"/>
    <w:rsid w:val="0011421B"/>
    <w:rsid w:val="0011454A"/>
    <w:rsid w:val="001149E5"/>
    <w:rsid w:val="00115496"/>
    <w:rsid w:val="001165A1"/>
    <w:rsid w:val="00117325"/>
    <w:rsid w:val="001174DC"/>
    <w:rsid w:val="001176F7"/>
    <w:rsid w:val="00117EA2"/>
    <w:rsid w:val="00120291"/>
    <w:rsid w:val="001209F7"/>
    <w:rsid w:val="00120EDA"/>
    <w:rsid w:val="001210FC"/>
    <w:rsid w:val="0012128F"/>
    <w:rsid w:val="001215F1"/>
    <w:rsid w:val="00121DEB"/>
    <w:rsid w:val="00121E47"/>
    <w:rsid w:val="00122061"/>
    <w:rsid w:val="00122F05"/>
    <w:rsid w:val="00122F72"/>
    <w:rsid w:val="001233F9"/>
    <w:rsid w:val="001234B2"/>
    <w:rsid w:val="0012434A"/>
    <w:rsid w:val="00124967"/>
    <w:rsid w:val="0012539B"/>
    <w:rsid w:val="00125498"/>
    <w:rsid w:val="00126913"/>
    <w:rsid w:val="00127966"/>
    <w:rsid w:val="00130452"/>
    <w:rsid w:val="0013048F"/>
    <w:rsid w:val="00130E2C"/>
    <w:rsid w:val="00130F5F"/>
    <w:rsid w:val="00131558"/>
    <w:rsid w:val="0013176C"/>
    <w:rsid w:val="00133FC5"/>
    <w:rsid w:val="00134D08"/>
    <w:rsid w:val="00134E07"/>
    <w:rsid w:val="00134FFA"/>
    <w:rsid w:val="00136339"/>
    <w:rsid w:val="001365AF"/>
    <w:rsid w:val="00140AF5"/>
    <w:rsid w:val="00140B30"/>
    <w:rsid w:val="001415D3"/>
    <w:rsid w:val="00141E70"/>
    <w:rsid w:val="00142BC2"/>
    <w:rsid w:val="0014344E"/>
    <w:rsid w:val="00145112"/>
    <w:rsid w:val="00145AA6"/>
    <w:rsid w:val="00146586"/>
    <w:rsid w:val="00147B8C"/>
    <w:rsid w:val="00147EAE"/>
    <w:rsid w:val="00153328"/>
    <w:rsid w:val="00153732"/>
    <w:rsid w:val="00153764"/>
    <w:rsid w:val="001537C7"/>
    <w:rsid w:val="00153CD2"/>
    <w:rsid w:val="001544B2"/>
    <w:rsid w:val="0015469C"/>
    <w:rsid w:val="00154C5B"/>
    <w:rsid w:val="00154FCE"/>
    <w:rsid w:val="001553B4"/>
    <w:rsid w:val="001553E4"/>
    <w:rsid w:val="001555B3"/>
    <w:rsid w:val="001558F8"/>
    <w:rsid w:val="00156239"/>
    <w:rsid w:val="0015649A"/>
    <w:rsid w:val="00156FE5"/>
    <w:rsid w:val="00157F5F"/>
    <w:rsid w:val="00160C1B"/>
    <w:rsid w:val="00161783"/>
    <w:rsid w:val="00161F0A"/>
    <w:rsid w:val="0016487B"/>
    <w:rsid w:val="00165BD4"/>
    <w:rsid w:val="00165C83"/>
    <w:rsid w:val="001661B3"/>
    <w:rsid w:val="00166485"/>
    <w:rsid w:val="00167078"/>
    <w:rsid w:val="001674C4"/>
    <w:rsid w:val="00167512"/>
    <w:rsid w:val="00167539"/>
    <w:rsid w:val="0016799A"/>
    <w:rsid w:val="00171069"/>
    <w:rsid w:val="0017129D"/>
    <w:rsid w:val="001716B9"/>
    <w:rsid w:val="00171A8D"/>
    <w:rsid w:val="001723CC"/>
    <w:rsid w:val="00172B64"/>
    <w:rsid w:val="001730D8"/>
    <w:rsid w:val="00174358"/>
    <w:rsid w:val="0017495A"/>
    <w:rsid w:val="00175282"/>
    <w:rsid w:val="001753F8"/>
    <w:rsid w:val="00175C5A"/>
    <w:rsid w:val="00176B0F"/>
    <w:rsid w:val="00176BD5"/>
    <w:rsid w:val="00176F04"/>
    <w:rsid w:val="00177201"/>
    <w:rsid w:val="00180862"/>
    <w:rsid w:val="00180A20"/>
    <w:rsid w:val="001810AF"/>
    <w:rsid w:val="00181867"/>
    <w:rsid w:val="00181F46"/>
    <w:rsid w:val="001821C6"/>
    <w:rsid w:val="00182412"/>
    <w:rsid w:val="0018302D"/>
    <w:rsid w:val="0018381F"/>
    <w:rsid w:val="00183B36"/>
    <w:rsid w:val="00183CB7"/>
    <w:rsid w:val="00184021"/>
    <w:rsid w:val="00184923"/>
    <w:rsid w:val="00184BF9"/>
    <w:rsid w:val="00184D3E"/>
    <w:rsid w:val="00185D70"/>
    <w:rsid w:val="00185DF8"/>
    <w:rsid w:val="00185F05"/>
    <w:rsid w:val="001878D4"/>
    <w:rsid w:val="00187B38"/>
    <w:rsid w:val="00187FAC"/>
    <w:rsid w:val="00190317"/>
    <w:rsid w:val="00190795"/>
    <w:rsid w:val="00190C8A"/>
    <w:rsid w:val="001912C9"/>
    <w:rsid w:val="0019211B"/>
    <w:rsid w:val="0019262F"/>
    <w:rsid w:val="00192BEC"/>
    <w:rsid w:val="00193110"/>
    <w:rsid w:val="00193C60"/>
    <w:rsid w:val="00193F1D"/>
    <w:rsid w:val="00194847"/>
    <w:rsid w:val="0019506F"/>
    <w:rsid w:val="0019697B"/>
    <w:rsid w:val="00197301"/>
    <w:rsid w:val="00197733"/>
    <w:rsid w:val="001A1517"/>
    <w:rsid w:val="001A1B7F"/>
    <w:rsid w:val="001A2281"/>
    <w:rsid w:val="001A2D3C"/>
    <w:rsid w:val="001A3D4E"/>
    <w:rsid w:val="001A41D6"/>
    <w:rsid w:val="001A4929"/>
    <w:rsid w:val="001A5516"/>
    <w:rsid w:val="001A5885"/>
    <w:rsid w:val="001A58CA"/>
    <w:rsid w:val="001A6155"/>
    <w:rsid w:val="001A717D"/>
    <w:rsid w:val="001A768A"/>
    <w:rsid w:val="001A77A7"/>
    <w:rsid w:val="001A7C9C"/>
    <w:rsid w:val="001B040A"/>
    <w:rsid w:val="001B0704"/>
    <w:rsid w:val="001B0F82"/>
    <w:rsid w:val="001B1B49"/>
    <w:rsid w:val="001B1B4E"/>
    <w:rsid w:val="001B1D07"/>
    <w:rsid w:val="001B1ECE"/>
    <w:rsid w:val="001B23F1"/>
    <w:rsid w:val="001B33D9"/>
    <w:rsid w:val="001B455E"/>
    <w:rsid w:val="001B4589"/>
    <w:rsid w:val="001B4706"/>
    <w:rsid w:val="001B55F1"/>
    <w:rsid w:val="001B6305"/>
    <w:rsid w:val="001B7118"/>
    <w:rsid w:val="001B7241"/>
    <w:rsid w:val="001B7488"/>
    <w:rsid w:val="001C0410"/>
    <w:rsid w:val="001C134E"/>
    <w:rsid w:val="001C3289"/>
    <w:rsid w:val="001C3D29"/>
    <w:rsid w:val="001C3F6D"/>
    <w:rsid w:val="001C418C"/>
    <w:rsid w:val="001C604C"/>
    <w:rsid w:val="001C6094"/>
    <w:rsid w:val="001C61C6"/>
    <w:rsid w:val="001C73AB"/>
    <w:rsid w:val="001C7578"/>
    <w:rsid w:val="001C7755"/>
    <w:rsid w:val="001C77EC"/>
    <w:rsid w:val="001D04D6"/>
    <w:rsid w:val="001D1E72"/>
    <w:rsid w:val="001D2CBD"/>
    <w:rsid w:val="001D336B"/>
    <w:rsid w:val="001D3CD5"/>
    <w:rsid w:val="001D40EF"/>
    <w:rsid w:val="001D41C4"/>
    <w:rsid w:val="001D4285"/>
    <w:rsid w:val="001D5026"/>
    <w:rsid w:val="001D50B9"/>
    <w:rsid w:val="001D5B04"/>
    <w:rsid w:val="001D60CE"/>
    <w:rsid w:val="001D6BC3"/>
    <w:rsid w:val="001D7C0F"/>
    <w:rsid w:val="001E0A61"/>
    <w:rsid w:val="001E0FB6"/>
    <w:rsid w:val="001E11B9"/>
    <w:rsid w:val="001E26F5"/>
    <w:rsid w:val="001E2BE4"/>
    <w:rsid w:val="001E33B4"/>
    <w:rsid w:val="001E492D"/>
    <w:rsid w:val="001E6594"/>
    <w:rsid w:val="001E6957"/>
    <w:rsid w:val="001E6A87"/>
    <w:rsid w:val="001E7711"/>
    <w:rsid w:val="001E7A51"/>
    <w:rsid w:val="001F2EE1"/>
    <w:rsid w:val="001F3C14"/>
    <w:rsid w:val="001F4100"/>
    <w:rsid w:val="001F5EE0"/>
    <w:rsid w:val="001F60E7"/>
    <w:rsid w:val="001F6EFD"/>
    <w:rsid w:val="001F7476"/>
    <w:rsid w:val="001F764C"/>
    <w:rsid w:val="001F7A78"/>
    <w:rsid w:val="001F7D41"/>
    <w:rsid w:val="001F7D6F"/>
    <w:rsid w:val="00200ADC"/>
    <w:rsid w:val="0020216D"/>
    <w:rsid w:val="002032F7"/>
    <w:rsid w:val="00203626"/>
    <w:rsid w:val="00203E57"/>
    <w:rsid w:val="00204C4C"/>
    <w:rsid w:val="00205EC2"/>
    <w:rsid w:val="002061F8"/>
    <w:rsid w:val="00206AF1"/>
    <w:rsid w:val="00206B66"/>
    <w:rsid w:val="00206D35"/>
    <w:rsid w:val="00206EF6"/>
    <w:rsid w:val="00207BD4"/>
    <w:rsid w:val="0021082C"/>
    <w:rsid w:val="00210A64"/>
    <w:rsid w:val="002122D9"/>
    <w:rsid w:val="00212E24"/>
    <w:rsid w:val="002130CB"/>
    <w:rsid w:val="00213163"/>
    <w:rsid w:val="00213F0B"/>
    <w:rsid w:val="00215807"/>
    <w:rsid w:val="002168AC"/>
    <w:rsid w:val="00217FD8"/>
    <w:rsid w:val="00220543"/>
    <w:rsid w:val="00221753"/>
    <w:rsid w:val="00222715"/>
    <w:rsid w:val="00222E88"/>
    <w:rsid w:val="00222EA5"/>
    <w:rsid w:val="00222F14"/>
    <w:rsid w:val="002230A2"/>
    <w:rsid w:val="002255DA"/>
    <w:rsid w:val="00225610"/>
    <w:rsid w:val="00226253"/>
    <w:rsid w:val="0022652C"/>
    <w:rsid w:val="00226729"/>
    <w:rsid w:val="00226D2A"/>
    <w:rsid w:val="00226DA1"/>
    <w:rsid w:val="002270A9"/>
    <w:rsid w:val="00227243"/>
    <w:rsid w:val="0022789B"/>
    <w:rsid w:val="0023119D"/>
    <w:rsid w:val="0023127A"/>
    <w:rsid w:val="0023144E"/>
    <w:rsid w:val="002325B5"/>
    <w:rsid w:val="00233518"/>
    <w:rsid w:val="002336B5"/>
    <w:rsid w:val="00234427"/>
    <w:rsid w:val="0023476D"/>
    <w:rsid w:val="00236CB7"/>
    <w:rsid w:val="002375FF"/>
    <w:rsid w:val="0024036E"/>
    <w:rsid w:val="00241260"/>
    <w:rsid w:val="00242C28"/>
    <w:rsid w:val="002435D4"/>
    <w:rsid w:val="00243B25"/>
    <w:rsid w:val="00244273"/>
    <w:rsid w:val="00245DE1"/>
    <w:rsid w:val="00245FB7"/>
    <w:rsid w:val="002467F9"/>
    <w:rsid w:val="00246AF3"/>
    <w:rsid w:val="00247471"/>
    <w:rsid w:val="00247B71"/>
    <w:rsid w:val="00250612"/>
    <w:rsid w:val="00250E93"/>
    <w:rsid w:val="002515FB"/>
    <w:rsid w:val="00251E11"/>
    <w:rsid w:val="00251E19"/>
    <w:rsid w:val="0025275C"/>
    <w:rsid w:val="002548C4"/>
    <w:rsid w:val="00255B8E"/>
    <w:rsid w:val="00255D3C"/>
    <w:rsid w:val="0025693F"/>
    <w:rsid w:val="002569D9"/>
    <w:rsid w:val="002615AF"/>
    <w:rsid w:val="002620A1"/>
    <w:rsid w:val="0026261E"/>
    <w:rsid w:val="00262A80"/>
    <w:rsid w:val="00263ED0"/>
    <w:rsid w:val="00264FDF"/>
    <w:rsid w:val="00265DDF"/>
    <w:rsid w:val="00266288"/>
    <w:rsid w:val="002669A4"/>
    <w:rsid w:val="00266DFB"/>
    <w:rsid w:val="00270D11"/>
    <w:rsid w:val="00271174"/>
    <w:rsid w:val="00272687"/>
    <w:rsid w:val="00272A5C"/>
    <w:rsid w:val="00274F3C"/>
    <w:rsid w:val="002756F6"/>
    <w:rsid w:val="00275F8E"/>
    <w:rsid w:val="00276520"/>
    <w:rsid w:val="002802E5"/>
    <w:rsid w:val="00281336"/>
    <w:rsid w:val="002832ED"/>
    <w:rsid w:val="002838EC"/>
    <w:rsid w:val="00283EB9"/>
    <w:rsid w:val="0028419F"/>
    <w:rsid w:val="00285E4F"/>
    <w:rsid w:val="00287BD3"/>
    <w:rsid w:val="0029086C"/>
    <w:rsid w:val="00290C69"/>
    <w:rsid w:val="00292B2D"/>
    <w:rsid w:val="00292FA3"/>
    <w:rsid w:val="002939DA"/>
    <w:rsid w:val="00293A11"/>
    <w:rsid w:val="002941E8"/>
    <w:rsid w:val="00294416"/>
    <w:rsid w:val="002947DC"/>
    <w:rsid w:val="00296B8A"/>
    <w:rsid w:val="00296C1E"/>
    <w:rsid w:val="00296ED2"/>
    <w:rsid w:val="002A00FC"/>
    <w:rsid w:val="002A1F24"/>
    <w:rsid w:val="002A2275"/>
    <w:rsid w:val="002A23D2"/>
    <w:rsid w:val="002A2CD3"/>
    <w:rsid w:val="002A42B5"/>
    <w:rsid w:val="002A47DF"/>
    <w:rsid w:val="002A5211"/>
    <w:rsid w:val="002A5EA8"/>
    <w:rsid w:val="002A5EC7"/>
    <w:rsid w:val="002A5F9D"/>
    <w:rsid w:val="002A5FEC"/>
    <w:rsid w:val="002A6851"/>
    <w:rsid w:val="002A74F5"/>
    <w:rsid w:val="002A79E5"/>
    <w:rsid w:val="002A7B46"/>
    <w:rsid w:val="002A7F97"/>
    <w:rsid w:val="002B0565"/>
    <w:rsid w:val="002B12D5"/>
    <w:rsid w:val="002B141F"/>
    <w:rsid w:val="002B1E6A"/>
    <w:rsid w:val="002B31A2"/>
    <w:rsid w:val="002B348A"/>
    <w:rsid w:val="002B469C"/>
    <w:rsid w:val="002B482F"/>
    <w:rsid w:val="002B6298"/>
    <w:rsid w:val="002B6A74"/>
    <w:rsid w:val="002C069F"/>
    <w:rsid w:val="002C07C9"/>
    <w:rsid w:val="002C2B73"/>
    <w:rsid w:val="002C3232"/>
    <w:rsid w:val="002C33D5"/>
    <w:rsid w:val="002C348B"/>
    <w:rsid w:val="002C35B9"/>
    <w:rsid w:val="002C41F9"/>
    <w:rsid w:val="002C44FB"/>
    <w:rsid w:val="002C4CA2"/>
    <w:rsid w:val="002C5DFD"/>
    <w:rsid w:val="002C687F"/>
    <w:rsid w:val="002C7083"/>
    <w:rsid w:val="002C7225"/>
    <w:rsid w:val="002D21D1"/>
    <w:rsid w:val="002D2CCF"/>
    <w:rsid w:val="002D2E9B"/>
    <w:rsid w:val="002D355A"/>
    <w:rsid w:val="002D36D0"/>
    <w:rsid w:val="002D4A32"/>
    <w:rsid w:val="002D593D"/>
    <w:rsid w:val="002D6216"/>
    <w:rsid w:val="002D6331"/>
    <w:rsid w:val="002D6851"/>
    <w:rsid w:val="002D6D1B"/>
    <w:rsid w:val="002D6F52"/>
    <w:rsid w:val="002D75F1"/>
    <w:rsid w:val="002E1C46"/>
    <w:rsid w:val="002E2551"/>
    <w:rsid w:val="002E2AA3"/>
    <w:rsid w:val="002E3020"/>
    <w:rsid w:val="002E36C5"/>
    <w:rsid w:val="002E3946"/>
    <w:rsid w:val="002E4AA3"/>
    <w:rsid w:val="002E4C33"/>
    <w:rsid w:val="002E4DB8"/>
    <w:rsid w:val="002E5249"/>
    <w:rsid w:val="002E7239"/>
    <w:rsid w:val="002F03BD"/>
    <w:rsid w:val="002F0CB2"/>
    <w:rsid w:val="002F14FC"/>
    <w:rsid w:val="002F1647"/>
    <w:rsid w:val="002F19BC"/>
    <w:rsid w:val="002F26D0"/>
    <w:rsid w:val="002F3E3A"/>
    <w:rsid w:val="002F4CB7"/>
    <w:rsid w:val="002F5784"/>
    <w:rsid w:val="002F5EAC"/>
    <w:rsid w:val="002F6313"/>
    <w:rsid w:val="002F697D"/>
    <w:rsid w:val="002F74DA"/>
    <w:rsid w:val="003013B4"/>
    <w:rsid w:val="003021E8"/>
    <w:rsid w:val="00302EF4"/>
    <w:rsid w:val="003038B2"/>
    <w:rsid w:val="00303AD6"/>
    <w:rsid w:val="00303B0F"/>
    <w:rsid w:val="00303E45"/>
    <w:rsid w:val="003049D2"/>
    <w:rsid w:val="00305020"/>
    <w:rsid w:val="00306487"/>
    <w:rsid w:val="00307C45"/>
    <w:rsid w:val="00310523"/>
    <w:rsid w:val="00310AE2"/>
    <w:rsid w:val="00311028"/>
    <w:rsid w:val="00312C59"/>
    <w:rsid w:val="00313790"/>
    <w:rsid w:val="00313A37"/>
    <w:rsid w:val="00314CAD"/>
    <w:rsid w:val="00315B64"/>
    <w:rsid w:val="00316B1C"/>
    <w:rsid w:val="00317103"/>
    <w:rsid w:val="0031759C"/>
    <w:rsid w:val="00317654"/>
    <w:rsid w:val="00320378"/>
    <w:rsid w:val="003207FE"/>
    <w:rsid w:val="003209B0"/>
    <w:rsid w:val="00321901"/>
    <w:rsid w:val="00323318"/>
    <w:rsid w:val="003245F0"/>
    <w:rsid w:val="00324F0B"/>
    <w:rsid w:val="00326EF0"/>
    <w:rsid w:val="00327021"/>
    <w:rsid w:val="0033034B"/>
    <w:rsid w:val="0033079C"/>
    <w:rsid w:val="00330BA7"/>
    <w:rsid w:val="00331125"/>
    <w:rsid w:val="00331510"/>
    <w:rsid w:val="00331760"/>
    <w:rsid w:val="00331F6F"/>
    <w:rsid w:val="00332BA9"/>
    <w:rsid w:val="00332BC7"/>
    <w:rsid w:val="003339BE"/>
    <w:rsid w:val="00333A84"/>
    <w:rsid w:val="0033606A"/>
    <w:rsid w:val="003365FB"/>
    <w:rsid w:val="00336FD1"/>
    <w:rsid w:val="0034049B"/>
    <w:rsid w:val="00340AA7"/>
    <w:rsid w:val="00340D50"/>
    <w:rsid w:val="00342138"/>
    <w:rsid w:val="00343A7A"/>
    <w:rsid w:val="00344D69"/>
    <w:rsid w:val="00347A84"/>
    <w:rsid w:val="00347B39"/>
    <w:rsid w:val="00347D7C"/>
    <w:rsid w:val="003512EB"/>
    <w:rsid w:val="0035143C"/>
    <w:rsid w:val="00351B4C"/>
    <w:rsid w:val="00351F4A"/>
    <w:rsid w:val="003533DB"/>
    <w:rsid w:val="0035352E"/>
    <w:rsid w:val="00353FF1"/>
    <w:rsid w:val="0035453C"/>
    <w:rsid w:val="003546B9"/>
    <w:rsid w:val="00354706"/>
    <w:rsid w:val="003548D8"/>
    <w:rsid w:val="00356E69"/>
    <w:rsid w:val="003579B5"/>
    <w:rsid w:val="00357A5C"/>
    <w:rsid w:val="003604EC"/>
    <w:rsid w:val="003609BC"/>
    <w:rsid w:val="003609ED"/>
    <w:rsid w:val="0036135F"/>
    <w:rsid w:val="0036168C"/>
    <w:rsid w:val="003617A8"/>
    <w:rsid w:val="003622B6"/>
    <w:rsid w:val="00362C0D"/>
    <w:rsid w:val="00362FFD"/>
    <w:rsid w:val="003630B8"/>
    <w:rsid w:val="0036312C"/>
    <w:rsid w:val="0036332A"/>
    <w:rsid w:val="00363330"/>
    <w:rsid w:val="003636EF"/>
    <w:rsid w:val="00364720"/>
    <w:rsid w:val="00365EF5"/>
    <w:rsid w:val="003664FA"/>
    <w:rsid w:val="00366ABD"/>
    <w:rsid w:val="00366E4D"/>
    <w:rsid w:val="003701D0"/>
    <w:rsid w:val="00370BD9"/>
    <w:rsid w:val="00371B9A"/>
    <w:rsid w:val="00373AF2"/>
    <w:rsid w:val="00373C09"/>
    <w:rsid w:val="0037417C"/>
    <w:rsid w:val="00375A07"/>
    <w:rsid w:val="0037776A"/>
    <w:rsid w:val="003804A0"/>
    <w:rsid w:val="00380633"/>
    <w:rsid w:val="003814A8"/>
    <w:rsid w:val="00382F3D"/>
    <w:rsid w:val="00383B1A"/>
    <w:rsid w:val="00383E6F"/>
    <w:rsid w:val="003850A1"/>
    <w:rsid w:val="00385517"/>
    <w:rsid w:val="00385679"/>
    <w:rsid w:val="00385969"/>
    <w:rsid w:val="00385F07"/>
    <w:rsid w:val="003872E9"/>
    <w:rsid w:val="00390D76"/>
    <w:rsid w:val="0039139E"/>
    <w:rsid w:val="00391D8D"/>
    <w:rsid w:val="003924F0"/>
    <w:rsid w:val="003930ED"/>
    <w:rsid w:val="00393CFB"/>
    <w:rsid w:val="00394041"/>
    <w:rsid w:val="0039413C"/>
    <w:rsid w:val="00394393"/>
    <w:rsid w:val="00394940"/>
    <w:rsid w:val="00394C6E"/>
    <w:rsid w:val="0039766A"/>
    <w:rsid w:val="003A18A7"/>
    <w:rsid w:val="003A1E70"/>
    <w:rsid w:val="003A2715"/>
    <w:rsid w:val="003A2F09"/>
    <w:rsid w:val="003A2FCD"/>
    <w:rsid w:val="003A480A"/>
    <w:rsid w:val="003A480B"/>
    <w:rsid w:val="003A483F"/>
    <w:rsid w:val="003A4DFF"/>
    <w:rsid w:val="003A50B3"/>
    <w:rsid w:val="003A66F3"/>
    <w:rsid w:val="003A6C66"/>
    <w:rsid w:val="003A7FD7"/>
    <w:rsid w:val="003B1CFC"/>
    <w:rsid w:val="003B209F"/>
    <w:rsid w:val="003B220F"/>
    <w:rsid w:val="003B2593"/>
    <w:rsid w:val="003B25AE"/>
    <w:rsid w:val="003B2702"/>
    <w:rsid w:val="003B2C65"/>
    <w:rsid w:val="003B3869"/>
    <w:rsid w:val="003B3C7A"/>
    <w:rsid w:val="003B3DF1"/>
    <w:rsid w:val="003B4E87"/>
    <w:rsid w:val="003B528E"/>
    <w:rsid w:val="003B563B"/>
    <w:rsid w:val="003B65BF"/>
    <w:rsid w:val="003B6A4B"/>
    <w:rsid w:val="003B7011"/>
    <w:rsid w:val="003B710D"/>
    <w:rsid w:val="003B7135"/>
    <w:rsid w:val="003B7A15"/>
    <w:rsid w:val="003C00D7"/>
    <w:rsid w:val="003C08B0"/>
    <w:rsid w:val="003C1685"/>
    <w:rsid w:val="003C1F4F"/>
    <w:rsid w:val="003C274E"/>
    <w:rsid w:val="003C2D69"/>
    <w:rsid w:val="003C37EB"/>
    <w:rsid w:val="003C3FA7"/>
    <w:rsid w:val="003C4515"/>
    <w:rsid w:val="003C4B84"/>
    <w:rsid w:val="003C50ED"/>
    <w:rsid w:val="003C69A2"/>
    <w:rsid w:val="003D04EE"/>
    <w:rsid w:val="003D0825"/>
    <w:rsid w:val="003D15CC"/>
    <w:rsid w:val="003D29B8"/>
    <w:rsid w:val="003D3218"/>
    <w:rsid w:val="003D35D9"/>
    <w:rsid w:val="003D3717"/>
    <w:rsid w:val="003D3E5A"/>
    <w:rsid w:val="003D40BB"/>
    <w:rsid w:val="003D4B11"/>
    <w:rsid w:val="003D4E0B"/>
    <w:rsid w:val="003D55A4"/>
    <w:rsid w:val="003D57A5"/>
    <w:rsid w:val="003D6005"/>
    <w:rsid w:val="003D68BD"/>
    <w:rsid w:val="003D797E"/>
    <w:rsid w:val="003D7C75"/>
    <w:rsid w:val="003E0761"/>
    <w:rsid w:val="003E0E2F"/>
    <w:rsid w:val="003E2833"/>
    <w:rsid w:val="003E46D3"/>
    <w:rsid w:val="003E5D13"/>
    <w:rsid w:val="003E6E7F"/>
    <w:rsid w:val="003E7112"/>
    <w:rsid w:val="003E78AC"/>
    <w:rsid w:val="003E7BD4"/>
    <w:rsid w:val="003F17F5"/>
    <w:rsid w:val="003F1AE8"/>
    <w:rsid w:val="003F1F90"/>
    <w:rsid w:val="003F2512"/>
    <w:rsid w:val="003F2D71"/>
    <w:rsid w:val="003F443A"/>
    <w:rsid w:val="003F4A72"/>
    <w:rsid w:val="003F5966"/>
    <w:rsid w:val="003F6163"/>
    <w:rsid w:val="003F61C4"/>
    <w:rsid w:val="003F7C72"/>
    <w:rsid w:val="004004F2"/>
    <w:rsid w:val="00401F94"/>
    <w:rsid w:val="00401FA8"/>
    <w:rsid w:val="0040224F"/>
    <w:rsid w:val="00402477"/>
    <w:rsid w:val="00402FF3"/>
    <w:rsid w:val="00403A40"/>
    <w:rsid w:val="0040582E"/>
    <w:rsid w:val="00406213"/>
    <w:rsid w:val="00406A74"/>
    <w:rsid w:val="00406DAC"/>
    <w:rsid w:val="00406FD5"/>
    <w:rsid w:val="00407402"/>
    <w:rsid w:val="0040752C"/>
    <w:rsid w:val="00412086"/>
    <w:rsid w:val="00413D76"/>
    <w:rsid w:val="0041432E"/>
    <w:rsid w:val="00414351"/>
    <w:rsid w:val="004147E3"/>
    <w:rsid w:val="0041587C"/>
    <w:rsid w:val="004170F4"/>
    <w:rsid w:val="00420060"/>
    <w:rsid w:val="004204B6"/>
    <w:rsid w:val="00421426"/>
    <w:rsid w:val="00423250"/>
    <w:rsid w:val="004233BB"/>
    <w:rsid w:val="004233E6"/>
    <w:rsid w:val="0042347D"/>
    <w:rsid w:val="00423C0A"/>
    <w:rsid w:val="00424492"/>
    <w:rsid w:val="004245C2"/>
    <w:rsid w:val="004250B2"/>
    <w:rsid w:val="00425ED1"/>
    <w:rsid w:val="00426566"/>
    <w:rsid w:val="00426D49"/>
    <w:rsid w:val="00426DA0"/>
    <w:rsid w:val="00427F96"/>
    <w:rsid w:val="004304A1"/>
    <w:rsid w:val="00430DA7"/>
    <w:rsid w:val="0043117D"/>
    <w:rsid w:val="004315A6"/>
    <w:rsid w:val="004326A4"/>
    <w:rsid w:val="00432849"/>
    <w:rsid w:val="00432928"/>
    <w:rsid w:val="00433AEE"/>
    <w:rsid w:val="004348BD"/>
    <w:rsid w:val="004349DD"/>
    <w:rsid w:val="00434C4A"/>
    <w:rsid w:val="00434EC8"/>
    <w:rsid w:val="00435202"/>
    <w:rsid w:val="004353DC"/>
    <w:rsid w:val="00436489"/>
    <w:rsid w:val="00437594"/>
    <w:rsid w:val="004410B9"/>
    <w:rsid w:val="004419F1"/>
    <w:rsid w:val="004428BD"/>
    <w:rsid w:val="00442D70"/>
    <w:rsid w:val="0044367A"/>
    <w:rsid w:val="004437B3"/>
    <w:rsid w:val="00443B21"/>
    <w:rsid w:val="004443BC"/>
    <w:rsid w:val="004448A7"/>
    <w:rsid w:val="004453AF"/>
    <w:rsid w:val="004458E3"/>
    <w:rsid w:val="00445BAB"/>
    <w:rsid w:val="00445C5D"/>
    <w:rsid w:val="0044624E"/>
    <w:rsid w:val="004500DC"/>
    <w:rsid w:val="00450F71"/>
    <w:rsid w:val="0045129E"/>
    <w:rsid w:val="004515AC"/>
    <w:rsid w:val="004516E7"/>
    <w:rsid w:val="004517EB"/>
    <w:rsid w:val="004532E2"/>
    <w:rsid w:val="004546F3"/>
    <w:rsid w:val="004555E5"/>
    <w:rsid w:val="004556F7"/>
    <w:rsid w:val="00455827"/>
    <w:rsid w:val="00456C48"/>
    <w:rsid w:val="00457020"/>
    <w:rsid w:val="004574E4"/>
    <w:rsid w:val="00457C41"/>
    <w:rsid w:val="00457DB7"/>
    <w:rsid w:val="004602DD"/>
    <w:rsid w:val="004617D7"/>
    <w:rsid w:val="00461B5E"/>
    <w:rsid w:val="004625F8"/>
    <w:rsid w:val="0046270F"/>
    <w:rsid w:val="00463122"/>
    <w:rsid w:val="00463730"/>
    <w:rsid w:val="00465851"/>
    <w:rsid w:val="0046704B"/>
    <w:rsid w:val="004670D8"/>
    <w:rsid w:val="00467F10"/>
    <w:rsid w:val="0047027B"/>
    <w:rsid w:val="00471608"/>
    <w:rsid w:val="00471B19"/>
    <w:rsid w:val="00471DDF"/>
    <w:rsid w:val="00472219"/>
    <w:rsid w:val="00472655"/>
    <w:rsid w:val="00472F15"/>
    <w:rsid w:val="00472F4B"/>
    <w:rsid w:val="00473BB7"/>
    <w:rsid w:val="00474240"/>
    <w:rsid w:val="00474449"/>
    <w:rsid w:val="0047799A"/>
    <w:rsid w:val="00477F8D"/>
    <w:rsid w:val="00480B8E"/>
    <w:rsid w:val="00480CFF"/>
    <w:rsid w:val="00481C2E"/>
    <w:rsid w:val="00481EA4"/>
    <w:rsid w:val="00482612"/>
    <w:rsid w:val="00482E3A"/>
    <w:rsid w:val="00483A30"/>
    <w:rsid w:val="00483CA4"/>
    <w:rsid w:val="0048404C"/>
    <w:rsid w:val="0048484E"/>
    <w:rsid w:val="00485ABD"/>
    <w:rsid w:val="004873E0"/>
    <w:rsid w:val="004876B6"/>
    <w:rsid w:val="0048771D"/>
    <w:rsid w:val="004903C4"/>
    <w:rsid w:val="00490765"/>
    <w:rsid w:val="004910E2"/>
    <w:rsid w:val="0049159B"/>
    <w:rsid w:val="00492D1F"/>
    <w:rsid w:val="004933CF"/>
    <w:rsid w:val="004943DF"/>
    <w:rsid w:val="004960E9"/>
    <w:rsid w:val="00496F21"/>
    <w:rsid w:val="00496F6D"/>
    <w:rsid w:val="00497113"/>
    <w:rsid w:val="00497823"/>
    <w:rsid w:val="004A01EE"/>
    <w:rsid w:val="004A17FF"/>
    <w:rsid w:val="004A19B4"/>
    <w:rsid w:val="004A2995"/>
    <w:rsid w:val="004A2B3B"/>
    <w:rsid w:val="004A3DF7"/>
    <w:rsid w:val="004A4163"/>
    <w:rsid w:val="004A41C3"/>
    <w:rsid w:val="004A629B"/>
    <w:rsid w:val="004A6C46"/>
    <w:rsid w:val="004A6F19"/>
    <w:rsid w:val="004A7AAB"/>
    <w:rsid w:val="004B0027"/>
    <w:rsid w:val="004B0089"/>
    <w:rsid w:val="004B025A"/>
    <w:rsid w:val="004B192E"/>
    <w:rsid w:val="004B1EE8"/>
    <w:rsid w:val="004B27D7"/>
    <w:rsid w:val="004B2F55"/>
    <w:rsid w:val="004B3AA7"/>
    <w:rsid w:val="004B515F"/>
    <w:rsid w:val="004B523A"/>
    <w:rsid w:val="004B59F4"/>
    <w:rsid w:val="004B5EAA"/>
    <w:rsid w:val="004B5FD0"/>
    <w:rsid w:val="004B64C5"/>
    <w:rsid w:val="004B66A3"/>
    <w:rsid w:val="004B6B39"/>
    <w:rsid w:val="004B735B"/>
    <w:rsid w:val="004B7849"/>
    <w:rsid w:val="004B7CD0"/>
    <w:rsid w:val="004B7D50"/>
    <w:rsid w:val="004C07AB"/>
    <w:rsid w:val="004C0A7C"/>
    <w:rsid w:val="004C25B5"/>
    <w:rsid w:val="004C264E"/>
    <w:rsid w:val="004C2A97"/>
    <w:rsid w:val="004C327C"/>
    <w:rsid w:val="004C41DB"/>
    <w:rsid w:val="004C486D"/>
    <w:rsid w:val="004C5D6D"/>
    <w:rsid w:val="004C5E6F"/>
    <w:rsid w:val="004C60BC"/>
    <w:rsid w:val="004C670E"/>
    <w:rsid w:val="004C6D63"/>
    <w:rsid w:val="004D05F2"/>
    <w:rsid w:val="004D1707"/>
    <w:rsid w:val="004D1AFF"/>
    <w:rsid w:val="004D267E"/>
    <w:rsid w:val="004D2816"/>
    <w:rsid w:val="004D3618"/>
    <w:rsid w:val="004D397E"/>
    <w:rsid w:val="004D3AC1"/>
    <w:rsid w:val="004D6204"/>
    <w:rsid w:val="004D79FB"/>
    <w:rsid w:val="004E275C"/>
    <w:rsid w:val="004E2F90"/>
    <w:rsid w:val="004E3721"/>
    <w:rsid w:val="004E4556"/>
    <w:rsid w:val="004E6261"/>
    <w:rsid w:val="004E6845"/>
    <w:rsid w:val="004E7C6C"/>
    <w:rsid w:val="004F0890"/>
    <w:rsid w:val="004F0BDB"/>
    <w:rsid w:val="004F1979"/>
    <w:rsid w:val="004F2A6F"/>
    <w:rsid w:val="004F3A18"/>
    <w:rsid w:val="004F58AC"/>
    <w:rsid w:val="004F5941"/>
    <w:rsid w:val="004F5FF2"/>
    <w:rsid w:val="004F6901"/>
    <w:rsid w:val="004F69EC"/>
    <w:rsid w:val="004F6C75"/>
    <w:rsid w:val="004F793F"/>
    <w:rsid w:val="00500006"/>
    <w:rsid w:val="00500FD1"/>
    <w:rsid w:val="0050181F"/>
    <w:rsid w:val="005022A0"/>
    <w:rsid w:val="00502F3B"/>
    <w:rsid w:val="00502F47"/>
    <w:rsid w:val="00504694"/>
    <w:rsid w:val="00504D4D"/>
    <w:rsid w:val="00505246"/>
    <w:rsid w:val="005052F9"/>
    <w:rsid w:val="0050560C"/>
    <w:rsid w:val="005057F1"/>
    <w:rsid w:val="00505CDC"/>
    <w:rsid w:val="00505DF0"/>
    <w:rsid w:val="00505FCE"/>
    <w:rsid w:val="005067B5"/>
    <w:rsid w:val="00506C84"/>
    <w:rsid w:val="00507472"/>
    <w:rsid w:val="00507E0A"/>
    <w:rsid w:val="00507E38"/>
    <w:rsid w:val="005100C1"/>
    <w:rsid w:val="00511A3B"/>
    <w:rsid w:val="00513195"/>
    <w:rsid w:val="00513A65"/>
    <w:rsid w:val="00513D74"/>
    <w:rsid w:val="005148B1"/>
    <w:rsid w:val="00514A15"/>
    <w:rsid w:val="00514CA6"/>
    <w:rsid w:val="00514E87"/>
    <w:rsid w:val="00517613"/>
    <w:rsid w:val="00520202"/>
    <w:rsid w:val="00520D75"/>
    <w:rsid w:val="005218A7"/>
    <w:rsid w:val="0052228E"/>
    <w:rsid w:val="00523061"/>
    <w:rsid w:val="005234A0"/>
    <w:rsid w:val="0052674E"/>
    <w:rsid w:val="00526B6A"/>
    <w:rsid w:val="00526E48"/>
    <w:rsid w:val="005271F7"/>
    <w:rsid w:val="00530490"/>
    <w:rsid w:val="00530828"/>
    <w:rsid w:val="00530908"/>
    <w:rsid w:val="00531EB9"/>
    <w:rsid w:val="00532984"/>
    <w:rsid w:val="00532D15"/>
    <w:rsid w:val="00534353"/>
    <w:rsid w:val="005344FB"/>
    <w:rsid w:val="0053455F"/>
    <w:rsid w:val="0053493B"/>
    <w:rsid w:val="00540693"/>
    <w:rsid w:val="005419F2"/>
    <w:rsid w:val="00542C64"/>
    <w:rsid w:val="005442CC"/>
    <w:rsid w:val="00544A43"/>
    <w:rsid w:val="00544BE8"/>
    <w:rsid w:val="005455BD"/>
    <w:rsid w:val="005471C9"/>
    <w:rsid w:val="005473E1"/>
    <w:rsid w:val="00547637"/>
    <w:rsid w:val="00550F24"/>
    <w:rsid w:val="00551BCC"/>
    <w:rsid w:val="00551CC7"/>
    <w:rsid w:val="00551CF3"/>
    <w:rsid w:val="00552953"/>
    <w:rsid w:val="00552B44"/>
    <w:rsid w:val="0055307C"/>
    <w:rsid w:val="00554195"/>
    <w:rsid w:val="00554303"/>
    <w:rsid w:val="0055430C"/>
    <w:rsid w:val="00554A30"/>
    <w:rsid w:val="00555669"/>
    <w:rsid w:val="00555781"/>
    <w:rsid w:val="00555FF4"/>
    <w:rsid w:val="00556054"/>
    <w:rsid w:val="0055688B"/>
    <w:rsid w:val="00556C41"/>
    <w:rsid w:val="00557262"/>
    <w:rsid w:val="00557278"/>
    <w:rsid w:val="00557BA8"/>
    <w:rsid w:val="00557C91"/>
    <w:rsid w:val="00557D31"/>
    <w:rsid w:val="005607C8"/>
    <w:rsid w:val="00560C7B"/>
    <w:rsid w:val="00562607"/>
    <w:rsid w:val="005627A8"/>
    <w:rsid w:val="00562B34"/>
    <w:rsid w:val="00563A44"/>
    <w:rsid w:val="00563EB3"/>
    <w:rsid w:val="00563F02"/>
    <w:rsid w:val="0056400D"/>
    <w:rsid w:val="00565B32"/>
    <w:rsid w:val="00565FF2"/>
    <w:rsid w:val="0056767A"/>
    <w:rsid w:val="0056770B"/>
    <w:rsid w:val="00570233"/>
    <w:rsid w:val="005706C4"/>
    <w:rsid w:val="00570DE1"/>
    <w:rsid w:val="00570E95"/>
    <w:rsid w:val="005711F8"/>
    <w:rsid w:val="0057185F"/>
    <w:rsid w:val="00572CDF"/>
    <w:rsid w:val="00574844"/>
    <w:rsid w:val="00574A6F"/>
    <w:rsid w:val="00574F92"/>
    <w:rsid w:val="00575F74"/>
    <w:rsid w:val="0057711C"/>
    <w:rsid w:val="005779E4"/>
    <w:rsid w:val="005779EB"/>
    <w:rsid w:val="00577BD5"/>
    <w:rsid w:val="00581976"/>
    <w:rsid w:val="00581BF8"/>
    <w:rsid w:val="00582083"/>
    <w:rsid w:val="00582386"/>
    <w:rsid w:val="005824F1"/>
    <w:rsid w:val="005829FA"/>
    <w:rsid w:val="00582A6B"/>
    <w:rsid w:val="005839BB"/>
    <w:rsid w:val="00584D31"/>
    <w:rsid w:val="0058653D"/>
    <w:rsid w:val="005865F7"/>
    <w:rsid w:val="00587303"/>
    <w:rsid w:val="0058733C"/>
    <w:rsid w:val="00587DCD"/>
    <w:rsid w:val="00590130"/>
    <w:rsid w:val="0059040A"/>
    <w:rsid w:val="0059057E"/>
    <w:rsid w:val="00590880"/>
    <w:rsid w:val="0059147F"/>
    <w:rsid w:val="005914DA"/>
    <w:rsid w:val="00591550"/>
    <w:rsid w:val="00593E88"/>
    <w:rsid w:val="005946C5"/>
    <w:rsid w:val="00594810"/>
    <w:rsid w:val="00595055"/>
    <w:rsid w:val="005965BF"/>
    <w:rsid w:val="00596DB6"/>
    <w:rsid w:val="00596E42"/>
    <w:rsid w:val="005A046C"/>
    <w:rsid w:val="005A0AF0"/>
    <w:rsid w:val="005A1E81"/>
    <w:rsid w:val="005A1E9C"/>
    <w:rsid w:val="005A33F2"/>
    <w:rsid w:val="005A3C3E"/>
    <w:rsid w:val="005A3CBB"/>
    <w:rsid w:val="005A41A8"/>
    <w:rsid w:val="005A4373"/>
    <w:rsid w:val="005A44ED"/>
    <w:rsid w:val="005A4F60"/>
    <w:rsid w:val="005A51EC"/>
    <w:rsid w:val="005A5420"/>
    <w:rsid w:val="005A63F4"/>
    <w:rsid w:val="005A7BA8"/>
    <w:rsid w:val="005B22A8"/>
    <w:rsid w:val="005B3C4F"/>
    <w:rsid w:val="005B41FE"/>
    <w:rsid w:val="005B4A0C"/>
    <w:rsid w:val="005B5C6C"/>
    <w:rsid w:val="005B61A3"/>
    <w:rsid w:val="005B699E"/>
    <w:rsid w:val="005B707A"/>
    <w:rsid w:val="005B72DE"/>
    <w:rsid w:val="005B742E"/>
    <w:rsid w:val="005B7CA6"/>
    <w:rsid w:val="005B7E08"/>
    <w:rsid w:val="005C1970"/>
    <w:rsid w:val="005C1B97"/>
    <w:rsid w:val="005C3161"/>
    <w:rsid w:val="005C3D88"/>
    <w:rsid w:val="005C3E20"/>
    <w:rsid w:val="005C3F1D"/>
    <w:rsid w:val="005C4191"/>
    <w:rsid w:val="005C54E8"/>
    <w:rsid w:val="005C64AE"/>
    <w:rsid w:val="005C6FC3"/>
    <w:rsid w:val="005C795A"/>
    <w:rsid w:val="005C7EE5"/>
    <w:rsid w:val="005D09E6"/>
    <w:rsid w:val="005D10C4"/>
    <w:rsid w:val="005D117F"/>
    <w:rsid w:val="005D137F"/>
    <w:rsid w:val="005D14E9"/>
    <w:rsid w:val="005D15E9"/>
    <w:rsid w:val="005D19FA"/>
    <w:rsid w:val="005D1B10"/>
    <w:rsid w:val="005D1C15"/>
    <w:rsid w:val="005D2103"/>
    <w:rsid w:val="005D257C"/>
    <w:rsid w:val="005D2637"/>
    <w:rsid w:val="005D2B5B"/>
    <w:rsid w:val="005D448B"/>
    <w:rsid w:val="005D4DD5"/>
    <w:rsid w:val="005D606E"/>
    <w:rsid w:val="005D6571"/>
    <w:rsid w:val="005D6CA8"/>
    <w:rsid w:val="005E1D6F"/>
    <w:rsid w:val="005E20FA"/>
    <w:rsid w:val="005E2267"/>
    <w:rsid w:val="005E2277"/>
    <w:rsid w:val="005E3147"/>
    <w:rsid w:val="005E3176"/>
    <w:rsid w:val="005E31DE"/>
    <w:rsid w:val="005E351E"/>
    <w:rsid w:val="005E446A"/>
    <w:rsid w:val="005E4603"/>
    <w:rsid w:val="005E4A49"/>
    <w:rsid w:val="005E4B7F"/>
    <w:rsid w:val="005E4D49"/>
    <w:rsid w:val="005E4E6A"/>
    <w:rsid w:val="005E4E8F"/>
    <w:rsid w:val="005E60A7"/>
    <w:rsid w:val="005E662A"/>
    <w:rsid w:val="005E7330"/>
    <w:rsid w:val="005F117F"/>
    <w:rsid w:val="005F18F9"/>
    <w:rsid w:val="005F2541"/>
    <w:rsid w:val="005F2B0B"/>
    <w:rsid w:val="005F35B8"/>
    <w:rsid w:val="005F6228"/>
    <w:rsid w:val="005F62EA"/>
    <w:rsid w:val="005F63F3"/>
    <w:rsid w:val="005F693B"/>
    <w:rsid w:val="0060074F"/>
    <w:rsid w:val="00601E11"/>
    <w:rsid w:val="00602434"/>
    <w:rsid w:val="0060404A"/>
    <w:rsid w:val="00604E07"/>
    <w:rsid w:val="00605C3D"/>
    <w:rsid w:val="00606FDA"/>
    <w:rsid w:val="00607174"/>
    <w:rsid w:val="00607590"/>
    <w:rsid w:val="00607972"/>
    <w:rsid w:val="00607A65"/>
    <w:rsid w:val="00607C0B"/>
    <w:rsid w:val="00607F38"/>
    <w:rsid w:val="00610243"/>
    <w:rsid w:val="00610541"/>
    <w:rsid w:val="0061170F"/>
    <w:rsid w:val="006128E1"/>
    <w:rsid w:val="0061537C"/>
    <w:rsid w:val="006156F8"/>
    <w:rsid w:val="00615AFB"/>
    <w:rsid w:val="0061652E"/>
    <w:rsid w:val="00617190"/>
    <w:rsid w:val="006205A1"/>
    <w:rsid w:val="006205EE"/>
    <w:rsid w:val="00620E0F"/>
    <w:rsid w:val="00621232"/>
    <w:rsid w:val="00621526"/>
    <w:rsid w:val="00621FCD"/>
    <w:rsid w:val="00622030"/>
    <w:rsid w:val="006220D2"/>
    <w:rsid w:val="006227DC"/>
    <w:rsid w:val="006228A6"/>
    <w:rsid w:val="00625689"/>
    <w:rsid w:val="00626048"/>
    <w:rsid w:val="0062612C"/>
    <w:rsid w:val="006268D4"/>
    <w:rsid w:val="00626B24"/>
    <w:rsid w:val="00626B92"/>
    <w:rsid w:val="00626C02"/>
    <w:rsid w:val="00626F0A"/>
    <w:rsid w:val="006279AE"/>
    <w:rsid w:val="00630BD3"/>
    <w:rsid w:val="00630DD5"/>
    <w:rsid w:val="006318D0"/>
    <w:rsid w:val="00632D93"/>
    <w:rsid w:val="00634128"/>
    <w:rsid w:val="00634633"/>
    <w:rsid w:val="00635D2C"/>
    <w:rsid w:val="00636B07"/>
    <w:rsid w:val="006371AA"/>
    <w:rsid w:val="00637802"/>
    <w:rsid w:val="00637F6A"/>
    <w:rsid w:val="0064045E"/>
    <w:rsid w:val="006404A3"/>
    <w:rsid w:val="006408DE"/>
    <w:rsid w:val="00640941"/>
    <w:rsid w:val="00640C43"/>
    <w:rsid w:val="00642023"/>
    <w:rsid w:val="006427F2"/>
    <w:rsid w:val="00643EA8"/>
    <w:rsid w:val="00644E2B"/>
    <w:rsid w:val="00645BAC"/>
    <w:rsid w:val="006477AD"/>
    <w:rsid w:val="00647CFF"/>
    <w:rsid w:val="0065058A"/>
    <w:rsid w:val="00651981"/>
    <w:rsid w:val="00653C11"/>
    <w:rsid w:val="00655112"/>
    <w:rsid w:val="006600D0"/>
    <w:rsid w:val="0066104A"/>
    <w:rsid w:val="006612DB"/>
    <w:rsid w:val="00662F93"/>
    <w:rsid w:val="00663081"/>
    <w:rsid w:val="006658ED"/>
    <w:rsid w:val="00665CBF"/>
    <w:rsid w:val="0066674B"/>
    <w:rsid w:val="006667AC"/>
    <w:rsid w:val="0066775E"/>
    <w:rsid w:val="00667926"/>
    <w:rsid w:val="00670440"/>
    <w:rsid w:val="006706EB"/>
    <w:rsid w:val="0067119F"/>
    <w:rsid w:val="00672C64"/>
    <w:rsid w:val="006739B0"/>
    <w:rsid w:val="00674BF3"/>
    <w:rsid w:val="00674D06"/>
    <w:rsid w:val="00674E9D"/>
    <w:rsid w:val="00674EB5"/>
    <w:rsid w:val="006761AD"/>
    <w:rsid w:val="00676C10"/>
    <w:rsid w:val="00676F98"/>
    <w:rsid w:val="00677677"/>
    <w:rsid w:val="0067771D"/>
    <w:rsid w:val="0068095D"/>
    <w:rsid w:val="00680B8D"/>
    <w:rsid w:val="0068113A"/>
    <w:rsid w:val="0068161E"/>
    <w:rsid w:val="00681F87"/>
    <w:rsid w:val="00682044"/>
    <w:rsid w:val="00682B6C"/>
    <w:rsid w:val="00682B77"/>
    <w:rsid w:val="00682C12"/>
    <w:rsid w:val="006857DF"/>
    <w:rsid w:val="006866F1"/>
    <w:rsid w:val="00687B72"/>
    <w:rsid w:val="00690DF5"/>
    <w:rsid w:val="00691671"/>
    <w:rsid w:val="00691A4B"/>
    <w:rsid w:val="00692DA0"/>
    <w:rsid w:val="006936B5"/>
    <w:rsid w:val="00693B87"/>
    <w:rsid w:val="00694B27"/>
    <w:rsid w:val="0069543A"/>
    <w:rsid w:val="00695709"/>
    <w:rsid w:val="006A17A8"/>
    <w:rsid w:val="006A20B3"/>
    <w:rsid w:val="006A282B"/>
    <w:rsid w:val="006A2EB6"/>
    <w:rsid w:val="006A42D0"/>
    <w:rsid w:val="006A5CA9"/>
    <w:rsid w:val="006A652C"/>
    <w:rsid w:val="006A6571"/>
    <w:rsid w:val="006A6BFF"/>
    <w:rsid w:val="006A7C32"/>
    <w:rsid w:val="006B06A0"/>
    <w:rsid w:val="006B0DD4"/>
    <w:rsid w:val="006B13A0"/>
    <w:rsid w:val="006B1854"/>
    <w:rsid w:val="006B1BF6"/>
    <w:rsid w:val="006B28BC"/>
    <w:rsid w:val="006B3DCA"/>
    <w:rsid w:val="006B4B31"/>
    <w:rsid w:val="006B6B1F"/>
    <w:rsid w:val="006B6F95"/>
    <w:rsid w:val="006B75F3"/>
    <w:rsid w:val="006B7903"/>
    <w:rsid w:val="006C1295"/>
    <w:rsid w:val="006C133E"/>
    <w:rsid w:val="006C19B7"/>
    <w:rsid w:val="006C1BC1"/>
    <w:rsid w:val="006C2C5C"/>
    <w:rsid w:val="006C33D6"/>
    <w:rsid w:val="006C3580"/>
    <w:rsid w:val="006C4D23"/>
    <w:rsid w:val="006C5015"/>
    <w:rsid w:val="006C532C"/>
    <w:rsid w:val="006C5CE8"/>
    <w:rsid w:val="006C62B0"/>
    <w:rsid w:val="006C6702"/>
    <w:rsid w:val="006C6B53"/>
    <w:rsid w:val="006C7080"/>
    <w:rsid w:val="006C73C5"/>
    <w:rsid w:val="006D104D"/>
    <w:rsid w:val="006D10CF"/>
    <w:rsid w:val="006D11CF"/>
    <w:rsid w:val="006D18E7"/>
    <w:rsid w:val="006D1B61"/>
    <w:rsid w:val="006D1C5F"/>
    <w:rsid w:val="006D1ED3"/>
    <w:rsid w:val="006D21BC"/>
    <w:rsid w:val="006D23AD"/>
    <w:rsid w:val="006D281F"/>
    <w:rsid w:val="006D3A59"/>
    <w:rsid w:val="006D4DC0"/>
    <w:rsid w:val="006D4E18"/>
    <w:rsid w:val="006D4E8E"/>
    <w:rsid w:val="006D59DB"/>
    <w:rsid w:val="006E0511"/>
    <w:rsid w:val="006E14C0"/>
    <w:rsid w:val="006E1EC4"/>
    <w:rsid w:val="006E2C6A"/>
    <w:rsid w:val="006E2FB3"/>
    <w:rsid w:val="006E3EC0"/>
    <w:rsid w:val="006E534E"/>
    <w:rsid w:val="006E5D7F"/>
    <w:rsid w:val="006E688E"/>
    <w:rsid w:val="006E70C2"/>
    <w:rsid w:val="006F003D"/>
    <w:rsid w:val="006F02B5"/>
    <w:rsid w:val="006F0608"/>
    <w:rsid w:val="006F1244"/>
    <w:rsid w:val="006F148F"/>
    <w:rsid w:val="006F1491"/>
    <w:rsid w:val="006F3448"/>
    <w:rsid w:val="006F58D1"/>
    <w:rsid w:val="006F5C39"/>
    <w:rsid w:val="006F6344"/>
    <w:rsid w:val="006F6536"/>
    <w:rsid w:val="006F6BE1"/>
    <w:rsid w:val="006F6C64"/>
    <w:rsid w:val="006F7790"/>
    <w:rsid w:val="006F79C0"/>
    <w:rsid w:val="006F7A30"/>
    <w:rsid w:val="00700FDF"/>
    <w:rsid w:val="0070126D"/>
    <w:rsid w:val="0070155C"/>
    <w:rsid w:val="0070161D"/>
    <w:rsid w:val="00701BC9"/>
    <w:rsid w:val="00701FD5"/>
    <w:rsid w:val="00702008"/>
    <w:rsid w:val="007034ED"/>
    <w:rsid w:val="0070377D"/>
    <w:rsid w:val="00703A65"/>
    <w:rsid w:val="00703DBA"/>
    <w:rsid w:val="00704ABC"/>
    <w:rsid w:val="0070546F"/>
    <w:rsid w:val="00705709"/>
    <w:rsid w:val="00705DA6"/>
    <w:rsid w:val="00706885"/>
    <w:rsid w:val="007102F8"/>
    <w:rsid w:val="007110E6"/>
    <w:rsid w:val="00711678"/>
    <w:rsid w:val="00711AA8"/>
    <w:rsid w:val="00712E73"/>
    <w:rsid w:val="007137A1"/>
    <w:rsid w:val="007138DA"/>
    <w:rsid w:val="00713D10"/>
    <w:rsid w:val="00713EF1"/>
    <w:rsid w:val="0071561E"/>
    <w:rsid w:val="00716975"/>
    <w:rsid w:val="00716AB6"/>
    <w:rsid w:val="007174F3"/>
    <w:rsid w:val="00717A94"/>
    <w:rsid w:val="00720BE7"/>
    <w:rsid w:val="007211CF"/>
    <w:rsid w:val="0072173A"/>
    <w:rsid w:val="0072312A"/>
    <w:rsid w:val="00724D01"/>
    <w:rsid w:val="00725144"/>
    <w:rsid w:val="00725C00"/>
    <w:rsid w:val="007265B8"/>
    <w:rsid w:val="007276A7"/>
    <w:rsid w:val="00727A8E"/>
    <w:rsid w:val="00730A91"/>
    <w:rsid w:val="00730AB9"/>
    <w:rsid w:val="00730BB1"/>
    <w:rsid w:val="00730D22"/>
    <w:rsid w:val="00732F82"/>
    <w:rsid w:val="0073300C"/>
    <w:rsid w:val="007335F4"/>
    <w:rsid w:val="00734032"/>
    <w:rsid w:val="00734C6D"/>
    <w:rsid w:val="00735A44"/>
    <w:rsid w:val="007402A0"/>
    <w:rsid w:val="00740306"/>
    <w:rsid w:val="00740394"/>
    <w:rsid w:val="00741938"/>
    <w:rsid w:val="007423B8"/>
    <w:rsid w:val="00742579"/>
    <w:rsid w:val="007437BD"/>
    <w:rsid w:val="00743870"/>
    <w:rsid w:val="00744A5E"/>
    <w:rsid w:val="00745C4A"/>
    <w:rsid w:val="007461DF"/>
    <w:rsid w:val="00747B65"/>
    <w:rsid w:val="00747D84"/>
    <w:rsid w:val="00747DB1"/>
    <w:rsid w:val="007510F5"/>
    <w:rsid w:val="00751BC2"/>
    <w:rsid w:val="00752692"/>
    <w:rsid w:val="00752AF2"/>
    <w:rsid w:val="00753423"/>
    <w:rsid w:val="007550C0"/>
    <w:rsid w:val="00755271"/>
    <w:rsid w:val="00756036"/>
    <w:rsid w:val="0075637B"/>
    <w:rsid w:val="00756A10"/>
    <w:rsid w:val="00760564"/>
    <w:rsid w:val="007618EC"/>
    <w:rsid w:val="00761C65"/>
    <w:rsid w:val="00762939"/>
    <w:rsid w:val="0076393F"/>
    <w:rsid w:val="007639C4"/>
    <w:rsid w:val="00763A4F"/>
    <w:rsid w:val="00763C96"/>
    <w:rsid w:val="007642E9"/>
    <w:rsid w:val="00764B5D"/>
    <w:rsid w:val="00765CF9"/>
    <w:rsid w:val="007669F7"/>
    <w:rsid w:val="00766C87"/>
    <w:rsid w:val="00766DC0"/>
    <w:rsid w:val="00766F67"/>
    <w:rsid w:val="00767115"/>
    <w:rsid w:val="00770140"/>
    <w:rsid w:val="0077067C"/>
    <w:rsid w:val="00771AE1"/>
    <w:rsid w:val="00774CDA"/>
    <w:rsid w:val="00776FFC"/>
    <w:rsid w:val="007776F9"/>
    <w:rsid w:val="007778C2"/>
    <w:rsid w:val="00780FAF"/>
    <w:rsid w:val="00781648"/>
    <w:rsid w:val="00781E0A"/>
    <w:rsid w:val="0078208B"/>
    <w:rsid w:val="00782B71"/>
    <w:rsid w:val="0078385E"/>
    <w:rsid w:val="00783FAA"/>
    <w:rsid w:val="00784179"/>
    <w:rsid w:val="00784417"/>
    <w:rsid w:val="00784594"/>
    <w:rsid w:val="0078475B"/>
    <w:rsid w:val="007859E4"/>
    <w:rsid w:val="00791047"/>
    <w:rsid w:val="00791F22"/>
    <w:rsid w:val="00791FF9"/>
    <w:rsid w:val="00795B5C"/>
    <w:rsid w:val="00795DDD"/>
    <w:rsid w:val="00795EBD"/>
    <w:rsid w:val="007962E0"/>
    <w:rsid w:val="0079659E"/>
    <w:rsid w:val="007974FA"/>
    <w:rsid w:val="00797642"/>
    <w:rsid w:val="007977C5"/>
    <w:rsid w:val="007A006B"/>
    <w:rsid w:val="007A12F5"/>
    <w:rsid w:val="007A1447"/>
    <w:rsid w:val="007A16E4"/>
    <w:rsid w:val="007A1955"/>
    <w:rsid w:val="007A1CF3"/>
    <w:rsid w:val="007A1D87"/>
    <w:rsid w:val="007A20D8"/>
    <w:rsid w:val="007A27F0"/>
    <w:rsid w:val="007A294B"/>
    <w:rsid w:val="007A3589"/>
    <w:rsid w:val="007A3B9E"/>
    <w:rsid w:val="007A3F29"/>
    <w:rsid w:val="007A4216"/>
    <w:rsid w:val="007A4B70"/>
    <w:rsid w:val="007A5836"/>
    <w:rsid w:val="007A7277"/>
    <w:rsid w:val="007A7298"/>
    <w:rsid w:val="007B0C40"/>
    <w:rsid w:val="007B1301"/>
    <w:rsid w:val="007B1C55"/>
    <w:rsid w:val="007B2A93"/>
    <w:rsid w:val="007B2B2C"/>
    <w:rsid w:val="007B2DD4"/>
    <w:rsid w:val="007B2FCB"/>
    <w:rsid w:val="007B3311"/>
    <w:rsid w:val="007B3F59"/>
    <w:rsid w:val="007B4974"/>
    <w:rsid w:val="007B5B0D"/>
    <w:rsid w:val="007B65DF"/>
    <w:rsid w:val="007B7299"/>
    <w:rsid w:val="007B76DD"/>
    <w:rsid w:val="007B7766"/>
    <w:rsid w:val="007C1F39"/>
    <w:rsid w:val="007C1F92"/>
    <w:rsid w:val="007C2DBA"/>
    <w:rsid w:val="007C312A"/>
    <w:rsid w:val="007C3643"/>
    <w:rsid w:val="007C3AAE"/>
    <w:rsid w:val="007C3E7D"/>
    <w:rsid w:val="007C4163"/>
    <w:rsid w:val="007C5248"/>
    <w:rsid w:val="007C53A9"/>
    <w:rsid w:val="007C53EA"/>
    <w:rsid w:val="007C56F1"/>
    <w:rsid w:val="007C5738"/>
    <w:rsid w:val="007C5A17"/>
    <w:rsid w:val="007C5D75"/>
    <w:rsid w:val="007C6284"/>
    <w:rsid w:val="007C7420"/>
    <w:rsid w:val="007D0A79"/>
    <w:rsid w:val="007D110E"/>
    <w:rsid w:val="007D1BDE"/>
    <w:rsid w:val="007D2214"/>
    <w:rsid w:val="007D23A2"/>
    <w:rsid w:val="007D23EC"/>
    <w:rsid w:val="007D3891"/>
    <w:rsid w:val="007D3C87"/>
    <w:rsid w:val="007D67A0"/>
    <w:rsid w:val="007D77E8"/>
    <w:rsid w:val="007E01FC"/>
    <w:rsid w:val="007E1F0A"/>
    <w:rsid w:val="007E2C61"/>
    <w:rsid w:val="007E423A"/>
    <w:rsid w:val="007E43A7"/>
    <w:rsid w:val="007E5FAC"/>
    <w:rsid w:val="007E6DDA"/>
    <w:rsid w:val="007E76C9"/>
    <w:rsid w:val="007E773B"/>
    <w:rsid w:val="007F0688"/>
    <w:rsid w:val="007F0768"/>
    <w:rsid w:val="007F0A82"/>
    <w:rsid w:val="007F0A9F"/>
    <w:rsid w:val="007F0E00"/>
    <w:rsid w:val="007F172D"/>
    <w:rsid w:val="007F25CA"/>
    <w:rsid w:val="007F25E0"/>
    <w:rsid w:val="007F2671"/>
    <w:rsid w:val="007F3665"/>
    <w:rsid w:val="007F36A7"/>
    <w:rsid w:val="007F38DA"/>
    <w:rsid w:val="007F48EC"/>
    <w:rsid w:val="007F56FD"/>
    <w:rsid w:val="007F5BA0"/>
    <w:rsid w:val="007F70E7"/>
    <w:rsid w:val="007F7157"/>
    <w:rsid w:val="007F72B9"/>
    <w:rsid w:val="007F7B09"/>
    <w:rsid w:val="007F7DA8"/>
    <w:rsid w:val="008005AF"/>
    <w:rsid w:val="00800B48"/>
    <w:rsid w:val="00801731"/>
    <w:rsid w:val="00801EDF"/>
    <w:rsid w:val="0080200A"/>
    <w:rsid w:val="00802AC5"/>
    <w:rsid w:val="00802B36"/>
    <w:rsid w:val="0080468F"/>
    <w:rsid w:val="008053BE"/>
    <w:rsid w:val="00805B79"/>
    <w:rsid w:val="00805BD7"/>
    <w:rsid w:val="00806EAE"/>
    <w:rsid w:val="00807293"/>
    <w:rsid w:val="008107F9"/>
    <w:rsid w:val="008109BE"/>
    <w:rsid w:val="00810FB7"/>
    <w:rsid w:val="00811463"/>
    <w:rsid w:val="008114B5"/>
    <w:rsid w:val="008117B8"/>
    <w:rsid w:val="008136DB"/>
    <w:rsid w:val="008155CC"/>
    <w:rsid w:val="00815B6E"/>
    <w:rsid w:val="00816D08"/>
    <w:rsid w:val="00817C12"/>
    <w:rsid w:val="00820535"/>
    <w:rsid w:val="0082056E"/>
    <w:rsid w:val="008206E3"/>
    <w:rsid w:val="0082070F"/>
    <w:rsid w:val="008211BF"/>
    <w:rsid w:val="00823145"/>
    <w:rsid w:val="00823C7F"/>
    <w:rsid w:val="00823F00"/>
    <w:rsid w:val="00824F17"/>
    <w:rsid w:val="0082590B"/>
    <w:rsid w:val="00825C7F"/>
    <w:rsid w:val="0082674A"/>
    <w:rsid w:val="008275CC"/>
    <w:rsid w:val="00827F83"/>
    <w:rsid w:val="0083002E"/>
    <w:rsid w:val="00830E53"/>
    <w:rsid w:val="00830FEB"/>
    <w:rsid w:val="0083228C"/>
    <w:rsid w:val="00832AF8"/>
    <w:rsid w:val="008348FC"/>
    <w:rsid w:val="00834C0E"/>
    <w:rsid w:val="008350CD"/>
    <w:rsid w:val="00836315"/>
    <w:rsid w:val="0083661D"/>
    <w:rsid w:val="008370A0"/>
    <w:rsid w:val="0083727A"/>
    <w:rsid w:val="0083764C"/>
    <w:rsid w:val="00837FDC"/>
    <w:rsid w:val="00840AE3"/>
    <w:rsid w:val="0084189D"/>
    <w:rsid w:val="00841A12"/>
    <w:rsid w:val="00841A68"/>
    <w:rsid w:val="00842647"/>
    <w:rsid w:val="00843E25"/>
    <w:rsid w:val="008444C3"/>
    <w:rsid w:val="00844A34"/>
    <w:rsid w:val="00844BF3"/>
    <w:rsid w:val="00844E27"/>
    <w:rsid w:val="00844E91"/>
    <w:rsid w:val="00846597"/>
    <w:rsid w:val="00847450"/>
    <w:rsid w:val="0084786D"/>
    <w:rsid w:val="00847D2F"/>
    <w:rsid w:val="00850953"/>
    <w:rsid w:val="00850AC1"/>
    <w:rsid w:val="008517C7"/>
    <w:rsid w:val="00851FA8"/>
    <w:rsid w:val="00853E48"/>
    <w:rsid w:val="00855540"/>
    <w:rsid w:val="00856542"/>
    <w:rsid w:val="0085663D"/>
    <w:rsid w:val="00856934"/>
    <w:rsid w:val="00857656"/>
    <w:rsid w:val="0085789A"/>
    <w:rsid w:val="00857A08"/>
    <w:rsid w:val="00857A27"/>
    <w:rsid w:val="00861153"/>
    <w:rsid w:val="00862D86"/>
    <w:rsid w:val="008637AC"/>
    <w:rsid w:val="00863B24"/>
    <w:rsid w:val="00863C47"/>
    <w:rsid w:val="00865A36"/>
    <w:rsid w:val="00866BE3"/>
    <w:rsid w:val="008679EF"/>
    <w:rsid w:val="0087009A"/>
    <w:rsid w:val="0087064F"/>
    <w:rsid w:val="00870682"/>
    <w:rsid w:val="00870F7A"/>
    <w:rsid w:val="0087150F"/>
    <w:rsid w:val="0087161B"/>
    <w:rsid w:val="00871D3A"/>
    <w:rsid w:val="00871E6F"/>
    <w:rsid w:val="0087201E"/>
    <w:rsid w:val="00874794"/>
    <w:rsid w:val="008747FE"/>
    <w:rsid w:val="00874DC8"/>
    <w:rsid w:val="00874F19"/>
    <w:rsid w:val="00875513"/>
    <w:rsid w:val="00875F01"/>
    <w:rsid w:val="00876678"/>
    <w:rsid w:val="00876B49"/>
    <w:rsid w:val="00876BDC"/>
    <w:rsid w:val="00876DB6"/>
    <w:rsid w:val="00877637"/>
    <w:rsid w:val="00880A42"/>
    <w:rsid w:val="0088139A"/>
    <w:rsid w:val="00881948"/>
    <w:rsid w:val="00881BAD"/>
    <w:rsid w:val="008820F7"/>
    <w:rsid w:val="00883772"/>
    <w:rsid w:val="00884637"/>
    <w:rsid w:val="00884A11"/>
    <w:rsid w:val="008858E6"/>
    <w:rsid w:val="00885DFE"/>
    <w:rsid w:val="008868F4"/>
    <w:rsid w:val="00887BAD"/>
    <w:rsid w:val="00890FCB"/>
    <w:rsid w:val="00891289"/>
    <w:rsid w:val="00891F4C"/>
    <w:rsid w:val="00892A38"/>
    <w:rsid w:val="00893F70"/>
    <w:rsid w:val="008943D1"/>
    <w:rsid w:val="00895FF6"/>
    <w:rsid w:val="008962EC"/>
    <w:rsid w:val="008976E1"/>
    <w:rsid w:val="008A04DE"/>
    <w:rsid w:val="008A1848"/>
    <w:rsid w:val="008A2B96"/>
    <w:rsid w:val="008A2BDA"/>
    <w:rsid w:val="008A3D4B"/>
    <w:rsid w:val="008A425D"/>
    <w:rsid w:val="008A4A25"/>
    <w:rsid w:val="008A4C8D"/>
    <w:rsid w:val="008A4E05"/>
    <w:rsid w:val="008A606E"/>
    <w:rsid w:val="008A6390"/>
    <w:rsid w:val="008A67E1"/>
    <w:rsid w:val="008A68B1"/>
    <w:rsid w:val="008A7112"/>
    <w:rsid w:val="008B0898"/>
    <w:rsid w:val="008B08A3"/>
    <w:rsid w:val="008B1517"/>
    <w:rsid w:val="008B23E7"/>
    <w:rsid w:val="008B2C19"/>
    <w:rsid w:val="008B4A33"/>
    <w:rsid w:val="008B4D42"/>
    <w:rsid w:val="008B594F"/>
    <w:rsid w:val="008B657F"/>
    <w:rsid w:val="008B6B52"/>
    <w:rsid w:val="008B6E8C"/>
    <w:rsid w:val="008C0CB5"/>
    <w:rsid w:val="008C1E1E"/>
    <w:rsid w:val="008C2153"/>
    <w:rsid w:val="008C4085"/>
    <w:rsid w:val="008C44B1"/>
    <w:rsid w:val="008C51BF"/>
    <w:rsid w:val="008C5F9A"/>
    <w:rsid w:val="008C62D8"/>
    <w:rsid w:val="008C6948"/>
    <w:rsid w:val="008C6D3F"/>
    <w:rsid w:val="008C72F4"/>
    <w:rsid w:val="008C7723"/>
    <w:rsid w:val="008C7E72"/>
    <w:rsid w:val="008D01B3"/>
    <w:rsid w:val="008D0790"/>
    <w:rsid w:val="008D40D6"/>
    <w:rsid w:val="008D4862"/>
    <w:rsid w:val="008D4D4B"/>
    <w:rsid w:val="008E0429"/>
    <w:rsid w:val="008E2315"/>
    <w:rsid w:val="008E313C"/>
    <w:rsid w:val="008E3324"/>
    <w:rsid w:val="008E4699"/>
    <w:rsid w:val="008E619F"/>
    <w:rsid w:val="008E6AE3"/>
    <w:rsid w:val="008E6D33"/>
    <w:rsid w:val="008E7C14"/>
    <w:rsid w:val="008F155C"/>
    <w:rsid w:val="008F1BF8"/>
    <w:rsid w:val="008F3666"/>
    <w:rsid w:val="008F386C"/>
    <w:rsid w:val="008F4476"/>
    <w:rsid w:val="008F4677"/>
    <w:rsid w:val="008F4922"/>
    <w:rsid w:val="008F5163"/>
    <w:rsid w:val="008F5237"/>
    <w:rsid w:val="008F595B"/>
    <w:rsid w:val="008F5BEB"/>
    <w:rsid w:val="008F6984"/>
    <w:rsid w:val="008F78C6"/>
    <w:rsid w:val="008F7F02"/>
    <w:rsid w:val="00901DC5"/>
    <w:rsid w:val="00902881"/>
    <w:rsid w:val="0090377C"/>
    <w:rsid w:val="009040E4"/>
    <w:rsid w:val="00904A9E"/>
    <w:rsid w:val="00904F1F"/>
    <w:rsid w:val="00905A15"/>
    <w:rsid w:val="00907F3A"/>
    <w:rsid w:val="00910175"/>
    <w:rsid w:val="00912BC8"/>
    <w:rsid w:val="00912EB5"/>
    <w:rsid w:val="00913ED7"/>
    <w:rsid w:val="009141D7"/>
    <w:rsid w:val="0091444F"/>
    <w:rsid w:val="00916EA1"/>
    <w:rsid w:val="0092037B"/>
    <w:rsid w:val="00921674"/>
    <w:rsid w:val="00921716"/>
    <w:rsid w:val="00923B90"/>
    <w:rsid w:val="009242A5"/>
    <w:rsid w:val="009244A9"/>
    <w:rsid w:val="00924781"/>
    <w:rsid w:val="00924C92"/>
    <w:rsid w:val="00924FAD"/>
    <w:rsid w:val="00925AD3"/>
    <w:rsid w:val="00925FED"/>
    <w:rsid w:val="00927391"/>
    <w:rsid w:val="0092774A"/>
    <w:rsid w:val="009277C9"/>
    <w:rsid w:val="00930159"/>
    <w:rsid w:val="0093082F"/>
    <w:rsid w:val="00932C79"/>
    <w:rsid w:val="009334D0"/>
    <w:rsid w:val="00933599"/>
    <w:rsid w:val="0093455F"/>
    <w:rsid w:val="009347C5"/>
    <w:rsid w:val="009348D4"/>
    <w:rsid w:val="00934C10"/>
    <w:rsid w:val="009359D5"/>
    <w:rsid w:val="00935EC9"/>
    <w:rsid w:val="0093612F"/>
    <w:rsid w:val="00936B2C"/>
    <w:rsid w:val="00936D86"/>
    <w:rsid w:val="009378E0"/>
    <w:rsid w:val="009378F7"/>
    <w:rsid w:val="00937926"/>
    <w:rsid w:val="00937B65"/>
    <w:rsid w:val="009402B7"/>
    <w:rsid w:val="009406FE"/>
    <w:rsid w:val="009413B4"/>
    <w:rsid w:val="0094145A"/>
    <w:rsid w:val="009439B0"/>
    <w:rsid w:val="00943DE6"/>
    <w:rsid w:val="009447C0"/>
    <w:rsid w:val="00947492"/>
    <w:rsid w:val="00947654"/>
    <w:rsid w:val="00950B17"/>
    <w:rsid w:val="0095102D"/>
    <w:rsid w:val="0095131E"/>
    <w:rsid w:val="0095186A"/>
    <w:rsid w:val="00951CCF"/>
    <w:rsid w:val="00952466"/>
    <w:rsid w:val="009524C0"/>
    <w:rsid w:val="00952803"/>
    <w:rsid w:val="009530EE"/>
    <w:rsid w:val="00953606"/>
    <w:rsid w:val="0095380D"/>
    <w:rsid w:val="00955B7D"/>
    <w:rsid w:val="00957DDC"/>
    <w:rsid w:val="009604DC"/>
    <w:rsid w:val="0096052D"/>
    <w:rsid w:val="009606A5"/>
    <w:rsid w:val="00961438"/>
    <w:rsid w:val="009614BD"/>
    <w:rsid w:val="00961BCC"/>
    <w:rsid w:val="00961CBF"/>
    <w:rsid w:val="0096379E"/>
    <w:rsid w:val="00963D43"/>
    <w:rsid w:val="00964582"/>
    <w:rsid w:val="009659C0"/>
    <w:rsid w:val="00967EBC"/>
    <w:rsid w:val="0097002D"/>
    <w:rsid w:val="009702DB"/>
    <w:rsid w:val="00970498"/>
    <w:rsid w:val="009710E9"/>
    <w:rsid w:val="00971E3D"/>
    <w:rsid w:val="00972540"/>
    <w:rsid w:val="009725F2"/>
    <w:rsid w:val="009729CF"/>
    <w:rsid w:val="00972E0A"/>
    <w:rsid w:val="00973325"/>
    <w:rsid w:val="00973353"/>
    <w:rsid w:val="009734FA"/>
    <w:rsid w:val="00973F08"/>
    <w:rsid w:val="00973FF1"/>
    <w:rsid w:val="00974ECD"/>
    <w:rsid w:val="00975066"/>
    <w:rsid w:val="009759E4"/>
    <w:rsid w:val="00976D9B"/>
    <w:rsid w:val="0097718A"/>
    <w:rsid w:val="009777AD"/>
    <w:rsid w:val="009800F2"/>
    <w:rsid w:val="00981016"/>
    <w:rsid w:val="0098121F"/>
    <w:rsid w:val="0098137F"/>
    <w:rsid w:val="00981A9D"/>
    <w:rsid w:val="00981C27"/>
    <w:rsid w:val="00982F33"/>
    <w:rsid w:val="00983B40"/>
    <w:rsid w:val="00983B5D"/>
    <w:rsid w:val="0098475B"/>
    <w:rsid w:val="009847F6"/>
    <w:rsid w:val="0098482B"/>
    <w:rsid w:val="00984B23"/>
    <w:rsid w:val="00984B9A"/>
    <w:rsid w:val="00984FC5"/>
    <w:rsid w:val="00986334"/>
    <w:rsid w:val="00987D03"/>
    <w:rsid w:val="0099139D"/>
    <w:rsid w:val="00991A59"/>
    <w:rsid w:val="00991BA2"/>
    <w:rsid w:val="00991E62"/>
    <w:rsid w:val="00993506"/>
    <w:rsid w:val="0099379F"/>
    <w:rsid w:val="00994B27"/>
    <w:rsid w:val="00994B70"/>
    <w:rsid w:val="009953EF"/>
    <w:rsid w:val="009959EA"/>
    <w:rsid w:val="00996ABB"/>
    <w:rsid w:val="009A2045"/>
    <w:rsid w:val="009A24B0"/>
    <w:rsid w:val="009A2511"/>
    <w:rsid w:val="009A2801"/>
    <w:rsid w:val="009A2E53"/>
    <w:rsid w:val="009A2ED1"/>
    <w:rsid w:val="009A3204"/>
    <w:rsid w:val="009A32FE"/>
    <w:rsid w:val="009A35BF"/>
    <w:rsid w:val="009A3628"/>
    <w:rsid w:val="009A45D5"/>
    <w:rsid w:val="009A4647"/>
    <w:rsid w:val="009A4C88"/>
    <w:rsid w:val="009A538A"/>
    <w:rsid w:val="009A60E4"/>
    <w:rsid w:val="009A6FDB"/>
    <w:rsid w:val="009A7194"/>
    <w:rsid w:val="009B0487"/>
    <w:rsid w:val="009B0676"/>
    <w:rsid w:val="009B0768"/>
    <w:rsid w:val="009B0AAC"/>
    <w:rsid w:val="009B300D"/>
    <w:rsid w:val="009B39D0"/>
    <w:rsid w:val="009B3F03"/>
    <w:rsid w:val="009B4144"/>
    <w:rsid w:val="009B4A33"/>
    <w:rsid w:val="009B4ECD"/>
    <w:rsid w:val="009B5715"/>
    <w:rsid w:val="009C0189"/>
    <w:rsid w:val="009C0BDA"/>
    <w:rsid w:val="009C137F"/>
    <w:rsid w:val="009C1B2B"/>
    <w:rsid w:val="009C1B55"/>
    <w:rsid w:val="009C1C81"/>
    <w:rsid w:val="009C1CBC"/>
    <w:rsid w:val="009C2491"/>
    <w:rsid w:val="009C2A63"/>
    <w:rsid w:val="009C36AE"/>
    <w:rsid w:val="009C46D3"/>
    <w:rsid w:val="009C4794"/>
    <w:rsid w:val="009C5759"/>
    <w:rsid w:val="009C628D"/>
    <w:rsid w:val="009C6638"/>
    <w:rsid w:val="009C6985"/>
    <w:rsid w:val="009C6CE1"/>
    <w:rsid w:val="009C6E13"/>
    <w:rsid w:val="009C7347"/>
    <w:rsid w:val="009D091C"/>
    <w:rsid w:val="009D14A3"/>
    <w:rsid w:val="009D1BAA"/>
    <w:rsid w:val="009D23E1"/>
    <w:rsid w:val="009D287F"/>
    <w:rsid w:val="009D2BD3"/>
    <w:rsid w:val="009D3607"/>
    <w:rsid w:val="009D45D4"/>
    <w:rsid w:val="009D45FA"/>
    <w:rsid w:val="009D460F"/>
    <w:rsid w:val="009D5707"/>
    <w:rsid w:val="009D5731"/>
    <w:rsid w:val="009D5E97"/>
    <w:rsid w:val="009D64EA"/>
    <w:rsid w:val="009E051B"/>
    <w:rsid w:val="009E0613"/>
    <w:rsid w:val="009E1B69"/>
    <w:rsid w:val="009E28BF"/>
    <w:rsid w:val="009E2A18"/>
    <w:rsid w:val="009E2E8D"/>
    <w:rsid w:val="009E3C19"/>
    <w:rsid w:val="009E41A0"/>
    <w:rsid w:val="009E53DB"/>
    <w:rsid w:val="009E5C8A"/>
    <w:rsid w:val="009E630D"/>
    <w:rsid w:val="009E6D3F"/>
    <w:rsid w:val="009E7583"/>
    <w:rsid w:val="009F0B2C"/>
    <w:rsid w:val="009F0C98"/>
    <w:rsid w:val="009F117E"/>
    <w:rsid w:val="009F11B2"/>
    <w:rsid w:val="009F2AC9"/>
    <w:rsid w:val="009F3FB0"/>
    <w:rsid w:val="009F4D40"/>
    <w:rsid w:val="009F6211"/>
    <w:rsid w:val="009F76A6"/>
    <w:rsid w:val="009F79B0"/>
    <w:rsid w:val="00A013C9"/>
    <w:rsid w:val="00A021BC"/>
    <w:rsid w:val="00A0260B"/>
    <w:rsid w:val="00A02767"/>
    <w:rsid w:val="00A02B65"/>
    <w:rsid w:val="00A02BC3"/>
    <w:rsid w:val="00A04487"/>
    <w:rsid w:val="00A04EE0"/>
    <w:rsid w:val="00A0546D"/>
    <w:rsid w:val="00A064AC"/>
    <w:rsid w:val="00A07542"/>
    <w:rsid w:val="00A122A5"/>
    <w:rsid w:val="00A12E1C"/>
    <w:rsid w:val="00A13AA4"/>
    <w:rsid w:val="00A14C25"/>
    <w:rsid w:val="00A16987"/>
    <w:rsid w:val="00A16E7E"/>
    <w:rsid w:val="00A17F1D"/>
    <w:rsid w:val="00A20B00"/>
    <w:rsid w:val="00A22734"/>
    <w:rsid w:val="00A2299A"/>
    <w:rsid w:val="00A242F3"/>
    <w:rsid w:val="00A259D3"/>
    <w:rsid w:val="00A26A61"/>
    <w:rsid w:val="00A278FA"/>
    <w:rsid w:val="00A27A15"/>
    <w:rsid w:val="00A27A49"/>
    <w:rsid w:val="00A27FB7"/>
    <w:rsid w:val="00A316C5"/>
    <w:rsid w:val="00A319B1"/>
    <w:rsid w:val="00A31C3E"/>
    <w:rsid w:val="00A32C43"/>
    <w:rsid w:val="00A33707"/>
    <w:rsid w:val="00A3404D"/>
    <w:rsid w:val="00A3489C"/>
    <w:rsid w:val="00A34EA8"/>
    <w:rsid w:val="00A36FF6"/>
    <w:rsid w:val="00A379A4"/>
    <w:rsid w:val="00A37B81"/>
    <w:rsid w:val="00A41AC5"/>
    <w:rsid w:val="00A42A8C"/>
    <w:rsid w:val="00A4309B"/>
    <w:rsid w:val="00A4383C"/>
    <w:rsid w:val="00A43D44"/>
    <w:rsid w:val="00A44046"/>
    <w:rsid w:val="00A44D51"/>
    <w:rsid w:val="00A44F60"/>
    <w:rsid w:val="00A45190"/>
    <w:rsid w:val="00A4581E"/>
    <w:rsid w:val="00A46CE1"/>
    <w:rsid w:val="00A46D7D"/>
    <w:rsid w:val="00A46E55"/>
    <w:rsid w:val="00A47A12"/>
    <w:rsid w:val="00A5051C"/>
    <w:rsid w:val="00A50DE7"/>
    <w:rsid w:val="00A50E7B"/>
    <w:rsid w:val="00A51D91"/>
    <w:rsid w:val="00A52AD5"/>
    <w:rsid w:val="00A53609"/>
    <w:rsid w:val="00A53691"/>
    <w:rsid w:val="00A5495D"/>
    <w:rsid w:val="00A54B96"/>
    <w:rsid w:val="00A552D0"/>
    <w:rsid w:val="00A571B1"/>
    <w:rsid w:val="00A57D42"/>
    <w:rsid w:val="00A57D96"/>
    <w:rsid w:val="00A57E80"/>
    <w:rsid w:val="00A6046E"/>
    <w:rsid w:val="00A6071F"/>
    <w:rsid w:val="00A62B05"/>
    <w:rsid w:val="00A63744"/>
    <w:rsid w:val="00A63DF7"/>
    <w:rsid w:val="00A6533D"/>
    <w:rsid w:val="00A654D6"/>
    <w:rsid w:val="00A66B43"/>
    <w:rsid w:val="00A66BF3"/>
    <w:rsid w:val="00A671BA"/>
    <w:rsid w:val="00A67DE9"/>
    <w:rsid w:val="00A70658"/>
    <w:rsid w:val="00A709DD"/>
    <w:rsid w:val="00A70CEF"/>
    <w:rsid w:val="00A721B0"/>
    <w:rsid w:val="00A73602"/>
    <w:rsid w:val="00A73807"/>
    <w:rsid w:val="00A73EE8"/>
    <w:rsid w:val="00A7404C"/>
    <w:rsid w:val="00A7412B"/>
    <w:rsid w:val="00A74371"/>
    <w:rsid w:val="00A74A73"/>
    <w:rsid w:val="00A7534D"/>
    <w:rsid w:val="00A7548D"/>
    <w:rsid w:val="00A75E39"/>
    <w:rsid w:val="00A76144"/>
    <w:rsid w:val="00A76B0E"/>
    <w:rsid w:val="00A7759F"/>
    <w:rsid w:val="00A77B4E"/>
    <w:rsid w:val="00A800F0"/>
    <w:rsid w:val="00A80B1D"/>
    <w:rsid w:val="00A80B9D"/>
    <w:rsid w:val="00A80BAB"/>
    <w:rsid w:val="00A819A6"/>
    <w:rsid w:val="00A82705"/>
    <w:rsid w:val="00A82AF7"/>
    <w:rsid w:val="00A8344A"/>
    <w:rsid w:val="00A83B5B"/>
    <w:rsid w:val="00A84164"/>
    <w:rsid w:val="00A84BA1"/>
    <w:rsid w:val="00A84FB9"/>
    <w:rsid w:val="00A85063"/>
    <w:rsid w:val="00A8521C"/>
    <w:rsid w:val="00A852C7"/>
    <w:rsid w:val="00A85450"/>
    <w:rsid w:val="00A86407"/>
    <w:rsid w:val="00A86982"/>
    <w:rsid w:val="00A8699D"/>
    <w:rsid w:val="00A87482"/>
    <w:rsid w:val="00A8756C"/>
    <w:rsid w:val="00A9063F"/>
    <w:rsid w:val="00A906FE"/>
    <w:rsid w:val="00A907D7"/>
    <w:rsid w:val="00A908C2"/>
    <w:rsid w:val="00A90A2D"/>
    <w:rsid w:val="00A91271"/>
    <w:rsid w:val="00A914E9"/>
    <w:rsid w:val="00A9155F"/>
    <w:rsid w:val="00A91CE6"/>
    <w:rsid w:val="00A92254"/>
    <w:rsid w:val="00A92FB0"/>
    <w:rsid w:val="00A9341B"/>
    <w:rsid w:val="00A93D22"/>
    <w:rsid w:val="00A948D6"/>
    <w:rsid w:val="00A94E96"/>
    <w:rsid w:val="00A95711"/>
    <w:rsid w:val="00A96923"/>
    <w:rsid w:val="00A97CDB"/>
    <w:rsid w:val="00AA02FB"/>
    <w:rsid w:val="00AA0AFF"/>
    <w:rsid w:val="00AA109F"/>
    <w:rsid w:val="00AA2B31"/>
    <w:rsid w:val="00AA3771"/>
    <w:rsid w:val="00AA7798"/>
    <w:rsid w:val="00AA7995"/>
    <w:rsid w:val="00AA79F9"/>
    <w:rsid w:val="00AB0107"/>
    <w:rsid w:val="00AB026E"/>
    <w:rsid w:val="00AB0746"/>
    <w:rsid w:val="00AB0CE4"/>
    <w:rsid w:val="00AB16FC"/>
    <w:rsid w:val="00AB2F1B"/>
    <w:rsid w:val="00AB5012"/>
    <w:rsid w:val="00AB529A"/>
    <w:rsid w:val="00AB6E6B"/>
    <w:rsid w:val="00AB790E"/>
    <w:rsid w:val="00AB7D7F"/>
    <w:rsid w:val="00AC0CFB"/>
    <w:rsid w:val="00AC0DE2"/>
    <w:rsid w:val="00AC15DC"/>
    <w:rsid w:val="00AC16EC"/>
    <w:rsid w:val="00AC1B6F"/>
    <w:rsid w:val="00AC1D22"/>
    <w:rsid w:val="00AC2832"/>
    <w:rsid w:val="00AC3988"/>
    <w:rsid w:val="00AC3F3F"/>
    <w:rsid w:val="00AC3FB9"/>
    <w:rsid w:val="00AC4A2E"/>
    <w:rsid w:val="00AC4EBA"/>
    <w:rsid w:val="00AC649C"/>
    <w:rsid w:val="00AC76CB"/>
    <w:rsid w:val="00AD05B9"/>
    <w:rsid w:val="00AD2280"/>
    <w:rsid w:val="00AD2785"/>
    <w:rsid w:val="00AD3466"/>
    <w:rsid w:val="00AD37F1"/>
    <w:rsid w:val="00AD3D0B"/>
    <w:rsid w:val="00AD5BAA"/>
    <w:rsid w:val="00AD632D"/>
    <w:rsid w:val="00AD634A"/>
    <w:rsid w:val="00AD66ED"/>
    <w:rsid w:val="00AD6BCB"/>
    <w:rsid w:val="00AD79C6"/>
    <w:rsid w:val="00AE0975"/>
    <w:rsid w:val="00AE0E11"/>
    <w:rsid w:val="00AE12A1"/>
    <w:rsid w:val="00AE1565"/>
    <w:rsid w:val="00AE18CC"/>
    <w:rsid w:val="00AE4871"/>
    <w:rsid w:val="00AE4EC6"/>
    <w:rsid w:val="00AE576D"/>
    <w:rsid w:val="00AE76E0"/>
    <w:rsid w:val="00AF091E"/>
    <w:rsid w:val="00AF4E0C"/>
    <w:rsid w:val="00AF507B"/>
    <w:rsid w:val="00AF533D"/>
    <w:rsid w:val="00AF55F8"/>
    <w:rsid w:val="00AF5831"/>
    <w:rsid w:val="00AF625B"/>
    <w:rsid w:val="00AF76C3"/>
    <w:rsid w:val="00AF7775"/>
    <w:rsid w:val="00AF7A83"/>
    <w:rsid w:val="00AF7EF9"/>
    <w:rsid w:val="00B00090"/>
    <w:rsid w:val="00B00B83"/>
    <w:rsid w:val="00B010A4"/>
    <w:rsid w:val="00B01574"/>
    <w:rsid w:val="00B02CD5"/>
    <w:rsid w:val="00B031D9"/>
    <w:rsid w:val="00B03FA2"/>
    <w:rsid w:val="00B04F00"/>
    <w:rsid w:val="00B05BD9"/>
    <w:rsid w:val="00B062F7"/>
    <w:rsid w:val="00B06F92"/>
    <w:rsid w:val="00B10267"/>
    <w:rsid w:val="00B10797"/>
    <w:rsid w:val="00B10D85"/>
    <w:rsid w:val="00B11A86"/>
    <w:rsid w:val="00B11D9B"/>
    <w:rsid w:val="00B13700"/>
    <w:rsid w:val="00B139CC"/>
    <w:rsid w:val="00B13D00"/>
    <w:rsid w:val="00B151EA"/>
    <w:rsid w:val="00B1587E"/>
    <w:rsid w:val="00B15AB3"/>
    <w:rsid w:val="00B17008"/>
    <w:rsid w:val="00B20A0A"/>
    <w:rsid w:val="00B20B97"/>
    <w:rsid w:val="00B20D5F"/>
    <w:rsid w:val="00B21367"/>
    <w:rsid w:val="00B21F67"/>
    <w:rsid w:val="00B22959"/>
    <w:rsid w:val="00B24C78"/>
    <w:rsid w:val="00B24E37"/>
    <w:rsid w:val="00B24ED2"/>
    <w:rsid w:val="00B25341"/>
    <w:rsid w:val="00B271D6"/>
    <w:rsid w:val="00B319F3"/>
    <w:rsid w:val="00B31EFF"/>
    <w:rsid w:val="00B32B0C"/>
    <w:rsid w:val="00B33190"/>
    <w:rsid w:val="00B331BA"/>
    <w:rsid w:val="00B33D94"/>
    <w:rsid w:val="00B34689"/>
    <w:rsid w:val="00B35574"/>
    <w:rsid w:val="00B36C59"/>
    <w:rsid w:val="00B4014E"/>
    <w:rsid w:val="00B41EA6"/>
    <w:rsid w:val="00B425A1"/>
    <w:rsid w:val="00B42A05"/>
    <w:rsid w:val="00B43DF6"/>
    <w:rsid w:val="00B44013"/>
    <w:rsid w:val="00B45031"/>
    <w:rsid w:val="00B45055"/>
    <w:rsid w:val="00B454EA"/>
    <w:rsid w:val="00B455D4"/>
    <w:rsid w:val="00B45E0B"/>
    <w:rsid w:val="00B46669"/>
    <w:rsid w:val="00B468DB"/>
    <w:rsid w:val="00B46ACE"/>
    <w:rsid w:val="00B47584"/>
    <w:rsid w:val="00B47ACC"/>
    <w:rsid w:val="00B5079C"/>
    <w:rsid w:val="00B50DD6"/>
    <w:rsid w:val="00B5256D"/>
    <w:rsid w:val="00B52770"/>
    <w:rsid w:val="00B54560"/>
    <w:rsid w:val="00B55BD1"/>
    <w:rsid w:val="00B570AE"/>
    <w:rsid w:val="00B60D96"/>
    <w:rsid w:val="00B6115B"/>
    <w:rsid w:val="00B6171F"/>
    <w:rsid w:val="00B629F4"/>
    <w:rsid w:val="00B62D6A"/>
    <w:rsid w:val="00B62DE4"/>
    <w:rsid w:val="00B6346A"/>
    <w:rsid w:val="00B63E65"/>
    <w:rsid w:val="00B640E6"/>
    <w:rsid w:val="00B645FB"/>
    <w:rsid w:val="00B65421"/>
    <w:rsid w:val="00B6602E"/>
    <w:rsid w:val="00B66F4B"/>
    <w:rsid w:val="00B66FE4"/>
    <w:rsid w:val="00B67334"/>
    <w:rsid w:val="00B67A60"/>
    <w:rsid w:val="00B67D98"/>
    <w:rsid w:val="00B70036"/>
    <w:rsid w:val="00B7013A"/>
    <w:rsid w:val="00B704F8"/>
    <w:rsid w:val="00B70AD7"/>
    <w:rsid w:val="00B70E7D"/>
    <w:rsid w:val="00B714D9"/>
    <w:rsid w:val="00B71675"/>
    <w:rsid w:val="00B71BA4"/>
    <w:rsid w:val="00B72008"/>
    <w:rsid w:val="00B72128"/>
    <w:rsid w:val="00B7260F"/>
    <w:rsid w:val="00B73A94"/>
    <w:rsid w:val="00B740B3"/>
    <w:rsid w:val="00B74BF4"/>
    <w:rsid w:val="00B7526E"/>
    <w:rsid w:val="00B753E8"/>
    <w:rsid w:val="00B75458"/>
    <w:rsid w:val="00B75D3C"/>
    <w:rsid w:val="00B8006E"/>
    <w:rsid w:val="00B806B4"/>
    <w:rsid w:val="00B80B16"/>
    <w:rsid w:val="00B82A84"/>
    <w:rsid w:val="00B82BE4"/>
    <w:rsid w:val="00B83241"/>
    <w:rsid w:val="00B8519C"/>
    <w:rsid w:val="00B855BD"/>
    <w:rsid w:val="00B862F4"/>
    <w:rsid w:val="00B8671B"/>
    <w:rsid w:val="00B8713F"/>
    <w:rsid w:val="00B87566"/>
    <w:rsid w:val="00B902DD"/>
    <w:rsid w:val="00B905CA"/>
    <w:rsid w:val="00B90722"/>
    <w:rsid w:val="00B91481"/>
    <w:rsid w:val="00B92444"/>
    <w:rsid w:val="00B9255C"/>
    <w:rsid w:val="00B92A0E"/>
    <w:rsid w:val="00B92EFB"/>
    <w:rsid w:val="00B9446F"/>
    <w:rsid w:val="00B954F0"/>
    <w:rsid w:val="00B959A3"/>
    <w:rsid w:val="00B96370"/>
    <w:rsid w:val="00B9651D"/>
    <w:rsid w:val="00B9765E"/>
    <w:rsid w:val="00BA002A"/>
    <w:rsid w:val="00BA1475"/>
    <w:rsid w:val="00BA2DC5"/>
    <w:rsid w:val="00BA411E"/>
    <w:rsid w:val="00BA505B"/>
    <w:rsid w:val="00BA5465"/>
    <w:rsid w:val="00BA58DA"/>
    <w:rsid w:val="00BA5D0A"/>
    <w:rsid w:val="00BA6C38"/>
    <w:rsid w:val="00BA6D36"/>
    <w:rsid w:val="00BA701E"/>
    <w:rsid w:val="00BA7D69"/>
    <w:rsid w:val="00BB04AD"/>
    <w:rsid w:val="00BB0952"/>
    <w:rsid w:val="00BB1242"/>
    <w:rsid w:val="00BB1367"/>
    <w:rsid w:val="00BB1F9A"/>
    <w:rsid w:val="00BB2004"/>
    <w:rsid w:val="00BB53B8"/>
    <w:rsid w:val="00BB5653"/>
    <w:rsid w:val="00BB5972"/>
    <w:rsid w:val="00BB792E"/>
    <w:rsid w:val="00BB7EDE"/>
    <w:rsid w:val="00BC2874"/>
    <w:rsid w:val="00BC309B"/>
    <w:rsid w:val="00BC32DB"/>
    <w:rsid w:val="00BC3592"/>
    <w:rsid w:val="00BC3C25"/>
    <w:rsid w:val="00BC4245"/>
    <w:rsid w:val="00BC4354"/>
    <w:rsid w:val="00BC45D4"/>
    <w:rsid w:val="00BC4F28"/>
    <w:rsid w:val="00BC61F6"/>
    <w:rsid w:val="00BC6E67"/>
    <w:rsid w:val="00BC6FA8"/>
    <w:rsid w:val="00BC7914"/>
    <w:rsid w:val="00BC7EB6"/>
    <w:rsid w:val="00BD087B"/>
    <w:rsid w:val="00BD1165"/>
    <w:rsid w:val="00BD20DE"/>
    <w:rsid w:val="00BD282D"/>
    <w:rsid w:val="00BD4123"/>
    <w:rsid w:val="00BD4CD1"/>
    <w:rsid w:val="00BD4D4D"/>
    <w:rsid w:val="00BD4D76"/>
    <w:rsid w:val="00BD4F80"/>
    <w:rsid w:val="00BD57C6"/>
    <w:rsid w:val="00BD5C91"/>
    <w:rsid w:val="00BD6231"/>
    <w:rsid w:val="00BD6250"/>
    <w:rsid w:val="00BD7756"/>
    <w:rsid w:val="00BE05AB"/>
    <w:rsid w:val="00BE0EE1"/>
    <w:rsid w:val="00BE1367"/>
    <w:rsid w:val="00BE2FD2"/>
    <w:rsid w:val="00BE383C"/>
    <w:rsid w:val="00BE3A5F"/>
    <w:rsid w:val="00BE3E97"/>
    <w:rsid w:val="00BE437E"/>
    <w:rsid w:val="00BE54C5"/>
    <w:rsid w:val="00BE60B0"/>
    <w:rsid w:val="00BE6948"/>
    <w:rsid w:val="00BE6C82"/>
    <w:rsid w:val="00BE6D1C"/>
    <w:rsid w:val="00BF086E"/>
    <w:rsid w:val="00BF0A1F"/>
    <w:rsid w:val="00BF0F5C"/>
    <w:rsid w:val="00BF109A"/>
    <w:rsid w:val="00BF18D8"/>
    <w:rsid w:val="00BF190F"/>
    <w:rsid w:val="00BF1FE6"/>
    <w:rsid w:val="00BF2422"/>
    <w:rsid w:val="00BF2B61"/>
    <w:rsid w:val="00BF2F89"/>
    <w:rsid w:val="00BF3055"/>
    <w:rsid w:val="00BF39E0"/>
    <w:rsid w:val="00BF3E61"/>
    <w:rsid w:val="00BF4174"/>
    <w:rsid w:val="00BF447E"/>
    <w:rsid w:val="00BF58CD"/>
    <w:rsid w:val="00BF65FE"/>
    <w:rsid w:val="00C0031B"/>
    <w:rsid w:val="00C0034C"/>
    <w:rsid w:val="00C004E8"/>
    <w:rsid w:val="00C00FD7"/>
    <w:rsid w:val="00C01150"/>
    <w:rsid w:val="00C01835"/>
    <w:rsid w:val="00C01BD7"/>
    <w:rsid w:val="00C0397D"/>
    <w:rsid w:val="00C03AC1"/>
    <w:rsid w:val="00C03BD3"/>
    <w:rsid w:val="00C03C04"/>
    <w:rsid w:val="00C063D4"/>
    <w:rsid w:val="00C06C82"/>
    <w:rsid w:val="00C10B05"/>
    <w:rsid w:val="00C110C9"/>
    <w:rsid w:val="00C1230A"/>
    <w:rsid w:val="00C12B35"/>
    <w:rsid w:val="00C12BF5"/>
    <w:rsid w:val="00C131D1"/>
    <w:rsid w:val="00C13F67"/>
    <w:rsid w:val="00C152C2"/>
    <w:rsid w:val="00C15A68"/>
    <w:rsid w:val="00C15FA3"/>
    <w:rsid w:val="00C1645C"/>
    <w:rsid w:val="00C16A94"/>
    <w:rsid w:val="00C17396"/>
    <w:rsid w:val="00C239DC"/>
    <w:rsid w:val="00C23C73"/>
    <w:rsid w:val="00C247FC"/>
    <w:rsid w:val="00C261BF"/>
    <w:rsid w:val="00C26726"/>
    <w:rsid w:val="00C268C5"/>
    <w:rsid w:val="00C26C8E"/>
    <w:rsid w:val="00C27128"/>
    <w:rsid w:val="00C31BA2"/>
    <w:rsid w:val="00C3251F"/>
    <w:rsid w:val="00C335DB"/>
    <w:rsid w:val="00C340BC"/>
    <w:rsid w:val="00C34702"/>
    <w:rsid w:val="00C34767"/>
    <w:rsid w:val="00C347F2"/>
    <w:rsid w:val="00C34DDD"/>
    <w:rsid w:val="00C34FB0"/>
    <w:rsid w:val="00C37029"/>
    <w:rsid w:val="00C3799C"/>
    <w:rsid w:val="00C37A8E"/>
    <w:rsid w:val="00C4071A"/>
    <w:rsid w:val="00C409B7"/>
    <w:rsid w:val="00C40A71"/>
    <w:rsid w:val="00C41BC0"/>
    <w:rsid w:val="00C4266B"/>
    <w:rsid w:val="00C4389B"/>
    <w:rsid w:val="00C4453B"/>
    <w:rsid w:val="00C452EB"/>
    <w:rsid w:val="00C45418"/>
    <w:rsid w:val="00C469AB"/>
    <w:rsid w:val="00C46C5F"/>
    <w:rsid w:val="00C50A19"/>
    <w:rsid w:val="00C51687"/>
    <w:rsid w:val="00C5213A"/>
    <w:rsid w:val="00C5247B"/>
    <w:rsid w:val="00C531B2"/>
    <w:rsid w:val="00C55343"/>
    <w:rsid w:val="00C557B7"/>
    <w:rsid w:val="00C5596A"/>
    <w:rsid w:val="00C56611"/>
    <w:rsid w:val="00C57504"/>
    <w:rsid w:val="00C57C6B"/>
    <w:rsid w:val="00C57EA9"/>
    <w:rsid w:val="00C6082E"/>
    <w:rsid w:val="00C60B6A"/>
    <w:rsid w:val="00C60EDB"/>
    <w:rsid w:val="00C61129"/>
    <w:rsid w:val="00C611F9"/>
    <w:rsid w:val="00C61CE5"/>
    <w:rsid w:val="00C62B88"/>
    <w:rsid w:val="00C64568"/>
    <w:rsid w:val="00C6465F"/>
    <w:rsid w:val="00C64DD7"/>
    <w:rsid w:val="00C6558F"/>
    <w:rsid w:val="00C6691D"/>
    <w:rsid w:val="00C7116D"/>
    <w:rsid w:val="00C71516"/>
    <w:rsid w:val="00C7295A"/>
    <w:rsid w:val="00C7387C"/>
    <w:rsid w:val="00C75719"/>
    <w:rsid w:val="00C76FAA"/>
    <w:rsid w:val="00C77AA6"/>
    <w:rsid w:val="00C8021D"/>
    <w:rsid w:val="00C8132F"/>
    <w:rsid w:val="00C81381"/>
    <w:rsid w:val="00C81A60"/>
    <w:rsid w:val="00C823D2"/>
    <w:rsid w:val="00C82633"/>
    <w:rsid w:val="00C82BFB"/>
    <w:rsid w:val="00C836EC"/>
    <w:rsid w:val="00C839D7"/>
    <w:rsid w:val="00C83A8E"/>
    <w:rsid w:val="00C83D37"/>
    <w:rsid w:val="00C8571C"/>
    <w:rsid w:val="00C871EB"/>
    <w:rsid w:val="00C9033A"/>
    <w:rsid w:val="00C9143E"/>
    <w:rsid w:val="00C92953"/>
    <w:rsid w:val="00C92AFB"/>
    <w:rsid w:val="00C92EFB"/>
    <w:rsid w:val="00C952E2"/>
    <w:rsid w:val="00C95652"/>
    <w:rsid w:val="00C95855"/>
    <w:rsid w:val="00C960E4"/>
    <w:rsid w:val="00C965AB"/>
    <w:rsid w:val="00C96DA3"/>
    <w:rsid w:val="00C976C6"/>
    <w:rsid w:val="00C979DA"/>
    <w:rsid w:val="00CA01B1"/>
    <w:rsid w:val="00CA130C"/>
    <w:rsid w:val="00CA145F"/>
    <w:rsid w:val="00CA2548"/>
    <w:rsid w:val="00CA3A25"/>
    <w:rsid w:val="00CA3F80"/>
    <w:rsid w:val="00CA3FDB"/>
    <w:rsid w:val="00CA6075"/>
    <w:rsid w:val="00CA6381"/>
    <w:rsid w:val="00CA69BD"/>
    <w:rsid w:val="00CA7917"/>
    <w:rsid w:val="00CA7B7F"/>
    <w:rsid w:val="00CA7CF5"/>
    <w:rsid w:val="00CB2166"/>
    <w:rsid w:val="00CB2C6E"/>
    <w:rsid w:val="00CB3B1B"/>
    <w:rsid w:val="00CB5254"/>
    <w:rsid w:val="00CB58AB"/>
    <w:rsid w:val="00CB5B34"/>
    <w:rsid w:val="00CB5FAD"/>
    <w:rsid w:val="00CB6B03"/>
    <w:rsid w:val="00CB6E1B"/>
    <w:rsid w:val="00CB6F2B"/>
    <w:rsid w:val="00CB7279"/>
    <w:rsid w:val="00CC1CD0"/>
    <w:rsid w:val="00CC2276"/>
    <w:rsid w:val="00CC278E"/>
    <w:rsid w:val="00CC2F23"/>
    <w:rsid w:val="00CC3284"/>
    <w:rsid w:val="00CC359A"/>
    <w:rsid w:val="00CC3C4E"/>
    <w:rsid w:val="00CC4F55"/>
    <w:rsid w:val="00CC52AF"/>
    <w:rsid w:val="00CC63E5"/>
    <w:rsid w:val="00CC789F"/>
    <w:rsid w:val="00CC7D8A"/>
    <w:rsid w:val="00CD052E"/>
    <w:rsid w:val="00CD2593"/>
    <w:rsid w:val="00CD272F"/>
    <w:rsid w:val="00CD2FA6"/>
    <w:rsid w:val="00CD4FBC"/>
    <w:rsid w:val="00CD5A5F"/>
    <w:rsid w:val="00CD5D32"/>
    <w:rsid w:val="00CD62FB"/>
    <w:rsid w:val="00CE231B"/>
    <w:rsid w:val="00CE3C38"/>
    <w:rsid w:val="00CE3CAF"/>
    <w:rsid w:val="00CE574F"/>
    <w:rsid w:val="00CE661A"/>
    <w:rsid w:val="00CE663F"/>
    <w:rsid w:val="00CE6B5A"/>
    <w:rsid w:val="00CE6BE4"/>
    <w:rsid w:val="00CE78FD"/>
    <w:rsid w:val="00CF01BC"/>
    <w:rsid w:val="00CF02D0"/>
    <w:rsid w:val="00CF2BFE"/>
    <w:rsid w:val="00CF3E1C"/>
    <w:rsid w:val="00CF5A65"/>
    <w:rsid w:val="00CF636F"/>
    <w:rsid w:val="00D00AE0"/>
    <w:rsid w:val="00D00F7F"/>
    <w:rsid w:val="00D0114C"/>
    <w:rsid w:val="00D016B8"/>
    <w:rsid w:val="00D01862"/>
    <w:rsid w:val="00D0212C"/>
    <w:rsid w:val="00D02290"/>
    <w:rsid w:val="00D0350B"/>
    <w:rsid w:val="00D04277"/>
    <w:rsid w:val="00D04306"/>
    <w:rsid w:val="00D04BDA"/>
    <w:rsid w:val="00D0628C"/>
    <w:rsid w:val="00D062C6"/>
    <w:rsid w:val="00D06379"/>
    <w:rsid w:val="00D06EAA"/>
    <w:rsid w:val="00D07D6B"/>
    <w:rsid w:val="00D10F14"/>
    <w:rsid w:val="00D1212F"/>
    <w:rsid w:val="00D129FE"/>
    <w:rsid w:val="00D1336C"/>
    <w:rsid w:val="00D14456"/>
    <w:rsid w:val="00D14568"/>
    <w:rsid w:val="00D156DA"/>
    <w:rsid w:val="00D15EEB"/>
    <w:rsid w:val="00D16433"/>
    <w:rsid w:val="00D16E12"/>
    <w:rsid w:val="00D20A36"/>
    <w:rsid w:val="00D20EF2"/>
    <w:rsid w:val="00D22FD9"/>
    <w:rsid w:val="00D23711"/>
    <w:rsid w:val="00D2373C"/>
    <w:rsid w:val="00D238E7"/>
    <w:rsid w:val="00D23E9C"/>
    <w:rsid w:val="00D23EAD"/>
    <w:rsid w:val="00D24068"/>
    <w:rsid w:val="00D2463E"/>
    <w:rsid w:val="00D24AC2"/>
    <w:rsid w:val="00D24B19"/>
    <w:rsid w:val="00D270F4"/>
    <w:rsid w:val="00D27787"/>
    <w:rsid w:val="00D30488"/>
    <w:rsid w:val="00D31344"/>
    <w:rsid w:val="00D32449"/>
    <w:rsid w:val="00D336F0"/>
    <w:rsid w:val="00D33EA4"/>
    <w:rsid w:val="00D34841"/>
    <w:rsid w:val="00D363C4"/>
    <w:rsid w:val="00D37482"/>
    <w:rsid w:val="00D37D24"/>
    <w:rsid w:val="00D40D68"/>
    <w:rsid w:val="00D41B03"/>
    <w:rsid w:val="00D41C36"/>
    <w:rsid w:val="00D4278B"/>
    <w:rsid w:val="00D447B9"/>
    <w:rsid w:val="00D44C38"/>
    <w:rsid w:val="00D45F40"/>
    <w:rsid w:val="00D46B81"/>
    <w:rsid w:val="00D46C1C"/>
    <w:rsid w:val="00D5040D"/>
    <w:rsid w:val="00D50D20"/>
    <w:rsid w:val="00D5186E"/>
    <w:rsid w:val="00D51F65"/>
    <w:rsid w:val="00D52472"/>
    <w:rsid w:val="00D525C8"/>
    <w:rsid w:val="00D5319F"/>
    <w:rsid w:val="00D533DC"/>
    <w:rsid w:val="00D5372B"/>
    <w:rsid w:val="00D5410F"/>
    <w:rsid w:val="00D54486"/>
    <w:rsid w:val="00D545B9"/>
    <w:rsid w:val="00D54F41"/>
    <w:rsid w:val="00D551D4"/>
    <w:rsid w:val="00D5561F"/>
    <w:rsid w:val="00D55B85"/>
    <w:rsid w:val="00D55BF8"/>
    <w:rsid w:val="00D56C8D"/>
    <w:rsid w:val="00D570B8"/>
    <w:rsid w:val="00D5763A"/>
    <w:rsid w:val="00D6055E"/>
    <w:rsid w:val="00D606EF"/>
    <w:rsid w:val="00D617B2"/>
    <w:rsid w:val="00D64275"/>
    <w:rsid w:val="00D64641"/>
    <w:rsid w:val="00D64F45"/>
    <w:rsid w:val="00D65843"/>
    <w:rsid w:val="00D6715E"/>
    <w:rsid w:val="00D70AB4"/>
    <w:rsid w:val="00D7102F"/>
    <w:rsid w:val="00D7114C"/>
    <w:rsid w:val="00D720D6"/>
    <w:rsid w:val="00D72639"/>
    <w:rsid w:val="00D73AB6"/>
    <w:rsid w:val="00D74161"/>
    <w:rsid w:val="00D7456B"/>
    <w:rsid w:val="00D7489E"/>
    <w:rsid w:val="00D750BA"/>
    <w:rsid w:val="00D757E3"/>
    <w:rsid w:val="00D77D3C"/>
    <w:rsid w:val="00D8116C"/>
    <w:rsid w:val="00D8124D"/>
    <w:rsid w:val="00D81770"/>
    <w:rsid w:val="00D8182A"/>
    <w:rsid w:val="00D81BF8"/>
    <w:rsid w:val="00D81CE2"/>
    <w:rsid w:val="00D8328B"/>
    <w:rsid w:val="00D8402E"/>
    <w:rsid w:val="00D842F0"/>
    <w:rsid w:val="00D8445B"/>
    <w:rsid w:val="00D844C5"/>
    <w:rsid w:val="00D85039"/>
    <w:rsid w:val="00D8583B"/>
    <w:rsid w:val="00D86331"/>
    <w:rsid w:val="00D8648E"/>
    <w:rsid w:val="00D9058B"/>
    <w:rsid w:val="00D91CF0"/>
    <w:rsid w:val="00D924D7"/>
    <w:rsid w:val="00D92C15"/>
    <w:rsid w:val="00D9371E"/>
    <w:rsid w:val="00D95520"/>
    <w:rsid w:val="00D95C0E"/>
    <w:rsid w:val="00D968CA"/>
    <w:rsid w:val="00D96BEB"/>
    <w:rsid w:val="00D96C17"/>
    <w:rsid w:val="00D975B5"/>
    <w:rsid w:val="00DA0124"/>
    <w:rsid w:val="00DA08AE"/>
    <w:rsid w:val="00DA1182"/>
    <w:rsid w:val="00DA11B7"/>
    <w:rsid w:val="00DA1C97"/>
    <w:rsid w:val="00DA2AF7"/>
    <w:rsid w:val="00DA347C"/>
    <w:rsid w:val="00DA3700"/>
    <w:rsid w:val="00DA43F7"/>
    <w:rsid w:val="00DA4A6E"/>
    <w:rsid w:val="00DA543D"/>
    <w:rsid w:val="00DA55F0"/>
    <w:rsid w:val="00DA5CE2"/>
    <w:rsid w:val="00DA677B"/>
    <w:rsid w:val="00DA7026"/>
    <w:rsid w:val="00DA79B2"/>
    <w:rsid w:val="00DA7F5B"/>
    <w:rsid w:val="00DB0CF6"/>
    <w:rsid w:val="00DB15EA"/>
    <w:rsid w:val="00DB31BD"/>
    <w:rsid w:val="00DB3AD3"/>
    <w:rsid w:val="00DB3E06"/>
    <w:rsid w:val="00DB4B8C"/>
    <w:rsid w:val="00DB4DCC"/>
    <w:rsid w:val="00DB4ECD"/>
    <w:rsid w:val="00DB6244"/>
    <w:rsid w:val="00DB64DA"/>
    <w:rsid w:val="00DB679B"/>
    <w:rsid w:val="00DB7070"/>
    <w:rsid w:val="00DB7B74"/>
    <w:rsid w:val="00DB7F5C"/>
    <w:rsid w:val="00DC00DA"/>
    <w:rsid w:val="00DC0AB6"/>
    <w:rsid w:val="00DC1848"/>
    <w:rsid w:val="00DC25A9"/>
    <w:rsid w:val="00DC3577"/>
    <w:rsid w:val="00DC43BF"/>
    <w:rsid w:val="00DC4D8A"/>
    <w:rsid w:val="00DC5A9F"/>
    <w:rsid w:val="00DC5B16"/>
    <w:rsid w:val="00DC5C33"/>
    <w:rsid w:val="00DC62D2"/>
    <w:rsid w:val="00DC6577"/>
    <w:rsid w:val="00DC6758"/>
    <w:rsid w:val="00DC67B8"/>
    <w:rsid w:val="00DC6B97"/>
    <w:rsid w:val="00DC7530"/>
    <w:rsid w:val="00DD070E"/>
    <w:rsid w:val="00DD0B6F"/>
    <w:rsid w:val="00DD0DB7"/>
    <w:rsid w:val="00DD12C8"/>
    <w:rsid w:val="00DD1563"/>
    <w:rsid w:val="00DD195B"/>
    <w:rsid w:val="00DD1B14"/>
    <w:rsid w:val="00DD3707"/>
    <w:rsid w:val="00DD3E98"/>
    <w:rsid w:val="00DD4CA7"/>
    <w:rsid w:val="00DD5AA2"/>
    <w:rsid w:val="00DD5AEB"/>
    <w:rsid w:val="00DE0FF8"/>
    <w:rsid w:val="00DE20E6"/>
    <w:rsid w:val="00DE2192"/>
    <w:rsid w:val="00DE3469"/>
    <w:rsid w:val="00DE3C84"/>
    <w:rsid w:val="00DE3F4D"/>
    <w:rsid w:val="00DE4123"/>
    <w:rsid w:val="00DE6D93"/>
    <w:rsid w:val="00DE7A46"/>
    <w:rsid w:val="00DF0BE3"/>
    <w:rsid w:val="00DF0D80"/>
    <w:rsid w:val="00DF19B8"/>
    <w:rsid w:val="00DF19E5"/>
    <w:rsid w:val="00DF3782"/>
    <w:rsid w:val="00DF5932"/>
    <w:rsid w:val="00DF7820"/>
    <w:rsid w:val="00E00A41"/>
    <w:rsid w:val="00E036F8"/>
    <w:rsid w:val="00E03B5C"/>
    <w:rsid w:val="00E04511"/>
    <w:rsid w:val="00E0484E"/>
    <w:rsid w:val="00E04A4E"/>
    <w:rsid w:val="00E05084"/>
    <w:rsid w:val="00E06169"/>
    <w:rsid w:val="00E06A99"/>
    <w:rsid w:val="00E10028"/>
    <w:rsid w:val="00E1200E"/>
    <w:rsid w:val="00E12EB2"/>
    <w:rsid w:val="00E149D6"/>
    <w:rsid w:val="00E1510A"/>
    <w:rsid w:val="00E15B46"/>
    <w:rsid w:val="00E16ABA"/>
    <w:rsid w:val="00E16CEA"/>
    <w:rsid w:val="00E17428"/>
    <w:rsid w:val="00E176B7"/>
    <w:rsid w:val="00E20959"/>
    <w:rsid w:val="00E218E6"/>
    <w:rsid w:val="00E21C86"/>
    <w:rsid w:val="00E226A8"/>
    <w:rsid w:val="00E23AEE"/>
    <w:rsid w:val="00E23C5E"/>
    <w:rsid w:val="00E243A0"/>
    <w:rsid w:val="00E245F0"/>
    <w:rsid w:val="00E2481A"/>
    <w:rsid w:val="00E248DB"/>
    <w:rsid w:val="00E24A31"/>
    <w:rsid w:val="00E255AA"/>
    <w:rsid w:val="00E27296"/>
    <w:rsid w:val="00E27389"/>
    <w:rsid w:val="00E30727"/>
    <w:rsid w:val="00E3208D"/>
    <w:rsid w:val="00E32952"/>
    <w:rsid w:val="00E337A5"/>
    <w:rsid w:val="00E34C87"/>
    <w:rsid w:val="00E35051"/>
    <w:rsid w:val="00E350FA"/>
    <w:rsid w:val="00E35636"/>
    <w:rsid w:val="00E3571C"/>
    <w:rsid w:val="00E35AB3"/>
    <w:rsid w:val="00E36C1A"/>
    <w:rsid w:val="00E37FF9"/>
    <w:rsid w:val="00E403C2"/>
    <w:rsid w:val="00E41A46"/>
    <w:rsid w:val="00E432EC"/>
    <w:rsid w:val="00E43A7B"/>
    <w:rsid w:val="00E45E3B"/>
    <w:rsid w:val="00E460DC"/>
    <w:rsid w:val="00E46299"/>
    <w:rsid w:val="00E47536"/>
    <w:rsid w:val="00E47577"/>
    <w:rsid w:val="00E47623"/>
    <w:rsid w:val="00E47DC6"/>
    <w:rsid w:val="00E505FD"/>
    <w:rsid w:val="00E508B6"/>
    <w:rsid w:val="00E51462"/>
    <w:rsid w:val="00E519F3"/>
    <w:rsid w:val="00E52C01"/>
    <w:rsid w:val="00E52FAC"/>
    <w:rsid w:val="00E55392"/>
    <w:rsid w:val="00E56071"/>
    <w:rsid w:val="00E56732"/>
    <w:rsid w:val="00E57849"/>
    <w:rsid w:val="00E57BB1"/>
    <w:rsid w:val="00E60136"/>
    <w:rsid w:val="00E601AE"/>
    <w:rsid w:val="00E603AC"/>
    <w:rsid w:val="00E60822"/>
    <w:rsid w:val="00E60ACE"/>
    <w:rsid w:val="00E61799"/>
    <w:rsid w:val="00E627AC"/>
    <w:rsid w:val="00E6370C"/>
    <w:rsid w:val="00E63DBE"/>
    <w:rsid w:val="00E645D4"/>
    <w:rsid w:val="00E66510"/>
    <w:rsid w:val="00E6662F"/>
    <w:rsid w:val="00E66C70"/>
    <w:rsid w:val="00E6734E"/>
    <w:rsid w:val="00E673CA"/>
    <w:rsid w:val="00E67969"/>
    <w:rsid w:val="00E67B45"/>
    <w:rsid w:val="00E7015F"/>
    <w:rsid w:val="00E701D5"/>
    <w:rsid w:val="00E7035B"/>
    <w:rsid w:val="00E70F04"/>
    <w:rsid w:val="00E710C2"/>
    <w:rsid w:val="00E713F8"/>
    <w:rsid w:val="00E720DB"/>
    <w:rsid w:val="00E725A9"/>
    <w:rsid w:val="00E72A26"/>
    <w:rsid w:val="00E72BC1"/>
    <w:rsid w:val="00E73408"/>
    <w:rsid w:val="00E734FD"/>
    <w:rsid w:val="00E73A71"/>
    <w:rsid w:val="00E73C35"/>
    <w:rsid w:val="00E74019"/>
    <w:rsid w:val="00E7584B"/>
    <w:rsid w:val="00E75B96"/>
    <w:rsid w:val="00E768ED"/>
    <w:rsid w:val="00E76C41"/>
    <w:rsid w:val="00E76F97"/>
    <w:rsid w:val="00E8117E"/>
    <w:rsid w:val="00E81204"/>
    <w:rsid w:val="00E817AE"/>
    <w:rsid w:val="00E81C63"/>
    <w:rsid w:val="00E83A58"/>
    <w:rsid w:val="00E845AB"/>
    <w:rsid w:val="00E851A1"/>
    <w:rsid w:val="00E86308"/>
    <w:rsid w:val="00E86E2A"/>
    <w:rsid w:val="00E86E48"/>
    <w:rsid w:val="00E9008B"/>
    <w:rsid w:val="00E90ED4"/>
    <w:rsid w:val="00E9192F"/>
    <w:rsid w:val="00E92391"/>
    <w:rsid w:val="00E927C4"/>
    <w:rsid w:val="00E92B80"/>
    <w:rsid w:val="00E9346F"/>
    <w:rsid w:val="00E9474B"/>
    <w:rsid w:val="00E948FD"/>
    <w:rsid w:val="00E94AB2"/>
    <w:rsid w:val="00E96B8C"/>
    <w:rsid w:val="00E97083"/>
    <w:rsid w:val="00E97731"/>
    <w:rsid w:val="00E97F88"/>
    <w:rsid w:val="00EA0912"/>
    <w:rsid w:val="00EA10DE"/>
    <w:rsid w:val="00EA13DA"/>
    <w:rsid w:val="00EA2097"/>
    <w:rsid w:val="00EA3268"/>
    <w:rsid w:val="00EA3BFB"/>
    <w:rsid w:val="00EA4123"/>
    <w:rsid w:val="00EA4462"/>
    <w:rsid w:val="00EA44F1"/>
    <w:rsid w:val="00EA45B2"/>
    <w:rsid w:val="00EA46B9"/>
    <w:rsid w:val="00EA4E60"/>
    <w:rsid w:val="00EA7C6F"/>
    <w:rsid w:val="00EB1FFD"/>
    <w:rsid w:val="00EB2096"/>
    <w:rsid w:val="00EB22BC"/>
    <w:rsid w:val="00EB258A"/>
    <w:rsid w:val="00EB394C"/>
    <w:rsid w:val="00EB4661"/>
    <w:rsid w:val="00EB484F"/>
    <w:rsid w:val="00EB61CB"/>
    <w:rsid w:val="00EB6779"/>
    <w:rsid w:val="00EB6BCB"/>
    <w:rsid w:val="00EB712E"/>
    <w:rsid w:val="00EB730C"/>
    <w:rsid w:val="00EC02DC"/>
    <w:rsid w:val="00EC02DF"/>
    <w:rsid w:val="00EC0BFB"/>
    <w:rsid w:val="00EC1C41"/>
    <w:rsid w:val="00EC21BD"/>
    <w:rsid w:val="00EC4C19"/>
    <w:rsid w:val="00EC55CD"/>
    <w:rsid w:val="00EC5B11"/>
    <w:rsid w:val="00EC5CF9"/>
    <w:rsid w:val="00EC693D"/>
    <w:rsid w:val="00EC7E50"/>
    <w:rsid w:val="00ED022B"/>
    <w:rsid w:val="00ED0B03"/>
    <w:rsid w:val="00ED1940"/>
    <w:rsid w:val="00ED34F9"/>
    <w:rsid w:val="00ED38A8"/>
    <w:rsid w:val="00ED394E"/>
    <w:rsid w:val="00ED3AB4"/>
    <w:rsid w:val="00ED54FE"/>
    <w:rsid w:val="00ED56B0"/>
    <w:rsid w:val="00ED5741"/>
    <w:rsid w:val="00ED575F"/>
    <w:rsid w:val="00ED65F1"/>
    <w:rsid w:val="00ED7593"/>
    <w:rsid w:val="00ED7A1A"/>
    <w:rsid w:val="00EE077D"/>
    <w:rsid w:val="00EE0B8D"/>
    <w:rsid w:val="00EE0F80"/>
    <w:rsid w:val="00EE1D39"/>
    <w:rsid w:val="00EE217C"/>
    <w:rsid w:val="00EE2743"/>
    <w:rsid w:val="00EE2C28"/>
    <w:rsid w:val="00EE347B"/>
    <w:rsid w:val="00EE49D8"/>
    <w:rsid w:val="00EE4B40"/>
    <w:rsid w:val="00EE51C4"/>
    <w:rsid w:val="00EE6A43"/>
    <w:rsid w:val="00EF0300"/>
    <w:rsid w:val="00EF125C"/>
    <w:rsid w:val="00EF183C"/>
    <w:rsid w:val="00EF19E6"/>
    <w:rsid w:val="00EF2C71"/>
    <w:rsid w:val="00EF45B7"/>
    <w:rsid w:val="00EF6414"/>
    <w:rsid w:val="00EF66CF"/>
    <w:rsid w:val="00EF7780"/>
    <w:rsid w:val="00EF7811"/>
    <w:rsid w:val="00EF7B6C"/>
    <w:rsid w:val="00F003B6"/>
    <w:rsid w:val="00F0051B"/>
    <w:rsid w:val="00F015F2"/>
    <w:rsid w:val="00F01820"/>
    <w:rsid w:val="00F02BDB"/>
    <w:rsid w:val="00F02C86"/>
    <w:rsid w:val="00F02D8D"/>
    <w:rsid w:val="00F0363C"/>
    <w:rsid w:val="00F04468"/>
    <w:rsid w:val="00F0470F"/>
    <w:rsid w:val="00F0745B"/>
    <w:rsid w:val="00F07EE4"/>
    <w:rsid w:val="00F07F15"/>
    <w:rsid w:val="00F1042B"/>
    <w:rsid w:val="00F1096E"/>
    <w:rsid w:val="00F111D4"/>
    <w:rsid w:val="00F11599"/>
    <w:rsid w:val="00F1170C"/>
    <w:rsid w:val="00F11875"/>
    <w:rsid w:val="00F12BB2"/>
    <w:rsid w:val="00F1357A"/>
    <w:rsid w:val="00F13897"/>
    <w:rsid w:val="00F138FD"/>
    <w:rsid w:val="00F13F73"/>
    <w:rsid w:val="00F1459B"/>
    <w:rsid w:val="00F151A5"/>
    <w:rsid w:val="00F153DC"/>
    <w:rsid w:val="00F15C8A"/>
    <w:rsid w:val="00F15D89"/>
    <w:rsid w:val="00F16B86"/>
    <w:rsid w:val="00F16DBC"/>
    <w:rsid w:val="00F16DF2"/>
    <w:rsid w:val="00F17E9A"/>
    <w:rsid w:val="00F20B26"/>
    <w:rsid w:val="00F21048"/>
    <w:rsid w:val="00F21C36"/>
    <w:rsid w:val="00F22DC0"/>
    <w:rsid w:val="00F23008"/>
    <w:rsid w:val="00F23B4D"/>
    <w:rsid w:val="00F24E60"/>
    <w:rsid w:val="00F25809"/>
    <w:rsid w:val="00F258ED"/>
    <w:rsid w:val="00F262D3"/>
    <w:rsid w:val="00F264BB"/>
    <w:rsid w:val="00F26F59"/>
    <w:rsid w:val="00F27781"/>
    <w:rsid w:val="00F30309"/>
    <w:rsid w:val="00F30A12"/>
    <w:rsid w:val="00F31381"/>
    <w:rsid w:val="00F320C9"/>
    <w:rsid w:val="00F3343D"/>
    <w:rsid w:val="00F33CD1"/>
    <w:rsid w:val="00F341D8"/>
    <w:rsid w:val="00F343F7"/>
    <w:rsid w:val="00F34CE0"/>
    <w:rsid w:val="00F34CEF"/>
    <w:rsid w:val="00F34EE3"/>
    <w:rsid w:val="00F3580E"/>
    <w:rsid w:val="00F35E0D"/>
    <w:rsid w:val="00F37375"/>
    <w:rsid w:val="00F37450"/>
    <w:rsid w:val="00F37D41"/>
    <w:rsid w:val="00F4094D"/>
    <w:rsid w:val="00F40B90"/>
    <w:rsid w:val="00F41285"/>
    <w:rsid w:val="00F41C92"/>
    <w:rsid w:val="00F41FA5"/>
    <w:rsid w:val="00F42C10"/>
    <w:rsid w:val="00F43D65"/>
    <w:rsid w:val="00F43DE5"/>
    <w:rsid w:val="00F43F6A"/>
    <w:rsid w:val="00F447C6"/>
    <w:rsid w:val="00F4515E"/>
    <w:rsid w:val="00F458E5"/>
    <w:rsid w:val="00F46208"/>
    <w:rsid w:val="00F463CD"/>
    <w:rsid w:val="00F46657"/>
    <w:rsid w:val="00F4698B"/>
    <w:rsid w:val="00F4709D"/>
    <w:rsid w:val="00F471EF"/>
    <w:rsid w:val="00F47941"/>
    <w:rsid w:val="00F50062"/>
    <w:rsid w:val="00F50111"/>
    <w:rsid w:val="00F50785"/>
    <w:rsid w:val="00F50CB3"/>
    <w:rsid w:val="00F50DD1"/>
    <w:rsid w:val="00F51741"/>
    <w:rsid w:val="00F52C4D"/>
    <w:rsid w:val="00F53150"/>
    <w:rsid w:val="00F53A72"/>
    <w:rsid w:val="00F571A2"/>
    <w:rsid w:val="00F620D3"/>
    <w:rsid w:val="00F622BB"/>
    <w:rsid w:val="00F62836"/>
    <w:rsid w:val="00F6417F"/>
    <w:rsid w:val="00F645DB"/>
    <w:rsid w:val="00F64608"/>
    <w:rsid w:val="00F6568E"/>
    <w:rsid w:val="00F6782B"/>
    <w:rsid w:val="00F67C87"/>
    <w:rsid w:val="00F67EE6"/>
    <w:rsid w:val="00F67F7A"/>
    <w:rsid w:val="00F709B3"/>
    <w:rsid w:val="00F70A9C"/>
    <w:rsid w:val="00F71061"/>
    <w:rsid w:val="00F72C0B"/>
    <w:rsid w:val="00F72CC7"/>
    <w:rsid w:val="00F73F0E"/>
    <w:rsid w:val="00F73F1C"/>
    <w:rsid w:val="00F7495B"/>
    <w:rsid w:val="00F76C21"/>
    <w:rsid w:val="00F76FD7"/>
    <w:rsid w:val="00F775A7"/>
    <w:rsid w:val="00F80CF2"/>
    <w:rsid w:val="00F80E1D"/>
    <w:rsid w:val="00F81933"/>
    <w:rsid w:val="00F81EF9"/>
    <w:rsid w:val="00F8220B"/>
    <w:rsid w:val="00F828BE"/>
    <w:rsid w:val="00F83A79"/>
    <w:rsid w:val="00F83D58"/>
    <w:rsid w:val="00F83D76"/>
    <w:rsid w:val="00F843D9"/>
    <w:rsid w:val="00F8541A"/>
    <w:rsid w:val="00F85520"/>
    <w:rsid w:val="00F85D6C"/>
    <w:rsid w:val="00F87175"/>
    <w:rsid w:val="00F9006C"/>
    <w:rsid w:val="00F90823"/>
    <w:rsid w:val="00F90A7C"/>
    <w:rsid w:val="00F912E4"/>
    <w:rsid w:val="00F91FAF"/>
    <w:rsid w:val="00F92AF5"/>
    <w:rsid w:val="00F93542"/>
    <w:rsid w:val="00F94599"/>
    <w:rsid w:val="00F959CF"/>
    <w:rsid w:val="00F95B6B"/>
    <w:rsid w:val="00F96015"/>
    <w:rsid w:val="00F9773A"/>
    <w:rsid w:val="00F97AD2"/>
    <w:rsid w:val="00F97DCB"/>
    <w:rsid w:val="00F97E8D"/>
    <w:rsid w:val="00FA0A0C"/>
    <w:rsid w:val="00FA1C44"/>
    <w:rsid w:val="00FA2723"/>
    <w:rsid w:val="00FA2AE6"/>
    <w:rsid w:val="00FA2B33"/>
    <w:rsid w:val="00FA37C7"/>
    <w:rsid w:val="00FA3A1B"/>
    <w:rsid w:val="00FA3B4D"/>
    <w:rsid w:val="00FA412D"/>
    <w:rsid w:val="00FA5226"/>
    <w:rsid w:val="00FA522C"/>
    <w:rsid w:val="00FA5743"/>
    <w:rsid w:val="00FA7113"/>
    <w:rsid w:val="00FA7421"/>
    <w:rsid w:val="00FA775F"/>
    <w:rsid w:val="00FA7BCE"/>
    <w:rsid w:val="00FA7E42"/>
    <w:rsid w:val="00FB17BF"/>
    <w:rsid w:val="00FB1961"/>
    <w:rsid w:val="00FB3738"/>
    <w:rsid w:val="00FB6B44"/>
    <w:rsid w:val="00FB6CDE"/>
    <w:rsid w:val="00FB6D45"/>
    <w:rsid w:val="00FC0025"/>
    <w:rsid w:val="00FC032D"/>
    <w:rsid w:val="00FC0356"/>
    <w:rsid w:val="00FC0616"/>
    <w:rsid w:val="00FC09FD"/>
    <w:rsid w:val="00FC0B14"/>
    <w:rsid w:val="00FC0DB9"/>
    <w:rsid w:val="00FC110E"/>
    <w:rsid w:val="00FC1782"/>
    <w:rsid w:val="00FC1EE7"/>
    <w:rsid w:val="00FC2D1E"/>
    <w:rsid w:val="00FC3A46"/>
    <w:rsid w:val="00FC3A4F"/>
    <w:rsid w:val="00FC3F99"/>
    <w:rsid w:val="00FC5298"/>
    <w:rsid w:val="00FC58EA"/>
    <w:rsid w:val="00FC6684"/>
    <w:rsid w:val="00FC6B4D"/>
    <w:rsid w:val="00FC77A0"/>
    <w:rsid w:val="00FC7F7A"/>
    <w:rsid w:val="00FD0E49"/>
    <w:rsid w:val="00FD1524"/>
    <w:rsid w:val="00FD1E8D"/>
    <w:rsid w:val="00FD21B6"/>
    <w:rsid w:val="00FD2FDB"/>
    <w:rsid w:val="00FD4A2D"/>
    <w:rsid w:val="00FD4FCF"/>
    <w:rsid w:val="00FD58DF"/>
    <w:rsid w:val="00FD5DA7"/>
    <w:rsid w:val="00FD6877"/>
    <w:rsid w:val="00FD6ECC"/>
    <w:rsid w:val="00FD7AD2"/>
    <w:rsid w:val="00FE026E"/>
    <w:rsid w:val="00FE04B0"/>
    <w:rsid w:val="00FE0901"/>
    <w:rsid w:val="00FE0AA3"/>
    <w:rsid w:val="00FE13BF"/>
    <w:rsid w:val="00FE1D6A"/>
    <w:rsid w:val="00FE3880"/>
    <w:rsid w:val="00FE3C61"/>
    <w:rsid w:val="00FE3CDF"/>
    <w:rsid w:val="00FE4201"/>
    <w:rsid w:val="00FE4BB3"/>
    <w:rsid w:val="00FE4D2F"/>
    <w:rsid w:val="00FE64D8"/>
    <w:rsid w:val="00FF275E"/>
    <w:rsid w:val="00FF2D5B"/>
    <w:rsid w:val="00FF358A"/>
    <w:rsid w:val="00FF370C"/>
    <w:rsid w:val="00FF4834"/>
    <w:rsid w:val="00FF4CFF"/>
    <w:rsid w:val="00FF6D96"/>
    <w:rsid w:val="00FF7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7D66C"/>
  <w15:docId w15:val="{9D62FA4E-56F4-4A1A-8FF6-C827952D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5FB"/>
  </w:style>
  <w:style w:type="paragraph" w:styleId="Heading1">
    <w:name w:val="heading 1"/>
    <w:basedOn w:val="Normal"/>
    <w:next w:val="Normal"/>
    <w:uiPriority w:val="9"/>
    <w:qFormat/>
    <w:rsid w:val="00A8344A"/>
    <w:pPr>
      <w:keepNext/>
      <w:numPr>
        <w:numId w:val="19"/>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19"/>
      </w:numPr>
      <w:spacing w:after="240"/>
      <w:outlineLvl w:val="1"/>
    </w:pPr>
    <w:rPr>
      <w:rFonts w:ascii="Calibri" w:hAnsi="Calibri" w:cs="Calibri"/>
      <w:sz w:val="28"/>
      <w:u w:val="single"/>
    </w:rPr>
  </w:style>
  <w:style w:type="paragraph" w:styleId="Heading3">
    <w:name w:val="heading 3"/>
    <w:basedOn w:val="Normal"/>
    <w:next w:val="Normal"/>
    <w:link w:val="Heading3Char"/>
    <w:qFormat/>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uiPriority w:val="99"/>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style>
  <w:style w:type="paragraph" w:styleId="BodyText2">
    <w:name w:val="Body Text 2"/>
    <w:basedOn w:val="Normal"/>
    <w:rsid w:val="002325B5"/>
    <w:pPr>
      <w:ind w:left="720" w:hanging="360"/>
    </w:p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uiPriority w:val="99"/>
    <w:rsid w:val="002325B5"/>
    <w:rPr>
      <w:sz w:val="16"/>
    </w:rPr>
  </w:style>
  <w:style w:type="paragraph" w:styleId="CommentText">
    <w:name w:val="annotation text"/>
    <w:basedOn w:val="Normal"/>
    <w:link w:val="CommentTextChar"/>
    <w:uiPriority w:val="99"/>
    <w:rsid w:val="004A6F19"/>
    <w:rPr>
      <w:rFonts w:ascii="Arial" w:hAnsi="Arial" w:cs="Arial"/>
    </w:rPr>
  </w:style>
  <w:style w:type="paragraph" w:styleId="FootnoteText">
    <w:name w:val="footnote text"/>
    <w:basedOn w:val="Normal"/>
    <w:link w:val="FootnoteTextChar"/>
    <w:semiHidden/>
    <w:rsid w:val="002325B5"/>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uiPriority w:val="39"/>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uiPriority w:val="99"/>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uiPriority w:val="99"/>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19"/>
      </w:numPr>
      <w:spacing w:after="240"/>
    </w:pPr>
    <w:rPr>
      <w:rFonts w:ascii="Calibri" w:hAnsi="Calibri" w:cs="Calibri"/>
    </w:rPr>
  </w:style>
  <w:style w:type="paragraph" w:customStyle="1" w:styleId="Itema">
    <w:name w:val="Item a."/>
    <w:basedOn w:val="Normal"/>
    <w:link w:val="ItemaChar"/>
    <w:qFormat/>
    <w:rsid w:val="00A86407"/>
    <w:pPr>
      <w:numPr>
        <w:ilvl w:val="3"/>
        <w:numId w:val="19"/>
      </w:numPr>
      <w:spacing w:after="240"/>
    </w:pPr>
    <w:rPr>
      <w:rFonts w:ascii="Calibri" w:hAnsi="Calibri" w:cs="Calibri"/>
    </w:rPr>
  </w:style>
  <w:style w:type="character" w:customStyle="1" w:styleId="Item1Char">
    <w:name w:val="Item 1 Char"/>
    <w:link w:val="Item1"/>
    <w:rsid w:val="00A86407"/>
    <w:rPr>
      <w:rFonts w:ascii="Calibri" w:hAnsi="Calibri" w:cs="Calibri"/>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paragraph" w:customStyle="1" w:styleId="paragraph">
    <w:name w:val="paragraph"/>
    <w:basedOn w:val="Normal"/>
    <w:rsid w:val="001E7A51"/>
    <w:pPr>
      <w:spacing w:before="100" w:beforeAutospacing="1" w:after="100" w:afterAutospacing="1"/>
    </w:pPr>
    <w:rPr>
      <w:sz w:val="24"/>
      <w:szCs w:val="24"/>
    </w:rPr>
  </w:style>
  <w:style w:type="character" w:customStyle="1" w:styleId="normaltextrun">
    <w:name w:val="normaltextrun"/>
    <w:basedOn w:val="DefaultParagraphFont"/>
    <w:rsid w:val="001E7A51"/>
  </w:style>
  <w:style w:type="character" w:customStyle="1" w:styleId="eop">
    <w:name w:val="eop"/>
    <w:basedOn w:val="DefaultParagraphFont"/>
    <w:rsid w:val="001E7A51"/>
  </w:style>
  <w:style w:type="paragraph" w:customStyle="1" w:styleId="Quick1">
    <w:name w:val="Quick 1."/>
    <w:basedOn w:val="Normal"/>
    <w:rsid w:val="000C70A9"/>
    <w:pPr>
      <w:widowControl w:val="0"/>
      <w:numPr>
        <w:numId w:val="13"/>
      </w:numPr>
      <w:ind w:left="2880" w:hanging="720"/>
    </w:pPr>
    <w:rPr>
      <w:snapToGrid w:val="0"/>
      <w:sz w:val="24"/>
    </w:rPr>
  </w:style>
  <w:style w:type="character" w:customStyle="1" w:styleId="ListParagraphChar">
    <w:name w:val="List Paragraph Char"/>
    <w:link w:val="ListParagraph"/>
    <w:uiPriority w:val="34"/>
    <w:locked/>
    <w:rsid w:val="000C70A9"/>
  </w:style>
  <w:style w:type="character" w:customStyle="1" w:styleId="Heading3Char">
    <w:name w:val="Heading 3 Char"/>
    <w:basedOn w:val="DefaultParagraphFont"/>
    <w:link w:val="Heading3"/>
    <w:rsid w:val="00C7116D"/>
    <w:rPr>
      <w:rFonts w:ascii="Calibri" w:hAnsi="Calibri"/>
      <w:b/>
      <w:caps/>
      <w:sz w:val="44"/>
    </w:rPr>
  </w:style>
  <w:style w:type="character" w:styleId="Mention">
    <w:name w:val="Mention"/>
    <w:basedOn w:val="DefaultParagraphFont"/>
    <w:uiPriority w:val="99"/>
    <w:unhideWhenUsed/>
    <w:rsid w:val="007B3F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5247866">
      <w:bodyDiv w:val="1"/>
      <w:marLeft w:val="0"/>
      <w:marRight w:val="0"/>
      <w:marTop w:val="0"/>
      <w:marBottom w:val="0"/>
      <w:divBdr>
        <w:top w:val="none" w:sz="0" w:space="0" w:color="auto"/>
        <w:left w:val="none" w:sz="0" w:space="0" w:color="auto"/>
        <w:bottom w:val="none" w:sz="0" w:space="0" w:color="auto"/>
        <w:right w:val="none" w:sz="0" w:space="0" w:color="auto"/>
      </w:divBdr>
      <w:divsChild>
        <w:div w:id="737241050">
          <w:marLeft w:val="0"/>
          <w:marRight w:val="0"/>
          <w:marTop w:val="0"/>
          <w:marBottom w:val="360"/>
          <w:divBdr>
            <w:top w:val="none" w:sz="0" w:space="0" w:color="auto"/>
            <w:left w:val="none" w:sz="0" w:space="0" w:color="auto"/>
            <w:bottom w:val="none" w:sz="0" w:space="0" w:color="auto"/>
            <w:right w:val="none" w:sz="0" w:space="0" w:color="auto"/>
          </w:divBdr>
        </w:div>
        <w:div w:id="1042513123">
          <w:marLeft w:val="0"/>
          <w:marRight w:val="0"/>
          <w:marTop w:val="0"/>
          <w:marBottom w:val="0"/>
          <w:divBdr>
            <w:top w:val="none" w:sz="0" w:space="0" w:color="auto"/>
            <w:left w:val="none" w:sz="0" w:space="0" w:color="auto"/>
            <w:bottom w:val="none" w:sz="0" w:space="0" w:color="auto"/>
            <w:right w:val="none" w:sz="0" w:space="0" w:color="auto"/>
          </w:divBdr>
          <w:divsChild>
            <w:div w:id="1429234390">
              <w:marLeft w:val="0"/>
              <w:marRight w:val="0"/>
              <w:marTop w:val="0"/>
              <w:marBottom w:val="90"/>
              <w:divBdr>
                <w:top w:val="none" w:sz="0" w:space="0" w:color="auto"/>
                <w:left w:val="none" w:sz="0" w:space="0" w:color="auto"/>
                <w:bottom w:val="none" w:sz="0" w:space="0" w:color="auto"/>
                <w:right w:val="none" w:sz="0" w:space="0" w:color="auto"/>
              </w:divBdr>
            </w:div>
            <w:div w:id="1461806120">
              <w:marLeft w:val="0"/>
              <w:marRight w:val="0"/>
              <w:marTop w:val="0"/>
              <w:marBottom w:val="90"/>
              <w:divBdr>
                <w:top w:val="none" w:sz="0" w:space="0" w:color="auto"/>
                <w:left w:val="none" w:sz="0" w:space="0" w:color="auto"/>
                <w:bottom w:val="none" w:sz="0" w:space="0" w:color="auto"/>
                <w:right w:val="none" w:sz="0" w:space="0" w:color="auto"/>
              </w:divBdr>
            </w:div>
            <w:div w:id="1475222508">
              <w:marLeft w:val="0"/>
              <w:marRight w:val="0"/>
              <w:marTop w:val="0"/>
              <w:marBottom w:val="90"/>
              <w:divBdr>
                <w:top w:val="none" w:sz="0" w:space="0" w:color="auto"/>
                <w:left w:val="none" w:sz="0" w:space="0" w:color="auto"/>
                <w:bottom w:val="none" w:sz="0" w:space="0" w:color="auto"/>
                <w:right w:val="none" w:sz="0" w:space="0" w:color="auto"/>
              </w:divBdr>
            </w:div>
            <w:div w:id="1921716491">
              <w:marLeft w:val="0"/>
              <w:marRight w:val="0"/>
              <w:marTop w:val="0"/>
              <w:marBottom w:val="90"/>
              <w:divBdr>
                <w:top w:val="none" w:sz="0" w:space="0" w:color="auto"/>
                <w:left w:val="none" w:sz="0" w:space="0" w:color="auto"/>
                <w:bottom w:val="none" w:sz="0" w:space="0" w:color="auto"/>
                <w:right w:val="none" w:sz="0" w:space="0" w:color="auto"/>
              </w:divBdr>
            </w:div>
          </w:divsChild>
        </w:div>
        <w:div w:id="1058935761">
          <w:marLeft w:val="0"/>
          <w:marRight w:val="0"/>
          <w:marTop w:val="0"/>
          <w:marBottom w:val="180"/>
          <w:divBdr>
            <w:top w:val="none" w:sz="0" w:space="0" w:color="auto"/>
            <w:left w:val="none" w:sz="0" w:space="0" w:color="auto"/>
            <w:bottom w:val="none" w:sz="0" w:space="0" w:color="auto"/>
            <w:right w:val="none" w:sz="0" w:space="0" w:color="auto"/>
          </w:divBdr>
        </w:div>
        <w:div w:id="1420831116">
          <w:marLeft w:val="0"/>
          <w:marRight w:val="0"/>
          <w:marTop w:val="0"/>
          <w:marBottom w:val="90"/>
          <w:divBdr>
            <w:top w:val="none" w:sz="0" w:space="0" w:color="auto"/>
            <w:left w:val="none" w:sz="0" w:space="0" w:color="auto"/>
            <w:bottom w:val="none" w:sz="0" w:space="0" w:color="auto"/>
            <w:right w:val="none" w:sz="0" w:space="0" w:color="auto"/>
          </w:divBdr>
        </w:div>
        <w:div w:id="1440174832">
          <w:marLeft w:val="0"/>
          <w:marRight w:val="0"/>
          <w:marTop w:val="0"/>
          <w:marBottom w:val="90"/>
          <w:divBdr>
            <w:top w:val="none" w:sz="0" w:space="0" w:color="auto"/>
            <w:left w:val="none" w:sz="0" w:space="0" w:color="auto"/>
            <w:bottom w:val="none" w:sz="0" w:space="0" w:color="auto"/>
            <w:right w:val="none" w:sz="0" w:space="0" w:color="auto"/>
          </w:divBdr>
        </w:div>
        <w:div w:id="1851020794">
          <w:marLeft w:val="0"/>
          <w:marRight w:val="0"/>
          <w:marTop w:val="0"/>
          <w:marBottom w:val="360"/>
          <w:divBdr>
            <w:top w:val="none" w:sz="0" w:space="0" w:color="auto"/>
            <w:left w:val="none" w:sz="0" w:space="0" w:color="auto"/>
            <w:bottom w:val="none" w:sz="0" w:space="0" w:color="auto"/>
            <w:right w:val="none" w:sz="0" w:space="0" w:color="auto"/>
          </w:divBdr>
        </w:div>
        <w:div w:id="2139958194">
          <w:marLeft w:val="0"/>
          <w:marRight w:val="0"/>
          <w:marTop w:val="0"/>
          <w:marBottom w:val="360"/>
          <w:divBdr>
            <w:top w:val="none" w:sz="0" w:space="0" w:color="auto"/>
            <w:left w:val="none" w:sz="0" w:space="0" w:color="auto"/>
            <w:bottom w:val="none" w:sz="0" w:space="0" w:color="auto"/>
            <w:right w:val="none" w:sz="0" w:space="0" w:color="auto"/>
          </w:divBdr>
        </w:div>
      </w:divsChild>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10377371">
      <w:bodyDiv w:val="1"/>
      <w:marLeft w:val="0"/>
      <w:marRight w:val="0"/>
      <w:marTop w:val="0"/>
      <w:marBottom w:val="0"/>
      <w:divBdr>
        <w:top w:val="none" w:sz="0" w:space="0" w:color="auto"/>
        <w:left w:val="none" w:sz="0" w:space="0" w:color="auto"/>
        <w:bottom w:val="none" w:sz="0" w:space="0" w:color="auto"/>
        <w:right w:val="none" w:sz="0" w:space="0" w:color="auto"/>
      </w:divBdr>
      <w:divsChild>
        <w:div w:id="551963302">
          <w:marLeft w:val="0"/>
          <w:marRight w:val="0"/>
          <w:marTop w:val="0"/>
          <w:marBottom w:val="90"/>
          <w:divBdr>
            <w:top w:val="none" w:sz="0" w:space="0" w:color="auto"/>
            <w:left w:val="none" w:sz="0" w:space="0" w:color="auto"/>
            <w:bottom w:val="none" w:sz="0" w:space="0" w:color="auto"/>
            <w:right w:val="none" w:sz="0" w:space="0" w:color="auto"/>
          </w:divBdr>
        </w:div>
        <w:div w:id="817309525">
          <w:marLeft w:val="0"/>
          <w:marRight w:val="0"/>
          <w:marTop w:val="0"/>
          <w:marBottom w:val="360"/>
          <w:divBdr>
            <w:top w:val="none" w:sz="0" w:space="0" w:color="auto"/>
            <w:left w:val="none" w:sz="0" w:space="0" w:color="auto"/>
            <w:bottom w:val="none" w:sz="0" w:space="0" w:color="auto"/>
            <w:right w:val="none" w:sz="0" w:space="0" w:color="auto"/>
          </w:divBdr>
        </w:div>
        <w:div w:id="1692875001">
          <w:marLeft w:val="0"/>
          <w:marRight w:val="0"/>
          <w:marTop w:val="0"/>
          <w:marBottom w:val="90"/>
          <w:divBdr>
            <w:top w:val="none" w:sz="0" w:space="0" w:color="auto"/>
            <w:left w:val="none" w:sz="0" w:space="0" w:color="auto"/>
            <w:bottom w:val="none" w:sz="0" w:space="0" w:color="auto"/>
            <w:right w:val="none" w:sz="0" w:space="0" w:color="auto"/>
          </w:divBdr>
        </w:div>
        <w:div w:id="1732339334">
          <w:marLeft w:val="0"/>
          <w:marRight w:val="0"/>
          <w:marTop w:val="0"/>
          <w:marBottom w:val="360"/>
          <w:divBdr>
            <w:top w:val="none" w:sz="0" w:space="0" w:color="auto"/>
            <w:left w:val="none" w:sz="0" w:space="0" w:color="auto"/>
            <w:bottom w:val="none" w:sz="0" w:space="0" w:color="auto"/>
            <w:right w:val="none" w:sz="0" w:space="0" w:color="auto"/>
          </w:divBdr>
        </w:div>
        <w:div w:id="1859196985">
          <w:marLeft w:val="0"/>
          <w:marRight w:val="0"/>
          <w:marTop w:val="0"/>
          <w:marBottom w:val="360"/>
          <w:divBdr>
            <w:top w:val="none" w:sz="0" w:space="0" w:color="auto"/>
            <w:left w:val="none" w:sz="0" w:space="0" w:color="auto"/>
            <w:bottom w:val="none" w:sz="0" w:space="0" w:color="auto"/>
            <w:right w:val="none" w:sz="0" w:space="0" w:color="auto"/>
          </w:divBdr>
        </w:div>
        <w:div w:id="1877429708">
          <w:marLeft w:val="0"/>
          <w:marRight w:val="0"/>
          <w:marTop w:val="0"/>
          <w:marBottom w:val="180"/>
          <w:divBdr>
            <w:top w:val="none" w:sz="0" w:space="0" w:color="auto"/>
            <w:left w:val="none" w:sz="0" w:space="0" w:color="auto"/>
            <w:bottom w:val="none" w:sz="0" w:space="0" w:color="auto"/>
            <w:right w:val="none" w:sz="0" w:space="0" w:color="auto"/>
          </w:divBdr>
        </w:div>
        <w:div w:id="1924676351">
          <w:marLeft w:val="0"/>
          <w:marRight w:val="0"/>
          <w:marTop w:val="0"/>
          <w:marBottom w:val="0"/>
          <w:divBdr>
            <w:top w:val="none" w:sz="0" w:space="0" w:color="auto"/>
            <w:left w:val="none" w:sz="0" w:space="0" w:color="auto"/>
            <w:bottom w:val="none" w:sz="0" w:space="0" w:color="auto"/>
            <w:right w:val="none" w:sz="0" w:space="0" w:color="auto"/>
          </w:divBdr>
          <w:divsChild>
            <w:div w:id="73667695">
              <w:marLeft w:val="0"/>
              <w:marRight w:val="0"/>
              <w:marTop w:val="0"/>
              <w:marBottom w:val="90"/>
              <w:divBdr>
                <w:top w:val="none" w:sz="0" w:space="0" w:color="auto"/>
                <w:left w:val="none" w:sz="0" w:space="0" w:color="auto"/>
                <w:bottom w:val="none" w:sz="0" w:space="0" w:color="auto"/>
                <w:right w:val="none" w:sz="0" w:space="0" w:color="auto"/>
              </w:divBdr>
            </w:div>
            <w:div w:id="1165708329">
              <w:marLeft w:val="0"/>
              <w:marRight w:val="0"/>
              <w:marTop w:val="0"/>
              <w:marBottom w:val="90"/>
              <w:divBdr>
                <w:top w:val="none" w:sz="0" w:space="0" w:color="auto"/>
                <w:left w:val="none" w:sz="0" w:space="0" w:color="auto"/>
                <w:bottom w:val="none" w:sz="0" w:space="0" w:color="auto"/>
                <w:right w:val="none" w:sz="0" w:space="0" w:color="auto"/>
              </w:divBdr>
            </w:div>
            <w:div w:id="1510439036">
              <w:marLeft w:val="0"/>
              <w:marRight w:val="0"/>
              <w:marTop w:val="0"/>
              <w:marBottom w:val="90"/>
              <w:divBdr>
                <w:top w:val="none" w:sz="0" w:space="0" w:color="auto"/>
                <w:left w:val="none" w:sz="0" w:space="0" w:color="auto"/>
                <w:bottom w:val="none" w:sz="0" w:space="0" w:color="auto"/>
                <w:right w:val="none" w:sz="0" w:space="0" w:color="auto"/>
              </w:divBdr>
            </w:div>
            <w:div w:id="181236491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26863683">
      <w:bodyDiv w:val="1"/>
      <w:marLeft w:val="0"/>
      <w:marRight w:val="0"/>
      <w:marTop w:val="0"/>
      <w:marBottom w:val="0"/>
      <w:divBdr>
        <w:top w:val="none" w:sz="0" w:space="0" w:color="auto"/>
        <w:left w:val="none" w:sz="0" w:space="0" w:color="auto"/>
        <w:bottom w:val="none" w:sz="0" w:space="0" w:color="auto"/>
        <w:right w:val="none" w:sz="0" w:space="0" w:color="auto"/>
      </w:divBdr>
      <w:divsChild>
        <w:div w:id="369109101">
          <w:marLeft w:val="0"/>
          <w:marRight w:val="0"/>
          <w:marTop w:val="0"/>
          <w:marBottom w:val="180"/>
          <w:divBdr>
            <w:top w:val="none" w:sz="0" w:space="0" w:color="auto"/>
            <w:left w:val="none" w:sz="0" w:space="0" w:color="auto"/>
            <w:bottom w:val="none" w:sz="0" w:space="0" w:color="auto"/>
            <w:right w:val="none" w:sz="0" w:space="0" w:color="auto"/>
          </w:divBdr>
        </w:div>
        <w:div w:id="512452165">
          <w:marLeft w:val="0"/>
          <w:marRight w:val="0"/>
          <w:marTop w:val="0"/>
          <w:marBottom w:val="360"/>
          <w:divBdr>
            <w:top w:val="none" w:sz="0" w:space="0" w:color="auto"/>
            <w:left w:val="none" w:sz="0" w:space="0" w:color="auto"/>
            <w:bottom w:val="none" w:sz="0" w:space="0" w:color="auto"/>
            <w:right w:val="none" w:sz="0" w:space="0" w:color="auto"/>
          </w:divBdr>
        </w:div>
        <w:div w:id="986519117">
          <w:marLeft w:val="0"/>
          <w:marRight w:val="0"/>
          <w:marTop w:val="0"/>
          <w:marBottom w:val="360"/>
          <w:divBdr>
            <w:top w:val="none" w:sz="0" w:space="0" w:color="auto"/>
            <w:left w:val="none" w:sz="0" w:space="0" w:color="auto"/>
            <w:bottom w:val="none" w:sz="0" w:space="0" w:color="auto"/>
            <w:right w:val="none" w:sz="0" w:space="0" w:color="auto"/>
          </w:divBdr>
        </w:div>
        <w:div w:id="1191800892">
          <w:marLeft w:val="0"/>
          <w:marRight w:val="0"/>
          <w:marTop w:val="0"/>
          <w:marBottom w:val="0"/>
          <w:divBdr>
            <w:top w:val="none" w:sz="0" w:space="0" w:color="auto"/>
            <w:left w:val="none" w:sz="0" w:space="0" w:color="auto"/>
            <w:bottom w:val="none" w:sz="0" w:space="0" w:color="auto"/>
            <w:right w:val="none" w:sz="0" w:space="0" w:color="auto"/>
          </w:divBdr>
        </w:div>
        <w:div w:id="1724867551">
          <w:marLeft w:val="0"/>
          <w:marRight w:val="0"/>
          <w:marTop w:val="0"/>
          <w:marBottom w:val="90"/>
          <w:divBdr>
            <w:top w:val="none" w:sz="0" w:space="0" w:color="auto"/>
            <w:left w:val="none" w:sz="0" w:space="0" w:color="auto"/>
            <w:bottom w:val="none" w:sz="0" w:space="0" w:color="auto"/>
            <w:right w:val="none" w:sz="0" w:space="0" w:color="auto"/>
          </w:divBdr>
        </w:div>
        <w:div w:id="1829712601">
          <w:marLeft w:val="0"/>
          <w:marRight w:val="0"/>
          <w:marTop w:val="0"/>
          <w:marBottom w:val="360"/>
          <w:divBdr>
            <w:top w:val="none" w:sz="0" w:space="0" w:color="auto"/>
            <w:left w:val="none" w:sz="0" w:space="0" w:color="auto"/>
            <w:bottom w:val="none" w:sz="0" w:space="0" w:color="auto"/>
            <w:right w:val="none" w:sz="0" w:space="0" w:color="auto"/>
          </w:divBdr>
        </w:div>
        <w:div w:id="2033610252">
          <w:marLeft w:val="0"/>
          <w:marRight w:val="0"/>
          <w:marTop w:val="0"/>
          <w:marBottom w:val="0"/>
          <w:divBdr>
            <w:top w:val="none" w:sz="0" w:space="0" w:color="auto"/>
            <w:left w:val="none" w:sz="0" w:space="0" w:color="auto"/>
            <w:bottom w:val="none" w:sz="0" w:space="0" w:color="auto"/>
            <w:right w:val="none" w:sz="0" w:space="0" w:color="auto"/>
          </w:divBdr>
          <w:divsChild>
            <w:div w:id="51586413">
              <w:marLeft w:val="0"/>
              <w:marRight w:val="0"/>
              <w:marTop w:val="0"/>
              <w:marBottom w:val="90"/>
              <w:divBdr>
                <w:top w:val="none" w:sz="0" w:space="0" w:color="auto"/>
                <w:left w:val="none" w:sz="0" w:space="0" w:color="auto"/>
                <w:bottom w:val="none" w:sz="0" w:space="0" w:color="auto"/>
                <w:right w:val="none" w:sz="0" w:space="0" w:color="auto"/>
              </w:divBdr>
            </w:div>
            <w:div w:id="616063586">
              <w:marLeft w:val="0"/>
              <w:marRight w:val="0"/>
              <w:marTop w:val="0"/>
              <w:marBottom w:val="90"/>
              <w:divBdr>
                <w:top w:val="none" w:sz="0" w:space="0" w:color="auto"/>
                <w:left w:val="none" w:sz="0" w:space="0" w:color="auto"/>
                <w:bottom w:val="none" w:sz="0" w:space="0" w:color="auto"/>
                <w:right w:val="none" w:sz="0" w:space="0" w:color="auto"/>
              </w:divBdr>
            </w:div>
            <w:div w:id="1476410703">
              <w:marLeft w:val="0"/>
              <w:marRight w:val="0"/>
              <w:marTop w:val="0"/>
              <w:marBottom w:val="90"/>
              <w:divBdr>
                <w:top w:val="none" w:sz="0" w:space="0" w:color="auto"/>
                <w:left w:val="none" w:sz="0" w:space="0" w:color="auto"/>
                <w:bottom w:val="none" w:sz="0" w:space="0" w:color="auto"/>
                <w:right w:val="none" w:sz="0" w:space="0" w:color="auto"/>
              </w:divBdr>
            </w:div>
            <w:div w:id="2038121420">
              <w:marLeft w:val="0"/>
              <w:marRight w:val="0"/>
              <w:marTop w:val="0"/>
              <w:marBottom w:val="90"/>
              <w:divBdr>
                <w:top w:val="none" w:sz="0" w:space="0" w:color="auto"/>
                <w:left w:val="none" w:sz="0" w:space="0" w:color="auto"/>
                <w:bottom w:val="none" w:sz="0" w:space="0" w:color="auto"/>
                <w:right w:val="none" w:sz="0" w:space="0" w:color="auto"/>
              </w:divBdr>
            </w:div>
          </w:divsChild>
        </w:div>
        <w:div w:id="2063402419">
          <w:marLeft w:val="0"/>
          <w:marRight w:val="0"/>
          <w:marTop w:val="0"/>
          <w:marBottom w:val="90"/>
          <w:divBdr>
            <w:top w:val="none" w:sz="0" w:space="0" w:color="auto"/>
            <w:left w:val="none" w:sz="0" w:space="0" w:color="auto"/>
            <w:bottom w:val="none" w:sz="0" w:space="0" w:color="auto"/>
            <w:right w:val="none" w:sz="0" w:space="0" w:color="auto"/>
          </w:divBdr>
        </w:div>
      </w:divsChild>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415517403">
      <w:bodyDiv w:val="1"/>
      <w:marLeft w:val="0"/>
      <w:marRight w:val="0"/>
      <w:marTop w:val="0"/>
      <w:marBottom w:val="0"/>
      <w:divBdr>
        <w:top w:val="none" w:sz="0" w:space="0" w:color="auto"/>
        <w:left w:val="none" w:sz="0" w:space="0" w:color="auto"/>
        <w:bottom w:val="none" w:sz="0" w:space="0" w:color="auto"/>
        <w:right w:val="none" w:sz="0" w:space="0" w:color="auto"/>
      </w:divBdr>
      <w:divsChild>
        <w:div w:id="262080824">
          <w:marLeft w:val="0"/>
          <w:marRight w:val="0"/>
          <w:marTop w:val="0"/>
          <w:marBottom w:val="360"/>
          <w:divBdr>
            <w:top w:val="none" w:sz="0" w:space="0" w:color="auto"/>
            <w:left w:val="none" w:sz="0" w:space="0" w:color="auto"/>
            <w:bottom w:val="none" w:sz="0" w:space="0" w:color="auto"/>
            <w:right w:val="none" w:sz="0" w:space="0" w:color="auto"/>
          </w:divBdr>
        </w:div>
        <w:div w:id="983118967">
          <w:marLeft w:val="0"/>
          <w:marRight w:val="0"/>
          <w:marTop w:val="0"/>
          <w:marBottom w:val="180"/>
          <w:divBdr>
            <w:top w:val="none" w:sz="0" w:space="0" w:color="auto"/>
            <w:left w:val="none" w:sz="0" w:space="0" w:color="auto"/>
            <w:bottom w:val="none" w:sz="0" w:space="0" w:color="auto"/>
            <w:right w:val="none" w:sz="0" w:space="0" w:color="auto"/>
          </w:divBdr>
        </w:div>
        <w:div w:id="1114250199">
          <w:marLeft w:val="0"/>
          <w:marRight w:val="0"/>
          <w:marTop w:val="0"/>
          <w:marBottom w:val="360"/>
          <w:divBdr>
            <w:top w:val="none" w:sz="0" w:space="0" w:color="auto"/>
            <w:left w:val="none" w:sz="0" w:space="0" w:color="auto"/>
            <w:bottom w:val="none" w:sz="0" w:space="0" w:color="auto"/>
            <w:right w:val="none" w:sz="0" w:space="0" w:color="auto"/>
          </w:divBdr>
        </w:div>
        <w:div w:id="1615822690">
          <w:marLeft w:val="0"/>
          <w:marRight w:val="0"/>
          <w:marTop w:val="0"/>
          <w:marBottom w:val="90"/>
          <w:divBdr>
            <w:top w:val="none" w:sz="0" w:space="0" w:color="auto"/>
            <w:left w:val="none" w:sz="0" w:space="0" w:color="auto"/>
            <w:bottom w:val="none" w:sz="0" w:space="0" w:color="auto"/>
            <w:right w:val="none" w:sz="0" w:space="0" w:color="auto"/>
          </w:divBdr>
        </w:div>
        <w:div w:id="1952398502">
          <w:marLeft w:val="0"/>
          <w:marRight w:val="0"/>
          <w:marTop w:val="0"/>
          <w:marBottom w:val="0"/>
          <w:divBdr>
            <w:top w:val="none" w:sz="0" w:space="0" w:color="auto"/>
            <w:left w:val="none" w:sz="0" w:space="0" w:color="auto"/>
            <w:bottom w:val="none" w:sz="0" w:space="0" w:color="auto"/>
            <w:right w:val="none" w:sz="0" w:space="0" w:color="auto"/>
          </w:divBdr>
        </w:div>
        <w:div w:id="2085715473">
          <w:marLeft w:val="0"/>
          <w:marRight w:val="0"/>
          <w:marTop w:val="0"/>
          <w:marBottom w:val="360"/>
          <w:divBdr>
            <w:top w:val="none" w:sz="0" w:space="0" w:color="auto"/>
            <w:left w:val="none" w:sz="0" w:space="0" w:color="auto"/>
            <w:bottom w:val="none" w:sz="0" w:space="0" w:color="auto"/>
            <w:right w:val="none" w:sz="0" w:space="0" w:color="auto"/>
          </w:divBdr>
        </w:div>
        <w:div w:id="2106414873">
          <w:marLeft w:val="0"/>
          <w:marRight w:val="0"/>
          <w:marTop w:val="0"/>
          <w:marBottom w:val="0"/>
          <w:divBdr>
            <w:top w:val="none" w:sz="0" w:space="0" w:color="auto"/>
            <w:left w:val="none" w:sz="0" w:space="0" w:color="auto"/>
            <w:bottom w:val="none" w:sz="0" w:space="0" w:color="auto"/>
            <w:right w:val="none" w:sz="0" w:space="0" w:color="auto"/>
          </w:divBdr>
          <w:divsChild>
            <w:div w:id="689526107">
              <w:marLeft w:val="0"/>
              <w:marRight w:val="0"/>
              <w:marTop w:val="0"/>
              <w:marBottom w:val="90"/>
              <w:divBdr>
                <w:top w:val="none" w:sz="0" w:space="0" w:color="auto"/>
                <w:left w:val="none" w:sz="0" w:space="0" w:color="auto"/>
                <w:bottom w:val="none" w:sz="0" w:space="0" w:color="auto"/>
                <w:right w:val="none" w:sz="0" w:space="0" w:color="auto"/>
              </w:divBdr>
            </w:div>
            <w:div w:id="705445589">
              <w:marLeft w:val="0"/>
              <w:marRight w:val="0"/>
              <w:marTop w:val="0"/>
              <w:marBottom w:val="90"/>
              <w:divBdr>
                <w:top w:val="none" w:sz="0" w:space="0" w:color="auto"/>
                <w:left w:val="none" w:sz="0" w:space="0" w:color="auto"/>
                <w:bottom w:val="none" w:sz="0" w:space="0" w:color="auto"/>
                <w:right w:val="none" w:sz="0" w:space="0" w:color="auto"/>
              </w:divBdr>
            </w:div>
            <w:div w:id="785586834">
              <w:marLeft w:val="0"/>
              <w:marRight w:val="0"/>
              <w:marTop w:val="0"/>
              <w:marBottom w:val="90"/>
              <w:divBdr>
                <w:top w:val="none" w:sz="0" w:space="0" w:color="auto"/>
                <w:left w:val="none" w:sz="0" w:space="0" w:color="auto"/>
                <w:bottom w:val="none" w:sz="0" w:space="0" w:color="auto"/>
                <w:right w:val="none" w:sz="0" w:space="0" w:color="auto"/>
              </w:divBdr>
            </w:div>
            <w:div w:id="1930847564">
              <w:marLeft w:val="0"/>
              <w:marRight w:val="0"/>
              <w:marTop w:val="0"/>
              <w:marBottom w:val="90"/>
              <w:divBdr>
                <w:top w:val="none" w:sz="0" w:space="0" w:color="auto"/>
                <w:left w:val="none" w:sz="0" w:space="0" w:color="auto"/>
                <w:bottom w:val="none" w:sz="0" w:space="0" w:color="auto"/>
                <w:right w:val="none" w:sz="0" w:space="0" w:color="auto"/>
              </w:divBdr>
            </w:div>
          </w:divsChild>
        </w:div>
        <w:div w:id="2142188793">
          <w:marLeft w:val="0"/>
          <w:marRight w:val="0"/>
          <w:marTop w:val="0"/>
          <w:marBottom w:val="90"/>
          <w:divBdr>
            <w:top w:val="none" w:sz="0" w:space="0" w:color="auto"/>
            <w:left w:val="none" w:sz="0" w:space="0" w:color="auto"/>
            <w:bottom w:val="none" w:sz="0" w:space="0" w:color="auto"/>
            <w:right w:val="none" w:sz="0" w:space="0" w:color="auto"/>
          </w:divBdr>
        </w:div>
      </w:divsChild>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 TargetMode="External"/><Relationship Id="rId18" Type="http://schemas.openxmlformats.org/officeDocument/2006/relationships/hyperlink" Target="tel:+14159153950,,376231035" TargetMode="External"/><Relationship Id="rId26" Type="http://schemas.openxmlformats.org/officeDocument/2006/relationships/footer" Target="footer1.xml"/><Relationship Id="rId39" Type="http://schemas.openxmlformats.org/officeDocument/2006/relationships/hyperlink" Target="https://acgovt.sharepoint.com/:w:/s/GSADigitalLibrary/EeGBnUyJSMFBoXqtvbj7ly0BqycT5J83NKyIV19tLO6-yA?e=YwGjFP" TargetMode="External"/><Relationship Id="rId21" Type="http://schemas.openxmlformats.org/officeDocument/2006/relationships/hyperlink" Target="https://teams.microsoft.com/l/meetup-join/19%3ameeting_MGQyY2I1ZWMtMjA4MC00Nzg0LWE2ODItNTM3MzU2YWYxODdh%40thread.v2/0?context=%7b%22Tid%22%3a%2232fdff2c-f86e-4ba3-a47d-6a44a7f45a64%22%2c%22Oid%22%3a%2284ba52c4-484d-4118-b91e-6c715f5c4f8a%22%7d" TargetMode="External"/><Relationship Id="rId34" Type="http://schemas.openxmlformats.org/officeDocument/2006/relationships/hyperlink" Target="http://acgov.org/auditor/sleb/overview.htm" TargetMode="External"/><Relationship Id="rId42" Type="http://schemas.openxmlformats.org/officeDocument/2006/relationships/hyperlink" Target="https://gsa.acgov.org/do-business-with-us/contracting-opportunities/" TargetMode="External"/><Relationship Id="rId47" Type="http://schemas.openxmlformats.org/officeDocument/2006/relationships/header" Target="header4.xml"/><Relationship Id="rId50"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aka.ms/JoinTeamsMeeting?omkt=en-US" TargetMode="External"/><Relationship Id="rId29" Type="http://schemas.openxmlformats.org/officeDocument/2006/relationships/header" Target="header3.xml"/><Relationship Id="rId11" Type="http://schemas.openxmlformats.org/officeDocument/2006/relationships/endnotes" Target="endnotes.xml"/><Relationship Id="rId24" Type="http://schemas.openxmlformats.org/officeDocument/2006/relationships/hyperlink" Target="mailto:Flor.Corral@acgov.org" TargetMode="External"/><Relationship Id="rId32" Type="http://schemas.openxmlformats.org/officeDocument/2006/relationships/hyperlink" Target="http://www.sam.gov/SAM" TargetMode="External"/><Relationship Id="rId37" Type="http://schemas.openxmlformats.org/officeDocument/2006/relationships/hyperlink" Target="https://gsa.acgov.org/do-business-with-us/vendor-support/small-local-and-emerging-businesses/" TargetMode="External"/><Relationship Id="rId40" Type="http://schemas.openxmlformats.org/officeDocument/2006/relationships/hyperlink" Target="https://alamedacounty.agiloft.com/logins/alamedacounty-login.htm" TargetMode="External"/><Relationship Id="rId45" Type="http://schemas.openxmlformats.org/officeDocument/2006/relationships/hyperlink" Target="https://gsa.acgov.org/do-business-with-us/contracting-opportunities/policies-procedures/proprietary-confidential-information/" TargetMode="Externa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tel:8887158170,,525117068" TargetMode="External"/><Relationship Id="rId28" Type="http://schemas.openxmlformats.org/officeDocument/2006/relationships/footer" Target="footer2.xml"/><Relationship Id="rId36" Type="http://schemas.openxmlformats.org/officeDocument/2006/relationships/hyperlink" Target="https://gsa.acgov.org/do-business-with-us/vendor-support/small-local-and-emerging-businesses/" TargetMode="External"/><Relationship Id="rId49"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tel:8887158170,,376231035" TargetMode="External"/><Relationship Id="rId31" Type="http://schemas.openxmlformats.org/officeDocument/2006/relationships/hyperlink" Target="mailto:Flor.Corral@acgov.org" TargetMode="External"/><Relationship Id="rId44" Type="http://schemas.openxmlformats.org/officeDocument/2006/relationships/hyperlink" Target="mailto:Flor.Corral@acgov.org"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lor.Corral@acgov.org" TargetMode="External"/><Relationship Id="rId22" Type="http://schemas.openxmlformats.org/officeDocument/2006/relationships/hyperlink" Target="tel:+14159153950,,525117068" TargetMode="External"/><Relationship Id="rId27" Type="http://schemas.openxmlformats.org/officeDocument/2006/relationships/header" Target="header2.xml"/><Relationship Id="rId30" Type="http://schemas.openxmlformats.org/officeDocument/2006/relationships/hyperlink" Target="https://clearimpact.com/scorecard/" TargetMode="External"/><Relationship Id="rId35" Type="http://schemas.openxmlformats.org/officeDocument/2006/relationships/hyperlink" Target="http://acgov.org/auditor/sleb/overview.htm" TargetMode="External"/><Relationship Id="rId43" Type="http://schemas.openxmlformats.org/officeDocument/2006/relationships/hyperlink" Target="https://gsa.acgov.org/do-business-with-us/contracting-opportunities/" TargetMode="External"/><Relationship Id="rId48"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hyperlink" Target="https://teams.microsoft.com/l/meetup-join/19%3ameeting_YTA5ZGE3MzctZmZmMi00NjRiLTliY2ItYmVkNDZkNjA4NzA1%40thread.v2/0?context=%7b%22Tid%22%3a%2232fdff2c-f86e-4ba3-a47d-6a44a7f45a64%22%2c%22Oid%22%3a%2284ba52c4-484d-4118-b91e-6c715f5c4f8a%22%7d" TargetMode="External"/><Relationship Id="rId25" Type="http://schemas.openxmlformats.org/officeDocument/2006/relationships/header" Target="header1.xml"/><Relationship Id="rId33" Type="http://schemas.openxmlformats.org/officeDocument/2006/relationships/hyperlink" Target="mailto:OCCR@acgov.org" TargetMode="External"/><Relationship Id="rId38" Type="http://schemas.openxmlformats.org/officeDocument/2006/relationships/hyperlink" Target="https://acgovt.sharepoint.com/:w:/s/GSADigitalLibrary/EeGBnUyJSMFBoXqtvbj7ly0BqycT5J83NKyIV19tLO6-yA?e=YwGjFP" TargetMode="External"/><Relationship Id="rId46" Type="http://schemas.openxmlformats.org/officeDocument/2006/relationships/hyperlink" Target="https://gsa.acgov.org/do-business-with-us/contracting-opportunities/policies-procedures/proprietary-confidential-information/" TargetMode="External"/><Relationship Id="rId20" Type="http://schemas.openxmlformats.org/officeDocument/2006/relationships/hyperlink" Target="https://aka.ms/JoinTeamsMeeting?omkt=en-US" TargetMode="External"/><Relationship Id="rId41" Type="http://schemas.openxmlformats.org/officeDocument/2006/relationships/hyperlink" Target="mailto:Flor.Corral@acgov.org"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7A81AECEA2A7459EEFB3E6D640E3FF" ma:contentTypeVersion="10" ma:contentTypeDescription="Create a new document." ma:contentTypeScope="" ma:versionID="743673b03c0837ab8a7c19d449d05849">
  <xsd:schema xmlns:xsd="http://www.w3.org/2001/XMLSchema" xmlns:xs="http://www.w3.org/2001/XMLSchema" xmlns:p="http://schemas.microsoft.com/office/2006/metadata/properties" xmlns:ns2="efab889d-39ea-492f-8a51-ad7c4754fdf3" xmlns:ns3="4c3feaad-e15f-4709-9f23-e5eb5c4fb10c" targetNamespace="http://schemas.microsoft.com/office/2006/metadata/properties" ma:root="true" ma:fieldsID="78909592c569836f67941fe89dcb7d46" ns2:_="" ns3:_="">
    <xsd:import namespace="efab889d-39ea-492f-8a51-ad7c4754fdf3"/>
    <xsd:import namespace="4c3feaad-e15f-4709-9f23-e5eb5c4fb1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889d-39ea-492f-8a51-ad7c4754f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feaad-e15f-4709-9f23-e5eb5c4fb1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B3523-5668-4548-9883-656E2F9258BC}">
  <ds:schemaRefs>
    <ds:schemaRef ds:uri="http://purl.org/dc/terms/"/>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4c3feaad-e15f-4709-9f23-e5eb5c4fb10c"/>
    <ds:schemaRef ds:uri="efab889d-39ea-492f-8a51-ad7c4754fdf3"/>
  </ds:schemaRefs>
</ds:datastoreItem>
</file>

<file path=customXml/itemProps2.xml><?xml version="1.0" encoding="utf-8"?>
<ds:datastoreItem xmlns:ds="http://schemas.openxmlformats.org/officeDocument/2006/customXml" ds:itemID="{F3EBDBFB-DC80-44D7-981A-DAE67A9DDB56}">
  <ds:schemaRefs>
    <ds:schemaRef ds:uri="http://schemas.microsoft.com/sharepoint/v3/contenttype/forms"/>
  </ds:schemaRefs>
</ds:datastoreItem>
</file>

<file path=customXml/itemProps3.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4.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5.xml><?xml version="1.0" encoding="utf-8"?>
<ds:datastoreItem xmlns:ds="http://schemas.openxmlformats.org/officeDocument/2006/customXml" ds:itemID="{23154F0D-834F-4C2A-B8A0-BB18C5213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889d-39ea-492f-8a51-ad7c4754fdf3"/>
    <ds:schemaRef ds:uri="4c3feaad-e15f-4709-9f23-e5eb5c4fb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34</Pages>
  <Words>10200</Words>
  <Characters>59526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Corral, Flor, SSA</dc:creator>
  <cp:keywords/>
  <dc:description/>
  <cp:lastModifiedBy>Odhiambo, Erika, SSA</cp:lastModifiedBy>
  <cp:revision>168</cp:revision>
  <cp:lastPrinted>2025-01-16T20:41:00Z</cp:lastPrinted>
  <dcterms:created xsi:type="dcterms:W3CDTF">2025-01-27T22:45:00Z</dcterms:created>
  <dcterms:modified xsi:type="dcterms:W3CDTF">2025-02-13T22:14:00Z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3a2fa8442757cc6e917d079b5b6a4569d0ca9af0438ecf341ba3ddada8a495c5</vt:lpwstr>
  </property>
  <property fmtid="{D5CDD505-2E9C-101B-9397-08002B2CF9AE}" pid="3" name="ContentTypeId">
    <vt:lpwstr>0x010100557A81AECEA2A7459EEFB3E6D640E3FF</vt:lpwstr>
  </property>
  <property fmtid="{D5CDD505-2E9C-101B-9397-08002B2CF9AE}" pid="4" name="_dlc_DocIdItemGuid">
    <vt:lpwstr>7797d310-0d53-4340-99ba-aafaea5087f4</vt:lpwstr>
  </property>
</Properties>
</file>