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6A59" w14:textId="76B30361" w:rsidR="002041C1" w:rsidRPr="003C3400" w:rsidRDefault="002041C1" w:rsidP="00540D49">
      <w:pPr>
        <w:tabs>
          <w:tab w:val="center" w:pos="4680"/>
        </w:tabs>
        <w:jc w:val="center"/>
        <w:rPr>
          <w:rFonts w:ascii="Calibri" w:hAnsi="Calibri" w:cs="Calibri"/>
          <w:sz w:val="22"/>
          <w:szCs w:val="24"/>
        </w:rPr>
      </w:pPr>
    </w:p>
    <w:p w14:paraId="2B1D9B9F" w14:textId="77777777" w:rsidR="002041C1" w:rsidRPr="002041C1" w:rsidRDefault="002041C1" w:rsidP="00733C19">
      <w:pPr>
        <w:pStyle w:val="Title"/>
        <w:rPr>
          <w:rFonts w:ascii="Calibri" w:hAnsi="Calibri" w:cs="Calibri"/>
          <w:sz w:val="24"/>
          <w:szCs w:val="24"/>
        </w:rPr>
      </w:pPr>
    </w:p>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3B7B3247" w:rsidR="00DD5A33" w:rsidRDefault="00DD5A33">
      <w:pPr>
        <w:pStyle w:val="Title"/>
        <w:rPr>
          <w:rFonts w:ascii="Calibri" w:hAnsi="Calibri" w:cs="Calibri"/>
          <w:color w:val="000000"/>
          <w:sz w:val="40"/>
          <w:szCs w:val="40"/>
        </w:rPr>
      </w:pPr>
      <w:r>
        <w:rPr>
          <w:rFonts w:ascii="Calibri" w:hAnsi="Calibri" w:cs="Calibri"/>
          <w:color w:val="000000"/>
          <w:sz w:val="40"/>
          <w:szCs w:val="40"/>
        </w:rPr>
        <w:t xml:space="preserve">ADDENDUM No. </w:t>
      </w:r>
      <w:r w:rsidR="00225656">
        <w:rPr>
          <w:rFonts w:ascii="Calibri" w:hAnsi="Calibri" w:cs="Calibri"/>
          <w:color w:val="000000"/>
          <w:sz w:val="40"/>
          <w:szCs w:val="40"/>
        </w:rPr>
        <w:t>1</w:t>
      </w:r>
    </w:p>
    <w:p w14:paraId="76A53E8D" w14:textId="77777777" w:rsidR="00985AE1" w:rsidRDefault="00985AE1" w:rsidP="00985AE1">
      <w:pPr>
        <w:pStyle w:val="RFP-QHeader2"/>
        <w:rPr>
          <w:rFonts w:ascii="Calibri" w:hAnsi="Calibri" w:cs="Calibri"/>
          <w:color w:val="000000"/>
          <w:sz w:val="20"/>
        </w:rPr>
      </w:pPr>
    </w:p>
    <w:p w14:paraId="3C5D8CE7" w14:textId="77777777" w:rsidR="00DD5A33" w:rsidRDefault="00DD5A33">
      <w:pPr>
        <w:pStyle w:val="Title"/>
        <w:rPr>
          <w:rFonts w:ascii="Calibri" w:hAnsi="Calibri" w:cs="Calibri"/>
          <w:color w:val="000000"/>
          <w:sz w:val="40"/>
          <w:szCs w:val="40"/>
        </w:rPr>
      </w:pPr>
      <w:r>
        <w:rPr>
          <w:rFonts w:ascii="Calibri" w:hAnsi="Calibri" w:cs="Calibri"/>
          <w:color w:val="000000"/>
          <w:sz w:val="40"/>
          <w:szCs w:val="40"/>
        </w:rPr>
        <w:t>to</w:t>
      </w:r>
    </w:p>
    <w:p w14:paraId="6BF34020" w14:textId="77777777" w:rsidR="00985AE1" w:rsidRDefault="00985AE1" w:rsidP="00985AE1">
      <w:pPr>
        <w:pStyle w:val="RFP-QHeader2"/>
        <w:rPr>
          <w:rFonts w:ascii="Calibri" w:hAnsi="Calibri" w:cs="Calibri"/>
          <w:color w:val="000000"/>
          <w:sz w:val="20"/>
        </w:rPr>
      </w:pPr>
    </w:p>
    <w:p w14:paraId="6DEFED08" w14:textId="2AAC5143" w:rsidR="00DD5A33" w:rsidRDefault="00A41153">
      <w:pPr>
        <w:pStyle w:val="Subtitle"/>
        <w:rPr>
          <w:rFonts w:ascii="Calibri" w:hAnsi="Calibri" w:cs="Calibri"/>
          <w:color w:val="000000"/>
          <w:sz w:val="40"/>
          <w:szCs w:val="40"/>
        </w:rPr>
      </w:pPr>
      <w:r>
        <w:rPr>
          <w:rFonts w:ascii="Calibri" w:hAnsi="Calibri" w:cs="Calibri"/>
          <w:color w:val="000000"/>
          <w:sz w:val="40"/>
          <w:szCs w:val="40"/>
        </w:rPr>
        <w:t>RF</w:t>
      </w:r>
      <w:r w:rsidR="00BF2BAC">
        <w:rPr>
          <w:rFonts w:ascii="Calibri" w:hAnsi="Calibri" w:cs="Calibri"/>
          <w:color w:val="000000"/>
          <w:sz w:val="40"/>
          <w:szCs w:val="40"/>
        </w:rPr>
        <w:t>P</w:t>
      </w:r>
      <w:r w:rsidR="00985AE1">
        <w:rPr>
          <w:rFonts w:ascii="Calibri" w:hAnsi="Calibri" w:cs="Calibri"/>
          <w:color w:val="000000"/>
          <w:sz w:val="40"/>
          <w:szCs w:val="40"/>
        </w:rPr>
        <w:t xml:space="preserve"> No. </w:t>
      </w:r>
      <w:r w:rsidR="00225656">
        <w:rPr>
          <w:rFonts w:ascii="Calibri" w:hAnsi="Calibri" w:cs="Calibri"/>
          <w:color w:val="000000"/>
          <w:sz w:val="40"/>
          <w:szCs w:val="40"/>
        </w:rPr>
        <w:t>902564</w:t>
      </w:r>
    </w:p>
    <w:p w14:paraId="28652AD8" w14:textId="77777777" w:rsidR="00985AE1" w:rsidRDefault="00985AE1" w:rsidP="00985AE1">
      <w:pPr>
        <w:pStyle w:val="RFP-QHeader2"/>
        <w:rPr>
          <w:rFonts w:ascii="Calibri" w:hAnsi="Calibri" w:cs="Calibri"/>
          <w:color w:val="000000"/>
          <w:sz w:val="20"/>
        </w:rPr>
      </w:pPr>
    </w:p>
    <w:p w14:paraId="4C295957" w14:textId="77777777" w:rsidR="00DD5A33" w:rsidRDefault="00733C19">
      <w:pPr>
        <w:pStyle w:val="Heading3"/>
        <w:rPr>
          <w:rFonts w:ascii="Calibri" w:hAnsi="Calibri" w:cs="Calibri"/>
          <w:color w:val="000000"/>
          <w:sz w:val="40"/>
          <w:szCs w:val="40"/>
        </w:rPr>
      </w:pPr>
      <w:r>
        <w:rPr>
          <w:rFonts w:ascii="Calibri" w:hAnsi="Calibri" w:cs="Calibri"/>
          <w:color w:val="000000"/>
          <w:sz w:val="40"/>
          <w:szCs w:val="40"/>
        </w:rPr>
        <w:t>f</w:t>
      </w:r>
      <w:r w:rsidR="00DD5A33">
        <w:rPr>
          <w:rFonts w:ascii="Calibri" w:hAnsi="Calibri" w:cs="Calibri"/>
          <w:color w:val="000000"/>
          <w:sz w:val="40"/>
          <w:szCs w:val="40"/>
        </w:rPr>
        <w:t>or</w:t>
      </w:r>
    </w:p>
    <w:p w14:paraId="69553346" w14:textId="77777777" w:rsidR="00985AE1" w:rsidRDefault="00985AE1" w:rsidP="00985AE1">
      <w:pPr>
        <w:pStyle w:val="RFP-QHeader2"/>
        <w:rPr>
          <w:rFonts w:ascii="Calibri" w:hAnsi="Calibri" w:cs="Calibri"/>
          <w:color w:val="000000"/>
          <w:sz w:val="20"/>
        </w:rPr>
      </w:pPr>
    </w:p>
    <w:p w14:paraId="049CE803" w14:textId="0C4C48CC" w:rsidR="00DD5A33" w:rsidRDefault="00225656">
      <w:pPr>
        <w:jc w:val="center"/>
        <w:rPr>
          <w:rFonts w:ascii="Calibri" w:hAnsi="Calibri" w:cs="Calibri"/>
          <w:b/>
          <w:color w:val="000000"/>
          <w:sz w:val="20"/>
        </w:rPr>
      </w:pPr>
      <w:r>
        <w:rPr>
          <w:rFonts w:ascii="Calibri" w:hAnsi="Calibri" w:cs="Calibri"/>
          <w:b/>
          <w:color w:val="000000"/>
          <w:sz w:val="40"/>
          <w:szCs w:val="40"/>
        </w:rPr>
        <w:t>RELIGIOUS SERVICES PROGRAM</w:t>
      </w:r>
    </w:p>
    <w:p w14:paraId="127D7DEE" w14:textId="77777777" w:rsidR="00DD5A33" w:rsidRPr="00A41153" w:rsidRDefault="00DD5A33">
      <w:pPr>
        <w:jc w:val="center"/>
        <w:rPr>
          <w:rFonts w:ascii="Calibri" w:hAnsi="Calibri" w:cs="Calibri"/>
          <w:b/>
          <w:sz w:val="20"/>
        </w:rPr>
      </w:pPr>
    </w:p>
    <w:p w14:paraId="7354C7D5" w14:textId="77777777" w:rsidR="00DD5A33" w:rsidRPr="00A41153" w:rsidRDefault="00DD5A33">
      <w:pPr>
        <w:pStyle w:val="Heading2"/>
        <w:tabs>
          <w:tab w:val="left" w:pos="540"/>
        </w:tabs>
        <w:rPr>
          <w:rFonts w:ascii="Calibri" w:hAnsi="Calibri" w:cs="Calibri"/>
          <w:sz w:val="28"/>
          <w:szCs w:val="28"/>
          <w:u w:val="none"/>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1AAB8437"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 xml:space="preserve">eral Services Agency (GSA), </w:t>
            </w:r>
            <w:r w:rsidR="00A41153">
              <w:rPr>
                <w:rFonts w:ascii="Calibri" w:hAnsi="Calibri" w:cs="Calibri"/>
                <w:b/>
                <w:color w:val="000000"/>
                <w:sz w:val="28"/>
                <w:szCs w:val="28"/>
              </w:rPr>
              <w:t>RF</w:t>
            </w:r>
            <w:r w:rsidR="00BF2BAC">
              <w:rPr>
                <w:rFonts w:ascii="Calibri" w:hAnsi="Calibri" w:cs="Calibri"/>
                <w:b/>
                <w:color w:val="000000"/>
                <w:sz w:val="28"/>
                <w:szCs w:val="28"/>
              </w:rPr>
              <w:t>P</w:t>
            </w:r>
            <w:r w:rsidRPr="00C367AB">
              <w:rPr>
                <w:rFonts w:ascii="Calibri" w:hAnsi="Calibri" w:cs="Calibri"/>
                <w:b/>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Pr>
                <w:rFonts w:ascii="Calibri" w:hAnsi="Calibri" w:cs="Calibri"/>
                <w:b/>
                <w:sz w:val="28"/>
                <w:szCs w:val="28"/>
              </w:rPr>
              <w:t xml:space="preserve">SLEB Vendor Database.  This </w:t>
            </w:r>
            <w:r w:rsidR="00775757">
              <w:rPr>
                <w:rFonts w:ascii="Calibri" w:hAnsi="Calibri" w:cs="Calibri"/>
                <w:b/>
                <w:color w:val="000000"/>
                <w:sz w:val="28"/>
                <w:szCs w:val="28"/>
              </w:rPr>
              <w:t>RFP</w:t>
            </w:r>
            <w:r w:rsidRPr="00C367AB">
              <w:rPr>
                <w:rFonts w:ascii="Calibri" w:hAnsi="Calibri" w:cs="Calibri"/>
                <w:b/>
                <w:sz w:val="28"/>
                <w:szCs w:val="28"/>
              </w:rPr>
              <w:t xml:space="preserve"> Addendum 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66AC34D8" w14:textId="77777777" w:rsidR="00985AE1" w:rsidRDefault="00985AE1">
      <w:pPr>
        <w:jc w:val="center"/>
        <w:rPr>
          <w:rFonts w:ascii="Calibri" w:hAnsi="Calibri" w:cs="Calibri"/>
          <w:sz w:val="20"/>
        </w:rPr>
      </w:pPr>
    </w:p>
    <w:p w14:paraId="77742479" w14:textId="77777777" w:rsidR="00ED5291" w:rsidRDefault="00ED5291">
      <w:pPr>
        <w:jc w:val="center"/>
        <w:rPr>
          <w:rFonts w:ascii="Calibri" w:hAnsi="Calibri" w:cs="Calibri"/>
          <w:sz w:val="20"/>
        </w:rPr>
      </w:pPr>
    </w:p>
    <w:p w14:paraId="3DA82646" w14:textId="77777777" w:rsidR="00873E6B" w:rsidRDefault="00873E6B" w:rsidP="00817D56">
      <w:pPr>
        <w:spacing w:after="240"/>
        <w:jc w:val="center"/>
        <w:rPr>
          <w:rFonts w:ascii="Calibri" w:hAnsi="Calibri" w:cs="Calibri"/>
          <w:b/>
          <w:sz w:val="40"/>
          <w:szCs w:val="32"/>
          <w:highlight w:val="yellow"/>
        </w:rPr>
      </w:pPr>
      <w:r w:rsidRPr="00FD57D8">
        <w:rPr>
          <w:rFonts w:ascii="Calibri" w:hAnsi="Calibri" w:cs="Calibri"/>
          <w:b/>
          <w:sz w:val="40"/>
          <w:szCs w:val="32"/>
          <w:highlight w:val="yellow"/>
        </w:rPr>
        <w:t>**REVISED CALENDAR OF EVENTS**</w:t>
      </w:r>
    </w:p>
    <w:p w14:paraId="37A55175" w14:textId="77777777" w:rsidR="008547E2" w:rsidRDefault="008547E2" w:rsidP="00817D56">
      <w:pPr>
        <w:rPr>
          <w:rFonts w:ascii="Calibri" w:hAnsi="Calibri" w:cs="Calibri"/>
          <w:b/>
          <w:sz w:val="32"/>
          <w:szCs w:val="32"/>
          <w:u w:val="single"/>
        </w:rPr>
      </w:pPr>
    </w:p>
    <w:p w14:paraId="5C32BAE3" w14:textId="77777777" w:rsidR="008547E2" w:rsidRDefault="008547E2" w:rsidP="00873E6B">
      <w:pPr>
        <w:jc w:val="center"/>
        <w:rPr>
          <w:rFonts w:ascii="Calibri" w:hAnsi="Calibri" w:cs="Calibri"/>
          <w:sz w:val="20"/>
        </w:rPr>
      </w:pPr>
    </w:p>
    <w:p w14:paraId="213877F3" w14:textId="77777777" w:rsidR="00925663" w:rsidRDefault="00925663" w:rsidP="00873E6B">
      <w:pPr>
        <w:jc w:val="cente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37449B4B" w:rsidR="00ED5291" w:rsidRPr="0062630A" w:rsidRDefault="00C63A94" w:rsidP="00ED5291">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AE489B7" wp14:editId="5E45CFE0">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1E62F353" w:rsidR="00DD5A33" w:rsidRPr="001F47F0" w:rsidRDefault="00B7113B" w:rsidP="00925663">
      <w:pPr>
        <w:pBdr>
          <w:top w:val="single" w:sz="12" w:space="1" w:color="auto"/>
          <w:left w:val="single" w:sz="12" w:space="4" w:color="auto"/>
          <w:bottom w:val="single" w:sz="12" w:space="1" w:color="auto"/>
          <w:right w:val="single" w:sz="12" w:space="4" w:color="auto"/>
        </w:pBdr>
        <w:rPr>
          <w:rFonts w:ascii="Calibri" w:hAnsi="Calibri" w:cs="Calibri"/>
          <w:sz w:val="24"/>
          <w:szCs w:val="18"/>
        </w:rPr>
      </w:pPr>
      <w:r w:rsidRPr="001F47F0">
        <w:rPr>
          <w:rFonts w:ascii="Calibri" w:hAnsi="Calibri" w:cs="Calibri"/>
          <w:b/>
          <w:sz w:val="24"/>
          <w:szCs w:val="18"/>
        </w:rPr>
        <w:lastRenderedPageBreak/>
        <w:t>The following Section</w:t>
      </w:r>
      <w:r w:rsidR="00DD5A33" w:rsidRPr="001F47F0">
        <w:rPr>
          <w:rFonts w:ascii="Calibri" w:hAnsi="Calibri" w:cs="Calibri"/>
          <w:b/>
          <w:sz w:val="24"/>
          <w:szCs w:val="18"/>
        </w:rPr>
        <w:t xml:space="preserve"> </w:t>
      </w:r>
      <w:r w:rsidRPr="001F47F0">
        <w:rPr>
          <w:rFonts w:ascii="Calibri" w:hAnsi="Calibri" w:cs="Calibri"/>
          <w:b/>
          <w:sz w:val="24"/>
          <w:szCs w:val="18"/>
        </w:rPr>
        <w:t>has</w:t>
      </w:r>
      <w:r w:rsidR="00DD5A33" w:rsidRPr="001F47F0">
        <w:rPr>
          <w:rFonts w:ascii="Calibri" w:hAnsi="Calibri" w:cs="Calibri"/>
          <w:b/>
          <w:sz w:val="24"/>
          <w:szCs w:val="18"/>
        </w:rPr>
        <w:t xml:space="preserve"> been modified to read as shown below.  </w:t>
      </w:r>
      <w:r w:rsidR="00A41153" w:rsidRPr="001F47F0">
        <w:rPr>
          <w:rFonts w:ascii="Calibri" w:hAnsi="Calibri" w:cs="Calibri"/>
          <w:sz w:val="24"/>
          <w:szCs w:val="18"/>
        </w:rPr>
        <w:t xml:space="preserve">Changes made to the original </w:t>
      </w:r>
      <w:r w:rsidR="00A41153">
        <w:rPr>
          <w:rFonts w:ascii="Calibri" w:hAnsi="Calibri" w:cs="Calibri"/>
          <w:color w:val="000000"/>
          <w:sz w:val="24"/>
          <w:szCs w:val="18"/>
        </w:rPr>
        <w:t>RF</w:t>
      </w:r>
      <w:r>
        <w:rPr>
          <w:rFonts w:ascii="Calibri" w:hAnsi="Calibri" w:cs="Calibri"/>
          <w:color w:val="000000"/>
          <w:sz w:val="24"/>
          <w:szCs w:val="18"/>
        </w:rPr>
        <w:t>P</w:t>
      </w:r>
      <w:r w:rsidR="00DD5A33" w:rsidRPr="001F47F0">
        <w:rPr>
          <w:rFonts w:ascii="Calibri" w:hAnsi="Calibri" w:cs="Calibri"/>
          <w:sz w:val="24"/>
          <w:szCs w:val="18"/>
        </w:rPr>
        <w:t xml:space="preserve"> document are in </w:t>
      </w:r>
      <w:r w:rsidR="00DD5A33" w:rsidRPr="001F47F0">
        <w:rPr>
          <w:rFonts w:ascii="Calibri" w:hAnsi="Calibri" w:cs="Calibri"/>
          <w:b/>
          <w:sz w:val="24"/>
          <w:szCs w:val="18"/>
        </w:rPr>
        <w:t xml:space="preserve">bold </w:t>
      </w:r>
      <w:r w:rsidR="00DD5A33" w:rsidRPr="001F47F0">
        <w:rPr>
          <w:rFonts w:ascii="Calibri" w:hAnsi="Calibri" w:cs="Calibri"/>
          <w:sz w:val="24"/>
          <w:szCs w:val="18"/>
        </w:rPr>
        <w:t xml:space="preserve">print and </w:t>
      </w:r>
      <w:r w:rsidR="00DD5A33" w:rsidRPr="001F47F0">
        <w:rPr>
          <w:rFonts w:ascii="Calibri" w:hAnsi="Calibri" w:cs="Calibri"/>
          <w:sz w:val="24"/>
          <w:szCs w:val="18"/>
          <w:highlight w:val="yellow"/>
        </w:rPr>
        <w:t>highlighted</w:t>
      </w:r>
      <w:r w:rsidR="00DD5A33" w:rsidRPr="001F47F0">
        <w:rPr>
          <w:rFonts w:ascii="Calibri" w:hAnsi="Calibri" w:cs="Calibri"/>
          <w:sz w:val="24"/>
          <w:szCs w:val="18"/>
        </w:rPr>
        <w:t xml:space="preserve">, and deletions made have a </w:t>
      </w:r>
      <w:r w:rsidR="00DD5A33" w:rsidRPr="001F47F0">
        <w:rPr>
          <w:rFonts w:ascii="Calibri" w:hAnsi="Calibri" w:cs="Calibri"/>
          <w:strike/>
          <w:sz w:val="24"/>
          <w:szCs w:val="18"/>
        </w:rPr>
        <w:t>strike through</w:t>
      </w:r>
      <w:r w:rsidR="00DD5A33" w:rsidRPr="001F47F0">
        <w:rPr>
          <w:rFonts w:ascii="Calibri" w:hAnsi="Calibri" w:cs="Calibri"/>
          <w:sz w:val="24"/>
          <w:szCs w:val="18"/>
        </w:rPr>
        <w:t>.</w:t>
      </w:r>
    </w:p>
    <w:p w14:paraId="236CC4DC" w14:textId="77777777" w:rsidR="005555E9" w:rsidRPr="001F47F0" w:rsidRDefault="005555E9">
      <w:pPr>
        <w:keepNext/>
        <w:rPr>
          <w:rFonts w:ascii="Calibri" w:hAnsi="Calibri" w:cs="Calibri"/>
          <w:sz w:val="24"/>
          <w:szCs w:val="18"/>
        </w:rPr>
      </w:pPr>
    </w:p>
    <w:p w14:paraId="1EC8F342" w14:textId="09C5918B" w:rsidR="00811A2C" w:rsidRPr="001F47F0" w:rsidRDefault="00811A2C">
      <w:pPr>
        <w:keepNext/>
        <w:rPr>
          <w:rFonts w:ascii="Calibri" w:hAnsi="Calibri" w:cs="Calibri"/>
          <w:sz w:val="24"/>
          <w:szCs w:val="18"/>
        </w:rPr>
      </w:pPr>
      <w:r>
        <w:rPr>
          <w:rFonts w:ascii="Calibri" w:hAnsi="Calibri" w:cs="Calibri"/>
          <w:color w:val="000000"/>
          <w:sz w:val="24"/>
          <w:szCs w:val="18"/>
        </w:rPr>
        <w:t xml:space="preserve">Page </w:t>
      </w:r>
      <w:r w:rsidR="00225656">
        <w:rPr>
          <w:rFonts w:ascii="Calibri" w:hAnsi="Calibri" w:cs="Calibri"/>
          <w:color w:val="000000"/>
          <w:sz w:val="24"/>
          <w:szCs w:val="18"/>
        </w:rPr>
        <w:t>2</w:t>
      </w:r>
      <w:r>
        <w:rPr>
          <w:rFonts w:ascii="Calibri" w:hAnsi="Calibri" w:cs="Calibri"/>
          <w:color w:val="000000"/>
          <w:sz w:val="24"/>
          <w:szCs w:val="18"/>
        </w:rPr>
        <w:t xml:space="preserve"> of the RFP, CALENDAR</w:t>
      </w:r>
      <w:r w:rsidRPr="001F47F0">
        <w:rPr>
          <w:rFonts w:ascii="Calibri" w:hAnsi="Calibri" w:cs="Calibri"/>
          <w:sz w:val="24"/>
          <w:szCs w:val="18"/>
        </w:rPr>
        <w:t xml:space="preserve"> OF EVENTS, has been revised as follows:</w:t>
      </w:r>
    </w:p>
    <w:p w14:paraId="1E28DB75" w14:textId="77777777" w:rsidR="00811A2C" w:rsidRDefault="00811A2C">
      <w:pPr>
        <w:keepNext/>
        <w:rPr>
          <w:rFonts w:ascii="Calibri" w:hAnsi="Calibri" w:cs="Calibri"/>
        </w:rPr>
      </w:pP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0" w:name="_Toc14171502"/>
      <w:bookmarkStart w:id="1" w:name="_Toc34676899"/>
      <w:r w:rsidRPr="008547E2">
        <w:rPr>
          <w:rFonts w:ascii="Calibri" w:hAnsi="Calibri" w:cs="Calibri"/>
          <w:b/>
          <w:sz w:val="40"/>
          <w:szCs w:val="40"/>
        </w:rPr>
        <w:t>CALENDAR OF EVENTS</w:t>
      </w:r>
      <w:bookmarkEnd w:id="0"/>
      <w:bookmarkEnd w:id="1"/>
    </w:p>
    <w:p w14:paraId="31B24E54" w14:textId="67BDA450" w:rsidR="008547E2" w:rsidRDefault="008547E2" w:rsidP="008547E2">
      <w:pPr>
        <w:jc w:val="center"/>
        <w:rPr>
          <w:rFonts w:ascii="Calibri" w:hAnsi="Calibri" w:cs="Calibri"/>
          <w:b/>
          <w:color w:val="000000"/>
          <w:sz w:val="24"/>
          <w:szCs w:val="24"/>
        </w:rPr>
      </w:pPr>
      <w:r w:rsidRPr="001F47F0">
        <w:rPr>
          <w:rFonts w:ascii="Calibri" w:hAnsi="Calibri" w:cs="Calibri"/>
          <w:b/>
          <w:sz w:val="24"/>
          <w:szCs w:val="24"/>
        </w:rPr>
        <w:t xml:space="preserve">REQUEST </w:t>
      </w:r>
      <w:r>
        <w:rPr>
          <w:rFonts w:ascii="Calibri" w:hAnsi="Calibri" w:cs="Calibri"/>
          <w:b/>
          <w:color w:val="000000"/>
          <w:sz w:val="24"/>
          <w:szCs w:val="24"/>
        </w:rPr>
        <w:t xml:space="preserve">FOR PROPOSAL No. </w:t>
      </w:r>
      <w:r w:rsidR="00225656">
        <w:rPr>
          <w:rFonts w:ascii="Calibri" w:hAnsi="Calibri" w:cs="Calibri"/>
          <w:b/>
          <w:color w:val="000000"/>
          <w:sz w:val="24"/>
          <w:szCs w:val="24"/>
        </w:rPr>
        <w:t>902564</w:t>
      </w:r>
    </w:p>
    <w:p w14:paraId="2073ABC2" w14:textId="55D752CA" w:rsidR="008547E2" w:rsidRDefault="00225656" w:rsidP="008547E2">
      <w:pPr>
        <w:spacing w:after="240"/>
        <w:jc w:val="center"/>
        <w:rPr>
          <w:rFonts w:ascii="Calibri" w:hAnsi="Calibri" w:cs="Calibri"/>
          <w:b/>
          <w:color w:val="000000"/>
          <w:sz w:val="24"/>
          <w:szCs w:val="24"/>
        </w:rPr>
      </w:pPr>
      <w:r>
        <w:rPr>
          <w:rFonts w:ascii="Calibri" w:hAnsi="Calibri" w:cs="Calibri"/>
          <w:b/>
          <w:color w:val="000000"/>
          <w:sz w:val="24"/>
          <w:szCs w:val="24"/>
        </w:rPr>
        <w:t>RELIGIOUS SERVICES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95"/>
        <w:gridCol w:w="5321"/>
      </w:tblGrid>
      <w:tr w:rsidR="008547E2" w:rsidRPr="001F47F0" w14:paraId="1994FB66" w14:textId="77777777" w:rsidTr="00666DCA">
        <w:tc>
          <w:tcPr>
            <w:tcW w:w="5695"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1090F0A5" w14:textId="77777777" w:rsidR="008547E2" w:rsidRDefault="008547E2" w:rsidP="008547E2">
            <w:pPr>
              <w:rPr>
                <w:rFonts w:ascii="Calibri" w:hAnsi="Calibri" w:cs="Calibri"/>
                <w:b/>
                <w:sz w:val="24"/>
                <w:szCs w:val="24"/>
              </w:rPr>
            </w:pPr>
            <w:r>
              <w:rPr>
                <w:rFonts w:ascii="Calibri" w:hAnsi="Calibri" w:cs="Calibri"/>
                <w:b/>
                <w:sz w:val="24"/>
                <w:szCs w:val="24"/>
              </w:rPr>
              <w:t>EVENT</w:t>
            </w:r>
          </w:p>
        </w:tc>
        <w:tc>
          <w:tcPr>
            <w:tcW w:w="5321"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236CA224" w14:textId="77777777" w:rsidR="008547E2" w:rsidRDefault="008547E2" w:rsidP="008547E2">
            <w:pPr>
              <w:rPr>
                <w:rFonts w:ascii="Calibri" w:hAnsi="Calibri" w:cs="Calibri"/>
                <w:b/>
                <w:sz w:val="24"/>
                <w:szCs w:val="24"/>
              </w:rPr>
            </w:pPr>
            <w:r>
              <w:rPr>
                <w:rFonts w:ascii="Calibri" w:hAnsi="Calibri" w:cs="Calibri"/>
                <w:b/>
                <w:sz w:val="24"/>
                <w:szCs w:val="24"/>
              </w:rPr>
              <w:t>DATE/LOCATION</w:t>
            </w:r>
          </w:p>
        </w:tc>
      </w:tr>
      <w:tr w:rsidR="008547E2" w:rsidRPr="001F47F0" w14:paraId="4BCBE04D" w14:textId="77777777" w:rsidTr="00666DC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037D3400" w14:textId="77777777" w:rsidR="008547E2" w:rsidRDefault="008547E2" w:rsidP="008547E2">
            <w:pPr>
              <w:rPr>
                <w:rFonts w:ascii="Calibri" w:hAnsi="Calibri" w:cs="Calibri"/>
                <w:b/>
                <w:sz w:val="24"/>
                <w:szCs w:val="24"/>
              </w:rPr>
            </w:pPr>
            <w:r>
              <w:rPr>
                <w:rFonts w:ascii="Calibri" w:hAnsi="Calibri" w:cs="Calibri"/>
                <w:b/>
                <w:sz w:val="24"/>
                <w:szCs w:val="24"/>
              </w:rPr>
              <w:t>Request Issued</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540A376" w14:textId="77724439" w:rsidR="008547E2" w:rsidRDefault="00225656" w:rsidP="008547E2">
            <w:pPr>
              <w:rPr>
                <w:rFonts w:ascii="Calibri" w:hAnsi="Calibri" w:cs="Calibri"/>
                <w:b/>
                <w:sz w:val="24"/>
                <w:szCs w:val="24"/>
              </w:rPr>
            </w:pPr>
            <w:r w:rsidRPr="00225656">
              <w:rPr>
                <w:rFonts w:ascii="Calibri" w:hAnsi="Calibri" w:cs="Calibri"/>
                <w:b/>
                <w:color w:val="000000"/>
                <w:sz w:val="24"/>
                <w:szCs w:val="26"/>
              </w:rPr>
              <w:t>March 6, 2025</w:t>
            </w:r>
          </w:p>
        </w:tc>
      </w:tr>
      <w:tr w:rsidR="00F677C0" w:rsidRPr="001F47F0" w14:paraId="5553E340" w14:textId="77777777" w:rsidTr="00666DC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39DBA9B" w14:textId="2A4EC64E" w:rsidR="00F677C0" w:rsidRDefault="00F677C0" w:rsidP="008547E2">
            <w:pPr>
              <w:rPr>
                <w:rFonts w:ascii="Calibri" w:hAnsi="Calibri" w:cs="Calibri"/>
                <w:b/>
                <w:sz w:val="24"/>
                <w:szCs w:val="24"/>
              </w:rPr>
            </w:pPr>
            <w:r>
              <w:rPr>
                <w:rFonts w:ascii="Calibri" w:hAnsi="Calibri" w:cs="Calibri"/>
                <w:b/>
                <w:sz w:val="24"/>
                <w:szCs w:val="24"/>
              </w:rPr>
              <w:t>Networking/Bidders Conference</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94080FD" w14:textId="77777777" w:rsidR="00225656" w:rsidRPr="00225656" w:rsidRDefault="00225656" w:rsidP="00225656">
            <w:pPr>
              <w:rPr>
                <w:rFonts w:ascii="Calibri" w:hAnsi="Calibri" w:cs="Calibri"/>
                <w:b/>
                <w:color w:val="000000"/>
                <w:szCs w:val="26"/>
              </w:rPr>
            </w:pPr>
            <w:r w:rsidRPr="00225656">
              <w:rPr>
                <w:rFonts w:ascii="Calibri" w:hAnsi="Calibri" w:cs="Calibri"/>
                <w:b/>
                <w:color w:val="000000"/>
                <w:sz w:val="24"/>
                <w:szCs w:val="26"/>
              </w:rPr>
              <w:t>March 17, 2025 @ 11:00 a.m.</w:t>
            </w:r>
          </w:p>
          <w:p w14:paraId="7AA13A01" w14:textId="77777777" w:rsidR="00225656" w:rsidRPr="00266DFB" w:rsidRDefault="00225656" w:rsidP="00225656">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163B3F3D" w14:textId="77777777" w:rsidR="00225656" w:rsidRPr="00225656" w:rsidRDefault="00225656" w:rsidP="00225656">
            <w:pPr>
              <w:rPr>
                <w:rFonts w:ascii="Segoe UI" w:hAnsi="Segoe UI" w:cs="Segoe UI"/>
                <w:color w:val="242424"/>
                <w:kern w:val="2"/>
                <w:sz w:val="18"/>
                <w:szCs w:val="18"/>
              </w:rPr>
            </w:pPr>
            <w:bookmarkStart w:id="2" w:name="_Hlk191977648"/>
            <w:r w:rsidRPr="00225656">
              <w:rPr>
                <w:rFonts w:ascii="Segoe UI" w:hAnsi="Segoe UI" w:cs="Segoe UI"/>
                <w:b/>
                <w:bCs/>
                <w:color w:val="242424"/>
                <w:kern w:val="2"/>
                <w:sz w:val="28"/>
                <w:szCs w:val="28"/>
              </w:rPr>
              <w:t>Microsoft Teams</w:t>
            </w:r>
            <w:r w:rsidRPr="00225656">
              <w:rPr>
                <w:rFonts w:ascii="Segoe UI" w:hAnsi="Segoe UI" w:cs="Segoe UI"/>
                <w:color w:val="242424"/>
                <w:kern w:val="2"/>
                <w:sz w:val="18"/>
                <w:szCs w:val="18"/>
              </w:rPr>
              <w:t xml:space="preserve"> </w:t>
            </w:r>
            <w:hyperlink r:id="rId18" w:history="1">
              <w:r w:rsidRPr="00225656">
                <w:rPr>
                  <w:rFonts w:ascii="Segoe UI" w:hAnsi="Segoe UI" w:cs="Segoe UI"/>
                  <w:color w:val="5B5FC7"/>
                  <w:kern w:val="2"/>
                  <w:sz w:val="18"/>
                  <w:szCs w:val="18"/>
                  <w:u w:val="single"/>
                </w:rPr>
                <w:t>Need help?</w:t>
              </w:r>
            </w:hyperlink>
            <w:r w:rsidRPr="00225656">
              <w:rPr>
                <w:rFonts w:ascii="Segoe UI" w:hAnsi="Segoe UI" w:cs="Segoe UI"/>
                <w:color w:val="242424"/>
                <w:kern w:val="2"/>
                <w:sz w:val="18"/>
                <w:szCs w:val="18"/>
              </w:rPr>
              <w:t xml:space="preserve"> </w:t>
            </w:r>
          </w:p>
          <w:p w14:paraId="79F5B8D6" w14:textId="77777777" w:rsidR="00225656" w:rsidRPr="00225656" w:rsidRDefault="00225656" w:rsidP="00225656">
            <w:pPr>
              <w:rPr>
                <w:rFonts w:ascii="Segoe UI" w:hAnsi="Segoe UI" w:cs="Segoe UI"/>
                <w:color w:val="242424"/>
                <w:kern w:val="2"/>
                <w:sz w:val="18"/>
                <w:szCs w:val="18"/>
              </w:rPr>
            </w:pPr>
            <w:hyperlink r:id="rId19" w:tgtFrame="_blank" w:tooltip="Meeting join link" w:history="1">
              <w:r w:rsidRPr="00225656">
                <w:rPr>
                  <w:rFonts w:ascii="Segoe UI" w:hAnsi="Segoe UI" w:cs="Segoe UI"/>
                  <w:b/>
                  <w:bCs/>
                  <w:color w:val="5B5FC7"/>
                  <w:kern w:val="2"/>
                  <w:sz w:val="24"/>
                  <w:szCs w:val="24"/>
                  <w:u w:val="single"/>
                </w:rPr>
                <w:t>Join the meeting now</w:t>
              </w:r>
            </w:hyperlink>
            <w:r w:rsidRPr="00225656">
              <w:rPr>
                <w:rFonts w:ascii="Segoe UI" w:hAnsi="Segoe UI" w:cs="Segoe UI"/>
                <w:color w:val="242424"/>
                <w:kern w:val="2"/>
                <w:sz w:val="18"/>
                <w:szCs w:val="18"/>
              </w:rPr>
              <w:t xml:space="preserve"> </w:t>
            </w:r>
          </w:p>
          <w:p w14:paraId="62C0D3FD"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color w:val="616161"/>
                <w:kern w:val="2"/>
                <w:sz w:val="18"/>
                <w:szCs w:val="18"/>
              </w:rPr>
              <w:t xml:space="preserve">Meeting ID: </w:t>
            </w:r>
            <w:r w:rsidRPr="00225656">
              <w:rPr>
                <w:rFonts w:ascii="Segoe UI" w:hAnsi="Segoe UI" w:cs="Segoe UI"/>
                <w:color w:val="242424"/>
                <w:kern w:val="2"/>
                <w:sz w:val="18"/>
                <w:szCs w:val="18"/>
              </w:rPr>
              <w:t xml:space="preserve">265 140 826 337 </w:t>
            </w:r>
          </w:p>
          <w:p w14:paraId="1A9180A1"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color w:val="616161"/>
                <w:kern w:val="2"/>
                <w:sz w:val="18"/>
                <w:szCs w:val="18"/>
              </w:rPr>
              <w:t xml:space="preserve">Passcode: </w:t>
            </w:r>
            <w:r w:rsidRPr="00225656">
              <w:rPr>
                <w:rFonts w:ascii="Segoe UI" w:hAnsi="Segoe UI" w:cs="Segoe UI"/>
                <w:color w:val="242424"/>
                <w:kern w:val="2"/>
                <w:sz w:val="18"/>
                <w:szCs w:val="18"/>
              </w:rPr>
              <w:t xml:space="preserve">cm3Le6rv </w:t>
            </w:r>
          </w:p>
          <w:p w14:paraId="5B0073A8"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b/>
                <w:bCs/>
                <w:color w:val="242424"/>
                <w:kern w:val="2"/>
                <w:sz w:val="18"/>
                <w:szCs w:val="18"/>
              </w:rPr>
              <w:t>Dial in by phone</w:t>
            </w:r>
            <w:r w:rsidRPr="00225656">
              <w:rPr>
                <w:rFonts w:ascii="Segoe UI" w:hAnsi="Segoe UI" w:cs="Segoe UI"/>
                <w:color w:val="242424"/>
                <w:kern w:val="2"/>
                <w:sz w:val="18"/>
                <w:szCs w:val="18"/>
              </w:rPr>
              <w:t xml:space="preserve"> </w:t>
            </w:r>
          </w:p>
          <w:p w14:paraId="3B61E5B3" w14:textId="77777777" w:rsidR="00225656" w:rsidRPr="00225656" w:rsidRDefault="00225656" w:rsidP="00225656">
            <w:pPr>
              <w:rPr>
                <w:rFonts w:ascii="Segoe UI" w:hAnsi="Segoe UI" w:cs="Segoe UI"/>
                <w:color w:val="242424"/>
                <w:kern w:val="2"/>
                <w:sz w:val="18"/>
                <w:szCs w:val="18"/>
              </w:rPr>
            </w:pPr>
            <w:hyperlink r:id="rId20" w:history="1">
              <w:r w:rsidRPr="00225656">
                <w:rPr>
                  <w:rFonts w:ascii="Segoe UI" w:hAnsi="Segoe UI" w:cs="Segoe UI"/>
                  <w:color w:val="5B5FC7"/>
                  <w:kern w:val="2"/>
                  <w:sz w:val="18"/>
                  <w:szCs w:val="18"/>
                  <w:u w:val="single"/>
                </w:rPr>
                <w:t>+1 415-915-3950,,827776655#</w:t>
              </w:r>
            </w:hyperlink>
            <w:r w:rsidRPr="00225656">
              <w:rPr>
                <w:rFonts w:ascii="Segoe UI" w:hAnsi="Segoe UI" w:cs="Segoe UI"/>
                <w:color w:val="242424"/>
                <w:kern w:val="2"/>
                <w:sz w:val="18"/>
                <w:szCs w:val="18"/>
              </w:rPr>
              <w:t xml:space="preserve"> </w:t>
            </w:r>
            <w:r w:rsidRPr="00225656">
              <w:rPr>
                <w:rFonts w:ascii="Segoe UI" w:hAnsi="Segoe UI" w:cs="Segoe UI"/>
                <w:color w:val="616161"/>
                <w:kern w:val="2"/>
                <w:sz w:val="18"/>
                <w:szCs w:val="18"/>
              </w:rPr>
              <w:t>United States, San Francisco</w:t>
            </w:r>
            <w:r w:rsidRPr="00225656">
              <w:rPr>
                <w:rFonts w:ascii="Segoe UI" w:hAnsi="Segoe UI" w:cs="Segoe UI"/>
                <w:color w:val="242424"/>
                <w:kern w:val="2"/>
                <w:sz w:val="18"/>
                <w:szCs w:val="18"/>
              </w:rPr>
              <w:t xml:space="preserve"> </w:t>
            </w:r>
          </w:p>
          <w:p w14:paraId="35B5CC8F" w14:textId="77777777" w:rsidR="00225656" w:rsidRPr="00225656" w:rsidRDefault="00225656" w:rsidP="00225656">
            <w:pPr>
              <w:rPr>
                <w:rFonts w:ascii="Segoe UI" w:hAnsi="Segoe UI" w:cs="Segoe UI"/>
                <w:color w:val="242424"/>
                <w:kern w:val="2"/>
                <w:sz w:val="18"/>
                <w:szCs w:val="18"/>
              </w:rPr>
            </w:pPr>
            <w:hyperlink r:id="rId21" w:history="1">
              <w:r w:rsidRPr="00225656">
                <w:rPr>
                  <w:rFonts w:ascii="Segoe UI" w:hAnsi="Segoe UI" w:cs="Segoe UI"/>
                  <w:color w:val="5B5FC7"/>
                  <w:kern w:val="2"/>
                  <w:sz w:val="18"/>
                  <w:szCs w:val="18"/>
                  <w:u w:val="single"/>
                </w:rPr>
                <w:t>Find a local number</w:t>
              </w:r>
            </w:hyperlink>
            <w:r w:rsidRPr="00225656">
              <w:rPr>
                <w:rFonts w:ascii="Segoe UI" w:hAnsi="Segoe UI" w:cs="Segoe UI"/>
                <w:color w:val="242424"/>
                <w:kern w:val="2"/>
                <w:sz w:val="18"/>
                <w:szCs w:val="18"/>
              </w:rPr>
              <w:t xml:space="preserve"> </w:t>
            </w:r>
          </w:p>
          <w:p w14:paraId="1A755D32"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color w:val="616161"/>
                <w:kern w:val="2"/>
                <w:sz w:val="18"/>
                <w:szCs w:val="18"/>
              </w:rPr>
              <w:t xml:space="preserve">Phone conference ID: </w:t>
            </w:r>
            <w:r w:rsidRPr="00225656">
              <w:rPr>
                <w:rFonts w:ascii="Segoe UI" w:hAnsi="Segoe UI" w:cs="Segoe UI"/>
                <w:color w:val="242424"/>
                <w:kern w:val="2"/>
                <w:sz w:val="18"/>
                <w:szCs w:val="18"/>
              </w:rPr>
              <w:t xml:space="preserve">827 776 655# </w:t>
            </w:r>
          </w:p>
          <w:p w14:paraId="050CC0FA" w14:textId="23851970" w:rsidR="00F677C0" w:rsidRDefault="00225656" w:rsidP="00225656">
            <w:pPr>
              <w:rPr>
                <w:rFonts w:ascii="Calibri" w:hAnsi="Calibri" w:cs="Calibri"/>
                <w:b/>
                <w:sz w:val="24"/>
                <w:szCs w:val="24"/>
              </w:rPr>
            </w:pPr>
            <w:r w:rsidRPr="00225656">
              <w:rPr>
                <w:rFonts w:ascii="Segoe UI" w:hAnsi="Segoe UI" w:cs="Segoe UI"/>
                <w:color w:val="616161"/>
                <w:kern w:val="2"/>
                <w:sz w:val="18"/>
                <w:szCs w:val="18"/>
              </w:rPr>
              <w:t xml:space="preserve">For organizers: </w:t>
            </w:r>
            <w:hyperlink r:id="rId22" w:tgtFrame="_blank" w:history="1">
              <w:r w:rsidRPr="00225656">
                <w:rPr>
                  <w:rFonts w:ascii="Segoe UI" w:hAnsi="Segoe UI" w:cs="Segoe UI"/>
                  <w:color w:val="5B5FC7"/>
                  <w:kern w:val="2"/>
                  <w:sz w:val="18"/>
                  <w:szCs w:val="18"/>
                  <w:u w:val="single"/>
                </w:rPr>
                <w:t>Meeting options</w:t>
              </w:r>
            </w:hyperlink>
            <w:r w:rsidRPr="00225656">
              <w:rPr>
                <w:rFonts w:ascii="Segoe UI" w:hAnsi="Segoe UI" w:cs="Segoe UI"/>
                <w:color w:val="242424"/>
                <w:kern w:val="2"/>
                <w:sz w:val="18"/>
                <w:szCs w:val="18"/>
              </w:rPr>
              <w:t xml:space="preserve"> </w:t>
            </w:r>
            <w:r w:rsidRPr="00225656">
              <w:rPr>
                <w:rFonts w:ascii="Segoe UI" w:hAnsi="Segoe UI" w:cs="Segoe UI"/>
                <w:color w:val="D1D1D1"/>
                <w:kern w:val="2"/>
                <w:sz w:val="18"/>
                <w:szCs w:val="18"/>
              </w:rPr>
              <w:t>|</w:t>
            </w:r>
            <w:r w:rsidRPr="00225656">
              <w:rPr>
                <w:rFonts w:ascii="Segoe UI" w:hAnsi="Segoe UI" w:cs="Segoe UI"/>
                <w:color w:val="242424"/>
                <w:kern w:val="2"/>
                <w:sz w:val="18"/>
                <w:szCs w:val="18"/>
              </w:rPr>
              <w:t xml:space="preserve"> </w:t>
            </w:r>
            <w:hyperlink r:id="rId23" w:tgtFrame="_blank" w:history="1">
              <w:r w:rsidRPr="00225656">
                <w:rPr>
                  <w:rFonts w:ascii="Segoe UI" w:hAnsi="Segoe UI" w:cs="Segoe UI"/>
                  <w:color w:val="5B5FC7"/>
                  <w:kern w:val="2"/>
                  <w:sz w:val="18"/>
                  <w:szCs w:val="18"/>
                  <w:u w:val="single"/>
                </w:rPr>
                <w:t>Reset dial-in PIN</w:t>
              </w:r>
            </w:hyperlink>
            <w:bookmarkEnd w:id="2"/>
          </w:p>
        </w:tc>
      </w:tr>
      <w:tr w:rsidR="00811A2C" w:rsidRPr="001F47F0" w14:paraId="2B725C83" w14:textId="77777777" w:rsidTr="00666DCA">
        <w:trPr>
          <w:trHeight w:val="229"/>
        </w:trPr>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92CF545" w14:textId="77777777" w:rsidR="00811A2C" w:rsidRDefault="00811A2C" w:rsidP="00811A2C">
            <w:pPr>
              <w:rPr>
                <w:rFonts w:ascii="Calibri" w:hAnsi="Calibri" w:cs="Calibri"/>
                <w:b/>
                <w:sz w:val="24"/>
                <w:szCs w:val="24"/>
              </w:rPr>
            </w:pPr>
            <w:r>
              <w:rPr>
                <w:rFonts w:ascii="Calibri" w:hAnsi="Calibri" w:cs="Calibri"/>
                <w:b/>
                <w:sz w:val="24"/>
                <w:szCs w:val="24"/>
              </w:rPr>
              <w:t>Written Questions Due via Email:</w:t>
            </w:r>
          </w:p>
          <w:p w14:paraId="7CCA5292" w14:textId="3D8BC3CE" w:rsidR="00811A2C" w:rsidRDefault="00225656" w:rsidP="00811A2C">
            <w:pPr>
              <w:rPr>
                <w:rFonts w:ascii="Calibri" w:hAnsi="Calibri" w:cs="Calibri"/>
                <w:b/>
                <w:sz w:val="24"/>
                <w:szCs w:val="24"/>
              </w:rPr>
            </w:pPr>
            <w:hyperlink r:id="rId24" w:history="1">
              <w:r>
                <w:rPr>
                  <w:rStyle w:val="Hyperlink"/>
                  <w:rFonts w:ascii="Calibri" w:hAnsi="Calibri" w:cs="Calibri"/>
                  <w:b/>
                  <w:sz w:val="24"/>
                  <w:szCs w:val="24"/>
                </w:rPr>
                <w:t>kevin.bailey@acgov.org</w:t>
              </w:r>
            </w:hyperlink>
            <w:r w:rsidR="00811A2C">
              <w:rPr>
                <w:rFonts w:ascii="Calibri" w:hAnsi="Calibri" w:cs="Calibri"/>
                <w:b/>
                <w:sz w:val="24"/>
                <w:szCs w:val="24"/>
              </w:rPr>
              <w:t xml:space="preserve"> </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8CEAA90" w14:textId="67E587D7" w:rsidR="00811A2C" w:rsidRDefault="00225656" w:rsidP="00811A2C">
            <w:pPr>
              <w:rPr>
                <w:rFonts w:ascii="Calibri" w:hAnsi="Calibri" w:cs="Calibri"/>
                <w:b/>
                <w:sz w:val="24"/>
                <w:szCs w:val="24"/>
              </w:rPr>
            </w:pPr>
            <w:r w:rsidRPr="00225656">
              <w:rPr>
                <w:rFonts w:ascii="Calibri" w:hAnsi="Calibri" w:cs="Calibri"/>
                <w:b/>
                <w:color w:val="000000"/>
                <w:sz w:val="24"/>
                <w:szCs w:val="26"/>
              </w:rPr>
              <w:t>March 18, 2025 by 5:00 p.m.</w:t>
            </w:r>
          </w:p>
        </w:tc>
      </w:tr>
      <w:tr w:rsidR="00811A2C" w:rsidRPr="001F47F0" w14:paraId="77EB864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5D53CD5A" w14:textId="77777777" w:rsidR="00811A2C" w:rsidRDefault="00811A2C" w:rsidP="00811A2C">
            <w:pPr>
              <w:rPr>
                <w:rFonts w:ascii="Calibri" w:hAnsi="Calibri" w:cs="Calibri"/>
                <w:b/>
                <w:sz w:val="24"/>
                <w:szCs w:val="24"/>
              </w:rPr>
            </w:pPr>
            <w:r>
              <w:rPr>
                <w:rFonts w:ascii="Calibri" w:hAnsi="Calibri" w:cs="Calibri"/>
                <w:b/>
                <w:sz w:val="24"/>
                <w:szCs w:val="24"/>
              </w:rPr>
              <w:t>List of Attendees</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2F9E5A3" w14:textId="6DA8106E" w:rsidR="00811A2C" w:rsidRDefault="00225656" w:rsidP="00811A2C">
            <w:pPr>
              <w:rPr>
                <w:rFonts w:ascii="Calibri" w:hAnsi="Calibri" w:cs="Calibri"/>
                <w:b/>
                <w:sz w:val="24"/>
                <w:szCs w:val="24"/>
              </w:rPr>
            </w:pPr>
            <w:r w:rsidRPr="00225656">
              <w:rPr>
                <w:rFonts w:ascii="Calibri" w:hAnsi="Calibri" w:cs="Calibri"/>
                <w:b/>
                <w:color w:val="000000"/>
                <w:sz w:val="24"/>
                <w:szCs w:val="26"/>
              </w:rPr>
              <w:t>March 19, 2025</w:t>
            </w:r>
          </w:p>
        </w:tc>
      </w:tr>
      <w:tr w:rsidR="00811A2C" w:rsidRPr="001F47F0" w14:paraId="2008542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218BAA43" w14:textId="77777777" w:rsidR="00811A2C" w:rsidRDefault="00811A2C" w:rsidP="00811A2C">
            <w:pPr>
              <w:rPr>
                <w:rFonts w:ascii="Calibri" w:hAnsi="Calibri" w:cs="Calibri"/>
                <w:sz w:val="24"/>
                <w:szCs w:val="24"/>
              </w:rPr>
            </w:pPr>
            <w:r>
              <w:rPr>
                <w:rFonts w:ascii="Calibri" w:hAnsi="Calibri" w:cs="Calibri"/>
                <w:b/>
                <w:sz w:val="24"/>
                <w:szCs w:val="24"/>
              </w:rPr>
              <w:t>Q&amp;A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60F9D0B" w14:textId="75515B98" w:rsidR="00811A2C" w:rsidRDefault="00225656" w:rsidP="00811A2C">
            <w:pPr>
              <w:rPr>
                <w:rFonts w:ascii="Calibri" w:hAnsi="Calibri" w:cs="Calibri"/>
                <w:b/>
                <w:sz w:val="24"/>
                <w:szCs w:val="24"/>
              </w:rPr>
            </w:pPr>
            <w:r w:rsidRPr="00225656">
              <w:rPr>
                <w:rFonts w:ascii="Calibri" w:hAnsi="Calibri" w:cs="Calibri"/>
                <w:b/>
                <w:color w:val="000000"/>
                <w:sz w:val="24"/>
                <w:szCs w:val="26"/>
              </w:rPr>
              <w:t>April 4, 2025</w:t>
            </w:r>
          </w:p>
        </w:tc>
      </w:tr>
      <w:tr w:rsidR="00811A2C" w:rsidRPr="001F47F0" w14:paraId="6310D962"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A918654" w14:textId="72A4B8B4" w:rsidR="00811A2C" w:rsidRDefault="00811A2C" w:rsidP="00811A2C">
            <w:pPr>
              <w:rPr>
                <w:rFonts w:ascii="Calibri" w:hAnsi="Calibri" w:cs="Calibri"/>
                <w:b/>
                <w:sz w:val="24"/>
                <w:szCs w:val="24"/>
              </w:rPr>
            </w:pPr>
            <w:r>
              <w:rPr>
                <w:rFonts w:ascii="Calibri" w:hAnsi="Calibri" w:cs="Calibri"/>
                <w:b/>
                <w:sz w:val="24"/>
                <w:szCs w:val="24"/>
              </w:rPr>
              <w:t xml:space="preserve">Addendum Issued </w:t>
            </w:r>
            <w:r>
              <w:rPr>
                <w:rFonts w:ascii="Calibri" w:hAnsi="Calibri" w:cs="Calibri"/>
                <w:sz w:val="24"/>
                <w:szCs w:val="24"/>
              </w:rPr>
              <w:t xml:space="preserve">[only if necessary to amend </w:t>
            </w:r>
            <w:r>
              <w:rPr>
                <w:rFonts w:ascii="Calibri" w:hAnsi="Calibri" w:cs="Calibri"/>
                <w:color w:val="000000"/>
                <w:sz w:val="24"/>
                <w:szCs w:val="24"/>
              </w:rPr>
              <w:t>RFP</w:t>
            </w:r>
            <w:r>
              <w:rPr>
                <w:rFonts w:ascii="Calibri" w:hAnsi="Calibri" w:cs="Calibri"/>
                <w:sz w:val="24"/>
                <w:szCs w:val="24"/>
              </w:rPr>
              <w:t>]</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BDB31C3" w14:textId="5F5CF8D6" w:rsidR="00811A2C" w:rsidRDefault="00225656" w:rsidP="00811A2C">
            <w:pPr>
              <w:rPr>
                <w:rFonts w:ascii="Calibri" w:hAnsi="Calibri" w:cs="Calibri"/>
                <w:b/>
                <w:sz w:val="24"/>
                <w:szCs w:val="24"/>
              </w:rPr>
            </w:pPr>
            <w:r w:rsidRPr="00225656">
              <w:rPr>
                <w:rFonts w:ascii="Calibri" w:hAnsi="Calibri" w:cs="Calibri"/>
                <w:b/>
                <w:color w:val="000000"/>
                <w:sz w:val="24"/>
                <w:szCs w:val="26"/>
              </w:rPr>
              <w:t>April 4, 2025</w:t>
            </w:r>
          </w:p>
        </w:tc>
      </w:tr>
      <w:tr w:rsidR="00811A2C" w:rsidRPr="001F47F0" w14:paraId="3B1342C2"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187072C0" w14:textId="77777777" w:rsidR="00811A2C" w:rsidRDefault="00811A2C" w:rsidP="00811A2C">
            <w:pPr>
              <w:rPr>
                <w:rFonts w:ascii="Calibri" w:hAnsi="Calibri" w:cs="Calibri"/>
                <w:b/>
                <w:sz w:val="24"/>
                <w:szCs w:val="24"/>
              </w:rPr>
            </w:pPr>
            <w:r>
              <w:rPr>
                <w:rFonts w:ascii="Calibri" w:hAnsi="Calibri" w:cs="Calibri"/>
                <w:b/>
                <w:sz w:val="24"/>
                <w:szCs w:val="24"/>
              </w:rPr>
              <w:t>Response Due and Submitted through</w:t>
            </w:r>
          </w:p>
          <w:p w14:paraId="2CEEE3AD" w14:textId="77777777" w:rsidR="00811A2C" w:rsidRDefault="00811A2C" w:rsidP="00811A2C">
            <w:pPr>
              <w:rPr>
                <w:rFonts w:ascii="Calibri" w:hAnsi="Calibri" w:cs="Calibri"/>
                <w:b/>
                <w:sz w:val="24"/>
                <w:szCs w:val="24"/>
              </w:rPr>
            </w:pPr>
            <w:hyperlink r:id="rId25" w:history="1">
              <w:r>
                <w:rPr>
                  <w:rStyle w:val="Hyperlink"/>
                  <w:rFonts w:ascii="Calibri" w:hAnsi="Calibri" w:cs="Calibri"/>
                  <w:b/>
                  <w:sz w:val="24"/>
                  <w:szCs w:val="24"/>
                </w:rPr>
                <w:t>EZSourcing Supplier Portal</w:t>
              </w:r>
            </w:hyperlink>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21B52A25" w14:textId="77777777" w:rsidR="00225656" w:rsidRDefault="00225656" w:rsidP="00225656">
            <w:pPr>
              <w:rPr>
                <w:rFonts w:ascii="Calibri" w:hAnsi="Calibri" w:cs="Calibri"/>
                <w:color w:val="FFFFFF"/>
                <w:sz w:val="22"/>
                <w:szCs w:val="26"/>
              </w:rPr>
            </w:pPr>
            <w:r w:rsidRPr="00225656">
              <w:rPr>
                <w:rFonts w:ascii="Calibri" w:hAnsi="Calibri" w:cs="Calibri"/>
                <w:b/>
                <w:color w:val="000000"/>
                <w:sz w:val="24"/>
                <w:szCs w:val="24"/>
              </w:rPr>
              <w:t xml:space="preserve">April 14, 2025 </w:t>
            </w:r>
            <w:r w:rsidRPr="00C37029">
              <w:rPr>
                <w:rFonts w:ascii="Calibri" w:hAnsi="Calibri" w:cs="Calibri"/>
                <w:b/>
                <w:sz w:val="24"/>
                <w:szCs w:val="24"/>
              </w:rPr>
              <w:t xml:space="preserve">by 2:00 p.m. </w:t>
            </w:r>
          </w:p>
          <w:p w14:paraId="3E1E88DC" w14:textId="77777777" w:rsidR="00225656" w:rsidRPr="00B32807" w:rsidRDefault="00225656" w:rsidP="00225656">
            <w:pPr>
              <w:rPr>
                <w:rFonts w:ascii="Calibri" w:hAnsi="Calibri" w:cs="Calibri"/>
                <w:b/>
                <w:bCs/>
                <w:szCs w:val="24"/>
              </w:rPr>
            </w:pPr>
            <w:r w:rsidRPr="00C37029">
              <w:rPr>
                <w:rFonts w:ascii="Calibri" w:hAnsi="Calibri" w:cs="Calibri"/>
                <w:b/>
                <w:bCs/>
                <w:sz w:val="24"/>
                <w:szCs w:val="28"/>
              </w:rPr>
              <w:t>Followed immediately by online Public Bid Opening which can be joined here:</w:t>
            </w:r>
          </w:p>
          <w:p w14:paraId="34753B56"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b/>
                <w:bCs/>
                <w:color w:val="242424"/>
                <w:kern w:val="2"/>
                <w:sz w:val="28"/>
                <w:szCs w:val="28"/>
              </w:rPr>
              <w:t>Microsoft Teams</w:t>
            </w:r>
            <w:r w:rsidRPr="00225656">
              <w:rPr>
                <w:rFonts w:ascii="Segoe UI" w:hAnsi="Segoe UI" w:cs="Segoe UI"/>
                <w:color w:val="242424"/>
                <w:kern w:val="2"/>
                <w:sz w:val="18"/>
                <w:szCs w:val="18"/>
              </w:rPr>
              <w:t xml:space="preserve"> </w:t>
            </w:r>
            <w:hyperlink r:id="rId26" w:history="1">
              <w:r w:rsidRPr="00225656">
                <w:rPr>
                  <w:rFonts w:ascii="Segoe UI" w:hAnsi="Segoe UI" w:cs="Segoe UI"/>
                  <w:color w:val="5B5FC7"/>
                  <w:kern w:val="2"/>
                  <w:sz w:val="18"/>
                  <w:szCs w:val="18"/>
                  <w:u w:val="single"/>
                </w:rPr>
                <w:t>Need help?</w:t>
              </w:r>
            </w:hyperlink>
            <w:r w:rsidRPr="00225656">
              <w:rPr>
                <w:rFonts w:ascii="Segoe UI" w:hAnsi="Segoe UI" w:cs="Segoe UI"/>
                <w:color w:val="242424"/>
                <w:kern w:val="2"/>
                <w:sz w:val="18"/>
                <w:szCs w:val="18"/>
              </w:rPr>
              <w:t xml:space="preserve"> </w:t>
            </w:r>
          </w:p>
          <w:p w14:paraId="10721CCD" w14:textId="77777777" w:rsidR="00225656" w:rsidRPr="00225656" w:rsidRDefault="00225656" w:rsidP="00225656">
            <w:pPr>
              <w:rPr>
                <w:rFonts w:ascii="Segoe UI" w:hAnsi="Segoe UI" w:cs="Segoe UI"/>
                <w:color w:val="242424"/>
                <w:kern w:val="2"/>
                <w:sz w:val="18"/>
                <w:szCs w:val="18"/>
              </w:rPr>
            </w:pPr>
            <w:hyperlink r:id="rId27" w:tgtFrame="_blank" w:tooltip="Meeting join link" w:history="1">
              <w:r w:rsidRPr="00225656">
                <w:rPr>
                  <w:rFonts w:ascii="Segoe UI" w:hAnsi="Segoe UI" w:cs="Segoe UI"/>
                  <w:b/>
                  <w:bCs/>
                  <w:color w:val="5B5FC7"/>
                  <w:kern w:val="2"/>
                  <w:sz w:val="24"/>
                  <w:szCs w:val="24"/>
                  <w:u w:val="single"/>
                </w:rPr>
                <w:t>Join the meeting now</w:t>
              </w:r>
            </w:hyperlink>
            <w:r w:rsidRPr="00225656">
              <w:rPr>
                <w:rFonts w:ascii="Segoe UI" w:hAnsi="Segoe UI" w:cs="Segoe UI"/>
                <w:color w:val="242424"/>
                <w:kern w:val="2"/>
                <w:sz w:val="18"/>
                <w:szCs w:val="18"/>
              </w:rPr>
              <w:t xml:space="preserve"> </w:t>
            </w:r>
          </w:p>
          <w:p w14:paraId="04C78DB0"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color w:val="616161"/>
                <w:kern w:val="2"/>
                <w:sz w:val="18"/>
                <w:szCs w:val="18"/>
              </w:rPr>
              <w:t xml:space="preserve">Meeting ID: </w:t>
            </w:r>
            <w:r w:rsidRPr="00225656">
              <w:rPr>
                <w:rFonts w:ascii="Segoe UI" w:hAnsi="Segoe UI" w:cs="Segoe UI"/>
                <w:color w:val="242424"/>
                <w:kern w:val="2"/>
                <w:sz w:val="18"/>
                <w:szCs w:val="18"/>
              </w:rPr>
              <w:t xml:space="preserve">217 263 351 810 </w:t>
            </w:r>
          </w:p>
          <w:p w14:paraId="769348AA"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color w:val="616161"/>
                <w:kern w:val="2"/>
                <w:sz w:val="18"/>
                <w:szCs w:val="18"/>
              </w:rPr>
              <w:t xml:space="preserve">Passcode: </w:t>
            </w:r>
            <w:r w:rsidRPr="00225656">
              <w:rPr>
                <w:rFonts w:ascii="Segoe UI" w:hAnsi="Segoe UI" w:cs="Segoe UI"/>
                <w:color w:val="242424"/>
                <w:kern w:val="2"/>
                <w:sz w:val="18"/>
                <w:szCs w:val="18"/>
              </w:rPr>
              <w:t xml:space="preserve">k5xK7sB7 </w:t>
            </w:r>
          </w:p>
          <w:p w14:paraId="0B5796A6"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b/>
                <w:bCs/>
                <w:color w:val="242424"/>
                <w:kern w:val="2"/>
                <w:sz w:val="18"/>
                <w:szCs w:val="18"/>
              </w:rPr>
              <w:t>Dial in by phone</w:t>
            </w:r>
            <w:r w:rsidRPr="00225656">
              <w:rPr>
                <w:rFonts w:ascii="Segoe UI" w:hAnsi="Segoe UI" w:cs="Segoe UI"/>
                <w:color w:val="242424"/>
                <w:kern w:val="2"/>
                <w:sz w:val="18"/>
                <w:szCs w:val="18"/>
              </w:rPr>
              <w:t xml:space="preserve"> </w:t>
            </w:r>
          </w:p>
          <w:p w14:paraId="3A3B1F91" w14:textId="77777777" w:rsidR="00225656" w:rsidRPr="00225656" w:rsidRDefault="00225656" w:rsidP="00225656">
            <w:pPr>
              <w:rPr>
                <w:rFonts w:ascii="Segoe UI" w:hAnsi="Segoe UI" w:cs="Segoe UI"/>
                <w:color w:val="242424"/>
                <w:kern w:val="2"/>
                <w:sz w:val="18"/>
                <w:szCs w:val="18"/>
              </w:rPr>
            </w:pPr>
            <w:hyperlink r:id="rId28" w:history="1">
              <w:r w:rsidRPr="00225656">
                <w:rPr>
                  <w:rFonts w:ascii="Segoe UI" w:hAnsi="Segoe UI" w:cs="Segoe UI"/>
                  <w:color w:val="5B5FC7"/>
                  <w:kern w:val="2"/>
                  <w:sz w:val="18"/>
                  <w:szCs w:val="18"/>
                  <w:u w:val="single"/>
                </w:rPr>
                <w:t>+1 415-915-3950,,352748937#</w:t>
              </w:r>
            </w:hyperlink>
            <w:r w:rsidRPr="00225656">
              <w:rPr>
                <w:rFonts w:ascii="Segoe UI" w:hAnsi="Segoe UI" w:cs="Segoe UI"/>
                <w:color w:val="242424"/>
                <w:kern w:val="2"/>
                <w:sz w:val="18"/>
                <w:szCs w:val="18"/>
              </w:rPr>
              <w:t xml:space="preserve"> </w:t>
            </w:r>
            <w:r w:rsidRPr="00225656">
              <w:rPr>
                <w:rFonts w:ascii="Segoe UI" w:hAnsi="Segoe UI" w:cs="Segoe UI"/>
                <w:color w:val="616161"/>
                <w:kern w:val="2"/>
                <w:sz w:val="18"/>
                <w:szCs w:val="18"/>
              </w:rPr>
              <w:t>United States, San Francisco</w:t>
            </w:r>
            <w:r w:rsidRPr="00225656">
              <w:rPr>
                <w:rFonts w:ascii="Segoe UI" w:hAnsi="Segoe UI" w:cs="Segoe UI"/>
                <w:color w:val="242424"/>
                <w:kern w:val="2"/>
                <w:sz w:val="18"/>
                <w:szCs w:val="18"/>
              </w:rPr>
              <w:t xml:space="preserve"> </w:t>
            </w:r>
          </w:p>
          <w:p w14:paraId="0936DF89" w14:textId="77777777" w:rsidR="00225656" w:rsidRPr="00225656" w:rsidRDefault="00225656" w:rsidP="00225656">
            <w:pPr>
              <w:rPr>
                <w:rFonts w:ascii="Segoe UI" w:hAnsi="Segoe UI" w:cs="Segoe UI"/>
                <w:color w:val="242424"/>
                <w:kern w:val="2"/>
                <w:sz w:val="18"/>
                <w:szCs w:val="18"/>
              </w:rPr>
            </w:pPr>
            <w:hyperlink r:id="rId29" w:history="1">
              <w:r w:rsidRPr="00225656">
                <w:rPr>
                  <w:rFonts w:ascii="Segoe UI" w:hAnsi="Segoe UI" w:cs="Segoe UI"/>
                  <w:color w:val="5B5FC7"/>
                  <w:kern w:val="2"/>
                  <w:sz w:val="18"/>
                  <w:szCs w:val="18"/>
                  <w:u w:val="single"/>
                </w:rPr>
                <w:t>Find a local number</w:t>
              </w:r>
            </w:hyperlink>
            <w:r w:rsidRPr="00225656">
              <w:rPr>
                <w:rFonts w:ascii="Segoe UI" w:hAnsi="Segoe UI" w:cs="Segoe UI"/>
                <w:color w:val="242424"/>
                <w:kern w:val="2"/>
                <w:sz w:val="18"/>
                <w:szCs w:val="18"/>
              </w:rPr>
              <w:t xml:space="preserve"> </w:t>
            </w:r>
          </w:p>
          <w:p w14:paraId="192A46CA" w14:textId="77777777" w:rsidR="00225656" w:rsidRPr="00225656" w:rsidRDefault="00225656" w:rsidP="00225656">
            <w:pPr>
              <w:rPr>
                <w:rFonts w:ascii="Segoe UI" w:hAnsi="Segoe UI" w:cs="Segoe UI"/>
                <w:color w:val="242424"/>
                <w:kern w:val="2"/>
                <w:sz w:val="18"/>
                <w:szCs w:val="18"/>
              </w:rPr>
            </w:pPr>
            <w:r w:rsidRPr="00225656">
              <w:rPr>
                <w:rFonts w:ascii="Segoe UI" w:hAnsi="Segoe UI" w:cs="Segoe UI"/>
                <w:color w:val="616161"/>
                <w:kern w:val="2"/>
                <w:sz w:val="18"/>
                <w:szCs w:val="18"/>
              </w:rPr>
              <w:t xml:space="preserve">Phone conference ID: </w:t>
            </w:r>
            <w:r w:rsidRPr="00225656">
              <w:rPr>
                <w:rFonts w:ascii="Segoe UI" w:hAnsi="Segoe UI" w:cs="Segoe UI"/>
                <w:color w:val="242424"/>
                <w:kern w:val="2"/>
                <w:sz w:val="18"/>
                <w:szCs w:val="18"/>
              </w:rPr>
              <w:t xml:space="preserve">352 748 937# </w:t>
            </w:r>
          </w:p>
          <w:p w14:paraId="63A138F7" w14:textId="05EA79D2" w:rsidR="00811A2C" w:rsidRDefault="00225656" w:rsidP="00225656">
            <w:pPr>
              <w:rPr>
                <w:rFonts w:ascii="Calibri" w:hAnsi="Calibri" w:cs="Calibri"/>
                <w:b/>
                <w:sz w:val="24"/>
                <w:szCs w:val="24"/>
              </w:rPr>
            </w:pPr>
            <w:r w:rsidRPr="00225656">
              <w:rPr>
                <w:rFonts w:ascii="Segoe UI" w:hAnsi="Segoe UI" w:cs="Segoe UI"/>
                <w:color w:val="616161"/>
                <w:kern w:val="2"/>
                <w:sz w:val="18"/>
                <w:szCs w:val="18"/>
              </w:rPr>
              <w:t xml:space="preserve">For organizers: </w:t>
            </w:r>
            <w:hyperlink r:id="rId30" w:tgtFrame="_blank" w:history="1">
              <w:r w:rsidRPr="00225656">
                <w:rPr>
                  <w:rFonts w:ascii="Segoe UI" w:hAnsi="Segoe UI" w:cs="Segoe UI"/>
                  <w:color w:val="5B5FC7"/>
                  <w:kern w:val="2"/>
                  <w:sz w:val="18"/>
                  <w:szCs w:val="18"/>
                  <w:u w:val="single"/>
                </w:rPr>
                <w:t>Meeting options</w:t>
              </w:r>
            </w:hyperlink>
            <w:r w:rsidRPr="00225656">
              <w:rPr>
                <w:rFonts w:ascii="Segoe UI" w:hAnsi="Segoe UI" w:cs="Segoe UI"/>
                <w:color w:val="242424"/>
                <w:kern w:val="2"/>
                <w:sz w:val="18"/>
                <w:szCs w:val="18"/>
              </w:rPr>
              <w:t xml:space="preserve"> </w:t>
            </w:r>
            <w:r w:rsidRPr="00225656">
              <w:rPr>
                <w:rFonts w:ascii="Segoe UI" w:hAnsi="Segoe UI" w:cs="Segoe UI"/>
                <w:color w:val="D1D1D1"/>
                <w:kern w:val="2"/>
                <w:sz w:val="18"/>
                <w:szCs w:val="18"/>
              </w:rPr>
              <w:t>|</w:t>
            </w:r>
            <w:r w:rsidRPr="00225656">
              <w:rPr>
                <w:rFonts w:ascii="Segoe UI" w:hAnsi="Segoe UI" w:cs="Segoe UI"/>
                <w:color w:val="242424"/>
                <w:kern w:val="2"/>
                <w:sz w:val="18"/>
                <w:szCs w:val="18"/>
              </w:rPr>
              <w:t xml:space="preserve"> </w:t>
            </w:r>
            <w:hyperlink r:id="rId31" w:tgtFrame="_blank" w:history="1">
              <w:r w:rsidRPr="00225656">
                <w:rPr>
                  <w:rFonts w:ascii="Segoe UI" w:hAnsi="Segoe UI" w:cs="Segoe UI"/>
                  <w:color w:val="5B5FC7"/>
                  <w:kern w:val="2"/>
                  <w:sz w:val="18"/>
                  <w:szCs w:val="18"/>
                  <w:u w:val="single"/>
                </w:rPr>
                <w:t>Reset dial-in PIN</w:t>
              </w:r>
            </w:hyperlink>
          </w:p>
        </w:tc>
      </w:tr>
      <w:tr w:rsidR="00811A2C" w:rsidRPr="001F47F0" w14:paraId="43347B37"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F4DCF2" w14:textId="77777777" w:rsidR="00811A2C" w:rsidRDefault="00811A2C" w:rsidP="00811A2C">
            <w:pPr>
              <w:rPr>
                <w:rFonts w:ascii="Calibri" w:hAnsi="Calibri" w:cs="Calibri"/>
                <w:b/>
                <w:sz w:val="24"/>
                <w:szCs w:val="24"/>
              </w:rPr>
            </w:pPr>
            <w:r>
              <w:rPr>
                <w:rFonts w:ascii="Calibri" w:hAnsi="Calibri" w:cs="Calibri"/>
                <w:b/>
                <w:sz w:val="24"/>
                <w:szCs w:val="24"/>
              </w:rPr>
              <w:t>Evaluation Period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8CD3344" w14:textId="36478850" w:rsidR="00811A2C" w:rsidRDefault="00225656" w:rsidP="00811A2C">
            <w:pPr>
              <w:rPr>
                <w:rFonts w:ascii="Calibri" w:hAnsi="Calibri" w:cs="Calibri"/>
                <w:b/>
                <w:sz w:val="24"/>
                <w:szCs w:val="24"/>
              </w:rPr>
            </w:pPr>
            <w:r w:rsidRPr="00225656">
              <w:rPr>
                <w:rFonts w:ascii="Calibri" w:hAnsi="Calibri" w:cs="Calibri"/>
                <w:b/>
                <w:color w:val="000000"/>
                <w:sz w:val="24"/>
                <w:szCs w:val="26"/>
              </w:rPr>
              <w:t>April 14, 2025 – May 22, 2025</w:t>
            </w:r>
          </w:p>
        </w:tc>
      </w:tr>
      <w:tr w:rsidR="00811A2C" w:rsidRPr="001F47F0" w14:paraId="5AA44EE4"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4F67B9B5" w14:textId="79B2661C" w:rsidR="00811A2C" w:rsidRDefault="00225656" w:rsidP="00811A2C">
            <w:pPr>
              <w:rPr>
                <w:rFonts w:ascii="Calibri" w:hAnsi="Calibri" w:cs="Calibri"/>
                <w:b/>
                <w:sz w:val="24"/>
                <w:szCs w:val="24"/>
              </w:rPr>
            </w:pPr>
            <w:r>
              <w:rPr>
                <w:rFonts w:ascii="Calibri" w:hAnsi="Calibri" w:cs="Calibri"/>
                <w:b/>
                <w:sz w:val="24"/>
                <w:szCs w:val="24"/>
              </w:rPr>
              <w:t xml:space="preserve">Optional </w:t>
            </w:r>
            <w:r w:rsidR="00811A2C">
              <w:rPr>
                <w:rFonts w:ascii="Calibri" w:hAnsi="Calibri" w:cs="Calibri"/>
                <w:b/>
                <w:sz w:val="24"/>
                <w:szCs w:val="24"/>
              </w:rPr>
              <w:t>Vendor Interviews</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594C2E97" w14:textId="09C92819" w:rsidR="00811A2C" w:rsidRDefault="00225656" w:rsidP="00811A2C">
            <w:pPr>
              <w:rPr>
                <w:rFonts w:ascii="Calibri" w:hAnsi="Calibri" w:cs="Calibri"/>
                <w:b/>
                <w:sz w:val="24"/>
                <w:szCs w:val="24"/>
              </w:rPr>
            </w:pPr>
            <w:r w:rsidRPr="00266DFB">
              <w:rPr>
                <w:rFonts w:ascii="Calibri" w:hAnsi="Calibri" w:cs="Calibri"/>
                <w:b/>
                <w:sz w:val="24"/>
                <w:szCs w:val="26"/>
              </w:rPr>
              <w:t>Week of</w:t>
            </w:r>
            <w:r w:rsidRPr="00266DFB">
              <w:rPr>
                <w:rFonts w:ascii="Calibri" w:hAnsi="Calibri" w:cs="Calibri"/>
                <w:b/>
                <w:color w:val="FF0000"/>
                <w:sz w:val="24"/>
                <w:szCs w:val="26"/>
              </w:rPr>
              <w:t xml:space="preserve"> </w:t>
            </w:r>
            <w:r w:rsidRPr="00225656">
              <w:rPr>
                <w:rFonts w:ascii="Calibri" w:hAnsi="Calibri" w:cs="Calibri"/>
                <w:b/>
                <w:color w:val="000000"/>
                <w:sz w:val="24"/>
                <w:szCs w:val="26"/>
              </w:rPr>
              <w:t>May 5, 2025</w:t>
            </w:r>
          </w:p>
        </w:tc>
      </w:tr>
      <w:tr w:rsidR="00811A2C" w:rsidRPr="001F47F0" w14:paraId="0D4580CC"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735A37" w14:textId="77777777" w:rsidR="00811A2C" w:rsidRDefault="00335A57" w:rsidP="00811A2C">
            <w:pPr>
              <w:rPr>
                <w:rFonts w:ascii="Calibri" w:hAnsi="Calibri" w:cs="Calibri"/>
                <w:b/>
                <w:sz w:val="24"/>
                <w:szCs w:val="24"/>
              </w:rPr>
            </w:pPr>
            <w:r>
              <w:rPr>
                <w:rFonts w:ascii="Calibri" w:hAnsi="Calibri" w:cs="Calibri"/>
                <w:b/>
                <w:sz w:val="24"/>
                <w:szCs w:val="24"/>
              </w:rPr>
              <w:t>Notice of Intent to</w:t>
            </w:r>
            <w:r w:rsidR="00811A2C">
              <w:rPr>
                <w:rFonts w:ascii="Calibri" w:hAnsi="Calibri" w:cs="Calibri"/>
                <w:b/>
                <w:sz w:val="24"/>
                <w:szCs w:val="24"/>
              </w:rPr>
              <w:t xml:space="preserve"> Award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2058E492" w14:textId="227F72D3" w:rsidR="00811A2C" w:rsidRDefault="00225656" w:rsidP="00811A2C">
            <w:pPr>
              <w:rPr>
                <w:rFonts w:ascii="Calibri" w:hAnsi="Calibri" w:cs="Calibri"/>
                <w:b/>
                <w:sz w:val="24"/>
                <w:szCs w:val="24"/>
              </w:rPr>
            </w:pPr>
            <w:r w:rsidRPr="00225656">
              <w:rPr>
                <w:rFonts w:ascii="Calibri" w:hAnsi="Calibri" w:cs="Calibri"/>
                <w:b/>
                <w:color w:val="000000"/>
                <w:sz w:val="24"/>
                <w:szCs w:val="26"/>
              </w:rPr>
              <w:t>May 23, 2025</w:t>
            </w:r>
          </w:p>
        </w:tc>
      </w:tr>
      <w:tr w:rsidR="00811A2C" w:rsidRPr="001F47F0" w14:paraId="5390E7E0"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3E6AB7B9" w14:textId="1EA4A74C" w:rsidR="00811A2C" w:rsidRDefault="00811A2C" w:rsidP="00811A2C">
            <w:pPr>
              <w:rPr>
                <w:rFonts w:ascii="Calibri" w:hAnsi="Calibri" w:cs="Calibri"/>
                <w:b/>
                <w:sz w:val="24"/>
                <w:szCs w:val="24"/>
              </w:rPr>
            </w:pPr>
            <w:r>
              <w:rPr>
                <w:rFonts w:ascii="Calibri" w:hAnsi="Calibri" w:cs="Calibri"/>
                <w:b/>
                <w:color w:val="000000"/>
                <w:sz w:val="24"/>
                <w:szCs w:val="24"/>
              </w:rPr>
              <w:lastRenderedPageBreak/>
              <w:t>Board</w:t>
            </w:r>
            <w:r>
              <w:rPr>
                <w:rFonts w:ascii="Calibri" w:hAnsi="Calibri" w:cs="Calibri"/>
                <w:b/>
                <w:sz w:val="24"/>
                <w:szCs w:val="24"/>
              </w:rPr>
              <w:t xml:space="preserve"> Consideration Award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1F171517" w14:textId="39BC0181" w:rsidR="00811A2C" w:rsidRDefault="00225656" w:rsidP="00811A2C">
            <w:pPr>
              <w:rPr>
                <w:rFonts w:ascii="Calibri" w:hAnsi="Calibri" w:cs="Calibri"/>
                <w:b/>
                <w:sz w:val="24"/>
                <w:szCs w:val="24"/>
              </w:rPr>
            </w:pPr>
            <w:r w:rsidRPr="00225656">
              <w:rPr>
                <w:rFonts w:ascii="Calibri" w:hAnsi="Calibri" w:cs="Calibri"/>
                <w:b/>
                <w:color w:val="000000"/>
                <w:sz w:val="24"/>
                <w:szCs w:val="26"/>
              </w:rPr>
              <w:t>July 8, 2025</w:t>
            </w:r>
          </w:p>
        </w:tc>
      </w:tr>
      <w:tr w:rsidR="00811A2C" w:rsidRPr="001F47F0" w14:paraId="1F5CAF55"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91C5204" w14:textId="77777777" w:rsidR="00811A2C" w:rsidRDefault="00811A2C" w:rsidP="00811A2C">
            <w:pPr>
              <w:rPr>
                <w:rFonts w:ascii="Calibri" w:hAnsi="Calibri" w:cs="Calibri"/>
                <w:b/>
                <w:sz w:val="24"/>
                <w:szCs w:val="24"/>
              </w:rPr>
            </w:pPr>
            <w:r>
              <w:rPr>
                <w:rFonts w:ascii="Calibri" w:hAnsi="Calibri" w:cs="Calibri"/>
                <w:b/>
                <w:sz w:val="24"/>
                <w:szCs w:val="24"/>
              </w:rPr>
              <w:t>Contract Start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4E8354E5" w14:textId="717B1E53" w:rsidR="00811A2C" w:rsidRDefault="00225656" w:rsidP="00811A2C">
            <w:pPr>
              <w:rPr>
                <w:rFonts w:ascii="Calibri" w:hAnsi="Calibri" w:cs="Calibri"/>
                <w:b/>
                <w:sz w:val="24"/>
                <w:szCs w:val="24"/>
              </w:rPr>
            </w:pPr>
            <w:r>
              <w:rPr>
                <w:rFonts w:ascii="Calibri" w:hAnsi="Calibri" w:cs="Calibri"/>
                <w:b/>
                <w:strike/>
                <w:sz w:val="24"/>
                <w:szCs w:val="24"/>
              </w:rPr>
              <w:t>September 1, 2025</w:t>
            </w:r>
            <w:r w:rsidR="00811A2C">
              <w:rPr>
                <w:rFonts w:ascii="Calibri" w:hAnsi="Calibri" w:cs="Calibri"/>
                <w:b/>
                <w:sz w:val="24"/>
                <w:szCs w:val="24"/>
              </w:rPr>
              <w:t xml:space="preserve"> </w:t>
            </w:r>
            <w:r w:rsidR="00811A2C">
              <w:rPr>
                <w:rFonts w:ascii="Calibri" w:hAnsi="Calibri" w:cs="Calibri"/>
                <w:b/>
                <w:sz w:val="24"/>
                <w:szCs w:val="24"/>
                <w:highlight w:val="yellow"/>
              </w:rPr>
              <w:t>January 1, 202</w:t>
            </w:r>
            <w:r>
              <w:rPr>
                <w:rFonts w:ascii="Calibri" w:hAnsi="Calibri" w:cs="Calibri"/>
                <w:b/>
                <w:sz w:val="24"/>
                <w:szCs w:val="24"/>
                <w:highlight w:val="yellow"/>
              </w:rPr>
              <w:t>6</w:t>
            </w:r>
          </w:p>
        </w:tc>
      </w:tr>
    </w:tbl>
    <w:p w14:paraId="41BF1710" w14:textId="77777777" w:rsidR="00ED154A" w:rsidRDefault="008547E2" w:rsidP="008547E2">
      <w:pPr>
        <w:spacing w:before="80"/>
        <w:rPr>
          <w:rFonts w:ascii="Calibri" w:hAnsi="Calibri" w:cs="Calibri"/>
          <w:b/>
          <w:i/>
          <w:sz w:val="24"/>
          <w:szCs w:val="24"/>
        </w:rPr>
      </w:pPr>
      <w:r w:rsidRPr="008547E2">
        <w:rPr>
          <w:rFonts w:ascii="Calibri" w:hAnsi="Calibri" w:cs="Calibri"/>
          <w:b/>
          <w:i/>
          <w:sz w:val="24"/>
          <w:szCs w:val="24"/>
        </w:rPr>
        <w:t>NOTE:  All dates are tentative and subject to change.</w:t>
      </w:r>
    </w:p>
    <w:p w14:paraId="6F8D289E" w14:textId="77777777" w:rsidR="003562CA" w:rsidRDefault="003562CA" w:rsidP="008547E2">
      <w:pPr>
        <w:spacing w:before="80"/>
        <w:rPr>
          <w:rFonts w:ascii="Calibri" w:hAnsi="Calibri" w:cs="Calibri"/>
          <w:b/>
          <w:i/>
          <w:sz w:val="24"/>
          <w:szCs w:val="24"/>
        </w:rPr>
      </w:pPr>
    </w:p>
    <w:p w14:paraId="5F8B67D4" w14:textId="77777777" w:rsidR="000F17AF" w:rsidRDefault="000F17AF" w:rsidP="008547E2">
      <w:pPr>
        <w:spacing w:before="80"/>
        <w:rPr>
          <w:rFonts w:ascii="Calibri" w:hAnsi="Calibri" w:cs="Calibri"/>
          <w:b/>
          <w:i/>
          <w:sz w:val="24"/>
          <w:szCs w:val="24"/>
        </w:rPr>
      </w:pPr>
    </w:p>
    <w:p w14:paraId="5E0F2DB0" w14:textId="61B02BD4" w:rsidR="003562CA" w:rsidRPr="00DB7D6D" w:rsidRDefault="003562CA" w:rsidP="00BE4323">
      <w:pPr>
        <w:shd w:val="clear" w:color="auto" w:fill="D9E2F3"/>
        <w:spacing w:after="240"/>
        <w:rPr>
          <w:rFonts w:ascii="Calibri" w:hAnsi="Calibri" w:cs="Calibri"/>
          <w:b/>
          <w:sz w:val="24"/>
          <w:szCs w:val="18"/>
        </w:rPr>
      </w:pPr>
      <w:r>
        <w:rPr>
          <w:rFonts w:ascii="Calibri" w:hAnsi="Calibri" w:cs="Calibri"/>
          <w:b/>
          <w:color w:val="000000"/>
          <w:sz w:val="24"/>
          <w:szCs w:val="18"/>
        </w:rPr>
        <w:t xml:space="preserve">Page </w:t>
      </w:r>
      <w:r w:rsidR="00233A26">
        <w:rPr>
          <w:rFonts w:ascii="Calibri" w:hAnsi="Calibri" w:cs="Calibri"/>
          <w:b/>
          <w:color w:val="000000"/>
          <w:sz w:val="24"/>
          <w:szCs w:val="18"/>
        </w:rPr>
        <w:t>13</w:t>
      </w:r>
      <w:r>
        <w:rPr>
          <w:rFonts w:ascii="Calibri" w:hAnsi="Calibri" w:cs="Calibri"/>
          <w:b/>
          <w:color w:val="000000"/>
          <w:sz w:val="24"/>
          <w:szCs w:val="18"/>
        </w:rPr>
        <w:t xml:space="preserve"> of the RFP, Section </w:t>
      </w:r>
      <w:r w:rsidR="00233A26">
        <w:rPr>
          <w:rFonts w:ascii="Calibri" w:hAnsi="Calibri" w:cs="Calibri"/>
          <w:b/>
          <w:color w:val="000000"/>
          <w:sz w:val="24"/>
          <w:szCs w:val="18"/>
        </w:rPr>
        <w:t>F</w:t>
      </w:r>
      <w:r>
        <w:rPr>
          <w:rFonts w:ascii="Calibri" w:hAnsi="Calibri" w:cs="Calibri"/>
          <w:b/>
          <w:color w:val="000000"/>
          <w:sz w:val="24"/>
          <w:szCs w:val="18"/>
        </w:rPr>
        <w:t xml:space="preserve"> (</w:t>
      </w:r>
      <w:r w:rsidR="00233A26">
        <w:rPr>
          <w:rFonts w:ascii="Calibri" w:hAnsi="Calibri" w:cs="Calibri"/>
          <w:b/>
          <w:color w:val="000000"/>
          <w:sz w:val="24"/>
          <w:szCs w:val="18"/>
        </w:rPr>
        <w:t>ADMINISTRATIVE REQUIREMENTS</w:t>
      </w:r>
      <w:r>
        <w:rPr>
          <w:rFonts w:ascii="Calibri" w:hAnsi="Calibri" w:cs="Calibri"/>
          <w:b/>
          <w:color w:val="000000"/>
          <w:sz w:val="24"/>
          <w:szCs w:val="18"/>
        </w:rPr>
        <w:t xml:space="preserve">), Item </w:t>
      </w:r>
      <w:r w:rsidR="000F17AF">
        <w:rPr>
          <w:rFonts w:ascii="Calibri" w:hAnsi="Calibri" w:cs="Calibri"/>
          <w:b/>
          <w:color w:val="000000"/>
          <w:sz w:val="24"/>
          <w:szCs w:val="18"/>
        </w:rPr>
        <w:t>1.a</w:t>
      </w:r>
      <w:r>
        <w:rPr>
          <w:rFonts w:ascii="Calibri" w:hAnsi="Calibri" w:cs="Calibri"/>
          <w:b/>
          <w:color w:val="000000"/>
          <w:sz w:val="24"/>
          <w:szCs w:val="18"/>
        </w:rPr>
        <w:t>, is revised</w:t>
      </w:r>
      <w:r w:rsidRPr="00DB7D6D">
        <w:rPr>
          <w:rFonts w:ascii="Calibri" w:hAnsi="Calibri" w:cs="Calibri"/>
          <w:b/>
          <w:sz w:val="24"/>
          <w:szCs w:val="18"/>
        </w:rPr>
        <w:t xml:space="preserve"> as follows:  </w:t>
      </w:r>
    </w:p>
    <w:p w14:paraId="56CE2A0A" w14:textId="758294AA" w:rsidR="00037917" w:rsidRPr="00037917" w:rsidRDefault="00037917" w:rsidP="00037917">
      <w:pPr>
        <w:keepNext/>
        <w:numPr>
          <w:ilvl w:val="1"/>
          <w:numId w:val="0"/>
        </w:numPr>
        <w:spacing w:after="240"/>
        <w:ind w:left="720" w:hanging="720"/>
        <w:outlineLvl w:val="1"/>
        <w:rPr>
          <w:rFonts w:ascii="Calibri" w:hAnsi="Calibri" w:cs="Calibri"/>
          <w:sz w:val="24"/>
          <w:szCs w:val="24"/>
          <w:u w:val="single"/>
        </w:rPr>
      </w:pPr>
      <w:bookmarkStart w:id="3" w:name="_Toc184134082"/>
      <w:r w:rsidRPr="00037917">
        <w:rPr>
          <w:rFonts w:ascii="Calibri" w:hAnsi="Calibri" w:cs="Calibri"/>
          <w:sz w:val="24"/>
          <w:szCs w:val="24"/>
        </w:rPr>
        <w:t>F.</w:t>
      </w:r>
      <w:r w:rsidRPr="00037917">
        <w:rPr>
          <w:rFonts w:ascii="Calibri" w:hAnsi="Calibri" w:cs="Calibri"/>
          <w:sz w:val="24"/>
          <w:szCs w:val="24"/>
        </w:rPr>
        <w:tab/>
      </w:r>
      <w:r w:rsidRPr="00037917">
        <w:rPr>
          <w:rFonts w:ascii="Calibri" w:hAnsi="Calibri" w:cs="Calibri"/>
          <w:sz w:val="24"/>
          <w:szCs w:val="24"/>
          <w:u w:val="single"/>
        </w:rPr>
        <w:t>ADMINISTRATIVE REQUIREMENTS</w:t>
      </w:r>
      <w:bookmarkEnd w:id="3"/>
    </w:p>
    <w:p w14:paraId="3E2FA5D0" w14:textId="0F3973CC" w:rsidR="00037917" w:rsidRPr="00037917" w:rsidRDefault="00037917" w:rsidP="00037917">
      <w:pPr>
        <w:numPr>
          <w:ilvl w:val="2"/>
          <w:numId w:val="0"/>
        </w:numPr>
        <w:tabs>
          <w:tab w:val="num" w:pos="1440"/>
        </w:tabs>
        <w:spacing w:after="240"/>
        <w:ind w:left="144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Pr="00037917">
        <w:rPr>
          <w:rFonts w:ascii="Calibri" w:hAnsi="Calibri" w:cs="Calibri"/>
          <w:sz w:val="24"/>
          <w:szCs w:val="24"/>
        </w:rPr>
        <w:t>Background Checks</w:t>
      </w:r>
    </w:p>
    <w:p w14:paraId="44F8F0C8" w14:textId="1EC0573D" w:rsidR="00037917" w:rsidRPr="00037917" w:rsidRDefault="00037917" w:rsidP="00037917">
      <w:pPr>
        <w:numPr>
          <w:ilvl w:val="3"/>
          <w:numId w:val="0"/>
        </w:numPr>
        <w:tabs>
          <w:tab w:val="num" w:pos="2160"/>
        </w:tabs>
        <w:spacing w:after="240"/>
        <w:ind w:left="216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r>
      <w:r w:rsidRPr="00037917">
        <w:rPr>
          <w:rFonts w:ascii="Calibri" w:hAnsi="Calibri" w:cs="Calibri"/>
          <w:sz w:val="24"/>
          <w:szCs w:val="24"/>
        </w:rPr>
        <w:t>Upon award of any contract awarded as a result of this RFP, all Contractor staff who will perform services at juvenile facilities must submit to and pass all necessary background checks required by ACPD.</w:t>
      </w:r>
      <w:r w:rsidR="00FA5E6D">
        <w:rPr>
          <w:rFonts w:ascii="Calibri" w:hAnsi="Calibri" w:cs="Calibri"/>
          <w:sz w:val="24"/>
          <w:szCs w:val="24"/>
        </w:rPr>
        <w:t xml:space="preserve"> </w:t>
      </w:r>
      <w:r w:rsidR="0072233F" w:rsidRPr="00FA2C32">
        <w:rPr>
          <w:rFonts w:ascii="Calibri" w:hAnsi="Calibri" w:cs="Calibri"/>
          <w:b/>
          <w:bCs/>
          <w:sz w:val="24"/>
          <w:szCs w:val="24"/>
          <w:highlight w:val="yellow"/>
        </w:rPr>
        <w:t xml:space="preserve">ACPD’s Professional Standards </w:t>
      </w:r>
      <w:r w:rsidR="00FA2C32" w:rsidRPr="00FA2C32">
        <w:rPr>
          <w:rFonts w:ascii="Calibri" w:hAnsi="Calibri" w:cs="Calibri"/>
          <w:b/>
          <w:bCs/>
          <w:sz w:val="24"/>
          <w:szCs w:val="24"/>
          <w:highlight w:val="yellow"/>
        </w:rPr>
        <w:t>Unit will conduct background checks in-house to ensure consistency, compliance, and confidentiality throughout the screening process.</w:t>
      </w:r>
      <w:r w:rsidRPr="00037917">
        <w:rPr>
          <w:rFonts w:ascii="Calibri" w:hAnsi="Calibri" w:cs="Calibri"/>
          <w:sz w:val="24"/>
          <w:szCs w:val="24"/>
        </w:rPr>
        <w:t xml:space="preserve"> These checks must be performed on all contractor staff every three (3) years. Any new Contractor staff who will perform services at juvenile facilities must submit to and pass all necessary background checks before they can perform services for the County.</w:t>
      </w:r>
    </w:p>
    <w:p w14:paraId="52948671" w14:textId="55A67826" w:rsidR="00174AF4" w:rsidRPr="00DB7D6D" w:rsidRDefault="00174AF4" w:rsidP="00BE4323">
      <w:pPr>
        <w:shd w:val="clear" w:color="auto" w:fill="D9E2F3"/>
        <w:spacing w:after="240"/>
        <w:rPr>
          <w:rFonts w:ascii="Calibri" w:hAnsi="Calibri" w:cs="Calibri"/>
          <w:b/>
          <w:sz w:val="24"/>
          <w:szCs w:val="18"/>
        </w:rPr>
      </w:pPr>
      <w:r w:rsidRPr="00DB7D6D">
        <w:rPr>
          <w:rFonts w:ascii="Calibri" w:hAnsi="Calibri" w:cs="Calibri"/>
          <w:b/>
          <w:sz w:val="24"/>
          <w:szCs w:val="18"/>
        </w:rPr>
        <w:t xml:space="preserve">Page </w:t>
      </w:r>
      <w:r w:rsidR="0085736A">
        <w:rPr>
          <w:rFonts w:ascii="Calibri" w:hAnsi="Calibri" w:cs="Calibri"/>
          <w:b/>
          <w:color w:val="000000"/>
          <w:sz w:val="24"/>
          <w:szCs w:val="18"/>
        </w:rPr>
        <w:t>14</w:t>
      </w:r>
      <w:r>
        <w:rPr>
          <w:rFonts w:ascii="Calibri" w:hAnsi="Calibri" w:cs="Calibri"/>
          <w:b/>
          <w:color w:val="000000"/>
          <w:sz w:val="24"/>
          <w:szCs w:val="18"/>
        </w:rPr>
        <w:t xml:space="preserve"> of the RFP, Section </w:t>
      </w:r>
      <w:r w:rsidR="00BE4323">
        <w:rPr>
          <w:rFonts w:ascii="Calibri" w:hAnsi="Calibri" w:cs="Calibri"/>
          <w:b/>
          <w:color w:val="000000"/>
          <w:sz w:val="24"/>
          <w:szCs w:val="18"/>
        </w:rPr>
        <w:t>G</w:t>
      </w:r>
      <w:r>
        <w:rPr>
          <w:rFonts w:ascii="Calibri" w:hAnsi="Calibri" w:cs="Calibri"/>
          <w:b/>
          <w:color w:val="000000"/>
          <w:sz w:val="24"/>
          <w:szCs w:val="18"/>
        </w:rPr>
        <w:t xml:space="preserve"> (</w:t>
      </w:r>
      <w:r w:rsidR="00BE4323">
        <w:rPr>
          <w:rFonts w:ascii="Calibri" w:hAnsi="Calibri" w:cs="Calibri"/>
          <w:b/>
          <w:color w:val="000000"/>
          <w:sz w:val="24"/>
          <w:szCs w:val="18"/>
        </w:rPr>
        <w:t>PRISON RAPE ELIMINATION ACT [PREA] REQUIREMENTS</w:t>
      </w:r>
      <w:r>
        <w:rPr>
          <w:rFonts w:ascii="Calibri" w:hAnsi="Calibri" w:cs="Calibri"/>
          <w:b/>
          <w:color w:val="000000"/>
          <w:sz w:val="24"/>
          <w:szCs w:val="18"/>
        </w:rPr>
        <w:t xml:space="preserve">), Item </w:t>
      </w:r>
      <w:r w:rsidR="001B7FF9">
        <w:rPr>
          <w:rFonts w:ascii="Calibri" w:hAnsi="Calibri" w:cs="Calibri"/>
          <w:b/>
          <w:color w:val="000000"/>
          <w:sz w:val="24"/>
          <w:szCs w:val="18"/>
        </w:rPr>
        <w:t>2</w:t>
      </w:r>
      <w:r>
        <w:rPr>
          <w:rFonts w:ascii="Calibri" w:hAnsi="Calibri" w:cs="Calibri"/>
          <w:b/>
          <w:color w:val="000000"/>
          <w:sz w:val="24"/>
          <w:szCs w:val="18"/>
        </w:rPr>
        <w:t>, is revised</w:t>
      </w:r>
      <w:r w:rsidRPr="00DB7D6D">
        <w:rPr>
          <w:rFonts w:ascii="Calibri" w:hAnsi="Calibri" w:cs="Calibri"/>
          <w:b/>
          <w:sz w:val="24"/>
          <w:szCs w:val="18"/>
        </w:rPr>
        <w:t xml:space="preserve"> as follows:  </w:t>
      </w:r>
    </w:p>
    <w:p w14:paraId="3B865B2E" w14:textId="77777777" w:rsidR="00806087" w:rsidRPr="00806087" w:rsidRDefault="00806087" w:rsidP="00806087">
      <w:pPr>
        <w:ind w:left="1440" w:hanging="720"/>
        <w:rPr>
          <w:rFonts w:ascii="Calibri" w:hAnsi="Calibri" w:cs="Calibri"/>
          <w:sz w:val="24"/>
          <w:szCs w:val="24"/>
        </w:rPr>
      </w:pPr>
    </w:p>
    <w:p w14:paraId="2C64BEB7" w14:textId="676ADE63" w:rsidR="00806087" w:rsidRPr="00806087" w:rsidRDefault="00B70712" w:rsidP="00B70712">
      <w:pPr>
        <w:ind w:left="144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806087" w:rsidRPr="00806087">
        <w:rPr>
          <w:rFonts w:ascii="Calibri" w:hAnsi="Calibri" w:cs="Calibri"/>
          <w:sz w:val="24"/>
          <w:szCs w:val="24"/>
        </w:rPr>
        <w:t>Background Check: ACPD is required by PREA (28 CFR § 115.317[d]) to perform a criminal background records check, and consult applicable child abuse registries, before enlisting the services of any Contractor who may have contact with youth in the juvenile facilities (Juvenile Hall or Camp Sweeney). Upon the start of any contract awarded as a result of this RFP, Contractor must work with ACPD to ensure that their staff undergo a criminal background records check and child abuse registry check.</w:t>
      </w:r>
      <w:r w:rsidR="00806087">
        <w:rPr>
          <w:rFonts w:ascii="Calibri" w:hAnsi="Calibri" w:cs="Calibri"/>
          <w:sz w:val="24"/>
          <w:szCs w:val="24"/>
        </w:rPr>
        <w:t xml:space="preserve"> </w:t>
      </w:r>
      <w:r w:rsidR="00806087" w:rsidRPr="00FA2C32">
        <w:rPr>
          <w:rFonts w:ascii="Calibri" w:hAnsi="Calibri" w:cs="Calibri"/>
          <w:b/>
          <w:bCs/>
          <w:sz w:val="24"/>
          <w:szCs w:val="24"/>
          <w:highlight w:val="yellow"/>
        </w:rPr>
        <w:t>ACPD’s Professional Standards Unit will conduct background checks in-house to ensure consistency, compliance, and confidentiality throughout the screening process.</w:t>
      </w:r>
      <w:r w:rsidR="00806087" w:rsidRPr="00037917">
        <w:rPr>
          <w:rFonts w:ascii="Calibri" w:hAnsi="Calibri" w:cs="Calibri"/>
          <w:sz w:val="24"/>
          <w:szCs w:val="24"/>
        </w:rPr>
        <w:t xml:space="preserve"> </w:t>
      </w:r>
      <w:r w:rsidR="00806087" w:rsidRPr="00806087">
        <w:rPr>
          <w:rFonts w:ascii="Calibri" w:hAnsi="Calibri" w:cs="Calibri"/>
          <w:sz w:val="24"/>
          <w:szCs w:val="24"/>
        </w:rPr>
        <w:t>These checks must be performed every three (3) years for all Contractor staff who may have contact with youth at juvenile facilities.</w:t>
      </w:r>
    </w:p>
    <w:p w14:paraId="0CFCECA5" w14:textId="77777777" w:rsidR="003562CA" w:rsidRDefault="003562CA" w:rsidP="008547E2">
      <w:pPr>
        <w:spacing w:before="80"/>
        <w:rPr>
          <w:rFonts w:ascii="Calibri" w:hAnsi="Calibri" w:cs="Calibri"/>
          <w:b/>
          <w:i/>
          <w:sz w:val="24"/>
          <w:szCs w:val="24"/>
        </w:rPr>
      </w:pPr>
    </w:p>
    <w:sectPr w:rsidR="003562CA" w:rsidSect="00A847FE">
      <w:headerReference w:type="default" r:id="rId32"/>
      <w:footerReference w:type="default" r:id="rId33"/>
      <w:pgSz w:w="12240" w:h="15840" w:code="1"/>
      <w:pgMar w:top="1800" w:right="630" w:bottom="720" w:left="720" w:header="8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285C" w14:textId="77777777" w:rsidR="00322EA6" w:rsidRDefault="00322EA6">
      <w:r>
        <w:separator/>
      </w:r>
    </w:p>
  </w:endnote>
  <w:endnote w:type="continuationSeparator" w:id="0">
    <w:p w14:paraId="6422F543" w14:textId="77777777" w:rsidR="00322EA6" w:rsidRDefault="00322EA6">
      <w:r>
        <w:continuationSeparator/>
      </w:r>
    </w:p>
  </w:endnote>
  <w:endnote w:type="continuationNotice" w:id="1">
    <w:p w14:paraId="34969D00" w14:textId="77777777" w:rsidR="00F25FB2" w:rsidRDefault="00F2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RFP/Q No. xxxxxx</w:t>
    </w:r>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A1CC" w14:textId="56060174" w:rsidR="00ED154A" w:rsidRDefault="00DC0F2C" w:rsidP="00DC0F2C">
    <w:pPr>
      <w:pStyle w:val="Footer"/>
      <w:tabs>
        <w:tab w:val="clear" w:pos="8640"/>
        <w:tab w:val="right" w:pos="10890"/>
      </w:tabs>
      <w:rPr>
        <w:rFonts w:ascii="Calibri" w:hAnsi="Calibri" w:cs="Calibri"/>
        <w:color w:val="000000"/>
        <w:sz w:val="18"/>
        <w:szCs w:val="18"/>
      </w:rPr>
    </w:pPr>
    <w:r>
      <w:rPr>
        <w:rFonts w:ascii="Calibri" w:hAnsi="Calibri" w:cs="Calibri"/>
        <w:color w:val="FF0000"/>
        <w:sz w:val="18"/>
        <w:szCs w:val="18"/>
      </w:rPr>
      <w:tab/>
    </w:r>
    <w:r>
      <w:rPr>
        <w:rFonts w:ascii="Calibri" w:hAnsi="Calibri" w:cs="Calibri"/>
        <w:color w:val="FF0000"/>
        <w:sz w:val="18"/>
        <w:szCs w:val="18"/>
      </w:rPr>
      <w:tab/>
    </w:r>
    <w:r w:rsidR="00ED154A">
      <w:rPr>
        <w:rFonts w:ascii="Calibri" w:hAnsi="Calibri" w:cs="Calibri"/>
        <w:color w:val="000000"/>
        <w:sz w:val="18"/>
        <w:szCs w:val="18"/>
      </w:rPr>
      <w:t xml:space="preserve">RFP No. </w:t>
    </w:r>
    <w:r w:rsidR="00225656">
      <w:rPr>
        <w:rFonts w:ascii="Calibri" w:hAnsi="Calibri" w:cs="Calibri"/>
        <w:color w:val="000000"/>
        <w:sz w:val="18"/>
        <w:szCs w:val="18"/>
      </w:rPr>
      <w:t>902564</w:t>
    </w:r>
    <w:r w:rsidR="00ED154A">
      <w:rPr>
        <w:rFonts w:ascii="Calibri" w:hAnsi="Calibri" w:cs="Calibri"/>
        <w:color w:val="000000"/>
        <w:sz w:val="18"/>
        <w:szCs w:val="18"/>
      </w:rPr>
      <w:t xml:space="preserve">, Addendum No. </w:t>
    </w:r>
    <w:r w:rsidR="00225656">
      <w:rPr>
        <w:rFonts w:ascii="Calibri" w:hAnsi="Calibri" w:cs="Calibri"/>
        <w:color w:val="000000"/>
        <w:sz w:val="18"/>
        <w:szCs w:val="18"/>
      </w:rPr>
      <w:t>1</w:t>
    </w:r>
  </w:p>
  <w:p w14:paraId="3D0AED25" w14:textId="77777777"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047E" w14:textId="77777777" w:rsidR="00322EA6" w:rsidRDefault="00322EA6">
      <w:r>
        <w:separator/>
      </w:r>
    </w:p>
  </w:footnote>
  <w:footnote w:type="continuationSeparator" w:id="0">
    <w:p w14:paraId="4A1D4770" w14:textId="77777777" w:rsidR="00322EA6" w:rsidRDefault="00322EA6">
      <w:r>
        <w:continuationSeparator/>
      </w:r>
    </w:p>
  </w:footnote>
  <w:footnote w:type="continuationNotice" w:id="1">
    <w:p w14:paraId="0D827298" w14:textId="77777777" w:rsidR="00F25FB2" w:rsidRDefault="00F25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E6AA" w14:textId="56E9E8C3" w:rsidR="00A41153" w:rsidRPr="00892030" w:rsidRDefault="00C63A94"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2973B4C0">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107" w14:textId="0E004F87" w:rsidR="00A41153" w:rsidRPr="00344563" w:rsidRDefault="00C63A94"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12742D73">
          <wp:simplePos x="0" y="0"/>
          <wp:positionH relativeFrom="column">
            <wp:posOffset>19050</wp:posOffset>
          </wp:positionH>
          <wp:positionV relativeFrom="paragraph">
            <wp:posOffset>-281940</wp:posOffset>
          </wp:positionV>
          <wp:extent cx="779145" cy="7791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1AD04896" w:rsidR="00A41153" w:rsidRDefault="00A4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4E4" w14:textId="77777777" w:rsidR="00293E6A" w:rsidRDefault="00293E6A" w:rsidP="00293E6A">
    <w:pPr>
      <w:pStyle w:val="Header"/>
      <w:jc w:val="center"/>
      <w:rPr>
        <w:rFonts w:ascii="Calibri" w:hAnsi="Calibri" w:cs="Calibri"/>
        <w:b/>
        <w:snapToGrid w:val="0"/>
        <w:color w:val="000000"/>
        <w:sz w:val="24"/>
        <w:szCs w:val="24"/>
      </w:rPr>
    </w:pPr>
    <w:r w:rsidRPr="00C959F1">
      <w:rPr>
        <w:rFonts w:ascii="Calibri" w:hAnsi="Calibri" w:cs="Calibri"/>
        <w:b/>
        <w:snapToGrid w:val="0"/>
        <w:sz w:val="24"/>
        <w:szCs w:val="24"/>
      </w:rPr>
      <w:t xml:space="preserve">County of </w:t>
    </w:r>
    <w:r>
      <w:rPr>
        <w:rFonts w:ascii="Calibri" w:hAnsi="Calibri" w:cs="Calibri"/>
        <w:b/>
        <w:snapToGrid w:val="0"/>
        <w:color w:val="000000"/>
        <w:sz w:val="24"/>
        <w:szCs w:val="24"/>
      </w:rPr>
      <w:t>Alameda, General Services Agency – Procurement</w:t>
    </w:r>
  </w:p>
  <w:p w14:paraId="4A180C00" w14:textId="0F358B48" w:rsidR="00ED154A" w:rsidRDefault="00293E6A" w:rsidP="00293E6A">
    <w:pPr>
      <w:pStyle w:val="Header"/>
      <w:jc w:val="center"/>
      <w:rPr>
        <w:color w:val="000000"/>
        <w:sz w:val="24"/>
      </w:rPr>
    </w:pPr>
    <w:r>
      <w:rPr>
        <w:rFonts w:ascii="Calibri" w:hAnsi="Calibri" w:cs="Calibri"/>
        <w:b/>
        <w:snapToGrid w:val="0"/>
        <w:color w:val="000000"/>
        <w:sz w:val="24"/>
        <w:szCs w:val="24"/>
      </w:rPr>
      <w:t xml:space="preserve">RFP No. </w:t>
    </w:r>
    <w:r w:rsidR="00225656">
      <w:rPr>
        <w:rFonts w:ascii="Calibri" w:hAnsi="Calibri" w:cs="Calibri"/>
        <w:b/>
        <w:snapToGrid w:val="0"/>
        <w:color w:val="000000"/>
        <w:sz w:val="24"/>
        <w:szCs w:val="24"/>
      </w:rPr>
      <w:t>902564</w:t>
    </w:r>
    <w:r>
      <w:rPr>
        <w:rFonts w:ascii="Calibri" w:hAnsi="Calibri" w:cs="Calibri"/>
        <w:b/>
        <w:snapToGrid w:val="0"/>
        <w:color w:val="000000"/>
        <w:sz w:val="24"/>
        <w:szCs w:val="24"/>
      </w:rPr>
      <w:t xml:space="preserve">, Addendum No. </w:t>
    </w:r>
    <w:r w:rsidR="00225656">
      <w:rPr>
        <w:rFonts w:ascii="Calibri" w:hAnsi="Calibri" w:cs="Calibri"/>
        <w:b/>
        <w:snapToGrid w:val="0"/>
        <w:color w:val="00000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3643567"/>
    <w:multiLevelType w:val="hybridMultilevel"/>
    <w:tmpl w:val="4E06B7A0"/>
    <w:lvl w:ilvl="0" w:tplc="2410DCCC">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06541">
    <w:abstractNumId w:val="0"/>
  </w:num>
  <w:num w:numId="2" w16cid:durableId="2127657058">
    <w:abstractNumId w:val="1"/>
  </w:num>
  <w:num w:numId="3" w16cid:durableId="736392823">
    <w:abstractNumId w:val="4"/>
  </w:num>
  <w:num w:numId="4" w16cid:durableId="218515457">
    <w:abstractNumId w:val="5"/>
  </w:num>
  <w:num w:numId="5" w16cid:durableId="59980898">
    <w:abstractNumId w:val="3"/>
  </w:num>
  <w:num w:numId="6" w16cid:durableId="776028339">
    <w:abstractNumId w:val="6"/>
  </w:num>
  <w:num w:numId="7" w16cid:durableId="1560937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0FAJjEEZEtAAAA"/>
  </w:docVars>
  <w:rsids>
    <w:rsidRoot w:val="00AC108B"/>
    <w:rsid w:val="0000293F"/>
    <w:rsid w:val="00010C9E"/>
    <w:rsid w:val="00015280"/>
    <w:rsid w:val="00015B1A"/>
    <w:rsid w:val="00024C30"/>
    <w:rsid w:val="0002532C"/>
    <w:rsid w:val="000258D7"/>
    <w:rsid w:val="0002590C"/>
    <w:rsid w:val="00037917"/>
    <w:rsid w:val="0004603D"/>
    <w:rsid w:val="00064897"/>
    <w:rsid w:val="00071C03"/>
    <w:rsid w:val="000844B7"/>
    <w:rsid w:val="0008772A"/>
    <w:rsid w:val="00087A00"/>
    <w:rsid w:val="000902A5"/>
    <w:rsid w:val="00090617"/>
    <w:rsid w:val="0009722D"/>
    <w:rsid w:val="000A77BE"/>
    <w:rsid w:val="000C4016"/>
    <w:rsid w:val="000C458A"/>
    <w:rsid w:val="000C76F5"/>
    <w:rsid w:val="000D0857"/>
    <w:rsid w:val="000D1A3A"/>
    <w:rsid w:val="000D2631"/>
    <w:rsid w:val="000E378A"/>
    <w:rsid w:val="000E3FED"/>
    <w:rsid w:val="000F17AF"/>
    <w:rsid w:val="000F5A10"/>
    <w:rsid w:val="000F66A0"/>
    <w:rsid w:val="00103B42"/>
    <w:rsid w:val="00111EEE"/>
    <w:rsid w:val="00124AD1"/>
    <w:rsid w:val="001323F2"/>
    <w:rsid w:val="00142C32"/>
    <w:rsid w:val="001547ED"/>
    <w:rsid w:val="001615E0"/>
    <w:rsid w:val="00174AF4"/>
    <w:rsid w:val="00182B8E"/>
    <w:rsid w:val="001863C5"/>
    <w:rsid w:val="001A0010"/>
    <w:rsid w:val="001A2B9E"/>
    <w:rsid w:val="001A4E39"/>
    <w:rsid w:val="001B5126"/>
    <w:rsid w:val="001B7FF9"/>
    <w:rsid w:val="001C096D"/>
    <w:rsid w:val="001C1561"/>
    <w:rsid w:val="001D05CA"/>
    <w:rsid w:val="001D470A"/>
    <w:rsid w:val="001E18B2"/>
    <w:rsid w:val="001E451D"/>
    <w:rsid w:val="001E5813"/>
    <w:rsid w:val="001F40B2"/>
    <w:rsid w:val="001F47F0"/>
    <w:rsid w:val="001F5D73"/>
    <w:rsid w:val="00202CB1"/>
    <w:rsid w:val="002041C1"/>
    <w:rsid w:val="002113F9"/>
    <w:rsid w:val="0021692E"/>
    <w:rsid w:val="00223193"/>
    <w:rsid w:val="00225656"/>
    <w:rsid w:val="0022622F"/>
    <w:rsid w:val="00227932"/>
    <w:rsid w:val="00233A26"/>
    <w:rsid w:val="0024547A"/>
    <w:rsid w:val="00245613"/>
    <w:rsid w:val="002509BB"/>
    <w:rsid w:val="00253AFF"/>
    <w:rsid w:val="00257B00"/>
    <w:rsid w:val="00260201"/>
    <w:rsid w:val="0026556D"/>
    <w:rsid w:val="00270194"/>
    <w:rsid w:val="00275412"/>
    <w:rsid w:val="00287AD4"/>
    <w:rsid w:val="00293E6A"/>
    <w:rsid w:val="002C0DF8"/>
    <w:rsid w:val="002C14C5"/>
    <w:rsid w:val="002C2403"/>
    <w:rsid w:val="002C2FA1"/>
    <w:rsid w:val="002D1C7D"/>
    <w:rsid w:val="002D1F98"/>
    <w:rsid w:val="002D3508"/>
    <w:rsid w:val="002E071D"/>
    <w:rsid w:val="002E7047"/>
    <w:rsid w:val="00306CD9"/>
    <w:rsid w:val="003101A2"/>
    <w:rsid w:val="00322EA6"/>
    <w:rsid w:val="00335A57"/>
    <w:rsid w:val="003406AA"/>
    <w:rsid w:val="003449AA"/>
    <w:rsid w:val="00347319"/>
    <w:rsid w:val="003562CA"/>
    <w:rsid w:val="00362717"/>
    <w:rsid w:val="00366273"/>
    <w:rsid w:val="00371A67"/>
    <w:rsid w:val="00375C30"/>
    <w:rsid w:val="00376DF6"/>
    <w:rsid w:val="0038077C"/>
    <w:rsid w:val="00382A97"/>
    <w:rsid w:val="0039143E"/>
    <w:rsid w:val="003B23DD"/>
    <w:rsid w:val="003B2C64"/>
    <w:rsid w:val="003B5210"/>
    <w:rsid w:val="003B6875"/>
    <w:rsid w:val="003C3400"/>
    <w:rsid w:val="003E4B6A"/>
    <w:rsid w:val="003E51AB"/>
    <w:rsid w:val="003E79F2"/>
    <w:rsid w:val="003F7A65"/>
    <w:rsid w:val="004007F3"/>
    <w:rsid w:val="0040574E"/>
    <w:rsid w:val="0040774C"/>
    <w:rsid w:val="004132C4"/>
    <w:rsid w:val="00425728"/>
    <w:rsid w:val="004445C1"/>
    <w:rsid w:val="0045642B"/>
    <w:rsid w:val="00460CE6"/>
    <w:rsid w:val="00496EB6"/>
    <w:rsid w:val="004A1812"/>
    <w:rsid w:val="004A30AD"/>
    <w:rsid w:val="004A6C48"/>
    <w:rsid w:val="004B1157"/>
    <w:rsid w:val="004B5A32"/>
    <w:rsid w:val="004D46C3"/>
    <w:rsid w:val="004D551E"/>
    <w:rsid w:val="004E0CBC"/>
    <w:rsid w:val="004F201A"/>
    <w:rsid w:val="0052431F"/>
    <w:rsid w:val="00530140"/>
    <w:rsid w:val="0053674F"/>
    <w:rsid w:val="005371A7"/>
    <w:rsid w:val="00540D49"/>
    <w:rsid w:val="005555E9"/>
    <w:rsid w:val="00557319"/>
    <w:rsid w:val="00565971"/>
    <w:rsid w:val="00583E7E"/>
    <w:rsid w:val="00594D17"/>
    <w:rsid w:val="005B4028"/>
    <w:rsid w:val="005B7513"/>
    <w:rsid w:val="005C514F"/>
    <w:rsid w:val="005D2DC5"/>
    <w:rsid w:val="005D58A7"/>
    <w:rsid w:val="005E0461"/>
    <w:rsid w:val="005E5391"/>
    <w:rsid w:val="005F3C56"/>
    <w:rsid w:val="006037E1"/>
    <w:rsid w:val="0061262A"/>
    <w:rsid w:val="00631D7D"/>
    <w:rsid w:val="0063559A"/>
    <w:rsid w:val="006367A2"/>
    <w:rsid w:val="00643920"/>
    <w:rsid w:val="00654230"/>
    <w:rsid w:val="00666DCA"/>
    <w:rsid w:val="0068401B"/>
    <w:rsid w:val="00692FA7"/>
    <w:rsid w:val="00696A08"/>
    <w:rsid w:val="006A6859"/>
    <w:rsid w:val="006A6D8A"/>
    <w:rsid w:val="006C0820"/>
    <w:rsid w:val="006C44ED"/>
    <w:rsid w:val="006D5E59"/>
    <w:rsid w:val="006E4149"/>
    <w:rsid w:val="006E4C2B"/>
    <w:rsid w:val="006F0041"/>
    <w:rsid w:val="006F61F2"/>
    <w:rsid w:val="007002DE"/>
    <w:rsid w:val="007008E4"/>
    <w:rsid w:val="00706BE9"/>
    <w:rsid w:val="00711E1A"/>
    <w:rsid w:val="0072233F"/>
    <w:rsid w:val="00731610"/>
    <w:rsid w:val="00733C19"/>
    <w:rsid w:val="0073748D"/>
    <w:rsid w:val="00741E10"/>
    <w:rsid w:val="00753338"/>
    <w:rsid w:val="007566FF"/>
    <w:rsid w:val="00775757"/>
    <w:rsid w:val="0078414A"/>
    <w:rsid w:val="00791FDA"/>
    <w:rsid w:val="007D2BCB"/>
    <w:rsid w:val="00806087"/>
    <w:rsid w:val="008100A5"/>
    <w:rsid w:val="00811A2C"/>
    <w:rsid w:val="00817D56"/>
    <w:rsid w:val="0083467A"/>
    <w:rsid w:val="00841947"/>
    <w:rsid w:val="00842E4E"/>
    <w:rsid w:val="0084729B"/>
    <w:rsid w:val="00853C6C"/>
    <w:rsid w:val="008547E2"/>
    <w:rsid w:val="0085736A"/>
    <w:rsid w:val="0086233F"/>
    <w:rsid w:val="00862DE6"/>
    <w:rsid w:val="00866E38"/>
    <w:rsid w:val="00873E6B"/>
    <w:rsid w:val="0088555A"/>
    <w:rsid w:val="00892E58"/>
    <w:rsid w:val="008B73C0"/>
    <w:rsid w:val="008C25AC"/>
    <w:rsid w:val="008D249D"/>
    <w:rsid w:val="008D3AAF"/>
    <w:rsid w:val="008E7760"/>
    <w:rsid w:val="008F017F"/>
    <w:rsid w:val="008F0F90"/>
    <w:rsid w:val="008F1AC7"/>
    <w:rsid w:val="0090574F"/>
    <w:rsid w:val="00905CD6"/>
    <w:rsid w:val="00906A34"/>
    <w:rsid w:val="00911302"/>
    <w:rsid w:val="00916C49"/>
    <w:rsid w:val="00921A71"/>
    <w:rsid w:val="00924ECD"/>
    <w:rsid w:val="00925663"/>
    <w:rsid w:val="00926E2F"/>
    <w:rsid w:val="00931FFF"/>
    <w:rsid w:val="00942ADA"/>
    <w:rsid w:val="009507EC"/>
    <w:rsid w:val="00952479"/>
    <w:rsid w:val="00954642"/>
    <w:rsid w:val="009626D7"/>
    <w:rsid w:val="00966FAC"/>
    <w:rsid w:val="00967963"/>
    <w:rsid w:val="00971424"/>
    <w:rsid w:val="0097640E"/>
    <w:rsid w:val="009833C0"/>
    <w:rsid w:val="00983E89"/>
    <w:rsid w:val="00985AE1"/>
    <w:rsid w:val="009A18C5"/>
    <w:rsid w:val="009A1F7D"/>
    <w:rsid w:val="009B0C3E"/>
    <w:rsid w:val="009C5660"/>
    <w:rsid w:val="009D2F83"/>
    <w:rsid w:val="009F1D96"/>
    <w:rsid w:val="009F2F6D"/>
    <w:rsid w:val="00A01493"/>
    <w:rsid w:val="00A01E2C"/>
    <w:rsid w:val="00A1349C"/>
    <w:rsid w:val="00A14CB0"/>
    <w:rsid w:val="00A256A4"/>
    <w:rsid w:val="00A26108"/>
    <w:rsid w:val="00A34B37"/>
    <w:rsid w:val="00A41153"/>
    <w:rsid w:val="00A43414"/>
    <w:rsid w:val="00A53394"/>
    <w:rsid w:val="00A54E22"/>
    <w:rsid w:val="00A60FB5"/>
    <w:rsid w:val="00A6550D"/>
    <w:rsid w:val="00A67646"/>
    <w:rsid w:val="00A72B9A"/>
    <w:rsid w:val="00A847FE"/>
    <w:rsid w:val="00A86A6D"/>
    <w:rsid w:val="00A91E0B"/>
    <w:rsid w:val="00AA0EBE"/>
    <w:rsid w:val="00AA6060"/>
    <w:rsid w:val="00AA6D10"/>
    <w:rsid w:val="00AB3627"/>
    <w:rsid w:val="00AC108B"/>
    <w:rsid w:val="00AC490B"/>
    <w:rsid w:val="00AE0D14"/>
    <w:rsid w:val="00B01B82"/>
    <w:rsid w:val="00B0639C"/>
    <w:rsid w:val="00B132EA"/>
    <w:rsid w:val="00B3362A"/>
    <w:rsid w:val="00B426E2"/>
    <w:rsid w:val="00B56C63"/>
    <w:rsid w:val="00B56D91"/>
    <w:rsid w:val="00B70324"/>
    <w:rsid w:val="00B70712"/>
    <w:rsid w:val="00B7113B"/>
    <w:rsid w:val="00B74393"/>
    <w:rsid w:val="00B933E0"/>
    <w:rsid w:val="00BA3A39"/>
    <w:rsid w:val="00BB7491"/>
    <w:rsid w:val="00BE4323"/>
    <w:rsid w:val="00BE4416"/>
    <w:rsid w:val="00BE679B"/>
    <w:rsid w:val="00BF2BAC"/>
    <w:rsid w:val="00C10E04"/>
    <w:rsid w:val="00C153CA"/>
    <w:rsid w:val="00C35A64"/>
    <w:rsid w:val="00C367AB"/>
    <w:rsid w:val="00C4627A"/>
    <w:rsid w:val="00C633C0"/>
    <w:rsid w:val="00C63A94"/>
    <w:rsid w:val="00C700FA"/>
    <w:rsid w:val="00C7127C"/>
    <w:rsid w:val="00C724C7"/>
    <w:rsid w:val="00C945DB"/>
    <w:rsid w:val="00C959F1"/>
    <w:rsid w:val="00CA3BFD"/>
    <w:rsid w:val="00CB32DD"/>
    <w:rsid w:val="00CB73B1"/>
    <w:rsid w:val="00CB7ECF"/>
    <w:rsid w:val="00CC31F1"/>
    <w:rsid w:val="00CD3281"/>
    <w:rsid w:val="00CD5062"/>
    <w:rsid w:val="00CE0FD3"/>
    <w:rsid w:val="00CF6FD8"/>
    <w:rsid w:val="00D16931"/>
    <w:rsid w:val="00D26256"/>
    <w:rsid w:val="00D26803"/>
    <w:rsid w:val="00D27763"/>
    <w:rsid w:val="00D35989"/>
    <w:rsid w:val="00D52DBA"/>
    <w:rsid w:val="00D6592F"/>
    <w:rsid w:val="00D66EEC"/>
    <w:rsid w:val="00D72781"/>
    <w:rsid w:val="00D8142C"/>
    <w:rsid w:val="00D8315B"/>
    <w:rsid w:val="00D8429B"/>
    <w:rsid w:val="00D860E3"/>
    <w:rsid w:val="00D9156F"/>
    <w:rsid w:val="00DA2967"/>
    <w:rsid w:val="00DA317F"/>
    <w:rsid w:val="00DA3544"/>
    <w:rsid w:val="00DB1709"/>
    <w:rsid w:val="00DC0F2C"/>
    <w:rsid w:val="00DC454E"/>
    <w:rsid w:val="00DC4BA0"/>
    <w:rsid w:val="00DC6F22"/>
    <w:rsid w:val="00DD4517"/>
    <w:rsid w:val="00DD5A33"/>
    <w:rsid w:val="00DF1F45"/>
    <w:rsid w:val="00E32BA0"/>
    <w:rsid w:val="00E32CCB"/>
    <w:rsid w:val="00E4490C"/>
    <w:rsid w:val="00E45E02"/>
    <w:rsid w:val="00E45E57"/>
    <w:rsid w:val="00E53223"/>
    <w:rsid w:val="00E62D8F"/>
    <w:rsid w:val="00E63A74"/>
    <w:rsid w:val="00E85982"/>
    <w:rsid w:val="00E904FF"/>
    <w:rsid w:val="00E90C20"/>
    <w:rsid w:val="00EC07E5"/>
    <w:rsid w:val="00EC0E52"/>
    <w:rsid w:val="00EC293B"/>
    <w:rsid w:val="00EC52D8"/>
    <w:rsid w:val="00EC72AB"/>
    <w:rsid w:val="00ED154A"/>
    <w:rsid w:val="00ED2924"/>
    <w:rsid w:val="00ED5291"/>
    <w:rsid w:val="00ED79D4"/>
    <w:rsid w:val="00EE0FF2"/>
    <w:rsid w:val="00EE33BC"/>
    <w:rsid w:val="00EE7B5F"/>
    <w:rsid w:val="00EF69FD"/>
    <w:rsid w:val="00F07073"/>
    <w:rsid w:val="00F22282"/>
    <w:rsid w:val="00F25FB2"/>
    <w:rsid w:val="00F46CD3"/>
    <w:rsid w:val="00F677C0"/>
    <w:rsid w:val="00F7002E"/>
    <w:rsid w:val="00F72E46"/>
    <w:rsid w:val="00F83493"/>
    <w:rsid w:val="00FA29CB"/>
    <w:rsid w:val="00FA2C32"/>
    <w:rsid w:val="00FA5E6D"/>
    <w:rsid w:val="00FB3ED9"/>
    <w:rsid w:val="00FC161F"/>
    <w:rsid w:val="00FC330C"/>
    <w:rsid w:val="00FC601E"/>
    <w:rsid w:val="00FC61BE"/>
    <w:rsid w:val="00FD0726"/>
    <w:rsid w:val="00FD4C7D"/>
    <w:rsid w:val="00FD57D8"/>
    <w:rsid w:val="00FD70FE"/>
    <w:rsid w:val="00FD713B"/>
    <w:rsid w:val="00FF20CD"/>
    <w:rsid w:val="70BA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9A61A09"/>
  <w15:chartTrackingRefBased/>
  <w15:docId w15:val="{164C3A16-2A74-43BC-B9A1-5E595129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link w:val="Item1Char0"/>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rsid w:val="00FC61BE"/>
    <w:rPr>
      <w:b/>
      <w:bCs/>
    </w:rPr>
  </w:style>
  <w:style w:type="character" w:customStyle="1" w:styleId="CommentSubjectChar">
    <w:name w:val="Comment Subject Char"/>
    <w:link w:val="CommentSubject"/>
    <w:rsid w:val="00FC61BE"/>
    <w:rPr>
      <w:b/>
      <w:bCs/>
    </w:rPr>
  </w:style>
  <w:style w:type="character" w:styleId="UnresolvedMention">
    <w:name w:val="Unresolved Mention"/>
    <w:uiPriority w:val="99"/>
    <w:semiHidden/>
    <w:unhideWhenUsed/>
    <w:rsid w:val="00225656"/>
    <w:rPr>
      <w:color w:val="605E5C"/>
      <w:shd w:val="clear" w:color="auto" w:fill="E1DFDD"/>
    </w:rPr>
  </w:style>
  <w:style w:type="paragraph" w:styleId="Revision">
    <w:name w:val="Revision"/>
    <w:hidden/>
    <w:uiPriority w:val="99"/>
    <w:semiHidden/>
    <w:rsid w:val="004F201A"/>
    <w:rPr>
      <w:sz w:val="26"/>
    </w:rPr>
  </w:style>
  <w:style w:type="character" w:customStyle="1" w:styleId="Item1Char0">
    <w:name w:val="Item (1) Char"/>
    <w:link w:val="Item10"/>
    <w:rsid w:val="003562CA"/>
    <w:rPr>
      <w:rFonts w:ascii="Calibri" w:hAnsi="Calibri" w:cs="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aka.ms/JoinTeamsMeeting?omkt=en-US" TargetMode="External"/><Relationship Id="rId26" Type="http://schemas.openxmlformats.org/officeDocument/2006/relationships/hyperlink" Target="https://aka.ms/JoinTeamsMeeting?omkt=en-US" TargetMode="External"/><Relationship Id="rId3" Type="http://schemas.openxmlformats.org/officeDocument/2006/relationships/customXml" Target="../customXml/item3.xml"/><Relationship Id="rId21" Type="http://schemas.openxmlformats.org/officeDocument/2006/relationships/hyperlink" Target="https://dialin.teams.microsoft.com/c44e85b4-06d5-44f1-aa66-048146aad930?id=827776655"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https://ezsourcing.acgov.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tel:+14159153950,,827776655" TargetMode="External"/><Relationship Id="rId29" Type="http://schemas.openxmlformats.org/officeDocument/2006/relationships/hyperlink" Target="https://dialin.teams.microsoft.com/c44e85b4-06d5-44f1-aa66-048146aad930?id=35274893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evin.bailey@acgov.org"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alin.teams.microsoft.com/usp/pstnconferencing" TargetMode="External"/><Relationship Id="rId28" Type="http://schemas.openxmlformats.org/officeDocument/2006/relationships/hyperlink" Target="tel:+14159153950,,352748937" TargetMode="External"/><Relationship Id="rId10" Type="http://schemas.openxmlformats.org/officeDocument/2006/relationships/footnotes" Target="footnotes.xml"/><Relationship Id="rId19" Type="http://schemas.openxmlformats.org/officeDocument/2006/relationships/hyperlink" Target="https://teams.microsoft.com/l/meetup-join/19%3ameeting_NzZiMWQzNTctNWRlZC00MWQ0LWFhNTAtOTkwMmZkYTk2YTRj%40thread.v2/0?context=%7b%22Tid%22%3a%2232fdff2c-f86e-4ba3-a47d-6a44a7f45a64%22%2c%22Oid%22%3a%22a6eeaf2d-3de3-49ea-8c62-7821adb7f0ed%22%7d" TargetMode="External"/><Relationship Id="rId31" Type="http://schemas.openxmlformats.org/officeDocument/2006/relationships/hyperlink" Target="https://dialin.teams.microsoft.com/usp/pstnconferen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teams.microsoft.com/meetingOptions/?organizerId=a6eeaf2d-3de3-49ea-8c62-7821adb7f0ed&amp;tenantId=32fdff2c-f86e-4ba3-a47d-6a44a7f45a64&amp;threadId=19_meeting_NzZiMWQzNTctNWRlZC00MWQ0LWFhNTAtOTkwMmZkYTk2YTRj@thread.v2&amp;messageId=0&amp;language=en-US" TargetMode="External"/><Relationship Id="rId27" Type="http://schemas.openxmlformats.org/officeDocument/2006/relationships/hyperlink" Target="https://teams.microsoft.com/l/meetup-join/19%3ameeting_OGM3MWFiNDItMzVkMS00ZTI4LWJjOTAtYmEyYmUzNThhNGFl%40thread.v2/0?context=%7b%22Tid%22%3a%2232fdff2c-f86e-4ba3-a47d-6a44a7f45a64%22%2c%22Oid%22%3a%22a6eeaf2d-3de3-49ea-8c62-7821adb7f0ed%22%7d" TargetMode="External"/><Relationship Id="rId30" Type="http://schemas.openxmlformats.org/officeDocument/2006/relationships/hyperlink" Target="https://teams.microsoft.com/meetingOptions/?organizerId=a6eeaf2d-3de3-49ea-8c62-7821adb7f0ed&amp;tenantId=32fdff2c-f86e-4ba3-a47d-6a44a7f45a64&amp;threadId=19_meeting_OGM3MWFiNDItMzVkMS00ZTI4LWJjOTAtYmEyYmUzNThhNGFl@thread.v2&amp;messageId=0&amp;language=en-U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2D731-25FB-41D7-8EA8-59FF3E7733E3}">
  <ds:schemaRefs>
    <ds:schemaRef ds:uri="http://schemas.microsoft.com/sharepoint/v3/contenttype/forms"/>
  </ds:schemaRefs>
</ds:datastoreItem>
</file>

<file path=customXml/itemProps2.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3.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4.xml><?xml version="1.0" encoding="utf-8"?>
<ds:datastoreItem xmlns:ds="http://schemas.openxmlformats.org/officeDocument/2006/customXml" ds:itemID="{0315468C-5ECA-44E6-810A-21FE80BD196C}">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e3e81e9a-5006-40c4-a969-2a7deec45e2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42A7F47-F380-42E9-8156-42C10ED8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901894 Add1 Calendar VAWA DV Svcs</vt:lpstr>
    </vt:vector>
  </TitlesOfParts>
  <Company>Alameda County</Company>
  <LinksUpToDate>false</LinksUpToDate>
  <CharactersWithSpaces>6169</CharactersWithSpaces>
  <SharedDoc>false</SharedDoc>
  <HLinks>
    <vt:vector size="90" baseType="variant">
      <vt:variant>
        <vt:i4>6881401</vt:i4>
      </vt:variant>
      <vt:variant>
        <vt:i4>42</vt:i4>
      </vt:variant>
      <vt:variant>
        <vt:i4>0</vt:i4>
      </vt:variant>
      <vt:variant>
        <vt:i4>5</vt:i4>
      </vt:variant>
      <vt:variant>
        <vt:lpwstr>https://dialin.teams.microsoft.com/usp/pstnconferencing</vt:lpwstr>
      </vt:variant>
      <vt:variant>
        <vt:lpwstr/>
      </vt:variant>
      <vt:variant>
        <vt:i4>2162761</vt:i4>
      </vt:variant>
      <vt:variant>
        <vt:i4>39</vt:i4>
      </vt:variant>
      <vt:variant>
        <vt:i4>0</vt:i4>
      </vt:variant>
      <vt:variant>
        <vt:i4>5</vt:i4>
      </vt:variant>
      <vt:variant>
        <vt:lpwstr>https://teams.microsoft.com/meetingOptions/?organizerId=a6eeaf2d-3de3-49ea-8c62-7821adb7f0ed&amp;tenantId=32fdff2c-f86e-4ba3-a47d-6a44a7f45a64&amp;threadId=19_meeting_OGM3MWFiNDItMzVkMS00ZTI4LWJjOTAtYmEyYmUzNThhNGFl@thread.v2&amp;messageId=0&amp;language=en-US</vt:lpwstr>
      </vt:variant>
      <vt:variant>
        <vt:lpwstr/>
      </vt:variant>
      <vt:variant>
        <vt:i4>589844</vt:i4>
      </vt:variant>
      <vt:variant>
        <vt:i4>36</vt:i4>
      </vt:variant>
      <vt:variant>
        <vt:i4>0</vt:i4>
      </vt:variant>
      <vt:variant>
        <vt:i4>5</vt:i4>
      </vt:variant>
      <vt:variant>
        <vt:lpwstr>https://dialin.teams.microsoft.com/c44e85b4-06d5-44f1-aa66-048146aad930?id=352748937</vt:lpwstr>
      </vt:variant>
      <vt:variant>
        <vt:lpwstr/>
      </vt:variant>
      <vt:variant>
        <vt:i4>8323109</vt:i4>
      </vt:variant>
      <vt:variant>
        <vt:i4>33</vt:i4>
      </vt:variant>
      <vt:variant>
        <vt:i4>0</vt:i4>
      </vt:variant>
      <vt:variant>
        <vt:i4>5</vt:i4>
      </vt:variant>
      <vt:variant>
        <vt:lpwstr>tel:+14159153950,,352748937</vt:lpwstr>
      </vt:variant>
      <vt:variant>
        <vt:lpwstr/>
      </vt:variant>
      <vt:variant>
        <vt:i4>6357062</vt:i4>
      </vt:variant>
      <vt:variant>
        <vt:i4>30</vt:i4>
      </vt:variant>
      <vt:variant>
        <vt:i4>0</vt:i4>
      </vt:variant>
      <vt:variant>
        <vt:i4>5</vt:i4>
      </vt:variant>
      <vt:variant>
        <vt:lpwstr>https://teams.microsoft.com/l/meetup-join/19%3ameeting_OGM3MWFiNDItMzVkMS00ZTI4LWJjOTAtYmEyYmUzNThhNGFl%40thread.v2/0?context=%7b%22Tid%22%3a%2232fdff2c-f86e-4ba3-a47d-6a44a7f45a64%22%2c%22Oid%22%3a%22a6eeaf2d-3de3-49ea-8c62-7821adb7f0ed%22%7d</vt:lpwstr>
      </vt:variant>
      <vt:variant>
        <vt:lpwstr/>
      </vt:variant>
      <vt:variant>
        <vt:i4>2097199</vt:i4>
      </vt:variant>
      <vt:variant>
        <vt:i4>27</vt:i4>
      </vt:variant>
      <vt:variant>
        <vt:i4>0</vt:i4>
      </vt:variant>
      <vt:variant>
        <vt:i4>5</vt:i4>
      </vt:variant>
      <vt:variant>
        <vt:lpwstr>https://aka.ms/JoinTeamsMeeting?omkt=en-US</vt:lpwstr>
      </vt:variant>
      <vt:variant>
        <vt:lpwstr/>
      </vt:variant>
      <vt:variant>
        <vt:i4>80</vt:i4>
      </vt:variant>
      <vt:variant>
        <vt:i4>24</vt:i4>
      </vt:variant>
      <vt:variant>
        <vt:i4>0</vt:i4>
      </vt:variant>
      <vt:variant>
        <vt:i4>5</vt:i4>
      </vt:variant>
      <vt:variant>
        <vt:lpwstr>https://ezsourcing.acgov.org/</vt:lpwstr>
      </vt:variant>
      <vt:variant>
        <vt:lpwstr/>
      </vt:variant>
      <vt:variant>
        <vt:i4>7274499</vt:i4>
      </vt:variant>
      <vt:variant>
        <vt:i4>21</vt:i4>
      </vt:variant>
      <vt:variant>
        <vt:i4>0</vt:i4>
      </vt:variant>
      <vt:variant>
        <vt:i4>5</vt:i4>
      </vt:variant>
      <vt:variant>
        <vt:lpwstr>mailto:kevin.bailey@acgov.org</vt:lpwstr>
      </vt:variant>
      <vt:variant>
        <vt:lpwstr/>
      </vt:variant>
      <vt:variant>
        <vt:i4>6881401</vt:i4>
      </vt:variant>
      <vt:variant>
        <vt:i4>18</vt:i4>
      </vt:variant>
      <vt:variant>
        <vt:i4>0</vt:i4>
      </vt:variant>
      <vt:variant>
        <vt:i4>5</vt:i4>
      </vt:variant>
      <vt:variant>
        <vt:lpwstr>https://dialin.teams.microsoft.com/usp/pstnconferencing</vt:lpwstr>
      </vt:variant>
      <vt:variant>
        <vt:lpwstr/>
      </vt:variant>
      <vt:variant>
        <vt:i4>2883675</vt:i4>
      </vt:variant>
      <vt:variant>
        <vt:i4>15</vt:i4>
      </vt:variant>
      <vt:variant>
        <vt:i4>0</vt:i4>
      </vt:variant>
      <vt:variant>
        <vt:i4>5</vt:i4>
      </vt:variant>
      <vt:variant>
        <vt:lpwstr>https://teams.microsoft.com/meetingOptions/?organizerId=a6eeaf2d-3de3-49ea-8c62-7821adb7f0ed&amp;tenantId=32fdff2c-f86e-4ba3-a47d-6a44a7f45a64&amp;threadId=19_meeting_NzZiMWQzNTctNWRlZC00MWQ0LWFhNTAtOTkwMmZkYTk2YTRj@thread.v2&amp;messageId=0&amp;language=en-US</vt:lpwstr>
      </vt:variant>
      <vt:variant>
        <vt:lpwstr/>
      </vt:variant>
      <vt:variant>
        <vt:i4>589851</vt:i4>
      </vt:variant>
      <vt:variant>
        <vt:i4>12</vt:i4>
      </vt:variant>
      <vt:variant>
        <vt:i4>0</vt:i4>
      </vt:variant>
      <vt:variant>
        <vt:i4>5</vt:i4>
      </vt:variant>
      <vt:variant>
        <vt:lpwstr>https://dialin.teams.microsoft.com/c44e85b4-06d5-44f1-aa66-048146aad930?id=827776655</vt:lpwstr>
      </vt:variant>
      <vt:variant>
        <vt:lpwstr/>
      </vt:variant>
      <vt:variant>
        <vt:i4>7340071</vt:i4>
      </vt:variant>
      <vt:variant>
        <vt:i4>9</vt:i4>
      </vt:variant>
      <vt:variant>
        <vt:i4>0</vt:i4>
      </vt:variant>
      <vt:variant>
        <vt:i4>5</vt:i4>
      </vt:variant>
      <vt:variant>
        <vt:lpwstr>tel:+14159153950,,827776655</vt:lpwstr>
      </vt:variant>
      <vt:variant>
        <vt:lpwstr/>
      </vt:variant>
      <vt:variant>
        <vt:i4>7077972</vt:i4>
      </vt:variant>
      <vt:variant>
        <vt:i4>6</vt:i4>
      </vt:variant>
      <vt:variant>
        <vt:i4>0</vt:i4>
      </vt:variant>
      <vt:variant>
        <vt:i4>5</vt:i4>
      </vt:variant>
      <vt:variant>
        <vt:lpwstr>https://teams.microsoft.com/l/meetup-join/19%3ameeting_NzZiMWQzNTctNWRlZC00MWQ0LWFhNTAtOTkwMmZkYTk2YTRj%40thread.v2/0?context=%7b%22Tid%22%3a%2232fdff2c-f86e-4ba3-a47d-6a44a7f45a64%22%2c%22Oid%22%3a%22a6eeaf2d-3de3-49ea-8c62-7821adb7f0ed%22%7d</vt:lpwstr>
      </vt:variant>
      <vt:variant>
        <vt:lpwstr/>
      </vt:variant>
      <vt:variant>
        <vt:i4>2097199</vt:i4>
      </vt:variant>
      <vt:variant>
        <vt:i4>3</vt:i4>
      </vt:variant>
      <vt:variant>
        <vt:i4>0</vt:i4>
      </vt:variant>
      <vt:variant>
        <vt:i4>5</vt:i4>
      </vt:variant>
      <vt:variant>
        <vt:lpwstr>https://aka.ms/JoinTeamsMeeting?omkt=en-US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901894 Add1 Calendar VAWA DV Svcs</dc:title>
  <dc:subject/>
  <dc:creator>nhonguyen</dc:creator>
  <cp:keywords/>
  <dc:description/>
  <cp:lastModifiedBy>Bailey, Kevin  GSA - Procurement Department</cp:lastModifiedBy>
  <cp:revision>2</cp:revision>
  <dcterms:created xsi:type="dcterms:W3CDTF">2025-03-28T19:51:00Z</dcterms:created>
  <dcterms:modified xsi:type="dcterms:W3CDTF">2025-03-28T19:51:00Z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0x01010041CB6CCFB898A6418438C547D5660152</vt:lpwstr>
  </property>
</Properties>
</file>