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BF3A" w14:textId="396EB550" w:rsidR="00073BE7" w:rsidRPr="00073BE7" w:rsidRDefault="00CA5791" w:rsidP="00073BE7">
      <w:pPr>
        <w:pStyle w:val="RFP-QHeader1"/>
        <w:rPr>
          <w:rFonts w:ascii="Avenir Next LT Pro" w:hAnsi="Avenir Next LT Pro"/>
          <w:color w:val="7030A0"/>
          <w:sz w:val="16"/>
          <w:szCs w:val="16"/>
        </w:rPr>
      </w:pPr>
      <w:r>
        <w:rPr>
          <w:rFonts w:ascii="Avenir Next LT Pro" w:hAnsi="Avenir Next LT Pro"/>
          <w:color w:val="7030A0"/>
          <w:sz w:val="18"/>
          <w:szCs w:val="18"/>
        </w:rPr>
        <w:t xml:space="preserve"> </w:t>
      </w:r>
    </w:p>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7C7625F9" w:rsidR="00BE2FD2" w:rsidRPr="00BA1FEC"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BA1FEC">
        <w:rPr>
          <w:rFonts w:ascii="Calibri" w:hAnsi="Calibri" w:cs="Calibri"/>
          <w:sz w:val="40"/>
          <w:szCs w:val="40"/>
        </w:rPr>
        <w:t>No.</w:t>
      </w:r>
      <w:r w:rsidR="00483CA4" w:rsidRPr="00BA1FEC">
        <w:rPr>
          <w:rFonts w:ascii="Calibri" w:hAnsi="Calibri" w:cs="Calibri"/>
          <w:sz w:val="40"/>
          <w:szCs w:val="40"/>
        </w:rPr>
        <w:t xml:space="preserve"> </w:t>
      </w:r>
      <w:r w:rsidR="002315FE" w:rsidRPr="00BA1FEC">
        <w:rPr>
          <w:rFonts w:ascii="Calibri" w:hAnsi="Calibri" w:cs="Calibri"/>
          <w:sz w:val="40"/>
          <w:szCs w:val="40"/>
        </w:rPr>
        <w:t>902579</w:t>
      </w:r>
    </w:p>
    <w:p w14:paraId="75BECFAA" w14:textId="77777777" w:rsidR="00BE2FD2" w:rsidRPr="00BA1FEC" w:rsidRDefault="00BE2FD2" w:rsidP="00BE2FD2">
      <w:pPr>
        <w:pStyle w:val="RFP-QHeader2"/>
        <w:rPr>
          <w:rFonts w:ascii="Calibri" w:hAnsi="Calibri" w:cs="Calibri"/>
        </w:rPr>
      </w:pPr>
    </w:p>
    <w:p w14:paraId="3431AD7C" w14:textId="77777777" w:rsidR="00BE2FD2" w:rsidRPr="00BA1FEC" w:rsidRDefault="00BE2FD2" w:rsidP="00BE2FD2">
      <w:pPr>
        <w:jc w:val="center"/>
        <w:rPr>
          <w:rFonts w:ascii="Calibri" w:hAnsi="Calibri" w:cs="Calibri"/>
          <w:b/>
          <w:sz w:val="40"/>
          <w:szCs w:val="40"/>
        </w:rPr>
      </w:pPr>
      <w:r w:rsidRPr="00BA1FEC">
        <w:rPr>
          <w:rFonts w:ascii="Calibri" w:hAnsi="Calibri" w:cs="Calibri"/>
          <w:b/>
          <w:sz w:val="40"/>
          <w:szCs w:val="40"/>
        </w:rPr>
        <w:t>for</w:t>
      </w:r>
    </w:p>
    <w:p w14:paraId="5B039CFF" w14:textId="15E25B14" w:rsidR="00BE2FD2" w:rsidRPr="00BA1FEC" w:rsidRDefault="00CA5791" w:rsidP="00BE2FD2">
      <w:pPr>
        <w:pStyle w:val="RFP-QHeader2"/>
        <w:rPr>
          <w:rFonts w:ascii="Calibri" w:hAnsi="Calibri" w:cs="Calibri"/>
          <w:sz w:val="40"/>
          <w:szCs w:val="40"/>
          <w:highlight w:val="yellow"/>
        </w:rPr>
      </w:pPr>
      <w:bookmarkStart w:id="0" w:name="BidTitle"/>
      <w:bookmarkEnd w:id="0"/>
      <w:r>
        <w:rPr>
          <w:rFonts w:ascii="Calibri" w:hAnsi="Calibri" w:cs="Calibri"/>
          <w:sz w:val="40"/>
          <w:szCs w:val="40"/>
        </w:rPr>
        <w:t>REALIG</w:t>
      </w:r>
      <w:r w:rsidR="00483429">
        <w:rPr>
          <w:rFonts w:ascii="Calibri" w:hAnsi="Calibri" w:cs="Calibri"/>
          <w:sz w:val="40"/>
          <w:szCs w:val="40"/>
        </w:rPr>
        <w:t>NMENT HOUSING PROGRAM</w:t>
      </w:r>
    </w:p>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13"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0601E1">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79F93391" w14:textId="2CEEE60C" w:rsidR="0036135F" w:rsidRPr="005F4BED" w:rsidRDefault="0036135F" w:rsidP="000601E1">
            <w:pPr>
              <w:spacing w:after="120" w:line="276" w:lineRule="auto"/>
              <w:jc w:val="center"/>
              <w:rPr>
                <w:rFonts w:ascii="Calibri" w:hAnsi="Calibri" w:cs="Calibri"/>
                <w:b/>
                <w:sz w:val="28"/>
                <w:szCs w:val="28"/>
              </w:rPr>
            </w:pPr>
            <w:r w:rsidRPr="00EF7460">
              <w:rPr>
                <w:rFonts w:ascii="Calibri" w:hAnsi="Calibri" w:cs="Calibri"/>
                <w:b/>
                <w:sz w:val="28"/>
                <w:szCs w:val="28"/>
              </w:rPr>
              <w:t>Contact Person</w:t>
            </w:r>
            <w:proofErr w:type="gramStart"/>
            <w:r w:rsidRPr="00EF7460">
              <w:rPr>
                <w:rFonts w:ascii="Calibri" w:hAnsi="Calibri" w:cs="Calibri"/>
                <w:b/>
                <w:sz w:val="28"/>
                <w:szCs w:val="28"/>
              </w:rPr>
              <w:t>:</w:t>
            </w:r>
            <w:r>
              <w:rPr>
                <w:rFonts w:ascii="Calibri" w:hAnsi="Calibri" w:cs="Calibri"/>
                <w:b/>
                <w:sz w:val="28"/>
                <w:szCs w:val="28"/>
              </w:rPr>
              <w:t xml:space="preserve">  </w:t>
            </w:r>
            <w:r w:rsidR="002315FE" w:rsidRPr="005F4BED">
              <w:rPr>
                <w:rFonts w:ascii="Calibri" w:hAnsi="Calibri" w:cs="Calibri"/>
                <w:b/>
                <w:sz w:val="28"/>
                <w:szCs w:val="28"/>
              </w:rPr>
              <w:t>Yulia</w:t>
            </w:r>
            <w:proofErr w:type="gramEnd"/>
            <w:r w:rsidR="002315FE" w:rsidRPr="005F4BED">
              <w:rPr>
                <w:rFonts w:ascii="Calibri" w:hAnsi="Calibri" w:cs="Calibri"/>
                <w:b/>
                <w:sz w:val="28"/>
                <w:szCs w:val="28"/>
              </w:rPr>
              <w:t xml:space="preserve"> Margolin</w:t>
            </w:r>
          </w:p>
          <w:p w14:paraId="683C3118" w14:textId="1FB7E185" w:rsidR="0036135F" w:rsidRPr="005F4BED" w:rsidRDefault="0036135F" w:rsidP="000601E1">
            <w:pPr>
              <w:spacing w:after="120" w:line="276" w:lineRule="auto"/>
              <w:jc w:val="center"/>
              <w:rPr>
                <w:rFonts w:ascii="Calibri" w:hAnsi="Calibri" w:cs="Calibri"/>
                <w:b/>
                <w:sz w:val="28"/>
                <w:szCs w:val="28"/>
              </w:rPr>
            </w:pPr>
            <w:r w:rsidRPr="005F4BED">
              <w:rPr>
                <w:rFonts w:ascii="Calibri" w:hAnsi="Calibri" w:cs="Calibri"/>
                <w:b/>
                <w:sz w:val="28"/>
                <w:szCs w:val="28"/>
              </w:rPr>
              <w:t xml:space="preserve">Phone Number: (510) </w:t>
            </w:r>
            <w:r w:rsidR="002315FE" w:rsidRPr="005F4BED">
              <w:rPr>
                <w:rFonts w:ascii="Calibri" w:hAnsi="Calibri" w:cs="Calibri"/>
                <w:b/>
                <w:sz w:val="28"/>
                <w:szCs w:val="28"/>
              </w:rPr>
              <w:t>208 9615</w:t>
            </w:r>
          </w:p>
          <w:p w14:paraId="68344374" w14:textId="34CB4194"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2315FE" w:rsidRPr="00DA109C">
                <w:rPr>
                  <w:rStyle w:val="Hyperlink"/>
                  <w:rFonts w:ascii="Calibri" w:hAnsi="Calibri" w:cs="Calibri"/>
                  <w:b/>
                  <w:sz w:val="28"/>
                  <w:szCs w:val="28"/>
                </w:rPr>
                <w:t>Yulia.Margolin@acgov.org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proofErr w:type="gramStart"/>
      <w:r w:rsidRPr="001215F1">
        <w:rPr>
          <w:rFonts w:ascii="Calibri" w:hAnsi="Calibri" w:cs="Calibri"/>
          <w:sz w:val="32"/>
          <w:szCs w:val="32"/>
        </w:rPr>
        <w:t>by</w:t>
      </w:r>
      <w:proofErr w:type="gramEnd"/>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1215F1" w:rsidRDefault="00BE2FD2" w:rsidP="002F0CB2">
      <w:pPr>
        <w:spacing w:after="60"/>
        <w:jc w:val="center"/>
        <w:rPr>
          <w:rFonts w:ascii="Calibri" w:hAnsi="Calibri" w:cs="Calibri"/>
          <w:sz w:val="32"/>
          <w:szCs w:val="32"/>
        </w:rPr>
      </w:pPr>
      <w:proofErr w:type="gramStart"/>
      <w:r w:rsidRPr="001215F1">
        <w:rPr>
          <w:rFonts w:ascii="Calibri" w:hAnsi="Calibri" w:cs="Calibri"/>
          <w:sz w:val="32"/>
          <w:szCs w:val="32"/>
        </w:rPr>
        <w:t>on</w:t>
      </w:r>
      <w:proofErr w:type="gramEnd"/>
    </w:p>
    <w:p w14:paraId="6E213431" w14:textId="300C4BDD" w:rsidR="00A95A7E" w:rsidRPr="00A95A7E" w:rsidRDefault="00E84CF9" w:rsidP="002F0CB2">
      <w:pPr>
        <w:spacing w:after="60"/>
        <w:jc w:val="center"/>
        <w:rPr>
          <w:rFonts w:ascii="Calibri" w:hAnsi="Calibri" w:cs="Calibri"/>
          <w:b/>
          <w:sz w:val="32"/>
          <w:szCs w:val="32"/>
        </w:rPr>
      </w:pPr>
      <w:r>
        <w:rPr>
          <w:rFonts w:ascii="Calibri" w:hAnsi="Calibri" w:cs="Calibri"/>
          <w:b/>
          <w:sz w:val="32"/>
          <w:szCs w:val="32"/>
          <w:highlight w:val="yellow"/>
        </w:rPr>
        <w:t>A</w:t>
      </w:r>
      <w:r w:rsidR="00950820">
        <w:rPr>
          <w:rFonts w:ascii="Calibri" w:hAnsi="Calibri" w:cs="Calibri"/>
          <w:b/>
          <w:sz w:val="32"/>
          <w:szCs w:val="32"/>
          <w:highlight w:val="yellow"/>
        </w:rPr>
        <w:t>pril</w:t>
      </w:r>
      <w:r>
        <w:rPr>
          <w:rFonts w:ascii="Calibri" w:hAnsi="Calibri" w:cs="Calibri"/>
          <w:b/>
          <w:sz w:val="32"/>
          <w:szCs w:val="32"/>
          <w:highlight w:val="yellow"/>
        </w:rPr>
        <w:t xml:space="preserve"> </w:t>
      </w:r>
      <w:r w:rsidR="005B6A41">
        <w:rPr>
          <w:rFonts w:ascii="Calibri" w:hAnsi="Calibri" w:cs="Calibri"/>
          <w:b/>
          <w:sz w:val="32"/>
          <w:szCs w:val="32"/>
          <w:highlight w:val="yellow"/>
        </w:rPr>
        <w:t>11</w:t>
      </w:r>
      <w:r w:rsidR="00A95A7E" w:rsidRPr="00A95A7E">
        <w:rPr>
          <w:rFonts w:ascii="Calibri" w:hAnsi="Calibri" w:cs="Calibri"/>
          <w:b/>
          <w:sz w:val="32"/>
          <w:szCs w:val="32"/>
          <w:highlight w:val="yellow"/>
        </w:rPr>
        <w:t>, 2025</w:t>
      </w:r>
      <w:r w:rsidR="00A95A7E" w:rsidRPr="00A95A7E">
        <w:rPr>
          <w:rFonts w:ascii="Calibri" w:hAnsi="Calibri" w:cs="Calibri"/>
          <w:b/>
          <w:sz w:val="32"/>
          <w:szCs w:val="32"/>
        </w:rPr>
        <w:t xml:space="preserve"> </w:t>
      </w:r>
    </w:p>
    <w:p w14:paraId="7E96795E" w14:textId="59C4CE0A"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4A915291" w:rsidR="00BB1F9A" w:rsidRPr="001215F1" w:rsidRDefault="002B1E6A" w:rsidP="002F0CB2">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r w:rsidR="005D137F" w:rsidRPr="001215F1">
        <w:rPr>
          <w:rFonts w:ascii="Calibri" w:hAnsi="Calibri" w:cs="Calibri"/>
          <w:b/>
          <w:color w:val="FF0000"/>
          <w:sz w:val="32"/>
          <w:szCs w:val="32"/>
        </w:rPr>
        <w:t xml:space="preserve"> </w:t>
      </w:r>
    </w:p>
    <w:p w14:paraId="3C8F835B" w14:textId="7D042943" w:rsidR="00841A12" w:rsidRPr="001215F1" w:rsidRDefault="00841A12" w:rsidP="002F0CB2">
      <w:pPr>
        <w:spacing w:after="60"/>
        <w:jc w:val="center"/>
        <w:rPr>
          <w:rFonts w:ascii="Calibri" w:hAnsi="Calibri" w:cs="Calibri"/>
          <w:sz w:val="32"/>
          <w:szCs w:val="32"/>
        </w:rPr>
      </w:pPr>
      <w:hyperlink r:id="rId15" w:history="1">
        <w:proofErr w:type="spellStart"/>
        <w:r w:rsidRPr="001215F1">
          <w:rPr>
            <w:rStyle w:val="Hyperlink"/>
            <w:rFonts w:ascii="Calibri" w:hAnsi="Calibri" w:cs="Calibri"/>
            <w:b/>
            <w:sz w:val="32"/>
            <w:szCs w:val="32"/>
          </w:rPr>
          <w:t>EZSourcing</w:t>
        </w:r>
        <w:proofErr w:type="spellEnd"/>
        <w:r w:rsidRPr="001215F1">
          <w:rPr>
            <w:rStyle w:val="Hyperlink"/>
            <w:rFonts w:ascii="Calibri" w:hAnsi="Calibri" w:cs="Calibri"/>
            <w:b/>
            <w:sz w:val="32"/>
            <w:szCs w:val="32"/>
          </w:rPr>
          <w:t xml:space="preserve"> Supplier Portal</w:t>
        </w:r>
      </w:hyperlink>
      <w:r w:rsidR="00815B6E" w:rsidRPr="001215F1">
        <w:rPr>
          <w:rFonts w:ascii="Calibri" w:hAnsi="Calibri" w:cs="Calibri"/>
          <w:b/>
          <w:sz w:val="32"/>
          <w:szCs w:val="32"/>
        </w:rPr>
        <w:t xml:space="preserve"> </w:t>
      </w:r>
    </w:p>
    <w:p w14:paraId="1E6A7DF0" w14:textId="05A85FE1" w:rsidR="00AB7D7F" w:rsidRPr="00C063D4" w:rsidRDefault="00841A12" w:rsidP="00C063D4">
      <w:pPr>
        <w:spacing w:after="60"/>
        <w:jc w:val="center"/>
        <w:rPr>
          <w:rFonts w:ascii="Calibri" w:hAnsi="Calibri"/>
          <w:sz w:val="24"/>
          <w:szCs w:val="18"/>
        </w:rPr>
      </w:pPr>
      <w:hyperlink r:id="rId16" w:history="1">
        <w:r w:rsidRPr="001215F1">
          <w:rPr>
            <w:rStyle w:val="Hyperlink"/>
            <w:rFonts w:ascii="Calibri" w:hAnsi="Calibri"/>
            <w:sz w:val="24"/>
            <w:szCs w:val="18"/>
          </w:rPr>
          <w:t>https://ezsourcing.acgov.org/</w:t>
        </w:r>
      </w:hyperlink>
      <w:r w:rsidR="005D137F" w:rsidRPr="001215F1">
        <w:rPr>
          <w:rFonts w:ascii="Calibri" w:hAnsi="Calibri"/>
          <w:sz w:val="24"/>
          <w:szCs w:val="18"/>
        </w:rPr>
        <w:t xml:space="preserve"> </w:t>
      </w:r>
    </w:p>
    <w:p w14:paraId="369B65CD" w14:textId="77777777" w:rsidR="00B70E7D" w:rsidRPr="00A85450" w:rsidRDefault="00B70E7D" w:rsidP="00B70E7D">
      <w:pPr>
        <w:rPr>
          <w:rFonts w:ascii="Calibri" w:hAnsi="Calibri" w:cs="Calibri"/>
        </w:rPr>
      </w:pPr>
      <w:bookmarkStart w:id="2" w:name="_Toc14171502"/>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2" behindDoc="0" locked="0" layoutInCell="1" allowOverlap="1" wp14:anchorId="6A0485CC" wp14:editId="00F03101">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3" w:name="_Toc14355884"/>
      <w:bookmarkStart w:id="4" w:name="_Toc192497427"/>
      <w:bookmarkEnd w:id="2"/>
      <w:r w:rsidRPr="00A17012">
        <w:rPr>
          <w:sz w:val="40"/>
          <w:szCs w:val="40"/>
          <w:u w:val="none"/>
        </w:rPr>
        <w:lastRenderedPageBreak/>
        <w:t>CALENDAR OF EVENTS</w:t>
      </w:r>
      <w:bookmarkEnd w:id="3"/>
      <w:bookmarkEnd w:id="4"/>
    </w:p>
    <w:p w14:paraId="4C1054AB" w14:textId="28E39220" w:rsidR="00E627AC" w:rsidRPr="005F4BED" w:rsidRDefault="00E627AC" w:rsidP="00E627AC">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 xml:space="preserve">No. </w:t>
      </w:r>
      <w:r w:rsidR="002315FE" w:rsidRPr="005F4BED">
        <w:rPr>
          <w:rFonts w:ascii="Calibri" w:hAnsi="Calibri" w:cs="Calibri"/>
          <w:sz w:val="24"/>
          <w:szCs w:val="26"/>
        </w:rPr>
        <w:t>902579</w:t>
      </w:r>
    </w:p>
    <w:p w14:paraId="298CFCFD" w14:textId="54B421EE" w:rsidR="00E627AC" w:rsidRPr="005F4BED" w:rsidRDefault="00483429" w:rsidP="00E627AC">
      <w:pPr>
        <w:pStyle w:val="RFP-QHeader2"/>
        <w:spacing w:after="240"/>
        <w:rPr>
          <w:rFonts w:ascii="Calibri" w:hAnsi="Calibri" w:cs="Calibri"/>
          <w:sz w:val="24"/>
          <w:szCs w:val="26"/>
        </w:rPr>
      </w:pPr>
      <w:r>
        <w:rPr>
          <w:rFonts w:ascii="Calibri" w:hAnsi="Calibri" w:cs="Calibri"/>
          <w:sz w:val="24"/>
          <w:szCs w:val="26"/>
        </w:rPr>
        <w:t>REALIGNMENT HOUSING PROGRAM</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5376CE85"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2333A600" w:rsidR="009D5E97" w:rsidRPr="009D5E97" w:rsidRDefault="00BE17AE">
            <w:pPr>
              <w:rPr>
                <w:rFonts w:ascii="Calibri" w:hAnsi="Calibri" w:cs="Calibri"/>
                <w:b/>
                <w:color w:val="70AD47"/>
                <w:szCs w:val="26"/>
              </w:rPr>
            </w:pPr>
            <w:r>
              <w:rPr>
                <w:rFonts w:ascii="Calibri" w:hAnsi="Calibri" w:cs="Calibri"/>
                <w:b/>
                <w:sz w:val="24"/>
                <w:szCs w:val="26"/>
              </w:rPr>
              <w:t xml:space="preserve">March </w:t>
            </w:r>
            <w:r w:rsidR="000A39F2">
              <w:rPr>
                <w:rFonts w:ascii="Calibri" w:hAnsi="Calibri" w:cs="Calibri"/>
                <w:b/>
                <w:sz w:val="24"/>
                <w:szCs w:val="26"/>
              </w:rPr>
              <w:t>1</w:t>
            </w:r>
            <w:r w:rsidR="00597452">
              <w:rPr>
                <w:rFonts w:ascii="Calibri" w:hAnsi="Calibri" w:cs="Calibri"/>
                <w:b/>
                <w:sz w:val="24"/>
                <w:szCs w:val="26"/>
              </w:rPr>
              <w:t>1</w:t>
            </w:r>
            <w:r w:rsidR="00894C1C" w:rsidRPr="00894C1C">
              <w:rPr>
                <w:rFonts w:ascii="Calibri" w:hAnsi="Calibri" w:cs="Calibri"/>
                <w:b/>
                <w:sz w:val="24"/>
                <w:szCs w:val="26"/>
              </w:rPr>
              <w:t>, 2025</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40331E43" w:rsidR="009D5E97" w:rsidRPr="00266DFB" w:rsidRDefault="009D5E97" w:rsidP="00FC0DB9">
            <w:pPr>
              <w:rPr>
                <w:rFonts w:ascii="Calibri" w:hAnsi="Calibri" w:cs="Calibri"/>
                <w:b/>
                <w:sz w:val="24"/>
                <w:szCs w:val="26"/>
              </w:rPr>
            </w:pPr>
            <w:r w:rsidRPr="00266DFB">
              <w:rPr>
                <w:rFonts w:ascii="Calibri" w:hAnsi="Calibri" w:cs="Calibri"/>
                <w:b/>
                <w:sz w:val="24"/>
                <w:szCs w:val="26"/>
              </w:rPr>
              <w:t>Networking/Bidders Conference</w:t>
            </w:r>
            <w:r w:rsidR="006D21BC">
              <w:rPr>
                <w:rFonts w:ascii="Calibri" w:hAnsi="Calibri" w:cs="Calibri"/>
                <w:b/>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2E0A6515" w:rsidR="009D5E97" w:rsidRPr="00A95A7E" w:rsidRDefault="00894C1C">
            <w:pPr>
              <w:rPr>
                <w:rFonts w:ascii="Calibri" w:hAnsi="Calibri" w:cs="Calibri"/>
                <w:b/>
                <w:szCs w:val="26"/>
              </w:rPr>
            </w:pPr>
            <w:r w:rsidRPr="00A95A7E">
              <w:rPr>
                <w:rFonts w:ascii="Calibri" w:hAnsi="Calibri" w:cs="Calibri"/>
                <w:b/>
                <w:sz w:val="24"/>
                <w:szCs w:val="26"/>
              </w:rPr>
              <w:t xml:space="preserve">March </w:t>
            </w:r>
            <w:r w:rsidR="000B63A6">
              <w:rPr>
                <w:rFonts w:ascii="Calibri" w:hAnsi="Calibri" w:cs="Calibri"/>
                <w:b/>
                <w:sz w:val="24"/>
                <w:szCs w:val="26"/>
              </w:rPr>
              <w:t>1</w:t>
            </w:r>
            <w:r w:rsidR="00597452">
              <w:rPr>
                <w:rFonts w:ascii="Calibri" w:hAnsi="Calibri" w:cs="Calibri"/>
                <w:b/>
                <w:sz w:val="24"/>
                <w:szCs w:val="26"/>
              </w:rPr>
              <w:t>7</w:t>
            </w:r>
            <w:r w:rsidRPr="00A95A7E">
              <w:rPr>
                <w:rFonts w:ascii="Calibri" w:hAnsi="Calibri" w:cs="Calibri"/>
                <w:b/>
                <w:sz w:val="24"/>
                <w:szCs w:val="26"/>
              </w:rPr>
              <w:t>, 2025</w:t>
            </w:r>
            <w:r w:rsidR="009D5E97" w:rsidRPr="00A95A7E">
              <w:rPr>
                <w:rFonts w:ascii="Calibri" w:hAnsi="Calibri" w:cs="Calibri"/>
                <w:b/>
                <w:sz w:val="24"/>
                <w:szCs w:val="26"/>
              </w:rPr>
              <w:t xml:space="preserve"> @ </w:t>
            </w:r>
            <w:r w:rsidRPr="00A95A7E">
              <w:rPr>
                <w:rFonts w:ascii="Calibri" w:hAnsi="Calibri" w:cs="Calibri"/>
                <w:b/>
                <w:sz w:val="24"/>
                <w:szCs w:val="26"/>
              </w:rPr>
              <w:t xml:space="preserve">1:00 </w:t>
            </w:r>
            <w:r w:rsidR="00F2177C">
              <w:rPr>
                <w:rFonts w:ascii="Calibri" w:hAnsi="Calibri" w:cs="Calibri"/>
                <w:b/>
                <w:sz w:val="24"/>
                <w:szCs w:val="26"/>
              </w:rPr>
              <w:t>P</w:t>
            </w:r>
            <w:r w:rsidRPr="00A95A7E">
              <w:rPr>
                <w:rFonts w:ascii="Calibri" w:hAnsi="Calibri" w:cs="Calibri"/>
                <w:b/>
                <w:sz w:val="24"/>
                <w:szCs w:val="26"/>
              </w:rPr>
              <w:t>M</w:t>
            </w:r>
          </w:p>
          <w:p w14:paraId="11EAC95B" w14:textId="77777777" w:rsidR="00EA3BFB" w:rsidRDefault="00EA3BFB">
            <w:pPr>
              <w:pStyle w:val="CommentSubject"/>
              <w:rPr>
                <w:rFonts w:ascii="Calibri" w:hAnsi="Calibri" w:cs="Calibri"/>
                <w:color w:val="FFFFFF"/>
                <w:sz w:val="22"/>
                <w:szCs w:val="26"/>
                <w:highlight w:val="red"/>
              </w:rPr>
            </w:pPr>
          </w:p>
          <w:p w14:paraId="3280DF94" w14:textId="77777777" w:rsidR="009D5E97" w:rsidRPr="00266DFB" w:rsidRDefault="009D5E97">
            <w:pPr>
              <w:rPr>
                <w:rFonts w:ascii="Calibri" w:hAnsi="Calibri" w:cs="Calibri"/>
                <w:b/>
                <w:sz w:val="18"/>
              </w:rPr>
            </w:pPr>
          </w:p>
          <w:p w14:paraId="150DF255" w14:textId="77777777" w:rsidR="009D5E97" w:rsidRPr="003A1E2C" w:rsidRDefault="009D5E97">
            <w:pPr>
              <w:rPr>
                <w:rFonts w:asciiTheme="minorHAnsi" w:hAnsiTheme="minorHAnsi" w:cstheme="minorHAnsi"/>
                <w:b/>
                <w:sz w:val="24"/>
                <w:szCs w:val="24"/>
              </w:rPr>
            </w:pPr>
            <w:r w:rsidRPr="003A1E2C">
              <w:rPr>
                <w:rFonts w:asciiTheme="minorHAnsi" w:hAnsiTheme="minorHAnsi" w:cstheme="minorHAnsi"/>
                <w:b/>
                <w:i/>
                <w:sz w:val="24"/>
                <w:szCs w:val="24"/>
              </w:rPr>
              <w:t>TO ATTEND ONLINE</w:t>
            </w:r>
            <w:r w:rsidRPr="003A1E2C">
              <w:rPr>
                <w:rFonts w:asciiTheme="minorHAnsi" w:hAnsiTheme="minorHAnsi" w:cstheme="minorHAnsi"/>
                <w:b/>
                <w:sz w:val="24"/>
                <w:szCs w:val="24"/>
              </w:rPr>
              <w:t xml:space="preserve">:  </w:t>
            </w:r>
          </w:p>
          <w:p w14:paraId="1B4D8598" w14:textId="5FEDF43C" w:rsidR="00307F62" w:rsidRPr="003A1E2C" w:rsidRDefault="00307F62" w:rsidP="00307F62">
            <w:pPr>
              <w:rPr>
                <w:rFonts w:asciiTheme="minorHAnsi" w:hAnsiTheme="minorHAnsi" w:cstheme="minorHAnsi"/>
                <w:color w:val="242424"/>
                <w:sz w:val="24"/>
                <w:szCs w:val="24"/>
              </w:rPr>
            </w:pPr>
            <w:hyperlink r:id="rId18" w:tgtFrame="_blank" w:tooltip="Meeting join link" w:history="1">
              <w:r w:rsidRPr="003A1E2C">
                <w:rPr>
                  <w:rStyle w:val="Hyperlink"/>
                  <w:rFonts w:asciiTheme="minorHAnsi" w:hAnsiTheme="minorHAnsi" w:cstheme="minorHAnsi"/>
                  <w:b/>
                  <w:bCs/>
                  <w:color w:val="5B5FC7"/>
                  <w:sz w:val="24"/>
                  <w:szCs w:val="24"/>
                </w:rPr>
                <w:t>Join the Bidders' Conference for RFP 902579 Realignment Housing Program</w:t>
              </w:r>
            </w:hyperlink>
            <w:r w:rsidRPr="003A1E2C">
              <w:rPr>
                <w:rFonts w:asciiTheme="minorHAnsi" w:hAnsiTheme="minorHAnsi" w:cstheme="minorHAnsi"/>
                <w:color w:val="242424"/>
                <w:sz w:val="24"/>
                <w:szCs w:val="24"/>
              </w:rPr>
              <w:t xml:space="preserve"> </w:t>
            </w:r>
          </w:p>
          <w:p w14:paraId="080AE754" w14:textId="77777777" w:rsidR="00307F62" w:rsidRPr="003A1E2C" w:rsidRDefault="00307F62" w:rsidP="00307F62">
            <w:pPr>
              <w:rPr>
                <w:rFonts w:asciiTheme="minorHAnsi" w:hAnsiTheme="minorHAnsi" w:cstheme="minorHAnsi"/>
                <w:color w:val="242424"/>
                <w:sz w:val="24"/>
                <w:szCs w:val="24"/>
              </w:rPr>
            </w:pPr>
            <w:r w:rsidRPr="003A1E2C">
              <w:rPr>
                <w:rStyle w:val="me-email-text-secondary"/>
                <w:rFonts w:asciiTheme="minorHAnsi" w:hAnsiTheme="minorHAnsi" w:cstheme="minorHAnsi"/>
                <w:color w:val="616161"/>
                <w:sz w:val="24"/>
                <w:szCs w:val="24"/>
              </w:rPr>
              <w:t xml:space="preserve">Meeting ID: </w:t>
            </w:r>
            <w:r w:rsidRPr="003A1E2C">
              <w:rPr>
                <w:rStyle w:val="me-email-text"/>
                <w:rFonts w:asciiTheme="minorHAnsi" w:hAnsiTheme="minorHAnsi" w:cstheme="minorHAnsi"/>
                <w:color w:val="242424"/>
                <w:sz w:val="24"/>
                <w:szCs w:val="24"/>
              </w:rPr>
              <w:t>254 450 960 043</w:t>
            </w:r>
            <w:r w:rsidRPr="003A1E2C">
              <w:rPr>
                <w:rFonts w:asciiTheme="minorHAnsi" w:hAnsiTheme="minorHAnsi" w:cstheme="minorHAnsi"/>
                <w:color w:val="242424"/>
                <w:sz w:val="24"/>
                <w:szCs w:val="24"/>
              </w:rPr>
              <w:t xml:space="preserve"> </w:t>
            </w:r>
          </w:p>
          <w:p w14:paraId="255935AB" w14:textId="77777777" w:rsidR="00307F62" w:rsidRPr="003A1E2C" w:rsidRDefault="00307F62" w:rsidP="00307F62">
            <w:pPr>
              <w:rPr>
                <w:rFonts w:asciiTheme="minorHAnsi" w:hAnsiTheme="minorHAnsi" w:cstheme="minorHAnsi"/>
                <w:color w:val="242424"/>
                <w:sz w:val="24"/>
                <w:szCs w:val="24"/>
              </w:rPr>
            </w:pPr>
            <w:r w:rsidRPr="003A1E2C">
              <w:rPr>
                <w:rStyle w:val="me-email-text-secondary"/>
                <w:rFonts w:asciiTheme="minorHAnsi" w:hAnsiTheme="minorHAnsi" w:cstheme="minorHAnsi"/>
                <w:color w:val="616161"/>
                <w:sz w:val="24"/>
                <w:szCs w:val="24"/>
              </w:rPr>
              <w:t xml:space="preserve">Passcode: </w:t>
            </w:r>
            <w:r w:rsidRPr="003A1E2C">
              <w:rPr>
                <w:rStyle w:val="me-email-text"/>
                <w:rFonts w:asciiTheme="minorHAnsi" w:hAnsiTheme="minorHAnsi" w:cstheme="minorHAnsi"/>
                <w:color w:val="242424"/>
                <w:sz w:val="24"/>
                <w:szCs w:val="24"/>
              </w:rPr>
              <w:t>P9U8sL7q</w:t>
            </w:r>
            <w:r w:rsidRPr="003A1E2C">
              <w:rPr>
                <w:rFonts w:asciiTheme="minorHAnsi" w:hAnsiTheme="minorHAnsi" w:cstheme="minorHAnsi"/>
                <w:color w:val="242424"/>
                <w:sz w:val="24"/>
                <w:szCs w:val="24"/>
              </w:rPr>
              <w:t xml:space="preserve"> </w:t>
            </w:r>
          </w:p>
          <w:p w14:paraId="6A6CA4C7" w14:textId="77777777" w:rsidR="00307F62" w:rsidRPr="003A1E2C" w:rsidRDefault="00533791" w:rsidP="00307F62">
            <w:pPr>
              <w:jc w:val="center"/>
              <w:rPr>
                <w:rFonts w:asciiTheme="minorHAnsi" w:hAnsiTheme="minorHAnsi" w:cstheme="minorHAnsi"/>
                <w:color w:val="242424"/>
                <w:sz w:val="24"/>
                <w:szCs w:val="24"/>
              </w:rPr>
            </w:pPr>
            <w:r>
              <w:rPr>
                <w:rFonts w:asciiTheme="minorHAnsi" w:hAnsiTheme="minorHAnsi" w:cstheme="minorHAnsi"/>
                <w:color w:val="242424"/>
                <w:sz w:val="24"/>
                <w:szCs w:val="24"/>
              </w:rPr>
              <w:pict w14:anchorId="0EC449BD">
                <v:rect id="_x0000_i1025" style="width:468pt;height:.5pt" o:hralign="center" o:hrstd="t" o:hr="t" fillcolor="#a0a0a0" stroked="f"/>
              </w:pict>
            </w:r>
          </w:p>
          <w:p w14:paraId="64FA6751" w14:textId="77777777" w:rsidR="00307F62" w:rsidRPr="003A1E2C" w:rsidRDefault="00307F62" w:rsidP="00307F62">
            <w:pPr>
              <w:rPr>
                <w:rFonts w:asciiTheme="minorHAnsi" w:hAnsiTheme="minorHAnsi" w:cstheme="minorHAnsi"/>
                <w:color w:val="242424"/>
                <w:sz w:val="24"/>
                <w:szCs w:val="24"/>
              </w:rPr>
            </w:pPr>
            <w:r w:rsidRPr="003A1E2C">
              <w:rPr>
                <w:rStyle w:val="me-email-text"/>
                <w:rFonts w:asciiTheme="minorHAnsi" w:hAnsiTheme="minorHAnsi" w:cstheme="minorHAnsi"/>
                <w:b/>
                <w:bCs/>
                <w:color w:val="242424"/>
                <w:sz w:val="24"/>
                <w:szCs w:val="24"/>
              </w:rPr>
              <w:t>Dial in by phone</w:t>
            </w:r>
            <w:r w:rsidRPr="003A1E2C">
              <w:rPr>
                <w:rFonts w:asciiTheme="minorHAnsi" w:hAnsiTheme="minorHAnsi" w:cstheme="minorHAnsi"/>
                <w:color w:val="242424"/>
                <w:sz w:val="24"/>
                <w:szCs w:val="24"/>
              </w:rPr>
              <w:t xml:space="preserve"> </w:t>
            </w:r>
          </w:p>
          <w:p w14:paraId="755A8662" w14:textId="26E11297" w:rsidR="00307F62" w:rsidRPr="003A1E2C" w:rsidRDefault="00307F62" w:rsidP="00307F62">
            <w:pPr>
              <w:rPr>
                <w:rFonts w:asciiTheme="minorHAnsi" w:hAnsiTheme="minorHAnsi" w:cstheme="minorHAnsi"/>
                <w:color w:val="242424"/>
                <w:sz w:val="24"/>
                <w:szCs w:val="24"/>
              </w:rPr>
            </w:pPr>
            <w:hyperlink r:id="rId19" w:history="1">
              <w:r w:rsidRPr="003A1E2C">
                <w:rPr>
                  <w:rStyle w:val="Hyperlink"/>
                  <w:rFonts w:asciiTheme="minorHAnsi" w:hAnsiTheme="minorHAnsi" w:cstheme="minorHAnsi"/>
                  <w:color w:val="5B5FC7"/>
                  <w:sz w:val="24"/>
                  <w:szCs w:val="24"/>
                </w:rPr>
                <w:t>+1 415-915-3950, 441624500#</w:t>
              </w:r>
            </w:hyperlink>
            <w:r w:rsidRPr="003A1E2C">
              <w:rPr>
                <w:rFonts w:asciiTheme="minorHAnsi" w:hAnsiTheme="minorHAnsi" w:cstheme="minorHAnsi"/>
                <w:color w:val="242424"/>
                <w:sz w:val="24"/>
                <w:szCs w:val="24"/>
              </w:rPr>
              <w:t xml:space="preserve"> </w:t>
            </w:r>
            <w:r w:rsidRPr="003A1E2C">
              <w:rPr>
                <w:rStyle w:val="me-email-text"/>
                <w:rFonts w:asciiTheme="minorHAnsi" w:hAnsiTheme="minorHAnsi" w:cstheme="minorHAnsi"/>
                <w:color w:val="616161"/>
                <w:sz w:val="24"/>
                <w:szCs w:val="24"/>
              </w:rPr>
              <w:t>United States, San Francisco</w:t>
            </w:r>
            <w:r w:rsidRPr="003A1E2C">
              <w:rPr>
                <w:rFonts w:asciiTheme="minorHAnsi" w:hAnsiTheme="minorHAnsi" w:cstheme="minorHAnsi"/>
                <w:color w:val="242424"/>
                <w:sz w:val="24"/>
                <w:szCs w:val="24"/>
              </w:rPr>
              <w:t xml:space="preserve"> </w:t>
            </w:r>
          </w:p>
          <w:p w14:paraId="2CE25663" w14:textId="405D15BA" w:rsidR="00307F62" w:rsidRPr="003A1E2C" w:rsidRDefault="00307F62" w:rsidP="00307F62">
            <w:pPr>
              <w:rPr>
                <w:rFonts w:asciiTheme="minorHAnsi" w:hAnsiTheme="minorHAnsi" w:cstheme="minorHAnsi"/>
                <w:color w:val="242424"/>
                <w:sz w:val="24"/>
                <w:szCs w:val="24"/>
              </w:rPr>
            </w:pPr>
            <w:hyperlink r:id="rId20" w:history="1">
              <w:r w:rsidRPr="003A1E2C">
                <w:rPr>
                  <w:rStyle w:val="Hyperlink"/>
                  <w:rFonts w:asciiTheme="minorHAnsi" w:hAnsiTheme="minorHAnsi" w:cstheme="minorHAnsi"/>
                  <w:color w:val="5B5FC7"/>
                  <w:sz w:val="24"/>
                  <w:szCs w:val="24"/>
                </w:rPr>
                <w:t>(888) 715-8170, 441624500#</w:t>
              </w:r>
            </w:hyperlink>
            <w:r w:rsidRPr="003A1E2C">
              <w:rPr>
                <w:rFonts w:asciiTheme="minorHAnsi" w:hAnsiTheme="minorHAnsi" w:cstheme="minorHAnsi"/>
                <w:color w:val="242424"/>
                <w:sz w:val="24"/>
                <w:szCs w:val="24"/>
              </w:rPr>
              <w:t xml:space="preserve"> </w:t>
            </w:r>
            <w:r w:rsidRPr="003A1E2C">
              <w:rPr>
                <w:rStyle w:val="me-email-text"/>
                <w:rFonts w:asciiTheme="minorHAnsi" w:hAnsiTheme="minorHAnsi" w:cstheme="minorHAnsi"/>
                <w:color w:val="616161"/>
                <w:sz w:val="24"/>
                <w:szCs w:val="24"/>
              </w:rPr>
              <w:t>United States (Toll-free)</w:t>
            </w:r>
            <w:r w:rsidRPr="003A1E2C">
              <w:rPr>
                <w:rFonts w:asciiTheme="minorHAnsi" w:hAnsiTheme="minorHAnsi" w:cstheme="minorHAnsi"/>
                <w:color w:val="242424"/>
                <w:sz w:val="24"/>
                <w:szCs w:val="24"/>
              </w:rPr>
              <w:t xml:space="preserve"> </w:t>
            </w:r>
          </w:p>
          <w:p w14:paraId="0218E651" w14:textId="77777777" w:rsidR="00307F62" w:rsidRPr="003A1E2C" w:rsidRDefault="00307F62" w:rsidP="00307F62">
            <w:pPr>
              <w:rPr>
                <w:rFonts w:asciiTheme="minorHAnsi" w:hAnsiTheme="minorHAnsi" w:cstheme="minorHAnsi"/>
                <w:color w:val="242424"/>
                <w:sz w:val="24"/>
                <w:szCs w:val="24"/>
              </w:rPr>
            </w:pPr>
            <w:hyperlink r:id="rId21" w:history="1">
              <w:r w:rsidRPr="003A1E2C">
                <w:rPr>
                  <w:rStyle w:val="Hyperlink"/>
                  <w:rFonts w:asciiTheme="minorHAnsi" w:hAnsiTheme="minorHAnsi" w:cstheme="minorHAnsi"/>
                  <w:color w:val="5B5FC7"/>
                  <w:sz w:val="24"/>
                  <w:szCs w:val="24"/>
                </w:rPr>
                <w:t>Find a local number</w:t>
              </w:r>
            </w:hyperlink>
            <w:r w:rsidRPr="003A1E2C">
              <w:rPr>
                <w:rFonts w:asciiTheme="minorHAnsi" w:hAnsiTheme="minorHAnsi" w:cstheme="minorHAnsi"/>
                <w:color w:val="242424"/>
                <w:sz w:val="24"/>
                <w:szCs w:val="24"/>
              </w:rPr>
              <w:t xml:space="preserve"> </w:t>
            </w:r>
          </w:p>
          <w:p w14:paraId="531657E2" w14:textId="10485672" w:rsidR="009D5E97" w:rsidRDefault="00307F62" w:rsidP="00307F62">
            <w:pPr>
              <w:rPr>
                <w:rFonts w:ascii="Calibri" w:hAnsi="Calibri" w:cs="Calibri"/>
                <w:b/>
                <w:color w:val="FFFFFF"/>
                <w:szCs w:val="26"/>
              </w:rPr>
            </w:pPr>
            <w:r w:rsidRPr="003A1E2C">
              <w:rPr>
                <w:rStyle w:val="me-email-text-secondary"/>
                <w:rFonts w:asciiTheme="minorHAnsi" w:hAnsiTheme="minorHAnsi" w:cstheme="minorHAnsi"/>
                <w:color w:val="616161"/>
                <w:sz w:val="24"/>
                <w:szCs w:val="24"/>
              </w:rPr>
              <w:t xml:space="preserve">Phone conference ID: </w:t>
            </w:r>
            <w:r w:rsidRPr="003A1E2C">
              <w:rPr>
                <w:rStyle w:val="me-email-text"/>
                <w:rFonts w:asciiTheme="minorHAnsi" w:hAnsiTheme="minorHAnsi" w:cstheme="minorHAnsi"/>
                <w:color w:val="242424"/>
                <w:sz w:val="24"/>
                <w:szCs w:val="24"/>
              </w:rPr>
              <w:t>441 624 500#</w:t>
            </w:r>
            <w:r>
              <w:rPr>
                <w:rFonts w:ascii="Segoe UI" w:hAnsi="Segoe UI" w:cs="Segoe UI"/>
                <w:color w:val="242424"/>
              </w:rPr>
              <w:t xml:space="preserve"> </w:t>
            </w:r>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proofErr w:type="gramStart"/>
            <w:r w:rsidRPr="00266DFB">
              <w:rPr>
                <w:rFonts w:ascii="Calibri" w:hAnsi="Calibri" w:cs="Calibri"/>
                <w:b/>
                <w:sz w:val="24"/>
                <w:szCs w:val="26"/>
              </w:rPr>
              <w:t>Written Questions</w:t>
            </w:r>
            <w:proofErr w:type="gramEnd"/>
            <w:r w:rsidRPr="00266DFB">
              <w:rPr>
                <w:rFonts w:ascii="Calibri" w:hAnsi="Calibri" w:cs="Calibri"/>
                <w:b/>
                <w:sz w:val="24"/>
                <w:szCs w:val="26"/>
              </w:rPr>
              <w:t xml:space="preserve"> Due via Email:</w:t>
            </w:r>
          </w:p>
          <w:p w14:paraId="24226169" w14:textId="53FFDD74" w:rsidR="009D5E97" w:rsidRDefault="002315FE">
            <w:pPr>
              <w:rPr>
                <w:rFonts w:ascii="Calibri" w:hAnsi="Calibri" w:cs="Calibri"/>
                <w:b/>
                <w:szCs w:val="26"/>
              </w:rPr>
            </w:pPr>
            <w:hyperlink r:id="rId22" w:history="1">
              <w:r w:rsidRPr="00DA109C">
                <w:rPr>
                  <w:rStyle w:val="Hyperlink"/>
                  <w:rFonts w:ascii="Calibri" w:hAnsi="Calibri" w:cs="Calibri"/>
                  <w:b/>
                  <w:sz w:val="24"/>
                  <w:szCs w:val="26"/>
                </w:rPr>
                <w:t>Yulia.Margolin@acgov.org</w:t>
              </w:r>
            </w:hyperlink>
            <w:r w:rsidR="005B41FE" w:rsidRPr="00266DFB">
              <w:rPr>
                <w:rFonts w:ascii="Calibri" w:hAnsi="Calibri" w:cs="Calibri"/>
                <w:b/>
                <w:color w:val="FF0000"/>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50913ED0" w:rsidR="009D5E97" w:rsidRDefault="00894C1C">
            <w:pPr>
              <w:rPr>
                <w:rFonts w:ascii="Calibri" w:hAnsi="Calibri" w:cs="Calibri"/>
                <w:b/>
                <w:color w:val="FF0000"/>
                <w:szCs w:val="26"/>
              </w:rPr>
            </w:pPr>
            <w:r w:rsidRPr="00894C1C">
              <w:rPr>
                <w:rFonts w:ascii="Calibri" w:hAnsi="Calibri" w:cs="Calibri"/>
                <w:b/>
                <w:sz w:val="24"/>
                <w:szCs w:val="26"/>
              </w:rPr>
              <w:t xml:space="preserve">March </w:t>
            </w:r>
            <w:r w:rsidR="00E84CF9">
              <w:rPr>
                <w:rFonts w:ascii="Calibri" w:hAnsi="Calibri" w:cs="Calibri"/>
                <w:b/>
                <w:sz w:val="24"/>
                <w:szCs w:val="26"/>
              </w:rPr>
              <w:t>1</w:t>
            </w:r>
            <w:r w:rsidR="00597452">
              <w:rPr>
                <w:rFonts w:ascii="Calibri" w:hAnsi="Calibri" w:cs="Calibri"/>
                <w:b/>
                <w:sz w:val="24"/>
                <w:szCs w:val="26"/>
              </w:rPr>
              <w:t>8</w:t>
            </w:r>
            <w:r w:rsidRPr="00894C1C">
              <w:rPr>
                <w:rFonts w:ascii="Calibri" w:hAnsi="Calibri" w:cs="Calibri"/>
                <w:b/>
                <w:sz w:val="24"/>
                <w:szCs w:val="26"/>
              </w:rPr>
              <w:t xml:space="preserve">, </w:t>
            </w:r>
            <w:proofErr w:type="gramStart"/>
            <w:r w:rsidRPr="00894C1C">
              <w:rPr>
                <w:rFonts w:ascii="Calibri" w:hAnsi="Calibri" w:cs="Calibri"/>
                <w:b/>
                <w:sz w:val="24"/>
                <w:szCs w:val="26"/>
              </w:rPr>
              <w:t>2025</w:t>
            </w:r>
            <w:proofErr w:type="gramEnd"/>
            <w:r w:rsidR="009D5E97" w:rsidRPr="00894C1C">
              <w:rPr>
                <w:rFonts w:ascii="Calibri" w:hAnsi="Calibri" w:cs="Calibri"/>
                <w:b/>
                <w:sz w:val="24"/>
                <w:szCs w:val="26"/>
              </w:rPr>
              <w:t xml:space="preserve"> by </w:t>
            </w:r>
            <w:r w:rsidR="009D5E97" w:rsidRPr="00266DFB">
              <w:rPr>
                <w:rFonts w:ascii="Calibri" w:hAnsi="Calibri" w:cs="Calibri"/>
                <w:b/>
                <w:sz w:val="24"/>
                <w:szCs w:val="26"/>
              </w:rPr>
              <w:t xml:space="preserve">5:00 p.m. </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36B5F858" w:rsidR="009D5E97" w:rsidRPr="00A95A7E" w:rsidRDefault="00894C1C">
            <w:pPr>
              <w:rPr>
                <w:rFonts w:ascii="Calibri" w:hAnsi="Calibri" w:cs="Calibri"/>
                <w:b/>
                <w:szCs w:val="26"/>
              </w:rPr>
            </w:pPr>
            <w:r w:rsidRPr="00A95A7E">
              <w:rPr>
                <w:rFonts w:ascii="Calibri" w:hAnsi="Calibri" w:cs="Calibri"/>
                <w:b/>
                <w:sz w:val="24"/>
                <w:szCs w:val="26"/>
              </w:rPr>
              <w:t xml:space="preserve">March </w:t>
            </w:r>
            <w:r w:rsidR="00597452">
              <w:rPr>
                <w:rFonts w:ascii="Calibri" w:hAnsi="Calibri" w:cs="Calibri"/>
                <w:b/>
                <w:sz w:val="24"/>
                <w:szCs w:val="26"/>
              </w:rPr>
              <w:t>19</w:t>
            </w:r>
            <w:r w:rsidRPr="00A95A7E">
              <w:rPr>
                <w:rFonts w:ascii="Calibri" w:hAnsi="Calibri" w:cs="Calibri"/>
                <w:b/>
                <w:sz w:val="24"/>
                <w:szCs w:val="26"/>
              </w:rPr>
              <w:t>, 2025</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4BE5FCC1"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w:t>
            </w:r>
            <w:r w:rsidR="00E84CF9">
              <w:rPr>
                <w:rFonts w:ascii="Calibri" w:hAnsi="Calibri" w:cs="Calibri"/>
                <w:b/>
                <w:sz w:val="24"/>
                <w:szCs w:val="26"/>
              </w:rPr>
              <w:t xml:space="preserve"> </w:t>
            </w:r>
            <w:r w:rsidRPr="00266DFB">
              <w:rPr>
                <w:rFonts w:ascii="Calibri" w:hAnsi="Calibri" w:cs="Calibri"/>
                <w:b/>
                <w:sz w:val="24"/>
                <w:szCs w:val="26"/>
              </w:rPr>
              <w:t>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4BD2533F" w:rsidR="009D5E97" w:rsidRPr="00A95A7E" w:rsidRDefault="00894C1C" w:rsidP="00B9651D">
            <w:pPr>
              <w:rPr>
                <w:rFonts w:ascii="Calibri" w:hAnsi="Calibri" w:cs="Calibri"/>
                <w:b/>
                <w:szCs w:val="26"/>
              </w:rPr>
            </w:pPr>
            <w:r w:rsidRPr="00A95A7E">
              <w:rPr>
                <w:rFonts w:ascii="Calibri" w:hAnsi="Calibri" w:cs="Calibri"/>
                <w:b/>
                <w:sz w:val="24"/>
                <w:szCs w:val="26"/>
              </w:rPr>
              <w:t xml:space="preserve">March </w:t>
            </w:r>
            <w:r w:rsidR="009F4D33">
              <w:rPr>
                <w:rFonts w:ascii="Calibri" w:hAnsi="Calibri" w:cs="Calibri"/>
                <w:b/>
                <w:sz w:val="24"/>
                <w:szCs w:val="26"/>
              </w:rPr>
              <w:t>31</w:t>
            </w:r>
            <w:r w:rsidR="00A95A7E" w:rsidRPr="00A95A7E">
              <w:rPr>
                <w:rFonts w:ascii="Calibri" w:hAnsi="Calibri" w:cs="Calibri"/>
                <w:b/>
                <w:sz w:val="24"/>
                <w:szCs w:val="26"/>
              </w:rPr>
              <w:t>, 2025</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622D0C4C" w:rsidR="009D5E97" w:rsidRDefault="00A95A7E">
            <w:pPr>
              <w:rPr>
                <w:rFonts w:ascii="Calibri" w:hAnsi="Calibri" w:cs="Calibri"/>
                <w:b/>
                <w:color w:val="FF0000"/>
                <w:szCs w:val="26"/>
              </w:rPr>
            </w:pPr>
            <w:r w:rsidRPr="00A95A7E">
              <w:rPr>
                <w:rFonts w:ascii="Calibri" w:hAnsi="Calibri" w:cs="Calibri"/>
                <w:b/>
                <w:sz w:val="24"/>
                <w:szCs w:val="26"/>
              </w:rPr>
              <w:t xml:space="preserve">March </w:t>
            </w:r>
            <w:r w:rsidR="009F4D33">
              <w:rPr>
                <w:rFonts w:ascii="Calibri" w:hAnsi="Calibri" w:cs="Calibri"/>
                <w:b/>
                <w:sz w:val="24"/>
                <w:szCs w:val="26"/>
              </w:rPr>
              <w:t>31</w:t>
            </w:r>
            <w:r w:rsidRPr="00A95A7E">
              <w:rPr>
                <w:rFonts w:ascii="Calibri" w:hAnsi="Calibri" w:cs="Calibri"/>
                <w:b/>
                <w:sz w:val="24"/>
                <w:szCs w:val="26"/>
              </w:rPr>
              <w:t>, 2025</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E5AB26" w14:textId="77777777" w:rsidR="00FC2D1E" w:rsidRPr="00781648"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3" w:history="1">
              <w:proofErr w:type="spellStart"/>
              <w:r w:rsidRPr="00781648">
                <w:rPr>
                  <w:rStyle w:val="Hyperlink"/>
                  <w:rFonts w:asciiTheme="minorHAnsi" w:hAnsiTheme="minorHAnsi" w:cstheme="minorHAnsi"/>
                  <w:b/>
                  <w:sz w:val="24"/>
                  <w:szCs w:val="24"/>
                </w:rPr>
                <w:t>EZSourcing</w:t>
              </w:r>
              <w:proofErr w:type="spellEnd"/>
              <w:r w:rsidRPr="00781648">
                <w:rPr>
                  <w:rStyle w:val="Hyperlink"/>
                  <w:rFonts w:asciiTheme="minorHAnsi" w:hAnsiTheme="minorHAnsi" w:cstheme="minorHAnsi"/>
                  <w:b/>
                  <w:sz w:val="24"/>
                  <w:szCs w:val="24"/>
                </w:rPr>
                <w:t xml:space="preserve"> Supplier Portal</w:t>
              </w:r>
            </w:hyperlink>
            <w:r w:rsidRPr="00781648">
              <w:rPr>
                <w:rFonts w:asciiTheme="minorHAnsi" w:hAnsiTheme="minorHAnsi" w:cstheme="minorHAnsi"/>
                <w:b/>
                <w:sz w:val="24"/>
                <w:szCs w:val="24"/>
              </w:rPr>
              <w:t xml:space="preserve"> </w:t>
            </w:r>
          </w:p>
          <w:p w14:paraId="698897CC" w14:textId="5C7641E3" w:rsidR="00FC2D1E" w:rsidRDefault="00FC2D1E" w:rsidP="00FC2D1E">
            <w:pPr>
              <w:rPr>
                <w:rFonts w:ascii="Calibri" w:hAnsi="Calibri" w:cs="Calibri"/>
                <w:b/>
                <w:szCs w:val="26"/>
              </w:rPr>
            </w:pP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3C4756F" w14:textId="4C49443D" w:rsidR="00FC2D1E" w:rsidRPr="00C37029" w:rsidRDefault="00E84CF9" w:rsidP="00FC2D1E">
            <w:pPr>
              <w:rPr>
                <w:rFonts w:ascii="Calibri" w:hAnsi="Calibri" w:cs="Calibri"/>
                <w:b/>
                <w:bCs/>
                <w:szCs w:val="24"/>
              </w:rPr>
            </w:pPr>
            <w:r>
              <w:rPr>
                <w:rFonts w:ascii="Calibri" w:hAnsi="Calibri" w:cs="Calibri"/>
                <w:b/>
                <w:sz w:val="24"/>
                <w:szCs w:val="24"/>
              </w:rPr>
              <w:t xml:space="preserve">April </w:t>
            </w:r>
            <w:r w:rsidR="005B6A41">
              <w:rPr>
                <w:rFonts w:ascii="Calibri" w:hAnsi="Calibri" w:cs="Calibri"/>
                <w:b/>
                <w:sz w:val="24"/>
                <w:szCs w:val="24"/>
              </w:rPr>
              <w:t>11</w:t>
            </w:r>
            <w:r w:rsidR="00A95A7E" w:rsidRPr="00A95A7E">
              <w:rPr>
                <w:rFonts w:ascii="Calibri" w:hAnsi="Calibri" w:cs="Calibri"/>
                <w:b/>
                <w:sz w:val="24"/>
                <w:szCs w:val="24"/>
              </w:rPr>
              <w:t xml:space="preserve">, </w:t>
            </w:r>
            <w:proofErr w:type="gramStart"/>
            <w:r w:rsidR="00A95A7E" w:rsidRPr="00A95A7E">
              <w:rPr>
                <w:rFonts w:ascii="Calibri" w:hAnsi="Calibri" w:cs="Calibri"/>
                <w:b/>
                <w:sz w:val="24"/>
                <w:szCs w:val="24"/>
              </w:rPr>
              <w:t>2025</w:t>
            </w:r>
            <w:proofErr w:type="gramEnd"/>
            <w:r w:rsidR="00FC2D1E" w:rsidRPr="00A95A7E">
              <w:rPr>
                <w:rFonts w:ascii="Calibri" w:hAnsi="Calibri" w:cs="Calibri"/>
                <w:b/>
                <w:sz w:val="24"/>
                <w:szCs w:val="24"/>
              </w:rPr>
              <w:t xml:space="preserve"> </w:t>
            </w:r>
            <w:r w:rsidR="00FC2D1E" w:rsidRPr="00C37029">
              <w:rPr>
                <w:rFonts w:ascii="Calibri" w:hAnsi="Calibri" w:cs="Calibri"/>
                <w:b/>
                <w:sz w:val="24"/>
                <w:szCs w:val="24"/>
              </w:rPr>
              <w:t>by 2:00 p.m</w:t>
            </w:r>
            <w:r w:rsidR="00A95A7E">
              <w:rPr>
                <w:rFonts w:ascii="Calibri" w:hAnsi="Calibri" w:cs="Calibri"/>
                <w:b/>
                <w:sz w:val="24"/>
                <w:szCs w:val="24"/>
              </w:rPr>
              <w:t xml:space="preserve">. </w:t>
            </w:r>
            <w:r w:rsidR="00FC2D1E" w:rsidRPr="00C37029">
              <w:rPr>
                <w:rFonts w:ascii="Calibri" w:hAnsi="Calibri" w:cs="Calibri"/>
                <w:b/>
                <w:bCs/>
                <w:sz w:val="24"/>
                <w:szCs w:val="28"/>
              </w:rPr>
              <w:t>Followed immediately by online Public Bid Opening which can be joined here:</w:t>
            </w:r>
          </w:p>
          <w:p w14:paraId="22D9DB4C" w14:textId="77777777" w:rsidR="00FC2D1E" w:rsidRPr="00C37029" w:rsidRDefault="00FC2D1E" w:rsidP="00FC2D1E">
            <w:pPr>
              <w:rPr>
                <w:rFonts w:ascii="Calibri" w:hAnsi="Calibri" w:cs="Calibri"/>
                <w:sz w:val="24"/>
                <w:szCs w:val="28"/>
              </w:rPr>
            </w:pPr>
          </w:p>
          <w:p w14:paraId="3245C1ED" w14:textId="21C08236" w:rsidR="006E7EC6" w:rsidRPr="003A1E2C" w:rsidRDefault="003A1E2C" w:rsidP="006E7EC6">
            <w:pPr>
              <w:rPr>
                <w:rFonts w:asciiTheme="minorHAnsi" w:hAnsiTheme="minorHAnsi" w:cstheme="minorHAnsi"/>
                <w:color w:val="242424"/>
                <w:sz w:val="24"/>
                <w:szCs w:val="24"/>
              </w:rPr>
            </w:pPr>
            <w:hyperlink r:id="rId24" w:tgtFrame="_blank" w:tooltip="Meeting join link" w:history="1">
              <w:r w:rsidRPr="003A1E2C">
                <w:rPr>
                  <w:rStyle w:val="Hyperlink"/>
                  <w:rFonts w:asciiTheme="minorHAnsi" w:hAnsiTheme="minorHAnsi" w:cstheme="minorHAnsi"/>
                  <w:b/>
                  <w:bCs/>
                  <w:color w:val="5B5FC7"/>
                  <w:sz w:val="24"/>
                  <w:szCs w:val="24"/>
                </w:rPr>
                <w:t>Join Bid Opening for RFP 902579 Realignment Housing Program</w:t>
              </w:r>
            </w:hyperlink>
            <w:r w:rsidR="006E7EC6" w:rsidRPr="003A1E2C">
              <w:rPr>
                <w:rFonts w:asciiTheme="minorHAnsi" w:hAnsiTheme="minorHAnsi" w:cstheme="minorHAnsi"/>
                <w:color w:val="242424"/>
                <w:sz w:val="24"/>
                <w:szCs w:val="24"/>
              </w:rPr>
              <w:t xml:space="preserve"> </w:t>
            </w:r>
          </w:p>
          <w:p w14:paraId="392D7BE9" w14:textId="77777777" w:rsidR="006E7EC6" w:rsidRPr="003A1E2C" w:rsidRDefault="006E7EC6" w:rsidP="006E7EC6">
            <w:pPr>
              <w:rPr>
                <w:rFonts w:asciiTheme="minorHAnsi" w:hAnsiTheme="minorHAnsi" w:cstheme="minorHAnsi"/>
                <w:color w:val="242424"/>
                <w:sz w:val="24"/>
                <w:szCs w:val="24"/>
              </w:rPr>
            </w:pPr>
            <w:r w:rsidRPr="003A1E2C">
              <w:rPr>
                <w:rStyle w:val="me-email-text-secondary"/>
                <w:rFonts w:asciiTheme="minorHAnsi" w:hAnsiTheme="minorHAnsi" w:cstheme="minorHAnsi"/>
                <w:color w:val="616161"/>
                <w:sz w:val="24"/>
                <w:szCs w:val="24"/>
              </w:rPr>
              <w:t xml:space="preserve">Meeting ID: </w:t>
            </w:r>
            <w:r w:rsidRPr="003A1E2C">
              <w:rPr>
                <w:rStyle w:val="me-email-text"/>
                <w:rFonts w:asciiTheme="minorHAnsi" w:hAnsiTheme="minorHAnsi" w:cstheme="minorHAnsi"/>
                <w:color w:val="242424"/>
                <w:sz w:val="24"/>
                <w:szCs w:val="24"/>
              </w:rPr>
              <w:t>219 563 817 059</w:t>
            </w:r>
            <w:r w:rsidRPr="003A1E2C">
              <w:rPr>
                <w:rFonts w:asciiTheme="minorHAnsi" w:hAnsiTheme="minorHAnsi" w:cstheme="minorHAnsi"/>
                <w:color w:val="242424"/>
                <w:sz w:val="24"/>
                <w:szCs w:val="24"/>
              </w:rPr>
              <w:t xml:space="preserve"> </w:t>
            </w:r>
          </w:p>
          <w:p w14:paraId="20F7792E" w14:textId="77777777" w:rsidR="006E7EC6" w:rsidRPr="003A1E2C" w:rsidRDefault="006E7EC6" w:rsidP="006E7EC6">
            <w:pPr>
              <w:rPr>
                <w:rFonts w:asciiTheme="minorHAnsi" w:hAnsiTheme="minorHAnsi" w:cstheme="minorHAnsi"/>
                <w:color w:val="242424"/>
                <w:sz w:val="24"/>
                <w:szCs w:val="24"/>
              </w:rPr>
            </w:pPr>
            <w:r w:rsidRPr="003A1E2C">
              <w:rPr>
                <w:rStyle w:val="me-email-text-secondary"/>
                <w:rFonts w:asciiTheme="minorHAnsi" w:hAnsiTheme="minorHAnsi" w:cstheme="minorHAnsi"/>
                <w:color w:val="616161"/>
                <w:sz w:val="24"/>
                <w:szCs w:val="24"/>
              </w:rPr>
              <w:t xml:space="preserve">Passcode: </w:t>
            </w:r>
            <w:r w:rsidRPr="003A1E2C">
              <w:rPr>
                <w:rStyle w:val="me-email-text"/>
                <w:rFonts w:asciiTheme="minorHAnsi" w:hAnsiTheme="minorHAnsi" w:cstheme="minorHAnsi"/>
                <w:color w:val="242424"/>
                <w:sz w:val="24"/>
                <w:szCs w:val="24"/>
              </w:rPr>
              <w:t>6aE2pX7H</w:t>
            </w:r>
            <w:r w:rsidRPr="003A1E2C">
              <w:rPr>
                <w:rFonts w:asciiTheme="minorHAnsi" w:hAnsiTheme="minorHAnsi" w:cstheme="minorHAnsi"/>
                <w:color w:val="242424"/>
                <w:sz w:val="24"/>
                <w:szCs w:val="24"/>
              </w:rPr>
              <w:t xml:space="preserve"> </w:t>
            </w:r>
          </w:p>
          <w:p w14:paraId="50F0A3E4" w14:textId="77777777" w:rsidR="006E7EC6" w:rsidRPr="003A1E2C" w:rsidRDefault="00533791" w:rsidP="006E7EC6">
            <w:pPr>
              <w:jc w:val="center"/>
              <w:rPr>
                <w:rFonts w:asciiTheme="minorHAnsi" w:hAnsiTheme="minorHAnsi" w:cstheme="minorHAnsi"/>
                <w:color w:val="242424"/>
                <w:sz w:val="24"/>
                <w:szCs w:val="24"/>
              </w:rPr>
            </w:pPr>
            <w:r>
              <w:rPr>
                <w:rFonts w:asciiTheme="minorHAnsi" w:hAnsiTheme="minorHAnsi" w:cstheme="minorHAnsi"/>
                <w:color w:val="242424"/>
                <w:sz w:val="24"/>
                <w:szCs w:val="24"/>
              </w:rPr>
              <w:pict w14:anchorId="3923ECF2">
                <v:rect id="_x0000_i1026" style="width:468pt;height:.5pt" o:hralign="center" o:hrstd="t" o:hr="t" fillcolor="#a0a0a0" stroked="f"/>
              </w:pict>
            </w:r>
          </w:p>
          <w:p w14:paraId="3ACC34ED" w14:textId="77777777" w:rsidR="006E7EC6" w:rsidRPr="003A1E2C" w:rsidRDefault="006E7EC6" w:rsidP="006E7EC6">
            <w:pPr>
              <w:rPr>
                <w:rFonts w:asciiTheme="minorHAnsi" w:hAnsiTheme="minorHAnsi" w:cstheme="minorHAnsi"/>
                <w:color w:val="242424"/>
                <w:sz w:val="24"/>
                <w:szCs w:val="24"/>
              </w:rPr>
            </w:pPr>
            <w:r w:rsidRPr="003A1E2C">
              <w:rPr>
                <w:rStyle w:val="me-email-text"/>
                <w:rFonts w:asciiTheme="minorHAnsi" w:hAnsiTheme="minorHAnsi" w:cstheme="minorHAnsi"/>
                <w:b/>
                <w:bCs/>
                <w:color w:val="242424"/>
                <w:sz w:val="24"/>
                <w:szCs w:val="24"/>
              </w:rPr>
              <w:t>Dial in by phone</w:t>
            </w:r>
            <w:r w:rsidRPr="003A1E2C">
              <w:rPr>
                <w:rFonts w:asciiTheme="minorHAnsi" w:hAnsiTheme="minorHAnsi" w:cstheme="minorHAnsi"/>
                <w:color w:val="242424"/>
                <w:sz w:val="24"/>
                <w:szCs w:val="24"/>
              </w:rPr>
              <w:t xml:space="preserve"> </w:t>
            </w:r>
          </w:p>
          <w:p w14:paraId="47172C6F" w14:textId="17F71B93" w:rsidR="006E7EC6" w:rsidRPr="003A1E2C" w:rsidRDefault="006E7EC6" w:rsidP="006E7EC6">
            <w:pPr>
              <w:rPr>
                <w:rFonts w:asciiTheme="minorHAnsi" w:hAnsiTheme="minorHAnsi" w:cstheme="minorHAnsi"/>
                <w:color w:val="242424"/>
                <w:sz w:val="24"/>
                <w:szCs w:val="24"/>
              </w:rPr>
            </w:pPr>
            <w:hyperlink r:id="rId25" w:history="1">
              <w:r w:rsidRPr="003A1E2C">
                <w:rPr>
                  <w:rStyle w:val="Hyperlink"/>
                  <w:rFonts w:asciiTheme="minorHAnsi" w:hAnsiTheme="minorHAnsi" w:cstheme="minorHAnsi"/>
                  <w:color w:val="5B5FC7"/>
                  <w:sz w:val="24"/>
                  <w:szCs w:val="24"/>
                </w:rPr>
                <w:t>+1 415-915-3950,</w:t>
              </w:r>
              <w:r w:rsidR="003A1E2C" w:rsidRPr="003A1E2C">
                <w:rPr>
                  <w:rStyle w:val="Hyperlink"/>
                  <w:rFonts w:asciiTheme="minorHAnsi" w:hAnsiTheme="minorHAnsi" w:cstheme="minorHAnsi"/>
                  <w:color w:val="5B5FC7"/>
                  <w:sz w:val="24"/>
                  <w:szCs w:val="24"/>
                </w:rPr>
                <w:t xml:space="preserve"> </w:t>
              </w:r>
              <w:r w:rsidRPr="003A1E2C">
                <w:rPr>
                  <w:rStyle w:val="Hyperlink"/>
                  <w:rFonts w:asciiTheme="minorHAnsi" w:hAnsiTheme="minorHAnsi" w:cstheme="minorHAnsi"/>
                  <w:color w:val="5B5FC7"/>
                  <w:sz w:val="24"/>
                  <w:szCs w:val="24"/>
                </w:rPr>
                <w:t>433222849#</w:t>
              </w:r>
            </w:hyperlink>
            <w:r w:rsidRPr="003A1E2C">
              <w:rPr>
                <w:rFonts w:asciiTheme="minorHAnsi" w:hAnsiTheme="minorHAnsi" w:cstheme="minorHAnsi"/>
                <w:color w:val="242424"/>
                <w:sz w:val="24"/>
                <w:szCs w:val="24"/>
              </w:rPr>
              <w:t xml:space="preserve"> </w:t>
            </w:r>
            <w:r w:rsidRPr="003A1E2C">
              <w:rPr>
                <w:rStyle w:val="me-email-text"/>
                <w:rFonts w:asciiTheme="minorHAnsi" w:hAnsiTheme="minorHAnsi" w:cstheme="minorHAnsi"/>
                <w:color w:val="616161"/>
                <w:sz w:val="24"/>
                <w:szCs w:val="24"/>
              </w:rPr>
              <w:t>United States, San Francisco</w:t>
            </w:r>
            <w:r w:rsidRPr="003A1E2C">
              <w:rPr>
                <w:rFonts w:asciiTheme="minorHAnsi" w:hAnsiTheme="minorHAnsi" w:cstheme="minorHAnsi"/>
                <w:color w:val="242424"/>
                <w:sz w:val="24"/>
                <w:szCs w:val="24"/>
              </w:rPr>
              <w:t xml:space="preserve"> </w:t>
            </w:r>
          </w:p>
          <w:p w14:paraId="5F106AF9" w14:textId="740175AD" w:rsidR="006E7EC6" w:rsidRPr="003A1E2C" w:rsidRDefault="006E7EC6" w:rsidP="006E7EC6">
            <w:pPr>
              <w:rPr>
                <w:rFonts w:asciiTheme="minorHAnsi" w:hAnsiTheme="minorHAnsi" w:cstheme="minorHAnsi"/>
                <w:color w:val="242424"/>
                <w:sz w:val="24"/>
                <w:szCs w:val="24"/>
              </w:rPr>
            </w:pPr>
            <w:hyperlink r:id="rId26" w:history="1">
              <w:r w:rsidRPr="003A1E2C">
                <w:rPr>
                  <w:rStyle w:val="Hyperlink"/>
                  <w:rFonts w:asciiTheme="minorHAnsi" w:hAnsiTheme="minorHAnsi" w:cstheme="minorHAnsi"/>
                  <w:color w:val="5B5FC7"/>
                  <w:sz w:val="24"/>
                  <w:szCs w:val="24"/>
                </w:rPr>
                <w:t>(888) 715-8170,</w:t>
              </w:r>
              <w:r w:rsidR="003A1E2C" w:rsidRPr="003A1E2C">
                <w:rPr>
                  <w:rStyle w:val="Hyperlink"/>
                  <w:rFonts w:asciiTheme="minorHAnsi" w:hAnsiTheme="minorHAnsi" w:cstheme="minorHAnsi"/>
                  <w:color w:val="5B5FC7"/>
                  <w:sz w:val="24"/>
                  <w:szCs w:val="24"/>
                </w:rPr>
                <w:t xml:space="preserve"> </w:t>
              </w:r>
              <w:r w:rsidRPr="003A1E2C">
                <w:rPr>
                  <w:rStyle w:val="Hyperlink"/>
                  <w:rFonts w:asciiTheme="minorHAnsi" w:hAnsiTheme="minorHAnsi" w:cstheme="minorHAnsi"/>
                  <w:color w:val="5B5FC7"/>
                  <w:sz w:val="24"/>
                  <w:szCs w:val="24"/>
                </w:rPr>
                <w:t>433222849#</w:t>
              </w:r>
            </w:hyperlink>
            <w:r w:rsidRPr="003A1E2C">
              <w:rPr>
                <w:rFonts w:asciiTheme="minorHAnsi" w:hAnsiTheme="minorHAnsi" w:cstheme="minorHAnsi"/>
                <w:color w:val="242424"/>
                <w:sz w:val="24"/>
                <w:szCs w:val="24"/>
              </w:rPr>
              <w:t xml:space="preserve"> </w:t>
            </w:r>
            <w:r w:rsidRPr="003A1E2C">
              <w:rPr>
                <w:rStyle w:val="me-email-text"/>
                <w:rFonts w:asciiTheme="minorHAnsi" w:hAnsiTheme="minorHAnsi" w:cstheme="minorHAnsi"/>
                <w:color w:val="616161"/>
                <w:sz w:val="24"/>
                <w:szCs w:val="24"/>
              </w:rPr>
              <w:t>United States (Toll-free)</w:t>
            </w:r>
            <w:r w:rsidRPr="003A1E2C">
              <w:rPr>
                <w:rFonts w:asciiTheme="minorHAnsi" w:hAnsiTheme="minorHAnsi" w:cstheme="minorHAnsi"/>
                <w:color w:val="242424"/>
                <w:sz w:val="24"/>
                <w:szCs w:val="24"/>
              </w:rPr>
              <w:t xml:space="preserve"> </w:t>
            </w:r>
          </w:p>
          <w:p w14:paraId="13E4CBB2" w14:textId="77777777" w:rsidR="006E7EC6" w:rsidRPr="003A1E2C" w:rsidRDefault="006E7EC6" w:rsidP="006E7EC6">
            <w:pPr>
              <w:rPr>
                <w:rFonts w:asciiTheme="minorHAnsi" w:hAnsiTheme="minorHAnsi" w:cstheme="minorHAnsi"/>
                <w:color w:val="242424"/>
                <w:sz w:val="24"/>
                <w:szCs w:val="24"/>
              </w:rPr>
            </w:pPr>
            <w:hyperlink r:id="rId27" w:history="1">
              <w:r w:rsidRPr="003A1E2C">
                <w:rPr>
                  <w:rStyle w:val="Hyperlink"/>
                  <w:rFonts w:asciiTheme="minorHAnsi" w:hAnsiTheme="minorHAnsi" w:cstheme="minorHAnsi"/>
                  <w:color w:val="5B5FC7"/>
                  <w:sz w:val="24"/>
                  <w:szCs w:val="24"/>
                </w:rPr>
                <w:t>Find a local number</w:t>
              </w:r>
            </w:hyperlink>
            <w:r w:rsidRPr="003A1E2C">
              <w:rPr>
                <w:rFonts w:asciiTheme="minorHAnsi" w:hAnsiTheme="minorHAnsi" w:cstheme="minorHAnsi"/>
                <w:color w:val="242424"/>
                <w:sz w:val="24"/>
                <w:szCs w:val="24"/>
              </w:rPr>
              <w:t xml:space="preserve"> </w:t>
            </w:r>
          </w:p>
          <w:p w14:paraId="4B671B18" w14:textId="77777777" w:rsidR="006E7EC6" w:rsidRPr="003A1E2C" w:rsidRDefault="006E7EC6" w:rsidP="006E7EC6">
            <w:pPr>
              <w:rPr>
                <w:rFonts w:asciiTheme="minorHAnsi" w:hAnsiTheme="minorHAnsi" w:cstheme="minorHAnsi"/>
                <w:color w:val="242424"/>
                <w:sz w:val="24"/>
                <w:szCs w:val="24"/>
              </w:rPr>
            </w:pPr>
            <w:r w:rsidRPr="003A1E2C">
              <w:rPr>
                <w:rStyle w:val="me-email-text-secondary"/>
                <w:rFonts w:asciiTheme="minorHAnsi" w:hAnsiTheme="minorHAnsi" w:cstheme="minorHAnsi"/>
                <w:color w:val="616161"/>
                <w:sz w:val="24"/>
                <w:szCs w:val="24"/>
              </w:rPr>
              <w:t xml:space="preserve">Phone conference ID: </w:t>
            </w:r>
            <w:r w:rsidRPr="003A1E2C">
              <w:rPr>
                <w:rStyle w:val="me-email-text"/>
                <w:rFonts w:asciiTheme="minorHAnsi" w:hAnsiTheme="minorHAnsi" w:cstheme="minorHAnsi"/>
                <w:color w:val="242424"/>
                <w:sz w:val="24"/>
                <w:szCs w:val="24"/>
              </w:rPr>
              <w:t>433 222 849#</w:t>
            </w:r>
            <w:r w:rsidRPr="003A1E2C">
              <w:rPr>
                <w:rFonts w:asciiTheme="minorHAnsi" w:hAnsiTheme="minorHAnsi" w:cstheme="minorHAnsi"/>
                <w:color w:val="242424"/>
                <w:sz w:val="24"/>
                <w:szCs w:val="24"/>
              </w:rPr>
              <w:t xml:space="preserve"> </w:t>
            </w:r>
          </w:p>
          <w:p w14:paraId="38346944" w14:textId="6AE6F3CD" w:rsidR="00FC2D1E" w:rsidRDefault="00FC2D1E" w:rsidP="00FC2D1E">
            <w:pPr>
              <w:rPr>
                <w:rFonts w:ascii="Calibri" w:hAnsi="Calibri" w:cs="Calibri"/>
                <w:b/>
                <w:szCs w:val="26"/>
              </w:rPr>
            </w:pP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lastRenderedPageBreak/>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4E0FEA48" w:rsidR="009D5E97" w:rsidRPr="009D5E97" w:rsidRDefault="00F17710">
            <w:pPr>
              <w:rPr>
                <w:rFonts w:ascii="Calibri" w:hAnsi="Calibri" w:cs="Calibri"/>
                <w:b/>
                <w:color w:val="70AD47"/>
                <w:szCs w:val="26"/>
              </w:rPr>
            </w:pPr>
            <w:r>
              <w:rPr>
                <w:rFonts w:ascii="Calibri" w:hAnsi="Calibri" w:cs="Calibri"/>
                <w:b/>
                <w:sz w:val="24"/>
                <w:szCs w:val="26"/>
              </w:rPr>
              <w:t xml:space="preserve">April </w:t>
            </w:r>
            <w:r w:rsidR="00EA2E89">
              <w:rPr>
                <w:rFonts w:ascii="Calibri" w:hAnsi="Calibri" w:cs="Calibri"/>
                <w:b/>
                <w:sz w:val="24"/>
                <w:szCs w:val="26"/>
              </w:rPr>
              <w:t>11</w:t>
            </w:r>
            <w:r w:rsidR="00A95A7E" w:rsidRPr="00A95A7E">
              <w:rPr>
                <w:rFonts w:ascii="Calibri" w:hAnsi="Calibri" w:cs="Calibri"/>
                <w:b/>
                <w:sz w:val="24"/>
                <w:szCs w:val="26"/>
              </w:rPr>
              <w:t>, 2025</w:t>
            </w:r>
            <w:r w:rsidR="009D5E97" w:rsidRPr="00A95A7E">
              <w:rPr>
                <w:rFonts w:ascii="Calibri" w:hAnsi="Calibri" w:cs="Calibri"/>
                <w:b/>
                <w:sz w:val="24"/>
                <w:szCs w:val="26"/>
              </w:rPr>
              <w:t xml:space="preserve"> – </w:t>
            </w:r>
            <w:r w:rsidR="00A1364D">
              <w:rPr>
                <w:rFonts w:ascii="Calibri" w:hAnsi="Calibri" w:cs="Calibri"/>
                <w:b/>
                <w:sz w:val="24"/>
                <w:szCs w:val="26"/>
              </w:rPr>
              <w:t>May 1</w:t>
            </w:r>
            <w:r w:rsidR="000D4312">
              <w:rPr>
                <w:rFonts w:ascii="Calibri" w:hAnsi="Calibri" w:cs="Calibri"/>
                <w:b/>
                <w:sz w:val="24"/>
                <w:szCs w:val="26"/>
              </w:rPr>
              <w:t>3</w:t>
            </w:r>
            <w:r w:rsidR="00A95A7E" w:rsidRPr="00A95A7E">
              <w:rPr>
                <w:rFonts w:ascii="Calibri" w:hAnsi="Calibri" w:cs="Calibri"/>
                <w:b/>
                <w:sz w:val="24"/>
                <w:szCs w:val="26"/>
              </w:rPr>
              <w:t>, 2025</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Default="00A319B1" w:rsidP="00797642">
            <w:pPr>
              <w:rPr>
                <w:rFonts w:ascii="Calibri" w:hAnsi="Calibri" w:cs="Calibri"/>
                <w:b/>
                <w:szCs w:val="26"/>
              </w:rPr>
            </w:pPr>
            <w:r>
              <w:rPr>
                <w:rFonts w:ascii="Calibri" w:hAnsi="Calibri" w:cs="Calibri"/>
                <w:b/>
                <w:sz w:val="24"/>
                <w:szCs w:val="26"/>
              </w:rPr>
              <w:t xml:space="preserve">Optional </w:t>
            </w:r>
            <w:r w:rsidR="00B9651D"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71D36C36" w:rsidR="00B9651D" w:rsidRPr="00610541" w:rsidRDefault="00B9651D" w:rsidP="00B9651D">
            <w:pPr>
              <w:rPr>
                <w:rFonts w:ascii="Calibri" w:hAnsi="Calibri" w:cs="Calibri"/>
                <w:b/>
                <w:color w:val="FF0000"/>
                <w:szCs w:val="26"/>
              </w:rPr>
            </w:pPr>
            <w:r w:rsidRPr="00266DFB">
              <w:rPr>
                <w:rFonts w:ascii="Calibri" w:hAnsi="Calibri" w:cs="Calibri"/>
                <w:b/>
                <w:sz w:val="24"/>
                <w:szCs w:val="26"/>
              </w:rPr>
              <w:t xml:space="preserve">Week </w:t>
            </w:r>
            <w:r w:rsidRPr="00A95A7E">
              <w:rPr>
                <w:rFonts w:ascii="Calibri" w:hAnsi="Calibri" w:cs="Calibri"/>
                <w:b/>
                <w:sz w:val="24"/>
                <w:szCs w:val="26"/>
              </w:rPr>
              <w:t xml:space="preserve">of </w:t>
            </w:r>
            <w:r w:rsidR="00A1364D">
              <w:rPr>
                <w:rFonts w:ascii="Calibri" w:hAnsi="Calibri" w:cs="Calibri"/>
                <w:b/>
                <w:sz w:val="24"/>
                <w:szCs w:val="26"/>
              </w:rPr>
              <w:t>April 28</w:t>
            </w:r>
            <w:r w:rsidR="00A95A7E" w:rsidRPr="00A95A7E">
              <w:rPr>
                <w:rFonts w:ascii="Calibri" w:hAnsi="Calibri" w:cs="Calibri"/>
                <w:b/>
                <w:sz w:val="24"/>
                <w:szCs w:val="26"/>
              </w:rPr>
              <w:t>, 2025</w:t>
            </w:r>
          </w:p>
        </w:tc>
      </w:tr>
      <w:tr w:rsidR="009D5E97"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2BCA6FB1" w:rsidR="009D5E97" w:rsidRPr="009D5E97" w:rsidRDefault="00A1364D">
            <w:pPr>
              <w:rPr>
                <w:rFonts w:ascii="Calibri" w:hAnsi="Calibri" w:cs="Calibri"/>
                <w:b/>
                <w:color w:val="70AD47"/>
                <w:szCs w:val="26"/>
              </w:rPr>
            </w:pPr>
            <w:r>
              <w:rPr>
                <w:rFonts w:ascii="Calibri" w:hAnsi="Calibri" w:cs="Calibri"/>
                <w:b/>
                <w:sz w:val="24"/>
                <w:szCs w:val="26"/>
              </w:rPr>
              <w:t>May 14</w:t>
            </w:r>
            <w:r w:rsidR="00A95A7E" w:rsidRPr="00A95A7E">
              <w:rPr>
                <w:rFonts w:ascii="Calibri" w:hAnsi="Calibri" w:cs="Calibri"/>
                <w:b/>
                <w:sz w:val="24"/>
                <w:szCs w:val="26"/>
              </w:rPr>
              <w:t>, 2025</w:t>
            </w:r>
          </w:p>
        </w:tc>
      </w:tr>
      <w:tr w:rsidR="009D5E97"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23AB10A3" w:rsidR="009D5E97" w:rsidRPr="00266DFB" w:rsidRDefault="009D5E97" w:rsidP="00C60EDB">
            <w:pPr>
              <w:rPr>
                <w:rFonts w:ascii="Calibri" w:hAnsi="Calibri" w:cs="Calibri"/>
                <w:b/>
                <w:sz w:val="24"/>
                <w:szCs w:val="26"/>
              </w:rPr>
            </w:pPr>
            <w:r w:rsidRPr="005F4BED">
              <w:rPr>
                <w:rFonts w:ascii="Calibri" w:hAnsi="Calibri" w:cs="Calibri"/>
                <w:b/>
                <w:sz w:val="24"/>
                <w:szCs w:val="26"/>
              </w:rPr>
              <w:t>Board</w:t>
            </w:r>
            <w:r w:rsidR="00C60EDB" w:rsidRPr="005F4BED">
              <w:rPr>
                <w:rFonts w:ascii="Calibri" w:hAnsi="Calibri" w:cs="Calibri"/>
                <w:b/>
                <w:sz w:val="24"/>
                <w:szCs w:val="26"/>
              </w:rPr>
              <w:t xml:space="preserve"> </w:t>
            </w:r>
            <w:r w:rsidRPr="005F4BED">
              <w:rPr>
                <w:rFonts w:ascii="Calibri" w:hAnsi="Calibri" w:cs="Calibri"/>
                <w:b/>
                <w:sz w:val="24"/>
                <w:szCs w:val="26"/>
              </w:rPr>
              <w:t xml:space="preserve">Consideration </w:t>
            </w:r>
            <w:r w:rsidRPr="00266DFB">
              <w:rPr>
                <w:rFonts w:ascii="Calibri" w:hAnsi="Calibri" w:cs="Calibri"/>
                <w:b/>
                <w:sz w:val="24"/>
                <w:szCs w:val="26"/>
              </w:rPr>
              <w:t>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52538D17" w:rsidR="009D5E97" w:rsidRPr="009D5E97" w:rsidRDefault="003D0AF4">
            <w:pPr>
              <w:rPr>
                <w:rFonts w:ascii="Calibri" w:hAnsi="Calibri" w:cs="Calibri"/>
                <w:b/>
                <w:color w:val="70AD47"/>
                <w:szCs w:val="26"/>
              </w:rPr>
            </w:pPr>
            <w:r w:rsidRPr="003D0AF4">
              <w:rPr>
                <w:rFonts w:ascii="Calibri" w:hAnsi="Calibri" w:cs="Calibri"/>
                <w:b/>
                <w:sz w:val="24"/>
                <w:szCs w:val="26"/>
              </w:rPr>
              <w:t>June 17</w:t>
            </w:r>
            <w:r w:rsidR="00A95A7E" w:rsidRPr="00A95A7E">
              <w:rPr>
                <w:rFonts w:ascii="Calibri" w:hAnsi="Calibri" w:cs="Calibri"/>
                <w:b/>
                <w:sz w:val="24"/>
                <w:szCs w:val="26"/>
              </w:rPr>
              <w:t>, 2025</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2F6D8AD2" w:rsidR="009D5E97" w:rsidRPr="009D5E97" w:rsidRDefault="003D0AF4">
            <w:pPr>
              <w:rPr>
                <w:rFonts w:ascii="Calibri" w:hAnsi="Calibri" w:cs="Calibri"/>
                <w:b/>
                <w:color w:val="70AD47"/>
                <w:szCs w:val="26"/>
              </w:rPr>
            </w:pPr>
            <w:r>
              <w:rPr>
                <w:rFonts w:ascii="Calibri" w:hAnsi="Calibri" w:cs="Calibri"/>
                <w:b/>
                <w:sz w:val="24"/>
                <w:szCs w:val="26"/>
              </w:rPr>
              <w:t xml:space="preserve">July </w:t>
            </w:r>
            <w:r w:rsidRPr="003D0AF4">
              <w:rPr>
                <w:rFonts w:ascii="Calibri" w:hAnsi="Calibri" w:cs="Calibri"/>
                <w:b/>
                <w:sz w:val="24"/>
                <w:szCs w:val="26"/>
              </w:rPr>
              <w:t>1</w:t>
            </w:r>
            <w:r w:rsidR="00A95A7E" w:rsidRPr="003D0AF4">
              <w:rPr>
                <w:rFonts w:ascii="Calibri" w:hAnsi="Calibri" w:cs="Calibri"/>
                <w:b/>
                <w:sz w:val="24"/>
                <w:szCs w:val="26"/>
              </w:rPr>
              <w:t>,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w:t>
      </w:r>
      <w:proofErr w:type="gramStart"/>
      <w:r w:rsidRPr="004F56D6">
        <w:rPr>
          <w:rFonts w:ascii="Calibri" w:hAnsi="Calibri" w:cs="Calibri"/>
          <w:b/>
          <w:i/>
          <w:sz w:val="24"/>
          <w:szCs w:val="24"/>
        </w:rPr>
        <w:t>:  All</w:t>
      </w:r>
      <w:proofErr w:type="gramEnd"/>
      <w:r w:rsidRPr="004F56D6">
        <w:rPr>
          <w:rFonts w:ascii="Calibri" w:hAnsi="Calibri" w:cs="Calibri"/>
          <w:b/>
          <w:i/>
          <w:sz w:val="24"/>
          <w:szCs w:val="24"/>
        </w:rPr>
        <w:t xml:space="preserve">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0745D4A2"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7E80E3D2" w:rsidR="004A01EE" w:rsidRPr="00894C1C" w:rsidRDefault="004A01EE" w:rsidP="007E2C61">
            <w:pPr>
              <w:jc w:val="center"/>
              <w:rPr>
                <w:rFonts w:ascii="Calibri" w:hAnsi="Calibri" w:cs="Calibri"/>
                <w:sz w:val="24"/>
                <w:szCs w:val="26"/>
              </w:rPr>
            </w:pPr>
            <w:r w:rsidRPr="00894C1C">
              <w:rPr>
                <w:rFonts w:ascii="Calibri" w:hAnsi="Calibri" w:cs="Calibri"/>
                <w:sz w:val="24"/>
                <w:szCs w:val="26"/>
              </w:rPr>
              <w:t>Wednesday</w:t>
            </w:r>
            <w:r w:rsidR="00B9651D" w:rsidRPr="00894C1C">
              <w:rPr>
                <w:rFonts w:ascii="Calibri" w:hAnsi="Calibri" w:cs="Calibri"/>
                <w:sz w:val="24"/>
                <w:szCs w:val="26"/>
              </w:rPr>
              <w:t>,</w:t>
            </w:r>
            <w:r w:rsidRPr="00894C1C">
              <w:rPr>
                <w:rFonts w:ascii="Calibri" w:hAnsi="Calibri" w:cs="Calibri"/>
                <w:sz w:val="24"/>
                <w:szCs w:val="26"/>
              </w:rPr>
              <w:t xml:space="preserve"> </w:t>
            </w:r>
            <w:r w:rsidR="00324A0C">
              <w:rPr>
                <w:rFonts w:ascii="Calibri" w:hAnsi="Calibri" w:cs="Calibri"/>
                <w:sz w:val="24"/>
                <w:szCs w:val="26"/>
              </w:rPr>
              <w:t>March 12</w:t>
            </w:r>
            <w:r w:rsidR="00894C1C" w:rsidRPr="00894C1C">
              <w:rPr>
                <w:rFonts w:ascii="Calibri" w:hAnsi="Calibri" w:cs="Calibri"/>
                <w:sz w:val="24"/>
                <w:szCs w:val="26"/>
              </w:rPr>
              <w:t>, 2025</w:t>
            </w:r>
            <w:r w:rsidRPr="00894C1C">
              <w:rPr>
                <w:rFonts w:ascii="Calibri" w:hAnsi="Calibri" w:cs="Calibri"/>
                <w:sz w:val="24"/>
                <w:szCs w:val="26"/>
              </w:rPr>
              <w:t xml:space="preserve"> </w:t>
            </w:r>
          </w:p>
          <w:p w14:paraId="36F34ED9" w14:textId="77777777" w:rsidR="00E627AC" w:rsidRPr="00894C1C" w:rsidRDefault="00E627AC" w:rsidP="00B9651D">
            <w:pPr>
              <w:spacing w:after="240"/>
              <w:jc w:val="center"/>
              <w:rPr>
                <w:rFonts w:ascii="Calibri" w:hAnsi="Calibri" w:cs="Calibri"/>
                <w:sz w:val="24"/>
                <w:szCs w:val="26"/>
              </w:rPr>
            </w:pPr>
            <w:r w:rsidRPr="00894C1C">
              <w:rPr>
                <w:rFonts w:ascii="Calibri" w:hAnsi="Calibri" w:cs="Calibri"/>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28"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29"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30"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31D159F2" w:rsidR="008C0CB5" w:rsidRPr="005F4BED" w:rsidRDefault="00F9006C" w:rsidP="00DC6B97">
      <w:pPr>
        <w:pStyle w:val="RFP-QHeader2"/>
        <w:rPr>
          <w:rFonts w:ascii="Calibri" w:hAnsi="Calibri" w:cs="Calibri"/>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266DFB">
        <w:rPr>
          <w:rFonts w:ascii="Calibri" w:hAnsi="Calibri" w:cs="Calibri"/>
          <w:sz w:val="24"/>
          <w:szCs w:val="26"/>
        </w:rPr>
        <w:t>PROPOSAL</w:t>
      </w:r>
      <w:r w:rsidR="008C0CB5" w:rsidRPr="00266DFB">
        <w:rPr>
          <w:rFonts w:ascii="Calibri" w:hAnsi="Calibri" w:cs="Calibri"/>
          <w:sz w:val="24"/>
          <w:szCs w:val="26"/>
        </w:rPr>
        <w:t xml:space="preserve"> </w:t>
      </w:r>
      <w:r w:rsidRPr="00266DFB">
        <w:rPr>
          <w:rFonts w:ascii="Calibri" w:hAnsi="Calibri" w:cs="Calibri"/>
          <w:sz w:val="24"/>
        </w:rPr>
        <w:t xml:space="preserve">No. </w:t>
      </w:r>
      <w:r w:rsidR="002315FE" w:rsidRPr="005F4BED">
        <w:rPr>
          <w:rFonts w:ascii="Calibri" w:hAnsi="Calibri" w:cs="Calibri"/>
          <w:sz w:val="24"/>
        </w:rPr>
        <w:t>902579</w:t>
      </w:r>
    </w:p>
    <w:p w14:paraId="456C6567" w14:textId="77777777" w:rsidR="00F9006C" w:rsidRPr="005F4BED" w:rsidRDefault="00F9006C" w:rsidP="00DC6B97">
      <w:pPr>
        <w:pStyle w:val="RFP-QHeader2"/>
        <w:rPr>
          <w:rFonts w:ascii="Calibri" w:hAnsi="Calibri" w:cs="Calibri"/>
          <w:sz w:val="24"/>
        </w:rPr>
      </w:pPr>
      <w:r w:rsidRPr="005F4BED">
        <w:rPr>
          <w:rFonts w:ascii="Calibri" w:hAnsi="Calibri" w:cs="Calibri"/>
          <w:sz w:val="24"/>
        </w:rPr>
        <w:t>SPECIFICATIONS, TERMS &amp; CONDITIONS</w:t>
      </w:r>
    </w:p>
    <w:p w14:paraId="6A7B068B" w14:textId="74606A03" w:rsidR="00F9006C" w:rsidRPr="005F4BED" w:rsidRDefault="00BE0EE1" w:rsidP="00C063D4">
      <w:pPr>
        <w:pStyle w:val="RFP-QHeader2"/>
        <w:rPr>
          <w:rFonts w:ascii="Calibri" w:hAnsi="Calibri" w:cs="Calibri"/>
          <w:sz w:val="24"/>
        </w:rPr>
      </w:pPr>
      <w:r w:rsidRPr="005F4BED">
        <w:rPr>
          <w:rFonts w:ascii="Calibri" w:hAnsi="Calibri" w:cs="Calibri"/>
          <w:sz w:val="24"/>
        </w:rPr>
        <w:t>f</w:t>
      </w:r>
      <w:r w:rsidR="00F9006C" w:rsidRPr="005F4BED">
        <w:rPr>
          <w:rFonts w:ascii="Calibri" w:hAnsi="Calibri" w:cs="Calibri"/>
          <w:sz w:val="24"/>
        </w:rPr>
        <w:t>or</w:t>
      </w:r>
    </w:p>
    <w:p w14:paraId="617F9AC3" w14:textId="1D868C2B" w:rsidR="00F9006C" w:rsidRDefault="00483429" w:rsidP="00C063D4">
      <w:pPr>
        <w:tabs>
          <w:tab w:val="left" w:pos="0"/>
        </w:tabs>
        <w:jc w:val="center"/>
        <w:rPr>
          <w:rFonts w:ascii="Calibri" w:hAnsi="Calibri" w:cs="Calibri"/>
          <w:b/>
          <w:sz w:val="24"/>
        </w:rPr>
      </w:pPr>
      <w:r>
        <w:rPr>
          <w:rFonts w:ascii="Calibri" w:hAnsi="Calibri" w:cs="Calibri"/>
          <w:b/>
          <w:sz w:val="24"/>
        </w:rPr>
        <w:t>REALIGNMENT HOUSING PROGRAM</w:t>
      </w:r>
    </w:p>
    <w:p w14:paraId="789AB6ED" w14:textId="77777777" w:rsidR="00B12A90" w:rsidRPr="005F4BED" w:rsidRDefault="00B12A90"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0F581DEA" w14:textId="5B4DF3D6" w:rsidR="00F75581" w:rsidRPr="00F75581" w:rsidRDefault="002C2B73">
      <w:pPr>
        <w:pStyle w:val="TOC1"/>
        <w:rPr>
          <w:rFonts w:asciiTheme="minorHAnsi" w:eastAsiaTheme="minorEastAsia" w:hAnsiTheme="minorHAnsi" w:cstheme="minorBidi"/>
          <w:b w:val="0"/>
          <w:caps w:val="0"/>
          <w:kern w:val="2"/>
          <w:sz w:val="24"/>
          <w:szCs w:val="24"/>
          <w14:ligatures w14:val="standardContextual"/>
        </w:rPr>
      </w:pPr>
      <w:r w:rsidRPr="00481C2E">
        <w:rPr>
          <w:rFonts w:cs="Calibri"/>
          <w:spacing w:val="-3"/>
          <w:sz w:val="24"/>
          <w:szCs w:val="24"/>
        </w:rPr>
        <w:fldChar w:fldCharType="begin"/>
      </w:r>
      <w:r w:rsidRPr="00481C2E">
        <w:rPr>
          <w:rFonts w:cs="Calibri"/>
          <w:spacing w:val="-3"/>
          <w:sz w:val="24"/>
          <w:szCs w:val="24"/>
        </w:rPr>
        <w:instrText xml:space="preserve"> TOC \o "1-2" \h \z \u </w:instrText>
      </w:r>
      <w:r w:rsidRPr="00481C2E">
        <w:rPr>
          <w:rFonts w:cs="Calibri"/>
          <w:spacing w:val="-3"/>
          <w:sz w:val="24"/>
          <w:szCs w:val="24"/>
        </w:rPr>
        <w:fldChar w:fldCharType="separate"/>
      </w:r>
      <w:hyperlink w:anchor="_Toc192497427" w:history="1">
        <w:r w:rsidR="00F75581" w:rsidRPr="00F75581">
          <w:rPr>
            <w:rStyle w:val="Hyperlink"/>
            <w:sz w:val="24"/>
            <w:szCs w:val="24"/>
          </w:rPr>
          <w:t>CALENDAR OF EVENTS</w:t>
        </w:r>
        <w:r w:rsidR="00F75581" w:rsidRPr="00F75581">
          <w:rPr>
            <w:webHidden/>
            <w:sz w:val="24"/>
            <w:szCs w:val="24"/>
          </w:rPr>
          <w:tab/>
        </w:r>
        <w:r w:rsidR="00F75581" w:rsidRPr="00F75581">
          <w:rPr>
            <w:webHidden/>
            <w:sz w:val="24"/>
            <w:szCs w:val="24"/>
          </w:rPr>
          <w:fldChar w:fldCharType="begin"/>
        </w:r>
        <w:r w:rsidR="00F75581" w:rsidRPr="00F75581">
          <w:rPr>
            <w:webHidden/>
            <w:sz w:val="24"/>
            <w:szCs w:val="24"/>
          </w:rPr>
          <w:instrText xml:space="preserve"> PAGEREF _Toc192497427 \h </w:instrText>
        </w:r>
        <w:r w:rsidR="00F75581" w:rsidRPr="00F75581">
          <w:rPr>
            <w:webHidden/>
            <w:sz w:val="24"/>
            <w:szCs w:val="24"/>
          </w:rPr>
        </w:r>
        <w:r w:rsidR="00F75581" w:rsidRPr="00F75581">
          <w:rPr>
            <w:webHidden/>
            <w:sz w:val="24"/>
            <w:szCs w:val="24"/>
          </w:rPr>
          <w:fldChar w:fldCharType="separate"/>
        </w:r>
        <w:r w:rsidR="00F75581" w:rsidRPr="00F75581">
          <w:rPr>
            <w:webHidden/>
            <w:sz w:val="24"/>
            <w:szCs w:val="24"/>
          </w:rPr>
          <w:t>2</w:t>
        </w:r>
        <w:r w:rsidR="00F75581" w:rsidRPr="00F75581">
          <w:rPr>
            <w:webHidden/>
            <w:sz w:val="24"/>
            <w:szCs w:val="24"/>
          </w:rPr>
          <w:fldChar w:fldCharType="end"/>
        </w:r>
      </w:hyperlink>
    </w:p>
    <w:p w14:paraId="42805786" w14:textId="2BB004DA" w:rsidR="00F75581" w:rsidRPr="00F75581" w:rsidRDefault="00F75581">
      <w:pPr>
        <w:pStyle w:val="TOC1"/>
        <w:rPr>
          <w:rFonts w:asciiTheme="minorHAnsi" w:eastAsiaTheme="minorEastAsia" w:hAnsiTheme="minorHAnsi" w:cstheme="minorBidi"/>
          <w:b w:val="0"/>
          <w:caps w:val="0"/>
          <w:kern w:val="2"/>
          <w:sz w:val="24"/>
          <w:szCs w:val="24"/>
          <w14:ligatures w14:val="standardContextual"/>
        </w:rPr>
      </w:pPr>
      <w:hyperlink w:anchor="_Toc192497428" w:history="1">
        <w:r w:rsidRPr="00F75581">
          <w:rPr>
            <w:rStyle w:val="Hyperlink"/>
            <w:sz w:val="24"/>
            <w:szCs w:val="24"/>
          </w:rPr>
          <w:t>I.</w:t>
        </w:r>
        <w:r w:rsidRPr="00F75581">
          <w:rPr>
            <w:rFonts w:asciiTheme="minorHAnsi" w:eastAsiaTheme="minorEastAsia" w:hAnsiTheme="minorHAnsi" w:cstheme="minorBidi"/>
            <w:b w:val="0"/>
            <w:caps w:val="0"/>
            <w:kern w:val="2"/>
            <w:sz w:val="24"/>
            <w:szCs w:val="24"/>
            <w14:ligatures w14:val="standardContextual"/>
          </w:rPr>
          <w:tab/>
        </w:r>
        <w:r w:rsidRPr="00F75581">
          <w:rPr>
            <w:rStyle w:val="Hyperlink"/>
            <w:sz w:val="24"/>
            <w:szCs w:val="24"/>
          </w:rPr>
          <w:t>STATEMENT OF WORK</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_Toc192497428 \h </w:instrText>
        </w:r>
        <w:r w:rsidRPr="00F75581">
          <w:rPr>
            <w:webHidden/>
            <w:sz w:val="24"/>
            <w:szCs w:val="24"/>
          </w:rPr>
        </w:r>
        <w:r w:rsidRPr="00F75581">
          <w:rPr>
            <w:webHidden/>
            <w:sz w:val="24"/>
            <w:szCs w:val="24"/>
          </w:rPr>
          <w:fldChar w:fldCharType="separate"/>
        </w:r>
        <w:r w:rsidRPr="00F75581">
          <w:rPr>
            <w:webHidden/>
            <w:sz w:val="24"/>
            <w:szCs w:val="24"/>
          </w:rPr>
          <w:t>4</w:t>
        </w:r>
        <w:r w:rsidRPr="00F75581">
          <w:rPr>
            <w:webHidden/>
            <w:sz w:val="24"/>
            <w:szCs w:val="24"/>
          </w:rPr>
          <w:fldChar w:fldCharType="end"/>
        </w:r>
      </w:hyperlink>
    </w:p>
    <w:p w14:paraId="50AA8E63" w14:textId="043E94CE"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29" w:history="1">
        <w:r w:rsidRPr="00F75581">
          <w:rPr>
            <w:rStyle w:val="Hyperlink"/>
            <w:sz w:val="24"/>
            <w:szCs w:val="24"/>
          </w:rPr>
          <w:t>A.</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INTENT</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_Toc192497429 \h </w:instrText>
        </w:r>
        <w:r w:rsidRPr="00F75581">
          <w:rPr>
            <w:webHidden/>
            <w:sz w:val="24"/>
            <w:szCs w:val="24"/>
          </w:rPr>
        </w:r>
        <w:r w:rsidRPr="00F75581">
          <w:rPr>
            <w:webHidden/>
            <w:sz w:val="24"/>
            <w:szCs w:val="24"/>
          </w:rPr>
          <w:fldChar w:fldCharType="separate"/>
        </w:r>
        <w:r w:rsidRPr="00F75581">
          <w:rPr>
            <w:webHidden/>
            <w:sz w:val="24"/>
            <w:szCs w:val="24"/>
          </w:rPr>
          <w:t>4</w:t>
        </w:r>
        <w:r w:rsidRPr="00F75581">
          <w:rPr>
            <w:webHidden/>
            <w:sz w:val="24"/>
            <w:szCs w:val="24"/>
          </w:rPr>
          <w:fldChar w:fldCharType="end"/>
        </w:r>
      </w:hyperlink>
    </w:p>
    <w:p w14:paraId="3A255C95" w14:textId="167114E8"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30" w:history="1">
        <w:r w:rsidRPr="00F75581">
          <w:rPr>
            <w:rStyle w:val="Hyperlink"/>
            <w:sz w:val="24"/>
            <w:szCs w:val="24"/>
          </w:rPr>
          <w:t>B.</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SCOPE/</w:t>
        </w:r>
        <w:r w:rsidRPr="00F75581">
          <w:rPr>
            <w:rStyle w:val="Hyperlink"/>
            <w:caps/>
            <w:sz w:val="24"/>
            <w:szCs w:val="24"/>
          </w:rPr>
          <w:t>Background</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_Toc192497430 \h </w:instrText>
        </w:r>
        <w:r w:rsidRPr="00F75581">
          <w:rPr>
            <w:webHidden/>
            <w:sz w:val="24"/>
            <w:szCs w:val="24"/>
          </w:rPr>
        </w:r>
        <w:r w:rsidRPr="00F75581">
          <w:rPr>
            <w:webHidden/>
            <w:sz w:val="24"/>
            <w:szCs w:val="24"/>
          </w:rPr>
          <w:fldChar w:fldCharType="separate"/>
        </w:r>
        <w:r w:rsidRPr="00F75581">
          <w:rPr>
            <w:webHidden/>
            <w:sz w:val="24"/>
            <w:szCs w:val="24"/>
          </w:rPr>
          <w:t>5</w:t>
        </w:r>
        <w:r w:rsidRPr="00F75581">
          <w:rPr>
            <w:webHidden/>
            <w:sz w:val="24"/>
            <w:szCs w:val="24"/>
          </w:rPr>
          <w:fldChar w:fldCharType="end"/>
        </w:r>
      </w:hyperlink>
    </w:p>
    <w:p w14:paraId="465D9A31" w14:textId="42845D3E"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31" w:history="1">
        <w:r w:rsidRPr="00F75581">
          <w:rPr>
            <w:rStyle w:val="Hyperlink"/>
            <w:sz w:val="24"/>
            <w:szCs w:val="24"/>
          </w:rPr>
          <w:t>C.</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BIDDER QUALIFICATIONS</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_Toc192497431 \h </w:instrText>
        </w:r>
        <w:r w:rsidRPr="00F75581">
          <w:rPr>
            <w:webHidden/>
            <w:sz w:val="24"/>
            <w:szCs w:val="24"/>
          </w:rPr>
        </w:r>
        <w:r w:rsidRPr="00F75581">
          <w:rPr>
            <w:webHidden/>
            <w:sz w:val="24"/>
            <w:szCs w:val="24"/>
          </w:rPr>
          <w:fldChar w:fldCharType="separate"/>
        </w:r>
        <w:r w:rsidRPr="00F75581">
          <w:rPr>
            <w:webHidden/>
            <w:sz w:val="24"/>
            <w:szCs w:val="24"/>
          </w:rPr>
          <w:t>6</w:t>
        </w:r>
        <w:r w:rsidRPr="00F75581">
          <w:rPr>
            <w:webHidden/>
            <w:sz w:val="24"/>
            <w:szCs w:val="24"/>
          </w:rPr>
          <w:fldChar w:fldCharType="end"/>
        </w:r>
      </w:hyperlink>
    </w:p>
    <w:p w14:paraId="0FF13062" w14:textId="24304E3B"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32" w:history="1">
        <w:r w:rsidRPr="00F75581">
          <w:rPr>
            <w:rStyle w:val="Hyperlink"/>
            <w:sz w:val="24"/>
            <w:szCs w:val="24"/>
          </w:rPr>
          <w:t>D.</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SPECIFIC REQUIREMENTS</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_Toc192497432 \h </w:instrText>
        </w:r>
        <w:r w:rsidRPr="00F75581">
          <w:rPr>
            <w:webHidden/>
            <w:sz w:val="24"/>
            <w:szCs w:val="24"/>
          </w:rPr>
        </w:r>
        <w:r w:rsidRPr="00F75581">
          <w:rPr>
            <w:webHidden/>
            <w:sz w:val="24"/>
            <w:szCs w:val="24"/>
          </w:rPr>
          <w:fldChar w:fldCharType="separate"/>
        </w:r>
        <w:r w:rsidRPr="00F75581">
          <w:rPr>
            <w:webHidden/>
            <w:sz w:val="24"/>
            <w:szCs w:val="24"/>
          </w:rPr>
          <w:t>6</w:t>
        </w:r>
        <w:r w:rsidRPr="00F75581">
          <w:rPr>
            <w:webHidden/>
            <w:sz w:val="24"/>
            <w:szCs w:val="24"/>
          </w:rPr>
          <w:fldChar w:fldCharType="end"/>
        </w:r>
      </w:hyperlink>
    </w:p>
    <w:p w14:paraId="32D9C644" w14:textId="41DE6674"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33" w:history="1">
        <w:r w:rsidRPr="00F75581">
          <w:rPr>
            <w:rStyle w:val="Hyperlink"/>
            <w:sz w:val="24"/>
            <w:szCs w:val="24"/>
          </w:rPr>
          <w:t>E.</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DELIVERABLES / REPORTS</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_Toc192497433 \h </w:instrText>
        </w:r>
        <w:r w:rsidRPr="00F75581">
          <w:rPr>
            <w:webHidden/>
            <w:sz w:val="24"/>
            <w:szCs w:val="24"/>
          </w:rPr>
        </w:r>
        <w:r w:rsidRPr="00F75581">
          <w:rPr>
            <w:webHidden/>
            <w:sz w:val="24"/>
            <w:szCs w:val="24"/>
          </w:rPr>
          <w:fldChar w:fldCharType="separate"/>
        </w:r>
        <w:r w:rsidRPr="00F75581">
          <w:rPr>
            <w:webHidden/>
            <w:sz w:val="24"/>
            <w:szCs w:val="24"/>
          </w:rPr>
          <w:t>15</w:t>
        </w:r>
        <w:r w:rsidRPr="00F75581">
          <w:rPr>
            <w:webHidden/>
            <w:sz w:val="24"/>
            <w:szCs w:val="24"/>
          </w:rPr>
          <w:fldChar w:fldCharType="end"/>
        </w:r>
      </w:hyperlink>
    </w:p>
    <w:p w14:paraId="6797EE0D" w14:textId="5E4ECA5B"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34" w:history="1">
        <w:r w:rsidRPr="00F75581">
          <w:rPr>
            <w:rStyle w:val="Hyperlink"/>
            <w:sz w:val="24"/>
            <w:szCs w:val="24"/>
          </w:rPr>
          <w:t>F.</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BIDDERS CONFERENCE(S)/VENDOR OUTREACH</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_Toc192497434 \h </w:instrText>
        </w:r>
        <w:r w:rsidRPr="00F75581">
          <w:rPr>
            <w:webHidden/>
            <w:sz w:val="24"/>
            <w:szCs w:val="24"/>
          </w:rPr>
        </w:r>
        <w:r w:rsidRPr="00F75581">
          <w:rPr>
            <w:webHidden/>
            <w:sz w:val="24"/>
            <w:szCs w:val="24"/>
          </w:rPr>
          <w:fldChar w:fldCharType="separate"/>
        </w:r>
        <w:r w:rsidRPr="00F75581">
          <w:rPr>
            <w:webHidden/>
            <w:sz w:val="24"/>
            <w:szCs w:val="24"/>
          </w:rPr>
          <w:t>17</w:t>
        </w:r>
        <w:r w:rsidRPr="00F75581">
          <w:rPr>
            <w:webHidden/>
            <w:sz w:val="24"/>
            <w:szCs w:val="24"/>
          </w:rPr>
          <w:fldChar w:fldCharType="end"/>
        </w:r>
      </w:hyperlink>
    </w:p>
    <w:p w14:paraId="4A945046" w14:textId="3435E45A" w:rsidR="00F75581" w:rsidRPr="00F75581" w:rsidRDefault="00F75581">
      <w:pPr>
        <w:pStyle w:val="TOC1"/>
        <w:rPr>
          <w:rFonts w:asciiTheme="minorHAnsi" w:eastAsiaTheme="minorEastAsia" w:hAnsiTheme="minorHAnsi" w:cstheme="minorBidi"/>
          <w:b w:val="0"/>
          <w:caps w:val="0"/>
          <w:kern w:val="2"/>
          <w:sz w:val="24"/>
          <w:szCs w:val="24"/>
          <w14:ligatures w14:val="standardContextual"/>
        </w:rPr>
      </w:pPr>
      <w:hyperlink w:anchor="_Toc192497435" w:history="1">
        <w:r w:rsidRPr="00F75581">
          <w:rPr>
            <w:rStyle w:val="Hyperlink"/>
            <w:sz w:val="24"/>
            <w:szCs w:val="24"/>
          </w:rPr>
          <w:t>II.</w:t>
        </w:r>
        <w:r w:rsidRPr="00F75581">
          <w:rPr>
            <w:rFonts w:asciiTheme="minorHAnsi" w:eastAsiaTheme="minorEastAsia" w:hAnsiTheme="minorHAnsi" w:cstheme="minorBidi"/>
            <w:b w:val="0"/>
            <w:caps w:val="0"/>
            <w:kern w:val="2"/>
            <w:sz w:val="24"/>
            <w:szCs w:val="24"/>
            <w14:ligatures w14:val="standardContextual"/>
          </w:rPr>
          <w:tab/>
        </w:r>
        <w:r w:rsidRPr="00F75581">
          <w:rPr>
            <w:rStyle w:val="Hyperlink"/>
            <w:sz w:val="24"/>
            <w:szCs w:val="24"/>
          </w:rPr>
          <w:t>COUNTY PROCEDURES, TERMS, AND CONDITIONS</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_Toc192497435 \h </w:instrText>
        </w:r>
        <w:r w:rsidRPr="00F75581">
          <w:rPr>
            <w:webHidden/>
            <w:sz w:val="24"/>
            <w:szCs w:val="24"/>
          </w:rPr>
        </w:r>
        <w:r w:rsidRPr="00F75581">
          <w:rPr>
            <w:webHidden/>
            <w:sz w:val="24"/>
            <w:szCs w:val="24"/>
          </w:rPr>
          <w:fldChar w:fldCharType="separate"/>
        </w:r>
        <w:r w:rsidRPr="00F75581">
          <w:rPr>
            <w:webHidden/>
            <w:sz w:val="24"/>
            <w:szCs w:val="24"/>
          </w:rPr>
          <w:t>18</w:t>
        </w:r>
        <w:r w:rsidRPr="00F75581">
          <w:rPr>
            <w:webHidden/>
            <w:sz w:val="24"/>
            <w:szCs w:val="24"/>
          </w:rPr>
          <w:fldChar w:fldCharType="end"/>
        </w:r>
      </w:hyperlink>
    </w:p>
    <w:p w14:paraId="36D86852" w14:textId="34F27CC2"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36" w:history="1">
        <w:r w:rsidRPr="00F75581">
          <w:rPr>
            <w:rStyle w:val="Hyperlink"/>
            <w:sz w:val="24"/>
            <w:szCs w:val="24"/>
          </w:rPr>
          <w:t>A.</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EVALUATION CRITERIA / SELECTION COMMITTEE</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_Toc192497436 \h </w:instrText>
        </w:r>
        <w:r w:rsidRPr="00F75581">
          <w:rPr>
            <w:webHidden/>
            <w:sz w:val="24"/>
            <w:szCs w:val="24"/>
          </w:rPr>
        </w:r>
        <w:r w:rsidRPr="00F75581">
          <w:rPr>
            <w:webHidden/>
            <w:sz w:val="24"/>
            <w:szCs w:val="24"/>
          </w:rPr>
          <w:fldChar w:fldCharType="separate"/>
        </w:r>
        <w:r w:rsidRPr="00F75581">
          <w:rPr>
            <w:webHidden/>
            <w:sz w:val="24"/>
            <w:szCs w:val="24"/>
          </w:rPr>
          <w:t>18</w:t>
        </w:r>
        <w:r w:rsidRPr="00F75581">
          <w:rPr>
            <w:webHidden/>
            <w:sz w:val="24"/>
            <w:szCs w:val="24"/>
          </w:rPr>
          <w:fldChar w:fldCharType="end"/>
        </w:r>
      </w:hyperlink>
    </w:p>
    <w:p w14:paraId="2726D1EE" w14:textId="63E5870E"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37" w:history="1">
        <w:r w:rsidRPr="00F75581">
          <w:rPr>
            <w:rStyle w:val="Hyperlink"/>
            <w:sz w:val="24"/>
            <w:szCs w:val="24"/>
          </w:rPr>
          <w:t>B.</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CONTRACT EVALUATION AND ASSESSMENT</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_Toc192497437 \h </w:instrText>
        </w:r>
        <w:r w:rsidRPr="00F75581">
          <w:rPr>
            <w:webHidden/>
            <w:sz w:val="24"/>
            <w:szCs w:val="24"/>
          </w:rPr>
        </w:r>
        <w:r w:rsidRPr="00F75581">
          <w:rPr>
            <w:webHidden/>
            <w:sz w:val="24"/>
            <w:szCs w:val="24"/>
          </w:rPr>
          <w:fldChar w:fldCharType="separate"/>
        </w:r>
        <w:r w:rsidRPr="00F75581">
          <w:rPr>
            <w:webHidden/>
            <w:sz w:val="24"/>
            <w:szCs w:val="24"/>
          </w:rPr>
          <w:t>24</w:t>
        </w:r>
        <w:r w:rsidRPr="00F75581">
          <w:rPr>
            <w:webHidden/>
            <w:sz w:val="24"/>
            <w:szCs w:val="24"/>
          </w:rPr>
          <w:fldChar w:fldCharType="end"/>
        </w:r>
      </w:hyperlink>
    </w:p>
    <w:p w14:paraId="17505D86" w14:textId="6BBA2BF5"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38" w:history="1">
        <w:r w:rsidRPr="00F75581">
          <w:rPr>
            <w:rStyle w:val="Hyperlink"/>
            <w:sz w:val="24"/>
            <w:szCs w:val="24"/>
          </w:rPr>
          <w:t>C.</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NOTICE OF INTENT TO AWARD</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_Toc192497438 \h </w:instrText>
        </w:r>
        <w:r w:rsidRPr="00F75581">
          <w:rPr>
            <w:webHidden/>
            <w:sz w:val="24"/>
            <w:szCs w:val="24"/>
          </w:rPr>
        </w:r>
        <w:r w:rsidRPr="00F75581">
          <w:rPr>
            <w:webHidden/>
            <w:sz w:val="24"/>
            <w:szCs w:val="24"/>
          </w:rPr>
          <w:fldChar w:fldCharType="separate"/>
        </w:r>
        <w:r w:rsidRPr="00F75581">
          <w:rPr>
            <w:webHidden/>
            <w:sz w:val="24"/>
            <w:szCs w:val="24"/>
          </w:rPr>
          <w:t>25</w:t>
        </w:r>
        <w:r w:rsidRPr="00F75581">
          <w:rPr>
            <w:webHidden/>
            <w:sz w:val="24"/>
            <w:szCs w:val="24"/>
          </w:rPr>
          <w:fldChar w:fldCharType="end"/>
        </w:r>
      </w:hyperlink>
    </w:p>
    <w:p w14:paraId="01208ACA" w14:textId="405E8AE0"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39" w:history="1">
        <w:r w:rsidRPr="00F75581">
          <w:rPr>
            <w:rStyle w:val="Hyperlink"/>
            <w:sz w:val="24"/>
            <w:szCs w:val="24"/>
          </w:rPr>
          <w:t>D.</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BID PROTEST / APPEALS PROCESS</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_Toc192497439 \h </w:instrText>
        </w:r>
        <w:r w:rsidRPr="00F75581">
          <w:rPr>
            <w:webHidden/>
            <w:sz w:val="24"/>
            <w:szCs w:val="24"/>
          </w:rPr>
        </w:r>
        <w:r w:rsidRPr="00F75581">
          <w:rPr>
            <w:webHidden/>
            <w:sz w:val="24"/>
            <w:szCs w:val="24"/>
          </w:rPr>
          <w:fldChar w:fldCharType="separate"/>
        </w:r>
        <w:r w:rsidRPr="00F75581">
          <w:rPr>
            <w:webHidden/>
            <w:sz w:val="24"/>
            <w:szCs w:val="24"/>
          </w:rPr>
          <w:t>25</w:t>
        </w:r>
        <w:r w:rsidRPr="00F75581">
          <w:rPr>
            <w:webHidden/>
            <w:sz w:val="24"/>
            <w:szCs w:val="24"/>
          </w:rPr>
          <w:fldChar w:fldCharType="end"/>
        </w:r>
      </w:hyperlink>
    </w:p>
    <w:p w14:paraId="58792832" w14:textId="3F3C69C1"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40" w:history="1">
        <w:r w:rsidRPr="00F75581">
          <w:rPr>
            <w:rStyle w:val="Hyperlink"/>
            <w:sz w:val="24"/>
            <w:szCs w:val="24"/>
          </w:rPr>
          <w:t>E.</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TERM / TERMINATION / RENEWAL</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_Toc192497440 \h </w:instrText>
        </w:r>
        <w:r w:rsidRPr="00F75581">
          <w:rPr>
            <w:webHidden/>
            <w:sz w:val="24"/>
            <w:szCs w:val="24"/>
          </w:rPr>
        </w:r>
        <w:r w:rsidRPr="00F75581">
          <w:rPr>
            <w:webHidden/>
            <w:sz w:val="24"/>
            <w:szCs w:val="24"/>
          </w:rPr>
          <w:fldChar w:fldCharType="separate"/>
        </w:r>
        <w:r w:rsidRPr="00F75581">
          <w:rPr>
            <w:webHidden/>
            <w:sz w:val="24"/>
            <w:szCs w:val="24"/>
          </w:rPr>
          <w:t>28</w:t>
        </w:r>
        <w:r w:rsidRPr="00F75581">
          <w:rPr>
            <w:webHidden/>
            <w:sz w:val="24"/>
            <w:szCs w:val="24"/>
          </w:rPr>
          <w:fldChar w:fldCharType="end"/>
        </w:r>
      </w:hyperlink>
    </w:p>
    <w:p w14:paraId="3B07E493" w14:textId="714C65D5"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41" w:history="1">
        <w:r w:rsidRPr="00F75581">
          <w:rPr>
            <w:rStyle w:val="Hyperlink"/>
            <w:sz w:val="24"/>
            <w:szCs w:val="24"/>
          </w:rPr>
          <w:t>F.</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QUANTITIES</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_Toc192497441 \h </w:instrText>
        </w:r>
        <w:r w:rsidRPr="00F75581">
          <w:rPr>
            <w:webHidden/>
            <w:sz w:val="24"/>
            <w:szCs w:val="24"/>
          </w:rPr>
        </w:r>
        <w:r w:rsidRPr="00F75581">
          <w:rPr>
            <w:webHidden/>
            <w:sz w:val="24"/>
            <w:szCs w:val="24"/>
          </w:rPr>
          <w:fldChar w:fldCharType="separate"/>
        </w:r>
        <w:r w:rsidRPr="00F75581">
          <w:rPr>
            <w:webHidden/>
            <w:sz w:val="24"/>
            <w:szCs w:val="24"/>
          </w:rPr>
          <w:t>28</w:t>
        </w:r>
        <w:r w:rsidRPr="00F75581">
          <w:rPr>
            <w:webHidden/>
            <w:sz w:val="24"/>
            <w:szCs w:val="24"/>
          </w:rPr>
          <w:fldChar w:fldCharType="end"/>
        </w:r>
      </w:hyperlink>
    </w:p>
    <w:p w14:paraId="38D8BB9C" w14:textId="07F4FAA5"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42" w:history="1">
        <w:r w:rsidRPr="00F75581">
          <w:rPr>
            <w:rStyle w:val="Hyperlink"/>
            <w:sz w:val="24"/>
            <w:szCs w:val="24"/>
          </w:rPr>
          <w:t>G.</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PRICING</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_Toc192497442 \h </w:instrText>
        </w:r>
        <w:r w:rsidRPr="00F75581">
          <w:rPr>
            <w:webHidden/>
            <w:sz w:val="24"/>
            <w:szCs w:val="24"/>
          </w:rPr>
        </w:r>
        <w:r w:rsidRPr="00F75581">
          <w:rPr>
            <w:webHidden/>
            <w:sz w:val="24"/>
            <w:szCs w:val="24"/>
          </w:rPr>
          <w:fldChar w:fldCharType="separate"/>
        </w:r>
        <w:r w:rsidRPr="00F75581">
          <w:rPr>
            <w:webHidden/>
            <w:sz w:val="24"/>
            <w:szCs w:val="24"/>
          </w:rPr>
          <w:t>28</w:t>
        </w:r>
        <w:r w:rsidRPr="00F75581">
          <w:rPr>
            <w:webHidden/>
            <w:sz w:val="24"/>
            <w:szCs w:val="24"/>
          </w:rPr>
          <w:fldChar w:fldCharType="end"/>
        </w:r>
      </w:hyperlink>
    </w:p>
    <w:p w14:paraId="6DA23233" w14:textId="06EF8565"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43" w:history="1">
        <w:r w:rsidRPr="00F75581">
          <w:rPr>
            <w:rStyle w:val="Hyperlink"/>
            <w:sz w:val="24"/>
            <w:szCs w:val="24"/>
          </w:rPr>
          <w:t>H.</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AWARD</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_Toc192497443 \h </w:instrText>
        </w:r>
        <w:r w:rsidRPr="00F75581">
          <w:rPr>
            <w:webHidden/>
            <w:sz w:val="24"/>
            <w:szCs w:val="24"/>
          </w:rPr>
        </w:r>
        <w:r w:rsidRPr="00F75581">
          <w:rPr>
            <w:webHidden/>
            <w:sz w:val="24"/>
            <w:szCs w:val="24"/>
          </w:rPr>
          <w:fldChar w:fldCharType="separate"/>
        </w:r>
        <w:r w:rsidRPr="00F75581">
          <w:rPr>
            <w:webHidden/>
            <w:sz w:val="24"/>
            <w:szCs w:val="24"/>
          </w:rPr>
          <w:t>29</w:t>
        </w:r>
        <w:r w:rsidRPr="00F75581">
          <w:rPr>
            <w:webHidden/>
            <w:sz w:val="24"/>
            <w:szCs w:val="24"/>
          </w:rPr>
          <w:fldChar w:fldCharType="end"/>
        </w:r>
      </w:hyperlink>
    </w:p>
    <w:p w14:paraId="026CC944" w14:textId="790D1017"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44" w:history="1">
        <w:r w:rsidRPr="00F75581">
          <w:rPr>
            <w:rStyle w:val="Hyperlink"/>
            <w:sz w:val="24"/>
            <w:szCs w:val="24"/>
          </w:rPr>
          <w:t>I.</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METHOD OF ORDERING</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_Toc192497444 \h </w:instrText>
        </w:r>
        <w:r w:rsidRPr="00F75581">
          <w:rPr>
            <w:webHidden/>
            <w:sz w:val="24"/>
            <w:szCs w:val="24"/>
          </w:rPr>
        </w:r>
        <w:r w:rsidRPr="00F75581">
          <w:rPr>
            <w:webHidden/>
            <w:sz w:val="24"/>
            <w:szCs w:val="24"/>
          </w:rPr>
          <w:fldChar w:fldCharType="separate"/>
        </w:r>
        <w:r w:rsidRPr="00F75581">
          <w:rPr>
            <w:webHidden/>
            <w:sz w:val="24"/>
            <w:szCs w:val="24"/>
          </w:rPr>
          <w:t>32</w:t>
        </w:r>
        <w:r w:rsidRPr="00F75581">
          <w:rPr>
            <w:webHidden/>
            <w:sz w:val="24"/>
            <w:szCs w:val="24"/>
          </w:rPr>
          <w:fldChar w:fldCharType="end"/>
        </w:r>
      </w:hyperlink>
    </w:p>
    <w:p w14:paraId="2271D733" w14:textId="633A6E3D"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45" w:history="1">
        <w:r w:rsidRPr="00F75581">
          <w:rPr>
            <w:rStyle w:val="Hyperlink"/>
            <w:sz w:val="24"/>
            <w:szCs w:val="24"/>
          </w:rPr>
          <w:t>J.</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INVOICING</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_Toc192497445 \h </w:instrText>
        </w:r>
        <w:r w:rsidRPr="00F75581">
          <w:rPr>
            <w:webHidden/>
            <w:sz w:val="24"/>
            <w:szCs w:val="24"/>
          </w:rPr>
        </w:r>
        <w:r w:rsidRPr="00F75581">
          <w:rPr>
            <w:webHidden/>
            <w:sz w:val="24"/>
            <w:szCs w:val="24"/>
          </w:rPr>
          <w:fldChar w:fldCharType="separate"/>
        </w:r>
        <w:r w:rsidRPr="00F75581">
          <w:rPr>
            <w:webHidden/>
            <w:sz w:val="24"/>
            <w:szCs w:val="24"/>
          </w:rPr>
          <w:t>32</w:t>
        </w:r>
        <w:r w:rsidRPr="00F75581">
          <w:rPr>
            <w:webHidden/>
            <w:sz w:val="24"/>
            <w:szCs w:val="24"/>
          </w:rPr>
          <w:fldChar w:fldCharType="end"/>
        </w:r>
      </w:hyperlink>
    </w:p>
    <w:p w14:paraId="04597A6D" w14:textId="62BBB529"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46" w:history="1">
        <w:r w:rsidRPr="00F75581">
          <w:rPr>
            <w:rStyle w:val="Hyperlink"/>
            <w:sz w:val="24"/>
            <w:szCs w:val="24"/>
          </w:rPr>
          <w:t>K.</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ACCOUNT MANAGER / SUPPORT STAFF</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_Toc192497446 \h </w:instrText>
        </w:r>
        <w:r w:rsidRPr="00F75581">
          <w:rPr>
            <w:webHidden/>
            <w:sz w:val="24"/>
            <w:szCs w:val="24"/>
          </w:rPr>
        </w:r>
        <w:r w:rsidRPr="00F75581">
          <w:rPr>
            <w:webHidden/>
            <w:sz w:val="24"/>
            <w:szCs w:val="24"/>
          </w:rPr>
          <w:fldChar w:fldCharType="separate"/>
        </w:r>
        <w:r w:rsidRPr="00F75581">
          <w:rPr>
            <w:webHidden/>
            <w:sz w:val="24"/>
            <w:szCs w:val="24"/>
          </w:rPr>
          <w:t>33</w:t>
        </w:r>
        <w:r w:rsidRPr="00F75581">
          <w:rPr>
            <w:webHidden/>
            <w:sz w:val="24"/>
            <w:szCs w:val="24"/>
          </w:rPr>
          <w:fldChar w:fldCharType="end"/>
        </w:r>
      </w:hyperlink>
    </w:p>
    <w:p w14:paraId="77BA693B" w14:textId="1619E125" w:rsidR="00F75581" w:rsidRPr="00F75581" w:rsidRDefault="00F75581">
      <w:pPr>
        <w:pStyle w:val="TOC1"/>
        <w:rPr>
          <w:rFonts w:asciiTheme="minorHAnsi" w:eastAsiaTheme="minorEastAsia" w:hAnsiTheme="minorHAnsi" w:cstheme="minorBidi"/>
          <w:b w:val="0"/>
          <w:caps w:val="0"/>
          <w:kern w:val="2"/>
          <w:sz w:val="24"/>
          <w:szCs w:val="24"/>
          <w14:ligatures w14:val="standardContextual"/>
        </w:rPr>
      </w:pPr>
      <w:hyperlink w:anchor="_Toc192497447" w:history="1">
        <w:r w:rsidRPr="00F75581">
          <w:rPr>
            <w:rStyle w:val="Hyperlink"/>
            <w:sz w:val="24"/>
            <w:szCs w:val="24"/>
          </w:rPr>
          <w:t>III.</w:t>
        </w:r>
        <w:r w:rsidRPr="00F75581">
          <w:rPr>
            <w:rFonts w:asciiTheme="minorHAnsi" w:eastAsiaTheme="minorEastAsia" w:hAnsiTheme="minorHAnsi" w:cstheme="minorBidi"/>
            <w:b w:val="0"/>
            <w:caps w:val="0"/>
            <w:kern w:val="2"/>
            <w:sz w:val="24"/>
            <w:szCs w:val="24"/>
            <w14:ligatures w14:val="standardContextual"/>
          </w:rPr>
          <w:tab/>
        </w:r>
        <w:r w:rsidRPr="00F75581">
          <w:rPr>
            <w:rStyle w:val="Hyperlink"/>
            <w:sz w:val="24"/>
            <w:szCs w:val="24"/>
          </w:rPr>
          <w:t>INSTRUCTIONS TO BIDDERS</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_Toc192497447 \h </w:instrText>
        </w:r>
        <w:r w:rsidRPr="00F75581">
          <w:rPr>
            <w:webHidden/>
            <w:sz w:val="24"/>
            <w:szCs w:val="24"/>
          </w:rPr>
        </w:r>
        <w:r w:rsidRPr="00F75581">
          <w:rPr>
            <w:webHidden/>
            <w:sz w:val="24"/>
            <w:szCs w:val="24"/>
          </w:rPr>
          <w:fldChar w:fldCharType="separate"/>
        </w:r>
        <w:r w:rsidRPr="00F75581">
          <w:rPr>
            <w:webHidden/>
            <w:sz w:val="24"/>
            <w:szCs w:val="24"/>
          </w:rPr>
          <w:t>33</w:t>
        </w:r>
        <w:r w:rsidRPr="00F75581">
          <w:rPr>
            <w:webHidden/>
            <w:sz w:val="24"/>
            <w:szCs w:val="24"/>
          </w:rPr>
          <w:fldChar w:fldCharType="end"/>
        </w:r>
      </w:hyperlink>
    </w:p>
    <w:p w14:paraId="45640122" w14:textId="585BAEB3" w:rsidR="00F75581" w:rsidRPr="00F75581" w:rsidRDefault="00F75581">
      <w:pPr>
        <w:pStyle w:val="TOC2"/>
        <w:rPr>
          <w:rFonts w:asciiTheme="minorHAnsi" w:eastAsiaTheme="minorEastAsia" w:hAnsiTheme="minorHAnsi" w:cstheme="minorBidi"/>
          <w:kern w:val="2"/>
          <w:sz w:val="24"/>
          <w:szCs w:val="24"/>
          <w14:ligatures w14:val="standardContextual"/>
        </w:rPr>
      </w:pPr>
      <w:hyperlink w:anchor="_Toc192497448" w:history="1">
        <w:r w:rsidRPr="00F75581">
          <w:rPr>
            <w:rStyle w:val="Hyperlink"/>
            <w:sz w:val="24"/>
            <w:szCs w:val="24"/>
          </w:rPr>
          <w:t>A.</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COUNTY CONTACTS</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_Toc192497448 \h </w:instrText>
        </w:r>
        <w:r w:rsidRPr="00F75581">
          <w:rPr>
            <w:webHidden/>
            <w:sz w:val="24"/>
            <w:szCs w:val="24"/>
          </w:rPr>
        </w:r>
        <w:r w:rsidRPr="00F75581">
          <w:rPr>
            <w:webHidden/>
            <w:sz w:val="24"/>
            <w:szCs w:val="24"/>
          </w:rPr>
          <w:fldChar w:fldCharType="separate"/>
        </w:r>
        <w:r w:rsidRPr="00F75581">
          <w:rPr>
            <w:webHidden/>
            <w:sz w:val="24"/>
            <w:szCs w:val="24"/>
          </w:rPr>
          <w:t>33</w:t>
        </w:r>
        <w:r w:rsidRPr="00F75581">
          <w:rPr>
            <w:webHidden/>
            <w:sz w:val="24"/>
            <w:szCs w:val="24"/>
          </w:rPr>
          <w:fldChar w:fldCharType="end"/>
        </w:r>
      </w:hyperlink>
    </w:p>
    <w:p w14:paraId="288C4334" w14:textId="7605C406" w:rsidR="00F75581" w:rsidRDefault="00F75581">
      <w:pPr>
        <w:pStyle w:val="TOC2"/>
        <w:rPr>
          <w:rFonts w:asciiTheme="minorHAnsi" w:eastAsiaTheme="minorEastAsia" w:hAnsiTheme="minorHAnsi" w:cstheme="minorBidi"/>
          <w:kern w:val="2"/>
          <w:sz w:val="24"/>
          <w:szCs w:val="24"/>
          <w14:ligatures w14:val="standardContextual"/>
        </w:rPr>
      </w:pPr>
      <w:hyperlink w:anchor="_Toc192497449" w:history="1">
        <w:r w:rsidRPr="00F75581">
          <w:rPr>
            <w:rStyle w:val="Hyperlink"/>
            <w:sz w:val="24"/>
            <w:szCs w:val="24"/>
          </w:rPr>
          <w:t>B.</w:t>
        </w:r>
        <w:r w:rsidRPr="00F75581">
          <w:rPr>
            <w:rFonts w:asciiTheme="minorHAnsi" w:eastAsiaTheme="minorEastAsia" w:hAnsiTheme="minorHAnsi" w:cstheme="minorBidi"/>
            <w:kern w:val="2"/>
            <w:sz w:val="24"/>
            <w:szCs w:val="24"/>
            <w14:ligatures w14:val="standardContextual"/>
          </w:rPr>
          <w:tab/>
        </w:r>
        <w:r w:rsidRPr="00F75581">
          <w:rPr>
            <w:rStyle w:val="Hyperlink"/>
            <w:sz w:val="24"/>
            <w:szCs w:val="24"/>
          </w:rPr>
          <w:t>SUBMITTAL OF PROPOSALS</w:t>
        </w:r>
        <w:r w:rsidRPr="00F75581">
          <w:rPr>
            <w:webHidden/>
            <w:sz w:val="24"/>
            <w:szCs w:val="24"/>
          </w:rPr>
          <w:tab/>
        </w:r>
        <w:r w:rsidRPr="00F75581">
          <w:rPr>
            <w:webHidden/>
            <w:sz w:val="24"/>
            <w:szCs w:val="24"/>
          </w:rPr>
          <w:fldChar w:fldCharType="begin"/>
        </w:r>
        <w:r w:rsidRPr="00F75581">
          <w:rPr>
            <w:webHidden/>
            <w:sz w:val="24"/>
            <w:szCs w:val="24"/>
          </w:rPr>
          <w:instrText xml:space="preserve"> PAGEREF _Toc192497449 \h </w:instrText>
        </w:r>
        <w:r w:rsidRPr="00F75581">
          <w:rPr>
            <w:webHidden/>
            <w:sz w:val="24"/>
            <w:szCs w:val="24"/>
          </w:rPr>
        </w:r>
        <w:r w:rsidRPr="00F75581">
          <w:rPr>
            <w:webHidden/>
            <w:sz w:val="24"/>
            <w:szCs w:val="24"/>
          </w:rPr>
          <w:fldChar w:fldCharType="separate"/>
        </w:r>
        <w:r w:rsidRPr="00F75581">
          <w:rPr>
            <w:webHidden/>
            <w:sz w:val="24"/>
            <w:szCs w:val="24"/>
          </w:rPr>
          <w:t>34</w:t>
        </w:r>
        <w:r w:rsidRPr="00F75581">
          <w:rPr>
            <w:webHidden/>
            <w:sz w:val="24"/>
            <w:szCs w:val="24"/>
          </w:rPr>
          <w:fldChar w:fldCharType="end"/>
        </w:r>
      </w:hyperlink>
    </w:p>
    <w:p w14:paraId="37ECD09F" w14:textId="27FAF12B"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481C2E">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39699E4A"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18E915D9" w14:textId="77777777" w:rsidR="00A12E1C"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rPr>
        <w:fldChar w:fldCharType="end"/>
      </w:r>
    </w:p>
    <w:p w14:paraId="65FA6F66" w14:textId="77777777" w:rsidR="005F1DF0" w:rsidRPr="005F1DF0" w:rsidRDefault="005F1DF0" w:rsidP="005F1DF0">
      <w:pPr>
        <w:tabs>
          <w:tab w:val="left" w:pos="-720"/>
        </w:tabs>
        <w:spacing w:line="276" w:lineRule="auto"/>
        <w:ind w:left="720"/>
        <w:rPr>
          <w:rFonts w:ascii="Calibri" w:hAnsi="Calibri" w:cs="Calibri"/>
          <w:color w:val="000000"/>
          <w:sz w:val="24"/>
          <w:szCs w:val="26"/>
        </w:rPr>
      </w:pPr>
      <w:r w:rsidRPr="005F1DF0">
        <w:rPr>
          <w:rFonts w:ascii="Calibri" w:hAnsi="Calibri" w:cs="Calibri"/>
          <w:color w:val="000000"/>
          <w:sz w:val="24"/>
          <w:szCs w:val="26"/>
        </w:rPr>
        <w:t xml:space="preserve">APPENDIX 1 </w:t>
      </w:r>
      <w:r w:rsidRPr="004D46B2">
        <w:rPr>
          <w:rFonts w:ascii="Calibri" w:hAnsi="Calibri" w:cs="Calibri"/>
          <w:b/>
          <w:bCs/>
          <w:color w:val="000000"/>
          <w:sz w:val="24"/>
          <w:szCs w:val="26"/>
        </w:rPr>
        <w:t>HIPAA BUSINESS ASSOCIATE AGREEMENT</w:t>
      </w:r>
    </w:p>
    <w:p w14:paraId="2B11279C" w14:textId="5390778B" w:rsidR="005F1DF0" w:rsidRDefault="005F1DF0" w:rsidP="005F1DF0">
      <w:pPr>
        <w:tabs>
          <w:tab w:val="left" w:pos="-720"/>
        </w:tabs>
        <w:spacing w:line="276" w:lineRule="auto"/>
        <w:ind w:left="720"/>
        <w:rPr>
          <w:rFonts w:ascii="Calibri" w:hAnsi="Calibri" w:cs="Calibri"/>
          <w:b/>
          <w:bCs/>
          <w:color w:val="000000"/>
          <w:sz w:val="24"/>
          <w:szCs w:val="26"/>
        </w:rPr>
      </w:pPr>
      <w:r w:rsidRPr="005F1DF0">
        <w:rPr>
          <w:rFonts w:ascii="Calibri" w:hAnsi="Calibri" w:cs="Calibri"/>
          <w:color w:val="000000"/>
          <w:sz w:val="24"/>
          <w:szCs w:val="26"/>
        </w:rPr>
        <w:t xml:space="preserve">APPENDIX 2 </w:t>
      </w:r>
      <w:r w:rsidRPr="004D46B2">
        <w:rPr>
          <w:rFonts w:ascii="Calibri" w:hAnsi="Calibri" w:cs="Calibri"/>
          <w:b/>
          <w:bCs/>
          <w:color w:val="000000"/>
          <w:sz w:val="24"/>
          <w:szCs w:val="26"/>
        </w:rPr>
        <w:t>AUDIT REQUIREMENTS</w:t>
      </w:r>
    </w:p>
    <w:p w14:paraId="26248569" w14:textId="44ECFF6C" w:rsidR="005A163A" w:rsidRDefault="005A163A" w:rsidP="005F1DF0">
      <w:pPr>
        <w:tabs>
          <w:tab w:val="left" w:pos="-720"/>
        </w:tabs>
        <w:spacing w:line="276" w:lineRule="auto"/>
        <w:ind w:left="720"/>
        <w:rPr>
          <w:rFonts w:ascii="Calibri" w:hAnsi="Calibri" w:cs="Calibri"/>
          <w:color w:val="000000"/>
          <w:sz w:val="24"/>
          <w:szCs w:val="26"/>
        </w:rPr>
      </w:pPr>
      <w:r>
        <w:rPr>
          <w:rFonts w:ascii="Calibri" w:hAnsi="Calibri" w:cs="Calibri"/>
          <w:color w:val="000000"/>
          <w:sz w:val="24"/>
          <w:szCs w:val="26"/>
        </w:rPr>
        <w:br w:type="page"/>
      </w:r>
    </w:p>
    <w:p w14:paraId="326F1431" w14:textId="06792C25" w:rsidR="00952803" w:rsidRPr="00266DFB" w:rsidRDefault="00F9006C" w:rsidP="00952803">
      <w:pPr>
        <w:pStyle w:val="Heading1"/>
        <w:spacing w:after="240"/>
        <w:rPr>
          <w:sz w:val="24"/>
        </w:rPr>
      </w:pPr>
      <w:bookmarkStart w:id="5" w:name="_Toc339364436"/>
      <w:bookmarkStart w:id="6" w:name="_Toc339364697"/>
      <w:bookmarkStart w:id="7" w:name="_Toc192497428"/>
      <w:r w:rsidRPr="00266DFB">
        <w:rPr>
          <w:sz w:val="24"/>
        </w:rPr>
        <w:lastRenderedPageBreak/>
        <w:t>STATEMENT OF WORK</w:t>
      </w:r>
      <w:bookmarkEnd w:id="5"/>
      <w:bookmarkEnd w:id="6"/>
      <w:bookmarkEnd w:id="7"/>
    </w:p>
    <w:p w14:paraId="6A666F6B" w14:textId="77777777" w:rsidR="00F9006C" w:rsidRPr="00266DFB" w:rsidRDefault="00F9006C" w:rsidP="00DA3700">
      <w:pPr>
        <w:pStyle w:val="Heading2"/>
        <w:rPr>
          <w:sz w:val="24"/>
        </w:rPr>
      </w:pPr>
      <w:bookmarkStart w:id="8" w:name="_Toc339364437"/>
      <w:bookmarkStart w:id="9" w:name="_Toc339364698"/>
      <w:bookmarkStart w:id="10" w:name="_Toc192497429"/>
      <w:r w:rsidRPr="00266DFB">
        <w:rPr>
          <w:sz w:val="24"/>
        </w:rPr>
        <w:t>INTENT</w:t>
      </w:r>
      <w:bookmarkEnd w:id="8"/>
      <w:bookmarkEnd w:id="9"/>
      <w:bookmarkEnd w:id="10"/>
    </w:p>
    <w:p w14:paraId="5430A72A" w14:textId="7338A107" w:rsidR="00BA1FEC" w:rsidRDefault="00F9006C" w:rsidP="005F4BED">
      <w:pPr>
        <w:spacing w:after="240"/>
        <w:ind w:left="1440"/>
        <w:jc w:val="both"/>
        <w:rPr>
          <w:rFonts w:ascii="Calibri" w:hAnsi="Calibri" w:cs="Calibri"/>
          <w:sz w:val="24"/>
        </w:rPr>
      </w:pPr>
      <w:r w:rsidRPr="00266DFB">
        <w:rPr>
          <w:rFonts w:ascii="Calibri" w:hAnsi="Calibri" w:cs="Calibri"/>
          <w:sz w:val="24"/>
        </w:rPr>
        <w:t xml:space="preserve">It is the intent of these specifications, </w:t>
      </w:r>
      <w:r w:rsidR="00B70AD7" w:rsidRPr="00266DFB">
        <w:rPr>
          <w:rFonts w:ascii="Calibri" w:hAnsi="Calibri" w:cs="Calibri"/>
          <w:sz w:val="24"/>
        </w:rPr>
        <w:t>terms,</w:t>
      </w:r>
      <w:r w:rsidR="00991BA2" w:rsidRPr="00266DFB">
        <w:rPr>
          <w:rFonts w:ascii="Calibri" w:hAnsi="Calibri" w:cs="Calibri"/>
          <w:sz w:val="24"/>
        </w:rPr>
        <w:t xml:space="preserve"> and conditions</w:t>
      </w:r>
      <w:r w:rsidR="003E7C33">
        <w:rPr>
          <w:rFonts w:ascii="Calibri" w:hAnsi="Calibri" w:cs="Calibri"/>
          <w:sz w:val="24"/>
        </w:rPr>
        <w:t xml:space="preserve"> </w:t>
      </w:r>
      <w:r w:rsidR="00991BA2" w:rsidRPr="00266DFB">
        <w:rPr>
          <w:rFonts w:ascii="Calibri" w:hAnsi="Calibri" w:cs="Calibri"/>
          <w:sz w:val="24"/>
        </w:rPr>
        <w:t>to</w:t>
      </w:r>
      <w:r w:rsidR="00991BA2" w:rsidRPr="00266DFB">
        <w:rPr>
          <w:rFonts w:ascii="Calibri" w:hAnsi="Calibri" w:cs="Calibri"/>
          <w:color w:val="FF0000"/>
          <w:sz w:val="24"/>
        </w:rPr>
        <w:t xml:space="preserve"> </w:t>
      </w:r>
      <w:r w:rsidR="00AF7A83" w:rsidRPr="005F4BED">
        <w:rPr>
          <w:rFonts w:ascii="Calibri" w:hAnsi="Calibri" w:cs="Calibri"/>
          <w:sz w:val="24"/>
        </w:rPr>
        <w:t>describe</w:t>
      </w:r>
      <w:r w:rsidR="006529EC" w:rsidRPr="005F4BED">
        <w:rPr>
          <w:rFonts w:ascii="Calibri" w:hAnsi="Calibri" w:cs="Calibri"/>
          <w:sz w:val="24"/>
        </w:rPr>
        <w:t xml:space="preserve"> the</w:t>
      </w:r>
      <w:r w:rsidR="00AF7A83" w:rsidRPr="005F4BED">
        <w:rPr>
          <w:rFonts w:ascii="Calibri" w:hAnsi="Calibri" w:cs="Calibri"/>
          <w:sz w:val="24"/>
        </w:rPr>
        <w:t xml:space="preserve"> </w:t>
      </w:r>
      <w:r w:rsidR="002315FE" w:rsidRPr="005F4BED">
        <w:rPr>
          <w:rFonts w:ascii="Calibri" w:hAnsi="Calibri" w:cs="Calibri"/>
          <w:sz w:val="24"/>
        </w:rPr>
        <w:t xml:space="preserve">realignment housing program </w:t>
      </w:r>
      <w:r w:rsidRPr="005F4BED">
        <w:rPr>
          <w:rFonts w:ascii="Calibri" w:hAnsi="Calibri" w:cs="Calibri"/>
          <w:sz w:val="24"/>
        </w:rPr>
        <w:t xml:space="preserve">being requested by </w:t>
      </w:r>
      <w:r w:rsidR="005F4BED" w:rsidRPr="005F4BED">
        <w:rPr>
          <w:rFonts w:ascii="Calibri" w:hAnsi="Calibri" w:cs="Calibri"/>
          <w:sz w:val="24"/>
        </w:rPr>
        <w:t xml:space="preserve">Alameda County </w:t>
      </w:r>
      <w:r w:rsidR="0037087F">
        <w:rPr>
          <w:rFonts w:ascii="Calibri" w:hAnsi="Calibri" w:cs="Calibri"/>
          <w:sz w:val="24"/>
        </w:rPr>
        <w:t xml:space="preserve">Health’s (AC Health) </w:t>
      </w:r>
      <w:r w:rsidR="005F4BED" w:rsidRPr="005F4BED">
        <w:rPr>
          <w:rFonts w:ascii="Calibri" w:hAnsi="Calibri" w:cs="Calibri"/>
          <w:sz w:val="24"/>
        </w:rPr>
        <w:t xml:space="preserve">Housing and Homelessness Services </w:t>
      </w:r>
      <w:r w:rsidR="0037087F">
        <w:rPr>
          <w:rFonts w:ascii="Calibri" w:hAnsi="Calibri" w:cs="Calibri"/>
          <w:sz w:val="24"/>
        </w:rPr>
        <w:t xml:space="preserve">unit </w:t>
      </w:r>
      <w:r w:rsidR="005F4BED" w:rsidRPr="005F4BED">
        <w:rPr>
          <w:rFonts w:ascii="Calibri" w:hAnsi="Calibri" w:cs="Calibri"/>
          <w:sz w:val="24"/>
        </w:rPr>
        <w:t>(H&amp;H)</w:t>
      </w:r>
      <w:r w:rsidRPr="005F4BED">
        <w:rPr>
          <w:rFonts w:ascii="Calibri" w:hAnsi="Calibri" w:cs="Calibri"/>
          <w:sz w:val="24"/>
        </w:rPr>
        <w:t>.</w:t>
      </w:r>
      <w:r w:rsidR="00C52F9F" w:rsidRPr="005F4BED">
        <w:rPr>
          <w:rFonts w:ascii="Calibri" w:hAnsi="Calibri" w:cs="Calibri"/>
          <w:sz w:val="24"/>
        </w:rPr>
        <w:t xml:space="preserve"> </w:t>
      </w:r>
      <w:r w:rsidR="0037087F">
        <w:rPr>
          <w:rFonts w:ascii="Calibri" w:hAnsi="Calibri" w:cs="Calibri"/>
          <w:sz w:val="24"/>
        </w:rPr>
        <w:t xml:space="preserve">The selected </w:t>
      </w:r>
      <w:r w:rsidR="00C52F9F" w:rsidRPr="005F4BED">
        <w:rPr>
          <w:rFonts w:ascii="Calibri" w:hAnsi="Calibri" w:cs="Calibri"/>
          <w:sz w:val="24"/>
        </w:rPr>
        <w:t>Contractor</w:t>
      </w:r>
      <w:r w:rsidR="0037087F">
        <w:rPr>
          <w:rFonts w:ascii="Calibri" w:hAnsi="Calibri" w:cs="Calibri"/>
          <w:sz w:val="24"/>
        </w:rPr>
        <w:t>(s)</w:t>
      </w:r>
      <w:r w:rsidR="00C52F9F" w:rsidRPr="005F4BED">
        <w:rPr>
          <w:rFonts w:ascii="Calibri" w:hAnsi="Calibri" w:cs="Calibri"/>
          <w:sz w:val="24"/>
        </w:rPr>
        <w:t xml:space="preserve"> will adm</w:t>
      </w:r>
      <w:r w:rsidR="00C52F9F" w:rsidRPr="00C52F9F">
        <w:rPr>
          <w:rFonts w:ascii="Calibri" w:hAnsi="Calibri" w:cs="Calibri"/>
          <w:sz w:val="24"/>
        </w:rPr>
        <w:t>inister the Alameda County Realignment Housing Program (RHP)</w:t>
      </w:r>
      <w:r w:rsidR="005F4BED">
        <w:rPr>
          <w:rFonts w:ascii="Calibri" w:hAnsi="Calibri" w:cs="Calibri"/>
          <w:sz w:val="24"/>
        </w:rPr>
        <w:t xml:space="preserve"> and </w:t>
      </w:r>
      <w:r w:rsidR="005F4BED" w:rsidRPr="005F4BED">
        <w:rPr>
          <w:rFonts w:ascii="Calibri" w:hAnsi="Calibri" w:cs="Calibri"/>
          <w:sz w:val="24"/>
        </w:rPr>
        <w:t>assist individuals recently released from incarceration and who are on probation to successfully secure long-term stable housing and receive services to support their transition back into the community</w:t>
      </w:r>
      <w:r w:rsidR="00C52F9F" w:rsidRPr="00C52F9F">
        <w:rPr>
          <w:rFonts w:ascii="Calibri" w:hAnsi="Calibri" w:cs="Calibri"/>
          <w:sz w:val="24"/>
        </w:rPr>
        <w:t xml:space="preserve">. </w:t>
      </w:r>
    </w:p>
    <w:p w14:paraId="44032E59" w14:textId="012D9336" w:rsidR="005F4BED" w:rsidRDefault="00C52F9F" w:rsidP="005F4BED">
      <w:pPr>
        <w:spacing w:after="240"/>
        <w:ind w:left="1440"/>
        <w:jc w:val="both"/>
        <w:rPr>
          <w:rFonts w:ascii="Calibri" w:hAnsi="Calibri" w:cs="Calibri"/>
          <w:sz w:val="24"/>
        </w:rPr>
      </w:pPr>
      <w:r w:rsidRPr="00C52F9F">
        <w:rPr>
          <w:rFonts w:ascii="Calibri" w:hAnsi="Calibri" w:cs="Calibri"/>
          <w:sz w:val="24"/>
        </w:rPr>
        <w:t>The program provides immediate assistance to participants</w:t>
      </w:r>
      <w:r w:rsidR="003C2ACB">
        <w:rPr>
          <w:rFonts w:ascii="Calibri" w:hAnsi="Calibri" w:cs="Calibri"/>
          <w:sz w:val="24"/>
        </w:rPr>
        <w:t xml:space="preserve"> </w:t>
      </w:r>
      <w:r w:rsidRPr="00C52F9F">
        <w:rPr>
          <w:rFonts w:ascii="Calibri" w:hAnsi="Calibri" w:cs="Calibri"/>
          <w:sz w:val="24"/>
        </w:rPr>
        <w:t>who are homeless or at risk of homelessness and offers services such as housing case management, emergency shelter, transitional housing, assistance securing long-term housing</w:t>
      </w:r>
      <w:r w:rsidR="005F4BED">
        <w:rPr>
          <w:rFonts w:ascii="Calibri" w:hAnsi="Calibri" w:cs="Calibri"/>
          <w:sz w:val="24"/>
        </w:rPr>
        <w:t xml:space="preserve"> (up to 24 months)</w:t>
      </w:r>
      <w:r w:rsidRPr="00C52F9F">
        <w:rPr>
          <w:rFonts w:ascii="Calibri" w:hAnsi="Calibri" w:cs="Calibri"/>
          <w:sz w:val="24"/>
        </w:rPr>
        <w:t>, and short-term rental assistance</w:t>
      </w:r>
      <w:r w:rsidR="008C6D8B">
        <w:rPr>
          <w:rFonts w:ascii="Calibri" w:hAnsi="Calibri" w:cs="Calibri"/>
          <w:sz w:val="24"/>
        </w:rPr>
        <w:t xml:space="preserve"> (</w:t>
      </w:r>
      <w:r w:rsidR="005F4BED">
        <w:rPr>
          <w:rFonts w:ascii="Calibri" w:hAnsi="Calibri" w:cs="Calibri"/>
          <w:sz w:val="24"/>
        </w:rPr>
        <w:t xml:space="preserve">in 3-month increments </w:t>
      </w:r>
      <w:r w:rsidR="008C6D8B">
        <w:rPr>
          <w:rFonts w:ascii="Calibri" w:hAnsi="Calibri" w:cs="Calibri"/>
          <w:sz w:val="24"/>
        </w:rPr>
        <w:t>up to 24 months)</w:t>
      </w:r>
      <w:r w:rsidRPr="00C52F9F">
        <w:rPr>
          <w:rFonts w:ascii="Calibri" w:hAnsi="Calibri" w:cs="Calibri"/>
          <w:sz w:val="24"/>
        </w:rPr>
        <w:t xml:space="preserve">. </w:t>
      </w:r>
    </w:p>
    <w:p w14:paraId="4CAF0954" w14:textId="3768A15D" w:rsidR="003C2ACB" w:rsidRPr="00266DFB" w:rsidRDefault="003C2ACB" w:rsidP="005F4BED">
      <w:pPr>
        <w:spacing w:after="240"/>
        <w:ind w:left="1440"/>
        <w:jc w:val="both"/>
        <w:rPr>
          <w:rFonts w:ascii="Calibri" w:hAnsi="Calibri" w:cs="Calibri"/>
          <w:color w:val="FF0000"/>
          <w:sz w:val="24"/>
        </w:rPr>
      </w:pPr>
      <w:r>
        <w:rPr>
          <w:rFonts w:ascii="Calibri" w:hAnsi="Calibri" w:cs="Calibri"/>
          <w:sz w:val="24"/>
        </w:rPr>
        <w:t xml:space="preserve">“Participant” and “client” are used </w:t>
      </w:r>
      <w:r w:rsidRPr="003C2ACB">
        <w:rPr>
          <w:rFonts w:ascii="Calibri" w:hAnsi="Calibri" w:cs="Calibri"/>
          <w:sz w:val="24"/>
        </w:rPr>
        <w:t>interchangeably to refer to individuals receiving services under this program.</w:t>
      </w:r>
    </w:p>
    <w:p w14:paraId="73D38364" w14:textId="02FE1A6E" w:rsidR="00A4194B" w:rsidRPr="005F4BED" w:rsidRDefault="00991BA2" w:rsidP="005F4BED">
      <w:pPr>
        <w:spacing w:after="240"/>
        <w:ind w:left="1440"/>
        <w:jc w:val="both"/>
        <w:rPr>
          <w:rFonts w:ascii="Calibri" w:hAnsi="Calibri" w:cs="Calibri"/>
          <w:sz w:val="24"/>
          <w:szCs w:val="26"/>
        </w:rPr>
      </w:pPr>
      <w:bookmarkStart w:id="11" w:name="OLE_LINK3"/>
      <w:r w:rsidRPr="00266DFB">
        <w:rPr>
          <w:rFonts w:ascii="Calibri" w:hAnsi="Calibri" w:cs="Calibri"/>
          <w:sz w:val="24"/>
        </w:rPr>
        <w:t xml:space="preserve">The County intends </w:t>
      </w:r>
      <w:r w:rsidRPr="005F4BED">
        <w:rPr>
          <w:rFonts w:ascii="Calibri" w:hAnsi="Calibri" w:cs="Calibri"/>
          <w:sz w:val="24"/>
        </w:rPr>
        <w:t>to award a</w:t>
      </w:r>
      <w:r w:rsidR="00C52F9F" w:rsidRPr="005F4BED">
        <w:rPr>
          <w:rFonts w:ascii="Calibri" w:hAnsi="Calibri" w:cs="Calibri"/>
          <w:sz w:val="24"/>
        </w:rPr>
        <w:t xml:space="preserve"> </w:t>
      </w:r>
      <w:r w:rsidR="0037087F">
        <w:rPr>
          <w:rFonts w:ascii="Calibri" w:hAnsi="Calibri" w:cs="Calibri"/>
          <w:sz w:val="24"/>
        </w:rPr>
        <w:t>one</w:t>
      </w:r>
      <w:r w:rsidR="00C52F9F" w:rsidRPr="005F4BED">
        <w:rPr>
          <w:rFonts w:ascii="Calibri" w:hAnsi="Calibri" w:cs="Calibri"/>
          <w:sz w:val="24"/>
        </w:rPr>
        <w:t xml:space="preserve"> (</w:t>
      </w:r>
      <w:r w:rsidR="0037087F">
        <w:rPr>
          <w:rFonts w:ascii="Calibri" w:hAnsi="Calibri" w:cs="Calibri"/>
          <w:sz w:val="24"/>
        </w:rPr>
        <w:t>1</w:t>
      </w:r>
      <w:r w:rsidR="00C52F9F" w:rsidRPr="005F4BED">
        <w:rPr>
          <w:rFonts w:ascii="Calibri" w:hAnsi="Calibri" w:cs="Calibri"/>
          <w:sz w:val="24"/>
        </w:rPr>
        <w:t>)</w:t>
      </w:r>
      <w:r w:rsidR="004D46B2">
        <w:rPr>
          <w:rFonts w:ascii="Calibri" w:hAnsi="Calibri" w:cs="Calibri"/>
          <w:sz w:val="24"/>
        </w:rPr>
        <w:t xml:space="preserve"> </w:t>
      </w:r>
      <w:r w:rsidRPr="005F4BED">
        <w:rPr>
          <w:rFonts w:ascii="Calibri" w:hAnsi="Calibri" w:cs="Calibri"/>
          <w:sz w:val="24"/>
        </w:rPr>
        <w:t xml:space="preserve">year contract (with </w:t>
      </w:r>
      <w:r w:rsidR="00AB790E" w:rsidRPr="005F4BED">
        <w:rPr>
          <w:rFonts w:ascii="Calibri" w:hAnsi="Calibri" w:cs="Calibri"/>
          <w:sz w:val="24"/>
        </w:rPr>
        <w:t xml:space="preserve">the </w:t>
      </w:r>
      <w:r w:rsidRPr="005F4BED">
        <w:rPr>
          <w:rFonts w:ascii="Calibri" w:hAnsi="Calibri" w:cs="Calibri"/>
          <w:sz w:val="24"/>
        </w:rPr>
        <w:t>option to renew</w:t>
      </w:r>
      <w:r w:rsidR="000B61A0" w:rsidRPr="005F4BED">
        <w:rPr>
          <w:rFonts w:ascii="Calibri" w:hAnsi="Calibri" w:cs="Calibri"/>
          <w:sz w:val="24"/>
        </w:rPr>
        <w:t xml:space="preserve"> for</w:t>
      </w:r>
      <w:r w:rsidR="00CB0870">
        <w:rPr>
          <w:rFonts w:ascii="Calibri" w:hAnsi="Calibri" w:cs="Calibri"/>
          <w:sz w:val="24"/>
        </w:rPr>
        <w:t xml:space="preserve"> </w:t>
      </w:r>
      <w:r w:rsidR="0037087F">
        <w:rPr>
          <w:rFonts w:ascii="Calibri" w:hAnsi="Calibri" w:cs="Calibri"/>
          <w:sz w:val="24"/>
        </w:rPr>
        <w:t xml:space="preserve">an additional </w:t>
      </w:r>
      <w:r w:rsidR="004D46B2">
        <w:rPr>
          <w:rFonts w:ascii="Calibri" w:hAnsi="Calibri" w:cs="Calibri"/>
          <w:sz w:val="24"/>
        </w:rPr>
        <w:t>4 (four)</w:t>
      </w:r>
      <w:r w:rsidR="00607972" w:rsidRPr="005F4BED">
        <w:rPr>
          <w:rFonts w:ascii="Calibri" w:hAnsi="Calibri" w:cs="Calibri"/>
          <w:sz w:val="24"/>
        </w:rPr>
        <w:t xml:space="preserve"> </w:t>
      </w:r>
      <w:r w:rsidR="000B61A0" w:rsidRPr="005F4BED">
        <w:rPr>
          <w:rFonts w:ascii="Calibri" w:hAnsi="Calibri" w:cs="Calibri"/>
          <w:sz w:val="24"/>
        </w:rPr>
        <w:t>year</w:t>
      </w:r>
      <w:r w:rsidR="004D46B2">
        <w:rPr>
          <w:rFonts w:ascii="Calibri" w:hAnsi="Calibri" w:cs="Calibri"/>
          <w:sz w:val="24"/>
        </w:rPr>
        <w:t>s</w:t>
      </w:r>
      <w:r w:rsidR="000B61A0" w:rsidRPr="005F4BED">
        <w:rPr>
          <w:rFonts w:ascii="Calibri" w:hAnsi="Calibri" w:cs="Calibri"/>
          <w:sz w:val="24"/>
        </w:rPr>
        <w:t>)</w:t>
      </w:r>
      <w:r w:rsidRPr="005F4BED">
        <w:rPr>
          <w:rFonts w:ascii="Calibri" w:hAnsi="Calibri" w:cs="Calibri"/>
          <w:sz w:val="24"/>
        </w:rPr>
        <w:t xml:space="preserve"> to the </w:t>
      </w:r>
      <w:r w:rsidR="007F48EC" w:rsidRPr="005F4BED" w:rsidDel="00115829">
        <w:rPr>
          <w:rFonts w:ascii="Calibri" w:hAnsi="Calibri" w:cs="Calibri"/>
          <w:sz w:val="24"/>
        </w:rPr>
        <w:t>multi-</w:t>
      </w:r>
      <w:r w:rsidR="007F48EC" w:rsidRPr="005F4BED">
        <w:rPr>
          <w:rFonts w:ascii="Calibri" w:hAnsi="Calibri" w:cs="Calibri"/>
          <w:sz w:val="24"/>
        </w:rPr>
        <w:t>award</w:t>
      </w:r>
      <w:r w:rsidR="00881BAD" w:rsidRPr="005F4BED">
        <w:rPr>
          <w:rFonts w:ascii="Calibri" w:hAnsi="Calibri" w:cs="Calibri"/>
          <w:sz w:val="24"/>
        </w:rPr>
        <w:t xml:space="preserve"> of up to </w:t>
      </w:r>
      <w:r w:rsidR="008C6D8B" w:rsidRPr="005F4BED">
        <w:rPr>
          <w:rFonts w:ascii="Calibri" w:hAnsi="Calibri" w:cs="Calibri"/>
          <w:sz w:val="24"/>
        </w:rPr>
        <w:t xml:space="preserve">three (3) </w:t>
      </w:r>
      <w:r w:rsidR="00881BAD" w:rsidRPr="005F4BED">
        <w:rPr>
          <w:rFonts w:ascii="Calibri" w:hAnsi="Calibri" w:cs="Calibri"/>
          <w:sz w:val="24"/>
        </w:rPr>
        <w:t xml:space="preserve">Bidders </w:t>
      </w:r>
      <w:r w:rsidR="00456C48" w:rsidRPr="005F4BED">
        <w:rPr>
          <w:rFonts w:ascii="Calibri" w:hAnsi="Calibri" w:cs="Calibri"/>
          <w:sz w:val="24"/>
          <w:szCs w:val="26"/>
        </w:rPr>
        <w:t xml:space="preserve">selected as the most responsible </w:t>
      </w:r>
      <w:r w:rsidR="00FC00C8">
        <w:rPr>
          <w:rFonts w:ascii="Calibri" w:hAnsi="Calibri" w:cs="Calibri"/>
          <w:sz w:val="24"/>
          <w:szCs w:val="26"/>
        </w:rPr>
        <w:t xml:space="preserve">Bidders </w:t>
      </w:r>
      <w:r w:rsidR="00456C48" w:rsidRPr="005F4BED">
        <w:rPr>
          <w:rFonts w:ascii="Calibri" w:hAnsi="Calibri" w:cs="Calibri"/>
          <w:sz w:val="24"/>
          <w:szCs w:val="26"/>
        </w:rPr>
        <w:t>whose response conforms to the RFP and meets the County’s requirements.</w:t>
      </w:r>
      <w:r w:rsidR="00E711B5">
        <w:rPr>
          <w:rFonts w:ascii="Calibri" w:hAnsi="Calibri" w:cs="Calibri"/>
          <w:sz w:val="24"/>
          <w:szCs w:val="26"/>
        </w:rPr>
        <w:t xml:space="preserve"> </w:t>
      </w:r>
      <w:r w:rsidR="00207729">
        <w:rPr>
          <w:rFonts w:ascii="Calibri" w:hAnsi="Calibri" w:cs="Calibri"/>
          <w:sz w:val="24"/>
          <w:szCs w:val="26"/>
        </w:rPr>
        <w:t>The dist</w:t>
      </w:r>
      <w:r w:rsidR="00374764">
        <w:rPr>
          <w:rFonts w:ascii="Calibri" w:hAnsi="Calibri" w:cs="Calibri"/>
          <w:sz w:val="24"/>
          <w:szCs w:val="26"/>
        </w:rPr>
        <w:t xml:space="preserve">ribution of </w:t>
      </w:r>
      <w:proofErr w:type="gramStart"/>
      <w:r w:rsidR="00374764">
        <w:rPr>
          <w:rFonts w:ascii="Calibri" w:hAnsi="Calibri" w:cs="Calibri"/>
          <w:sz w:val="24"/>
          <w:szCs w:val="26"/>
        </w:rPr>
        <w:t>award</w:t>
      </w:r>
      <w:proofErr w:type="gramEnd"/>
      <w:r w:rsidR="00374764">
        <w:rPr>
          <w:rFonts w:ascii="Calibri" w:hAnsi="Calibri" w:cs="Calibri"/>
          <w:sz w:val="24"/>
          <w:szCs w:val="26"/>
        </w:rPr>
        <w:t xml:space="preserve"> will be based on the location, type of specialized services, and any other factors at the County’s sole discretion.</w:t>
      </w:r>
    </w:p>
    <w:p w14:paraId="77AF41B3" w14:textId="7E743F48" w:rsidR="00F9006C" w:rsidRPr="005F4BED" w:rsidRDefault="00F9006C" w:rsidP="000352A4">
      <w:pPr>
        <w:pStyle w:val="Heading2"/>
        <w:rPr>
          <w:sz w:val="24"/>
        </w:rPr>
      </w:pPr>
      <w:bookmarkStart w:id="12" w:name="_Toc339364438"/>
      <w:bookmarkStart w:id="13" w:name="_Toc339364699"/>
      <w:bookmarkStart w:id="14" w:name="_Toc192497430"/>
      <w:bookmarkEnd w:id="11"/>
      <w:r w:rsidRPr="005F4BED">
        <w:rPr>
          <w:sz w:val="24"/>
        </w:rPr>
        <w:t>SCOPE</w:t>
      </w:r>
      <w:bookmarkEnd w:id="12"/>
      <w:bookmarkEnd w:id="13"/>
      <w:r w:rsidR="00C52F9F" w:rsidRPr="005F4BED">
        <w:rPr>
          <w:sz w:val="24"/>
        </w:rPr>
        <w:t>/</w:t>
      </w:r>
      <w:r w:rsidR="00C52F9F" w:rsidRPr="005F4BED">
        <w:rPr>
          <w:caps/>
          <w:sz w:val="24"/>
        </w:rPr>
        <w:t>Background</w:t>
      </w:r>
      <w:bookmarkEnd w:id="14"/>
    </w:p>
    <w:p w14:paraId="368241B3" w14:textId="206126A5" w:rsidR="00C52F9F" w:rsidRPr="005F4BED" w:rsidRDefault="00C52F9F" w:rsidP="005F4BED">
      <w:pPr>
        <w:spacing w:after="240"/>
        <w:ind w:left="1440"/>
        <w:jc w:val="both"/>
        <w:rPr>
          <w:rFonts w:ascii="Calibri" w:hAnsi="Calibri" w:cs="Calibri"/>
          <w:sz w:val="24"/>
          <w:szCs w:val="24"/>
        </w:rPr>
      </w:pPr>
      <w:r w:rsidRPr="005F4BED">
        <w:rPr>
          <w:rFonts w:ascii="Calibri" w:hAnsi="Calibri" w:cs="Calibri"/>
          <w:sz w:val="24"/>
          <w:szCs w:val="24"/>
        </w:rPr>
        <w:t xml:space="preserve">The RHP is a </w:t>
      </w:r>
      <w:r w:rsidR="0037087F">
        <w:rPr>
          <w:rFonts w:ascii="Calibri" w:hAnsi="Calibri" w:cs="Calibri"/>
          <w:sz w:val="24"/>
          <w:szCs w:val="24"/>
        </w:rPr>
        <w:t xml:space="preserve">state </w:t>
      </w:r>
      <w:hyperlink r:id="rId31" w:history="1">
        <w:r w:rsidR="004D46B2" w:rsidRPr="00076F83">
          <w:rPr>
            <w:rStyle w:val="Hyperlink"/>
            <w:rFonts w:ascii="Calibri" w:hAnsi="Calibri" w:cs="Calibri"/>
            <w:sz w:val="24"/>
            <w:szCs w:val="24"/>
          </w:rPr>
          <w:t>Assembly Bill 109 (AB 109)</w:t>
        </w:r>
      </w:hyperlink>
      <w:r w:rsidR="004D46B2" w:rsidRPr="00AC029A">
        <w:rPr>
          <w:rFonts w:asciiTheme="minorHAnsi" w:hAnsiTheme="minorHAnsi" w:cstheme="minorHAnsi"/>
          <w:sz w:val="24"/>
          <w:szCs w:val="24"/>
        </w:rPr>
        <w:t xml:space="preserve"> </w:t>
      </w:r>
      <w:r w:rsidRPr="00AC029A">
        <w:rPr>
          <w:rFonts w:asciiTheme="minorHAnsi" w:hAnsiTheme="minorHAnsi" w:cstheme="minorHAnsi"/>
          <w:sz w:val="24"/>
          <w:szCs w:val="24"/>
        </w:rPr>
        <w:t>f</w:t>
      </w:r>
      <w:r w:rsidRPr="00AC029A">
        <w:rPr>
          <w:rFonts w:ascii="Calibri" w:hAnsi="Calibri" w:cs="Calibri"/>
          <w:sz w:val="24"/>
          <w:szCs w:val="24"/>
        </w:rPr>
        <w:t>unded</w:t>
      </w:r>
      <w:r w:rsidRPr="005F4BED">
        <w:rPr>
          <w:rFonts w:ascii="Calibri" w:hAnsi="Calibri" w:cs="Calibri"/>
          <w:sz w:val="24"/>
          <w:szCs w:val="24"/>
        </w:rPr>
        <w:t xml:space="preserve"> initiative that offers services to support participants in locating, securing, and retaining longer-term, stable housing upon release from incarceration. Referrals to the program are made by the Alameda County Probation Department (ACPD). In partnership with the ACPD, H&amp;H administers the </w:t>
      </w:r>
      <w:r w:rsidR="005F1DF0" w:rsidRPr="005F4BED">
        <w:rPr>
          <w:rFonts w:ascii="Calibri" w:hAnsi="Calibri" w:cs="Calibri"/>
          <w:sz w:val="24"/>
          <w:szCs w:val="24"/>
        </w:rPr>
        <w:t>RHP</w:t>
      </w:r>
      <w:r w:rsidR="005F4BED">
        <w:rPr>
          <w:rFonts w:ascii="Calibri" w:hAnsi="Calibri" w:cs="Calibri"/>
          <w:sz w:val="24"/>
          <w:szCs w:val="24"/>
        </w:rPr>
        <w:t xml:space="preserve"> that</w:t>
      </w:r>
      <w:r w:rsidR="005F1DF0" w:rsidRPr="005F4BED">
        <w:rPr>
          <w:rFonts w:ascii="Calibri" w:hAnsi="Calibri" w:cs="Calibri"/>
          <w:sz w:val="24"/>
          <w:szCs w:val="24"/>
        </w:rPr>
        <w:t xml:space="preserve"> offers financial assistance and </w:t>
      </w:r>
      <w:r w:rsidR="00563B1E" w:rsidRPr="005F4BED">
        <w:rPr>
          <w:rFonts w:ascii="Calibri" w:hAnsi="Calibri" w:cs="Calibri"/>
          <w:sz w:val="24"/>
          <w:szCs w:val="24"/>
        </w:rPr>
        <w:t xml:space="preserve">other </w:t>
      </w:r>
      <w:r w:rsidR="005F1DF0" w:rsidRPr="005F4BED">
        <w:rPr>
          <w:rFonts w:ascii="Calibri" w:hAnsi="Calibri" w:cs="Calibri"/>
          <w:sz w:val="24"/>
          <w:szCs w:val="24"/>
        </w:rPr>
        <w:t>services, including but not limited to individual service plans, short-term rental assistance, housing navigation, case management, security deposits, utility payments, moving costs, interim shelter assistance, transportation assistance, and home furnishings.</w:t>
      </w:r>
    </w:p>
    <w:p w14:paraId="2B662BA8" w14:textId="098C16DC" w:rsidR="00835E54" w:rsidRDefault="00835E54" w:rsidP="005F4BED">
      <w:pPr>
        <w:spacing w:after="240"/>
        <w:ind w:left="1440"/>
        <w:jc w:val="both"/>
        <w:rPr>
          <w:rFonts w:ascii="Calibri" w:hAnsi="Calibri" w:cs="Calibri"/>
          <w:sz w:val="24"/>
          <w:szCs w:val="24"/>
        </w:rPr>
      </w:pPr>
      <w:r w:rsidRPr="005F4BED">
        <w:rPr>
          <w:rFonts w:ascii="Calibri" w:hAnsi="Calibri" w:cs="Calibri"/>
          <w:sz w:val="24"/>
          <w:szCs w:val="24"/>
        </w:rPr>
        <w:t xml:space="preserve">Referrals to </w:t>
      </w:r>
      <w:r w:rsidR="000C4F9B" w:rsidRPr="005F4BED">
        <w:rPr>
          <w:rFonts w:ascii="Calibri" w:hAnsi="Calibri" w:cs="Calibri"/>
          <w:sz w:val="24"/>
          <w:szCs w:val="24"/>
        </w:rPr>
        <w:t>RHP</w:t>
      </w:r>
      <w:r w:rsidRPr="005F4BED">
        <w:rPr>
          <w:rFonts w:ascii="Calibri" w:hAnsi="Calibri" w:cs="Calibri"/>
          <w:sz w:val="24"/>
          <w:szCs w:val="24"/>
        </w:rPr>
        <w:t xml:space="preserve"> from ACPD may occur while individuals are still incarcerated or after they have been released.</w:t>
      </w:r>
    </w:p>
    <w:p w14:paraId="4D53EA02" w14:textId="77777777" w:rsidR="00C52F9F" w:rsidRPr="005F4BED" w:rsidRDefault="00C52F9F" w:rsidP="005F4BED">
      <w:pPr>
        <w:spacing w:after="240"/>
        <w:ind w:left="1440"/>
        <w:jc w:val="both"/>
        <w:rPr>
          <w:rFonts w:ascii="Calibri" w:hAnsi="Calibri" w:cs="Calibri"/>
          <w:sz w:val="24"/>
          <w:szCs w:val="24"/>
        </w:rPr>
      </w:pPr>
      <w:r w:rsidRPr="005F4BED">
        <w:rPr>
          <w:rFonts w:ascii="Calibri" w:hAnsi="Calibri" w:cs="Calibri"/>
          <w:sz w:val="24"/>
          <w:szCs w:val="24"/>
        </w:rPr>
        <w:t>RHP is different from other Probation housing programs in several ways:</w:t>
      </w:r>
    </w:p>
    <w:p w14:paraId="27451FA7" w14:textId="77777777" w:rsidR="00C52F9F" w:rsidRPr="005F4BED" w:rsidRDefault="00C52F9F" w:rsidP="003B1C6E">
      <w:pPr>
        <w:spacing w:after="240"/>
        <w:ind w:left="2160" w:hanging="720"/>
        <w:jc w:val="both"/>
        <w:rPr>
          <w:rFonts w:ascii="Calibri" w:hAnsi="Calibri" w:cs="Calibri"/>
          <w:sz w:val="24"/>
          <w:szCs w:val="24"/>
        </w:rPr>
      </w:pPr>
      <w:r w:rsidRPr="005F4BED">
        <w:rPr>
          <w:rFonts w:ascii="Calibri" w:hAnsi="Calibri" w:cs="Calibri"/>
          <w:sz w:val="24"/>
          <w:szCs w:val="24"/>
        </w:rPr>
        <w:t>•</w:t>
      </w:r>
      <w:r w:rsidRPr="005F4BED">
        <w:rPr>
          <w:rFonts w:ascii="Calibri" w:hAnsi="Calibri" w:cs="Calibri"/>
          <w:sz w:val="24"/>
          <w:szCs w:val="24"/>
        </w:rPr>
        <w:tab/>
        <w:t xml:space="preserve">RHP serves individuals for whom Probation’s other transitional housing programs are not appropriate, including those with spouses and children, special physical health needs, and sex offenders. </w:t>
      </w:r>
    </w:p>
    <w:p w14:paraId="21DC03BD" w14:textId="5E55ABA5" w:rsidR="00C52F9F" w:rsidRPr="003B1C6E" w:rsidRDefault="00C52F9F" w:rsidP="003B1C6E">
      <w:pPr>
        <w:spacing w:after="240"/>
        <w:ind w:left="2160" w:hanging="720"/>
        <w:jc w:val="both"/>
        <w:rPr>
          <w:rFonts w:ascii="Calibri" w:hAnsi="Calibri" w:cs="Calibri"/>
          <w:sz w:val="24"/>
          <w:szCs w:val="24"/>
        </w:rPr>
      </w:pPr>
      <w:r w:rsidRPr="005F4BED">
        <w:rPr>
          <w:rFonts w:ascii="Calibri" w:hAnsi="Calibri" w:cs="Calibri"/>
          <w:sz w:val="24"/>
          <w:szCs w:val="24"/>
        </w:rPr>
        <w:lastRenderedPageBreak/>
        <w:t>•</w:t>
      </w:r>
      <w:r w:rsidRPr="005F4BED">
        <w:rPr>
          <w:rFonts w:ascii="Calibri" w:hAnsi="Calibri" w:cs="Calibri"/>
          <w:sz w:val="24"/>
          <w:szCs w:val="24"/>
        </w:rPr>
        <w:tab/>
        <w:t xml:space="preserve">RHP </w:t>
      </w:r>
      <w:r w:rsidRPr="003B1C6E">
        <w:rPr>
          <w:rFonts w:ascii="Calibri" w:hAnsi="Calibri" w:cs="Calibri"/>
          <w:sz w:val="24"/>
          <w:szCs w:val="24"/>
        </w:rPr>
        <w:t xml:space="preserve">rental assistance is tenant-based, with participants living in their own housing and not a transitional housing program facility. </w:t>
      </w:r>
    </w:p>
    <w:p w14:paraId="0564D405" w14:textId="46D3A24B" w:rsidR="00C52F9F" w:rsidRPr="003B1C6E" w:rsidRDefault="00C52F9F" w:rsidP="003B1C6E">
      <w:pPr>
        <w:spacing w:after="240"/>
        <w:ind w:left="2160" w:hanging="720"/>
        <w:jc w:val="both"/>
        <w:rPr>
          <w:rFonts w:ascii="Calibri" w:hAnsi="Calibri" w:cs="Calibri"/>
          <w:sz w:val="24"/>
          <w:szCs w:val="24"/>
        </w:rPr>
      </w:pPr>
      <w:r w:rsidRPr="003B1C6E">
        <w:rPr>
          <w:rFonts w:ascii="Calibri" w:hAnsi="Calibri" w:cs="Calibri"/>
          <w:sz w:val="24"/>
          <w:szCs w:val="24"/>
        </w:rPr>
        <w:t>•</w:t>
      </w:r>
      <w:r w:rsidRPr="003B1C6E">
        <w:rPr>
          <w:rFonts w:ascii="Calibri" w:hAnsi="Calibri" w:cs="Calibri"/>
          <w:sz w:val="24"/>
          <w:szCs w:val="24"/>
        </w:rPr>
        <w:tab/>
        <w:t>RHP help</w:t>
      </w:r>
      <w:r w:rsidR="000C4F9B" w:rsidRPr="003B1C6E">
        <w:rPr>
          <w:rFonts w:ascii="Calibri" w:hAnsi="Calibri" w:cs="Calibri"/>
          <w:sz w:val="24"/>
          <w:szCs w:val="24"/>
        </w:rPr>
        <w:t>s</w:t>
      </w:r>
      <w:r w:rsidRPr="003B1C6E">
        <w:rPr>
          <w:rFonts w:ascii="Calibri" w:hAnsi="Calibri" w:cs="Calibri"/>
          <w:sz w:val="24"/>
          <w:szCs w:val="24"/>
        </w:rPr>
        <w:t xml:space="preserve"> with basic needs that other transitional housing programs provide. It offers additional services to clients who require more than rental assistance and can provide flexible solutions if there are sudden changes in participant circumstances.</w:t>
      </w:r>
      <w:r w:rsidR="0045203F" w:rsidRPr="003B1C6E">
        <w:rPr>
          <w:rFonts w:ascii="Calibri" w:hAnsi="Calibri" w:cs="Calibri"/>
          <w:sz w:val="24"/>
          <w:szCs w:val="24"/>
        </w:rPr>
        <w:t xml:space="preserve"> Other services include identifying housing barriers and needs assessments, housing plan creation, and help with housing searches and applications. </w:t>
      </w:r>
      <w:r w:rsidR="000C4F9B" w:rsidRPr="003B1C6E">
        <w:rPr>
          <w:rFonts w:ascii="Calibri" w:hAnsi="Calibri" w:cs="Calibri"/>
          <w:sz w:val="24"/>
          <w:szCs w:val="24"/>
        </w:rPr>
        <w:t>Contractor is</w:t>
      </w:r>
      <w:r w:rsidR="0045203F" w:rsidRPr="003B1C6E">
        <w:rPr>
          <w:rFonts w:ascii="Calibri" w:hAnsi="Calibri" w:cs="Calibri"/>
          <w:sz w:val="24"/>
          <w:szCs w:val="24"/>
        </w:rPr>
        <w:t xml:space="preserve"> also responsible for rental unit inspections, case management, program management, and data tracking and reporting.</w:t>
      </w:r>
    </w:p>
    <w:p w14:paraId="3E22B0AB" w14:textId="028A0061" w:rsidR="00C52F9F" w:rsidRPr="00ED34F9" w:rsidRDefault="00C52F9F" w:rsidP="003B1C6E">
      <w:pPr>
        <w:spacing w:after="240"/>
        <w:ind w:left="1440"/>
        <w:jc w:val="both"/>
        <w:rPr>
          <w:rFonts w:ascii="Calibri" w:hAnsi="Calibri" w:cs="Calibri"/>
          <w:color w:val="FF0000"/>
          <w:sz w:val="24"/>
          <w:szCs w:val="24"/>
        </w:rPr>
      </w:pPr>
      <w:r w:rsidRPr="003B1C6E">
        <w:rPr>
          <w:rFonts w:ascii="Calibri" w:hAnsi="Calibri" w:cs="Calibri"/>
          <w:sz w:val="24"/>
          <w:szCs w:val="24"/>
        </w:rPr>
        <w:t xml:space="preserve">The primary goal of the </w:t>
      </w:r>
      <w:r w:rsidR="000C4F9B" w:rsidRPr="003B1C6E">
        <w:rPr>
          <w:rFonts w:ascii="Calibri" w:hAnsi="Calibri" w:cs="Calibri"/>
          <w:sz w:val="24"/>
          <w:szCs w:val="24"/>
        </w:rPr>
        <w:t>RHP</w:t>
      </w:r>
      <w:r w:rsidRPr="003B1C6E">
        <w:rPr>
          <w:rFonts w:ascii="Calibri" w:hAnsi="Calibri" w:cs="Calibri"/>
          <w:sz w:val="24"/>
          <w:szCs w:val="24"/>
        </w:rPr>
        <w:t xml:space="preserve"> is </w:t>
      </w:r>
      <w:r w:rsidR="000C4F9B" w:rsidRPr="003B1C6E">
        <w:rPr>
          <w:rFonts w:ascii="Calibri" w:hAnsi="Calibri" w:cs="Calibri"/>
          <w:sz w:val="24"/>
          <w:szCs w:val="24"/>
        </w:rPr>
        <w:t xml:space="preserve">for </w:t>
      </w:r>
      <w:r w:rsidR="008D304C">
        <w:rPr>
          <w:rFonts w:ascii="Calibri" w:hAnsi="Calibri" w:cs="Calibri"/>
          <w:sz w:val="24"/>
          <w:szCs w:val="24"/>
        </w:rPr>
        <w:t xml:space="preserve">the </w:t>
      </w:r>
      <w:r w:rsidR="000C4F9B" w:rsidRPr="003B1C6E">
        <w:rPr>
          <w:rFonts w:ascii="Calibri" w:hAnsi="Calibri" w:cs="Calibri"/>
          <w:sz w:val="24"/>
          <w:szCs w:val="24"/>
        </w:rPr>
        <w:t xml:space="preserve">Contractor </w:t>
      </w:r>
      <w:r w:rsidRPr="003B1C6E">
        <w:rPr>
          <w:rFonts w:ascii="Calibri" w:hAnsi="Calibri" w:cs="Calibri"/>
          <w:sz w:val="24"/>
          <w:szCs w:val="24"/>
        </w:rPr>
        <w:t xml:space="preserve">to assist participants </w:t>
      </w:r>
      <w:r w:rsidR="0092488A">
        <w:rPr>
          <w:rFonts w:ascii="Calibri" w:hAnsi="Calibri" w:cs="Calibri"/>
          <w:sz w:val="24"/>
          <w:szCs w:val="24"/>
        </w:rPr>
        <w:t>in</w:t>
      </w:r>
      <w:r w:rsidR="0092488A" w:rsidRPr="003B1C6E">
        <w:rPr>
          <w:rFonts w:ascii="Calibri" w:hAnsi="Calibri" w:cs="Calibri"/>
          <w:sz w:val="24"/>
          <w:szCs w:val="24"/>
        </w:rPr>
        <w:t xml:space="preserve"> </w:t>
      </w:r>
      <w:r w:rsidRPr="003B1C6E">
        <w:rPr>
          <w:rFonts w:ascii="Calibri" w:hAnsi="Calibri" w:cs="Calibri"/>
          <w:sz w:val="24"/>
          <w:szCs w:val="24"/>
        </w:rPr>
        <w:t>locat</w:t>
      </w:r>
      <w:r w:rsidR="0092488A">
        <w:rPr>
          <w:rFonts w:ascii="Calibri" w:hAnsi="Calibri" w:cs="Calibri"/>
          <w:sz w:val="24"/>
          <w:szCs w:val="24"/>
        </w:rPr>
        <w:t>ing</w:t>
      </w:r>
      <w:r w:rsidRPr="003B1C6E">
        <w:rPr>
          <w:rFonts w:ascii="Calibri" w:hAnsi="Calibri" w:cs="Calibri"/>
          <w:sz w:val="24"/>
          <w:szCs w:val="24"/>
        </w:rPr>
        <w:t>, obtain</w:t>
      </w:r>
      <w:r w:rsidR="0092488A">
        <w:rPr>
          <w:rFonts w:ascii="Calibri" w:hAnsi="Calibri" w:cs="Calibri"/>
          <w:sz w:val="24"/>
          <w:szCs w:val="24"/>
        </w:rPr>
        <w:t>ing</w:t>
      </w:r>
      <w:r w:rsidRPr="003B1C6E">
        <w:rPr>
          <w:rFonts w:ascii="Calibri" w:hAnsi="Calibri" w:cs="Calibri"/>
          <w:sz w:val="24"/>
          <w:szCs w:val="24"/>
        </w:rPr>
        <w:t>, and retain</w:t>
      </w:r>
      <w:r w:rsidR="0092488A">
        <w:rPr>
          <w:rFonts w:ascii="Calibri" w:hAnsi="Calibri" w:cs="Calibri"/>
          <w:sz w:val="24"/>
          <w:szCs w:val="24"/>
        </w:rPr>
        <w:t>ing</w:t>
      </w:r>
      <w:r w:rsidRPr="003B1C6E">
        <w:rPr>
          <w:rFonts w:ascii="Calibri" w:hAnsi="Calibri" w:cs="Calibri"/>
          <w:sz w:val="24"/>
          <w:szCs w:val="24"/>
        </w:rPr>
        <w:t xml:space="preserve"> stable housing as quickly as possible while assisting them with other services needed for successful re-entry and long-term housing stability. Further information on the RHP is available at ACPD’s website at: </w:t>
      </w:r>
      <w:hyperlink r:id="rId32" w:history="1">
        <w:r w:rsidRPr="00DA109C">
          <w:rPr>
            <w:rStyle w:val="Hyperlink"/>
            <w:rFonts w:ascii="Calibri" w:hAnsi="Calibri" w:cs="Calibri"/>
            <w:sz w:val="24"/>
            <w:szCs w:val="24"/>
          </w:rPr>
          <w:t>https://probation.acgov.org/adult-field-services/reentry-and-public-safety-realignment.page</w:t>
        </w:r>
      </w:hyperlink>
      <w:r>
        <w:rPr>
          <w:rFonts w:ascii="Calibri" w:hAnsi="Calibri" w:cs="Calibri"/>
          <w:color w:val="FF0000"/>
          <w:sz w:val="24"/>
          <w:szCs w:val="24"/>
        </w:rPr>
        <w:t xml:space="preserve"> </w:t>
      </w:r>
    </w:p>
    <w:p w14:paraId="3ED16CAE" w14:textId="77777777" w:rsidR="00F9006C" w:rsidRPr="00877FC0" w:rsidRDefault="00502F47" w:rsidP="004516E7">
      <w:pPr>
        <w:pStyle w:val="Heading2"/>
        <w:rPr>
          <w:sz w:val="24"/>
        </w:rPr>
      </w:pPr>
      <w:bookmarkStart w:id="15" w:name="_Toc339364440"/>
      <w:bookmarkStart w:id="16" w:name="_Toc339364701"/>
      <w:bookmarkStart w:id="17" w:name="_Toc192497431"/>
      <w:r w:rsidRPr="00877FC0">
        <w:rPr>
          <w:sz w:val="24"/>
        </w:rPr>
        <w:t>BIDDER</w:t>
      </w:r>
      <w:r w:rsidR="00F9006C" w:rsidRPr="00877FC0">
        <w:rPr>
          <w:sz w:val="24"/>
        </w:rPr>
        <w:t xml:space="preserve"> QUALIFICATIONS</w:t>
      </w:r>
      <w:bookmarkEnd w:id="15"/>
      <w:bookmarkEnd w:id="16"/>
      <w:bookmarkEnd w:id="17"/>
    </w:p>
    <w:p w14:paraId="03431B1E" w14:textId="4683435C" w:rsidR="00C26C8E" w:rsidRPr="001B7AFD" w:rsidRDefault="001B7AFD" w:rsidP="00C26C8E">
      <w:pPr>
        <w:spacing w:after="240"/>
        <w:ind w:left="1440"/>
        <w:rPr>
          <w:rFonts w:ascii="Calibri" w:hAnsi="Calibri" w:cs="Calibri"/>
          <w:sz w:val="24"/>
          <w:szCs w:val="24"/>
          <w:highlight w:val="red"/>
        </w:rPr>
      </w:pPr>
      <w:r w:rsidRPr="001B7AFD">
        <w:rPr>
          <w:rFonts w:ascii="Calibri" w:hAnsi="Calibri" w:cs="Calibri"/>
          <w:sz w:val="24"/>
          <w:szCs w:val="24"/>
        </w:rPr>
        <w:t>This part applies to the Bidder and is a qualifying/disqualifying series of minimum qualifications. Bidder must meet all minimum qualifications as described below, or they may be disqualified, and their proposals may not be evaluated.</w:t>
      </w:r>
    </w:p>
    <w:p w14:paraId="40740173" w14:textId="77777777" w:rsidR="00F9006C" w:rsidRPr="00877FC0" w:rsidRDefault="00502F47" w:rsidP="00A86407">
      <w:pPr>
        <w:pStyle w:val="Item1"/>
        <w:rPr>
          <w:sz w:val="24"/>
        </w:rPr>
      </w:pPr>
      <w:bookmarkStart w:id="18" w:name="_Hlk190777976"/>
      <w:r w:rsidRPr="00877FC0">
        <w:rPr>
          <w:sz w:val="24"/>
        </w:rPr>
        <w:t>BIDDER</w:t>
      </w:r>
      <w:r w:rsidR="00F9006C" w:rsidRPr="00877FC0">
        <w:rPr>
          <w:sz w:val="24"/>
        </w:rPr>
        <w:t xml:space="preserve"> Minimum Qualifications</w:t>
      </w:r>
    </w:p>
    <w:p w14:paraId="13FD1B7D" w14:textId="2E84CBA0" w:rsidR="00970CB2" w:rsidRDefault="00502F47" w:rsidP="0074369D">
      <w:pPr>
        <w:pStyle w:val="Itema"/>
        <w:numPr>
          <w:ilvl w:val="0"/>
          <w:numId w:val="44"/>
        </w:numPr>
        <w:ind w:left="2880" w:hanging="720"/>
        <w:jc w:val="both"/>
        <w:rPr>
          <w:sz w:val="24"/>
          <w:szCs w:val="24"/>
        </w:rPr>
      </w:pPr>
      <w:r w:rsidRPr="00877FC0">
        <w:rPr>
          <w:sz w:val="24"/>
          <w:szCs w:val="24"/>
        </w:rPr>
        <w:t>Bidder</w:t>
      </w:r>
      <w:r w:rsidR="00F9006C" w:rsidRPr="00877FC0">
        <w:rPr>
          <w:sz w:val="24"/>
          <w:szCs w:val="24"/>
        </w:rPr>
        <w:t xml:space="preserve"> </w:t>
      </w:r>
      <w:r w:rsidR="00C063D4" w:rsidRPr="00877FC0">
        <w:rPr>
          <w:sz w:val="24"/>
          <w:szCs w:val="24"/>
        </w:rPr>
        <w:t>must</w:t>
      </w:r>
      <w:r w:rsidR="00F9006C" w:rsidRPr="00877FC0">
        <w:rPr>
          <w:sz w:val="24"/>
          <w:szCs w:val="24"/>
        </w:rPr>
        <w:t xml:space="preserve"> be regularly and continuously engaged in the business of providing </w:t>
      </w:r>
      <w:r w:rsidR="00C52F9F" w:rsidRPr="00877FC0">
        <w:rPr>
          <w:sz w:val="24"/>
          <w:szCs w:val="24"/>
        </w:rPr>
        <w:t xml:space="preserve">housing coordination services to a government agency in California with similar housing needs to Alameda County for at least </w:t>
      </w:r>
      <w:r w:rsidR="00970CB2">
        <w:rPr>
          <w:sz w:val="24"/>
          <w:szCs w:val="24"/>
        </w:rPr>
        <w:t>three (</w:t>
      </w:r>
      <w:r w:rsidR="00C52F9F" w:rsidRPr="00877FC0">
        <w:rPr>
          <w:sz w:val="24"/>
          <w:szCs w:val="24"/>
        </w:rPr>
        <w:t>3</w:t>
      </w:r>
      <w:r w:rsidR="00970CB2">
        <w:rPr>
          <w:sz w:val="24"/>
          <w:szCs w:val="24"/>
        </w:rPr>
        <w:t>)</w:t>
      </w:r>
      <w:r w:rsidR="00C52F9F" w:rsidRPr="00877FC0">
        <w:rPr>
          <w:sz w:val="24"/>
          <w:szCs w:val="24"/>
        </w:rPr>
        <w:t xml:space="preserve"> years</w:t>
      </w:r>
      <w:r w:rsidR="007859E4" w:rsidRPr="00877FC0">
        <w:rPr>
          <w:sz w:val="24"/>
          <w:szCs w:val="24"/>
        </w:rPr>
        <w:t>, which must be clearly stated or demonstrated in the bid response.</w:t>
      </w:r>
    </w:p>
    <w:p w14:paraId="62630AF9" w14:textId="408BAAA6" w:rsidR="00F9006C" w:rsidRPr="00877FC0" w:rsidRDefault="00970CB2" w:rsidP="0074369D">
      <w:pPr>
        <w:pStyle w:val="Itema"/>
        <w:numPr>
          <w:ilvl w:val="0"/>
          <w:numId w:val="44"/>
        </w:numPr>
        <w:ind w:left="2880" w:hanging="720"/>
        <w:jc w:val="both"/>
        <w:rPr>
          <w:sz w:val="22"/>
        </w:rPr>
      </w:pPr>
      <w:r w:rsidRPr="00970CB2">
        <w:rPr>
          <w:sz w:val="24"/>
          <w:szCs w:val="24"/>
        </w:rPr>
        <w:t xml:space="preserve">Bidders must have experience in providing </w:t>
      </w:r>
      <w:r w:rsidR="006A6AA3">
        <w:rPr>
          <w:sz w:val="24"/>
          <w:szCs w:val="24"/>
        </w:rPr>
        <w:t>rapid re-</w:t>
      </w:r>
      <w:r w:rsidRPr="00970CB2">
        <w:rPr>
          <w:sz w:val="24"/>
          <w:szCs w:val="24"/>
        </w:rPr>
        <w:t>housing</w:t>
      </w:r>
      <w:r w:rsidR="006A6AA3">
        <w:rPr>
          <w:sz w:val="24"/>
          <w:szCs w:val="24"/>
        </w:rPr>
        <w:t>, emergency shelter</w:t>
      </w:r>
      <w:r w:rsidR="009C0B8A">
        <w:rPr>
          <w:sz w:val="24"/>
          <w:szCs w:val="24"/>
        </w:rPr>
        <w:t>,</w:t>
      </w:r>
      <w:r w:rsidR="006A6AA3">
        <w:rPr>
          <w:sz w:val="24"/>
          <w:szCs w:val="24"/>
        </w:rPr>
        <w:t xml:space="preserve"> and support</w:t>
      </w:r>
      <w:r w:rsidR="00E35511">
        <w:rPr>
          <w:sz w:val="24"/>
          <w:szCs w:val="24"/>
        </w:rPr>
        <w:t xml:space="preserve"> </w:t>
      </w:r>
      <w:r w:rsidRPr="00970CB2">
        <w:rPr>
          <w:sz w:val="24"/>
          <w:szCs w:val="24"/>
        </w:rPr>
        <w:t>services</w:t>
      </w:r>
      <w:r w:rsidR="00E35511">
        <w:rPr>
          <w:sz w:val="24"/>
          <w:szCs w:val="24"/>
        </w:rPr>
        <w:t xml:space="preserve"> and resources</w:t>
      </w:r>
      <w:r w:rsidRPr="00970CB2">
        <w:rPr>
          <w:sz w:val="24"/>
          <w:szCs w:val="24"/>
        </w:rPr>
        <w:t xml:space="preserve"> to </w:t>
      </w:r>
      <w:r w:rsidR="00E35511">
        <w:rPr>
          <w:sz w:val="24"/>
          <w:szCs w:val="24"/>
        </w:rPr>
        <w:t xml:space="preserve">the </w:t>
      </w:r>
      <w:r w:rsidRPr="00970CB2">
        <w:rPr>
          <w:sz w:val="24"/>
          <w:szCs w:val="24"/>
        </w:rPr>
        <w:t>homeless</w:t>
      </w:r>
      <w:r w:rsidR="00FB17A0">
        <w:rPr>
          <w:sz w:val="24"/>
          <w:szCs w:val="24"/>
        </w:rPr>
        <w:t xml:space="preserve"> or those a</w:t>
      </w:r>
      <w:r w:rsidRPr="00970CB2">
        <w:rPr>
          <w:sz w:val="24"/>
          <w:szCs w:val="24"/>
        </w:rPr>
        <w:t>t risk of homeless</w:t>
      </w:r>
      <w:r w:rsidR="0037087F">
        <w:rPr>
          <w:sz w:val="24"/>
          <w:szCs w:val="24"/>
        </w:rPr>
        <w:t>ness</w:t>
      </w:r>
      <w:r w:rsidRPr="00970CB2">
        <w:rPr>
          <w:sz w:val="24"/>
          <w:szCs w:val="24"/>
        </w:rPr>
        <w:t xml:space="preserve">, and/or the re-entry/realigned population for at least </w:t>
      </w:r>
      <w:r>
        <w:rPr>
          <w:sz w:val="24"/>
          <w:szCs w:val="24"/>
        </w:rPr>
        <w:t>three (</w:t>
      </w:r>
      <w:r w:rsidRPr="00970CB2">
        <w:rPr>
          <w:sz w:val="24"/>
          <w:szCs w:val="24"/>
        </w:rPr>
        <w:t>3</w:t>
      </w:r>
      <w:r>
        <w:rPr>
          <w:sz w:val="24"/>
          <w:szCs w:val="24"/>
        </w:rPr>
        <w:t>)</w:t>
      </w:r>
      <w:r w:rsidRPr="00970CB2">
        <w:rPr>
          <w:sz w:val="24"/>
          <w:szCs w:val="24"/>
        </w:rPr>
        <w:t xml:space="preserve"> years</w:t>
      </w:r>
      <w:r w:rsidR="008E673F">
        <w:rPr>
          <w:sz w:val="24"/>
          <w:szCs w:val="24"/>
        </w:rPr>
        <w:t>,</w:t>
      </w:r>
      <w:r w:rsidRPr="00970CB2">
        <w:rPr>
          <w:sz w:val="24"/>
          <w:szCs w:val="24"/>
        </w:rPr>
        <w:t xml:space="preserve"> which must be clearly stated or demonstrated in the bid response</w:t>
      </w:r>
      <w:r>
        <w:rPr>
          <w:sz w:val="24"/>
          <w:szCs w:val="24"/>
        </w:rPr>
        <w:t>.</w:t>
      </w:r>
    </w:p>
    <w:p w14:paraId="0CA8E1E1" w14:textId="3CB17E4D" w:rsidR="00F9006C" w:rsidRPr="0012434A" w:rsidRDefault="00EC02DC" w:rsidP="0074369D">
      <w:pPr>
        <w:pStyle w:val="Itema"/>
        <w:numPr>
          <w:ilvl w:val="0"/>
          <w:numId w:val="44"/>
        </w:numPr>
        <w:ind w:left="2880" w:hanging="720"/>
        <w:jc w:val="both"/>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w:t>
      </w:r>
      <w:bookmarkStart w:id="19" w:name="_Hlk106375751"/>
      <w:r w:rsidR="00CB0870">
        <w:rPr>
          <w:sz w:val="24"/>
        </w:rPr>
        <w:t xml:space="preserve"> </w:t>
      </w:r>
      <w:r w:rsidRPr="00356299">
        <w:rPr>
          <w:sz w:val="24"/>
        </w:rPr>
        <w:t>Unless noted otherwise in the RF</w:t>
      </w:r>
      <w:r>
        <w:rPr>
          <w:sz w:val="24"/>
        </w:rPr>
        <w:t>P</w:t>
      </w:r>
      <w:r w:rsidRPr="00356299">
        <w:rPr>
          <w:sz w:val="24"/>
        </w:rPr>
        <w:t xml:space="preserve">, including any Addendum, Bidder is not required to submit copies or verification of </w:t>
      </w:r>
      <w:r>
        <w:rPr>
          <w:sz w:val="24"/>
        </w:rPr>
        <w:t>the permits, licenses</w:t>
      </w:r>
      <w:r w:rsidR="006529EC">
        <w:rPr>
          <w:sz w:val="24"/>
        </w:rPr>
        <w:t>,</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19"/>
      <w:r w:rsidR="006529EC">
        <w:rPr>
          <w:sz w:val="24"/>
        </w:rPr>
        <w:br/>
      </w:r>
      <w:bookmarkEnd w:id="18"/>
      <w:r w:rsidR="00AF625B">
        <w:rPr>
          <w:sz w:val="24"/>
          <w:szCs w:val="18"/>
        </w:rPr>
        <w:t xml:space="preserve"> </w:t>
      </w:r>
    </w:p>
    <w:p w14:paraId="45EE2C09" w14:textId="28856F28" w:rsidR="00F9006C" w:rsidRPr="00266DFB" w:rsidRDefault="00F9006C" w:rsidP="008E673F">
      <w:pPr>
        <w:pStyle w:val="Heading2"/>
        <w:jc w:val="both"/>
        <w:rPr>
          <w:sz w:val="24"/>
        </w:rPr>
      </w:pPr>
      <w:bookmarkStart w:id="20" w:name="_Toc192497432"/>
      <w:r w:rsidRPr="00266DFB">
        <w:rPr>
          <w:sz w:val="24"/>
        </w:rPr>
        <w:lastRenderedPageBreak/>
        <w:t>S</w:t>
      </w:r>
      <w:r w:rsidR="00017184" w:rsidRPr="00266DFB">
        <w:rPr>
          <w:sz w:val="24"/>
        </w:rPr>
        <w:t>PECIFIC REQUIREMENTS</w:t>
      </w:r>
      <w:bookmarkEnd w:id="20"/>
    </w:p>
    <w:p w14:paraId="1C0B6EDD" w14:textId="415BF983" w:rsidR="0039212F" w:rsidRDefault="0039212F" w:rsidP="0074369D">
      <w:pPr>
        <w:pStyle w:val="ListParagraph"/>
        <w:numPr>
          <w:ilvl w:val="0"/>
          <w:numId w:val="36"/>
        </w:numPr>
        <w:spacing w:after="240"/>
        <w:ind w:hanging="720"/>
        <w:jc w:val="both"/>
        <w:rPr>
          <w:rFonts w:asciiTheme="minorHAnsi" w:hAnsiTheme="minorHAnsi" w:cstheme="minorHAnsi"/>
          <w:sz w:val="24"/>
          <w:szCs w:val="24"/>
        </w:rPr>
      </w:pPr>
      <w:r w:rsidRPr="00EE5785">
        <w:rPr>
          <w:rFonts w:asciiTheme="minorHAnsi" w:hAnsiTheme="minorHAnsi" w:cstheme="minorHAnsi"/>
          <w:b/>
          <w:bCs/>
          <w:sz w:val="24"/>
          <w:szCs w:val="24"/>
        </w:rPr>
        <w:t>General Requirements</w:t>
      </w:r>
    </w:p>
    <w:p w14:paraId="79CB6A85" w14:textId="77777777" w:rsidR="008978D1" w:rsidRDefault="000C4F9B" w:rsidP="008978D1">
      <w:pPr>
        <w:pStyle w:val="ListParagraph"/>
        <w:spacing w:after="240"/>
        <w:ind w:left="2160"/>
        <w:jc w:val="both"/>
        <w:rPr>
          <w:rFonts w:asciiTheme="minorHAnsi" w:hAnsiTheme="minorHAnsi" w:cstheme="minorHAnsi"/>
          <w:sz w:val="24"/>
          <w:szCs w:val="24"/>
        </w:rPr>
      </w:pPr>
      <w:r>
        <w:rPr>
          <w:rFonts w:asciiTheme="minorHAnsi" w:hAnsiTheme="minorHAnsi" w:cstheme="minorHAnsi"/>
          <w:sz w:val="24"/>
          <w:szCs w:val="24"/>
        </w:rPr>
        <w:t>Contractor</w:t>
      </w:r>
      <w:r w:rsidR="00A53099" w:rsidRPr="00A54A3C">
        <w:rPr>
          <w:rFonts w:asciiTheme="minorHAnsi" w:hAnsiTheme="minorHAnsi" w:cstheme="minorHAnsi"/>
          <w:sz w:val="24"/>
          <w:szCs w:val="24"/>
        </w:rPr>
        <w:t xml:space="preserve"> </w:t>
      </w:r>
      <w:r w:rsidR="005F1DF0" w:rsidRPr="00A54A3C">
        <w:rPr>
          <w:rFonts w:asciiTheme="minorHAnsi" w:hAnsiTheme="minorHAnsi" w:cstheme="minorHAnsi"/>
          <w:sz w:val="24"/>
          <w:szCs w:val="24"/>
        </w:rPr>
        <w:t>must</w:t>
      </w:r>
      <w:r w:rsidR="008978D1">
        <w:rPr>
          <w:rFonts w:asciiTheme="minorHAnsi" w:hAnsiTheme="minorHAnsi" w:cstheme="minorHAnsi"/>
          <w:sz w:val="24"/>
          <w:szCs w:val="24"/>
        </w:rPr>
        <w:t>:</w:t>
      </w:r>
    </w:p>
    <w:p w14:paraId="2DCFE516" w14:textId="4E1019BA" w:rsidR="00A53099" w:rsidRPr="00970CB2" w:rsidRDefault="00380647" w:rsidP="0074369D">
      <w:pPr>
        <w:pStyle w:val="ListParagraph"/>
        <w:numPr>
          <w:ilvl w:val="0"/>
          <w:numId w:val="51"/>
        </w:numPr>
        <w:spacing w:after="240"/>
        <w:ind w:hanging="720"/>
        <w:jc w:val="both"/>
        <w:rPr>
          <w:rFonts w:asciiTheme="minorHAnsi" w:hAnsiTheme="minorHAnsi" w:cstheme="minorHAnsi"/>
          <w:sz w:val="24"/>
          <w:szCs w:val="24"/>
        </w:rPr>
      </w:pPr>
      <w:r>
        <w:rPr>
          <w:rFonts w:asciiTheme="minorHAnsi" w:hAnsiTheme="minorHAnsi" w:cstheme="minorHAnsi"/>
          <w:sz w:val="24"/>
          <w:szCs w:val="24"/>
        </w:rPr>
        <w:t>P</w:t>
      </w:r>
      <w:r w:rsidR="00A53099" w:rsidRPr="00A54A3C">
        <w:rPr>
          <w:rFonts w:asciiTheme="minorHAnsi" w:hAnsiTheme="minorHAnsi" w:cstheme="minorHAnsi"/>
          <w:sz w:val="24"/>
          <w:szCs w:val="24"/>
        </w:rPr>
        <w:t xml:space="preserve">rovide rental assistance and supportive services for the RHP for at </w:t>
      </w:r>
      <w:r w:rsidR="00FA7136">
        <w:rPr>
          <w:rFonts w:asciiTheme="minorHAnsi" w:hAnsiTheme="minorHAnsi" w:cstheme="minorHAnsi"/>
          <w:sz w:val="24"/>
          <w:szCs w:val="24"/>
        </w:rPr>
        <w:t xml:space="preserve">a minimum range of 90 to 150 </w:t>
      </w:r>
      <w:r w:rsidR="000C4F9B">
        <w:rPr>
          <w:rFonts w:asciiTheme="minorHAnsi" w:hAnsiTheme="minorHAnsi" w:cstheme="minorHAnsi"/>
          <w:sz w:val="24"/>
          <w:szCs w:val="24"/>
        </w:rPr>
        <w:t>eligible individuals</w:t>
      </w:r>
      <w:r w:rsidR="00A53099" w:rsidRPr="00A54A3C" w:rsidDel="00261896">
        <w:rPr>
          <w:rFonts w:asciiTheme="minorHAnsi" w:hAnsiTheme="minorHAnsi" w:cstheme="minorHAnsi"/>
          <w:sz w:val="24"/>
          <w:szCs w:val="24"/>
        </w:rPr>
        <w:t xml:space="preserve"> </w:t>
      </w:r>
      <w:r w:rsidR="00A53099" w:rsidRPr="00A54A3C">
        <w:rPr>
          <w:rFonts w:asciiTheme="minorHAnsi" w:hAnsiTheme="minorHAnsi" w:cstheme="minorHAnsi"/>
          <w:sz w:val="24"/>
          <w:szCs w:val="24"/>
        </w:rPr>
        <w:t>during the term of th</w:t>
      </w:r>
      <w:r w:rsidR="004D46B2">
        <w:rPr>
          <w:rFonts w:asciiTheme="minorHAnsi" w:hAnsiTheme="minorHAnsi" w:cstheme="minorHAnsi"/>
          <w:sz w:val="24"/>
          <w:szCs w:val="24"/>
        </w:rPr>
        <w:t>e</w:t>
      </w:r>
      <w:r w:rsidR="00A53099" w:rsidRPr="00A54A3C">
        <w:rPr>
          <w:rFonts w:asciiTheme="minorHAnsi" w:hAnsiTheme="minorHAnsi" w:cstheme="minorHAnsi"/>
          <w:sz w:val="24"/>
          <w:szCs w:val="24"/>
        </w:rPr>
        <w:t xml:space="preserve"> Agreement</w:t>
      </w:r>
      <w:r w:rsidR="004D46B2">
        <w:rPr>
          <w:rFonts w:asciiTheme="minorHAnsi" w:hAnsiTheme="minorHAnsi" w:cstheme="minorHAnsi"/>
          <w:sz w:val="24"/>
          <w:szCs w:val="24"/>
        </w:rPr>
        <w:t xml:space="preserve"> resulting from this RFP</w:t>
      </w:r>
      <w:r w:rsidR="00A53099" w:rsidRPr="00A54A3C">
        <w:rPr>
          <w:rFonts w:asciiTheme="minorHAnsi" w:hAnsiTheme="minorHAnsi" w:cstheme="minorHAnsi"/>
          <w:sz w:val="24"/>
          <w:szCs w:val="24"/>
        </w:rPr>
        <w:t xml:space="preserve">. </w:t>
      </w:r>
    </w:p>
    <w:p w14:paraId="1B944F91" w14:textId="583F8DE1" w:rsidR="00A53099" w:rsidRDefault="00380647" w:rsidP="0074369D">
      <w:pPr>
        <w:pStyle w:val="ListParagraph"/>
        <w:numPr>
          <w:ilvl w:val="0"/>
          <w:numId w:val="51"/>
        </w:numPr>
        <w:spacing w:after="240"/>
        <w:ind w:hanging="720"/>
        <w:jc w:val="both"/>
        <w:rPr>
          <w:rFonts w:asciiTheme="minorHAnsi" w:hAnsiTheme="minorHAnsi" w:cstheme="minorHAnsi"/>
          <w:sz w:val="24"/>
          <w:szCs w:val="24"/>
        </w:rPr>
      </w:pPr>
      <w:r>
        <w:rPr>
          <w:rFonts w:asciiTheme="minorHAnsi" w:hAnsiTheme="minorHAnsi" w:cstheme="minorHAnsi"/>
          <w:sz w:val="24"/>
          <w:szCs w:val="24"/>
        </w:rPr>
        <w:t>S</w:t>
      </w:r>
      <w:r w:rsidR="00A54A3C">
        <w:rPr>
          <w:rFonts w:asciiTheme="minorHAnsi" w:hAnsiTheme="minorHAnsi" w:cstheme="minorHAnsi"/>
          <w:sz w:val="24"/>
          <w:szCs w:val="24"/>
        </w:rPr>
        <w:t xml:space="preserve">erve clients who meet the following </w:t>
      </w:r>
      <w:proofErr w:type="gramStart"/>
      <w:r w:rsidR="00A54A3C">
        <w:rPr>
          <w:rFonts w:asciiTheme="minorHAnsi" w:hAnsiTheme="minorHAnsi" w:cstheme="minorHAnsi"/>
          <w:sz w:val="24"/>
          <w:szCs w:val="24"/>
        </w:rPr>
        <w:t>e</w:t>
      </w:r>
      <w:r w:rsidR="00A53099" w:rsidRPr="0033378C">
        <w:rPr>
          <w:rFonts w:asciiTheme="minorHAnsi" w:hAnsiTheme="minorHAnsi" w:cstheme="minorHAnsi"/>
          <w:sz w:val="24"/>
          <w:szCs w:val="24"/>
        </w:rPr>
        <w:t>ligibility</w:t>
      </w:r>
      <w:proofErr w:type="gramEnd"/>
      <w:r w:rsidR="00A54A3C">
        <w:rPr>
          <w:rFonts w:asciiTheme="minorHAnsi" w:hAnsiTheme="minorHAnsi" w:cstheme="minorHAnsi"/>
          <w:sz w:val="24"/>
          <w:szCs w:val="24"/>
        </w:rPr>
        <w:t>:</w:t>
      </w:r>
    </w:p>
    <w:p w14:paraId="23BD2799" w14:textId="7D6D20BD" w:rsidR="00A53099" w:rsidRPr="0033378C" w:rsidRDefault="00A54A3C" w:rsidP="0074369D">
      <w:pPr>
        <w:pStyle w:val="ListParagraph"/>
        <w:numPr>
          <w:ilvl w:val="0"/>
          <w:numId w:val="52"/>
        </w:numPr>
        <w:spacing w:after="240"/>
        <w:ind w:hanging="720"/>
        <w:jc w:val="both"/>
        <w:rPr>
          <w:rFonts w:asciiTheme="minorHAnsi" w:hAnsiTheme="minorHAnsi" w:cstheme="minorHAnsi"/>
          <w:sz w:val="24"/>
          <w:szCs w:val="24"/>
        </w:rPr>
      </w:pPr>
      <w:r>
        <w:rPr>
          <w:rFonts w:asciiTheme="minorHAnsi" w:hAnsiTheme="minorHAnsi" w:cstheme="minorHAnsi"/>
          <w:sz w:val="24"/>
          <w:szCs w:val="24"/>
        </w:rPr>
        <w:t>Individuals</w:t>
      </w:r>
      <w:r w:rsidR="00A53099" w:rsidRPr="0033378C">
        <w:rPr>
          <w:rFonts w:asciiTheme="minorHAnsi" w:hAnsiTheme="minorHAnsi" w:cstheme="minorHAnsi"/>
          <w:sz w:val="24"/>
          <w:szCs w:val="24"/>
        </w:rPr>
        <w:t xml:space="preserve"> who have a housing crisis or need </w:t>
      </w:r>
      <w:proofErr w:type="gramStart"/>
      <w:r w:rsidR="00A53099" w:rsidRPr="0033378C">
        <w:rPr>
          <w:rFonts w:asciiTheme="minorHAnsi" w:hAnsiTheme="minorHAnsi" w:cstheme="minorHAnsi"/>
          <w:sz w:val="24"/>
          <w:szCs w:val="24"/>
        </w:rPr>
        <w:t>that the program</w:t>
      </w:r>
      <w:proofErr w:type="gramEnd"/>
      <w:r w:rsidR="00A53099" w:rsidRPr="0033378C">
        <w:rPr>
          <w:rFonts w:asciiTheme="minorHAnsi" w:hAnsiTheme="minorHAnsi" w:cstheme="minorHAnsi"/>
          <w:sz w:val="24"/>
          <w:szCs w:val="24"/>
        </w:rPr>
        <w:t xml:space="preserve"> can appropriately address and are referred by ACPD to RHP. Referrals are </w:t>
      </w:r>
      <w:r w:rsidR="00253155">
        <w:rPr>
          <w:rFonts w:asciiTheme="minorHAnsi" w:hAnsiTheme="minorHAnsi" w:cstheme="minorHAnsi"/>
          <w:sz w:val="24"/>
          <w:szCs w:val="24"/>
        </w:rPr>
        <w:t xml:space="preserve">individuals who are </w:t>
      </w:r>
      <w:r w:rsidR="00A53099" w:rsidRPr="0033378C">
        <w:rPr>
          <w:rFonts w:asciiTheme="minorHAnsi" w:hAnsiTheme="minorHAnsi" w:cstheme="minorHAnsi"/>
          <w:sz w:val="24"/>
          <w:szCs w:val="24"/>
        </w:rPr>
        <w:t xml:space="preserve">homeless or at immediate risk of homelessness and </w:t>
      </w:r>
      <w:r w:rsidR="008E673F">
        <w:rPr>
          <w:rFonts w:asciiTheme="minorHAnsi" w:hAnsiTheme="minorHAnsi" w:cstheme="minorHAnsi"/>
          <w:sz w:val="24"/>
          <w:szCs w:val="24"/>
        </w:rPr>
        <w:t>who</w:t>
      </w:r>
      <w:r w:rsidR="00253155">
        <w:rPr>
          <w:rFonts w:asciiTheme="minorHAnsi" w:hAnsiTheme="minorHAnsi" w:cstheme="minorHAnsi"/>
          <w:sz w:val="24"/>
          <w:szCs w:val="24"/>
        </w:rPr>
        <w:t xml:space="preserve"> </w:t>
      </w:r>
      <w:r w:rsidR="00A53099" w:rsidRPr="0033378C">
        <w:rPr>
          <w:rFonts w:asciiTheme="minorHAnsi" w:hAnsiTheme="minorHAnsi" w:cstheme="minorHAnsi"/>
          <w:sz w:val="24"/>
          <w:szCs w:val="24"/>
        </w:rPr>
        <w:t xml:space="preserve">meet at least one of the following </w:t>
      </w:r>
      <w:r w:rsidR="00253155">
        <w:rPr>
          <w:rFonts w:asciiTheme="minorHAnsi" w:hAnsiTheme="minorHAnsi" w:cstheme="minorHAnsi"/>
          <w:sz w:val="24"/>
          <w:szCs w:val="24"/>
        </w:rPr>
        <w:t>criteria</w:t>
      </w:r>
      <w:r w:rsidR="00380647">
        <w:rPr>
          <w:rFonts w:asciiTheme="minorHAnsi" w:hAnsiTheme="minorHAnsi" w:cstheme="minorHAnsi"/>
          <w:sz w:val="24"/>
          <w:szCs w:val="24"/>
        </w:rPr>
        <w:t>:</w:t>
      </w:r>
      <w:r w:rsidR="00A53099" w:rsidRPr="0033378C">
        <w:rPr>
          <w:rFonts w:asciiTheme="minorHAnsi" w:hAnsiTheme="minorHAnsi" w:cstheme="minorHAnsi"/>
          <w:sz w:val="24"/>
          <w:szCs w:val="24"/>
        </w:rPr>
        <w:t xml:space="preserve"> </w:t>
      </w:r>
    </w:p>
    <w:p w14:paraId="2AA4DBB8" w14:textId="77777777" w:rsidR="00A53099" w:rsidRPr="0033378C" w:rsidRDefault="00A53099" w:rsidP="0074369D">
      <w:pPr>
        <w:pStyle w:val="ListParagraph"/>
        <w:numPr>
          <w:ilvl w:val="0"/>
          <w:numId w:val="53"/>
        </w:numPr>
        <w:spacing w:after="240"/>
        <w:ind w:hanging="720"/>
        <w:jc w:val="both"/>
        <w:rPr>
          <w:rFonts w:asciiTheme="minorHAnsi" w:hAnsiTheme="minorHAnsi" w:cstheme="minorHAnsi"/>
          <w:sz w:val="24"/>
          <w:szCs w:val="24"/>
        </w:rPr>
      </w:pPr>
      <w:r w:rsidRPr="0033378C">
        <w:rPr>
          <w:rFonts w:asciiTheme="minorHAnsi" w:hAnsiTheme="minorHAnsi" w:cstheme="minorHAnsi"/>
          <w:sz w:val="24"/>
          <w:szCs w:val="24"/>
        </w:rPr>
        <w:t xml:space="preserve">Post-Release Community Supervision (PRCS): Individuals released from a detention facility for non-serious and non-violent offenses and who are not classified as high-risk sex offenders. </w:t>
      </w:r>
    </w:p>
    <w:p w14:paraId="118DF218" w14:textId="77777777" w:rsidR="00A53099" w:rsidRPr="0033378C" w:rsidRDefault="00A53099" w:rsidP="0074369D">
      <w:pPr>
        <w:pStyle w:val="ListParagraph"/>
        <w:numPr>
          <w:ilvl w:val="0"/>
          <w:numId w:val="53"/>
        </w:numPr>
        <w:spacing w:after="240"/>
        <w:ind w:hanging="720"/>
        <w:jc w:val="both"/>
        <w:rPr>
          <w:rFonts w:asciiTheme="minorHAnsi" w:hAnsiTheme="minorHAnsi" w:cstheme="minorHAnsi"/>
          <w:sz w:val="24"/>
          <w:szCs w:val="24"/>
        </w:rPr>
      </w:pPr>
      <w:r w:rsidRPr="0033378C">
        <w:rPr>
          <w:rFonts w:asciiTheme="minorHAnsi" w:hAnsiTheme="minorHAnsi" w:cstheme="minorHAnsi"/>
          <w:sz w:val="24"/>
          <w:szCs w:val="24"/>
        </w:rPr>
        <w:t xml:space="preserve">Penal Code 1170 (h) Eligible: Individuals charged and under supervision with an 1170(h)-eligible offense, including: </w:t>
      </w:r>
    </w:p>
    <w:p w14:paraId="0D8D4ACE" w14:textId="77777777" w:rsidR="00A53099" w:rsidRPr="0033378C" w:rsidRDefault="00A53099" w:rsidP="0074369D">
      <w:pPr>
        <w:pStyle w:val="ListParagraph"/>
        <w:numPr>
          <w:ilvl w:val="0"/>
          <w:numId w:val="54"/>
        </w:numPr>
        <w:spacing w:after="240"/>
        <w:ind w:hanging="630"/>
        <w:jc w:val="both"/>
        <w:rPr>
          <w:rFonts w:asciiTheme="minorHAnsi" w:hAnsiTheme="minorHAnsi" w:cstheme="minorHAnsi"/>
          <w:sz w:val="24"/>
          <w:szCs w:val="24"/>
        </w:rPr>
      </w:pPr>
      <w:r w:rsidRPr="0033378C">
        <w:rPr>
          <w:rFonts w:asciiTheme="minorHAnsi" w:hAnsiTheme="minorHAnsi" w:cstheme="minorHAnsi"/>
          <w:sz w:val="24"/>
          <w:szCs w:val="24"/>
        </w:rPr>
        <w:t>Individuals sentenced to a local detention facility and placed on mandatory supervision.</w:t>
      </w:r>
    </w:p>
    <w:p w14:paraId="007B6A47" w14:textId="0E9A1DFE" w:rsidR="00A53099" w:rsidRPr="0033378C" w:rsidRDefault="00A53099" w:rsidP="0074369D">
      <w:pPr>
        <w:pStyle w:val="ListParagraph"/>
        <w:numPr>
          <w:ilvl w:val="0"/>
          <w:numId w:val="54"/>
        </w:numPr>
        <w:spacing w:after="240"/>
        <w:ind w:hanging="630"/>
        <w:jc w:val="both"/>
        <w:rPr>
          <w:rFonts w:asciiTheme="minorHAnsi" w:hAnsiTheme="minorHAnsi" w:cstheme="minorHAnsi"/>
          <w:sz w:val="24"/>
          <w:szCs w:val="24"/>
        </w:rPr>
      </w:pPr>
      <w:r w:rsidRPr="0033378C">
        <w:rPr>
          <w:rFonts w:asciiTheme="minorHAnsi" w:hAnsiTheme="minorHAnsi" w:cstheme="minorHAnsi"/>
          <w:sz w:val="24"/>
          <w:szCs w:val="24"/>
        </w:rPr>
        <w:t xml:space="preserve">Individuals who were granted deferred entry of </w:t>
      </w:r>
      <w:r w:rsidR="008E673F">
        <w:rPr>
          <w:rFonts w:asciiTheme="minorHAnsi" w:hAnsiTheme="minorHAnsi" w:cstheme="minorHAnsi"/>
          <w:sz w:val="24"/>
          <w:szCs w:val="24"/>
        </w:rPr>
        <w:t>judgment</w:t>
      </w:r>
      <w:r w:rsidRPr="0033378C">
        <w:rPr>
          <w:rFonts w:asciiTheme="minorHAnsi" w:hAnsiTheme="minorHAnsi" w:cstheme="minorHAnsi"/>
          <w:sz w:val="24"/>
          <w:szCs w:val="24"/>
        </w:rPr>
        <w:t xml:space="preserve"> in lieu of an AB-109 eligible offense. </w:t>
      </w:r>
    </w:p>
    <w:p w14:paraId="19A8C411" w14:textId="02C2E039" w:rsidR="00A53099" w:rsidRPr="0033378C" w:rsidRDefault="00A53099" w:rsidP="0074369D">
      <w:pPr>
        <w:pStyle w:val="ListParagraph"/>
        <w:numPr>
          <w:ilvl w:val="0"/>
          <w:numId w:val="53"/>
        </w:numPr>
        <w:spacing w:after="240"/>
        <w:ind w:hanging="720"/>
        <w:jc w:val="both"/>
        <w:rPr>
          <w:rFonts w:asciiTheme="minorHAnsi" w:hAnsiTheme="minorHAnsi" w:cstheme="minorHAnsi"/>
          <w:sz w:val="24"/>
          <w:szCs w:val="24"/>
        </w:rPr>
      </w:pPr>
      <w:r w:rsidRPr="0033378C">
        <w:rPr>
          <w:rFonts w:asciiTheme="minorHAnsi" w:hAnsiTheme="minorHAnsi" w:cstheme="minorHAnsi"/>
          <w:sz w:val="24"/>
          <w:szCs w:val="24"/>
        </w:rPr>
        <w:t>Formal Probation: Individuals on formal probation.</w:t>
      </w:r>
    </w:p>
    <w:p w14:paraId="7A768256" w14:textId="77777777" w:rsidR="00A53099" w:rsidRPr="0033378C" w:rsidRDefault="00A53099" w:rsidP="0074369D">
      <w:pPr>
        <w:pStyle w:val="ListParagraph"/>
        <w:numPr>
          <w:ilvl w:val="0"/>
          <w:numId w:val="53"/>
        </w:numPr>
        <w:spacing w:after="240"/>
        <w:ind w:hanging="720"/>
        <w:jc w:val="both"/>
        <w:rPr>
          <w:rFonts w:asciiTheme="minorHAnsi" w:hAnsiTheme="minorHAnsi" w:cstheme="minorHAnsi"/>
          <w:sz w:val="24"/>
          <w:szCs w:val="24"/>
        </w:rPr>
      </w:pPr>
      <w:r w:rsidRPr="0033378C">
        <w:rPr>
          <w:rFonts w:asciiTheme="minorHAnsi" w:hAnsiTheme="minorHAnsi" w:cstheme="minorHAnsi"/>
          <w:sz w:val="24"/>
          <w:szCs w:val="24"/>
        </w:rPr>
        <w:t>Pre-trial Status: Individuals on pre-trial status.</w:t>
      </w:r>
    </w:p>
    <w:p w14:paraId="2F73117F" w14:textId="77777777" w:rsidR="00A53099" w:rsidRPr="0033378C" w:rsidRDefault="00A53099" w:rsidP="0074369D">
      <w:pPr>
        <w:pStyle w:val="ListParagraph"/>
        <w:numPr>
          <w:ilvl w:val="0"/>
          <w:numId w:val="53"/>
        </w:numPr>
        <w:spacing w:after="240"/>
        <w:ind w:hanging="720"/>
        <w:jc w:val="both"/>
        <w:rPr>
          <w:rFonts w:asciiTheme="minorHAnsi" w:hAnsiTheme="minorHAnsi" w:cstheme="minorHAnsi"/>
          <w:sz w:val="24"/>
          <w:szCs w:val="24"/>
        </w:rPr>
      </w:pPr>
      <w:r w:rsidRPr="0033378C">
        <w:rPr>
          <w:rFonts w:asciiTheme="minorHAnsi" w:hAnsiTheme="minorHAnsi" w:cstheme="minorHAnsi"/>
          <w:sz w:val="24"/>
          <w:szCs w:val="24"/>
        </w:rPr>
        <w:t>Specialty Court: Individuals with felony convictions in specialty courts.</w:t>
      </w:r>
    </w:p>
    <w:p w14:paraId="6C72F4C0" w14:textId="77777777" w:rsidR="00A53099" w:rsidRPr="0033378C" w:rsidRDefault="00A53099" w:rsidP="0074369D">
      <w:pPr>
        <w:pStyle w:val="ListParagraph"/>
        <w:numPr>
          <w:ilvl w:val="0"/>
          <w:numId w:val="55"/>
        </w:numPr>
        <w:spacing w:after="240"/>
        <w:ind w:hanging="630"/>
        <w:jc w:val="both"/>
        <w:rPr>
          <w:rFonts w:asciiTheme="minorHAnsi" w:hAnsiTheme="minorHAnsi" w:cstheme="minorHAnsi"/>
          <w:sz w:val="24"/>
          <w:szCs w:val="24"/>
        </w:rPr>
      </w:pPr>
      <w:r w:rsidRPr="0033378C">
        <w:rPr>
          <w:rFonts w:asciiTheme="minorHAnsi" w:hAnsiTheme="minorHAnsi" w:cstheme="minorHAnsi"/>
          <w:sz w:val="24"/>
          <w:szCs w:val="24"/>
        </w:rPr>
        <w:t xml:space="preserve">Note: Individuals on court probation are not considered part of the realigned population. </w:t>
      </w:r>
    </w:p>
    <w:p w14:paraId="11244BC2" w14:textId="0217FBEB" w:rsidR="00A53099" w:rsidRPr="0033378C" w:rsidRDefault="00A53099" w:rsidP="0074369D">
      <w:pPr>
        <w:pStyle w:val="ListParagraph"/>
        <w:numPr>
          <w:ilvl w:val="0"/>
          <w:numId w:val="53"/>
        </w:numPr>
        <w:spacing w:after="240"/>
        <w:ind w:hanging="720"/>
        <w:jc w:val="both"/>
        <w:rPr>
          <w:rFonts w:asciiTheme="minorHAnsi" w:hAnsiTheme="minorHAnsi" w:cstheme="minorHAnsi"/>
          <w:sz w:val="24"/>
          <w:szCs w:val="24"/>
        </w:rPr>
      </w:pPr>
      <w:r w:rsidRPr="0033378C">
        <w:rPr>
          <w:rFonts w:asciiTheme="minorHAnsi" w:hAnsiTheme="minorHAnsi" w:cstheme="minorHAnsi"/>
          <w:sz w:val="24"/>
          <w:szCs w:val="24"/>
        </w:rPr>
        <w:t xml:space="preserve">AB-1950 Probation: Clients whose probation was terminated early due to the retroactive application of AB-1950 may receive services for up to </w:t>
      </w:r>
      <w:r w:rsidR="008E673F">
        <w:rPr>
          <w:rFonts w:asciiTheme="minorHAnsi" w:hAnsiTheme="minorHAnsi" w:cstheme="minorHAnsi"/>
          <w:sz w:val="24"/>
          <w:szCs w:val="24"/>
        </w:rPr>
        <w:t>one year</w:t>
      </w:r>
      <w:r w:rsidRPr="0033378C">
        <w:rPr>
          <w:rFonts w:asciiTheme="minorHAnsi" w:hAnsiTheme="minorHAnsi" w:cstheme="minorHAnsi"/>
          <w:sz w:val="24"/>
          <w:szCs w:val="24"/>
        </w:rPr>
        <w:t xml:space="preserve"> after their grant of probation terminates. </w:t>
      </w:r>
    </w:p>
    <w:p w14:paraId="387B1B6E" w14:textId="248FED58" w:rsidR="00A53099" w:rsidRPr="0033378C" w:rsidRDefault="00A53099" w:rsidP="0074369D">
      <w:pPr>
        <w:pStyle w:val="ListParagraph"/>
        <w:numPr>
          <w:ilvl w:val="0"/>
          <w:numId w:val="53"/>
        </w:numPr>
        <w:spacing w:after="240"/>
        <w:ind w:hanging="720"/>
        <w:jc w:val="both"/>
        <w:rPr>
          <w:rFonts w:asciiTheme="minorHAnsi" w:hAnsiTheme="minorHAnsi" w:cstheme="minorHAnsi"/>
          <w:sz w:val="24"/>
          <w:szCs w:val="24"/>
        </w:rPr>
      </w:pPr>
      <w:r w:rsidRPr="0033378C">
        <w:rPr>
          <w:rFonts w:asciiTheme="minorHAnsi" w:hAnsiTheme="minorHAnsi" w:cstheme="minorHAnsi"/>
          <w:sz w:val="24"/>
          <w:szCs w:val="24"/>
        </w:rPr>
        <w:lastRenderedPageBreak/>
        <w:t xml:space="preserve">Individuals </w:t>
      </w:r>
      <w:r w:rsidR="008E673F">
        <w:rPr>
          <w:rFonts w:asciiTheme="minorHAnsi" w:hAnsiTheme="minorHAnsi" w:cstheme="minorHAnsi"/>
          <w:sz w:val="24"/>
          <w:szCs w:val="24"/>
        </w:rPr>
        <w:t>who</w:t>
      </w:r>
      <w:r w:rsidRPr="0033378C">
        <w:rPr>
          <w:rFonts w:asciiTheme="minorHAnsi" w:hAnsiTheme="minorHAnsi" w:cstheme="minorHAnsi"/>
          <w:sz w:val="24"/>
          <w:szCs w:val="24"/>
        </w:rPr>
        <w:t xml:space="preserve"> meet the above criteria may receive a referral from ACPD to RHP.</w:t>
      </w:r>
    </w:p>
    <w:p w14:paraId="65D82F83" w14:textId="76A6EAD0" w:rsidR="00A53099" w:rsidRPr="00EE5785" w:rsidRDefault="00EE5785" w:rsidP="0074369D">
      <w:pPr>
        <w:pStyle w:val="ListParagraph"/>
        <w:numPr>
          <w:ilvl w:val="0"/>
          <w:numId w:val="51"/>
        </w:numPr>
        <w:spacing w:after="240"/>
        <w:ind w:hanging="720"/>
        <w:jc w:val="both"/>
        <w:rPr>
          <w:rFonts w:ascii="Calibri" w:hAnsi="Calibri" w:cs="Calibri"/>
          <w:sz w:val="24"/>
          <w:szCs w:val="24"/>
        </w:rPr>
      </w:pPr>
      <w:r w:rsidRPr="00EE5785">
        <w:rPr>
          <w:rFonts w:ascii="Calibri" w:hAnsi="Calibri" w:cs="Calibri"/>
          <w:sz w:val="24"/>
          <w:szCs w:val="24"/>
        </w:rPr>
        <w:t>C</w:t>
      </w:r>
      <w:r w:rsidR="00572FAF" w:rsidRPr="00EE5785">
        <w:rPr>
          <w:rFonts w:ascii="Calibri" w:hAnsi="Calibri" w:cs="Calibri"/>
          <w:sz w:val="24"/>
          <w:szCs w:val="24"/>
        </w:rPr>
        <w:t>omply with the Alameda County Emergency Shelter Standards for Year-Round Shelter</w:t>
      </w:r>
      <w:r w:rsidR="004552BB" w:rsidRPr="00EE5785">
        <w:rPr>
          <w:rFonts w:ascii="Calibri" w:hAnsi="Calibri" w:cs="Calibri"/>
          <w:sz w:val="24"/>
          <w:szCs w:val="24"/>
        </w:rPr>
        <w:t xml:space="preserve"> </w:t>
      </w:r>
      <w:hyperlink r:id="rId33" w:history="1">
        <w:r w:rsidR="001E6C10" w:rsidRPr="00EE5785">
          <w:rPr>
            <w:rStyle w:val="Hyperlink"/>
            <w:rFonts w:ascii="Calibri" w:hAnsi="Calibri" w:cs="Calibri"/>
            <w:sz w:val="24"/>
            <w:szCs w:val="24"/>
          </w:rPr>
          <w:t>Alameda County Emergency Shelter Standards - 4/23/2023</w:t>
        </w:r>
      </w:hyperlink>
      <w:r w:rsidR="004552BB" w:rsidRPr="00EE5785">
        <w:rPr>
          <w:rFonts w:ascii="Calibri" w:hAnsi="Calibri" w:cs="Calibri"/>
          <w:sz w:val="24"/>
          <w:szCs w:val="24"/>
        </w:rPr>
        <w:t>.</w:t>
      </w:r>
    </w:p>
    <w:p w14:paraId="40062713" w14:textId="4F22DAC7" w:rsidR="00572FAF" w:rsidRPr="004D46B2" w:rsidRDefault="00EE5785" w:rsidP="0074369D">
      <w:pPr>
        <w:pStyle w:val="ListParagraph"/>
        <w:numPr>
          <w:ilvl w:val="0"/>
          <w:numId w:val="44"/>
        </w:numPr>
        <w:spacing w:after="240"/>
        <w:ind w:left="2880" w:hanging="720"/>
        <w:rPr>
          <w:rFonts w:ascii="Calibri" w:hAnsi="Calibri" w:cs="Calibri"/>
          <w:sz w:val="24"/>
          <w:szCs w:val="24"/>
        </w:rPr>
      </w:pPr>
      <w:r>
        <w:rPr>
          <w:rFonts w:ascii="Calibri" w:hAnsi="Calibri" w:cs="Calibri"/>
          <w:sz w:val="24"/>
          <w:szCs w:val="24"/>
        </w:rPr>
        <w:t>C</w:t>
      </w:r>
      <w:r w:rsidR="00572FAF" w:rsidRPr="004D46B2">
        <w:rPr>
          <w:rFonts w:ascii="Calibri" w:hAnsi="Calibri" w:cs="Calibri"/>
          <w:sz w:val="24"/>
          <w:szCs w:val="24"/>
        </w:rPr>
        <w:t>omply with the Alameda County Homelessness Response System Written Standards</w:t>
      </w:r>
      <w:r w:rsidR="004552BB" w:rsidRPr="004D46B2">
        <w:rPr>
          <w:rFonts w:ascii="Calibri" w:hAnsi="Calibri" w:cs="Calibri"/>
          <w:sz w:val="24"/>
          <w:szCs w:val="24"/>
        </w:rPr>
        <w:t xml:space="preserve"> </w:t>
      </w:r>
      <w:hyperlink r:id="rId34" w:history="1">
        <w:r w:rsidR="004552BB" w:rsidRPr="004D46B2">
          <w:rPr>
            <w:rStyle w:val="Hyperlink"/>
            <w:rFonts w:ascii="Calibri" w:hAnsi="Calibri" w:cs="Calibri"/>
            <w:sz w:val="24"/>
            <w:szCs w:val="24"/>
          </w:rPr>
          <w:t>Alameda County Homelessness Response System Written Standards - 2/8/23</w:t>
        </w:r>
      </w:hyperlink>
      <w:r w:rsidR="004552BB">
        <w:rPr>
          <w:rFonts w:ascii="Calibri" w:hAnsi="Calibri" w:cs="Calibri"/>
          <w:sz w:val="24"/>
          <w:szCs w:val="24"/>
        </w:rPr>
        <w:t>.</w:t>
      </w:r>
    </w:p>
    <w:p w14:paraId="5E9A2FC7" w14:textId="5FB4AE36" w:rsidR="00572FAF" w:rsidRPr="004D46B2" w:rsidRDefault="00EE5785" w:rsidP="0074369D">
      <w:pPr>
        <w:pStyle w:val="ListParagraph"/>
        <w:numPr>
          <w:ilvl w:val="0"/>
          <w:numId w:val="44"/>
        </w:numPr>
        <w:spacing w:after="240"/>
        <w:ind w:left="2880" w:hanging="720"/>
        <w:jc w:val="both"/>
        <w:rPr>
          <w:rFonts w:ascii="Calibri" w:hAnsi="Calibri" w:cs="Calibri"/>
          <w:sz w:val="24"/>
          <w:szCs w:val="24"/>
        </w:rPr>
      </w:pPr>
      <w:r>
        <w:rPr>
          <w:rFonts w:ascii="Calibri" w:hAnsi="Calibri" w:cs="Calibri"/>
          <w:sz w:val="24"/>
          <w:szCs w:val="24"/>
        </w:rPr>
        <w:t>C</w:t>
      </w:r>
      <w:r w:rsidR="00572FAF" w:rsidRPr="004D46B2">
        <w:rPr>
          <w:rFonts w:ascii="Calibri" w:hAnsi="Calibri" w:cs="Calibri"/>
          <w:sz w:val="24"/>
          <w:szCs w:val="24"/>
        </w:rPr>
        <w:t xml:space="preserve">omply with the Alameda County </w:t>
      </w:r>
      <w:r w:rsidR="00F3472C" w:rsidRPr="004D46B2">
        <w:rPr>
          <w:rFonts w:ascii="Calibri" w:hAnsi="Calibri" w:cs="Calibri"/>
          <w:sz w:val="24"/>
          <w:szCs w:val="24"/>
        </w:rPr>
        <w:t>Coordinated Entry System Policies</w:t>
      </w:r>
      <w:r w:rsidR="004552BB" w:rsidRPr="004D46B2">
        <w:rPr>
          <w:rFonts w:ascii="Calibri" w:hAnsi="Calibri" w:cs="Calibri"/>
          <w:sz w:val="24"/>
          <w:szCs w:val="24"/>
        </w:rPr>
        <w:t xml:space="preserve"> </w:t>
      </w:r>
      <w:hyperlink r:id="rId35" w:history="1">
        <w:r w:rsidR="001E6C10">
          <w:rPr>
            <w:rStyle w:val="Hyperlink"/>
            <w:rFonts w:ascii="Calibri" w:hAnsi="Calibri" w:cs="Calibri"/>
            <w:sz w:val="24"/>
            <w:szCs w:val="24"/>
          </w:rPr>
          <w:t>Alameda-County-Coordinated-Entry-Policies - 5/8/2024</w:t>
        </w:r>
      </w:hyperlink>
      <w:r w:rsidR="004552BB">
        <w:rPr>
          <w:rFonts w:ascii="Calibri" w:hAnsi="Calibri" w:cs="Calibri"/>
          <w:sz w:val="24"/>
          <w:szCs w:val="24"/>
        </w:rPr>
        <w:t>.</w:t>
      </w:r>
    </w:p>
    <w:p w14:paraId="496A50DC" w14:textId="01CCAF5D" w:rsidR="00345EA7" w:rsidRDefault="00EE5785" w:rsidP="0074369D">
      <w:pPr>
        <w:pStyle w:val="ListParagraph"/>
        <w:numPr>
          <w:ilvl w:val="0"/>
          <w:numId w:val="44"/>
        </w:numPr>
        <w:ind w:left="2880" w:hanging="720"/>
        <w:rPr>
          <w:rFonts w:asciiTheme="minorHAnsi" w:hAnsiTheme="minorHAnsi" w:cstheme="minorHAnsi"/>
          <w:sz w:val="24"/>
          <w:szCs w:val="24"/>
        </w:rPr>
      </w:pPr>
      <w:r>
        <w:rPr>
          <w:rFonts w:asciiTheme="minorHAnsi" w:hAnsiTheme="minorHAnsi" w:cstheme="minorHAnsi"/>
          <w:sz w:val="24"/>
          <w:szCs w:val="24"/>
        </w:rPr>
        <w:t>E</w:t>
      </w:r>
      <w:r w:rsidR="00345EA7" w:rsidRPr="00345EA7">
        <w:rPr>
          <w:rFonts w:asciiTheme="minorHAnsi" w:hAnsiTheme="minorHAnsi" w:cstheme="minorHAnsi"/>
          <w:sz w:val="24"/>
          <w:szCs w:val="24"/>
        </w:rPr>
        <w:t>nsure that key personnel delivering program services possess cultural and gender competence.</w:t>
      </w:r>
    </w:p>
    <w:p w14:paraId="22998E93" w14:textId="77777777" w:rsidR="00FC0061" w:rsidRDefault="00FC0061" w:rsidP="00FC0061">
      <w:pPr>
        <w:pStyle w:val="ListParagraph"/>
        <w:ind w:left="2880"/>
        <w:rPr>
          <w:rFonts w:asciiTheme="minorHAnsi" w:hAnsiTheme="minorHAnsi" w:cstheme="minorHAnsi"/>
          <w:sz w:val="24"/>
          <w:szCs w:val="24"/>
        </w:rPr>
      </w:pPr>
    </w:p>
    <w:p w14:paraId="02B338BD" w14:textId="77777777" w:rsidR="00FC0061" w:rsidRPr="00FC0061" w:rsidRDefault="00FC0061" w:rsidP="0074369D">
      <w:pPr>
        <w:pStyle w:val="ListParagraph"/>
        <w:numPr>
          <w:ilvl w:val="0"/>
          <w:numId w:val="44"/>
        </w:numPr>
        <w:ind w:left="2880" w:hanging="720"/>
        <w:rPr>
          <w:rFonts w:asciiTheme="minorHAnsi" w:hAnsiTheme="minorHAnsi" w:cstheme="minorHAnsi"/>
          <w:sz w:val="24"/>
          <w:szCs w:val="24"/>
        </w:rPr>
      </w:pPr>
      <w:r w:rsidRPr="00FC0061">
        <w:rPr>
          <w:rFonts w:asciiTheme="minorHAnsi" w:hAnsiTheme="minorHAnsi" w:cstheme="minorHAnsi"/>
          <w:sz w:val="24"/>
          <w:szCs w:val="24"/>
        </w:rPr>
        <w:t xml:space="preserve">Cover the expenses related to this project without reimbursement from the County for a minimum of 60 days. </w:t>
      </w:r>
    </w:p>
    <w:p w14:paraId="095E7726" w14:textId="77777777" w:rsidR="00FC0061" w:rsidRPr="00345EA7" w:rsidRDefault="00FC0061" w:rsidP="00FC0061">
      <w:pPr>
        <w:pStyle w:val="ListParagraph"/>
        <w:ind w:left="2880"/>
        <w:rPr>
          <w:rFonts w:asciiTheme="minorHAnsi" w:hAnsiTheme="minorHAnsi" w:cstheme="minorHAnsi"/>
          <w:sz w:val="24"/>
          <w:szCs w:val="24"/>
        </w:rPr>
      </w:pPr>
    </w:p>
    <w:p w14:paraId="31A3ABA7" w14:textId="16BDCACF" w:rsidR="00A53099" w:rsidRDefault="000F6304" w:rsidP="0074369D">
      <w:pPr>
        <w:pStyle w:val="ListParagraph"/>
        <w:numPr>
          <w:ilvl w:val="2"/>
          <w:numId w:val="31"/>
        </w:numPr>
        <w:spacing w:after="240"/>
        <w:jc w:val="both"/>
        <w:rPr>
          <w:rFonts w:asciiTheme="minorHAnsi" w:hAnsiTheme="minorHAnsi" w:cstheme="minorHAnsi"/>
          <w:sz w:val="24"/>
          <w:szCs w:val="24"/>
        </w:rPr>
      </w:pPr>
      <w:r w:rsidRPr="004D46B2">
        <w:rPr>
          <w:rFonts w:asciiTheme="minorHAnsi" w:hAnsiTheme="minorHAnsi" w:cstheme="minorHAnsi"/>
          <w:b/>
          <w:bCs/>
          <w:sz w:val="24"/>
          <w:szCs w:val="24"/>
        </w:rPr>
        <w:t xml:space="preserve">Rapid Re-Housing </w:t>
      </w:r>
      <w:r w:rsidR="00A53099" w:rsidRPr="004D46B2">
        <w:rPr>
          <w:rFonts w:asciiTheme="minorHAnsi" w:hAnsiTheme="minorHAnsi" w:cstheme="minorHAnsi"/>
          <w:b/>
          <w:bCs/>
          <w:sz w:val="24"/>
          <w:szCs w:val="24"/>
        </w:rPr>
        <w:t xml:space="preserve">Rental </w:t>
      </w:r>
      <w:r w:rsidR="00A53099" w:rsidRPr="004418C6">
        <w:rPr>
          <w:rFonts w:asciiTheme="minorHAnsi" w:hAnsiTheme="minorHAnsi" w:cstheme="minorHAnsi"/>
          <w:b/>
          <w:bCs/>
          <w:sz w:val="24"/>
          <w:szCs w:val="24"/>
        </w:rPr>
        <w:t>Assistance</w:t>
      </w:r>
    </w:p>
    <w:p w14:paraId="4391C123" w14:textId="6B56839B" w:rsidR="000C4F9B" w:rsidRDefault="000C4F9B" w:rsidP="008E673F">
      <w:pPr>
        <w:pStyle w:val="ListParagraph"/>
        <w:spacing w:after="240"/>
        <w:ind w:left="1440" w:firstLine="720"/>
        <w:jc w:val="both"/>
        <w:rPr>
          <w:rFonts w:asciiTheme="minorHAnsi" w:hAnsiTheme="minorHAnsi" w:cstheme="minorHAnsi"/>
          <w:sz w:val="24"/>
          <w:szCs w:val="24"/>
        </w:rPr>
      </w:pPr>
      <w:r>
        <w:rPr>
          <w:rFonts w:asciiTheme="minorHAnsi" w:hAnsiTheme="minorHAnsi" w:cstheme="minorHAnsi"/>
          <w:sz w:val="24"/>
          <w:szCs w:val="24"/>
        </w:rPr>
        <w:t>Contractor must:</w:t>
      </w:r>
    </w:p>
    <w:p w14:paraId="6EFCF131" w14:textId="102C77CD" w:rsidR="00A53099" w:rsidRDefault="00A53099" w:rsidP="0074369D">
      <w:pPr>
        <w:pStyle w:val="ListParagraph"/>
        <w:numPr>
          <w:ilvl w:val="0"/>
          <w:numId w:val="37"/>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t xml:space="preserve">Provide monthly rental </w:t>
      </w:r>
      <w:r w:rsidR="00253155">
        <w:rPr>
          <w:rFonts w:asciiTheme="minorHAnsi" w:hAnsiTheme="minorHAnsi" w:cstheme="minorHAnsi"/>
          <w:sz w:val="24"/>
          <w:szCs w:val="24"/>
        </w:rPr>
        <w:t>subsidies</w:t>
      </w:r>
      <w:r w:rsidRPr="00713F89">
        <w:rPr>
          <w:rFonts w:asciiTheme="minorHAnsi" w:hAnsiTheme="minorHAnsi" w:cstheme="minorHAnsi"/>
          <w:sz w:val="24"/>
          <w:szCs w:val="24"/>
        </w:rPr>
        <w:t xml:space="preserve"> </w:t>
      </w:r>
      <w:r w:rsidR="00C13532">
        <w:rPr>
          <w:rFonts w:asciiTheme="minorHAnsi" w:hAnsiTheme="minorHAnsi" w:cstheme="minorHAnsi"/>
          <w:sz w:val="24"/>
          <w:szCs w:val="24"/>
        </w:rPr>
        <w:t xml:space="preserve">to </w:t>
      </w:r>
      <w:r w:rsidRPr="00713F89">
        <w:rPr>
          <w:rFonts w:asciiTheme="minorHAnsi" w:hAnsiTheme="minorHAnsi" w:cstheme="minorHAnsi"/>
          <w:sz w:val="24"/>
          <w:szCs w:val="24"/>
        </w:rPr>
        <w:t>eligible households each month.</w:t>
      </w:r>
      <w:r w:rsidR="00CB0870">
        <w:rPr>
          <w:rFonts w:asciiTheme="minorHAnsi" w:hAnsiTheme="minorHAnsi" w:cstheme="minorHAnsi"/>
          <w:sz w:val="24"/>
          <w:szCs w:val="24"/>
        </w:rPr>
        <w:t xml:space="preserve"> </w:t>
      </w:r>
    </w:p>
    <w:p w14:paraId="78BDE899" w14:textId="77777777" w:rsidR="00A53099" w:rsidRDefault="00A53099" w:rsidP="0074369D">
      <w:pPr>
        <w:pStyle w:val="ListParagraph"/>
        <w:numPr>
          <w:ilvl w:val="0"/>
          <w:numId w:val="37"/>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t>Conduct initial and annual verifications of participant income and family composition for each household accepted into the program.</w:t>
      </w:r>
    </w:p>
    <w:p w14:paraId="289122E7" w14:textId="43F72DC7" w:rsidR="00A53099" w:rsidRDefault="00A53099" w:rsidP="0074369D">
      <w:pPr>
        <w:pStyle w:val="ListParagraph"/>
        <w:numPr>
          <w:ilvl w:val="0"/>
          <w:numId w:val="37"/>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t>Provide participants with</w:t>
      </w:r>
      <w:r w:rsidR="00360D5F">
        <w:rPr>
          <w:rFonts w:asciiTheme="minorHAnsi" w:hAnsiTheme="minorHAnsi" w:cstheme="minorHAnsi"/>
          <w:sz w:val="24"/>
          <w:szCs w:val="24"/>
        </w:rPr>
        <w:t xml:space="preserve"> rental listings,</w:t>
      </w:r>
      <w:r w:rsidRPr="00713F89">
        <w:rPr>
          <w:rFonts w:asciiTheme="minorHAnsi" w:hAnsiTheme="minorHAnsi" w:cstheme="minorHAnsi"/>
          <w:sz w:val="24"/>
          <w:szCs w:val="24"/>
        </w:rPr>
        <w:t xml:space="preserve"> assistance </w:t>
      </w:r>
      <w:r w:rsidR="00360D5F">
        <w:rPr>
          <w:rFonts w:asciiTheme="minorHAnsi" w:hAnsiTheme="minorHAnsi" w:cstheme="minorHAnsi"/>
          <w:sz w:val="24"/>
          <w:szCs w:val="24"/>
        </w:rPr>
        <w:t xml:space="preserve">with rental applications, </w:t>
      </w:r>
      <w:r w:rsidRPr="00713F89">
        <w:rPr>
          <w:rFonts w:asciiTheme="minorHAnsi" w:hAnsiTheme="minorHAnsi" w:cstheme="minorHAnsi"/>
          <w:sz w:val="24"/>
          <w:szCs w:val="24"/>
        </w:rPr>
        <w:t>and referrals to interested property managers or appropriate units as available</w:t>
      </w:r>
      <w:r w:rsidR="00360D5F">
        <w:rPr>
          <w:rFonts w:asciiTheme="minorHAnsi" w:hAnsiTheme="minorHAnsi" w:cstheme="minorHAnsi"/>
          <w:sz w:val="24"/>
          <w:szCs w:val="24"/>
        </w:rPr>
        <w:t xml:space="preserve"> during the housing search</w:t>
      </w:r>
      <w:r w:rsidRPr="00713F89">
        <w:rPr>
          <w:rFonts w:asciiTheme="minorHAnsi" w:hAnsiTheme="minorHAnsi" w:cstheme="minorHAnsi"/>
          <w:sz w:val="24"/>
          <w:szCs w:val="24"/>
        </w:rPr>
        <w:t>.</w:t>
      </w:r>
    </w:p>
    <w:p w14:paraId="62F4D25B" w14:textId="7E4CDEB2" w:rsidR="00A53099" w:rsidRDefault="00A53099" w:rsidP="0074369D">
      <w:pPr>
        <w:pStyle w:val="ListParagraph"/>
        <w:numPr>
          <w:ilvl w:val="0"/>
          <w:numId w:val="37"/>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t>Perform outreach to identify property managers with units available for the program and market the program to the rental housing community.</w:t>
      </w:r>
      <w:r w:rsidR="00FC11F0" w:rsidRPr="00FC11F0">
        <w:t xml:space="preserve"> </w:t>
      </w:r>
      <w:r w:rsidR="00FC11F0" w:rsidRPr="00FC11F0">
        <w:rPr>
          <w:rFonts w:asciiTheme="minorHAnsi" w:hAnsiTheme="minorHAnsi" w:cstheme="minorHAnsi"/>
          <w:sz w:val="24"/>
          <w:szCs w:val="24"/>
        </w:rPr>
        <w:t>This includes identifying and securing units for individuals on fixed incomes.</w:t>
      </w:r>
      <w:r w:rsidR="00CB0870">
        <w:rPr>
          <w:rFonts w:asciiTheme="minorHAnsi" w:hAnsiTheme="minorHAnsi" w:cstheme="minorHAnsi"/>
          <w:sz w:val="24"/>
          <w:szCs w:val="24"/>
        </w:rPr>
        <w:t xml:space="preserve"> </w:t>
      </w:r>
      <w:r w:rsidR="00FC11F0">
        <w:rPr>
          <w:rFonts w:asciiTheme="minorHAnsi" w:hAnsiTheme="minorHAnsi" w:cstheme="minorHAnsi"/>
          <w:sz w:val="24"/>
          <w:szCs w:val="24"/>
        </w:rPr>
        <w:t xml:space="preserve"> </w:t>
      </w:r>
    </w:p>
    <w:p w14:paraId="6536D01D" w14:textId="29F94B45" w:rsidR="00A53099" w:rsidRDefault="00A53099" w:rsidP="0074369D">
      <w:pPr>
        <w:pStyle w:val="ListParagraph"/>
        <w:numPr>
          <w:ilvl w:val="0"/>
          <w:numId w:val="37"/>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t>Conduct</w:t>
      </w:r>
      <w:r w:rsidR="00567C10">
        <w:rPr>
          <w:rFonts w:asciiTheme="minorHAnsi" w:hAnsiTheme="minorHAnsi" w:cstheme="minorHAnsi"/>
          <w:sz w:val="24"/>
          <w:szCs w:val="24"/>
        </w:rPr>
        <w:t xml:space="preserve"> </w:t>
      </w:r>
      <w:hyperlink r:id="rId36" w:history="1">
        <w:r w:rsidR="00567C10" w:rsidRPr="004D46B2">
          <w:rPr>
            <w:rStyle w:val="Hyperlink"/>
            <w:rFonts w:asciiTheme="minorHAnsi" w:hAnsiTheme="minorHAnsi" w:cstheme="minorHAnsi"/>
            <w:sz w:val="24"/>
            <w:szCs w:val="24"/>
          </w:rPr>
          <w:t>housing quality inspections</w:t>
        </w:r>
      </w:hyperlink>
      <w:r w:rsidR="00567C10">
        <w:rPr>
          <w:rFonts w:asciiTheme="minorHAnsi" w:hAnsiTheme="minorHAnsi" w:cstheme="minorHAnsi"/>
          <w:sz w:val="24"/>
          <w:szCs w:val="24"/>
        </w:rPr>
        <w:t xml:space="preserve"> to ensure that shelter and housing quality standards</w:t>
      </w:r>
      <w:r w:rsidR="00CB0870">
        <w:rPr>
          <w:rFonts w:asciiTheme="minorHAnsi" w:hAnsiTheme="minorHAnsi" w:cstheme="minorHAnsi"/>
          <w:sz w:val="24"/>
          <w:szCs w:val="24"/>
        </w:rPr>
        <w:t xml:space="preserve"> </w:t>
      </w:r>
      <w:r w:rsidR="00567C10">
        <w:rPr>
          <w:rFonts w:asciiTheme="minorHAnsi" w:hAnsiTheme="minorHAnsi" w:cstheme="minorHAnsi"/>
          <w:sz w:val="24"/>
          <w:szCs w:val="24"/>
        </w:rPr>
        <w:t>are</w:t>
      </w:r>
      <w:r w:rsidR="0035373C">
        <w:rPr>
          <w:rFonts w:asciiTheme="minorHAnsi" w:hAnsiTheme="minorHAnsi" w:cstheme="minorHAnsi"/>
          <w:sz w:val="24"/>
          <w:szCs w:val="24"/>
        </w:rPr>
        <w:t xml:space="preserve"> i</w:t>
      </w:r>
      <w:r w:rsidR="000C4F9B">
        <w:rPr>
          <w:rFonts w:asciiTheme="minorHAnsi" w:hAnsiTheme="minorHAnsi" w:cstheme="minorHAnsi"/>
          <w:sz w:val="24"/>
          <w:szCs w:val="24"/>
        </w:rPr>
        <w:t xml:space="preserve">n accordance with federal regulations </w:t>
      </w:r>
      <w:r w:rsidRPr="00713F89">
        <w:rPr>
          <w:rFonts w:asciiTheme="minorHAnsi" w:hAnsiTheme="minorHAnsi" w:cstheme="minorHAnsi"/>
          <w:sz w:val="24"/>
          <w:szCs w:val="24"/>
        </w:rPr>
        <w:t>for all units for which a valid lease request is received.</w:t>
      </w:r>
      <w:r w:rsidR="00567C10" w:rsidRPr="004D46B2">
        <w:rPr>
          <w:rFonts w:ascii="Calibri" w:hAnsi="Calibri" w:cs="Calibri"/>
          <w:sz w:val="24"/>
          <w:szCs w:val="24"/>
        </w:rPr>
        <w:t xml:space="preserve"> </w:t>
      </w:r>
    </w:p>
    <w:p w14:paraId="25AD43D0" w14:textId="36AA05C0" w:rsidR="00574E62" w:rsidRPr="008F006F" w:rsidRDefault="00574E62" w:rsidP="0074369D">
      <w:pPr>
        <w:pStyle w:val="ListParagraph"/>
        <w:numPr>
          <w:ilvl w:val="0"/>
          <w:numId w:val="37"/>
        </w:numPr>
        <w:spacing w:after="240"/>
        <w:ind w:hanging="720"/>
        <w:jc w:val="both"/>
        <w:rPr>
          <w:rFonts w:asciiTheme="minorHAnsi" w:hAnsiTheme="minorHAnsi" w:cstheme="minorHAnsi"/>
          <w:sz w:val="24"/>
          <w:szCs w:val="24"/>
        </w:rPr>
      </w:pPr>
      <w:r w:rsidRPr="00690507">
        <w:rPr>
          <w:rFonts w:asciiTheme="minorHAnsi" w:hAnsiTheme="minorHAnsi" w:cstheme="minorHAnsi"/>
          <w:sz w:val="24"/>
          <w:szCs w:val="24"/>
        </w:rPr>
        <w:t xml:space="preserve">Conduct a rent reasonableness </w:t>
      </w:r>
      <w:r w:rsidR="00690507" w:rsidRPr="00690507">
        <w:rPr>
          <w:rFonts w:asciiTheme="minorHAnsi" w:hAnsiTheme="minorHAnsi" w:cstheme="minorHAnsi"/>
          <w:sz w:val="24"/>
          <w:szCs w:val="24"/>
        </w:rPr>
        <w:t>assessment prior to a participant’s lease up checking whether the total rental amount is comparable to three similar units in the desired location and that the rent is not higher than the rent charged by the same owner for other equivalent unsubsidized units during the same period</w:t>
      </w:r>
      <w:r w:rsidR="008F006F">
        <w:rPr>
          <w:rFonts w:asciiTheme="minorHAnsi" w:hAnsiTheme="minorHAnsi" w:cstheme="minorHAnsi"/>
          <w:sz w:val="24"/>
          <w:szCs w:val="24"/>
        </w:rPr>
        <w:t>.</w:t>
      </w:r>
    </w:p>
    <w:p w14:paraId="3E959002" w14:textId="77777777" w:rsidR="00076F83" w:rsidRDefault="00A53099" w:rsidP="0074369D">
      <w:pPr>
        <w:pStyle w:val="ListParagraph"/>
        <w:numPr>
          <w:ilvl w:val="0"/>
          <w:numId w:val="37"/>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lastRenderedPageBreak/>
        <w:t xml:space="preserve">Negotiate rents for all units passing inspection. Calculate </w:t>
      </w:r>
      <w:r w:rsidR="003C2ACB">
        <w:rPr>
          <w:rFonts w:asciiTheme="minorHAnsi" w:hAnsiTheme="minorHAnsi" w:cstheme="minorHAnsi"/>
          <w:sz w:val="24"/>
          <w:szCs w:val="24"/>
        </w:rPr>
        <w:t>client</w:t>
      </w:r>
      <w:r w:rsidRPr="00713F89">
        <w:rPr>
          <w:rFonts w:asciiTheme="minorHAnsi" w:hAnsiTheme="minorHAnsi" w:cstheme="minorHAnsi"/>
          <w:sz w:val="24"/>
          <w:szCs w:val="24"/>
        </w:rPr>
        <w:t xml:space="preserve"> rent and housing subsidy payments.</w:t>
      </w:r>
      <w:r w:rsidR="002644C2">
        <w:rPr>
          <w:rFonts w:asciiTheme="minorHAnsi" w:hAnsiTheme="minorHAnsi" w:cstheme="minorHAnsi"/>
          <w:sz w:val="24"/>
          <w:szCs w:val="24"/>
        </w:rPr>
        <w:t xml:space="preserve"> </w:t>
      </w:r>
    </w:p>
    <w:p w14:paraId="02DAC753" w14:textId="78181814" w:rsidR="00A53099" w:rsidRDefault="00076F83" w:rsidP="0074369D">
      <w:pPr>
        <w:pStyle w:val="ListParagraph"/>
        <w:numPr>
          <w:ilvl w:val="0"/>
          <w:numId w:val="37"/>
        </w:numPr>
        <w:spacing w:after="240"/>
        <w:ind w:hanging="720"/>
        <w:jc w:val="both"/>
        <w:rPr>
          <w:rFonts w:asciiTheme="minorHAnsi" w:hAnsiTheme="minorHAnsi" w:cstheme="minorHAnsi"/>
          <w:sz w:val="24"/>
          <w:szCs w:val="24"/>
        </w:rPr>
      </w:pPr>
      <w:r>
        <w:rPr>
          <w:rFonts w:asciiTheme="minorHAnsi" w:hAnsiTheme="minorHAnsi" w:cstheme="minorHAnsi"/>
          <w:sz w:val="24"/>
          <w:szCs w:val="24"/>
        </w:rPr>
        <w:t>P</w:t>
      </w:r>
      <w:r w:rsidRPr="00076F83">
        <w:rPr>
          <w:rFonts w:asciiTheme="minorHAnsi" w:hAnsiTheme="minorHAnsi" w:cstheme="minorHAnsi"/>
          <w:sz w:val="24"/>
          <w:szCs w:val="24"/>
        </w:rPr>
        <w:t>rovide</w:t>
      </w:r>
      <w:r w:rsidRPr="00076F83" w:rsidDel="00A47C62">
        <w:rPr>
          <w:rFonts w:asciiTheme="minorHAnsi" w:hAnsiTheme="minorHAnsi" w:cstheme="minorHAnsi"/>
          <w:sz w:val="24"/>
          <w:szCs w:val="24"/>
        </w:rPr>
        <w:t xml:space="preserve"> </w:t>
      </w:r>
      <w:r w:rsidR="000014A9">
        <w:rPr>
          <w:rFonts w:asciiTheme="minorHAnsi" w:hAnsiTheme="minorHAnsi" w:cstheme="minorHAnsi"/>
          <w:sz w:val="24"/>
          <w:szCs w:val="24"/>
        </w:rPr>
        <w:t>language</w:t>
      </w:r>
      <w:r w:rsidR="00985171">
        <w:rPr>
          <w:rFonts w:asciiTheme="minorHAnsi" w:hAnsiTheme="minorHAnsi" w:cstheme="minorHAnsi"/>
          <w:sz w:val="24"/>
          <w:szCs w:val="24"/>
        </w:rPr>
        <w:t xml:space="preserve"> </w:t>
      </w:r>
      <w:r w:rsidRPr="00076F83">
        <w:rPr>
          <w:rFonts w:asciiTheme="minorHAnsi" w:hAnsiTheme="minorHAnsi" w:cstheme="minorHAnsi"/>
          <w:sz w:val="24"/>
          <w:szCs w:val="24"/>
        </w:rPr>
        <w:t xml:space="preserve">translation services </w:t>
      </w:r>
      <w:r w:rsidR="00645514">
        <w:rPr>
          <w:rFonts w:asciiTheme="minorHAnsi" w:hAnsiTheme="minorHAnsi" w:cstheme="minorHAnsi"/>
          <w:sz w:val="24"/>
          <w:szCs w:val="24"/>
        </w:rPr>
        <w:t xml:space="preserve">as well as documentation translation </w:t>
      </w:r>
      <w:r w:rsidRPr="00076F83">
        <w:rPr>
          <w:rFonts w:asciiTheme="minorHAnsi" w:hAnsiTheme="minorHAnsi" w:cstheme="minorHAnsi"/>
          <w:sz w:val="24"/>
          <w:szCs w:val="24"/>
        </w:rPr>
        <w:t>at no cost to the County or clients. When a document needs to be translated for a client, Contractor must prepare the translation, ensuring it's accurate and meeting professional standards</w:t>
      </w:r>
      <w:r w:rsidR="002644C2" w:rsidRPr="002644C2">
        <w:rPr>
          <w:rFonts w:asciiTheme="minorHAnsi" w:hAnsiTheme="minorHAnsi" w:cstheme="minorHAnsi"/>
          <w:sz w:val="24"/>
          <w:szCs w:val="24"/>
        </w:rPr>
        <w:t>.</w:t>
      </w:r>
      <w:r w:rsidR="007E4E09">
        <w:rPr>
          <w:rFonts w:asciiTheme="minorHAnsi" w:hAnsiTheme="minorHAnsi" w:cstheme="minorHAnsi"/>
          <w:sz w:val="24"/>
          <w:szCs w:val="24"/>
        </w:rPr>
        <w:t xml:space="preserve"> </w:t>
      </w:r>
    </w:p>
    <w:p w14:paraId="68DF5708" w14:textId="0A19FD6A" w:rsidR="00A53099" w:rsidRDefault="000C4F9B" w:rsidP="0074369D">
      <w:pPr>
        <w:pStyle w:val="ListParagraph"/>
        <w:numPr>
          <w:ilvl w:val="0"/>
          <w:numId w:val="37"/>
        </w:numPr>
        <w:spacing w:after="240"/>
        <w:ind w:hanging="720"/>
        <w:jc w:val="both"/>
        <w:rPr>
          <w:rFonts w:asciiTheme="minorHAnsi" w:hAnsiTheme="minorHAnsi" w:cstheme="minorHAnsi"/>
          <w:sz w:val="24"/>
          <w:szCs w:val="24"/>
        </w:rPr>
      </w:pPr>
      <w:r w:rsidRPr="000C4F9B">
        <w:rPr>
          <w:rFonts w:asciiTheme="minorHAnsi" w:hAnsiTheme="minorHAnsi" w:cstheme="minorHAnsi"/>
          <w:sz w:val="24"/>
          <w:szCs w:val="24"/>
        </w:rPr>
        <w:t>Confirm that all rental, program, and rental assistance agreements are completed and signed by all participants</w:t>
      </w:r>
      <w:r>
        <w:rPr>
          <w:rFonts w:asciiTheme="minorHAnsi" w:hAnsiTheme="minorHAnsi" w:cstheme="minorHAnsi"/>
          <w:sz w:val="24"/>
          <w:szCs w:val="24"/>
        </w:rPr>
        <w:t xml:space="preserve">. </w:t>
      </w:r>
      <w:r w:rsidR="00A53099" w:rsidRPr="00713F89">
        <w:rPr>
          <w:rFonts w:asciiTheme="minorHAnsi" w:hAnsiTheme="minorHAnsi" w:cstheme="minorHAnsi"/>
          <w:sz w:val="24"/>
          <w:szCs w:val="24"/>
        </w:rPr>
        <w:t xml:space="preserve">Issue monthly rental assistance </w:t>
      </w:r>
      <w:r w:rsidR="00664D34">
        <w:rPr>
          <w:rFonts w:asciiTheme="minorHAnsi" w:hAnsiTheme="minorHAnsi" w:cstheme="minorHAnsi"/>
          <w:sz w:val="24"/>
          <w:szCs w:val="24"/>
        </w:rPr>
        <w:t>subsidy payments</w:t>
      </w:r>
      <w:r w:rsidR="00A53099" w:rsidRPr="00713F89">
        <w:rPr>
          <w:rFonts w:asciiTheme="minorHAnsi" w:hAnsiTheme="minorHAnsi" w:cstheme="minorHAnsi"/>
          <w:sz w:val="24"/>
          <w:szCs w:val="24"/>
        </w:rPr>
        <w:t xml:space="preserve"> on behalf of eligible households to property manage</w:t>
      </w:r>
      <w:r w:rsidR="004D46B2">
        <w:rPr>
          <w:rFonts w:asciiTheme="minorHAnsi" w:hAnsiTheme="minorHAnsi" w:cstheme="minorHAnsi"/>
          <w:sz w:val="24"/>
          <w:szCs w:val="24"/>
        </w:rPr>
        <w:t>ment</w:t>
      </w:r>
      <w:r w:rsidR="00A53099" w:rsidRPr="00713F89">
        <w:rPr>
          <w:rFonts w:asciiTheme="minorHAnsi" w:hAnsiTheme="minorHAnsi" w:cstheme="minorHAnsi"/>
          <w:sz w:val="24"/>
          <w:szCs w:val="24"/>
        </w:rPr>
        <w:t>.</w:t>
      </w:r>
    </w:p>
    <w:p w14:paraId="2E0B9DBA" w14:textId="23F0E2CD" w:rsidR="00A53099" w:rsidRDefault="00A53099" w:rsidP="0074369D">
      <w:pPr>
        <w:pStyle w:val="ListParagraph"/>
        <w:numPr>
          <w:ilvl w:val="0"/>
          <w:numId w:val="37"/>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t xml:space="preserve">Act as a liaison between the property manager and </w:t>
      </w:r>
      <w:r w:rsidR="003C2ACB">
        <w:rPr>
          <w:rFonts w:asciiTheme="minorHAnsi" w:hAnsiTheme="minorHAnsi" w:cstheme="minorHAnsi"/>
          <w:sz w:val="24"/>
          <w:szCs w:val="24"/>
        </w:rPr>
        <w:t>clients</w:t>
      </w:r>
      <w:r w:rsidRPr="00713F89">
        <w:rPr>
          <w:rFonts w:asciiTheme="minorHAnsi" w:hAnsiTheme="minorHAnsi" w:cstheme="minorHAnsi"/>
          <w:sz w:val="24"/>
          <w:szCs w:val="24"/>
        </w:rPr>
        <w:t xml:space="preserve"> to assist with resolving tenancy concerns</w:t>
      </w:r>
      <w:r w:rsidR="000C4F9B">
        <w:rPr>
          <w:rFonts w:asciiTheme="minorHAnsi" w:hAnsiTheme="minorHAnsi" w:cstheme="minorHAnsi"/>
          <w:sz w:val="24"/>
          <w:szCs w:val="24"/>
        </w:rPr>
        <w:t xml:space="preserve"> in a timely and appropriate manner</w:t>
      </w:r>
      <w:r w:rsidRPr="00713F89">
        <w:rPr>
          <w:rFonts w:asciiTheme="minorHAnsi" w:hAnsiTheme="minorHAnsi" w:cstheme="minorHAnsi"/>
          <w:sz w:val="24"/>
          <w:szCs w:val="24"/>
        </w:rPr>
        <w:t xml:space="preserve">. </w:t>
      </w:r>
    </w:p>
    <w:p w14:paraId="0EAEA424" w14:textId="02F4955E" w:rsidR="00A53099" w:rsidRDefault="00A53099" w:rsidP="0074369D">
      <w:pPr>
        <w:pStyle w:val="ListParagraph"/>
        <w:numPr>
          <w:ilvl w:val="0"/>
          <w:numId w:val="37"/>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t xml:space="preserve">Extend and terminate rental assistance </w:t>
      </w:r>
      <w:r w:rsidR="00664D34">
        <w:rPr>
          <w:rFonts w:asciiTheme="minorHAnsi" w:hAnsiTheme="minorHAnsi" w:cstheme="minorHAnsi"/>
          <w:sz w:val="24"/>
          <w:szCs w:val="24"/>
        </w:rPr>
        <w:t>agreements</w:t>
      </w:r>
      <w:r w:rsidRPr="00713F89">
        <w:rPr>
          <w:rFonts w:asciiTheme="minorHAnsi" w:hAnsiTheme="minorHAnsi" w:cstheme="minorHAnsi"/>
          <w:sz w:val="24"/>
          <w:szCs w:val="24"/>
        </w:rPr>
        <w:t xml:space="preserve"> as appropriate in accordance with</w:t>
      </w:r>
      <w:r w:rsidR="00712DC7">
        <w:rPr>
          <w:rFonts w:asciiTheme="minorHAnsi" w:hAnsiTheme="minorHAnsi" w:cstheme="minorHAnsi"/>
          <w:sz w:val="24"/>
          <w:szCs w:val="24"/>
        </w:rPr>
        <w:t xml:space="preserve"> the</w:t>
      </w:r>
      <w:r w:rsidRPr="00713F89">
        <w:rPr>
          <w:rFonts w:asciiTheme="minorHAnsi" w:hAnsiTheme="minorHAnsi" w:cstheme="minorHAnsi"/>
          <w:sz w:val="24"/>
          <w:szCs w:val="24"/>
        </w:rPr>
        <w:t xml:space="preserve"> </w:t>
      </w:r>
      <w:r w:rsidR="00712DC7" w:rsidRPr="00713F89">
        <w:rPr>
          <w:rFonts w:asciiTheme="minorHAnsi" w:hAnsiTheme="minorHAnsi" w:cstheme="minorHAnsi"/>
          <w:sz w:val="24"/>
          <w:szCs w:val="24"/>
        </w:rPr>
        <w:t>program</w:t>
      </w:r>
      <w:r w:rsidR="00712DC7">
        <w:rPr>
          <w:rFonts w:asciiTheme="minorHAnsi" w:hAnsiTheme="minorHAnsi" w:cstheme="minorHAnsi"/>
          <w:sz w:val="24"/>
          <w:szCs w:val="24"/>
        </w:rPr>
        <w:t xml:space="preserve"> parameters</w:t>
      </w:r>
      <w:r w:rsidRPr="00713F89">
        <w:rPr>
          <w:rFonts w:asciiTheme="minorHAnsi" w:hAnsiTheme="minorHAnsi" w:cstheme="minorHAnsi"/>
          <w:sz w:val="24"/>
          <w:szCs w:val="24"/>
        </w:rPr>
        <w:t>.</w:t>
      </w:r>
    </w:p>
    <w:p w14:paraId="5CDBBC10" w14:textId="04944DD9" w:rsidR="00A53099" w:rsidRDefault="00A53099" w:rsidP="0074369D">
      <w:pPr>
        <w:pStyle w:val="ListParagraph"/>
        <w:numPr>
          <w:ilvl w:val="0"/>
          <w:numId w:val="37"/>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t xml:space="preserve">Process re-certification, rental assistance </w:t>
      </w:r>
      <w:r w:rsidR="00664D34">
        <w:rPr>
          <w:rFonts w:asciiTheme="minorHAnsi" w:hAnsiTheme="minorHAnsi" w:cstheme="minorHAnsi"/>
          <w:sz w:val="24"/>
          <w:szCs w:val="24"/>
        </w:rPr>
        <w:t>agreement</w:t>
      </w:r>
      <w:r w:rsidRPr="00713F89">
        <w:rPr>
          <w:rFonts w:asciiTheme="minorHAnsi" w:hAnsiTheme="minorHAnsi" w:cstheme="minorHAnsi"/>
          <w:sz w:val="24"/>
          <w:szCs w:val="24"/>
        </w:rPr>
        <w:t xml:space="preserve"> renewals</w:t>
      </w:r>
      <w:r w:rsidR="003C333F">
        <w:rPr>
          <w:rFonts w:asciiTheme="minorHAnsi" w:hAnsiTheme="minorHAnsi" w:cstheme="minorHAnsi"/>
          <w:sz w:val="24"/>
          <w:szCs w:val="24"/>
        </w:rPr>
        <w:t>,</w:t>
      </w:r>
      <w:r w:rsidRPr="00713F89">
        <w:rPr>
          <w:rFonts w:asciiTheme="minorHAnsi" w:hAnsiTheme="minorHAnsi" w:cstheme="minorHAnsi"/>
          <w:sz w:val="24"/>
          <w:szCs w:val="24"/>
        </w:rPr>
        <w:t xml:space="preserve"> and rent adjustments in accordance with </w:t>
      </w:r>
      <w:proofErr w:type="gramStart"/>
      <w:r w:rsidR="00797030">
        <w:rPr>
          <w:rFonts w:asciiTheme="minorHAnsi" w:hAnsiTheme="minorHAnsi" w:cstheme="minorHAnsi"/>
          <w:sz w:val="24"/>
          <w:szCs w:val="24"/>
        </w:rPr>
        <w:t>County’s</w:t>
      </w:r>
      <w:proofErr w:type="gramEnd"/>
      <w:r w:rsidR="00797030">
        <w:rPr>
          <w:rFonts w:asciiTheme="minorHAnsi" w:hAnsiTheme="minorHAnsi" w:cstheme="minorHAnsi"/>
          <w:sz w:val="24"/>
          <w:szCs w:val="24"/>
        </w:rPr>
        <w:t xml:space="preserve"> realignment</w:t>
      </w:r>
      <w:r w:rsidR="0074414B">
        <w:rPr>
          <w:rFonts w:asciiTheme="minorHAnsi" w:hAnsiTheme="minorHAnsi" w:cstheme="minorHAnsi"/>
          <w:sz w:val="24"/>
          <w:szCs w:val="24"/>
        </w:rPr>
        <w:t xml:space="preserve"> housing </w:t>
      </w:r>
      <w:r w:rsidRPr="00713F89">
        <w:rPr>
          <w:rFonts w:asciiTheme="minorHAnsi" w:hAnsiTheme="minorHAnsi" w:cstheme="minorHAnsi"/>
          <w:sz w:val="24"/>
          <w:szCs w:val="24"/>
        </w:rPr>
        <w:t>program.</w:t>
      </w:r>
    </w:p>
    <w:p w14:paraId="74CA9A7C" w14:textId="47C06DED" w:rsidR="00A53099" w:rsidRDefault="00A53099" w:rsidP="0074369D">
      <w:pPr>
        <w:pStyle w:val="ListParagraph"/>
        <w:numPr>
          <w:ilvl w:val="0"/>
          <w:numId w:val="37"/>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t xml:space="preserve">Collect and submit monthly invoices </w:t>
      </w:r>
      <w:r w:rsidR="003620C4">
        <w:rPr>
          <w:rFonts w:asciiTheme="minorHAnsi" w:hAnsiTheme="minorHAnsi" w:cstheme="minorHAnsi"/>
          <w:sz w:val="24"/>
          <w:szCs w:val="24"/>
        </w:rPr>
        <w:t xml:space="preserve">that include </w:t>
      </w:r>
      <w:r w:rsidR="003620C4" w:rsidRPr="003620C4">
        <w:rPr>
          <w:rFonts w:asciiTheme="minorHAnsi" w:hAnsiTheme="minorHAnsi" w:cstheme="minorHAnsi"/>
          <w:sz w:val="24"/>
          <w:szCs w:val="24"/>
        </w:rPr>
        <w:t>monthly billing details for rental assistance subsidy payments</w:t>
      </w:r>
      <w:r w:rsidR="003620C4">
        <w:rPr>
          <w:rFonts w:asciiTheme="minorHAnsi" w:hAnsiTheme="minorHAnsi" w:cstheme="minorHAnsi"/>
          <w:sz w:val="24"/>
          <w:szCs w:val="24"/>
        </w:rPr>
        <w:t xml:space="preserve"> for each participant</w:t>
      </w:r>
      <w:r w:rsidRPr="00713F89">
        <w:rPr>
          <w:rFonts w:asciiTheme="minorHAnsi" w:hAnsiTheme="minorHAnsi" w:cstheme="minorHAnsi"/>
          <w:sz w:val="24"/>
          <w:szCs w:val="24"/>
        </w:rPr>
        <w:t xml:space="preserve">. </w:t>
      </w:r>
    </w:p>
    <w:p w14:paraId="1B957DBC" w14:textId="7A8C6A57" w:rsidR="00A53099" w:rsidRDefault="00A53099" w:rsidP="0074369D">
      <w:pPr>
        <w:pStyle w:val="ListParagraph"/>
        <w:numPr>
          <w:ilvl w:val="0"/>
          <w:numId w:val="37"/>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t>Gather and provide information for</w:t>
      </w:r>
      <w:r w:rsidR="00961495">
        <w:rPr>
          <w:rFonts w:asciiTheme="minorHAnsi" w:hAnsiTheme="minorHAnsi" w:cstheme="minorHAnsi"/>
          <w:sz w:val="24"/>
          <w:szCs w:val="24"/>
        </w:rPr>
        <w:t xml:space="preserve"> the monthly RHP report that tracks service goals, referral activity</w:t>
      </w:r>
      <w:r w:rsidR="003C333F">
        <w:rPr>
          <w:rFonts w:asciiTheme="minorHAnsi" w:hAnsiTheme="minorHAnsi" w:cstheme="minorHAnsi"/>
          <w:sz w:val="24"/>
          <w:szCs w:val="24"/>
        </w:rPr>
        <w:t>,</w:t>
      </w:r>
      <w:r w:rsidR="00961495">
        <w:rPr>
          <w:rFonts w:asciiTheme="minorHAnsi" w:hAnsiTheme="minorHAnsi" w:cstheme="minorHAnsi"/>
          <w:sz w:val="24"/>
          <w:szCs w:val="24"/>
        </w:rPr>
        <w:t xml:space="preserve"> and outcomes, as well as ad hoc</w:t>
      </w:r>
      <w:r w:rsidRPr="00713F89">
        <w:rPr>
          <w:rFonts w:asciiTheme="minorHAnsi" w:hAnsiTheme="minorHAnsi" w:cstheme="minorHAnsi"/>
          <w:sz w:val="24"/>
          <w:szCs w:val="24"/>
        </w:rPr>
        <w:t xml:space="preserve"> reports as requested by the County.</w:t>
      </w:r>
    </w:p>
    <w:p w14:paraId="51056458" w14:textId="6ED015FC" w:rsidR="00A53099" w:rsidRDefault="000C4F9B" w:rsidP="0074369D">
      <w:pPr>
        <w:pStyle w:val="ListParagraph"/>
        <w:numPr>
          <w:ilvl w:val="0"/>
          <w:numId w:val="37"/>
        </w:numPr>
        <w:spacing w:after="240"/>
        <w:ind w:hanging="720"/>
        <w:jc w:val="both"/>
        <w:rPr>
          <w:rFonts w:asciiTheme="minorHAnsi" w:hAnsiTheme="minorHAnsi" w:cstheme="minorHAnsi"/>
          <w:sz w:val="24"/>
          <w:szCs w:val="24"/>
        </w:rPr>
      </w:pPr>
      <w:r>
        <w:rPr>
          <w:rFonts w:asciiTheme="minorHAnsi" w:hAnsiTheme="minorHAnsi" w:cstheme="minorHAnsi"/>
          <w:sz w:val="24"/>
          <w:szCs w:val="24"/>
        </w:rPr>
        <w:t>E</w:t>
      </w:r>
      <w:r w:rsidR="00A53099" w:rsidRPr="00713F89">
        <w:rPr>
          <w:rFonts w:asciiTheme="minorHAnsi" w:hAnsiTheme="minorHAnsi" w:cstheme="minorHAnsi"/>
          <w:sz w:val="24"/>
          <w:szCs w:val="24"/>
        </w:rPr>
        <w:t>nsure that participants are connected to long-term housing options within 12 months of program enrollment</w:t>
      </w:r>
      <w:r w:rsidR="003C333F">
        <w:rPr>
          <w:rFonts w:asciiTheme="minorHAnsi" w:hAnsiTheme="minorHAnsi" w:cstheme="minorHAnsi"/>
          <w:sz w:val="24"/>
          <w:szCs w:val="24"/>
        </w:rPr>
        <w:t>, and</w:t>
      </w:r>
      <w:r w:rsidR="00A53099" w:rsidRPr="00713F89">
        <w:rPr>
          <w:rFonts w:asciiTheme="minorHAnsi" w:hAnsiTheme="minorHAnsi" w:cstheme="minorHAnsi"/>
          <w:sz w:val="24"/>
          <w:szCs w:val="24"/>
        </w:rPr>
        <w:t xml:space="preserve"> </w:t>
      </w:r>
      <w:r>
        <w:rPr>
          <w:rFonts w:asciiTheme="minorHAnsi" w:hAnsiTheme="minorHAnsi" w:cstheme="minorHAnsi"/>
          <w:sz w:val="24"/>
          <w:szCs w:val="24"/>
        </w:rPr>
        <w:t xml:space="preserve">participants </w:t>
      </w:r>
      <w:r w:rsidR="006529EC">
        <w:rPr>
          <w:rFonts w:asciiTheme="minorHAnsi" w:hAnsiTheme="minorHAnsi" w:cstheme="minorHAnsi"/>
          <w:sz w:val="24"/>
          <w:szCs w:val="24"/>
        </w:rPr>
        <w:t>can</w:t>
      </w:r>
      <w:r w:rsidR="00A53099" w:rsidRPr="00713F89">
        <w:rPr>
          <w:rFonts w:asciiTheme="minorHAnsi" w:hAnsiTheme="minorHAnsi" w:cstheme="minorHAnsi"/>
          <w:sz w:val="24"/>
          <w:szCs w:val="24"/>
        </w:rPr>
        <w:t xml:space="preserve"> maintain </w:t>
      </w:r>
      <w:r w:rsidR="002644C2">
        <w:rPr>
          <w:rFonts w:asciiTheme="minorHAnsi" w:hAnsiTheme="minorHAnsi" w:cstheme="minorHAnsi"/>
          <w:sz w:val="24"/>
          <w:szCs w:val="24"/>
        </w:rPr>
        <w:t xml:space="preserve">stable housing </w:t>
      </w:r>
      <w:r w:rsidR="00A53099" w:rsidRPr="00713F89">
        <w:rPr>
          <w:rFonts w:asciiTheme="minorHAnsi" w:hAnsiTheme="minorHAnsi" w:cstheme="minorHAnsi"/>
          <w:sz w:val="24"/>
          <w:szCs w:val="24"/>
        </w:rPr>
        <w:t>once their enrollment in RHP ends.</w:t>
      </w:r>
    </w:p>
    <w:p w14:paraId="56E77602" w14:textId="48E556E2" w:rsidR="00A53099" w:rsidRDefault="000C4F9B" w:rsidP="0074369D">
      <w:pPr>
        <w:pStyle w:val="ListParagraph"/>
        <w:numPr>
          <w:ilvl w:val="0"/>
          <w:numId w:val="37"/>
        </w:numPr>
        <w:spacing w:after="240"/>
        <w:ind w:hanging="720"/>
        <w:jc w:val="both"/>
        <w:rPr>
          <w:rFonts w:asciiTheme="minorHAnsi" w:hAnsiTheme="minorHAnsi" w:cstheme="minorHAnsi"/>
          <w:sz w:val="24"/>
          <w:szCs w:val="24"/>
        </w:rPr>
      </w:pPr>
      <w:r>
        <w:rPr>
          <w:rFonts w:asciiTheme="minorHAnsi" w:hAnsiTheme="minorHAnsi" w:cstheme="minorHAnsi"/>
          <w:sz w:val="24"/>
          <w:szCs w:val="24"/>
        </w:rPr>
        <w:t>U</w:t>
      </w:r>
      <w:r w:rsidR="00A53099" w:rsidRPr="00713F89">
        <w:rPr>
          <w:rFonts w:asciiTheme="minorHAnsi" w:hAnsiTheme="minorHAnsi" w:cstheme="minorHAnsi"/>
          <w:sz w:val="24"/>
          <w:szCs w:val="24"/>
        </w:rPr>
        <w:t xml:space="preserve">se short-term rent subsidies to offset a portion of a participant’s rent while the participant works to increase their household income and their savings. Short-term rental assistance will be </w:t>
      </w:r>
      <w:r w:rsidR="00C70436">
        <w:rPr>
          <w:rFonts w:asciiTheme="minorHAnsi" w:hAnsiTheme="minorHAnsi" w:cstheme="minorHAnsi"/>
          <w:sz w:val="24"/>
          <w:szCs w:val="24"/>
        </w:rPr>
        <w:t>reassessed every</w:t>
      </w:r>
      <w:r w:rsidR="00A53099" w:rsidRPr="00713F89">
        <w:rPr>
          <w:rFonts w:asciiTheme="minorHAnsi" w:hAnsiTheme="minorHAnsi" w:cstheme="minorHAnsi"/>
          <w:sz w:val="24"/>
          <w:szCs w:val="24"/>
        </w:rPr>
        <w:t xml:space="preserve"> </w:t>
      </w:r>
      <w:r w:rsidR="00C70436">
        <w:rPr>
          <w:rFonts w:asciiTheme="minorHAnsi" w:hAnsiTheme="minorHAnsi" w:cstheme="minorHAnsi"/>
          <w:sz w:val="24"/>
          <w:szCs w:val="24"/>
        </w:rPr>
        <w:t xml:space="preserve">quarter </w:t>
      </w:r>
      <w:r w:rsidR="00AD77C6">
        <w:rPr>
          <w:rFonts w:asciiTheme="minorHAnsi" w:hAnsiTheme="minorHAnsi" w:cstheme="minorHAnsi"/>
          <w:sz w:val="24"/>
          <w:szCs w:val="24"/>
        </w:rPr>
        <w:t>with</w:t>
      </w:r>
      <w:r w:rsidR="00A53099" w:rsidRPr="00713F89">
        <w:rPr>
          <w:rFonts w:asciiTheme="minorHAnsi" w:hAnsiTheme="minorHAnsi" w:cstheme="minorHAnsi"/>
          <w:sz w:val="24"/>
          <w:szCs w:val="24"/>
        </w:rPr>
        <w:t xml:space="preserve"> a maximum of 24 months.</w:t>
      </w:r>
      <w:r w:rsidR="00CB0870">
        <w:rPr>
          <w:rFonts w:asciiTheme="minorHAnsi" w:hAnsiTheme="minorHAnsi" w:cstheme="minorHAnsi"/>
          <w:sz w:val="24"/>
          <w:szCs w:val="24"/>
        </w:rPr>
        <w:t xml:space="preserve"> </w:t>
      </w:r>
      <w:r w:rsidR="00A53099" w:rsidRPr="00713F89">
        <w:rPr>
          <w:rFonts w:asciiTheme="minorHAnsi" w:hAnsiTheme="minorHAnsi" w:cstheme="minorHAnsi"/>
          <w:sz w:val="24"/>
          <w:szCs w:val="24"/>
        </w:rPr>
        <w:t xml:space="preserve">RHP services will terminate once a household is no longer eligible and no later than 60 days after a participant is released from probation by ACPD. </w:t>
      </w:r>
    </w:p>
    <w:p w14:paraId="4CF3702E" w14:textId="4DA0F41C" w:rsidR="003C333F" w:rsidRDefault="000C4F9B" w:rsidP="0074369D">
      <w:pPr>
        <w:pStyle w:val="ListParagraph"/>
        <w:numPr>
          <w:ilvl w:val="0"/>
          <w:numId w:val="37"/>
        </w:numPr>
        <w:spacing w:after="240"/>
        <w:ind w:hanging="720"/>
        <w:jc w:val="both"/>
        <w:rPr>
          <w:rFonts w:asciiTheme="minorHAnsi" w:hAnsiTheme="minorHAnsi" w:cstheme="minorHAnsi"/>
          <w:sz w:val="24"/>
          <w:szCs w:val="24"/>
        </w:rPr>
      </w:pPr>
      <w:r>
        <w:rPr>
          <w:rFonts w:asciiTheme="minorHAnsi" w:hAnsiTheme="minorHAnsi" w:cstheme="minorHAnsi"/>
          <w:sz w:val="24"/>
          <w:szCs w:val="24"/>
        </w:rPr>
        <w:t>R</w:t>
      </w:r>
      <w:r w:rsidR="00A53099" w:rsidRPr="00713F89">
        <w:rPr>
          <w:rFonts w:asciiTheme="minorHAnsi" w:hAnsiTheme="minorHAnsi" w:cstheme="minorHAnsi"/>
          <w:sz w:val="24"/>
          <w:szCs w:val="24"/>
        </w:rPr>
        <w:t xml:space="preserve">eassess </w:t>
      </w:r>
      <w:r w:rsidR="00EB146B" w:rsidRPr="00713F89">
        <w:rPr>
          <w:rFonts w:asciiTheme="minorHAnsi" w:hAnsiTheme="minorHAnsi" w:cstheme="minorHAnsi"/>
          <w:sz w:val="24"/>
          <w:szCs w:val="24"/>
        </w:rPr>
        <w:t>clients need</w:t>
      </w:r>
      <w:r w:rsidR="00A53099" w:rsidRPr="00713F89">
        <w:rPr>
          <w:rFonts w:asciiTheme="minorHAnsi" w:hAnsiTheme="minorHAnsi" w:cstheme="minorHAnsi"/>
          <w:sz w:val="24"/>
          <w:szCs w:val="24"/>
        </w:rPr>
        <w:t xml:space="preserve"> at least quarterly for up to 12 months</w:t>
      </w:r>
      <w:r w:rsidR="003C333F">
        <w:rPr>
          <w:rFonts w:asciiTheme="minorHAnsi" w:hAnsiTheme="minorHAnsi" w:cstheme="minorHAnsi"/>
          <w:sz w:val="24"/>
          <w:szCs w:val="24"/>
        </w:rPr>
        <w:t xml:space="preserve">, contingent on the household </w:t>
      </w:r>
      <w:r w:rsidR="00A53099" w:rsidRPr="00713F89">
        <w:rPr>
          <w:rFonts w:asciiTheme="minorHAnsi" w:hAnsiTheme="minorHAnsi" w:cstheme="minorHAnsi"/>
          <w:sz w:val="24"/>
          <w:szCs w:val="24"/>
        </w:rPr>
        <w:t>demonstrat</w:t>
      </w:r>
      <w:r w:rsidR="00C70436">
        <w:rPr>
          <w:rFonts w:asciiTheme="minorHAnsi" w:hAnsiTheme="minorHAnsi" w:cstheme="minorHAnsi"/>
          <w:sz w:val="24"/>
          <w:szCs w:val="24"/>
        </w:rPr>
        <w:t>ing</w:t>
      </w:r>
      <w:r w:rsidR="00A53099" w:rsidRPr="00713F89">
        <w:rPr>
          <w:rFonts w:asciiTheme="minorHAnsi" w:hAnsiTheme="minorHAnsi" w:cstheme="minorHAnsi"/>
          <w:sz w:val="24"/>
          <w:szCs w:val="24"/>
        </w:rPr>
        <w:t xml:space="preserve"> progress and compliance with their probation terms and their RHP participation agreement. </w:t>
      </w:r>
      <w:proofErr w:type="gramStart"/>
      <w:r>
        <w:rPr>
          <w:rFonts w:asciiTheme="minorHAnsi" w:hAnsiTheme="minorHAnsi" w:cstheme="minorHAnsi"/>
          <w:sz w:val="24"/>
          <w:szCs w:val="24"/>
        </w:rPr>
        <w:t>Contractor</w:t>
      </w:r>
      <w:proofErr w:type="gramEnd"/>
      <w:r w:rsidR="00A53099" w:rsidRPr="00713F89">
        <w:rPr>
          <w:rFonts w:asciiTheme="minorHAnsi" w:hAnsiTheme="minorHAnsi" w:cstheme="minorHAnsi"/>
          <w:sz w:val="24"/>
          <w:szCs w:val="24"/>
        </w:rPr>
        <w:t xml:space="preserve"> may extend RHP services for an additional 12 months for a total of 24 months </w:t>
      </w:r>
      <w:r w:rsidR="00C70436">
        <w:rPr>
          <w:rFonts w:asciiTheme="minorHAnsi" w:hAnsiTheme="minorHAnsi" w:cstheme="minorHAnsi"/>
          <w:sz w:val="24"/>
          <w:szCs w:val="24"/>
        </w:rPr>
        <w:lastRenderedPageBreak/>
        <w:t xml:space="preserve">for </w:t>
      </w:r>
      <w:r w:rsidR="00A53099" w:rsidRPr="00713F89">
        <w:rPr>
          <w:rFonts w:asciiTheme="minorHAnsi" w:hAnsiTheme="minorHAnsi" w:cstheme="minorHAnsi"/>
          <w:sz w:val="24"/>
          <w:szCs w:val="24"/>
        </w:rPr>
        <w:t>households that demonstrate</w:t>
      </w:r>
      <w:r w:rsidR="00C70436">
        <w:rPr>
          <w:rFonts w:asciiTheme="minorHAnsi" w:hAnsiTheme="minorHAnsi" w:cstheme="minorHAnsi"/>
          <w:sz w:val="24"/>
          <w:szCs w:val="24"/>
        </w:rPr>
        <w:t xml:space="preserve"> ongoing probation and program</w:t>
      </w:r>
      <w:r w:rsidR="00A53099" w:rsidRPr="00713F89">
        <w:rPr>
          <w:rFonts w:asciiTheme="minorHAnsi" w:hAnsiTheme="minorHAnsi" w:cstheme="minorHAnsi"/>
          <w:sz w:val="24"/>
          <w:szCs w:val="24"/>
        </w:rPr>
        <w:t xml:space="preserve"> compliance. </w:t>
      </w:r>
    </w:p>
    <w:p w14:paraId="08A7161A" w14:textId="739C6AEE" w:rsidR="00A53099" w:rsidRDefault="003C333F" w:rsidP="0074369D">
      <w:pPr>
        <w:pStyle w:val="ListParagraph"/>
        <w:numPr>
          <w:ilvl w:val="0"/>
          <w:numId w:val="37"/>
        </w:numPr>
        <w:spacing w:after="240"/>
        <w:ind w:hanging="720"/>
        <w:jc w:val="both"/>
        <w:rPr>
          <w:rFonts w:asciiTheme="minorHAnsi" w:hAnsiTheme="minorHAnsi" w:cstheme="minorHAnsi"/>
          <w:sz w:val="24"/>
          <w:szCs w:val="24"/>
        </w:rPr>
      </w:pPr>
      <w:r>
        <w:rPr>
          <w:rFonts w:asciiTheme="minorHAnsi" w:hAnsiTheme="minorHAnsi" w:cstheme="minorHAnsi"/>
          <w:sz w:val="24"/>
          <w:szCs w:val="24"/>
        </w:rPr>
        <w:t>C</w:t>
      </w:r>
      <w:r w:rsidR="000C4F9B">
        <w:rPr>
          <w:rFonts w:asciiTheme="minorHAnsi" w:hAnsiTheme="minorHAnsi" w:cstheme="minorHAnsi"/>
          <w:sz w:val="24"/>
          <w:szCs w:val="24"/>
        </w:rPr>
        <w:t xml:space="preserve">ommunicate any changes </w:t>
      </w:r>
      <w:r>
        <w:rPr>
          <w:rFonts w:asciiTheme="minorHAnsi" w:hAnsiTheme="minorHAnsi" w:cstheme="minorHAnsi"/>
          <w:sz w:val="24"/>
          <w:szCs w:val="24"/>
        </w:rPr>
        <w:t xml:space="preserve">to the County </w:t>
      </w:r>
      <w:r w:rsidR="000C4F9B">
        <w:rPr>
          <w:rFonts w:asciiTheme="minorHAnsi" w:hAnsiTheme="minorHAnsi" w:cstheme="minorHAnsi"/>
          <w:sz w:val="24"/>
          <w:szCs w:val="24"/>
        </w:rPr>
        <w:t xml:space="preserve">about </w:t>
      </w:r>
      <w:r w:rsidR="00AD77C6">
        <w:rPr>
          <w:rFonts w:asciiTheme="minorHAnsi" w:hAnsiTheme="minorHAnsi" w:cstheme="minorHAnsi"/>
          <w:sz w:val="24"/>
          <w:szCs w:val="24"/>
        </w:rPr>
        <w:t xml:space="preserve">the </w:t>
      </w:r>
      <w:r>
        <w:rPr>
          <w:rFonts w:asciiTheme="minorHAnsi" w:hAnsiTheme="minorHAnsi" w:cstheme="minorHAnsi"/>
          <w:sz w:val="24"/>
          <w:szCs w:val="24"/>
        </w:rPr>
        <w:t>p</w:t>
      </w:r>
      <w:r w:rsidR="000C4F9B">
        <w:rPr>
          <w:rFonts w:asciiTheme="minorHAnsi" w:hAnsiTheme="minorHAnsi" w:cstheme="minorHAnsi"/>
          <w:sz w:val="24"/>
          <w:szCs w:val="24"/>
        </w:rPr>
        <w:t xml:space="preserve">articipants’ status in the program. </w:t>
      </w:r>
      <w:r w:rsidR="00C70436" w:rsidRPr="00713F89">
        <w:rPr>
          <w:rFonts w:asciiTheme="minorHAnsi" w:hAnsiTheme="minorHAnsi" w:cstheme="minorHAnsi"/>
          <w:sz w:val="24"/>
          <w:szCs w:val="24"/>
        </w:rPr>
        <w:t xml:space="preserve">ACPD </w:t>
      </w:r>
      <w:r w:rsidR="00C70436">
        <w:rPr>
          <w:rFonts w:asciiTheme="minorHAnsi" w:hAnsiTheme="minorHAnsi" w:cstheme="minorHAnsi"/>
          <w:sz w:val="24"/>
          <w:szCs w:val="24"/>
        </w:rPr>
        <w:t>reserves the authority</w:t>
      </w:r>
      <w:r w:rsidR="00C70436" w:rsidRPr="00713F89">
        <w:rPr>
          <w:rFonts w:asciiTheme="minorHAnsi" w:hAnsiTheme="minorHAnsi" w:cstheme="minorHAnsi"/>
          <w:sz w:val="24"/>
          <w:szCs w:val="24"/>
        </w:rPr>
        <w:t xml:space="preserve"> to terminate </w:t>
      </w:r>
      <w:r w:rsidR="00C70436">
        <w:rPr>
          <w:rFonts w:asciiTheme="minorHAnsi" w:hAnsiTheme="minorHAnsi" w:cstheme="minorHAnsi"/>
          <w:sz w:val="24"/>
          <w:szCs w:val="24"/>
        </w:rPr>
        <w:t xml:space="preserve">or reassign </w:t>
      </w:r>
      <w:r w:rsidR="00C70436" w:rsidRPr="00713F89">
        <w:rPr>
          <w:rFonts w:asciiTheme="minorHAnsi" w:hAnsiTheme="minorHAnsi" w:cstheme="minorHAnsi"/>
          <w:sz w:val="24"/>
          <w:szCs w:val="24"/>
        </w:rPr>
        <w:t>a household’s participation in RHP.</w:t>
      </w:r>
    </w:p>
    <w:p w14:paraId="0D07A217" w14:textId="64A2098E" w:rsidR="00A53099" w:rsidRDefault="000C4F9B" w:rsidP="0074369D">
      <w:pPr>
        <w:pStyle w:val="ListParagraph"/>
        <w:numPr>
          <w:ilvl w:val="0"/>
          <w:numId w:val="37"/>
        </w:numPr>
        <w:spacing w:after="240"/>
        <w:ind w:hanging="720"/>
        <w:jc w:val="both"/>
        <w:rPr>
          <w:rFonts w:asciiTheme="minorHAnsi" w:hAnsiTheme="minorHAnsi" w:cstheme="minorHAnsi"/>
          <w:sz w:val="24"/>
          <w:szCs w:val="24"/>
        </w:rPr>
      </w:pPr>
      <w:r>
        <w:rPr>
          <w:rFonts w:asciiTheme="minorHAnsi" w:hAnsiTheme="minorHAnsi" w:cstheme="minorHAnsi"/>
          <w:sz w:val="24"/>
          <w:szCs w:val="24"/>
        </w:rPr>
        <w:t>P</w:t>
      </w:r>
      <w:r w:rsidR="00A53099" w:rsidRPr="00713F89">
        <w:rPr>
          <w:rFonts w:asciiTheme="minorHAnsi" w:hAnsiTheme="minorHAnsi" w:cstheme="minorHAnsi"/>
          <w:sz w:val="24"/>
          <w:szCs w:val="24"/>
        </w:rPr>
        <w:t>ay unit security deposits and utility deposits for eligible units for RHP clients.</w:t>
      </w:r>
    </w:p>
    <w:p w14:paraId="78E1FA22" w14:textId="659A0EFD" w:rsidR="00A53099" w:rsidRDefault="000C4F9B" w:rsidP="0074369D">
      <w:pPr>
        <w:pStyle w:val="ListParagraph"/>
        <w:numPr>
          <w:ilvl w:val="0"/>
          <w:numId w:val="37"/>
        </w:numPr>
        <w:spacing w:after="240"/>
        <w:ind w:hanging="720"/>
        <w:jc w:val="both"/>
        <w:rPr>
          <w:rFonts w:asciiTheme="minorHAnsi" w:hAnsiTheme="minorHAnsi" w:cstheme="minorHAnsi"/>
          <w:sz w:val="24"/>
          <w:szCs w:val="24"/>
        </w:rPr>
      </w:pPr>
      <w:r>
        <w:rPr>
          <w:rFonts w:asciiTheme="minorHAnsi" w:hAnsiTheme="minorHAnsi" w:cstheme="minorHAnsi"/>
          <w:sz w:val="24"/>
          <w:szCs w:val="24"/>
        </w:rPr>
        <w:t>P</w:t>
      </w:r>
      <w:r w:rsidR="00A53099" w:rsidRPr="00713F89">
        <w:rPr>
          <w:rFonts w:asciiTheme="minorHAnsi" w:hAnsiTheme="minorHAnsi" w:cstheme="minorHAnsi"/>
          <w:sz w:val="24"/>
          <w:szCs w:val="24"/>
        </w:rPr>
        <w:t>ay expenses relating to securing or retaining housing for RHP clients, including the following:</w:t>
      </w:r>
    </w:p>
    <w:p w14:paraId="1045E9E2" w14:textId="0DE34E0E" w:rsidR="00A53099" w:rsidRDefault="00A53099" w:rsidP="0074369D">
      <w:pPr>
        <w:pStyle w:val="ListParagraph"/>
        <w:numPr>
          <w:ilvl w:val="4"/>
          <w:numId w:val="31"/>
        </w:numPr>
        <w:spacing w:after="240"/>
        <w:ind w:left="3600" w:hanging="720"/>
        <w:jc w:val="both"/>
        <w:rPr>
          <w:rFonts w:asciiTheme="minorHAnsi" w:hAnsiTheme="minorHAnsi" w:cstheme="minorHAnsi"/>
          <w:sz w:val="24"/>
          <w:szCs w:val="24"/>
        </w:rPr>
      </w:pPr>
      <w:r w:rsidRPr="00713F89">
        <w:rPr>
          <w:rFonts w:asciiTheme="minorHAnsi" w:hAnsiTheme="minorHAnsi" w:cstheme="minorHAnsi"/>
          <w:sz w:val="24"/>
          <w:szCs w:val="24"/>
        </w:rPr>
        <w:t xml:space="preserve">Transportation vouchers or bus tickets, application fees or credit check </w:t>
      </w:r>
      <w:proofErr w:type="gramStart"/>
      <w:r w:rsidRPr="00713F89">
        <w:rPr>
          <w:rFonts w:asciiTheme="minorHAnsi" w:hAnsiTheme="minorHAnsi" w:cstheme="minorHAnsi"/>
          <w:sz w:val="24"/>
          <w:szCs w:val="24"/>
        </w:rPr>
        <w:t>fees</w:t>
      </w:r>
      <w:r w:rsidR="003C333F">
        <w:rPr>
          <w:rFonts w:asciiTheme="minorHAnsi" w:hAnsiTheme="minorHAnsi" w:cstheme="minorHAnsi"/>
          <w:sz w:val="24"/>
          <w:szCs w:val="24"/>
        </w:rPr>
        <w:t>;</w:t>
      </w:r>
      <w:proofErr w:type="gramEnd"/>
      <w:r w:rsidRPr="00713F89">
        <w:rPr>
          <w:rFonts w:asciiTheme="minorHAnsi" w:hAnsiTheme="minorHAnsi" w:cstheme="minorHAnsi"/>
          <w:sz w:val="24"/>
          <w:szCs w:val="24"/>
        </w:rPr>
        <w:t xml:space="preserve"> </w:t>
      </w:r>
    </w:p>
    <w:p w14:paraId="652A3C92" w14:textId="00ABB1F8" w:rsidR="00A53099" w:rsidRDefault="00A53099" w:rsidP="0074369D">
      <w:pPr>
        <w:pStyle w:val="ListParagraph"/>
        <w:numPr>
          <w:ilvl w:val="4"/>
          <w:numId w:val="31"/>
        </w:numPr>
        <w:spacing w:after="240"/>
        <w:ind w:left="3600" w:hanging="720"/>
        <w:jc w:val="both"/>
        <w:rPr>
          <w:rFonts w:asciiTheme="minorHAnsi" w:hAnsiTheme="minorHAnsi" w:cstheme="minorHAnsi"/>
          <w:sz w:val="24"/>
          <w:szCs w:val="24"/>
        </w:rPr>
      </w:pPr>
      <w:r w:rsidRPr="00713F89">
        <w:rPr>
          <w:rFonts w:asciiTheme="minorHAnsi" w:hAnsiTheme="minorHAnsi" w:cstheme="minorHAnsi"/>
          <w:sz w:val="24"/>
          <w:szCs w:val="24"/>
        </w:rPr>
        <w:t xml:space="preserve">Moving </w:t>
      </w:r>
      <w:r w:rsidR="000C4F9B">
        <w:rPr>
          <w:rFonts w:asciiTheme="minorHAnsi" w:hAnsiTheme="minorHAnsi" w:cstheme="minorHAnsi"/>
          <w:sz w:val="24"/>
          <w:szCs w:val="24"/>
        </w:rPr>
        <w:t>c</w:t>
      </w:r>
      <w:r w:rsidRPr="00713F89">
        <w:rPr>
          <w:rFonts w:asciiTheme="minorHAnsi" w:hAnsiTheme="minorHAnsi" w:cstheme="minorHAnsi"/>
          <w:sz w:val="24"/>
          <w:szCs w:val="24"/>
        </w:rPr>
        <w:t xml:space="preserve">osts, including moving truck rental or company and </w:t>
      </w:r>
      <w:proofErr w:type="gramStart"/>
      <w:r w:rsidRPr="00713F89">
        <w:rPr>
          <w:rFonts w:asciiTheme="minorHAnsi" w:hAnsiTheme="minorHAnsi" w:cstheme="minorHAnsi"/>
          <w:sz w:val="24"/>
          <w:szCs w:val="24"/>
        </w:rPr>
        <w:t>supplies</w:t>
      </w:r>
      <w:r w:rsidR="003C333F">
        <w:rPr>
          <w:rFonts w:asciiTheme="minorHAnsi" w:hAnsiTheme="minorHAnsi" w:cstheme="minorHAnsi"/>
          <w:sz w:val="24"/>
          <w:szCs w:val="24"/>
        </w:rPr>
        <w:t>;</w:t>
      </w:r>
      <w:proofErr w:type="gramEnd"/>
      <w:r w:rsidRPr="00713F89">
        <w:rPr>
          <w:rFonts w:asciiTheme="minorHAnsi" w:hAnsiTheme="minorHAnsi" w:cstheme="minorHAnsi"/>
          <w:sz w:val="24"/>
          <w:szCs w:val="24"/>
        </w:rPr>
        <w:t xml:space="preserve"> </w:t>
      </w:r>
    </w:p>
    <w:p w14:paraId="20629318" w14:textId="7CB9C7E2" w:rsidR="00A53099" w:rsidRPr="00713F89" w:rsidRDefault="003C333F" w:rsidP="0074369D">
      <w:pPr>
        <w:pStyle w:val="ListParagraph"/>
        <w:numPr>
          <w:ilvl w:val="4"/>
          <w:numId w:val="31"/>
        </w:numPr>
        <w:spacing w:after="240"/>
        <w:ind w:left="3600" w:hanging="720"/>
        <w:jc w:val="both"/>
        <w:rPr>
          <w:rFonts w:asciiTheme="minorHAnsi" w:hAnsiTheme="minorHAnsi" w:cstheme="minorHAnsi"/>
          <w:sz w:val="24"/>
          <w:szCs w:val="24"/>
        </w:rPr>
      </w:pPr>
      <w:r>
        <w:rPr>
          <w:rFonts w:asciiTheme="minorHAnsi" w:hAnsiTheme="minorHAnsi" w:cstheme="minorHAnsi"/>
          <w:sz w:val="24"/>
          <w:szCs w:val="24"/>
        </w:rPr>
        <w:t>Move-in</w:t>
      </w:r>
      <w:r w:rsidR="00A53099" w:rsidRPr="00713F89">
        <w:rPr>
          <w:rFonts w:asciiTheme="minorHAnsi" w:hAnsiTheme="minorHAnsi" w:cstheme="minorHAnsi"/>
          <w:sz w:val="24"/>
          <w:szCs w:val="24"/>
        </w:rPr>
        <w:t xml:space="preserve"> </w:t>
      </w:r>
      <w:r w:rsidR="000C4F9B">
        <w:rPr>
          <w:rFonts w:asciiTheme="minorHAnsi" w:hAnsiTheme="minorHAnsi" w:cstheme="minorHAnsi"/>
          <w:sz w:val="24"/>
          <w:szCs w:val="24"/>
        </w:rPr>
        <w:t>c</w:t>
      </w:r>
      <w:r w:rsidR="00A53099" w:rsidRPr="00713F89">
        <w:rPr>
          <w:rFonts w:asciiTheme="minorHAnsi" w:hAnsiTheme="minorHAnsi" w:cstheme="minorHAnsi"/>
          <w:sz w:val="24"/>
          <w:szCs w:val="24"/>
        </w:rPr>
        <w:t xml:space="preserve">osts, including furniture, bedding, and household supplies. </w:t>
      </w:r>
    </w:p>
    <w:p w14:paraId="00B1C256" w14:textId="05353890" w:rsidR="00A53099" w:rsidRPr="00C50E43" w:rsidRDefault="000C4F9B" w:rsidP="0074369D">
      <w:pPr>
        <w:pStyle w:val="ListParagraph"/>
        <w:numPr>
          <w:ilvl w:val="0"/>
          <w:numId w:val="37"/>
        </w:numPr>
        <w:spacing w:after="240"/>
        <w:ind w:hanging="720"/>
        <w:jc w:val="both"/>
        <w:rPr>
          <w:rFonts w:asciiTheme="minorHAnsi" w:hAnsiTheme="minorHAnsi" w:cstheme="minorHAnsi"/>
          <w:sz w:val="24"/>
          <w:szCs w:val="24"/>
        </w:rPr>
      </w:pPr>
      <w:r>
        <w:rPr>
          <w:rFonts w:asciiTheme="minorHAnsi" w:hAnsiTheme="minorHAnsi" w:cstheme="minorHAnsi"/>
          <w:sz w:val="24"/>
          <w:szCs w:val="24"/>
        </w:rPr>
        <w:t>U</w:t>
      </w:r>
      <w:r w:rsidR="00A53099" w:rsidRPr="00C50E43">
        <w:rPr>
          <w:rFonts w:asciiTheme="minorHAnsi" w:hAnsiTheme="minorHAnsi" w:cstheme="minorHAnsi"/>
          <w:sz w:val="24"/>
          <w:szCs w:val="24"/>
        </w:rPr>
        <w:t>se third-party vendors for purchases of furniture and other household items</w:t>
      </w:r>
      <w:r w:rsidR="00E65748">
        <w:rPr>
          <w:rFonts w:asciiTheme="minorHAnsi" w:hAnsiTheme="minorHAnsi" w:cstheme="minorHAnsi"/>
          <w:sz w:val="24"/>
          <w:szCs w:val="24"/>
        </w:rPr>
        <w:t>. Payments must be made by check directly to the third-party vendor.</w:t>
      </w:r>
      <w:r w:rsidR="00CB0870">
        <w:rPr>
          <w:rFonts w:asciiTheme="minorHAnsi" w:hAnsiTheme="minorHAnsi" w:cstheme="minorHAnsi"/>
          <w:sz w:val="24"/>
          <w:szCs w:val="24"/>
        </w:rPr>
        <w:t xml:space="preserve"> </w:t>
      </w:r>
      <w:r w:rsidR="00E65748">
        <w:rPr>
          <w:rFonts w:asciiTheme="minorHAnsi" w:hAnsiTheme="minorHAnsi" w:cstheme="minorHAnsi"/>
          <w:sz w:val="24"/>
          <w:szCs w:val="24"/>
        </w:rPr>
        <w:t>C</w:t>
      </w:r>
      <w:r w:rsidR="00A53099" w:rsidRPr="00C50E43">
        <w:rPr>
          <w:rFonts w:asciiTheme="minorHAnsi" w:hAnsiTheme="minorHAnsi" w:cstheme="minorHAnsi"/>
          <w:sz w:val="24"/>
          <w:szCs w:val="24"/>
        </w:rPr>
        <w:t xml:space="preserve">ash </w:t>
      </w:r>
      <w:r w:rsidR="00E65748">
        <w:rPr>
          <w:rFonts w:asciiTheme="minorHAnsi" w:hAnsiTheme="minorHAnsi" w:cstheme="minorHAnsi"/>
          <w:sz w:val="24"/>
          <w:szCs w:val="24"/>
        </w:rPr>
        <w:t>payments and participant reimbursements are not allowed</w:t>
      </w:r>
      <w:r w:rsidR="00A53099" w:rsidRPr="00C50E43">
        <w:rPr>
          <w:rFonts w:asciiTheme="minorHAnsi" w:hAnsiTheme="minorHAnsi" w:cstheme="minorHAnsi"/>
          <w:sz w:val="24"/>
          <w:szCs w:val="24"/>
        </w:rPr>
        <w:t xml:space="preserve">. For in-kind support, such as food vouchers, bus tickets, </w:t>
      </w:r>
      <w:r w:rsidR="00E65748">
        <w:rPr>
          <w:rFonts w:asciiTheme="minorHAnsi" w:hAnsiTheme="minorHAnsi" w:cstheme="minorHAnsi"/>
          <w:sz w:val="24"/>
          <w:szCs w:val="24"/>
        </w:rPr>
        <w:t xml:space="preserve">or </w:t>
      </w:r>
      <w:r w:rsidR="00A53099" w:rsidRPr="00C50E43">
        <w:rPr>
          <w:rFonts w:asciiTheme="minorHAnsi" w:hAnsiTheme="minorHAnsi" w:cstheme="minorHAnsi"/>
          <w:sz w:val="24"/>
          <w:szCs w:val="24"/>
        </w:rPr>
        <w:t>store cards</w:t>
      </w:r>
      <w:r w:rsidR="00071B36">
        <w:rPr>
          <w:rFonts w:asciiTheme="minorHAnsi" w:hAnsiTheme="minorHAnsi" w:cstheme="minorHAnsi"/>
          <w:sz w:val="24"/>
          <w:szCs w:val="24"/>
        </w:rPr>
        <w:t>,</w:t>
      </w:r>
      <w:r w:rsidR="00A53099" w:rsidRPr="00C50E43">
        <w:rPr>
          <w:rFonts w:asciiTheme="minorHAnsi" w:hAnsiTheme="minorHAnsi" w:cstheme="minorHAnsi"/>
          <w:sz w:val="24"/>
          <w:szCs w:val="24"/>
        </w:rPr>
        <w:t xml:space="preserve"> </w:t>
      </w:r>
      <w:r w:rsidR="00CC7C19">
        <w:rPr>
          <w:rFonts w:asciiTheme="minorHAnsi" w:hAnsiTheme="minorHAnsi" w:cstheme="minorHAnsi"/>
          <w:sz w:val="24"/>
          <w:szCs w:val="24"/>
        </w:rPr>
        <w:t>Contractor must</w:t>
      </w:r>
      <w:r w:rsidR="00A53099" w:rsidRPr="00C50E43">
        <w:rPr>
          <w:rFonts w:asciiTheme="minorHAnsi" w:hAnsiTheme="minorHAnsi" w:cstheme="minorHAnsi"/>
          <w:sz w:val="24"/>
          <w:szCs w:val="24"/>
        </w:rPr>
        <w:t xml:space="preserve"> utilize best practices regarding retention of receipts, chain of custody logs</w:t>
      </w:r>
      <w:r w:rsidR="003C333F">
        <w:rPr>
          <w:rFonts w:asciiTheme="minorHAnsi" w:hAnsiTheme="minorHAnsi" w:cstheme="minorHAnsi"/>
          <w:sz w:val="24"/>
          <w:szCs w:val="24"/>
        </w:rPr>
        <w:t>,</w:t>
      </w:r>
      <w:r w:rsidR="00A53099" w:rsidRPr="00C50E43">
        <w:rPr>
          <w:rFonts w:asciiTheme="minorHAnsi" w:hAnsiTheme="minorHAnsi" w:cstheme="minorHAnsi"/>
          <w:sz w:val="24"/>
          <w:szCs w:val="24"/>
        </w:rPr>
        <w:t xml:space="preserve"> and signatures.</w:t>
      </w:r>
      <w:r w:rsidR="00076F83">
        <w:rPr>
          <w:rFonts w:asciiTheme="minorHAnsi" w:hAnsiTheme="minorHAnsi" w:cstheme="minorHAnsi"/>
          <w:sz w:val="24"/>
          <w:szCs w:val="24"/>
        </w:rPr>
        <w:t xml:space="preserve"> </w:t>
      </w:r>
      <w:proofErr w:type="gramStart"/>
      <w:r w:rsidR="00076F83">
        <w:rPr>
          <w:rFonts w:asciiTheme="minorHAnsi" w:hAnsiTheme="minorHAnsi" w:cstheme="minorHAnsi"/>
          <w:sz w:val="24"/>
          <w:szCs w:val="24"/>
        </w:rPr>
        <w:t>C</w:t>
      </w:r>
      <w:r w:rsidR="00076F83" w:rsidRPr="00076F83">
        <w:rPr>
          <w:rFonts w:asciiTheme="minorHAnsi" w:hAnsiTheme="minorHAnsi" w:cstheme="minorHAnsi"/>
          <w:sz w:val="24"/>
          <w:szCs w:val="24"/>
        </w:rPr>
        <w:t>ontractor</w:t>
      </w:r>
      <w:proofErr w:type="gramEnd"/>
      <w:r w:rsidR="00076F83" w:rsidRPr="00076F83">
        <w:rPr>
          <w:rFonts w:asciiTheme="minorHAnsi" w:hAnsiTheme="minorHAnsi" w:cstheme="minorHAnsi"/>
          <w:sz w:val="24"/>
          <w:szCs w:val="24"/>
        </w:rPr>
        <w:t xml:space="preserve"> must obtain the </w:t>
      </w:r>
      <w:r w:rsidR="00076F83">
        <w:rPr>
          <w:rFonts w:asciiTheme="minorHAnsi" w:hAnsiTheme="minorHAnsi" w:cstheme="minorHAnsi"/>
          <w:sz w:val="24"/>
          <w:szCs w:val="24"/>
        </w:rPr>
        <w:t>C</w:t>
      </w:r>
      <w:r w:rsidR="00076F83" w:rsidRPr="00076F83">
        <w:rPr>
          <w:rFonts w:asciiTheme="minorHAnsi" w:hAnsiTheme="minorHAnsi" w:cstheme="minorHAnsi"/>
          <w:sz w:val="24"/>
          <w:szCs w:val="24"/>
        </w:rPr>
        <w:t>ounty's approval for any furniture purchase exceeding $5,000</w:t>
      </w:r>
      <w:r w:rsidR="00E10728">
        <w:rPr>
          <w:rFonts w:asciiTheme="minorHAnsi" w:hAnsiTheme="minorHAnsi" w:cstheme="minorHAnsi"/>
          <w:sz w:val="24"/>
          <w:szCs w:val="24"/>
        </w:rPr>
        <w:t xml:space="preserve"> per </w:t>
      </w:r>
      <w:r w:rsidR="006A5470">
        <w:rPr>
          <w:rFonts w:asciiTheme="minorHAnsi" w:hAnsiTheme="minorHAnsi" w:cstheme="minorHAnsi"/>
          <w:sz w:val="24"/>
          <w:szCs w:val="24"/>
        </w:rPr>
        <w:t>household</w:t>
      </w:r>
      <w:r w:rsidR="00076F83">
        <w:rPr>
          <w:rFonts w:asciiTheme="minorHAnsi" w:hAnsiTheme="minorHAnsi" w:cstheme="minorHAnsi"/>
          <w:sz w:val="24"/>
          <w:szCs w:val="24"/>
        </w:rPr>
        <w:t>.</w:t>
      </w:r>
    </w:p>
    <w:p w14:paraId="4283B70C" w14:textId="77777777" w:rsidR="00A53099" w:rsidRPr="004418C6" w:rsidRDefault="00A53099" w:rsidP="0074369D">
      <w:pPr>
        <w:pStyle w:val="ListParagraph"/>
        <w:numPr>
          <w:ilvl w:val="2"/>
          <w:numId w:val="43"/>
        </w:numPr>
        <w:spacing w:after="240"/>
        <w:jc w:val="both"/>
        <w:rPr>
          <w:rFonts w:asciiTheme="minorHAnsi" w:hAnsiTheme="minorHAnsi" w:cstheme="minorHAnsi"/>
          <w:b/>
          <w:bCs/>
          <w:sz w:val="24"/>
          <w:szCs w:val="24"/>
        </w:rPr>
      </w:pPr>
      <w:r w:rsidRPr="004418C6">
        <w:rPr>
          <w:rFonts w:asciiTheme="minorHAnsi" w:hAnsiTheme="minorHAnsi" w:cstheme="minorHAnsi"/>
          <w:b/>
          <w:bCs/>
          <w:sz w:val="24"/>
          <w:szCs w:val="24"/>
        </w:rPr>
        <w:t>Temporary Housing</w:t>
      </w:r>
    </w:p>
    <w:p w14:paraId="0A8FAC9D" w14:textId="7852C606" w:rsidR="00291985" w:rsidRDefault="00291985" w:rsidP="008E673F">
      <w:pPr>
        <w:pStyle w:val="ListParagraph"/>
        <w:spacing w:after="240"/>
        <w:ind w:left="2160"/>
        <w:jc w:val="both"/>
        <w:rPr>
          <w:rFonts w:asciiTheme="minorHAnsi" w:hAnsiTheme="minorHAnsi" w:cstheme="minorHAnsi"/>
          <w:sz w:val="24"/>
          <w:szCs w:val="24"/>
        </w:rPr>
      </w:pPr>
      <w:r>
        <w:rPr>
          <w:rFonts w:asciiTheme="minorHAnsi" w:hAnsiTheme="minorHAnsi" w:cstheme="minorHAnsi"/>
          <w:sz w:val="24"/>
          <w:szCs w:val="24"/>
        </w:rPr>
        <w:t>Contractor must:</w:t>
      </w:r>
    </w:p>
    <w:p w14:paraId="52122000" w14:textId="2BE9D01E" w:rsidR="00A53099" w:rsidRPr="00713F89" w:rsidRDefault="00960525" w:rsidP="0074369D">
      <w:pPr>
        <w:pStyle w:val="ListParagraph"/>
        <w:numPr>
          <w:ilvl w:val="0"/>
          <w:numId w:val="38"/>
        </w:numPr>
        <w:spacing w:after="240"/>
        <w:ind w:hanging="720"/>
        <w:jc w:val="both"/>
        <w:rPr>
          <w:rFonts w:asciiTheme="minorHAnsi" w:hAnsiTheme="minorHAnsi" w:cstheme="minorHAnsi"/>
          <w:sz w:val="24"/>
          <w:szCs w:val="24"/>
        </w:rPr>
      </w:pPr>
      <w:r>
        <w:rPr>
          <w:rFonts w:asciiTheme="minorHAnsi" w:hAnsiTheme="minorHAnsi" w:cstheme="minorHAnsi"/>
          <w:sz w:val="24"/>
          <w:szCs w:val="24"/>
        </w:rPr>
        <w:t>P</w:t>
      </w:r>
      <w:r w:rsidR="00A53099" w:rsidRPr="00713F89">
        <w:rPr>
          <w:rFonts w:asciiTheme="minorHAnsi" w:hAnsiTheme="minorHAnsi" w:cstheme="minorHAnsi"/>
          <w:sz w:val="24"/>
          <w:szCs w:val="24"/>
        </w:rPr>
        <w:t>rovide immediate shelter or interim housing if no long-term housing option is immediately available and no</w:t>
      </w:r>
      <w:r>
        <w:rPr>
          <w:rFonts w:asciiTheme="minorHAnsi" w:hAnsiTheme="minorHAnsi" w:cstheme="minorHAnsi"/>
          <w:sz w:val="24"/>
          <w:szCs w:val="24"/>
        </w:rPr>
        <w:t xml:space="preserve"> appropriate</w:t>
      </w:r>
      <w:r w:rsidR="00A53099" w:rsidRPr="00713F89">
        <w:rPr>
          <w:rFonts w:asciiTheme="minorHAnsi" w:hAnsiTheme="minorHAnsi" w:cstheme="minorHAnsi"/>
          <w:sz w:val="24"/>
          <w:szCs w:val="24"/>
        </w:rPr>
        <w:t xml:space="preserve"> short-term option </w:t>
      </w:r>
      <w:r>
        <w:rPr>
          <w:rFonts w:asciiTheme="minorHAnsi" w:hAnsiTheme="minorHAnsi" w:cstheme="minorHAnsi"/>
          <w:sz w:val="24"/>
          <w:szCs w:val="24"/>
        </w:rPr>
        <w:t xml:space="preserve">exists that </w:t>
      </w:r>
      <w:r w:rsidR="00A53099" w:rsidRPr="00713F89">
        <w:rPr>
          <w:rFonts w:asciiTheme="minorHAnsi" w:hAnsiTheme="minorHAnsi" w:cstheme="minorHAnsi"/>
          <w:sz w:val="24"/>
          <w:szCs w:val="24"/>
        </w:rPr>
        <w:t xml:space="preserve">would divert the participant from </w:t>
      </w:r>
      <w:r w:rsidR="004D46B2">
        <w:rPr>
          <w:rFonts w:asciiTheme="minorHAnsi" w:hAnsiTheme="minorHAnsi" w:cstheme="minorHAnsi"/>
          <w:sz w:val="24"/>
          <w:szCs w:val="24"/>
        </w:rPr>
        <w:t xml:space="preserve">a </w:t>
      </w:r>
      <w:r w:rsidR="00A53099" w:rsidRPr="00713F89">
        <w:rPr>
          <w:rFonts w:asciiTheme="minorHAnsi" w:hAnsiTheme="minorHAnsi" w:cstheme="minorHAnsi"/>
          <w:sz w:val="24"/>
          <w:szCs w:val="24"/>
        </w:rPr>
        <w:t>shelter.</w:t>
      </w:r>
      <w:r w:rsidR="00FC11F0">
        <w:rPr>
          <w:rFonts w:asciiTheme="minorHAnsi" w:hAnsiTheme="minorHAnsi" w:cstheme="minorHAnsi"/>
          <w:sz w:val="24"/>
          <w:szCs w:val="24"/>
        </w:rPr>
        <w:t xml:space="preserve"> Immediate shelter must be available for single men, single women, families, and 290</w:t>
      </w:r>
      <w:r w:rsidR="00700F24">
        <w:rPr>
          <w:rFonts w:asciiTheme="minorHAnsi" w:hAnsiTheme="minorHAnsi" w:cstheme="minorHAnsi"/>
          <w:sz w:val="24"/>
          <w:szCs w:val="24"/>
        </w:rPr>
        <w:t xml:space="preserve"> (</w:t>
      </w:r>
      <w:r w:rsidR="005E042F">
        <w:rPr>
          <w:rFonts w:asciiTheme="minorHAnsi" w:hAnsiTheme="minorHAnsi" w:cstheme="minorHAnsi"/>
          <w:sz w:val="24"/>
          <w:szCs w:val="24"/>
        </w:rPr>
        <w:t>s</w:t>
      </w:r>
      <w:r w:rsidR="00700F24">
        <w:rPr>
          <w:rFonts w:asciiTheme="minorHAnsi" w:hAnsiTheme="minorHAnsi" w:cstheme="minorHAnsi"/>
          <w:sz w:val="24"/>
          <w:szCs w:val="24"/>
        </w:rPr>
        <w:t xml:space="preserve">ex </w:t>
      </w:r>
      <w:r w:rsidR="005E042F">
        <w:rPr>
          <w:rFonts w:asciiTheme="minorHAnsi" w:hAnsiTheme="minorHAnsi" w:cstheme="minorHAnsi"/>
          <w:sz w:val="24"/>
          <w:szCs w:val="24"/>
        </w:rPr>
        <w:t>o</w:t>
      </w:r>
      <w:r w:rsidR="00700F24">
        <w:rPr>
          <w:rFonts w:asciiTheme="minorHAnsi" w:hAnsiTheme="minorHAnsi" w:cstheme="minorHAnsi"/>
          <w:sz w:val="24"/>
          <w:szCs w:val="24"/>
        </w:rPr>
        <w:t>ffender)</w:t>
      </w:r>
      <w:r w:rsidR="00FC11F0">
        <w:rPr>
          <w:rFonts w:asciiTheme="minorHAnsi" w:hAnsiTheme="minorHAnsi" w:cstheme="minorHAnsi"/>
          <w:sz w:val="24"/>
          <w:szCs w:val="24"/>
        </w:rPr>
        <w:t xml:space="preserve"> registrants.</w:t>
      </w:r>
    </w:p>
    <w:p w14:paraId="1C627545" w14:textId="55DF36DB" w:rsidR="00A53099" w:rsidRPr="002B3ABF" w:rsidRDefault="00960525" w:rsidP="0074369D">
      <w:pPr>
        <w:pStyle w:val="ListParagraph"/>
        <w:numPr>
          <w:ilvl w:val="0"/>
          <w:numId w:val="38"/>
        </w:numPr>
        <w:spacing w:after="240"/>
        <w:ind w:hanging="720"/>
        <w:jc w:val="both"/>
        <w:rPr>
          <w:rFonts w:asciiTheme="minorHAnsi" w:hAnsiTheme="minorHAnsi" w:cstheme="minorHAnsi"/>
          <w:sz w:val="24"/>
          <w:szCs w:val="24"/>
          <w:u w:val="single"/>
        </w:rPr>
      </w:pPr>
      <w:r>
        <w:rPr>
          <w:rFonts w:asciiTheme="minorHAnsi" w:hAnsiTheme="minorHAnsi" w:cstheme="minorHAnsi"/>
          <w:sz w:val="24"/>
          <w:szCs w:val="24"/>
        </w:rPr>
        <w:t>P</w:t>
      </w:r>
      <w:r w:rsidR="00A53099" w:rsidRPr="00713F89">
        <w:rPr>
          <w:rFonts w:asciiTheme="minorHAnsi" w:hAnsiTheme="minorHAnsi" w:cstheme="minorHAnsi"/>
          <w:sz w:val="24"/>
          <w:szCs w:val="24"/>
        </w:rPr>
        <w:t xml:space="preserve">rovide an emergency shelter bed or secure a bed at another shelter if no </w:t>
      </w:r>
      <w:r>
        <w:rPr>
          <w:rFonts w:asciiTheme="minorHAnsi" w:hAnsiTheme="minorHAnsi" w:cstheme="minorHAnsi"/>
          <w:sz w:val="24"/>
          <w:szCs w:val="24"/>
        </w:rPr>
        <w:t xml:space="preserve">appropriate </w:t>
      </w:r>
      <w:r w:rsidR="00A53099" w:rsidRPr="00713F89">
        <w:rPr>
          <w:rFonts w:asciiTheme="minorHAnsi" w:hAnsiTheme="minorHAnsi" w:cstheme="minorHAnsi"/>
          <w:sz w:val="24"/>
          <w:szCs w:val="24"/>
        </w:rPr>
        <w:t xml:space="preserve">bed is available within </w:t>
      </w:r>
      <w:r w:rsidR="00A91FFD">
        <w:rPr>
          <w:rFonts w:asciiTheme="minorHAnsi" w:hAnsiTheme="minorHAnsi" w:cstheme="minorHAnsi"/>
          <w:sz w:val="24"/>
          <w:szCs w:val="24"/>
        </w:rPr>
        <w:t xml:space="preserve">the Contractor’s </w:t>
      </w:r>
      <w:r w:rsidR="00A53099" w:rsidRPr="00713F89">
        <w:rPr>
          <w:rFonts w:asciiTheme="minorHAnsi" w:hAnsiTheme="minorHAnsi" w:cstheme="minorHAnsi"/>
          <w:sz w:val="24"/>
          <w:szCs w:val="24"/>
        </w:rPr>
        <w:t xml:space="preserve">shelter(s). </w:t>
      </w:r>
      <w:r w:rsidR="00690507" w:rsidRPr="00690507">
        <w:rPr>
          <w:rFonts w:asciiTheme="minorHAnsi" w:hAnsiTheme="minorHAnsi" w:cstheme="minorHAnsi"/>
          <w:sz w:val="24"/>
          <w:szCs w:val="24"/>
        </w:rPr>
        <w:t xml:space="preserve">Contractor’s shelter(s) must </w:t>
      </w:r>
      <w:proofErr w:type="gramStart"/>
      <w:r w:rsidR="00690507" w:rsidRPr="00690507">
        <w:rPr>
          <w:rFonts w:asciiTheme="minorHAnsi" w:hAnsiTheme="minorHAnsi" w:cstheme="minorHAnsi"/>
          <w:sz w:val="24"/>
          <w:szCs w:val="24"/>
        </w:rPr>
        <w:t>be located in</w:t>
      </w:r>
      <w:proofErr w:type="gramEnd"/>
      <w:r w:rsidR="00690507" w:rsidRPr="00690507">
        <w:rPr>
          <w:rFonts w:asciiTheme="minorHAnsi" w:hAnsiTheme="minorHAnsi" w:cstheme="minorHAnsi"/>
          <w:sz w:val="24"/>
          <w:szCs w:val="24"/>
        </w:rPr>
        <w:t xml:space="preserve"> Alameda County. </w:t>
      </w:r>
      <w:r w:rsidR="00690507" w:rsidRPr="002B3ABF">
        <w:rPr>
          <w:rFonts w:asciiTheme="minorHAnsi" w:hAnsiTheme="minorHAnsi" w:cstheme="minorHAnsi"/>
          <w:sz w:val="24"/>
          <w:szCs w:val="24"/>
          <w:u w:val="single"/>
        </w:rPr>
        <w:t>Bidder must provide the address of the Shelter in a bid response</w:t>
      </w:r>
      <w:r w:rsidR="00681EE6" w:rsidRPr="002B3ABF">
        <w:rPr>
          <w:rFonts w:asciiTheme="minorHAnsi" w:hAnsiTheme="minorHAnsi" w:cstheme="minorHAnsi"/>
          <w:sz w:val="24"/>
          <w:szCs w:val="24"/>
          <w:u w:val="single"/>
        </w:rPr>
        <w:t>.</w:t>
      </w:r>
    </w:p>
    <w:p w14:paraId="0839A6AB" w14:textId="1253B662" w:rsidR="00A53099" w:rsidRPr="00713F89" w:rsidRDefault="00960525" w:rsidP="0074369D">
      <w:pPr>
        <w:pStyle w:val="ListParagraph"/>
        <w:numPr>
          <w:ilvl w:val="0"/>
          <w:numId w:val="38"/>
        </w:numPr>
        <w:spacing w:after="240"/>
        <w:ind w:hanging="720"/>
        <w:jc w:val="both"/>
        <w:rPr>
          <w:rFonts w:asciiTheme="minorHAnsi" w:hAnsiTheme="minorHAnsi" w:cstheme="minorHAnsi"/>
          <w:sz w:val="24"/>
          <w:szCs w:val="24"/>
        </w:rPr>
      </w:pPr>
      <w:r>
        <w:rPr>
          <w:rFonts w:asciiTheme="minorHAnsi" w:hAnsiTheme="minorHAnsi" w:cstheme="minorHAnsi"/>
          <w:sz w:val="24"/>
          <w:szCs w:val="24"/>
        </w:rPr>
        <w:lastRenderedPageBreak/>
        <w:t>P</w:t>
      </w:r>
      <w:r w:rsidR="00A53099" w:rsidRPr="00713F89">
        <w:rPr>
          <w:rFonts w:asciiTheme="minorHAnsi" w:hAnsiTheme="minorHAnsi" w:cstheme="minorHAnsi"/>
          <w:sz w:val="24"/>
          <w:szCs w:val="24"/>
        </w:rPr>
        <w:t xml:space="preserve">rovide hotel vouchers when no other </w:t>
      </w:r>
      <w:r>
        <w:rPr>
          <w:rFonts w:asciiTheme="minorHAnsi" w:hAnsiTheme="minorHAnsi" w:cstheme="minorHAnsi"/>
          <w:sz w:val="24"/>
          <w:szCs w:val="24"/>
        </w:rPr>
        <w:t xml:space="preserve">appropriate </w:t>
      </w:r>
      <w:r w:rsidR="00A53099" w:rsidRPr="00713F89">
        <w:rPr>
          <w:rFonts w:asciiTheme="minorHAnsi" w:hAnsiTheme="minorHAnsi" w:cstheme="minorHAnsi"/>
          <w:sz w:val="24"/>
          <w:szCs w:val="24"/>
        </w:rPr>
        <w:t xml:space="preserve">emergency shelter or housing is available for the participant. ACPD’s Community </w:t>
      </w:r>
      <w:r w:rsidR="00700F24">
        <w:rPr>
          <w:rFonts w:asciiTheme="minorHAnsi" w:hAnsiTheme="minorHAnsi" w:cstheme="minorHAnsi"/>
          <w:sz w:val="24"/>
          <w:szCs w:val="24"/>
        </w:rPr>
        <w:t>Reentry and Outreach</w:t>
      </w:r>
      <w:r w:rsidR="00700F24" w:rsidRPr="00713F89">
        <w:rPr>
          <w:rFonts w:asciiTheme="minorHAnsi" w:hAnsiTheme="minorHAnsi" w:cstheme="minorHAnsi"/>
          <w:sz w:val="24"/>
          <w:szCs w:val="24"/>
        </w:rPr>
        <w:t xml:space="preserve"> </w:t>
      </w:r>
      <w:r w:rsidR="00A53099" w:rsidRPr="00713F89">
        <w:rPr>
          <w:rFonts w:asciiTheme="minorHAnsi" w:hAnsiTheme="minorHAnsi" w:cstheme="minorHAnsi"/>
          <w:sz w:val="24"/>
          <w:szCs w:val="24"/>
        </w:rPr>
        <w:t>Division Director or Reentry Coordinator for Housing must approve the hotel voucher</w:t>
      </w:r>
      <w:r>
        <w:rPr>
          <w:rFonts w:asciiTheme="minorHAnsi" w:hAnsiTheme="minorHAnsi" w:cstheme="minorHAnsi"/>
          <w:sz w:val="24"/>
          <w:szCs w:val="24"/>
        </w:rPr>
        <w:t>.</w:t>
      </w:r>
      <w:r w:rsidR="00A53099" w:rsidRPr="00713F89">
        <w:rPr>
          <w:rFonts w:asciiTheme="minorHAnsi" w:hAnsiTheme="minorHAnsi" w:cstheme="minorHAnsi"/>
          <w:sz w:val="24"/>
          <w:szCs w:val="24"/>
        </w:rPr>
        <w:t xml:space="preserve"> </w:t>
      </w:r>
      <w:r>
        <w:rPr>
          <w:rFonts w:asciiTheme="minorHAnsi" w:hAnsiTheme="minorHAnsi" w:cstheme="minorHAnsi"/>
          <w:sz w:val="24"/>
          <w:szCs w:val="24"/>
        </w:rPr>
        <w:t>Ho</w:t>
      </w:r>
      <w:r w:rsidR="00A53099" w:rsidRPr="00713F89">
        <w:rPr>
          <w:rFonts w:asciiTheme="minorHAnsi" w:hAnsiTheme="minorHAnsi" w:cstheme="minorHAnsi"/>
          <w:sz w:val="24"/>
          <w:szCs w:val="24"/>
        </w:rPr>
        <w:t xml:space="preserve">tel stays are not to exceed </w:t>
      </w:r>
      <w:r w:rsidR="007C4EF1">
        <w:rPr>
          <w:rFonts w:asciiTheme="minorHAnsi" w:hAnsiTheme="minorHAnsi" w:cstheme="minorHAnsi"/>
          <w:sz w:val="24"/>
          <w:szCs w:val="24"/>
        </w:rPr>
        <w:t>five (</w:t>
      </w:r>
      <w:r w:rsidR="00A53099" w:rsidRPr="00713F89">
        <w:rPr>
          <w:rFonts w:asciiTheme="minorHAnsi" w:hAnsiTheme="minorHAnsi" w:cstheme="minorHAnsi"/>
          <w:sz w:val="24"/>
          <w:szCs w:val="24"/>
        </w:rPr>
        <w:t>5</w:t>
      </w:r>
      <w:r w:rsidR="007C4EF1">
        <w:rPr>
          <w:rFonts w:asciiTheme="minorHAnsi" w:hAnsiTheme="minorHAnsi" w:cstheme="minorHAnsi"/>
          <w:sz w:val="24"/>
          <w:szCs w:val="24"/>
        </w:rPr>
        <w:t>)</w:t>
      </w:r>
      <w:r w:rsidR="00A53099" w:rsidRPr="00713F89">
        <w:rPr>
          <w:rFonts w:asciiTheme="minorHAnsi" w:hAnsiTheme="minorHAnsi" w:cstheme="minorHAnsi"/>
          <w:sz w:val="24"/>
          <w:szCs w:val="24"/>
        </w:rPr>
        <w:t xml:space="preserve"> </w:t>
      </w:r>
      <w:r>
        <w:rPr>
          <w:rFonts w:asciiTheme="minorHAnsi" w:hAnsiTheme="minorHAnsi" w:cstheme="minorHAnsi"/>
          <w:sz w:val="24"/>
          <w:szCs w:val="24"/>
        </w:rPr>
        <w:t xml:space="preserve">calendar </w:t>
      </w:r>
      <w:r w:rsidR="00A53099" w:rsidRPr="00713F89">
        <w:rPr>
          <w:rFonts w:asciiTheme="minorHAnsi" w:hAnsiTheme="minorHAnsi" w:cstheme="minorHAnsi"/>
          <w:sz w:val="24"/>
          <w:szCs w:val="24"/>
        </w:rPr>
        <w:t>days unless otherwise approved by ACPD</w:t>
      </w:r>
      <w:r w:rsidR="00AD77C6">
        <w:rPr>
          <w:rFonts w:asciiTheme="minorHAnsi" w:hAnsiTheme="minorHAnsi" w:cstheme="minorHAnsi"/>
          <w:sz w:val="24"/>
          <w:szCs w:val="24"/>
        </w:rPr>
        <w:t xml:space="preserve"> with a </w:t>
      </w:r>
      <w:proofErr w:type="gramStart"/>
      <w:r w:rsidR="00AD77C6">
        <w:rPr>
          <w:rFonts w:asciiTheme="minorHAnsi" w:hAnsiTheme="minorHAnsi" w:cstheme="minorHAnsi"/>
          <w:sz w:val="24"/>
          <w:szCs w:val="24"/>
        </w:rPr>
        <w:t>program maximum</w:t>
      </w:r>
      <w:proofErr w:type="gramEnd"/>
      <w:r w:rsidR="00AD77C6">
        <w:rPr>
          <w:rFonts w:asciiTheme="minorHAnsi" w:hAnsiTheme="minorHAnsi" w:cstheme="minorHAnsi"/>
          <w:sz w:val="24"/>
          <w:szCs w:val="24"/>
        </w:rPr>
        <w:t xml:space="preserve"> of 30 </w:t>
      </w:r>
      <w:r w:rsidR="003C333F">
        <w:rPr>
          <w:rFonts w:asciiTheme="minorHAnsi" w:hAnsiTheme="minorHAnsi" w:cstheme="minorHAnsi"/>
          <w:sz w:val="24"/>
          <w:szCs w:val="24"/>
        </w:rPr>
        <w:t xml:space="preserve">consecutive </w:t>
      </w:r>
      <w:r w:rsidR="00AD77C6">
        <w:rPr>
          <w:rFonts w:asciiTheme="minorHAnsi" w:hAnsiTheme="minorHAnsi" w:cstheme="minorHAnsi"/>
          <w:sz w:val="24"/>
          <w:szCs w:val="24"/>
        </w:rPr>
        <w:t>days</w:t>
      </w:r>
      <w:r w:rsidR="00A53099" w:rsidRPr="00713F89">
        <w:rPr>
          <w:rFonts w:asciiTheme="minorHAnsi" w:hAnsiTheme="minorHAnsi" w:cstheme="minorHAnsi"/>
          <w:sz w:val="24"/>
          <w:szCs w:val="24"/>
        </w:rPr>
        <w:t xml:space="preserve">. </w:t>
      </w:r>
    </w:p>
    <w:p w14:paraId="26BBB65B" w14:textId="50B61DE5" w:rsidR="00A53099" w:rsidRPr="00713F89" w:rsidRDefault="00960525" w:rsidP="0074369D">
      <w:pPr>
        <w:pStyle w:val="ListParagraph"/>
        <w:numPr>
          <w:ilvl w:val="0"/>
          <w:numId w:val="38"/>
        </w:numPr>
        <w:spacing w:after="240"/>
        <w:ind w:hanging="720"/>
        <w:jc w:val="both"/>
        <w:rPr>
          <w:rFonts w:asciiTheme="minorHAnsi" w:hAnsiTheme="minorHAnsi" w:cstheme="minorHAnsi"/>
          <w:sz w:val="24"/>
          <w:szCs w:val="24"/>
        </w:rPr>
      </w:pPr>
      <w:r>
        <w:rPr>
          <w:rFonts w:asciiTheme="minorHAnsi" w:hAnsiTheme="minorHAnsi" w:cstheme="minorHAnsi"/>
          <w:sz w:val="24"/>
          <w:szCs w:val="24"/>
        </w:rPr>
        <w:t>A</w:t>
      </w:r>
      <w:r w:rsidR="00A53099" w:rsidRPr="00713F89">
        <w:rPr>
          <w:rFonts w:asciiTheme="minorHAnsi" w:hAnsiTheme="minorHAnsi" w:cstheme="minorHAnsi"/>
          <w:sz w:val="24"/>
          <w:szCs w:val="24"/>
        </w:rPr>
        <w:t xml:space="preserve">llow clients to exercise Temporary Absences </w:t>
      </w:r>
      <w:r w:rsidR="00AD77C6">
        <w:rPr>
          <w:rFonts w:asciiTheme="minorHAnsi" w:hAnsiTheme="minorHAnsi" w:cstheme="minorHAnsi"/>
          <w:sz w:val="24"/>
          <w:szCs w:val="24"/>
        </w:rPr>
        <w:t xml:space="preserve">of up to 45 days </w:t>
      </w:r>
      <w:r w:rsidR="00A53099" w:rsidRPr="00713F89">
        <w:rPr>
          <w:rFonts w:asciiTheme="minorHAnsi" w:hAnsiTheme="minorHAnsi" w:cstheme="minorHAnsi"/>
          <w:sz w:val="24"/>
          <w:szCs w:val="24"/>
        </w:rPr>
        <w:t xml:space="preserve">from their unit with prior approval from ACPD. </w:t>
      </w:r>
      <w:r w:rsidR="003C333F" w:rsidRPr="003C333F">
        <w:rPr>
          <w:rFonts w:asciiTheme="minorHAnsi" w:hAnsiTheme="minorHAnsi" w:cstheme="minorHAnsi"/>
          <w:sz w:val="24"/>
          <w:szCs w:val="24"/>
        </w:rPr>
        <w:t xml:space="preserve">Temporary </w:t>
      </w:r>
      <w:r w:rsidR="00A53099" w:rsidRPr="00713F89">
        <w:rPr>
          <w:rFonts w:asciiTheme="minorHAnsi" w:hAnsiTheme="minorHAnsi" w:cstheme="minorHAnsi"/>
          <w:sz w:val="24"/>
          <w:szCs w:val="24"/>
        </w:rPr>
        <w:t>absences may be unexpected, such as hospitalizations or arrests, detoxification</w:t>
      </w:r>
      <w:r w:rsidR="004D46B2" w:rsidRPr="004D46B2">
        <w:rPr>
          <w:rFonts w:asciiTheme="minorHAnsi" w:hAnsiTheme="minorHAnsi" w:cstheme="minorHAnsi"/>
          <w:sz w:val="24"/>
          <w:szCs w:val="24"/>
        </w:rPr>
        <w:t>, or short-term residential rehabilitation program,</w:t>
      </w:r>
      <w:r w:rsidR="00A53099" w:rsidRPr="00713F89">
        <w:rPr>
          <w:rFonts w:asciiTheme="minorHAnsi" w:hAnsiTheme="minorHAnsi" w:cstheme="minorHAnsi"/>
          <w:sz w:val="24"/>
          <w:szCs w:val="24"/>
        </w:rPr>
        <w:t xml:space="preserve"> or may be determined necessary by the participant, ACPD, H&amp;H, and the </w:t>
      </w:r>
      <w:r w:rsidR="003C333F">
        <w:rPr>
          <w:rFonts w:asciiTheme="minorHAnsi" w:hAnsiTheme="minorHAnsi" w:cstheme="minorHAnsi"/>
          <w:sz w:val="24"/>
          <w:szCs w:val="24"/>
        </w:rPr>
        <w:t>Contractor</w:t>
      </w:r>
      <w:r w:rsidR="00A53099" w:rsidRPr="00713F89">
        <w:rPr>
          <w:rFonts w:asciiTheme="minorHAnsi" w:hAnsiTheme="minorHAnsi" w:cstheme="minorHAnsi"/>
          <w:sz w:val="24"/>
          <w:szCs w:val="24"/>
        </w:rPr>
        <w:t xml:space="preserve">. </w:t>
      </w:r>
      <w:proofErr w:type="gramStart"/>
      <w:r w:rsidRPr="00960525">
        <w:rPr>
          <w:rFonts w:asciiTheme="minorHAnsi" w:hAnsiTheme="minorHAnsi" w:cstheme="minorHAnsi"/>
          <w:sz w:val="24"/>
          <w:szCs w:val="24"/>
        </w:rPr>
        <w:t>Contractor</w:t>
      </w:r>
      <w:proofErr w:type="gramEnd"/>
      <w:r w:rsidRPr="00960525">
        <w:rPr>
          <w:rFonts w:asciiTheme="minorHAnsi" w:hAnsiTheme="minorHAnsi" w:cstheme="minorHAnsi"/>
          <w:sz w:val="24"/>
          <w:szCs w:val="24"/>
        </w:rPr>
        <w:t xml:space="preserve"> must ensure that the maximum rent payment for an approved absence does not exceed two months' worth of the contract rent per occurrence</w:t>
      </w:r>
      <w:r w:rsidR="00AD77C6">
        <w:rPr>
          <w:rFonts w:asciiTheme="minorHAnsi" w:hAnsiTheme="minorHAnsi" w:cstheme="minorHAnsi"/>
          <w:sz w:val="24"/>
          <w:szCs w:val="24"/>
        </w:rPr>
        <w:t>.</w:t>
      </w:r>
      <w:r>
        <w:rPr>
          <w:rFonts w:asciiTheme="minorHAnsi" w:hAnsiTheme="minorHAnsi" w:cstheme="minorHAnsi"/>
          <w:sz w:val="24"/>
          <w:szCs w:val="24"/>
        </w:rPr>
        <w:t xml:space="preserve"> </w:t>
      </w:r>
      <w:r w:rsidR="00A53099" w:rsidRPr="00713F89">
        <w:rPr>
          <w:rFonts w:asciiTheme="minorHAnsi" w:hAnsiTheme="minorHAnsi" w:cstheme="minorHAnsi"/>
          <w:sz w:val="24"/>
          <w:szCs w:val="24"/>
        </w:rPr>
        <w:t xml:space="preserve">Clients </w:t>
      </w:r>
      <w:r>
        <w:rPr>
          <w:rFonts w:asciiTheme="minorHAnsi" w:hAnsiTheme="minorHAnsi" w:cstheme="minorHAnsi"/>
          <w:sz w:val="24"/>
          <w:szCs w:val="24"/>
        </w:rPr>
        <w:t>must</w:t>
      </w:r>
      <w:r w:rsidR="00A53099" w:rsidRPr="00713F89">
        <w:rPr>
          <w:rFonts w:asciiTheme="minorHAnsi" w:hAnsiTheme="minorHAnsi" w:cstheme="minorHAnsi"/>
          <w:sz w:val="24"/>
          <w:szCs w:val="24"/>
        </w:rPr>
        <w:t xml:space="preserve"> retain their RHP enrollment upon completing their temporary absence and returning to their unit. </w:t>
      </w:r>
      <w:proofErr w:type="gramStart"/>
      <w:r>
        <w:rPr>
          <w:rFonts w:asciiTheme="minorHAnsi" w:hAnsiTheme="minorHAnsi" w:cstheme="minorHAnsi"/>
          <w:sz w:val="24"/>
          <w:szCs w:val="24"/>
        </w:rPr>
        <w:t>Contracto</w:t>
      </w:r>
      <w:r w:rsidR="00AD77C6">
        <w:rPr>
          <w:rFonts w:asciiTheme="minorHAnsi" w:hAnsiTheme="minorHAnsi" w:cstheme="minorHAnsi"/>
          <w:sz w:val="24"/>
          <w:szCs w:val="24"/>
        </w:rPr>
        <w:t>r</w:t>
      </w:r>
      <w:proofErr w:type="gramEnd"/>
      <w:r>
        <w:rPr>
          <w:rFonts w:asciiTheme="minorHAnsi" w:hAnsiTheme="minorHAnsi" w:cstheme="minorHAnsi"/>
          <w:sz w:val="24"/>
          <w:szCs w:val="24"/>
        </w:rPr>
        <w:t xml:space="preserve"> must</w:t>
      </w:r>
      <w:r w:rsidR="00A53099" w:rsidRPr="00713F89">
        <w:rPr>
          <w:rFonts w:asciiTheme="minorHAnsi" w:hAnsiTheme="minorHAnsi" w:cstheme="minorHAnsi"/>
          <w:sz w:val="24"/>
          <w:szCs w:val="24"/>
        </w:rPr>
        <w:t xml:space="preserve"> submit requests for an exception or extension to ACPD</w:t>
      </w:r>
      <w:r>
        <w:rPr>
          <w:rFonts w:asciiTheme="minorHAnsi" w:hAnsiTheme="minorHAnsi" w:cstheme="minorHAnsi"/>
          <w:sz w:val="24"/>
          <w:szCs w:val="24"/>
        </w:rPr>
        <w:t xml:space="preserve"> on behalf of the </w:t>
      </w:r>
      <w:r w:rsidR="003C333F">
        <w:rPr>
          <w:rFonts w:asciiTheme="minorHAnsi" w:hAnsiTheme="minorHAnsi" w:cstheme="minorHAnsi"/>
          <w:sz w:val="24"/>
          <w:szCs w:val="24"/>
        </w:rPr>
        <w:t>c</w:t>
      </w:r>
      <w:r>
        <w:rPr>
          <w:rFonts w:asciiTheme="minorHAnsi" w:hAnsiTheme="minorHAnsi" w:cstheme="minorHAnsi"/>
          <w:sz w:val="24"/>
          <w:szCs w:val="24"/>
        </w:rPr>
        <w:t>lients</w:t>
      </w:r>
      <w:r w:rsidR="00A53099" w:rsidRPr="00713F89">
        <w:rPr>
          <w:rFonts w:asciiTheme="minorHAnsi" w:hAnsiTheme="minorHAnsi" w:cstheme="minorHAnsi"/>
          <w:sz w:val="24"/>
          <w:szCs w:val="24"/>
        </w:rPr>
        <w:t>.</w:t>
      </w:r>
    </w:p>
    <w:p w14:paraId="0A4F786F" w14:textId="60784E31" w:rsidR="00A53099" w:rsidRPr="00713F89" w:rsidRDefault="00960525" w:rsidP="0074369D">
      <w:pPr>
        <w:pStyle w:val="ListParagraph"/>
        <w:numPr>
          <w:ilvl w:val="0"/>
          <w:numId w:val="38"/>
        </w:numPr>
        <w:spacing w:after="240"/>
        <w:ind w:hanging="720"/>
        <w:jc w:val="both"/>
        <w:rPr>
          <w:rFonts w:asciiTheme="minorHAnsi" w:hAnsiTheme="minorHAnsi" w:cstheme="minorHAnsi"/>
          <w:sz w:val="24"/>
          <w:szCs w:val="24"/>
        </w:rPr>
      </w:pPr>
      <w:r>
        <w:rPr>
          <w:rFonts w:asciiTheme="minorHAnsi" w:hAnsiTheme="minorHAnsi" w:cstheme="minorHAnsi"/>
          <w:sz w:val="24"/>
          <w:szCs w:val="24"/>
        </w:rPr>
        <w:t>P</w:t>
      </w:r>
      <w:r w:rsidR="00A53099" w:rsidRPr="00713F89">
        <w:rPr>
          <w:rFonts w:asciiTheme="minorHAnsi" w:hAnsiTheme="minorHAnsi" w:cstheme="minorHAnsi"/>
          <w:sz w:val="24"/>
          <w:szCs w:val="24"/>
        </w:rPr>
        <w:t>reserve client housing by providing occasional emergency rent or utility payments. These payments may be necessary to assist client</w:t>
      </w:r>
      <w:r w:rsidR="00505641">
        <w:rPr>
          <w:rFonts w:asciiTheme="minorHAnsi" w:hAnsiTheme="minorHAnsi" w:cstheme="minorHAnsi"/>
          <w:sz w:val="24"/>
          <w:szCs w:val="24"/>
        </w:rPr>
        <w:t>s</w:t>
      </w:r>
      <w:r w:rsidR="00A53099" w:rsidRPr="00713F89">
        <w:rPr>
          <w:rFonts w:asciiTheme="minorHAnsi" w:hAnsiTheme="minorHAnsi" w:cstheme="minorHAnsi"/>
          <w:sz w:val="24"/>
          <w:szCs w:val="24"/>
        </w:rPr>
        <w:t xml:space="preserve"> with removing their arrears and to prevent lease terminations by a property manager</w:t>
      </w:r>
      <w:r w:rsidR="00EC3512">
        <w:rPr>
          <w:rFonts w:asciiTheme="minorHAnsi" w:hAnsiTheme="minorHAnsi" w:cstheme="minorHAnsi"/>
          <w:sz w:val="24"/>
          <w:szCs w:val="24"/>
        </w:rPr>
        <w:t xml:space="preserve">. </w:t>
      </w:r>
      <w:r w:rsidR="00A53099" w:rsidRPr="00713F89">
        <w:rPr>
          <w:rFonts w:asciiTheme="minorHAnsi" w:hAnsiTheme="minorHAnsi" w:cstheme="minorHAnsi"/>
          <w:sz w:val="24"/>
          <w:szCs w:val="24"/>
        </w:rPr>
        <w:t xml:space="preserve">ACPD must approve emergency or arrears payments prior to issuance by the </w:t>
      </w:r>
      <w:r w:rsidR="00EC3512">
        <w:rPr>
          <w:rFonts w:asciiTheme="minorHAnsi" w:hAnsiTheme="minorHAnsi" w:cstheme="minorHAnsi"/>
          <w:sz w:val="24"/>
          <w:szCs w:val="24"/>
        </w:rPr>
        <w:t>Contractor</w:t>
      </w:r>
      <w:r w:rsidR="00A53099" w:rsidRPr="00713F89">
        <w:rPr>
          <w:rFonts w:asciiTheme="minorHAnsi" w:hAnsiTheme="minorHAnsi" w:cstheme="minorHAnsi"/>
          <w:sz w:val="24"/>
          <w:szCs w:val="24"/>
        </w:rPr>
        <w:t xml:space="preserve">. </w:t>
      </w:r>
    </w:p>
    <w:p w14:paraId="1CC4B3C2" w14:textId="77777777" w:rsidR="00A53099" w:rsidRPr="004418C6" w:rsidRDefault="00A53099" w:rsidP="0074369D">
      <w:pPr>
        <w:pStyle w:val="ListParagraph"/>
        <w:numPr>
          <w:ilvl w:val="2"/>
          <w:numId w:val="43"/>
        </w:numPr>
        <w:spacing w:after="240"/>
        <w:jc w:val="both"/>
        <w:rPr>
          <w:rFonts w:asciiTheme="minorHAnsi" w:hAnsiTheme="minorHAnsi" w:cstheme="minorHAnsi"/>
          <w:b/>
          <w:bCs/>
          <w:sz w:val="24"/>
          <w:szCs w:val="24"/>
        </w:rPr>
      </w:pPr>
      <w:r w:rsidRPr="004418C6">
        <w:rPr>
          <w:rFonts w:asciiTheme="minorHAnsi" w:hAnsiTheme="minorHAnsi" w:cstheme="minorHAnsi"/>
          <w:b/>
          <w:bCs/>
          <w:sz w:val="24"/>
          <w:szCs w:val="24"/>
        </w:rPr>
        <w:t xml:space="preserve">Supportive Services </w:t>
      </w:r>
    </w:p>
    <w:p w14:paraId="651BE157" w14:textId="0D679A81" w:rsidR="00A57475" w:rsidRDefault="00A57475" w:rsidP="008E673F">
      <w:pPr>
        <w:pStyle w:val="ListParagraph"/>
        <w:spacing w:after="240"/>
        <w:ind w:left="2880" w:hanging="720"/>
        <w:jc w:val="both"/>
        <w:rPr>
          <w:rFonts w:asciiTheme="minorHAnsi" w:hAnsiTheme="minorHAnsi" w:cstheme="minorHAnsi"/>
          <w:sz w:val="24"/>
          <w:szCs w:val="24"/>
        </w:rPr>
      </w:pPr>
      <w:r>
        <w:rPr>
          <w:rFonts w:asciiTheme="minorHAnsi" w:hAnsiTheme="minorHAnsi" w:cstheme="minorHAnsi"/>
          <w:sz w:val="24"/>
          <w:szCs w:val="24"/>
        </w:rPr>
        <w:t>Contractor must:</w:t>
      </w:r>
    </w:p>
    <w:p w14:paraId="4130D4D2" w14:textId="6D0112F4" w:rsidR="00A53099" w:rsidRPr="00713F89" w:rsidRDefault="00A57475" w:rsidP="0074369D">
      <w:pPr>
        <w:pStyle w:val="ListParagraph"/>
        <w:numPr>
          <w:ilvl w:val="0"/>
          <w:numId w:val="39"/>
        </w:numPr>
        <w:spacing w:after="240"/>
        <w:ind w:hanging="720"/>
        <w:jc w:val="both"/>
        <w:rPr>
          <w:rFonts w:asciiTheme="minorHAnsi" w:hAnsiTheme="minorHAnsi" w:cstheme="minorHAnsi"/>
          <w:sz w:val="24"/>
          <w:szCs w:val="24"/>
        </w:rPr>
      </w:pPr>
      <w:r>
        <w:rPr>
          <w:rFonts w:asciiTheme="minorHAnsi" w:hAnsiTheme="minorHAnsi" w:cstheme="minorHAnsi"/>
          <w:sz w:val="24"/>
          <w:szCs w:val="24"/>
        </w:rPr>
        <w:t>C</w:t>
      </w:r>
      <w:r w:rsidR="00A53099" w:rsidRPr="00713F89">
        <w:rPr>
          <w:rFonts w:asciiTheme="minorHAnsi" w:hAnsiTheme="minorHAnsi" w:cstheme="minorHAnsi"/>
          <w:sz w:val="24"/>
          <w:szCs w:val="24"/>
        </w:rPr>
        <w:t>onduct outreach and provide</w:t>
      </w:r>
      <w:r w:rsidR="00712DC7">
        <w:rPr>
          <w:rFonts w:asciiTheme="minorHAnsi" w:hAnsiTheme="minorHAnsi" w:cstheme="minorHAnsi"/>
          <w:sz w:val="24"/>
          <w:szCs w:val="24"/>
        </w:rPr>
        <w:t xml:space="preserve"> case manag</w:t>
      </w:r>
      <w:r w:rsidR="00EA7D26">
        <w:rPr>
          <w:rFonts w:asciiTheme="minorHAnsi" w:hAnsiTheme="minorHAnsi" w:cstheme="minorHAnsi"/>
          <w:sz w:val="24"/>
          <w:szCs w:val="24"/>
        </w:rPr>
        <w:t>e</w:t>
      </w:r>
      <w:r w:rsidR="00712DC7">
        <w:rPr>
          <w:rFonts w:asciiTheme="minorHAnsi" w:hAnsiTheme="minorHAnsi" w:cstheme="minorHAnsi"/>
          <w:sz w:val="24"/>
          <w:szCs w:val="24"/>
        </w:rPr>
        <w:t>ment</w:t>
      </w:r>
      <w:r w:rsidR="00A53099" w:rsidRPr="00713F89">
        <w:rPr>
          <w:rFonts w:asciiTheme="minorHAnsi" w:hAnsiTheme="minorHAnsi" w:cstheme="minorHAnsi"/>
          <w:sz w:val="24"/>
          <w:szCs w:val="24"/>
        </w:rPr>
        <w:t xml:space="preserve"> </w:t>
      </w:r>
      <w:r w:rsidR="003C333F">
        <w:rPr>
          <w:rFonts w:asciiTheme="minorHAnsi" w:hAnsiTheme="minorHAnsi" w:cstheme="minorHAnsi"/>
          <w:sz w:val="24"/>
          <w:szCs w:val="24"/>
        </w:rPr>
        <w:t>t</w:t>
      </w:r>
      <w:r w:rsidR="00A53099" w:rsidRPr="00713F89">
        <w:rPr>
          <w:rFonts w:asciiTheme="minorHAnsi" w:hAnsiTheme="minorHAnsi" w:cstheme="minorHAnsi"/>
          <w:sz w:val="24"/>
          <w:szCs w:val="24"/>
        </w:rPr>
        <w:t xml:space="preserve">o eligible households </w:t>
      </w:r>
      <w:r w:rsidR="00700F24" w:rsidRPr="00700F24">
        <w:rPr>
          <w:rFonts w:asciiTheme="minorHAnsi" w:hAnsiTheme="minorHAnsi" w:cstheme="minorHAnsi"/>
          <w:sz w:val="24"/>
          <w:szCs w:val="24"/>
        </w:rPr>
        <w:t>referred by ACPD through the ACPD Provider Portal and case management system (e.g., Enterprise Supervision)</w:t>
      </w:r>
      <w:r w:rsidR="00A53099" w:rsidRPr="00713F89">
        <w:rPr>
          <w:rFonts w:asciiTheme="minorHAnsi" w:hAnsiTheme="minorHAnsi" w:cstheme="minorHAnsi"/>
          <w:sz w:val="24"/>
          <w:szCs w:val="24"/>
        </w:rPr>
        <w:t>.</w:t>
      </w:r>
      <w:r w:rsidR="00CB0870">
        <w:rPr>
          <w:rFonts w:asciiTheme="minorHAnsi" w:hAnsiTheme="minorHAnsi" w:cstheme="minorHAnsi"/>
          <w:sz w:val="24"/>
          <w:szCs w:val="24"/>
        </w:rPr>
        <w:t xml:space="preserve"> </w:t>
      </w:r>
      <w:r w:rsidR="00700F24">
        <w:rPr>
          <w:rFonts w:asciiTheme="minorHAnsi" w:hAnsiTheme="minorHAnsi" w:cstheme="minorHAnsi"/>
          <w:sz w:val="24"/>
          <w:szCs w:val="24"/>
        </w:rPr>
        <w:t>T</w:t>
      </w:r>
      <w:r w:rsidR="00A53099" w:rsidRPr="00713F89">
        <w:rPr>
          <w:rFonts w:asciiTheme="minorHAnsi" w:hAnsiTheme="minorHAnsi" w:cstheme="minorHAnsi"/>
          <w:sz w:val="24"/>
          <w:szCs w:val="24"/>
        </w:rPr>
        <w:t xml:space="preserve">he ACPD Provider Portal </w:t>
      </w:r>
      <w:r w:rsidR="00700F24">
        <w:rPr>
          <w:rFonts w:asciiTheme="minorHAnsi" w:hAnsiTheme="minorHAnsi" w:cstheme="minorHAnsi"/>
          <w:sz w:val="24"/>
          <w:szCs w:val="24"/>
        </w:rPr>
        <w:t xml:space="preserve">is </w:t>
      </w:r>
      <w:proofErr w:type="gramStart"/>
      <w:r w:rsidR="00700F24">
        <w:rPr>
          <w:rFonts w:asciiTheme="minorHAnsi" w:hAnsiTheme="minorHAnsi" w:cstheme="minorHAnsi"/>
          <w:sz w:val="24"/>
          <w:szCs w:val="24"/>
        </w:rPr>
        <w:t>the</w:t>
      </w:r>
      <w:proofErr w:type="gramEnd"/>
      <w:r w:rsidR="00700F24">
        <w:rPr>
          <w:rFonts w:asciiTheme="minorHAnsi" w:hAnsiTheme="minorHAnsi" w:cstheme="minorHAnsi"/>
          <w:sz w:val="24"/>
          <w:szCs w:val="24"/>
        </w:rPr>
        <w:t xml:space="preserve"> </w:t>
      </w:r>
      <w:r w:rsidR="00A53099" w:rsidRPr="00713F89">
        <w:rPr>
          <w:rFonts w:asciiTheme="minorHAnsi" w:hAnsiTheme="minorHAnsi" w:cstheme="minorHAnsi"/>
          <w:sz w:val="24"/>
          <w:szCs w:val="24"/>
        </w:rPr>
        <w:t xml:space="preserve">database used to track and coordinate services for ACPD clients and referrals to RHP. </w:t>
      </w:r>
      <w:r>
        <w:rPr>
          <w:rFonts w:asciiTheme="minorHAnsi" w:hAnsiTheme="minorHAnsi" w:cstheme="minorHAnsi"/>
          <w:sz w:val="24"/>
          <w:szCs w:val="24"/>
        </w:rPr>
        <w:t xml:space="preserve">Contractor will be provided </w:t>
      </w:r>
      <w:r w:rsidR="00891CDC">
        <w:rPr>
          <w:rFonts w:asciiTheme="minorHAnsi" w:hAnsiTheme="minorHAnsi" w:cstheme="minorHAnsi"/>
          <w:sz w:val="24"/>
          <w:szCs w:val="24"/>
        </w:rPr>
        <w:t>with</w:t>
      </w:r>
      <w:r>
        <w:rPr>
          <w:rFonts w:asciiTheme="minorHAnsi" w:hAnsiTheme="minorHAnsi" w:cstheme="minorHAnsi"/>
          <w:sz w:val="24"/>
          <w:szCs w:val="24"/>
        </w:rPr>
        <w:t xml:space="preserve"> system access after the </w:t>
      </w:r>
      <w:r w:rsidR="00891CDC">
        <w:rPr>
          <w:rFonts w:asciiTheme="minorHAnsi" w:hAnsiTheme="minorHAnsi" w:cstheme="minorHAnsi"/>
          <w:sz w:val="24"/>
          <w:szCs w:val="24"/>
        </w:rPr>
        <w:t>commencement</w:t>
      </w:r>
      <w:r>
        <w:rPr>
          <w:rFonts w:asciiTheme="minorHAnsi" w:hAnsiTheme="minorHAnsi" w:cstheme="minorHAnsi"/>
          <w:sz w:val="24"/>
          <w:szCs w:val="24"/>
        </w:rPr>
        <w:t xml:space="preserve"> of the contract resulting from this RFP.</w:t>
      </w:r>
    </w:p>
    <w:p w14:paraId="75630AF8" w14:textId="7D9678AD" w:rsidR="00A53099" w:rsidRPr="005D1C66" w:rsidRDefault="00A57475" w:rsidP="0074369D">
      <w:pPr>
        <w:pStyle w:val="ListParagraph"/>
        <w:numPr>
          <w:ilvl w:val="0"/>
          <w:numId w:val="39"/>
        </w:numPr>
        <w:spacing w:after="240"/>
        <w:ind w:hanging="720"/>
        <w:jc w:val="both"/>
        <w:rPr>
          <w:rFonts w:asciiTheme="minorHAnsi" w:hAnsiTheme="minorHAnsi" w:cstheme="minorHAnsi"/>
          <w:sz w:val="24"/>
          <w:szCs w:val="24"/>
        </w:rPr>
      </w:pPr>
      <w:r w:rsidRPr="005D1C66">
        <w:rPr>
          <w:rFonts w:asciiTheme="minorHAnsi" w:hAnsiTheme="minorHAnsi" w:cstheme="minorHAnsi"/>
          <w:sz w:val="24"/>
          <w:szCs w:val="24"/>
        </w:rPr>
        <w:t>E</w:t>
      </w:r>
      <w:r w:rsidR="00A53099" w:rsidRPr="005D1C66">
        <w:rPr>
          <w:rFonts w:asciiTheme="minorHAnsi" w:hAnsiTheme="minorHAnsi" w:cstheme="minorHAnsi"/>
          <w:sz w:val="24"/>
          <w:szCs w:val="24"/>
        </w:rPr>
        <w:t xml:space="preserve">nsure that an </w:t>
      </w:r>
      <w:proofErr w:type="gramStart"/>
      <w:r w:rsidR="00A53099" w:rsidRPr="005D1C66">
        <w:rPr>
          <w:rFonts w:asciiTheme="minorHAnsi" w:hAnsiTheme="minorHAnsi" w:cstheme="minorHAnsi"/>
          <w:sz w:val="24"/>
          <w:szCs w:val="24"/>
        </w:rPr>
        <w:t>active,</w:t>
      </w:r>
      <w:proofErr w:type="gramEnd"/>
      <w:r w:rsidR="00A53099" w:rsidRPr="005D1C66">
        <w:rPr>
          <w:rFonts w:asciiTheme="minorHAnsi" w:hAnsiTheme="minorHAnsi" w:cstheme="minorHAnsi"/>
          <w:sz w:val="24"/>
          <w:szCs w:val="24"/>
        </w:rPr>
        <w:t xml:space="preserve"> </w:t>
      </w:r>
      <w:r w:rsidR="003C333F" w:rsidRPr="003C333F">
        <w:rPr>
          <w:rFonts w:asciiTheme="minorHAnsi" w:hAnsiTheme="minorHAnsi" w:cstheme="minorHAnsi"/>
          <w:sz w:val="24"/>
          <w:szCs w:val="24"/>
        </w:rPr>
        <w:t>Health Insurance Portability and Accountability Act</w:t>
      </w:r>
      <w:r w:rsidR="003C333F">
        <w:rPr>
          <w:rFonts w:asciiTheme="minorHAnsi" w:hAnsiTheme="minorHAnsi" w:cstheme="minorHAnsi"/>
          <w:sz w:val="24"/>
          <w:szCs w:val="24"/>
        </w:rPr>
        <w:t xml:space="preserve"> (</w:t>
      </w:r>
      <w:r w:rsidR="00A53099" w:rsidRPr="005D1C66">
        <w:rPr>
          <w:rFonts w:asciiTheme="minorHAnsi" w:hAnsiTheme="minorHAnsi" w:cstheme="minorHAnsi"/>
          <w:sz w:val="24"/>
          <w:szCs w:val="24"/>
        </w:rPr>
        <w:t>HIPAA</w:t>
      </w:r>
      <w:r w:rsidR="003C333F">
        <w:rPr>
          <w:rFonts w:asciiTheme="minorHAnsi" w:hAnsiTheme="minorHAnsi" w:cstheme="minorHAnsi"/>
          <w:sz w:val="24"/>
          <w:szCs w:val="24"/>
        </w:rPr>
        <w:t>)</w:t>
      </w:r>
      <w:r w:rsidR="00A53099" w:rsidRPr="005D1C66">
        <w:rPr>
          <w:rFonts w:asciiTheme="minorHAnsi" w:hAnsiTheme="minorHAnsi" w:cstheme="minorHAnsi"/>
          <w:sz w:val="24"/>
          <w:szCs w:val="24"/>
        </w:rPr>
        <w:t xml:space="preserve">-compliant </w:t>
      </w:r>
      <w:r w:rsidR="003C333F">
        <w:rPr>
          <w:rFonts w:asciiTheme="minorHAnsi" w:hAnsiTheme="minorHAnsi" w:cstheme="minorHAnsi"/>
          <w:sz w:val="24"/>
          <w:szCs w:val="24"/>
        </w:rPr>
        <w:t>R</w:t>
      </w:r>
      <w:r w:rsidR="00A53099" w:rsidRPr="005D1C66">
        <w:rPr>
          <w:rFonts w:asciiTheme="minorHAnsi" w:hAnsiTheme="minorHAnsi" w:cstheme="minorHAnsi"/>
          <w:sz w:val="24"/>
          <w:szCs w:val="24"/>
        </w:rPr>
        <w:t xml:space="preserve">elease of </w:t>
      </w:r>
      <w:r w:rsidR="003C333F">
        <w:rPr>
          <w:rFonts w:asciiTheme="minorHAnsi" w:hAnsiTheme="minorHAnsi" w:cstheme="minorHAnsi"/>
          <w:sz w:val="24"/>
          <w:szCs w:val="24"/>
        </w:rPr>
        <w:t>I</w:t>
      </w:r>
      <w:r w:rsidR="00A53099" w:rsidRPr="005D1C66">
        <w:rPr>
          <w:rFonts w:asciiTheme="minorHAnsi" w:hAnsiTheme="minorHAnsi" w:cstheme="minorHAnsi"/>
          <w:sz w:val="24"/>
          <w:szCs w:val="24"/>
        </w:rPr>
        <w:t xml:space="preserve">nformation (ROI) authorization is in place for each client before entering any information into </w:t>
      </w:r>
      <w:r w:rsidR="00700F24">
        <w:rPr>
          <w:rFonts w:asciiTheme="minorHAnsi" w:hAnsiTheme="minorHAnsi" w:cstheme="minorHAnsi"/>
          <w:sz w:val="24"/>
          <w:szCs w:val="24"/>
        </w:rPr>
        <w:t>the ACPD Provider Portal</w:t>
      </w:r>
      <w:r w:rsidR="00CB0870">
        <w:rPr>
          <w:rFonts w:asciiTheme="minorHAnsi" w:hAnsiTheme="minorHAnsi" w:cstheme="minorHAnsi"/>
          <w:sz w:val="24"/>
          <w:szCs w:val="24"/>
        </w:rPr>
        <w:t xml:space="preserve"> </w:t>
      </w:r>
      <w:r w:rsidRPr="005D1C66">
        <w:rPr>
          <w:rFonts w:asciiTheme="minorHAnsi" w:hAnsiTheme="minorHAnsi" w:cstheme="minorHAnsi"/>
          <w:sz w:val="24"/>
          <w:szCs w:val="24"/>
        </w:rPr>
        <w:t xml:space="preserve">or </w:t>
      </w:r>
      <w:r w:rsidR="00A53099" w:rsidRPr="005D1C66">
        <w:rPr>
          <w:rFonts w:asciiTheme="minorHAnsi" w:hAnsiTheme="minorHAnsi" w:cstheme="minorHAnsi"/>
          <w:sz w:val="24"/>
          <w:szCs w:val="24"/>
        </w:rPr>
        <w:t>disclosing protected information to ACPD.</w:t>
      </w:r>
      <w:r w:rsidR="00CB0870">
        <w:rPr>
          <w:rFonts w:asciiTheme="minorHAnsi" w:hAnsiTheme="minorHAnsi" w:cstheme="minorHAnsi"/>
          <w:sz w:val="24"/>
          <w:szCs w:val="24"/>
        </w:rPr>
        <w:t xml:space="preserve"> </w:t>
      </w:r>
      <w:r w:rsidR="00A53099" w:rsidRPr="005D1C66">
        <w:rPr>
          <w:rFonts w:asciiTheme="minorHAnsi" w:hAnsiTheme="minorHAnsi" w:cstheme="minorHAnsi"/>
          <w:sz w:val="24"/>
          <w:szCs w:val="24"/>
        </w:rPr>
        <w:t xml:space="preserve">ACPD will obtain a signed ROI from each client </w:t>
      </w:r>
      <w:r w:rsidR="005B0E5A" w:rsidRPr="005D1C66">
        <w:rPr>
          <w:rFonts w:asciiTheme="minorHAnsi" w:hAnsiTheme="minorHAnsi" w:cstheme="minorHAnsi"/>
          <w:sz w:val="24"/>
          <w:szCs w:val="24"/>
        </w:rPr>
        <w:t xml:space="preserve">and upload it to </w:t>
      </w:r>
      <w:r w:rsidR="00700F24">
        <w:rPr>
          <w:rFonts w:asciiTheme="minorHAnsi" w:hAnsiTheme="minorHAnsi" w:cstheme="minorHAnsi"/>
          <w:sz w:val="24"/>
          <w:szCs w:val="24"/>
        </w:rPr>
        <w:t>the ACPD Provider Portal</w:t>
      </w:r>
      <w:r w:rsidR="005B0E5A" w:rsidRPr="005D1C66">
        <w:rPr>
          <w:rFonts w:asciiTheme="minorHAnsi" w:hAnsiTheme="minorHAnsi" w:cstheme="minorHAnsi"/>
          <w:sz w:val="24"/>
          <w:szCs w:val="24"/>
        </w:rPr>
        <w:t xml:space="preserve"> </w:t>
      </w:r>
      <w:r w:rsidR="00A53099" w:rsidRPr="005D1C66">
        <w:rPr>
          <w:rFonts w:asciiTheme="minorHAnsi" w:hAnsiTheme="minorHAnsi" w:cstheme="minorHAnsi"/>
          <w:sz w:val="24"/>
          <w:szCs w:val="24"/>
        </w:rPr>
        <w:t xml:space="preserve">prior to referring the respective client for RHP services. In cases where an active ROI </w:t>
      </w:r>
      <w:r w:rsidR="005B0E5A" w:rsidRPr="005D1C66">
        <w:rPr>
          <w:rFonts w:asciiTheme="minorHAnsi" w:hAnsiTheme="minorHAnsi" w:cstheme="minorHAnsi"/>
          <w:sz w:val="24"/>
          <w:szCs w:val="24"/>
        </w:rPr>
        <w:t>is not yet uploaded,</w:t>
      </w:r>
      <w:r w:rsidR="00A53099" w:rsidRPr="005D1C66">
        <w:rPr>
          <w:rFonts w:asciiTheme="minorHAnsi" w:hAnsiTheme="minorHAnsi" w:cstheme="minorHAnsi"/>
          <w:sz w:val="24"/>
          <w:szCs w:val="24"/>
        </w:rPr>
        <w:t xml:space="preserve"> the </w:t>
      </w:r>
      <w:r w:rsidR="008E3312" w:rsidRPr="008E3312">
        <w:rPr>
          <w:rFonts w:asciiTheme="minorHAnsi" w:hAnsiTheme="minorHAnsi" w:cstheme="minorHAnsi"/>
          <w:sz w:val="24"/>
          <w:szCs w:val="24"/>
        </w:rPr>
        <w:t xml:space="preserve">Contractor </w:t>
      </w:r>
      <w:r w:rsidR="005B0E5A" w:rsidRPr="005D1C66">
        <w:rPr>
          <w:rFonts w:asciiTheme="minorHAnsi" w:hAnsiTheme="minorHAnsi" w:cstheme="minorHAnsi"/>
          <w:sz w:val="24"/>
          <w:szCs w:val="24"/>
        </w:rPr>
        <w:t xml:space="preserve">will be responsible for uploading a completed ROI prior to entering any other client information into </w:t>
      </w:r>
      <w:r w:rsidR="00700F24">
        <w:rPr>
          <w:rFonts w:asciiTheme="minorHAnsi" w:hAnsiTheme="minorHAnsi" w:cstheme="minorHAnsi"/>
          <w:sz w:val="24"/>
          <w:szCs w:val="24"/>
        </w:rPr>
        <w:t>the ACPD Provider Portal</w:t>
      </w:r>
      <w:r w:rsidR="005B0E5A" w:rsidRPr="005D1C66">
        <w:rPr>
          <w:rFonts w:asciiTheme="minorHAnsi" w:hAnsiTheme="minorHAnsi" w:cstheme="minorHAnsi"/>
          <w:sz w:val="24"/>
          <w:szCs w:val="24"/>
        </w:rPr>
        <w:t>.</w:t>
      </w:r>
      <w:r w:rsidR="00A53099" w:rsidRPr="005D1C66">
        <w:rPr>
          <w:rFonts w:asciiTheme="minorHAnsi" w:hAnsiTheme="minorHAnsi" w:cstheme="minorHAnsi"/>
          <w:sz w:val="24"/>
          <w:szCs w:val="24"/>
        </w:rPr>
        <w:t xml:space="preserve"> </w:t>
      </w:r>
      <w:r w:rsidR="005D1C66">
        <w:rPr>
          <w:rFonts w:asciiTheme="minorHAnsi" w:hAnsiTheme="minorHAnsi" w:cstheme="minorHAnsi"/>
          <w:sz w:val="24"/>
          <w:szCs w:val="24"/>
        </w:rPr>
        <w:t xml:space="preserve">The </w:t>
      </w:r>
      <w:r w:rsidR="005D1C66" w:rsidRPr="005D1C66">
        <w:rPr>
          <w:rFonts w:asciiTheme="minorHAnsi" w:hAnsiTheme="minorHAnsi" w:cstheme="minorHAnsi"/>
          <w:sz w:val="24"/>
          <w:szCs w:val="24"/>
        </w:rPr>
        <w:t>ROI form will be provided by the County.</w:t>
      </w:r>
    </w:p>
    <w:p w14:paraId="364844F1" w14:textId="4A0AF6C9" w:rsidR="00793737" w:rsidRDefault="00A57475" w:rsidP="0074369D">
      <w:pPr>
        <w:pStyle w:val="ListParagraph"/>
        <w:numPr>
          <w:ilvl w:val="0"/>
          <w:numId w:val="39"/>
        </w:numPr>
        <w:spacing w:after="240"/>
        <w:ind w:hanging="720"/>
        <w:jc w:val="both"/>
        <w:rPr>
          <w:rFonts w:asciiTheme="minorHAnsi" w:hAnsiTheme="minorHAnsi" w:cstheme="minorHAnsi"/>
          <w:sz w:val="24"/>
          <w:szCs w:val="24"/>
        </w:rPr>
      </w:pPr>
      <w:r>
        <w:rPr>
          <w:rFonts w:asciiTheme="minorHAnsi" w:hAnsiTheme="minorHAnsi" w:cstheme="minorHAnsi"/>
          <w:sz w:val="24"/>
          <w:szCs w:val="24"/>
        </w:rPr>
        <w:lastRenderedPageBreak/>
        <w:t>C</w:t>
      </w:r>
      <w:r w:rsidR="00A53099" w:rsidRPr="00713F89">
        <w:rPr>
          <w:rFonts w:asciiTheme="minorHAnsi" w:hAnsiTheme="minorHAnsi" w:cstheme="minorHAnsi"/>
          <w:sz w:val="24"/>
          <w:szCs w:val="24"/>
        </w:rPr>
        <w:t>onduct individual assessments for homeless households for the purpose of stabilizing their living situations and for the creation of</w:t>
      </w:r>
      <w:r w:rsidR="000F6304">
        <w:rPr>
          <w:rFonts w:asciiTheme="minorHAnsi" w:hAnsiTheme="minorHAnsi" w:cstheme="minorHAnsi"/>
          <w:sz w:val="24"/>
          <w:szCs w:val="24"/>
        </w:rPr>
        <w:t xml:space="preserve"> a</w:t>
      </w:r>
      <w:r w:rsidR="00A53099" w:rsidRPr="00713F89">
        <w:rPr>
          <w:rFonts w:asciiTheme="minorHAnsi" w:hAnsiTheme="minorHAnsi" w:cstheme="minorHAnsi"/>
          <w:sz w:val="24"/>
          <w:szCs w:val="24"/>
        </w:rPr>
        <w:t xml:space="preserve"> </w:t>
      </w:r>
      <w:r w:rsidR="00281312">
        <w:rPr>
          <w:rFonts w:asciiTheme="minorHAnsi" w:hAnsiTheme="minorHAnsi" w:cstheme="minorHAnsi"/>
          <w:sz w:val="24"/>
          <w:szCs w:val="24"/>
        </w:rPr>
        <w:t xml:space="preserve">Provider </w:t>
      </w:r>
      <w:r w:rsidR="00A53099" w:rsidRPr="00713F89">
        <w:rPr>
          <w:rFonts w:asciiTheme="minorHAnsi" w:hAnsiTheme="minorHAnsi" w:cstheme="minorHAnsi"/>
          <w:sz w:val="24"/>
          <w:szCs w:val="24"/>
        </w:rPr>
        <w:t>Service Plan</w:t>
      </w:r>
      <w:r w:rsidR="000F6304">
        <w:rPr>
          <w:rFonts w:asciiTheme="minorHAnsi" w:hAnsiTheme="minorHAnsi" w:cstheme="minorHAnsi"/>
          <w:sz w:val="24"/>
          <w:szCs w:val="24"/>
        </w:rPr>
        <w:t xml:space="preserve"> (PSP)</w:t>
      </w:r>
      <w:r w:rsidR="00A53099" w:rsidRPr="00713F89">
        <w:rPr>
          <w:rFonts w:asciiTheme="minorHAnsi" w:hAnsiTheme="minorHAnsi" w:cstheme="minorHAnsi"/>
          <w:sz w:val="24"/>
          <w:szCs w:val="24"/>
        </w:rPr>
        <w:t xml:space="preserve">. </w:t>
      </w:r>
      <w:r w:rsidR="000F6304">
        <w:rPr>
          <w:rFonts w:asciiTheme="minorHAnsi" w:hAnsiTheme="minorHAnsi" w:cstheme="minorHAnsi"/>
          <w:sz w:val="24"/>
          <w:szCs w:val="24"/>
        </w:rPr>
        <w:t xml:space="preserve">The </w:t>
      </w:r>
      <w:r w:rsidR="003109AE">
        <w:rPr>
          <w:rFonts w:asciiTheme="minorHAnsi" w:hAnsiTheme="minorHAnsi" w:cstheme="minorHAnsi"/>
          <w:sz w:val="24"/>
          <w:szCs w:val="24"/>
        </w:rPr>
        <w:t>PSP</w:t>
      </w:r>
      <w:r w:rsidR="005B0E5A">
        <w:rPr>
          <w:rFonts w:asciiTheme="minorHAnsi" w:hAnsiTheme="minorHAnsi" w:cstheme="minorHAnsi"/>
          <w:sz w:val="24"/>
          <w:szCs w:val="24"/>
        </w:rPr>
        <w:t xml:space="preserve"> </w:t>
      </w:r>
      <w:r w:rsidR="00A53099" w:rsidRPr="00713F89">
        <w:rPr>
          <w:rFonts w:asciiTheme="minorHAnsi" w:hAnsiTheme="minorHAnsi" w:cstheme="minorHAnsi"/>
          <w:sz w:val="24"/>
          <w:szCs w:val="24"/>
        </w:rPr>
        <w:t>assist</w:t>
      </w:r>
      <w:r w:rsidR="008E3312">
        <w:rPr>
          <w:rFonts w:asciiTheme="minorHAnsi" w:hAnsiTheme="minorHAnsi" w:cstheme="minorHAnsi"/>
          <w:sz w:val="24"/>
          <w:szCs w:val="24"/>
        </w:rPr>
        <w:t>s</w:t>
      </w:r>
      <w:r w:rsidR="00A53099" w:rsidRPr="00713F89">
        <w:rPr>
          <w:rFonts w:asciiTheme="minorHAnsi" w:hAnsiTheme="minorHAnsi" w:cstheme="minorHAnsi"/>
          <w:sz w:val="24"/>
          <w:szCs w:val="24"/>
        </w:rPr>
        <w:t xml:space="preserve"> participants in obtaining and/or remaining in permanent housing</w:t>
      </w:r>
      <w:r w:rsidR="00C648AE">
        <w:rPr>
          <w:rFonts w:asciiTheme="minorHAnsi" w:hAnsiTheme="minorHAnsi" w:cstheme="minorHAnsi"/>
          <w:sz w:val="24"/>
          <w:szCs w:val="24"/>
        </w:rPr>
        <w:t>,</w:t>
      </w:r>
      <w:r w:rsidR="00A53099" w:rsidRPr="00713F89">
        <w:rPr>
          <w:rFonts w:asciiTheme="minorHAnsi" w:hAnsiTheme="minorHAnsi" w:cstheme="minorHAnsi"/>
          <w:sz w:val="24"/>
          <w:szCs w:val="24"/>
        </w:rPr>
        <w:t xml:space="preserve"> increase</w:t>
      </w:r>
      <w:r w:rsidR="007D0FE6">
        <w:rPr>
          <w:rFonts w:asciiTheme="minorHAnsi" w:hAnsiTheme="minorHAnsi" w:cstheme="minorHAnsi"/>
          <w:sz w:val="24"/>
          <w:szCs w:val="24"/>
        </w:rPr>
        <w:t>s the</w:t>
      </w:r>
      <w:r w:rsidR="00A53099" w:rsidRPr="00713F89">
        <w:rPr>
          <w:rFonts w:asciiTheme="minorHAnsi" w:hAnsiTheme="minorHAnsi" w:cstheme="minorHAnsi"/>
          <w:sz w:val="24"/>
          <w:szCs w:val="24"/>
        </w:rPr>
        <w:t xml:space="preserve"> life skills and/or income of participants; and help</w:t>
      </w:r>
      <w:r w:rsidR="002B3ABF">
        <w:rPr>
          <w:rFonts w:asciiTheme="minorHAnsi" w:hAnsiTheme="minorHAnsi" w:cstheme="minorHAnsi"/>
          <w:sz w:val="24"/>
          <w:szCs w:val="24"/>
        </w:rPr>
        <w:t>s</w:t>
      </w:r>
      <w:r w:rsidR="00A53099" w:rsidRPr="00713F89">
        <w:rPr>
          <w:rFonts w:asciiTheme="minorHAnsi" w:hAnsiTheme="minorHAnsi" w:cstheme="minorHAnsi"/>
          <w:sz w:val="24"/>
          <w:szCs w:val="24"/>
        </w:rPr>
        <w:t xml:space="preserve"> participants achieve greater self-sufficiency. </w:t>
      </w:r>
    </w:p>
    <w:p w14:paraId="245A1DB4" w14:textId="60C4C337" w:rsidR="00281312" w:rsidRPr="004D46B2" w:rsidRDefault="004D46B2" w:rsidP="0074369D">
      <w:pPr>
        <w:pStyle w:val="ListParagraph"/>
        <w:numPr>
          <w:ilvl w:val="0"/>
          <w:numId w:val="39"/>
        </w:numPr>
        <w:spacing w:after="240"/>
        <w:ind w:hanging="720"/>
        <w:jc w:val="both"/>
        <w:rPr>
          <w:rFonts w:asciiTheme="minorHAnsi" w:hAnsiTheme="minorHAnsi" w:cstheme="minorHAnsi"/>
          <w:sz w:val="24"/>
          <w:szCs w:val="24"/>
        </w:rPr>
      </w:pPr>
      <w:r>
        <w:rPr>
          <w:rFonts w:asciiTheme="minorHAnsi" w:hAnsiTheme="minorHAnsi" w:cstheme="minorHAnsi"/>
          <w:sz w:val="24"/>
          <w:szCs w:val="24"/>
        </w:rPr>
        <w:t xml:space="preserve">Develop a </w:t>
      </w:r>
      <w:r w:rsidR="00281312" w:rsidRPr="00281312">
        <w:rPr>
          <w:rFonts w:asciiTheme="minorHAnsi" w:hAnsiTheme="minorHAnsi" w:cstheme="minorHAnsi"/>
          <w:sz w:val="24"/>
          <w:szCs w:val="24"/>
        </w:rPr>
        <w:t>Provider Service Plan (PSP) and upload</w:t>
      </w:r>
      <w:r>
        <w:rPr>
          <w:rFonts w:asciiTheme="minorHAnsi" w:hAnsiTheme="minorHAnsi" w:cstheme="minorHAnsi"/>
          <w:sz w:val="24"/>
          <w:szCs w:val="24"/>
        </w:rPr>
        <w:t xml:space="preserve"> it</w:t>
      </w:r>
      <w:r w:rsidR="00281312" w:rsidRPr="00281312">
        <w:rPr>
          <w:rFonts w:asciiTheme="minorHAnsi" w:hAnsiTheme="minorHAnsi" w:cstheme="minorHAnsi"/>
          <w:sz w:val="24"/>
          <w:szCs w:val="24"/>
        </w:rPr>
        <w:t xml:space="preserve"> to </w:t>
      </w:r>
      <w:r w:rsidR="00C648AE">
        <w:rPr>
          <w:rFonts w:asciiTheme="minorHAnsi" w:hAnsiTheme="minorHAnsi" w:cstheme="minorHAnsi"/>
          <w:sz w:val="24"/>
          <w:szCs w:val="24"/>
        </w:rPr>
        <w:t xml:space="preserve">the </w:t>
      </w:r>
      <w:r w:rsidRPr="004D46B2">
        <w:rPr>
          <w:rFonts w:asciiTheme="minorHAnsi" w:hAnsiTheme="minorHAnsi" w:cstheme="minorHAnsi"/>
          <w:sz w:val="24"/>
          <w:szCs w:val="24"/>
        </w:rPr>
        <w:t xml:space="preserve">ACPD Provider Portal </w:t>
      </w:r>
      <w:r w:rsidR="00281312" w:rsidRPr="00281312">
        <w:rPr>
          <w:rFonts w:asciiTheme="minorHAnsi" w:hAnsiTheme="minorHAnsi" w:cstheme="minorHAnsi"/>
          <w:sz w:val="24"/>
          <w:szCs w:val="24"/>
        </w:rPr>
        <w:t xml:space="preserve">within </w:t>
      </w:r>
      <w:r w:rsidR="00CB7FB9">
        <w:rPr>
          <w:rFonts w:asciiTheme="minorHAnsi" w:hAnsiTheme="minorHAnsi" w:cstheme="minorHAnsi"/>
          <w:sz w:val="24"/>
          <w:szCs w:val="24"/>
        </w:rPr>
        <w:t xml:space="preserve">seven </w:t>
      </w:r>
      <w:r w:rsidR="0065512E">
        <w:rPr>
          <w:rFonts w:asciiTheme="minorHAnsi" w:hAnsiTheme="minorHAnsi" w:cstheme="minorHAnsi"/>
          <w:sz w:val="24"/>
          <w:szCs w:val="24"/>
        </w:rPr>
        <w:t>(</w:t>
      </w:r>
      <w:r w:rsidR="00281312" w:rsidRPr="00281312">
        <w:rPr>
          <w:rFonts w:asciiTheme="minorHAnsi" w:hAnsiTheme="minorHAnsi" w:cstheme="minorHAnsi"/>
          <w:sz w:val="24"/>
          <w:szCs w:val="24"/>
        </w:rPr>
        <w:t>7</w:t>
      </w:r>
      <w:r w:rsidR="0065512E">
        <w:rPr>
          <w:rFonts w:asciiTheme="minorHAnsi" w:hAnsiTheme="minorHAnsi" w:cstheme="minorHAnsi"/>
          <w:sz w:val="24"/>
          <w:szCs w:val="24"/>
        </w:rPr>
        <w:t>)</w:t>
      </w:r>
      <w:r w:rsidR="00281312" w:rsidRPr="00281312">
        <w:rPr>
          <w:rFonts w:asciiTheme="minorHAnsi" w:hAnsiTheme="minorHAnsi" w:cstheme="minorHAnsi"/>
          <w:sz w:val="24"/>
          <w:szCs w:val="24"/>
        </w:rPr>
        <w:t xml:space="preserve"> days of program activity. </w:t>
      </w:r>
      <w:proofErr w:type="gramStart"/>
      <w:r>
        <w:rPr>
          <w:rFonts w:asciiTheme="minorHAnsi" w:hAnsiTheme="minorHAnsi" w:cstheme="minorHAnsi"/>
          <w:sz w:val="24"/>
          <w:szCs w:val="24"/>
        </w:rPr>
        <w:t>Contractor</w:t>
      </w:r>
      <w:proofErr w:type="gramEnd"/>
      <w:r>
        <w:rPr>
          <w:rFonts w:asciiTheme="minorHAnsi" w:hAnsiTheme="minorHAnsi" w:cstheme="minorHAnsi"/>
          <w:sz w:val="24"/>
          <w:szCs w:val="24"/>
        </w:rPr>
        <w:t xml:space="preserve"> must update </w:t>
      </w:r>
      <w:r w:rsidR="00CB7FB9">
        <w:rPr>
          <w:rFonts w:asciiTheme="minorHAnsi" w:hAnsiTheme="minorHAnsi" w:cstheme="minorHAnsi"/>
          <w:sz w:val="24"/>
          <w:szCs w:val="24"/>
        </w:rPr>
        <w:t xml:space="preserve">the </w:t>
      </w:r>
      <w:r w:rsidR="00281312" w:rsidRPr="00281312">
        <w:rPr>
          <w:rFonts w:asciiTheme="minorHAnsi" w:hAnsiTheme="minorHAnsi" w:cstheme="minorHAnsi"/>
          <w:sz w:val="24"/>
          <w:szCs w:val="24"/>
        </w:rPr>
        <w:t xml:space="preserve">PSP every </w:t>
      </w:r>
      <w:r w:rsidR="00CB7FB9">
        <w:rPr>
          <w:rFonts w:asciiTheme="minorHAnsi" w:hAnsiTheme="minorHAnsi" w:cstheme="minorHAnsi"/>
          <w:sz w:val="24"/>
          <w:szCs w:val="24"/>
        </w:rPr>
        <w:t xml:space="preserve">six </w:t>
      </w:r>
      <w:r w:rsidR="0065512E">
        <w:rPr>
          <w:rFonts w:asciiTheme="minorHAnsi" w:hAnsiTheme="minorHAnsi" w:cstheme="minorHAnsi"/>
          <w:sz w:val="24"/>
          <w:szCs w:val="24"/>
        </w:rPr>
        <w:t>(</w:t>
      </w:r>
      <w:r w:rsidR="00281312" w:rsidRPr="00281312">
        <w:rPr>
          <w:rFonts w:asciiTheme="minorHAnsi" w:hAnsiTheme="minorHAnsi" w:cstheme="minorHAnsi"/>
          <w:sz w:val="24"/>
          <w:szCs w:val="24"/>
        </w:rPr>
        <w:t>6</w:t>
      </w:r>
      <w:r w:rsidR="0065512E">
        <w:rPr>
          <w:rFonts w:asciiTheme="minorHAnsi" w:hAnsiTheme="minorHAnsi" w:cstheme="minorHAnsi"/>
          <w:sz w:val="24"/>
          <w:szCs w:val="24"/>
        </w:rPr>
        <w:t>)</w:t>
      </w:r>
      <w:r w:rsidR="00281312" w:rsidRPr="00281312">
        <w:rPr>
          <w:rFonts w:asciiTheme="minorHAnsi" w:hAnsiTheme="minorHAnsi" w:cstheme="minorHAnsi"/>
          <w:sz w:val="24"/>
          <w:szCs w:val="24"/>
        </w:rPr>
        <w:t xml:space="preserve"> months or as goals change, as well as 60 days prior to </w:t>
      </w:r>
      <w:r>
        <w:rPr>
          <w:rFonts w:asciiTheme="minorHAnsi" w:hAnsiTheme="minorHAnsi" w:cstheme="minorHAnsi"/>
          <w:sz w:val="24"/>
          <w:szCs w:val="24"/>
        </w:rPr>
        <w:t xml:space="preserve">a client exiting a </w:t>
      </w:r>
      <w:r w:rsidR="00281312" w:rsidRPr="00281312">
        <w:rPr>
          <w:rFonts w:asciiTheme="minorHAnsi" w:hAnsiTheme="minorHAnsi" w:cstheme="minorHAnsi"/>
          <w:sz w:val="24"/>
          <w:szCs w:val="24"/>
        </w:rPr>
        <w:t xml:space="preserve">program. </w:t>
      </w:r>
      <w:r w:rsidR="00281312" w:rsidRPr="004D46B2">
        <w:rPr>
          <w:rFonts w:asciiTheme="minorHAnsi" w:hAnsiTheme="minorHAnsi" w:cstheme="minorHAnsi"/>
          <w:sz w:val="24"/>
          <w:szCs w:val="24"/>
        </w:rPr>
        <w:t xml:space="preserve">PSP must identify and articulate </w:t>
      </w:r>
      <w:r>
        <w:rPr>
          <w:rFonts w:asciiTheme="minorHAnsi" w:hAnsiTheme="minorHAnsi" w:cstheme="minorHAnsi"/>
          <w:sz w:val="24"/>
          <w:szCs w:val="24"/>
        </w:rPr>
        <w:t xml:space="preserve">the </w:t>
      </w:r>
      <w:r w:rsidR="00281312" w:rsidRPr="004D46B2">
        <w:rPr>
          <w:rFonts w:asciiTheme="minorHAnsi" w:hAnsiTheme="minorHAnsi" w:cstheme="minorHAnsi"/>
          <w:sz w:val="24"/>
          <w:szCs w:val="24"/>
        </w:rPr>
        <w:t>client</w:t>
      </w:r>
      <w:r>
        <w:rPr>
          <w:rFonts w:asciiTheme="minorHAnsi" w:hAnsiTheme="minorHAnsi" w:cstheme="minorHAnsi"/>
          <w:sz w:val="24"/>
          <w:szCs w:val="24"/>
        </w:rPr>
        <w:t>’s</w:t>
      </w:r>
      <w:r w:rsidR="00281312" w:rsidRPr="004D46B2">
        <w:rPr>
          <w:rFonts w:asciiTheme="minorHAnsi" w:hAnsiTheme="minorHAnsi" w:cstheme="minorHAnsi"/>
          <w:sz w:val="24"/>
          <w:szCs w:val="24"/>
        </w:rPr>
        <w:t xml:space="preserve"> housing goals, planned interventions, and expected duration of services.</w:t>
      </w:r>
    </w:p>
    <w:p w14:paraId="73A8C1A7" w14:textId="611FBEA2" w:rsidR="00A53099" w:rsidRPr="00273AA6" w:rsidRDefault="00273AA6" w:rsidP="0074369D">
      <w:pPr>
        <w:pStyle w:val="ListParagraph"/>
        <w:numPr>
          <w:ilvl w:val="0"/>
          <w:numId w:val="39"/>
        </w:numPr>
        <w:spacing w:after="240"/>
        <w:ind w:hanging="720"/>
        <w:jc w:val="both"/>
        <w:rPr>
          <w:rFonts w:asciiTheme="minorHAnsi" w:hAnsiTheme="minorHAnsi" w:cstheme="minorHAnsi"/>
          <w:sz w:val="24"/>
          <w:szCs w:val="24"/>
        </w:rPr>
      </w:pPr>
      <w:proofErr w:type="gramStart"/>
      <w:r w:rsidRPr="00273AA6">
        <w:rPr>
          <w:rFonts w:asciiTheme="minorHAnsi" w:hAnsiTheme="minorHAnsi" w:cstheme="minorHAnsi"/>
          <w:sz w:val="24"/>
          <w:szCs w:val="24"/>
        </w:rPr>
        <w:t>Assign</w:t>
      </w:r>
      <w:proofErr w:type="gramEnd"/>
      <w:r w:rsidRPr="00273AA6">
        <w:rPr>
          <w:rFonts w:asciiTheme="minorHAnsi" w:hAnsiTheme="minorHAnsi" w:cstheme="minorHAnsi"/>
          <w:sz w:val="24"/>
          <w:szCs w:val="24"/>
        </w:rPr>
        <w:t xml:space="preserve"> a Case Manager to each participant. </w:t>
      </w:r>
      <w:r w:rsidR="00793737" w:rsidRPr="00273AA6">
        <w:rPr>
          <w:rFonts w:asciiTheme="minorHAnsi" w:hAnsiTheme="minorHAnsi" w:cstheme="minorHAnsi"/>
          <w:sz w:val="24"/>
          <w:szCs w:val="24"/>
        </w:rPr>
        <w:t>At a minimum Contractor’s</w:t>
      </w:r>
      <w:r w:rsidR="00CB0870">
        <w:rPr>
          <w:rFonts w:asciiTheme="minorHAnsi" w:hAnsiTheme="minorHAnsi" w:cstheme="minorHAnsi"/>
          <w:sz w:val="24"/>
          <w:szCs w:val="24"/>
        </w:rPr>
        <w:t xml:space="preserve"> </w:t>
      </w:r>
      <w:r w:rsidR="00A53099" w:rsidRPr="00273AA6">
        <w:rPr>
          <w:rFonts w:asciiTheme="minorHAnsi" w:hAnsiTheme="minorHAnsi" w:cstheme="minorHAnsi"/>
          <w:sz w:val="24"/>
          <w:szCs w:val="24"/>
        </w:rPr>
        <w:t xml:space="preserve">Case Managers </w:t>
      </w:r>
      <w:r w:rsidR="00793737" w:rsidRPr="00273AA6">
        <w:rPr>
          <w:rFonts w:asciiTheme="minorHAnsi" w:hAnsiTheme="minorHAnsi" w:cstheme="minorHAnsi"/>
          <w:sz w:val="24"/>
          <w:szCs w:val="24"/>
        </w:rPr>
        <w:t>must</w:t>
      </w:r>
      <w:r w:rsidR="00A53099" w:rsidRPr="00273AA6">
        <w:rPr>
          <w:rFonts w:asciiTheme="minorHAnsi" w:hAnsiTheme="minorHAnsi" w:cstheme="minorHAnsi"/>
          <w:sz w:val="24"/>
          <w:szCs w:val="24"/>
        </w:rPr>
        <w:t>:</w:t>
      </w:r>
    </w:p>
    <w:p w14:paraId="2C1A23B9" w14:textId="253EE2F8" w:rsidR="00A53099" w:rsidRPr="00713F89" w:rsidRDefault="00A53099" w:rsidP="0074369D">
      <w:pPr>
        <w:pStyle w:val="ListParagraph"/>
        <w:numPr>
          <w:ilvl w:val="4"/>
          <w:numId w:val="43"/>
        </w:numPr>
        <w:spacing w:after="240"/>
        <w:ind w:left="3600" w:hanging="720"/>
        <w:jc w:val="both"/>
        <w:rPr>
          <w:rFonts w:asciiTheme="minorHAnsi" w:hAnsiTheme="minorHAnsi" w:cstheme="minorHAnsi"/>
          <w:sz w:val="24"/>
          <w:szCs w:val="24"/>
        </w:rPr>
      </w:pPr>
      <w:r w:rsidRPr="00713F89">
        <w:rPr>
          <w:rFonts w:asciiTheme="minorHAnsi" w:hAnsiTheme="minorHAnsi" w:cstheme="minorHAnsi"/>
          <w:sz w:val="24"/>
          <w:szCs w:val="24"/>
        </w:rPr>
        <w:t>Assess each</w:t>
      </w:r>
      <w:r w:rsidR="00793737">
        <w:rPr>
          <w:rFonts w:asciiTheme="minorHAnsi" w:hAnsiTheme="minorHAnsi" w:cstheme="minorHAnsi"/>
          <w:sz w:val="24"/>
          <w:szCs w:val="24"/>
        </w:rPr>
        <w:t xml:space="preserve"> household’s</w:t>
      </w:r>
      <w:r w:rsidRPr="00713F89">
        <w:rPr>
          <w:rFonts w:asciiTheme="minorHAnsi" w:hAnsiTheme="minorHAnsi" w:cstheme="minorHAnsi"/>
          <w:sz w:val="24"/>
          <w:szCs w:val="24"/>
        </w:rPr>
        <w:t xml:space="preserve"> situation to determine their ability to commit to and succeed in the program. </w:t>
      </w:r>
    </w:p>
    <w:p w14:paraId="01D93405" w14:textId="77777777" w:rsidR="00A53099" w:rsidRPr="00713F89" w:rsidRDefault="00A53099" w:rsidP="0074369D">
      <w:pPr>
        <w:pStyle w:val="ListParagraph"/>
        <w:numPr>
          <w:ilvl w:val="4"/>
          <w:numId w:val="43"/>
        </w:numPr>
        <w:spacing w:after="240"/>
        <w:ind w:left="3600" w:hanging="720"/>
        <w:jc w:val="both"/>
        <w:rPr>
          <w:rFonts w:asciiTheme="minorHAnsi" w:hAnsiTheme="minorHAnsi" w:cstheme="minorHAnsi"/>
          <w:sz w:val="24"/>
          <w:szCs w:val="24"/>
        </w:rPr>
      </w:pPr>
      <w:r w:rsidRPr="00713F89">
        <w:rPr>
          <w:rFonts w:asciiTheme="minorHAnsi" w:hAnsiTheme="minorHAnsi" w:cstheme="minorHAnsi"/>
          <w:sz w:val="24"/>
          <w:szCs w:val="24"/>
        </w:rPr>
        <w:t>Determine the types of services that would benefit the household, including mental health services, chemical dependency support programs, and/or medical treatments.</w:t>
      </w:r>
    </w:p>
    <w:p w14:paraId="04AD660F" w14:textId="28CA7DEC" w:rsidR="00A53099" w:rsidRPr="00713F89" w:rsidRDefault="00F3472C" w:rsidP="0074369D">
      <w:pPr>
        <w:pStyle w:val="ListParagraph"/>
        <w:numPr>
          <w:ilvl w:val="4"/>
          <w:numId w:val="43"/>
        </w:numPr>
        <w:spacing w:after="240"/>
        <w:ind w:left="3600" w:hanging="720"/>
        <w:jc w:val="both"/>
        <w:rPr>
          <w:rFonts w:asciiTheme="minorHAnsi" w:hAnsiTheme="minorHAnsi" w:cstheme="minorHAnsi"/>
          <w:sz w:val="24"/>
          <w:szCs w:val="24"/>
        </w:rPr>
      </w:pPr>
      <w:r>
        <w:rPr>
          <w:rFonts w:asciiTheme="minorHAnsi" w:hAnsiTheme="minorHAnsi" w:cstheme="minorHAnsi"/>
          <w:sz w:val="24"/>
          <w:szCs w:val="24"/>
        </w:rPr>
        <w:t>Describe</w:t>
      </w:r>
      <w:r w:rsidR="00A53099" w:rsidRPr="00713F89">
        <w:rPr>
          <w:rFonts w:asciiTheme="minorHAnsi" w:hAnsiTheme="minorHAnsi" w:cstheme="minorHAnsi"/>
          <w:sz w:val="24"/>
          <w:szCs w:val="24"/>
        </w:rPr>
        <w:t xml:space="preserve"> and </w:t>
      </w:r>
      <w:r>
        <w:rPr>
          <w:rFonts w:asciiTheme="minorHAnsi" w:hAnsiTheme="minorHAnsi" w:cstheme="minorHAnsi"/>
          <w:sz w:val="24"/>
          <w:szCs w:val="24"/>
        </w:rPr>
        <w:t xml:space="preserve">note </w:t>
      </w:r>
      <w:r w:rsidR="00A53099" w:rsidRPr="00713F89">
        <w:rPr>
          <w:rFonts w:asciiTheme="minorHAnsi" w:hAnsiTheme="minorHAnsi" w:cstheme="minorHAnsi"/>
          <w:sz w:val="24"/>
          <w:szCs w:val="24"/>
        </w:rPr>
        <w:t>specific actions needed by the participant</w:t>
      </w:r>
      <w:r w:rsidR="006E6DD6">
        <w:rPr>
          <w:rFonts w:asciiTheme="minorHAnsi" w:hAnsiTheme="minorHAnsi" w:cstheme="minorHAnsi"/>
          <w:sz w:val="24"/>
          <w:szCs w:val="24"/>
        </w:rPr>
        <w:t>s</w:t>
      </w:r>
      <w:r w:rsidR="00A53099" w:rsidRPr="00713F89">
        <w:rPr>
          <w:rFonts w:asciiTheme="minorHAnsi" w:hAnsiTheme="minorHAnsi" w:cstheme="minorHAnsi"/>
          <w:sz w:val="24"/>
          <w:szCs w:val="24"/>
        </w:rPr>
        <w:t xml:space="preserve"> to accomplish their housing, income, educational, or personal goals; and</w:t>
      </w:r>
    </w:p>
    <w:p w14:paraId="0B30F072" w14:textId="2C5D51C3" w:rsidR="00A53099" w:rsidRPr="00713F89" w:rsidRDefault="00A53099" w:rsidP="0074369D">
      <w:pPr>
        <w:pStyle w:val="ListParagraph"/>
        <w:numPr>
          <w:ilvl w:val="4"/>
          <w:numId w:val="43"/>
        </w:numPr>
        <w:spacing w:after="240"/>
        <w:ind w:left="3600" w:hanging="720"/>
        <w:jc w:val="both"/>
        <w:rPr>
          <w:rFonts w:asciiTheme="minorHAnsi" w:hAnsiTheme="minorHAnsi" w:cstheme="minorHAnsi"/>
          <w:sz w:val="24"/>
          <w:szCs w:val="24"/>
        </w:rPr>
      </w:pPr>
      <w:r w:rsidRPr="00713F89">
        <w:rPr>
          <w:rFonts w:asciiTheme="minorHAnsi" w:hAnsiTheme="minorHAnsi" w:cstheme="minorHAnsi"/>
          <w:sz w:val="24"/>
          <w:szCs w:val="24"/>
        </w:rPr>
        <w:t xml:space="preserve">Provide referrals and information </w:t>
      </w:r>
      <w:r w:rsidR="005B0E5A">
        <w:rPr>
          <w:rFonts w:asciiTheme="minorHAnsi" w:hAnsiTheme="minorHAnsi" w:cstheme="minorHAnsi"/>
          <w:sz w:val="24"/>
          <w:szCs w:val="24"/>
        </w:rPr>
        <w:t>to</w:t>
      </w:r>
      <w:r w:rsidRPr="00713F89">
        <w:rPr>
          <w:rFonts w:asciiTheme="minorHAnsi" w:hAnsiTheme="minorHAnsi" w:cstheme="minorHAnsi"/>
          <w:sz w:val="24"/>
          <w:szCs w:val="24"/>
        </w:rPr>
        <w:t xml:space="preserve"> other agencies or community-based programs. </w:t>
      </w:r>
    </w:p>
    <w:p w14:paraId="6F850936" w14:textId="654DD15D" w:rsidR="00A53099" w:rsidRPr="00713F89" w:rsidRDefault="00793737" w:rsidP="0074369D">
      <w:pPr>
        <w:pStyle w:val="ListParagraph"/>
        <w:numPr>
          <w:ilvl w:val="0"/>
          <w:numId w:val="39"/>
        </w:numPr>
        <w:spacing w:after="240"/>
        <w:ind w:hanging="720"/>
        <w:jc w:val="both"/>
        <w:rPr>
          <w:rFonts w:asciiTheme="minorHAnsi" w:hAnsiTheme="minorHAnsi" w:cstheme="minorHAnsi"/>
          <w:sz w:val="24"/>
          <w:szCs w:val="24"/>
        </w:rPr>
      </w:pPr>
      <w:r>
        <w:rPr>
          <w:rFonts w:asciiTheme="minorHAnsi" w:hAnsiTheme="minorHAnsi" w:cstheme="minorHAnsi"/>
          <w:sz w:val="24"/>
          <w:szCs w:val="24"/>
        </w:rPr>
        <w:t>C</w:t>
      </w:r>
      <w:r w:rsidR="00A53099" w:rsidRPr="00713F89">
        <w:rPr>
          <w:rFonts w:asciiTheme="minorHAnsi" w:hAnsiTheme="minorHAnsi" w:cstheme="minorHAnsi"/>
          <w:sz w:val="24"/>
          <w:szCs w:val="24"/>
        </w:rPr>
        <w:t xml:space="preserve">oordinate with </w:t>
      </w:r>
      <w:r w:rsidR="008E3312">
        <w:rPr>
          <w:rFonts w:asciiTheme="minorHAnsi" w:hAnsiTheme="minorHAnsi" w:cstheme="minorHAnsi"/>
          <w:sz w:val="24"/>
          <w:szCs w:val="24"/>
        </w:rPr>
        <w:t>the Deputy Probation Officer (DPO),</w:t>
      </w:r>
      <w:r w:rsidR="00A53099" w:rsidRPr="00713F89">
        <w:rPr>
          <w:rFonts w:asciiTheme="minorHAnsi" w:hAnsiTheme="minorHAnsi" w:cstheme="minorHAnsi"/>
          <w:sz w:val="24"/>
          <w:szCs w:val="24"/>
        </w:rPr>
        <w:t xml:space="preserve"> who will provide the primary case management for the clients and must participate in case conferences as directed by ACPD. </w:t>
      </w:r>
    </w:p>
    <w:p w14:paraId="5DBF5C52" w14:textId="1BD5DA4D" w:rsidR="00A53099" w:rsidRPr="00713F89" w:rsidRDefault="00793737" w:rsidP="0074369D">
      <w:pPr>
        <w:pStyle w:val="ListParagraph"/>
        <w:numPr>
          <w:ilvl w:val="0"/>
          <w:numId w:val="39"/>
        </w:numPr>
        <w:spacing w:after="240"/>
        <w:ind w:hanging="720"/>
        <w:jc w:val="both"/>
        <w:rPr>
          <w:rFonts w:asciiTheme="minorHAnsi" w:hAnsiTheme="minorHAnsi" w:cstheme="minorHAnsi"/>
          <w:sz w:val="24"/>
          <w:szCs w:val="24"/>
        </w:rPr>
      </w:pPr>
      <w:r>
        <w:rPr>
          <w:rFonts w:asciiTheme="minorHAnsi" w:hAnsiTheme="minorHAnsi" w:cstheme="minorHAnsi"/>
          <w:sz w:val="24"/>
          <w:szCs w:val="24"/>
        </w:rPr>
        <w:t>N</w:t>
      </w:r>
      <w:r w:rsidR="00A53099" w:rsidRPr="00713F89">
        <w:rPr>
          <w:rFonts w:asciiTheme="minorHAnsi" w:hAnsiTheme="minorHAnsi" w:cstheme="minorHAnsi"/>
          <w:sz w:val="24"/>
          <w:szCs w:val="24"/>
        </w:rPr>
        <w:t xml:space="preserve">otify the participant if the participant is </w:t>
      </w:r>
      <w:r>
        <w:rPr>
          <w:rFonts w:asciiTheme="minorHAnsi" w:hAnsiTheme="minorHAnsi" w:cstheme="minorHAnsi"/>
          <w:sz w:val="24"/>
          <w:szCs w:val="24"/>
        </w:rPr>
        <w:t>not making progress in the program</w:t>
      </w:r>
      <w:r w:rsidR="00A53099" w:rsidRPr="00713F89">
        <w:rPr>
          <w:rFonts w:asciiTheme="minorHAnsi" w:hAnsiTheme="minorHAnsi" w:cstheme="minorHAnsi"/>
          <w:sz w:val="24"/>
          <w:szCs w:val="24"/>
        </w:rPr>
        <w:t>, which is a requirement of the program.</w:t>
      </w:r>
    </w:p>
    <w:p w14:paraId="22F3DB8E" w14:textId="7FEE77CC" w:rsidR="00A53099" w:rsidRPr="00713F89" w:rsidRDefault="00273AA6" w:rsidP="0074369D">
      <w:pPr>
        <w:pStyle w:val="ListParagraph"/>
        <w:numPr>
          <w:ilvl w:val="0"/>
          <w:numId w:val="39"/>
        </w:numPr>
        <w:spacing w:after="240"/>
        <w:ind w:hanging="720"/>
        <w:jc w:val="both"/>
        <w:rPr>
          <w:rFonts w:asciiTheme="minorHAnsi" w:hAnsiTheme="minorHAnsi" w:cstheme="minorHAnsi"/>
          <w:sz w:val="24"/>
          <w:szCs w:val="24"/>
        </w:rPr>
      </w:pPr>
      <w:r>
        <w:rPr>
          <w:rFonts w:asciiTheme="minorHAnsi" w:hAnsiTheme="minorHAnsi" w:cstheme="minorHAnsi"/>
          <w:sz w:val="24"/>
          <w:szCs w:val="24"/>
        </w:rPr>
        <w:t>P</w:t>
      </w:r>
      <w:r w:rsidR="00A53099" w:rsidRPr="00713F89">
        <w:rPr>
          <w:rFonts w:asciiTheme="minorHAnsi" w:hAnsiTheme="minorHAnsi" w:cstheme="minorHAnsi"/>
          <w:sz w:val="24"/>
          <w:szCs w:val="24"/>
        </w:rPr>
        <w:t xml:space="preserve">rovide ongoing case management and housing search support (housing navigation), upon direction of the </w:t>
      </w:r>
      <w:r>
        <w:rPr>
          <w:rFonts w:asciiTheme="minorHAnsi" w:hAnsiTheme="minorHAnsi" w:cstheme="minorHAnsi"/>
          <w:sz w:val="24"/>
          <w:szCs w:val="24"/>
        </w:rPr>
        <w:t>County</w:t>
      </w:r>
      <w:r w:rsidR="00A53099" w:rsidRPr="00713F89">
        <w:rPr>
          <w:rFonts w:asciiTheme="minorHAnsi" w:hAnsiTheme="minorHAnsi" w:cstheme="minorHAnsi"/>
          <w:sz w:val="24"/>
          <w:szCs w:val="24"/>
        </w:rPr>
        <w:t xml:space="preserve"> to begin services including:</w:t>
      </w:r>
    </w:p>
    <w:p w14:paraId="003A9275" w14:textId="7A76D806" w:rsidR="00A53099" w:rsidRPr="00713F89" w:rsidRDefault="00A53099" w:rsidP="0074369D">
      <w:pPr>
        <w:pStyle w:val="ListParagraph"/>
        <w:numPr>
          <w:ilvl w:val="4"/>
          <w:numId w:val="49"/>
        </w:numPr>
        <w:spacing w:after="240"/>
        <w:ind w:left="3600" w:hanging="720"/>
        <w:jc w:val="both"/>
        <w:rPr>
          <w:rFonts w:asciiTheme="minorHAnsi" w:hAnsiTheme="minorHAnsi" w:cstheme="minorHAnsi"/>
          <w:sz w:val="24"/>
          <w:szCs w:val="24"/>
        </w:rPr>
      </w:pPr>
      <w:r w:rsidRPr="00713F89">
        <w:rPr>
          <w:rFonts w:asciiTheme="minorHAnsi" w:hAnsiTheme="minorHAnsi" w:cstheme="minorHAnsi"/>
          <w:sz w:val="24"/>
          <w:szCs w:val="24"/>
        </w:rPr>
        <w:t xml:space="preserve">Identify and engage property managers willing to accept </w:t>
      </w:r>
      <w:r w:rsidR="003C2ACB">
        <w:rPr>
          <w:rFonts w:asciiTheme="minorHAnsi" w:hAnsiTheme="minorHAnsi" w:cstheme="minorHAnsi"/>
          <w:sz w:val="24"/>
          <w:szCs w:val="24"/>
        </w:rPr>
        <w:t>clients</w:t>
      </w:r>
      <w:r w:rsidRPr="00713F89">
        <w:rPr>
          <w:rFonts w:asciiTheme="minorHAnsi" w:hAnsiTheme="minorHAnsi" w:cstheme="minorHAnsi"/>
          <w:sz w:val="24"/>
          <w:szCs w:val="24"/>
        </w:rPr>
        <w:t xml:space="preserve"> who have a subsidy from RHP.</w:t>
      </w:r>
    </w:p>
    <w:p w14:paraId="62114B00" w14:textId="77777777" w:rsidR="00A53099" w:rsidRPr="00713F89" w:rsidRDefault="00A53099" w:rsidP="0074369D">
      <w:pPr>
        <w:pStyle w:val="ListParagraph"/>
        <w:numPr>
          <w:ilvl w:val="4"/>
          <w:numId w:val="49"/>
        </w:numPr>
        <w:spacing w:after="240"/>
        <w:ind w:left="3600" w:hanging="720"/>
        <w:jc w:val="both"/>
        <w:rPr>
          <w:rFonts w:asciiTheme="minorHAnsi" w:hAnsiTheme="minorHAnsi" w:cstheme="minorHAnsi"/>
          <w:sz w:val="24"/>
          <w:szCs w:val="24"/>
        </w:rPr>
      </w:pPr>
      <w:r w:rsidRPr="00713F89">
        <w:rPr>
          <w:rFonts w:asciiTheme="minorHAnsi" w:hAnsiTheme="minorHAnsi" w:cstheme="minorHAnsi"/>
          <w:sz w:val="24"/>
          <w:szCs w:val="24"/>
        </w:rPr>
        <w:t>Cultivate and sustain relationships with property owners and management companies to secure permanent supportive housing units for program participants.</w:t>
      </w:r>
    </w:p>
    <w:p w14:paraId="4C771731" w14:textId="3916EDE7" w:rsidR="00A53099" w:rsidRPr="00713F89" w:rsidRDefault="00A53099" w:rsidP="0074369D">
      <w:pPr>
        <w:pStyle w:val="ListParagraph"/>
        <w:numPr>
          <w:ilvl w:val="4"/>
          <w:numId w:val="49"/>
        </w:numPr>
        <w:spacing w:after="240"/>
        <w:ind w:left="3600" w:hanging="720"/>
        <w:jc w:val="both"/>
        <w:rPr>
          <w:rFonts w:asciiTheme="minorHAnsi" w:hAnsiTheme="minorHAnsi" w:cstheme="minorHAnsi"/>
          <w:sz w:val="24"/>
          <w:szCs w:val="24"/>
        </w:rPr>
      </w:pPr>
      <w:r w:rsidRPr="00713F89">
        <w:rPr>
          <w:rFonts w:asciiTheme="minorHAnsi" w:hAnsiTheme="minorHAnsi" w:cstheme="minorHAnsi"/>
          <w:sz w:val="24"/>
          <w:szCs w:val="24"/>
        </w:rPr>
        <w:lastRenderedPageBreak/>
        <w:t xml:space="preserve">Coordinate with </w:t>
      </w:r>
      <w:r w:rsidR="00EA7D26">
        <w:rPr>
          <w:rFonts w:asciiTheme="minorHAnsi" w:hAnsiTheme="minorHAnsi" w:cstheme="minorHAnsi"/>
          <w:sz w:val="24"/>
          <w:szCs w:val="24"/>
        </w:rPr>
        <w:t>external</w:t>
      </w:r>
      <w:r w:rsidR="003E798E">
        <w:rPr>
          <w:rFonts w:asciiTheme="minorHAnsi" w:hAnsiTheme="minorHAnsi" w:cstheme="minorHAnsi"/>
          <w:sz w:val="24"/>
          <w:szCs w:val="24"/>
        </w:rPr>
        <w:t xml:space="preserve"> housing </w:t>
      </w:r>
      <w:r w:rsidRPr="00713F89">
        <w:rPr>
          <w:rFonts w:asciiTheme="minorHAnsi" w:hAnsiTheme="minorHAnsi" w:cstheme="minorHAnsi"/>
          <w:sz w:val="24"/>
          <w:szCs w:val="24"/>
        </w:rPr>
        <w:t xml:space="preserve">service providers to support clients in obtaining and maintaining housing. Engage </w:t>
      </w:r>
      <w:r w:rsidR="003E798E">
        <w:rPr>
          <w:rFonts w:asciiTheme="minorHAnsi" w:hAnsiTheme="minorHAnsi" w:cstheme="minorHAnsi"/>
          <w:sz w:val="24"/>
          <w:szCs w:val="24"/>
        </w:rPr>
        <w:t xml:space="preserve">housing </w:t>
      </w:r>
      <w:r w:rsidRPr="00713F89">
        <w:rPr>
          <w:rFonts w:asciiTheme="minorHAnsi" w:hAnsiTheme="minorHAnsi" w:cstheme="minorHAnsi"/>
          <w:sz w:val="24"/>
          <w:szCs w:val="24"/>
        </w:rPr>
        <w:t xml:space="preserve">service providers early as problems arise to help mitigate </w:t>
      </w:r>
      <w:r w:rsidR="008E3312">
        <w:rPr>
          <w:rFonts w:asciiTheme="minorHAnsi" w:hAnsiTheme="minorHAnsi" w:cstheme="minorHAnsi"/>
          <w:sz w:val="24"/>
          <w:szCs w:val="24"/>
        </w:rPr>
        <w:t xml:space="preserve">the </w:t>
      </w:r>
      <w:r w:rsidRPr="00713F89">
        <w:rPr>
          <w:rFonts w:asciiTheme="minorHAnsi" w:hAnsiTheme="minorHAnsi" w:cstheme="minorHAnsi"/>
          <w:sz w:val="24"/>
          <w:szCs w:val="24"/>
        </w:rPr>
        <w:t>loss of housing.</w:t>
      </w:r>
    </w:p>
    <w:p w14:paraId="0FC19303" w14:textId="0ABAB6DF" w:rsidR="00A53099" w:rsidRPr="00713F89" w:rsidRDefault="00A53099" w:rsidP="0074369D">
      <w:pPr>
        <w:pStyle w:val="ListParagraph"/>
        <w:numPr>
          <w:ilvl w:val="4"/>
          <w:numId w:val="49"/>
        </w:numPr>
        <w:spacing w:after="240"/>
        <w:ind w:left="3600" w:hanging="720"/>
        <w:jc w:val="both"/>
        <w:rPr>
          <w:rFonts w:asciiTheme="minorHAnsi" w:hAnsiTheme="minorHAnsi" w:cstheme="minorHAnsi"/>
          <w:sz w:val="24"/>
          <w:szCs w:val="24"/>
        </w:rPr>
      </w:pPr>
      <w:r w:rsidRPr="00713F89">
        <w:rPr>
          <w:rFonts w:asciiTheme="minorHAnsi" w:hAnsiTheme="minorHAnsi" w:cstheme="minorHAnsi"/>
          <w:sz w:val="24"/>
          <w:szCs w:val="24"/>
        </w:rPr>
        <w:t xml:space="preserve">Provide technical assistance to property managers and support services to </w:t>
      </w:r>
      <w:r w:rsidR="003C2ACB">
        <w:rPr>
          <w:rFonts w:asciiTheme="minorHAnsi" w:hAnsiTheme="minorHAnsi" w:cstheme="minorHAnsi"/>
          <w:sz w:val="24"/>
          <w:szCs w:val="24"/>
        </w:rPr>
        <w:t>clients</w:t>
      </w:r>
      <w:r w:rsidRPr="00713F89">
        <w:rPr>
          <w:rFonts w:asciiTheme="minorHAnsi" w:hAnsiTheme="minorHAnsi" w:cstheme="minorHAnsi"/>
          <w:sz w:val="24"/>
          <w:szCs w:val="24"/>
        </w:rPr>
        <w:t xml:space="preserve"> for resolving tenancy issues.</w:t>
      </w:r>
    </w:p>
    <w:p w14:paraId="10319643" w14:textId="77777777" w:rsidR="00A53099" w:rsidRPr="00713F89" w:rsidRDefault="00A53099" w:rsidP="0074369D">
      <w:pPr>
        <w:pStyle w:val="ListParagraph"/>
        <w:numPr>
          <w:ilvl w:val="4"/>
          <w:numId w:val="49"/>
        </w:numPr>
        <w:spacing w:after="240"/>
        <w:ind w:left="3600" w:hanging="720"/>
        <w:jc w:val="both"/>
        <w:rPr>
          <w:rFonts w:asciiTheme="minorHAnsi" w:hAnsiTheme="minorHAnsi" w:cstheme="minorHAnsi"/>
          <w:sz w:val="24"/>
          <w:szCs w:val="24"/>
        </w:rPr>
      </w:pPr>
      <w:r w:rsidRPr="00713F89">
        <w:rPr>
          <w:rFonts w:asciiTheme="minorHAnsi" w:hAnsiTheme="minorHAnsi" w:cstheme="minorHAnsi"/>
          <w:sz w:val="24"/>
          <w:szCs w:val="24"/>
        </w:rPr>
        <w:t>Identify housing opportunities that honor client preferences as much as possible.</w:t>
      </w:r>
    </w:p>
    <w:p w14:paraId="595E3658" w14:textId="02A43E43" w:rsidR="00A53099" w:rsidRPr="00713F89" w:rsidRDefault="00A53099" w:rsidP="0074369D">
      <w:pPr>
        <w:pStyle w:val="ListParagraph"/>
        <w:numPr>
          <w:ilvl w:val="4"/>
          <w:numId w:val="49"/>
        </w:numPr>
        <w:spacing w:after="240"/>
        <w:ind w:left="3600" w:hanging="720"/>
        <w:jc w:val="both"/>
        <w:rPr>
          <w:rFonts w:asciiTheme="minorHAnsi" w:hAnsiTheme="minorHAnsi" w:cstheme="minorHAnsi"/>
          <w:sz w:val="24"/>
          <w:szCs w:val="24"/>
        </w:rPr>
      </w:pPr>
      <w:r w:rsidRPr="00713F89">
        <w:rPr>
          <w:rFonts w:asciiTheme="minorHAnsi" w:hAnsiTheme="minorHAnsi" w:cstheme="minorHAnsi"/>
          <w:sz w:val="24"/>
          <w:szCs w:val="24"/>
        </w:rPr>
        <w:t xml:space="preserve">Engage participants in addressing concerns related to building and unit habitability, safety, and cleanliness with </w:t>
      </w:r>
      <w:r w:rsidR="008E3312">
        <w:rPr>
          <w:rFonts w:asciiTheme="minorHAnsi" w:hAnsiTheme="minorHAnsi" w:cstheme="minorHAnsi"/>
          <w:sz w:val="24"/>
          <w:szCs w:val="24"/>
        </w:rPr>
        <w:t xml:space="preserve">a </w:t>
      </w:r>
      <w:r w:rsidRPr="00713F89">
        <w:rPr>
          <w:rFonts w:asciiTheme="minorHAnsi" w:hAnsiTheme="minorHAnsi" w:cstheme="minorHAnsi"/>
          <w:sz w:val="24"/>
          <w:szCs w:val="24"/>
        </w:rPr>
        <w:t>property manager, as needed.</w:t>
      </w:r>
    </w:p>
    <w:p w14:paraId="0E57BC0B" w14:textId="5D208443" w:rsidR="00A53099" w:rsidRPr="00713F89" w:rsidRDefault="00A53099" w:rsidP="0074369D">
      <w:pPr>
        <w:pStyle w:val="ListParagraph"/>
        <w:numPr>
          <w:ilvl w:val="4"/>
          <w:numId w:val="49"/>
        </w:numPr>
        <w:spacing w:after="240"/>
        <w:ind w:left="3600" w:hanging="720"/>
        <w:jc w:val="both"/>
        <w:rPr>
          <w:rFonts w:asciiTheme="minorHAnsi" w:hAnsiTheme="minorHAnsi" w:cstheme="minorHAnsi"/>
          <w:sz w:val="24"/>
          <w:szCs w:val="24"/>
        </w:rPr>
      </w:pPr>
      <w:r w:rsidRPr="00713F89">
        <w:rPr>
          <w:rFonts w:asciiTheme="minorHAnsi" w:hAnsiTheme="minorHAnsi" w:cstheme="minorHAnsi"/>
          <w:sz w:val="24"/>
          <w:szCs w:val="24"/>
        </w:rPr>
        <w:t xml:space="preserve">Assist </w:t>
      </w:r>
      <w:r w:rsidR="003C2ACB">
        <w:rPr>
          <w:rFonts w:asciiTheme="minorHAnsi" w:hAnsiTheme="minorHAnsi" w:cstheme="minorHAnsi"/>
          <w:sz w:val="24"/>
          <w:szCs w:val="24"/>
        </w:rPr>
        <w:t>clients</w:t>
      </w:r>
      <w:r w:rsidRPr="00713F89">
        <w:rPr>
          <w:rFonts w:asciiTheme="minorHAnsi" w:hAnsiTheme="minorHAnsi" w:cstheme="minorHAnsi"/>
          <w:sz w:val="24"/>
          <w:szCs w:val="24"/>
        </w:rPr>
        <w:t xml:space="preserve"> with completing required income verifications, </w:t>
      </w:r>
      <w:r w:rsidR="008E3312">
        <w:rPr>
          <w:rFonts w:asciiTheme="minorHAnsi" w:hAnsiTheme="minorHAnsi" w:cstheme="minorHAnsi"/>
          <w:sz w:val="24"/>
          <w:szCs w:val="24"/>
        </w:rPr>
        <w:t>h</w:t>
      </w:r>
      <w:r w:rsidRPr="00713F89">
        <w:rPr>
          <w:rFonts w:asciiTheme="minorHAnsi" w:hAnsiTheme="minorHAnsi" w:cstheme="minorHAnsi"/>
          <w:sz w:val="24"/>
          <w:szCs w:val="24"/>
        </w:rPr>
        <w:t xml:space="preserve">ousing </w:t>
      </w:r>
      <w:r w:rsidR="008E3312">
        <w:rPr>
          <w:rFonts w:asciiTheme="minorHAnsi" w:hAnsiTheme="minorHAnsi" w:cstheme="minorHAnsi"/>
          <w:sz w:val="24"/>
          <w:szCs w:val="24"/>
        </w:rPr>
        <w:t>q</w:t>
      </w:r>
      <w:r w:rsidRPr="00713F89">
        <w:rPr>
          <w:rFonts w:asciiTheme="minorHAnsi" w:hAnsiTheme="minorHAnsi" w:cstheme="minorHAnsi"/>
          <w:sz w:val="24"/>
          <w:szCs w:val="24"/>
        </w:rPr>
        <w:t xml:space="preserve">uality </w:t>
      </w:r>
      <w:r w:rsidR="008E3312">
        <w:rPr>
          <w:rFonts w:asciiTheme="minorHAnsi" w:hAnsiTheme="minorHAnsi" w:cstheme="minorHAnsi"/>
          <w:sz w:val="24"/>
          <w:szCs w:val="24"/>
        </w:rPr>
        <w:t>s</w:t>
      </w:r>
      <w:r w:rsidRPr="00713F89">
        <w:rPr>
          <w:rFonts w:asciiTheme="minorHAnsi" w:hAnsiTheme="minorHAnsi" w:cstheme="minorHAnsi"/>
          <w:sz w:val="24"/>
          <w:szCs w:val="24"/>
        </w:rPr>
        <w:t xml:space="preserve">tandards </w:t>
      </w:r>
      <w:r w:rsidR="008E3312">
        <w:rPr>
          <w:rFonts w:asciiTheme="minorHAnsi" w:hAnsiTheme="minorHAnsi" w:cstheme="minorHAnsi"/>
          <w:sz w:val="24"/>
          <w:szCs w:val="24"/>
        </w:rPr>
        <w:t>i</w:t>
      </w:r>
      <w:r w:rsidRPr="00713F89">
        <w:rPr>
          <w:rFonts w:asciiTheme="minorHAnsi" w:hAnsiTheme="minorHAnsi" w:cstheme="minorHAnsi"/>
          <w:sz w:val="24"/>
          <w:szCs w:val="24"/>
        </w:rPr>
        <w:t xml:space="preserve">nspections, </w:t>
      </w:r>
      <w:r w:rsidR="008E3312">
        <w:rPr>
          <w:rFonts w:asciiTheme="minorHAnsi" w:hAnsiTheme="minorHAnsi" w:cstheme="minorHAnsi"/>
          <w:sz w:val="24"/>
          <w:szCs w:val="24"/>
        </w:rPr>
        <w:t>a</w:t>
      </w:r>
      <w:r w:rsidRPr="00713F89">
        <w:rPr>
          <w:rFonts w:asciiTheme="minorHAnsi" w:hAnsiTheme="minorHAnsi" w:cstheme="minorHAnsi"/>
          <w:sz w:val="24"/>
          <w:szCs w:val="24"/>
        </w:rPr>
        <w:t xml:space="preserve">nnual </w:t>
      </w:r>
      <w:r w:rsidR="008E3312">
        <w:rPr>
          <w:rFonts w:asciiTheme="minorHAnsi" w:hAnsiTheme="minorHAnsi" w:cstheme="minorHAnsi"/>
          <w:sz w:val="24"/>
          <w:szCs w:val="24"/>
        </w:rPr>
        <w:t>r</w:t>
      </w:r>
      <w:r w:rsidRPr="00713F89">
        <w:rPr>
          <w:rFonts w:asciiTheme="minorHAnsi" w:hAnsiTheme="minorHAnsi" w:cstheme="minorHAnsi"/>
          <w:sz w:val="24"/>
          <w:szCs w:val="24"/>
        </w:rPr>
        <w:t>ecertification, and other subsidy requirements.</w:t>
      </w:r>
    </w:p>
    <w:p w14:paraId="56D59EF4" w14:textId="77777777" w:rsidR="00A53099" w:rsidRPr="00713F89" w:rsidRDefault="00A53099" w:rsidP="0074369D">
      <w:pPr>
        <w:pStyle w:val="ListParagraph"/>
        <w:numPr>
          <w:ilvl w:val="4"/>
          <w:numId w:val="49"/>
        </w:numPr>
        <w:spacing w:after="240"/>
        <w:ind w:left="3600" w:hanging="720"/>
        <w:jc w:val="both"/>
        <w:rPr>
          <w:rFonts w:asciiTheme="minorHAnsi" w:hAnsiTheme="minorHAnsi" w:cstheme="minorHAnsi"/>
          <w:sz w:val="24"/>
          <w:szCs w:val="24"/>
        </w:rPr>
      </w:pPr>
      <w:r w:rsidRPr="00713F89">
        <w:rPr>
          <w:rFonts w:asciiTheme="minorHAnsi" w:hAnsiTheme="minorHAnsi" w:cstheme="minorHAnsi"/>
          <w:sz w:val="24"/>
          <w:szCs w:val="24"/>
        </w:rPr>
        <w:t>Provide guidance to participants to assist them with becoming self-sufficient.</w:t>
      </w:r>
    </w:p>
    <w:p w14:paraId="5C3FCFE1" w14:textId="50630291" w:rsidR="00A53099" w:rsidRPr="00713F89" w:rsidRDefault="00A53099" w:rsidP="0074369D">
      <w:pPr>
        <w:pStyle w:val="ListParagraph"/>
        <w:numPr>
          <w:ilvl w:val="4"/>
          <w:numId w:val="49"/>
        </w:numPr>
        <w:spacing w:after="240"/>
        <w:ind w:left="3600" w:hanging="720"/>
        <w:jc w:val="both"/>
        <w:rPr>
          <w:rFonts w:asciiTheme="minorHAnsi" w:hAnsiTheme="minorHAnsi" w:cstheme="minorHAnsi"/>
          <w:sz w:val="24"/>
          <w:szCs w:val="24"/>
        </w:rPr>
      </w:pPr>
      <w:r w:rsidRPr="00713F89">
        <w:rPr>
          <w:rFonts w:asciiTheme="minorHAnsi" w:hAnsiTheme="minorHAnsi" w:cstheme="minorHAnsi"/>
          <w:sz w:val="24"/>
          <w:szCs w:val="24"/>
        </w:rPr>
        <w:t>Coordinate with other County programs and services, including the Housing Resource Centers (HRCs), regional housing navigators</w:t>
      </w:r>
      <w:r w:rsidR="008E3312">
        <w:rPr>
          <w:rFonts w:asciiTheme="minorHAnsi" w:hAnsiTheme="minorHAnsi" w:cstheme="minorHAnsi"/>
          <w:sz w:val="24"/>
          <w:szCs w:val="24"/>
        </w:rPr>
        <w:t>, and teams of tenancy-sustaining</w:t>
      </w:r>
      <w:r w:rsidRPr="00713F89">
        <w:rPr>
          <w:rFonts w:asciiTheme="minorHAnsi" w:hAnsiTheme="minorHAnsi" w:cstheme="minorHAnsi"/>
          <w:sz w:val="24"/>
          <w:szCs w:val="24"/>
        </w:rPr>
        <w:t xml:space="preserve"> service providers countywide to provide a range of support to program participants.</w:t>
      </w:r>
    </w:p>
    <w:p w14:paraId="1716D165" w14:textId="1B0C497A" w:rsidR="00A53099" w:rsidRPr="00713F89" w:rsidRDefault="00273AA6" w:rsidP="0074369D">
      <w:pPr>
        <w:pStyle w:val="ListParagraph"/>
        <w:numPr>
          <w:ilvl w:val="0"/>
          <w:numId w:val="39"/>
        </w:numPr>
        <w:spacing w:after="240"/>
        <w:ind w:hanging="720"/>
        <w:jc w:val="both"/>
        <w:rPr>
          <w:rFonts w:asciiTheme="minorHAnsi" w:hAnsiTheme="minorHAnsi" w:cstheme="minorHAnsi"/>
          <w:sz w:val="24"/>
          <w:szCs w:val="24"/>
        </w:rPr>
      </w:pPr>
      <w:r>
        <w:rPr>
          <w:rFonts w:asciiTheme="minorHAnsi" w:hAnsiTheme="minorHAnsi" w:cstheme="minorHAnsi"/>
          <w:sz w:val="24"/>
          <w:szCs w:val="24"/>
        </w:rPr>
        <w:t>P</w:t>
      </w:r>
      <w:r w:rsidR="00A53099" w:rsidRPr="00713F89">
        <w:rPr>
          <w:rFonts w:asciiTheme="minorHAnsi" w:hAnsiTheme="minorHAnsi" w:cstheme="minorHAnsi"/>
          <w:sz w:val="24"/>
          <w:szCs w:val="24"/>
        </w:rPr>
        <w:t xml:space="preserve">rovide updates to </w:t>
      </w:r>
      <w:r w:rsidR="008E3312">
        <w:rPr>
          <w:rFonts w:asciiTheme="minorHAnsi" w:hAnsiTheme="minorHAnsi" w:cstheme="minorHAnsi"/>
          <w:sz w:val="24"/>
          <w:szCs w:val="24"/>
        </w:rPr>
        <w:t xml:space="preserve">the </w:t>
      </w:r>
      <w:r w:rsidR="00A53099" w:rsidRPr="00713F89">
        <w:rPr>
          <w:rFonts w:asciiTheme="minorHAnsi" w:hAnsiTheme="minorHAnsi" w:cstheme="minorHAnsi"/>
          <w:sz w:val="24"/>
          <w:szCs w:val="24"/>
        </w:rPr>
        <w:t xml:space="preserve">County regarding the participant's housing, including but not limited to changes in household size, location, need for accommodation/accessibility, or personal safety through </w:t>
      </w:r>
      <w:r w:rsidR="004D46B2">
        <w:rPr>
          <w:rFonts w:asciiTheme="minorHAnsi" w:hAnsiTheme="minorHAnsi" w:cstheme="minorHAnsi"/>
          <w:sz w:val="24"/>
          <w:szCs w:val="24"/>
        </w:rPr>
        <w:t>t</w:t>
      </w:r>
      <w:r w:rsidR="00700F24">
        <w:rPr>
          <w:rFonts w:asciiTheme="minorHAnsi" w:hAnsiTheme="minorHAnsi" w:cstheme="minorHAnsi"/>
          <w:sz w:val="24"/>
          <w:szCs w:val="24"/>
        </w:rPr>
        <w:t>he ACPD Provider Portal</w:t>
      </w:r>
      <w:r w:rsidR="00A53099" w:rsidRPr="00713F89">
        <w:rPr>
          <w:rFonts w:asciiTheme="minorHAnsi" w:hAnsiTheme="minorHAnsi" w:cstheme="minorHAnsi"/>
          <w:sz w:val="24"/>
          <w:szCs w:val="24"/>
        </w:rPr>
        <w:t>, and including the following:</w:t>
      </w:r>
    </w:p>
    <w:p w14:paraId="616BBD52" w14:textId="57AC82C4" w:rsidR="00A53099" w:rsidRPr="00713F89" w:rsidRDefault="00A53099" w:rsidP="0074369D">
      <w:pPr>
        <w:pStyle w:val="ListParagraph"/>
        <w:numPr>
          <w:ilvl w:val="0"/>
          <w:numId w:val="40"/>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t xml:space="preserve">Adverse Events: Adverse Events, to be defined by the Contractor, </w:t>
      </w:r>
      <w:r w:rsidR="00273AA6">
        <w:rPr>
          <w:rFonts w:asciiTheme="minorHAnsi" w:hAnsiTheme="minorHAnsi" w:cstheme="minorHAnsi"/>
          <w:sz w:val="24"/>
          <w:szCs w:val="24"/>
        </w:rPr>
        <w:t>must</w:t>
      </w:r>
      <w:r w:rsidRPr="00713F89">
        <w:rPr>
          <w:rFonts w:asciiTheme="minorHAnsi" w:hAnsiTheme="minorHAnsi" w:cstheme="minorHAnsi"/>
          <w:sz w:val="24"/>
          <w:szCs w:val="24"/>
        </w:rPr>
        <w:t xml:space="preserve"> be logged within one (1) business day</w:t>
      </w:r>
      <w:r w:rsidR="00CC30C4">
        <w:rPr>
          <w:rFonts w:asciiTheme="minorHAnsi" w:hAnsiTheme="minorHAnsi" w:cstheme="minorHAnsi"/>
          <w:sz w:val="24"/>
          <w:szCs w:val="24"/>
        </w:rPr>
        <w:t xml:space="preserve"> of the event</w:t>
      </w:r>
      <w:r w:rsidRPr="00713F89">
        <w:rPr>
          <w:rFonts w:asciiTheme="minorHAnsi" w:hAnsiTheme="minorHAnsi" w:cstheme="minorHAnsi"/>
          <w:sz w:val="24"/>
          <w:szCs w:val="24"/>
        </w:rPr>
        <w:t xml:space="preserve"> </w:t>
      </w:r>
      <w:r w:rsidR="00513550">
        <w:rPr>
          <w:rFonts w:asciiTheme="minorHAnsi" w:hAnsiTheme="minorHAnsi" w:cstheme="minorHAnsi"/>
          <w:sz w:val="24"/>
          <w:szCs w:val="24"/>
        </w:rPr>
        <w:t xml:space="preserve">using </w:t>
      </w:r>
      <w:r w:rsidR="002B3ABF">
        <w:rPr>
          <w:rFonts w:asciiTheme="minorHAnsi" w:hAnsiTheme="minorHAnsi" w:cstheme="minorHAnsi"/>
          <w:sz w:val="24"/>
          <w:szCs w:val="24"/>
        </w:rPr>
        <w:t xml:space="preserve">the </w:t>
      </w:r>
      <w:r w:rsidR="00513550">
        <w:rPr>
          <w:rFonts w:asciiTheme="minorHAnsi" w:hAnsiTheme="minorHAnsi" w:cstheme="minorHAnsi"/>
          <w:sz w:val="24"/>
          <w:szCs w:val="24"/>
        </w:rPr>
        <w:t>Contractor’s</w:t>
      </w:r>
      <w:r w:rsidR="00CB0870">
        <w:rPr>
          <w:rFonts w:asciiTheme="minorHAnsi" w:hAnsiTheme="minorHAnsi" w:cstheme="minorHAnsi"/>
          <w:sz w:val="24"/>
          <w:szCs w:val="24"/>
        </w:rPr>
        <w:t xml:space="preserve"> </w:t>
      </w:r>
      <w:r w:rsidRPr="00713F89">
        <w:rPr>
          <w:rFonts w:asciiTheme="minorHAnsi" w:hAnsiTheme="minorHAnsi" w:cstheme="minorHAnsi"/>
          <w:sz w:val="24"/>
          <w:szCs w:val="24"/>
        </w:rPr>
        <w:t>Incident Form</w:t>
      </w:r>
      <w:r w:rsidR="008E3312">
        <w:rPr>
          <w:rFonts w:asciiTheme="minorHAnsi" w:hAnsiTheme="minorHAnsi" w:cstheme="minorHAnsi"/>
          <w:sz w:val="24"/>
          <w:szCs w:val="24"/>
        </w:rPr>
        <w:t>,</w:t>
      </w:r>
      <w:r w:rsidRPr="00713F89">
        <w:rPr>
          <w:rFonts w:asciiTheme="minorHAnsi" w:hAnsiTheme="minorHAnsi" w:cstheme="minorHAnsi"/>
          <w:sz w:val="24"/>
          <w:szCs w:val="24"/>
        </w:rPr>
        <w:t xml:space="preserve"> </w:t>
      </w:r>
      <w:r w:rsidR="00513550">
        <w:rPr>
          <w:rFonts w:asciiTheme="minorHAnsi" w:hAnsiTheme="minorHAnsi" w:cstheme="minorHAnsi"/>
          <w:sz w:val="24"/>
          <w:szCs w:val="24"/>
        </w:rPr>
        <w:t xml:space="preserve">which must be </w:t>
      </w:r>
      <w:r w:rsidRPr="00713F89">
        <w:rPr>
          <w:rFonts w:asciiTheme="minorHAnsi" w:hAnsiTheme="minorHAnsi" w:cstheme="minorHAnsi"/>
          <w:sz w:val="24"/>
          <w:szCs w:val="24"/>
        </w:rPr>
        <w:t xml:space="preserve">uploaded into </w:t>
      </w:r>
      <w:r w:rsidR="00700F24">
        <w:rPr>
          <w:rFonts w:asciiTheme="minorHAnsi" w:hAnsiTheme="minorHAnsi" w:cstheme="minorHAnsi"/>
          <w:sz w:val="24"/>
          <w:szCs w:val="24"/>
        </w:rPr>
        <w:t>The ACPD Provider Portal</w:t>
      </w:r>
      <w:r w:rsidRPr="00713F89">
        <w:rPr>
          <w:rFonts w:asciiTheme="minorHAnsi" w:hAnsiTheme="minorHAnsi" w:cstheme="minorHAnsi"/>
          <w:sz w:val="24"/>
          <w:szCs w:val="24"/>
        </w:rPr>
        <w:t xml:space="preserve">. </w:t>
      </w:r>
    </w:p>
    <w:p w14:paraId="7D4AE460" w14:textId="20090346" w:rsidR="00A53099" w:rsidRPr="00713F89" w:rsidRDefault="00A53099" w:rsidP="0074369D">
      <w:pPr>
        <w:pStyle w:val="ListParagraph"/>
        <w:numPr>
          <w:ilvl w:val="0"/>
          <w:numId w:val="40"/>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t xml:space="preserve">Client Updates: Client updates </w:t>
      </w:r>
      <w:r w:rsidR="00273AA6">
        <w:rPr>
          <w:rFonts w:asciiTheme="minorHAnsi" w:hAnsiTheme="minorHAnsi" w:cstheme="minorHAnsi"/>
          <w:sz w:val="24"/>
          <w:szCs w:val="24"/>
        </w:rPr>
        <w:t>must</w:t>
      </w:r>
      <w:r w:rsidRPr="00713F89">
        <w:rPr>
          <w:rFonts w:asciiTheme="minorHAnsi" w:hAnsiTheme="minorHAnsi" w:cstheme="minorHAnsi"/>
          <w:sz w:val="24"/>
          <w:szCs w:val="24"/>
        </w:rPr>
        <w:t xml:space="preserve"> be recorded in the Provider Portal Notes at least twice a month.</w:t>
      </w:r>
    </w:p>
    <w:p w14:paraId="3D28452A" w14:textId="416B8CC9" w:rsidR="00A53099" w:rsidRPr="00713F89" w:rsidRDefault="00A53099" w:rsidP="0074369D">
      <w:pPr>
        <w:pStyle w:val="ListParagraph"/>
        <w:numPr>
          <w:ilvl w:val="0"/>
          <w:numId w:val="40"/>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t>Housing Search: Information about the client’s successful move into stable housing, including the address, rent,</w:t>
      </w:r>
      <w:r w:rsidR="001D677B">
        <w:rPr>
          <w:rFonts w:asciiTheme="minorHAnsi" w:hAnsiTheme="minorHAnsi" w:cstheme="minorHAnsi"/>
          <w:sz w:val="24"/>
          <w:szCs w:val="24"/>
        </w:rPr>
        <w:t xml:space="preserve"> and</w:t>
      </w:r>
      <w:r w:rsidRPr="00713F89">
        <w:rPr>
          <w:rFonts w:asciiTheme="minorHAnsi" w:hAnsiTheme="minorHAnsi" w:cstheme="minorHAnsi"/>
          <w:sz w:val="24"/>
          <w:szCs w:val="24"/>
        </w:rPr>
        <w:t xml:space="preserve"> expected duration of stipends and/or vouchers (if applicable) </w:t>
      </w:r>
      <w:r w:rsidR="00273AA6">
        <w:rPr>
          <w:rFonts w:asciiTheme="minorHAnsi" w:hAnsiTheme="minorHAnsi" w:cstheme="minorHAnsi"/>
          <w:sz w:val="24"/>
          <w:szCs w:val="24"/>
        </w:rPr>
        <w:t>must</w:t>
      </w:r>
      <w:r w:rsidRPr="00713F89">
        <w:rPr>
          <w:rFonts w:asciiTheme="minorHAnsi" w:hAnsiTheme="minorHAnsi" w:cstheme="minorHAnsi"/>
          <w:sz w:val="24"/>
          <w:szCs w:val="24"/>
        </w:rPr>
        <w:t xml:space="preserve"> be noted in the appropriate module of the Provider Portal within five (5) </w:t>
      </w:r>
      <w:r w:rsidR="00513550">
        <w:rPr>
          <w:rFonts w:asciiTheme="minorHAnsi" w:hAnsiTheme="minorHAnsi" w:cstheme="minorHAnsi"/>
          <w:sz w:val="24"/>
          <w:szCs w:val="24"/>
        </w:rPr>
        <w:t xml:space="preserve">business </w:t>
      </w:r>
      <w:r w:rsidRPr="00713F89">
        <w:rPr>
          <w:rFonts w:asciiTheme="minorHAnsi" w:hAnsiTheme="minorHAnsi" w:cstheme="minorHAnsi"/>
          <w:sz w:val="24"/>
          <w:szCs w:val="24"/>
        </w:rPr>
        <w:t xml:space="preserve">days of </w:t>
      </w:r>
      <w:r w:rsidR="001D677B">
        <w:rPr>
          <w:rFonts w:asciiTheme="minorHAnsi" w:hAnsiTheme="minorHAnsi" w:cstheme="minorHAnsi"/>
          <w:sz w:val="24"/>
          <w:szCs w:val="24"/>
        </w:rPr>
        <w:t>the</w:t>
      </w:r>
      <w:r w:rsidR="001D677B" w:rsidRPr="00713F89">
        <w:rPr>
          <w:rFonts w:asciiTheme="minorHAnsi" w:hAnsiTheme="minorHAnsi" w:cstheme="minorHAnsi"/>
          <w:sz w:val="24"/>
          <w:szCs w:val="24"/>
        </w:rPr>
        <w:t xml:space="preserve"> </w:t>
      </w:r>
      <w:r w:rsidRPr="00713F89">
        <w:rPr>
          <w:rFonts w:asciiTheme="minorHAnsi" w:hAnsiTheme="minorHAnsi" w:cstheme="minorHAnsi"/>
          <w:sz w:val="24"/>
          <w:szCs w:val="24"/>
        </w:rPr>
        <w:t xml:space="preserve">client’s move. </w:t>
      </w:r>
    </w:p>
    <w:p w14:paraId="4CF233B3" w14:textId="52FF57E4" w:rsidR="00A53099" w:rsidRPr="00713F89" w:rsidRDefault="00A53099" w:rsidP="0074369D">
      <w:pPr>
        <w:pStyle w:val="ListParagraph"/>
        <w:numPr>
          <w:ilvl w:val="0"/>
          <w:numId w:val="40"/>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lastRenderedPageBreak/>
        <w:t xml:space="preserve">Financial Assistance: Barrier removal and any other financial assistance provided to </w:t>
      </w:r>
      <w:r w:rsidR="008E3312">
        <w:rPr>
          <w:rFonts w:asciiTheme="minorHAnsi" w:hAnsiTheme="minorHAnsi" w:cstheme="minorHAnsi"/>
          <w:sz w:val="24"/>
          <w:szCs w:val="24"/>
        </w:rPr>
        <w:t xml:space="preserve">a </w:t>
      </w:r>
      <w:r w:rsidRPr="00713F89">
        <w:rPr>
          <w:rFonts w:asciiTheme="minorHAnsi" w:hAnsiTheme="minorHAnsi" w:cstheme="minorHAnsi"/>
          <w:sz w:val="24"/>
          <w:szCs w:val="24"/>
        </w:rPr>
        <w:t xml:space="preserve">client by the last day of the reporting month </w:t>
      </w:r>
      <w:r w:rsidR="00273AA6">
        <w:rPr>
          <w:rFonts w:asciiTheme="minorHAnsi" w:hAnsiTheme="minorHAnsi" w:cstheme="minorHAnsi"/>
          <w:sz w:val="24"/>
          <w:szCs w:val="24"/>
        </w:rPr>
        <w:t>must</w:t>
      </w:r>
      <w:r w:rsidRPr="00713F89">
        <w:rPr>
          <w:rFonts w:asciiTheme="minorHAnsi" w:hAnsiTheme="minorHAnsi" w:cstheme="minorHAnsi"/>
          <w:sz w:val="24"/>
          <w:szCs w:val="24"/>
        </w:rPr>
        <w:t xml:space="preserve"> be noted in the appropriate module of the Provider Portal. </w:t>
      </w:r>
    </w:p>
    <w:p w14:paraId="02B632E5" w14:textId="5045F9DE" w:rsidR="00A53099" w:rsidRPr="00713F89" w:rsidRDefault="00A53099" w:rsidP="0074369D">
      <w:pPr>
        <w:pStyle w:val="ListParagraph"/>
        <w:numPr>
          <w:ilvl w:val="0"/>
          <w:numId w:val="40"/>
        </w:numPr>
        <w:spacing w:after="240"/>
        <w:ind w:hanging="720"/>
        <w:jc w:val="both"/>
        <w:rPr>
          <w:rFonts w:asciiTheme="minorHAnsi" w:hAnsiTheme="minorHAnsi" w:cstheme="minorHAnsi"/>
          <w:sz w:val="24"/>
          <w:szCs w:val="24"/>
        </w:rPr>
      </w:pPr>
      <w:r w:rsidRPr="00713F89">
        <w:rPr>
          <w:rFonts w:asciiTheme="minorHAnsi" w:hAnsiTheme="minorHAnsi" w:cstheme="minorHAnsi"/>
          <w:sz w:val="24"/>
          <w:szCs w:val="24"/>
        </w:rPr>
        <w:t xml:space="preserve">Outcome Data: Record when </w:t>
      </w:r>
      <w:r w:rsidR="008E3312">
        <w:rPr>
          <w:rFonts w:asciiTheme="minorHAnsi" w:hAnsiTheme="minorHAnsi" w:cstheme="minorHAnsi"/>
          <w:sz w:val="24"/>
          <w:szCs w:val="24"/>
        </w:rPr>
        <w:t xml:space="preserve">a </w:t>
      </w:r>
      <w:r w:rsidRPr="00713F89">
        <w:rPr>
          <w:rFonts w:asciiTheme="minorHAnsi" w:hAnsiTheme="minorHAnsi" w:cstheme="minorHAnsi"/>
          <w:sz w:val="24"/>
          <w:szCs w:val="24"/>
        </w:rPr>
        <w:t xml:space="preserve">client exits the program and why, and if they transitioned to stable housing. Client outcome data </w:t>
      </w:r>
      <w:r w:rsidR="00E068E5">
        <w:rPr>
          <w:rFonts w:asciiTheme="minorHAnsi" w:hAnsiTheme="minorHAnsi" w:cstheme="minorHAnsi"/>
          <w:sz w:val="24"/>
          <w:szCs w:val="24"/>
        </w:rPr>
        <w:t>must</w:t>
      </w:r>
      <w:r w:rsidRPr="00713F89">
        <w:rPr>
          <w:rFonts w:asciiTheme="minorHAnsi" w:hAnsiTheme="minorHAnsi" w:cstheme="minorHAnsi"/>
          <w:sz w:val="24"/>
          <w:szCs w:val="24"/>
        </w:rPr>
        <w:t xml:space="preserve"> be reported within two (2) business days of discharge from the Program.</w:t>
      </w:r>
    </w:p>
    <w:p w14:paraId="6A3CCB9A" w14:textId="77777777" w:rsidR="00A53099" w:rsidRPr="00E605AD" w:rsidRDefault="00A53099" w:rsidP="0074369D">
      <w:pPr>
        <w:pStyle w:val="ListParagraph"/>
        <w:numPr>
          <w:ilvl w:val="2"/>
          <w:numId w:val="56"/>
        </w:numPr>
        <w:spacing w:after="240"/>
        <w:jc w:val="both"/>
        <w:rPr>
          <w:rFonts w:asciiTheme="minorHAnsi" w:hAnsiTheme="minorHAnsi" w:cstheme="minorHAnsi"/>
          <w:b/>
          <w:bCs/>
          <w:sz w:val="24"/>
          <w:szCs w:val="24"/>
        </w:rPr>
      </w:pPr>
      <w:r w:rsidRPr="00E605AD">
        <w:rPr>
          <w:rFonts w:asciiTheme="minorHAnsi" w:hAnsiTheme="minorHAnsi" w:cstheme="minorHAnsi"/>
          <w:b/>
          <w:bCs/>
          <w:sz w:val="24"/>
          <w:szCs w:val="24"/>
        </w:rPr>
        <w:t>Program Management</w:t>
      </w:r>
    </w:p>
    <w:p w14:paraId="621C4A4D" w14:textId="0BE300D8" w:rsidR="00E068E5" w:rsidRDefault="00E068E5" w:rsidP="008E673F">
      <w:pPr>
        <w:pStyle w:val="ListParagraph"/>
        <w:spacing w:after="240"/>
        <w:ind w:left="2880" w:hanging="720"/>
        <w:jc w:val="both"/>
        <w:rPr>
          <w:rFonts w:asciiTheme="minorHAnsi" w:hAnsiTheme="minorHAnsi" w:cstheme="minorHAnsi"/>
          <w:sz w:val="24"/>
          <w:szCs w:val="24"/>
        </w:rPr>
      </w:pPr>
      <w:r>
        <w:rPr>
          <w:rFonts w:asciiTheme="minorHAnsi" w:hAnsiTheme="minorHAnsi" w:cstheme="minorHAnsi"/>
          <w:sz w:val="24"/>
          <w:szCs w:val="24"/>
        </w:rPr>
        <w:t>Contractor must:</w:t>
      </w:r>
    </w:p>
    <w:p w14:paraId="5E44982D" w14:textId="1910584B" w:rsidR="00A53099" w:rsidRPr="00452608" w:rsidRDefault="00330AD0" w:rsidP="0074369D">
      <w:pPr>
        <w:pStyle w:val="ListParagraph"/>
        <w:numPr>
          <w:ilvl w:val="0"/>
          <w:numId w:val="41"/>
        </w:numPr>
        <w:spacing w:after="240"/>
        <w:ind w:hanging="720"/>
        <w:jc w:val="both"/>
        <w:rPr>
          <w:rFonts w:asciiTheme="minorHAnsi" w:hAnsiTheme="minorHAnsi" w:cstheme="minorHAnsi"/>
          <w:sz w:val="24"/>
          <w:szCs w:val="24"/>
        </w:rPr>
      </w:pPr>
      <w:r w:rsidRPr="004D46B2">
        <w:rPr>
          <w:rFonts w:ascii="Calibri" w:hAnsi="Calibri" w:cs="Calibri"/>
          <w:sz w:val="24"/>
          <w:szCs w:val="24"/>
        </w:rPr>
        <w:t>U</w:t>
      </w:r>
      <w:r w:rsidR="00A53099" w:rsidRPr="004D46B2">
        <w:rPr>
          <w:rFonts w:ascii="Calibri" w:hAnsi="Calibri" w:cs="Calibri"/>
          <w:sz w:val="24"/>
          <w:szCs w:val="24"/>
        </w:rPr>
        <w:t xml:space="preserve">tilize a </w:t>
      </w:r>
      <w:hyperlink r:id="rId37" w:history="1">
        <w:r w:rsidR="0040154C" w:rsidRPr="004D46B2">
          <w:rPr>
            <w:rStyle w:val="Hyperlink"/>
            <w:rFonts w:ascii="Calibri" w:hAnsi="Calibri" w:cs="Calibri"/>
            <w:sz w:val="24"/>
            <w:szCs w:val="24"/>
          </w:rPr>
          <w:t>Housing First</w:t>
        </w:r>
      </w:hyperlink>
      <w:r w:rsidR="00A53099" w:rsidRPr="004D46B2">
        <w:rPr>
          <w:rFonts w:ascii="Calibri" w:hAnsi="Calibri" w:cs="Calibri"/>
          <w:sz w:val="24"/>
          <w:szCs w:val="24"/>
        </w:rPr>
        <w:t xml:space="preserve"> approach</w:t>
      </w:r>
      <w:r w:rsidR="00CB0870">
        <w:rPr>
          <w:rFonts w:ascii="Calibri" w:hAnsi="Calibri" w:cs="Calibri"/>
          <w:sz w:val="24"/>
          <w:szCs w:val="24"/>
        </w:rPr>
        <w:t xml:space="preserve"> </w:t>
      </w:r>
      <w:r w:rsidR="00A53099" w:rsidRPr="004D46B2">
        <w:rPr>
          <w:rFonts w:ascii="Calibri" w:hAnsi="Calibri" w:cs="Calibri"/>
          <w:sz w:val="24"/>
          <w:szCs w:val="24"/>
        </w:rPr>
        <w:t>for referrals to housing and/or services. Services for</w:t>
      </w:r>
      <w:r w:rsidR="00A53099" w:rsidRPr="00452608">
        <w:rPr>
          <w:rFonts w:asciiTheme="minorHAnsi" w:hAnsiTheme="minorHAnsi" w:cstheme="minorHAnsi"/>
          <w:sz w:val="24"/>
          <w:szCs w:val="24"/>
        </w:rPr>
        <w:t xml:space="preserve"> referrals or participants cannot be mandated.</w:t>
      </w:r>
      <w:r w:rsidR="00CB0870">
        <w:rPr>
          <w:rFonts w:asciiTheme="minorHAnsi" w:hAnsiTheme="minorHAnsi" w:cstheme="minorHAnsi"/>
          <w:sz w:val="24"/>
          <w:szCs w:val="24"/>
        </w:rPr>
        <w:t xml:space="preserve"> </w:t>
      </w:r>
      <w:r w:rsidR="00A53099" w:rsidRPr="00452608">
        <w:rPr>
          <w:rFonts w:asciiTheme="minorHAnsi" w:hAnsiTheme="minorHAnsi" w:cstheme="minorHAnsi"/>
          <w:sz w:val="24"/>
          <w:szCs w:val="24"/>
        </w:rPr>
        <w:t xml:space="preserve">Referrals to the project </w:t>
      </w:r>
      <w:r w:rsidR="00E068E5">
        <w:rPr>
          <w:rFonts w:asciiTheme="minorHAnsi" w:hAnsiTheme="minorHAnsi" w:cstheme="minorHAnsi"/>
          <w:sz w:val="24"/>
          <w:szCs w:val="24"/>
        </w:rPr>
        <w:t>must</w:t>
      </w:r>
      <w:r w:rsidR="00A53099" w:rsidRPr="00452608">
        <w:rPr>
          <w:rFonts w:asciiTheme="minorHAnsi" w:hAnsiTheme="minorHAnsi" w:cstheme="minorHAnsi"/>
          <w:sz w:val="24"/>
          <w:szCs w:val="24"/>
        </w:rPr>
        <w:t xml:space="preserve"> be promptly assisted and connected to housing and/or </w:t>
      </w:r>
      <w:r w:rsidR="008E3312">
        <w:rPr>
          <w:rFonts w:asciiTheme="minorHAnsi" w:hAnsiTheme="minorHAnsi" w:cstheme="minorHAnsi"/>
          <w:sz w:val="24"/>
          <w:szCs w:val="24"/>
        </w:rPr>
        <w:t>service</w:t>
      </w:r>
      <w:r w:rsidR="00A53099" w:rsidRPr="00452608">
        <w:rPr>
          <w:rFonts w:asciiTheme="minorHAnsi" w:hAnsiTheme="minorHAnsi" w:cstheme="minorHAnsi"/>
          <w:sz w:val="24"/>
          <w:szCs w:val="24"/>
        </w:rPr>
        <w:t xml:space="preserve"> resources.</w:t>
      </w:r>
      <w:r w:rsidR="00CB0870">
        <w:rPr>
          <w:rFonts w:asciiTheme="minorHAnsi" w:hAnsiTheme="minorHAnsi" w:cstheme="minorHAnsi"/>
          <w:sz w:val="24"/>
          <w:szCs w:val="24"/>
        </w:rPr>
        <w:t xml:space="preserve"> </w:t>
      </w:r>
    </w:p>
    <w:p w14:paraId="6D32AF85" w14:textId="31EFA7C1" w:rsidR="004D46B2" w:rsidRPr="004D46B2" w:rsidRDefault="004D46B2" w:rsidP="0074369D">
      <w:pPr>
        <w:pStyle w:val="ListParagraph"/>
        <w:numPr>
          <w:ilvl w:val="0"/>
          <w:numId w:val="41"/>
        </w:numPr>
        <w:spacing w:before="240"/>
        <w:ind w:hanging="720"/>
        <w:rPr>
          <w:rFonts w:asciiTheme="minorHAnsi" w:hAnsiTheme="minorHAnsi" w:cstheme="minorHAnsi"/>
          <w:sz w:val="24"/>
          <w:szCs w:val="24"/>
        </w:rPr>
      </w:pPr>
      <w:r w:rsidRPr="004D46B2">
        <w:rPr>
          <w:rFonts w:asciiTheme="minorHAnsi" w:hAnsiTheme="minorHAnsi" w:cstheme="minorHAnsi"/>
          <w:sz w:val="24"/>
          <w:szCs w:val="24"/>
        </w:rPr>
        <w:t>Submit a complete and accurate invoice, reports, and any other backup documentation for reimbursement of program expenditures, including rent</w:t>
      </w:r>
      <w:r>
        <w:rPr>
          <w:rFonts w:asciiTheme="minorHAnsi" w:hAnsiTheme="minorHAnsi" w:cstheme="minorHAnsi"/>
          <w:sz w:val="24"/>
          <w:szCs w:val="24"/>
        </w:rPr>
        <w:t>al assistance</w:t>
      </w:r>
      <w:r w:rsidRPr="004D46B2">
        <w:rPr>
          <w:rFonts w:asciiTheme="minorHAnsi" w:hAnsiTheme="minorHAnsi" w:cstheme="minorHAnsi"/>
          <w:sz w:val="24"/>
          <w:szCs w:val="24"/>
        </w:rPr>
        <w:t xml:space="preserve"> subsidies. </w:t>
      </w:r>
    </w:p>
    <w:p w14:paraId="088EE52C" w14:textId="2342BE27" w:rsidR="00A53099" w:rsidRPr="00452608" w:rsidRDefault="00E068E5" w:rsidP="0074369D">
      <w:pPr>
        <w:pStyle w:val="ListParagraph"/>
        <w:numPr>
          <w:ilvl w:val="0"/>
          <w:numId w:val="41"/>
        </w:numPr>
        <w:spacing w:before="240" w:after="240"/>
        <w:ind w:hanging="720"/>
        <w:jc w:val="both"/>
        <w:rPr>
          <w:rFonts w:asciiTheme="minorHAnsi" w:hAnsiTheme="minorHAnsi" w:cstheme="minorHAnsi"/>
          <w:sz w:val="24"/>
          <w:szCs w:val="24"/>
        </w:rPr>
      </w:pPr>
      <w:r>
        <w:rPr>
          <w:rFonts w:asciiTheme="minorHAnsi" w:hAnsiTheme="minorHAnsi" w:cstheme="minorHAnsi"/>
          <w:sz w:val="24"/>
          <w:szCs w:val="24"/>
        </w:rPr>
        <w:t>P</w:t>
      </w:r>
      <w:r w:rsidR="00A53099" w:rsidRPr="00452608">
        <w:rPr>
          <w:rFonts w:asciiTheme="minorHAnsi" w:hAnsiTheme="minorHAnsi" w:cstheme="minorHAnsi"/>
          <w:sz w:val="24"/>
          <w:szCs w:val="24"/>
        </w:rPr>
        <w:t>articipate in the Alameda Countywide Homeless Management Information System (</w:t>
      </w:r>
      <w:proofErr w:type="spellStart"/>
      <w:r w:rsidR="00A53099" w:rsidRPr="00452608">
        <w:rPr>
          <w:rFonts w:asciiTheme="minorHAnsi" w:hAnsiTheme="minorHAnsi" w:cstheme="minorHAnsi"/>
          <w:sz w:val="24"/>
          <w:szCs w:val="24"/>
        </w:rPr>
        <w:t>InHOUSE</w:t>
      </w:r>
      <w:proofErr w:type="spellEnd"/>
      <w:r w:rsidR="00A53099" w:rsidRPr="00452608">
        <w:rPr>
          <w:rFonts w:asciiTheme="minorHAnsi" w:hAnsiTheme="minorHAnsi" w:cstheme="minorHAnsi"/>
          <w:sz w:val="24"/>
          <w:szCs w:val="24"/>
        </w:rPr>
        <w:t xml:space="preserve"> HMIS) for program participants for data collection, data entry, reporting, and other related </w:t>
      </w:r>
      <w:proofErr w:type="spellStart"/>
      <w:r w:rsidR="00A53099" w:rsidRPr="00452608">
        <w:rPr>
          <w:rFonts w:asciiTheme="minorHAnsi" w:hAnsiTheme="minorHAnsi" w:cstheme="minorHAnsi"/>
          <w:sz w:val="24"/>
          <w:szCs w:val="24"/>
        </w:rPr>
        <w:t>InHOUSE</w:t>
      </w:r>
      <w:proofErr w:type="spellEnd"/>
      <w:r w:rsidR="00A53099" w:rsidRPr="00452608">
        <w:rPr>
          <w:rFonts w:asciiTheme="minorHAnsi" w:hAnsiTheme="minorHAnsi" w:cstheme="minorHAnsi"/>
          <w:sz w:val="24"/>
          <w:szCs w:val="24"/>
        </w:rPr>
        <w:t xml:space="preserve"> HMIS activities.</w:t>
      </w:r>
      <w:r w:rsidR="00CB0870">
        <w:rPr>
          <w:rFonts w:asciiTheme="minorHAnsi" w:hAnsiTheme="minorHAnsi" w:cstheme="minorHAnsi"/>
          <w:sz w:val="24"/>
          <w:szCs w:val="24"/>
        </w:rPr>
        <w:t xml:space="preserve"> </w:t>
      </w:r>
      <w:r w:rsidR="00C039B1" w:rsidRPr="00C039B1">
        <w:rPr>
          <w:rFonts w:asciiTheme="minorHAnsi" w:hAnsiTheme="minorHAnsi" w:cstheme="minorHAnsi"/>
          <w:sz w:val="24"/>
          <w:szCs w:val="24"/>
        </w:rPr>
        <w:t xml:space="preserve">Contractor </w:t>
      </w:r>
      <w:r>
        <w:rPr>
          <w:rFonts w:asciiTheme="minorHAnsi" w:hAnsiTheme="minorHAnsi" w:cstheme="minorHAnsi"/>
          <w:sz w:val="24"/>
          <w:szCs w:val="24"/>
        </w:rPr>
        <w:t>must</w:t>
      </w:r>
      <w:r w:rsidR="00A53099" w:rsidRPr="00452608">
        <w:rPr>
          <w:rFonts w:asciiTheme="minorHAnsi" w:hAnsiTheme="minorHAnsi" w:cstheme="minorHAnsi"/>
          <w:sz w:val="24"/>
          <w:szCs w:val="24"/>
        </w:rPr>
        <w:t xml:space="preserve"> allow the </w:t>
      </w:r>
      <w:r>
        <w:rPr>
          <w:rFonts w:asciiTheme="minorHAnsi" w:hAnsiTheme="minorHAnsi" w:cstheme="minorHAnsi"/>
          <w:sz w:val="24"/>
          <w:szCs w:val="24"/>
        </w:rPr>
        <w:t>County</w:t>
      </w:r>
      <w:r w:rsidR="00A53099" w:rsidRPr="00452608">
        <w:rPr>
          <w:rFonts w:asciiTheme="minorHAnsi" w:hAnsiTheme="minorHAnsi" w:cstheme="minorHAnsi"/>
          <w:sz w:val="24"/>
          <w:szCs w:val="24"/>
        </w:rPr>
        <w:t xml:space="preserve"> to review participant data collected and reported in the HMIS database.</w:t>
      </w:r>
      <w:r w:rsidR="00CB0870">
        <w:rPr>
          <w:rFonts w:asciiTheme="minorHAnsi" w:hAnsiTheme="minorHAnsi" w:cstheme="minorHAnsi"/>
          <w:sz w:val="24"/>
          <w:szCs w:val="24"/>
        </w:rPr>
        <w:t xml:space="preserve"> </w:t>
      </w:r>
      <w:proofErr w:type="gramStart"/>
      <w:r w:rsidR="00C039B1" w:rsidRPr="00C039B1">
        <w:rPr>
          <w:rFonts w:asciiTheme="minorHAnsi" w:hAnsiTheme="minorHAnsi" w:cstheme="minorHAnsi"/>
          <w:sz w:val="24"/>
          <w:szCs w:val="24"/>
        </w:rPr>
        <w:t>Contractor</w:t>
      </w:r>
      <w:proofErr w:type="gramEnd"/>
      <w:r w:rsidR="00C039B1" w:rsidRPr="00C039B1">
        <w:rPr>
          <w:rFonts w:asciiTheme="minorHAnsi" w:hAnsiTheme="minorHAnsi" w:cstheme="minorHAnsi"/>
          <w:sz w:val="24"/>
          <w:szCs w:val="24"/>
        </w:rPr>
        <w:t xml:space="preserve"> </w:t>
      </w:r>
      <w:r>
        <w:rPr>
          <w:rFonts w:asciiTheme="minorHAnsi" w:hAnsiTheme="minorHAnsi" w:cstheme="minorHAnsi"/>
          <w:sz w:val="24"/>
          <w:szCs w:val="24"/>
        </w:rPr>
        <w:t>must</w:t>
      </w:r>
      <w:r w:rsidR="00A53099" w:rsidRPr="00452608">
        <w:rPr>
          <w:rFonts w:asciiTheme="minorHAnsi" w:hAnsiTheme="minorHAnsi" w:cstheme="minorHAnsi"/>
          <w:sz w:val="24"/>
          <w:szCs w:val="24"/>
        </w:rPr>
        <w:t xml:space="preserve"> provide </w:t>
      </w:r>
      <w:r w:rsidR="00572B4A">
        <w:rPr>
          <w:rFonts w:asciiTheme="minorHAnsi" w:hAnsiTheme="minorHAnsi" w:cstheme="minorHAnsi"/>
          <w:sz w:val="24"/>
          <w:szCs w:val="24"/>
        </w:rPr>
        <w:t>the</w:t>
      </w:r>
      <w:r w:rsidR="00A53099" w:rsidRPr="00452608">
        <w:rPr>
          <w:rFonts w:asciiTheme="minorHAnsi" w:hAnsiTheme="minorHAnsi" w:cstheme="minorHAnsi"/>
          <w:sz w:val="24"/>
          <w:szCs w:val="24"/>
        </w:rPr>
        <w:t xml:space="preserve"> information requested in a timely manner. </w:t>
      </w:r>
      <w:r w:rsidR="00C039B1">
        <w:rPr>
          <w:rFonts w:asciiTheme="minorHAnsi" w:hAnsiTheme="minorHAnsi" w:cstheme="minorHAnsi"/>
          <w:sz w:val="24"/>
          <w:szCs w:val="24"/>
        </w:rPr>
        <w:t xml:space="preserve">The </w:t>
      </w:r>
      <w:r w:rsidR="001155A2">
        <w:rPr>
          <w:rFonts w:asciiTheme="minorHAnsi" w:hAnsiTheme="minorHAnsi" w:cstheme="minorHAnsi"/>
          <w:sz w:val="24"/>
          <w:szCs w:val="24"/>
        </w:rPr>
        <w:t xml:space="preserve">County </w:t>
      </w:r>
      <w:r w:rsidR="00693E8E">
        <w:rPr>
          <w:rFonts w:asciiTheme="minorHAnsi" w:hAnsiTheme="minorHAnsi" w:cstheme="minorHAnsi"/>
          <w:sz w:val="24"/>
          <w:szCs w:val="24"/>
        </w:rPr>
        <w:t>will</w:t>
      </w:r>
      <w:r w:rsidR="00C039B1">
        <w:rPr>
          <w:rFonts w:asciiTheme="minorHAnsi" w:hAnsiTheme="minorHAnsi" w:cstheme="minorHAnsi"/>
          <w:sz w:val="24"/>
          <w:szCs w:val="24"/>
        </w:rPr>
        <w:t xml:space="preserve">, to the extent possible, provide a minimum of two weeks’ notice of the </w:t>
      </w:r>
      <w:r w:rsidR="00A53099" w:rsidRPr="00452608">
        <w:rPr>
          <w:rFonts w:asciiTheme="minorHAnsi" w:hAnsiTheme="minorHAnsi" w:cstheme="minorHAnsi"/>
          <w:sz w:val="24"/>
          <w:szCs w:val="24"/>
        </w:rPr>
        <w:t>information requested.</w:t>
      </w:r>
    </w:p>
    <w:p w14:paraId="6CFA6EE5" w14:textId="7E4B8BB4" w:rsidR="00A53099" w:rsidRPr="00452608" w:rsidRDefault="00E068E5" w:rsidP="0074369D">
      <w:pPr>
        <w:pStyle w:val="ListParagraph"/>
        <w:numPr>
          <w:ilvl w:val="0"/>
          <w:numId w:val="41"/>
        </w:numPr>
        <w:spacing w:after="240"/>
        <w:ind w:hanging="720"/>
        <w:jc w:val="both"/>
        <w:rPr>
          <w:rFonts w:asciiTheme="minorHAnsi" w:hAnsiTheme="minorHAnsi" w:cstheme="minorHAnsi"/>
          <w:sz w:val="24"/>
          <w:szCs w:val="24"/>
        </w:rPr>
      </w:pPr>
      <w:r>
        <w:rPr>
          <w:rFonts w:asciiTheme="minorHAnsi" w:hAnsiTheme="minorHAnsi" w:cstheme="minorHAnsi"/>
          <w:sz w:val="24"/>
          <w:szCs w:val="24"/>
        </w:rPr>
        <w:t>C</w:t>
      </w:r>
      <w:r w:rsidR="00A53099" w:rsidRPr="00452608">
        <w:rPr>
          <w:rFonts w:asciiTheme="minorHAnsi" w:hAnsiTheme="minorHAnsi" w:cstheme="minorHAnsi"/>
          <w:sz w:val="24"/>
          <w:szCs w:val="24"/>
        </w:rPr>
        <w:t xml:space="preserve">omplete the HMIS Intake forms, a program intake, a Realignment Housing Program Supplemental Assessment, and </w:t>
      </w:r>
      <w:r w:rsidR="004D46B2">
        <w:rPr>
          <w:rFonts w:asciiTheme="minorHAnsi" w:hAnsiTheme="minorHAnsi" w:cstheme="minorHAnsi"/>
          <w:sz w:val="24"/>
          <w:szCs w:val="24"/>
        </w:rPr>
        <w:t>a PSP</w:t>
      </w:r>
      <w:r w:rsidR="00A53099" w:rsidRPr="00452608">
        <w:rPr>
          <w:rFonts w:asciiTheme="minorHAnsi" w:hAnsiTheme="minorHAnsi" w:cstheme="minorHAnsi"/>
          <w:sz w:val="24"/>
          <w:szCs w:val="24"/>
        </w:rPr>
        <w:t xml:space="preserve"> for each household within seven (7) </w:t>
      </w:r>
      <w:r w:rsidR="00513550">
        <w:rPr>
          <w:rFonts w:asciiTheme="minorHAnsi" w:hAnsiTheme="minorHAnsi" w:cstheme="minorHAnsi"/>
          <w:sz w:val="24"/>
          <w:szCs w:val="24"/>
        </w:rPr>
        <w:t xml:space="preserve">business </w:t>
      </w:r>
      <w:r w:rsidR="00A53099" w:rsidRPr="00452608">
        <w:rPr>
          <w:rFonts w:asciiTheme="minorHAnsi" w:hAnsiTheme="minorHAnsi" w:cstheme="minorHAnsi"/>
          <w:sz w:val="24"/>
          <w:szCs w:val="24"/>
        </w:rPr>
        <w:t xml:space="preserve">days of the </w:t>
      </w:r>
      <w:r w:rsidR="00C039B1">
        <w:rPr>
          <w:rFonts w:asciiTheme="minorHAnsi" w:hAnsiTheme="minorHAnsi" w:cstheme="minorHAnsi"/>
          <w:sz w:val="24"/>
          <w:szCs w:val="24"/>
        </w:rPr>
        <w:t>client's</w:t>
      </w:r>
      <w:r w:rsidR="00A53099" w:rsidRPr="00452608">
        <w:rPr>
          <w:rFonts w:asciiTheme="minorHAnsi" w:hAnsiTheme="minorHAnsi" w:cstheme="minorHAnsi"/>
          <w:sz w:val="24"/>
          <w:szCs w:val="24"/>
        </w:rPr>
        <w:t xml:space="preserve"> enrollment in RHP.</w:t>
      </w:r>
    </w:p>
    <w:p w14:paraId="5E7D43F2" w14:textId="7BFF2266" w:rsidR="00A53099" w:rsidRPr="00452608" w:rsidRDefault="00E068E5" w:rsidP="0074369D">
      <w:pPr>
        <w:pStyle w:val="ListParagraph"/>
        <w:numPr>
          <w:ilvl w:val="0"/>
          <w:numId w:val="41"/>
        </w:numPr>
        <w:spacing w:after="240"/>
        <w:ind w:hanging="720"/>
        <w:jc w:val="both"/>
        <w:rPr>
          <w:rFonts w:asciiTheme="minorHAnsi" w:hAnsiTheme="minorHAnsi" w:cstheme="minorHAnsi"/>
          <w:sz w:val="24"/>
          <w:szCs w:val="24"/>
        </w:rPr>
      </w:pPr>
      <w:r>
        <w:rPr>
          <w:rFonts w:asciiTheme="minorHAnsi" w:hAnsiTheme="minorHAnsi" w:cstheme="minorHAnsi"/>
          <w:sz w:val="24"/>
          <w:szCs w:val="24"/>
        </w:rPr>
        <w:t>E</w:t>
      </w:r>
      <w:r w:rsidR="00A53099" w:rsidRPr="00452608">
        <w:rPr>
          <w:rFonts w:asciiTheme="minorHAnsi" w:hAnsiTheme="minorHAnsi" w:cstheme="minorHAnsi"/>
          <w:sz w:val="24"/>
          <w:szCs w:val="24"/>
        </w:rPr>
        <w:t>nter client data into HMIS and review data quality at least annually.</w:t>
      </w:r>
      <w:r w:rsidR="00CB0870">
        <w:rPr>
          <w:rFonts w:asciiTheme="minorHAnsi" w:hAnsiTheme="minorHAnsi" w:cstheme="minorHAnsi"/>
          <w:sz w:val="24"/>
          <w:szCs w:val="24"/>
        </w:rPr>
        <w:t xml:space="preserve"> </w:t>
      </w:r>
    </w:p>
    <w:p w14:paraId="06A48564" w14:textId="31E59AA6" w:rsidR="00A53099" w:rsidRPr="00452608" w:rsidRDefault="00E73989" w:rsidP="0074369D">
      <w:pPr>
        <w:pStyle w:val="ListParagraph"/>
        <w:numPr>
          <w:ilvl w:val="0"/>
          <w:numId w:val="41"/>
        </w:numPr>
        <w:spacing w:after="240"/>
        <w:ind w:hanging="720"/>
        <w:jc w:val="both"/>
        <w:rPr>
          <w:rFonts w:asciiTheme="minorHAnsi" w:hAnsiTheme="minorHAnsi" w:cstheme="minorHAnsi"/>
          <w:sz w:val="24"/>
          <w:szCs w:val="24"/>
        </w:rPr>
      </w:pPr>
      <w:r>
        <w:rPr>
          <w:rFonts w:asciiTheme="minorHAnsi" w:hAnsiTheme="minorHAnsi" w:cstheme="minorHAnsi"/>
          <w:sz w:val="24"/>
          <w:szCs w:val="24"/>
        </w:rPr>
        <w:t>C</w:t>
      </w:r>
      <w:r w:rsidR="00A53099" w:rsidRPr="00452608">
        <w:rPr>
          <w:rFonts w:asciiTheme="minorHAnsi" w:hAnsiTheme="minorHAnsi" w:cstheme="minorHAnsi"/>
          <w:sz w:val="24"/>
          <w:szCs w:val="24"/>
        </w:rPr>
        <w:t>omplete the H&amp;H monitoring form</w:t>
      </w:r>
      <w:r>
        <w:rPr>
          <w:rFonts w:asciiTheme="minorHAnsi" w:hAnsiTheme="minorHAnsi" w:cstheme="minorHAnsi"/>
          <w:sz w:val="24"/>
          <w:szCs w:val="24"/>
        </w:rPr>
        <w:t xml:space="preserve"> on a </w:t>
      </w:r>
      <w:r w:rsidR="00C039B1">
        <w:rPr>
          <w:rFonts w:asciiTheme="minorHAnsi" w:hAnsiTheme="minorHAnsi" w:cstheme="minorHAnsi"/>
          <w:sz w:val="24"/>
          <w:szCs w:val="24"/>
        </w:rPr>
        <w:t>County-provided</w:t>
      </w:r>
      <w:r>
        <w:rPr>
          <w:rFonts w:asciiTheme="minorHAnsi" w:hAnsiTheme="minorHAnsi" w:cstheme="minorHAnsi"/>
          <w:sz w:val="24"/>
          <w:szCs w:val="24"/>
        </w:rPr>
        <w:t xml:space="preserve"> form and</w:t>
      </w:r>
      <w:r w:rsidR="00A53099" w:rsidRPr="00452608">
        <w:rPr>
          <w:rFonts w:asciiTheme="minorHAnsi" w:hAnsiTheme="minorHAnsi" w:cstheme="minorHAnsi"/>
          <w:sz w:val="24"/>
          <w:szCs w:val="24"/>
        </w:rPr>
        <w:t xml:space="preserve"> provid</w:t>
      </w:r>
      <w:r>
        <w:rPr>
          <w:rFonts w:asciiTheme="minorHAnsi" w:hAnsiTheme="minorHAnsi" w:cstheme="minorHAnsi"/>
          <w:sz w:val="24"/>
          <w:szCs w:val="24"/>
        </w:rPr>
        <w:t>e</w:t>
      </w:r>
      <w:r w:rsidR="00A53099" w:rsidRPr="00452608">
        <w:rPr>
          <w:rFonts w:asciiTheme="minorHAnsi" w:hAnsiTheme="minorHAnsi" w:cstheme="minorHAnsi"/>
          <w:sz w:val="24"/>
          <w:szCs w:val="24"/>
        </w:rPr>
        <w:t xml:space="preserve"> responses and information when requested by H&amp;H. The monitoring will assess program and fiscal compliance, performance, and</w:t>
      </w:r>
      <w:r w:rsidR="00D27201">
        <w:rPr>
          <w:rFonts w:asciiTheme="minorHAnsi" w:hAnsiTheme="minorHAnsi" w:cstheme="minorHAnsi"/>
          <w:sz w:val="24"/>
          <w:szCs w:val="24"/>
        </w:rPr>
        <w:t xml:space="preserve"> issues identified by the</w:t>
      </w:r>
      <w:r w:rsidR="00A53099" w:rsidRPr="00452608">
        <w:rPr>
          <w:rFonts w:asciiTheme="minorHAnsi" w:hAnsiTheme="minorHAnsi" w:cstheme="minorHAnsi"/>
          <w:sz w:val="24"/>
          <w:szCs w:val="24"/>
        </w:rPr>
        <w:t xml:space="preserve"> </w:t>
      </w:r>
      <w:r w:rsidR="00C039B1" w:rsidRPr="00C039B1">
        <w:rPr>
          <w:rFonts w:asciiTheme="minorHAnsi" w:hAnsiTheme="minorHAnsi" w:cstheme="minorHAnsi"/>
          <w:sz w:val="24"/>
          <w:szCs w:val="24"/>
        </w:rPr>
        <w:t>Contractor</w:t>
      </w:r>
      <w:r w:rsidR="00A53099" w:rsidRPr="00452608">
        <w:rPr>
          <w:rFonts w:asciiTheme="minorHAnsi" w:hAnsiTheme="minorHAnsi" w:cstheme="minorHAnsi"/>
          <w:sz w:val="24"/>
          <w:szCs w:val="24"/>
        </w:rPr>
        <w:t>.</w:t>
      </w:r>
    </w:p>
    <w:p w14:paraId="709E0512" w14:textId="4D777149" w:rsidR="00A53099" w:rsidRPr="00452608" w:rsidRDefault="00E73989" w:rsidP="0074369D">
      <w:pPr>
        <w:pStyle w:val="ListParagraph"/>
        <w:numPr>
          <w:ilvl w:val="0"/>
          <w:numId w:val="41"/>
        </w:numPr>
        <w:spacing w:after="240"/>
        <w:ind w:hanging="720"/>
        <w:jc w:val="both"/>
        <w:rPr>
          <w:rFonts w:asciiTheme="minorHAnsi" w:hAnsiTheme="minorHAnsi" w:cstheme="minorHAnsi"/>
          <w:sz w:val="24"/>
          <w:szCs w:val="24"/>
        </w:rPr>
      </w:pPr>
      <w:r>
        <w:rPr>
          <w:rFonts w:asciiTheme="minorHAnsi" w:hAnsiTheme="minorHAnsi" w:cstheme="minorHAnsi"/>
          <w:sz w:val="24"/>
          <w:szCs w:val="24"/>
        </w:rPr>
        <w:lastRenderedPageBreak/>
        <w:t>C</w:t>
      </w:r>
      <w:r w:rsidR="00A53099" w:rsidRPr="00452608">
        <w:rPr>
          <w:rFonts w:asciiTheme="minorHAnsi" w:hAnsiTheme="minorHAnsi" w:cstheme="minorHAnsi"/>
          <w:sz w:val="24"/>
          <w:szCs w:val="24"/>
        </w:rPr>
        <w:t xml:space="preserve">omplete and submit the Contract Year-End Report within 30 days of the end of the contract. The report </w:t>
      </w:r>
      <w:r>
        <w:rPr>
          <w:rFonts w:asciiTheme="minorHAnsi" w:hAnsiTheme="minorHAnsi" w:cstheme="minorHAnsi"/>
          <w:sz w:val="24"/>
          <w:szCs w:val="24"/>
        </w:rPr>
        <w:t>must include</w:t>
      </w:r>
      <w:r w:rsidR="00A53099" w:rsidRPr="00452608">
        <w:rPr>
          <w:rFonts w:asciiTheme="minorHAnsi" w:hAnsiTheme="minorHAnsi" w:cstheme="minorHAnsi"/>
          <w:sz w:val="24"/>
          <w:szCs w:val="24"/>
        </w:rPr>
        <w:t xml:space="preserve"> data, spending utilization, and provide an assessment of program performance for the contract period.</w:t>
      </w:r>
    </w:p>
    <w:p w14:paraId="79358922" w14:textId="0EF492A1" w:rsidR="00A53099" w:rsidRPr="00452608" w:rsidRDefault="00E73989" w:rsidP="0074369D">
      <w:pPr>
        <w:pStyle w:val="ListParagraph"/>
        <w:numPr>
          <w:ilvl w:val="0"/>
          <w:numId w:val="41"/>
        </w:numPr>
        <w:spacing w:after="240"/>
        <w:ind w:hanging="720"/>
        <w:jc w:val="both"/>
        <w:rPr>
          <w:rFonts w:asciiTheme="minorHAnsi" w:hAnsiTheme="minorHAnsi" w:cstheme="minorHAnsi"/>
          <w:sz w:val="24"/>
          <w:szCs w:val="24"/>
        </w:rPr>
      </w:pPr>
      <w:r>
        <w:rPr>
          <w:rFonts w:asciiTheme="minorHAnsi" w:hAnsiTheme="minorHAnsi" w:cstheme="minorHAnsi"/>
          <w:sz w:val="24"/>
          <w:szCs w:val="24"/>
        </w:rPr>
        <w:t>C</w:t>
      </w:r>
      <w:r w:rsidR="00A53099" w:rsidRPr="00452608">
        <w:rPr>
          <w:rFonts w:asciiTheme="minorHAnsi" w:hAnsiTheme="minorHAnsi" w:cstheme="minorHAnsi"/>
          <w:sz w:val="24"/>
          <w:szCs w:val="24"/>
        </w:rPr>
        <w:t xml:space="preserve">omply with applicable federal, state, and local laws, regulations, statutes, and standards for RHP. If upon audit or at any time </w:t>
      </w:r>
      <w:r w:rsidR="005D1C66" w:rsidRPr="00452608">
        <w:rPr>
          <w:rFonts w:asciiTheme="minorHAnsi" w:hAnsiTheme="minorHAnsi" w:cstheme="minorHAnsi"/>
          <w:sz w:val="24"/>
          <w:szCs w:val="24"/>
        </w:rPr>
        <w:t>after</w:t>
      </w:r>
      <w:r w:rsidR="00A53099" w:rsidRPr="00452608">
        <w:rPr>
          <w:rFonts w:asciiTheme="minorHAnsi" w:hAnsiTheme="minorHAnsi" w:cstheme="minorHAnsi"/>
          <w:sz w:val="24"/>
          <w:szCs w:val="24"/>
        </w:rPr>
        <w:t xml:space="preserve"> the performance of the services, it is determined that a </w:t>
      </w:r>
      <w:r w:rsidR="003C2ACB">
        <w:rPr>
          <w:rFonts w:asciiTheme="minorHAnsi" w:hAnsiTheme="minorHAnsi" w:cstheme="minorHAnsi"/>
          <w:sz w:val="24"/>
          <w:szCs w:val="24"/>
        </w:rPr>
        <w:t>client’s</w:t>
      </w:r>
      <w:r w:rsidR="00A53099" w:rsidRPr="00452608">
        <w:rPr>
          <w:rFonts w:asciiTheme="minorHAnsi" w:hAnsiTheme="minorHAnsi" w:cstheme="minorHAnsi"/>
          <w:sz w:val="24"/>
          <w:szCs w:val="24"/>
        </w:rPr>
        <w:t xml:space="preserve"> information was not accurate, </w:t>
      </w:r>
      <w:r w:rsidR="00C039B1">
        <w:rPr>
          <w:rFonts w:asciiTheme="minorHAnsi" w:hAnsiTheme="minorHAnsi" w:cstheme="minorHAnsi"/>
          <w:sz w:val="24"/>
          <w:szCs w:val="24"/>
        </w:rPr>
        <w:t>Contractor must have no liability,</w:t>
      </w:r>
      <w:r w:rsidR="00A53099" w:rsidRPr="00452608">
        <w:rPr>
          <w:rFonts w:asciiTheme="minorHAnsi" w:hAnsiTheme="minorHAnsi" w:cstheme="minorHAnsi"/>
          <w:sz w:val="24"/>
          <w:szCs w:val="24"/>
        </w:rPr>
        <w:t xml:space="preserve"> therefore resulting from the inaccurate information provided by the </w:t>
      </w:r>
      <w:r w:rsidR="003C2ACB">
        <w:rPr>
          <w:rFonts w:asciiTheme="minorHAnsi" w:hAnsiTheme="minorHAnsi" w:cstheme="minorHAnsi"/>
          <w:sz w:val="24"/>
          <w:szCs w:val="24"/>
        </w:rPr>
        <w:t>client</w:t>
      </w:r>
      <w:r w:rsidR="00A53099" w:rsidRPr="00452608">
        <w:rPr>
          <w:rFonts w:asciiTheme="minorHAnsi" w:hAnsiTheme="minorHAnsi" w:cstheme="minorHAnsi"/>
          <w:sz w:val="24"/>
          <w:szCs w:val="24"/>
        </w:rPr>
        <w:t xml:space="preserve"> unless it failed to exercise due care in performing the services. </w:t>
      </w:r>
      <w:proofErr w:type="gramStart"/>
      <w:r>
        <w:rPr>
          <w:rFonts w:asciiTheme="minorHAnsi" w:hAnsiTheme="minorHAnsi" w:cstheme="minorHAnsi"/>
          <w:sz w:val="24"/>
          <w:szCs w:val="24"/>
        </w:rPr>
        <w:t>Contractor</w:t>
      </w:r>
      <w:proofErr w:type="gramEnd"/>
      <w:r>
        <w:rPr>
          <w:rFonts w:asciiTheme="minorHAnsi" w:hAnsiTheme="minorHAnsi" w:cstheme="minorHAnsi"/>
          <w:sz w:val="24"/>
          <w:szCs w:val="24"/>
        </w:rPr>
        <w:t xml:space="preserve"> must</w:t>
      </w:r>
      <w:r w:rsidR="00A53099" w:rsidRPr="00452608">
        <w:rPr>
          <w:rFonts w:asciiTheme="minorHAnsi" w:hAnsiTheme="minorHAnsi" w:cstheme="minorHAnsi"/>
          <w:sz w:val="24"/>
          <w:szCs w:val="24"/>
        </w:rPr>
        <w:t xml:space="preserve"> retain documentation and identification</w:t>
      </w:r>
      <w:r>
        <w:rPr>
          <w:rFonts w:asciiTheme="minorHAnsi" w:hAnsiTheme="minorHAnsi" w:cstheme="minorHAnsi"/>
          <w:sz w:val="24"/>
          <w:szCs w:val="24"/>
        </w:rPr>
        <w:t xml:space="preserve"> (ID)</w:t>
      </w:r>
      <w:r w:rsidR="00A53099" w:rsidRPr="00452608">
        <w:rPr>
          <w:rFonts w:asciiTheme="minorHAnsi" w:hAnsiTheme="minorHAnsi" w:cstheme="minorHAnsi"/>
          <w:sz w:val="24"/>
          <w:szCs w:val="24"/>
        </w:rPr>
        <w:t xml:space="preserve">, including a government issued ID and social security number in the file to verify the client’s identity. </w:t>
      </w:r>
    </w:p>
    <w:p w14:paraId="15DAD876" w14:textId="3F3C0B69" w:rsidR="00A53099" w:rsidRPr="00452608" w:rsidRDefault="00E73989" w:rsidP="0074369D">
      <w:pPr>
        <w:pStyle w:val="ListParagraph"/>
        <w:numPr>
          <w:ilvl w:val="0"/>
          <w:numId w:val="41"/>
        </w:numPr>
        <w:spacing w:after="240"/>
        <w:ind w:hanging="720"/>
        <w:jc w:val="both"/>
        <w:rPr>
          <w:rFonts w:asciiTheme="minorHAnsi" w:hAnsiTheme="minorHAnsi" w:cstheme="minorHAnsi"/>
          <w:sz w:val="24"/>
          <w:szCs w:val="24"/>
        </w:rPr>
      </w:pPr>
      <w:r>
        <w:rPr>
          <w:rFonts w:asciiTheme="minorHAnsi" w:hAnsiTheme="minorHAnsi" w:cstheme="minorHAnsi"/>
          <w:sz w:val="24"/>
          <w:szCs w:val="24"/>
        </w:rPr>
        <w:t>A</w:t>
      </w:r>
      <w:r w:rsidR="00A53099" w:rsidRPr="00452608">
        <w:rPr>
          <w:rFonts w:asciiTheme="minorHAnsi" w:hAnsiTheme="minorHAnsi" w:cstheme="minorHAnsi"/>
          <w:sz w:val="24"/>
          <w:szCs w:val="24"/>
        </w:rPr>
        <w:t xml:space="preserve">dopt and track progress toward meeting </w:t>
      </w:r>
      <w:r w:rsidR="00681EE6">
        <w:rPr>
          <w:rFonts w:asciiTheme="minorHAnsi" w:hAnsiTheme="minorHAnsi" w:cstheme="minorHAnsi"/>
          <w:sz w:val="24"/>
          <w:szCs w:val="24"/>
        </w:rPr>
        <w:t>County</w:t>
      </w:r>
      <w:r w:rsidR="00A53099" w:rsidRPr="00452608">
        <w:rPr>
          <w:rFonts w:asciiTheme="minorHAnsi" w:hAnsiTheme="minorHAnsi" w:cstheme="minorHAnsi"/>
          <w:sz w:val="24"/>
          <w:szCs w:val="24"/>
        </w:rPr>
        <w:t xml:space="preserve"> </w:t>
      </w:r>
      <w:r w:rsidR="00681EE6">
        <w:rPr>
          <w:rFonts w:asciiTheme="minorHAnsi" w:hAnsiTheme="minorHAnsi" w:cstheme="minorHAnsi"/>
          <w:sz w:val="24"/>
          <w:szCs w:val="24"/>
        </w:rPr>
        <w:t>p</w:t>
      </w:r>
      <w:r w:rsidR="00A53099" w:rsidRPr="00452608">
        <w:rPr>
          <w:rFonts w:asciiTheme="minorHAnsi" w:hAnsiTheme="minorHAnsi" w:cstheme="minorHAnsi"/>
          <w:sz w:val="24"/>
          <w:szCs w:val="24"/>
        </w:rPr>
        <w:t xml:space="preserve">erformance </w:t>
      </w:r>
      <w:r w:rsidR="00681EE6">
        <w:rPr>
          <w:rFonts w:asciiTheme="minorHAnsi" w:hAnsiTheme="minorHAnsi" w:cstheme="minorHAnsi"/>
          <w:sz w:val="24"/>
          <w:szCs w:val="24"/>
        </w:rPr>
        <w:t>m</w:t>
      </w:r>
      <w:r w:rsidR="00A53099" w:rsidRPr="00452608">
        <w:rPr>
          <w:rFonts w:asciiTheme="minorHAnsi" w:hAnsiTheme="minorHAnsi" w:cstheme="minorHAnsi"/>
          <w:sz w:val="24"/>
          <w:szCs w:val="24"/>
        </w:rPr>
        <w:t>easures</w:t>
      </w:r>
      <w:r w:rsidR="00681EE6">
        <w:rPr>
          <w:rFonts w:asciiTheme="minorHAnsi" w:hAnsiTheme="minorHAnsi" w:cstheme="minorHAnsi"/>
          <w:sz w:val="24"/>
          <w:szCs w:val="24"/>
        </w:rPr>
        <w:t xml:space="preserve"> </w:t>
      </w:r>
      <w:r w:rsidR="00681EE6" w:rsidRPr="00681EE6">
        <w:rPr>
          <w:rFonts w:asciiTheme="minorHAnsi" w:hAnsiTheme="minorHAnsi" w:cstheme="minorHAnsi"/>
          <w:sz w:val="24"/>
          <w:szCs w:val="24"/>
        </w:rPr>
        <w:t xml:space="preserve">which serve as the key metrics for achieving the goals of the </w:t>
      </w:r>
      <w:r w:rsidR="00681EE6">
        <w:rPr>
          <w:rFonts w:asciiTheme="minorHAnsi" w:hAnsiTheme="minorHAnsi" w:cstheme="minorHAnsi"/>
          <w:sz w:val="24"/>
          <w:szCs w:val="24"/>
        </w:rPr>
        <w:t xml:space="preserve">RHP </w:t>
      </w:r>
      <w:r w:rsidR="00681EE6" w:rsidRPr="00681EE6">
        <w:rPr>
          <w:rFonts w:asciiTheme="minorHAnsi" w:hAnsiTheme="minorHAnsi" w:cstheme="minorHAnsi"/>
          <w:sz w:val="24"/>
          <w:szCs w:val="24"/>
        </w:rPr>
        <w:t>program</w:t>
      </w:r>
      <w:r w:rsidR="00A53099" w:rsidRPr="00452608">
        <w:rPr>
          <w:rFonts w:asciiTheme="minorHAnsi" w:hAnsiTheme="minorHAnsi" w:cstheme="minorHAnsi"/>
          <w:sz w:val="24"/>
          <w:szCs w:val="24"/>
        </w:rPr>
        <w:t>.</w:t>
      </w:r>
    </w:p>
    <w:p w14:paraId="07AEEB21" w14:textId="737D808C" w:rsidR="00A53099" w:rsidRPr="00452608" w:rsidRDefault="00A53099" w:rsidP="0074369D">
      <w:pPr>
        <w:pStyle w:val="ListParagraph"/>
        <w:numPr>
          <w:ilvl w:val="0"/>
          <w:numId w:val="41"/>
        </w:numPr>
        <w:spacing w:after="240"/>
        <w:ind w:hanging="720"/>
        <w:jc w:val="both"/>
        <w:rPr>
          <w:rFonts w:asciiTheme="minorHAnsi" w:hAnsiTheme="minorHAnsi" w:cstheme="minorHAnsi"/>
          <w:sz w:val="24"/>
          <w:szCs w:val="24"/>
        </w:rPr>
      </w:pPr>
      <w:r w:rsidRPr="00452608">
        <w:rPr>
          <w:rFonts w:asciiTheme="minorHAnsi" w:hAnsiTheme="minorHAnsi" w:cstheme="minorHAnsi"/>
          <w:sz w:val="24"/>
          <w:szCs w:val="24"/>
        </w:rPr>
        <w:t xml:space="preserve">Participate in coordination meetings with H&amp;H and ACPD to review program performance and implement best practices. </w:t>
      </w:r>
    </w:p>
    <w:p w14:paraId="5C7F16AC" w14:textId="559D3EE3" w:rsidR="00A53099" w:rsidRPr="00452608" w:rsidRDefault="00001424" w:rsidP="0074369D">
      <w:pPr>
        <w:pStyle w:val="ListParagraph"/>
        <w:numPr>
          <w:ilvl w:val="0"/>
          <w:numId w:val="41"/>
        </w:numPr>
        <w:spacing w:after="240"/>
        <w:ind w:hanging="720"/>
        <w:jc w:val="both"/>
        <w:rPr>
          <w:rFonts w:asciiTheme="minorHAnsi" w:hAnsiTheme="minorHAnsi" w:cstheme="minorHAnsi"/>
          <w:sz w:val="24"/>
          <w:szCs w:val="24"/>
        </w:rPr>
      </w:pPr>
      <w:r>
        <w:rPr>
          <w:rFonts w:asciiTheme="minorHAnsi" w:hAnsiTheme="minorHAnsi" w:cstheme="minorHAnsi"/>
          <w:sz w:val="24"/>
          <w:szCs w:val="24"/>
        </w:rPr>
        <w:t xml:space="preserve">Notify </w:t>
      </w:r>
      <w:r w:rsidR="00D27201">
        <w:rPr>
          <w:rFonts w:asciiTheme="minorHAnsi" w:hAnsiTheme="minorHAnsi" w:cstheme="minorHAnsi"/>
          <w:sz w:val="24"/>
          <w:szCs w:val="24"/>
        </w:rPr>
        <w:t xml:space="preserve">the County </w:t>
      </w:r>
      <w:r>
        <w:rPr>
          <w:rFonts w:asciiTheme="minorHAnsi" w:hAnsiTheme="minorHAnsi" w:cstheme="minorHAnsi"/>
          <w:sz w:val="24"/>
          <w:szCs w:val="24"/>
        </w:rPr>
        <w:t xml:space="preserve">of any </w:t>
      </w:r>
      <w:r w:rsidR="00A53099" w:rsidRPr="00452608">
        <w:rPr>
          <w:rFonts w:asciiTheme="minorHAnsi" w:hAnsiTheme="minorHAnsi" w:cstheme="minorHAnsi"/>
          <w:sz w:val="24"/>
          <w:szCs w:val="24"/>
        </w:rPr>
        <w:t xml:space="preserve">other services </w:t>
      </w:r>
      <w:r>
        <w:rPr>
          <w:rFonts w:asciiTheme="minorHAnsi" w:hAnsiTheme="minorHAnsi" w:cstheme="minorHAnsi"/>
          <w:sz w:val="24"/>
          <w:szCs w:val="24"/>
        </w:rPr>
        <w:t>that</w:t>
      </w:r>
      <w:r w:rsidR="00A53099" w:rsidRPr="00452608">
        <w:rPr>
          <w:rFonts w:asciiTheme="minorHAnsi" w:hAnsiTheme="minorHAnsi" w:cstheme="minorHAnsi"/>
          <w:sz w:val="24"/>
          <w:szCs w:val="24"/>
        </w:rPr>
        <w:t xml:space="preserve"> may be needed </w:t>
      </w:r>
      <w:r>
        <w:rPr>
          <w:rFonts w:asciiTheme="minorHAnsi" w:hAnsiTheme="minorHAnsi" w:cstheme="minorHAnsi"/>
          <w:sz w:val="24"/>
          <w:szCs w:val="24"/>
        </w:rPr>
        <w:t>as determined by Contractor</w:t>
      </w:r>
      <w:r w:rsidR="00A53099" w:rsidRPr="00452608">
        <w:rPr>
          <w:rFonts w:asciiTheme="minorHAnsi" w:hAnsiTheme="minorHAnsi" w:cstheme="minorHAnsi"/>
          <w:sz w:val="24"/>
          <w:szCs w:val="24"/>
        </w:rPr>
        <w:t>.</w:t>
      </w:r>
    </w:p>
    <w:p w14:paraId="1EF46A7E" w14:textId="26E345BF" w:rsidR="003E7C33" w:rsidRPr="008E673F" w:rsidRDefault="00E73989" w:rsidP="0074369D">
      <w:pPr>
        <w:pStyle w:val="ListParagraph"/>
        <w:numPr>
          <w:ilvl w:val="0"/>
          <w:numId w:val="41"/>
        </w:numPr>
        <w:spacing w:after="240"/>
        <w:ind w:hanging="720"/>
        <w:jc w:val="both"/>
        <w:rPr>
          <w:rFonts w:asciiTheme="minorHAnsi" w:hAnsiTheme="minorHAnsi" w:cstheme="minorHAnsi"/>
          <w:sz w:val="24"/>
          <w:szCs w:val="24"/>
        </w:rPr>
      </w:pPr>
      <w:r>
        <w:rPr>
          <w:rFonts w:asciiTheme="minorHAnsi" w:hAnsiTheme="minorHAnsi" w:cstheme="minorHAnsi"/>
          <w:sz w:val="24"/>
          <w:szCs w:val="24"/>
        </w:rPr>
        <w:t>R</w:t>
      </w:r>
      <w:r w:rsidR="00A53099" w:rsidRPr="00452608">
        <w:rPr>
          <w:rFonts w:asciiTheme="minorHAnsi" w:hAnsiTheme="minorHAnsi" w:cstheme="minorHAnsi"/>
          <w:sz w:val="24"/>
          <w:szCs w:val="24"/>
        </w:rPr>
        <w:t xml:space="preserve">efer to and coordinate with existing housing resources in the </w:t>
      </w:r>
      <w:r w:rsidR="00A53099" w:rsidRPr="008E673F">
        <w:rPr>
          <w:rFonts w:asciiTheme="minorHAnsi" w:hAnsiTheme="minorHAnsi" w:cstheme="minorHAnsi"/>
          <w:sz w:val="24"/>
          <w:szCs w:val="24"/>
        </w:rPr>
        <w:t xml:space="preserve">community and use the dedicated Realignment resources provided by ACPD. </w:t>
      </w:r>
      <w:proofErr w:type="gramStart"/>
      <w:r w:rsidR="00C039B1" w:rsidRPr="00C039B1">
        <w:rPr>
          <w:rFonts w:asciiTheme="minorHAnsi" w:hAnsiTheme="minorHAnsi" w:cstheme="minorHAnsi"/>
          <w:sz w:val="24"/>
          <w:szCs w:val="24"/>
        </w:rPr>
        <w:t>Contractor</w:t>
      </w:r>
      <w:proofErr w:type="gramEnd"/>
      <w:r w:rsidR="00C039B1" w:rsidRPr="00C039B1">
        <w:rPr>
          <w:rFonts w:asciiTheme="minorHAnsi" w:hAnsiTheme="minorHAnsi" w:cstheme="minorHAnsi"/>
          <w:sz w:val="24"/>
          <w:szCs w:val="24"/>
        </w:rPr>
        <w:t xml:space="preserve"> </w:t>
      </w:r>
      <w:r w:rsidRPr="008E673F">
        <w:rPr>
          <w:rFonts w:asciiTheme="minorHAnsi" w:hAnsiTheme="minorHAnsi" w:cstheme="minorHAnsi"/>
          <w:sz w:val="24"/>
          <w:szCs w:val="24"/>
        </w:rPr>
        <w:t>must</w:t>
      </w:r>
      <w:r w:rsidR="00A53099" w:rsidRPr="008E673F">
        <w:rPr>
          <w:rFonts w:asciiTheme="minorHAnsi" w:hAnsiTheme="minorHAnsi" w:cstheme="minorHAnsi"/>
          <w:sz w:val="24"/>
          <w:szCs w:val="24"/>
        </w:rPr>
        <w:t xml:space="preserve"> also actively work to expand the services and resources available to participants.</w:t>
      </w:r>
    </w:p>
    <w:p w14:paraId="4D72C4CB" w14:textId="0EEEC95D" w:rsidR="00F94089" w:rsidRPr="008E673F" w:rsidRDefault="00F94089" w:rsidP="0074369D">
      <w:pPr>
        <w:pStyle w:val="ListParagraph"/>
        <w:numPr>
          <w:ilvl w:val="2"/>
          <w:numId w:val="56"/>
        </w:numPr>
        <w:jc w:val="both"/>
        <w:rPr>
          <w:rFonts w:asciiTheme="minorHAnsi" w:hAnsiTheme="minorHAnsi" w:cstheme="minorHAnsi"/>
          <w:sz w:val="24"/>
          <w:szCs w:val="24"/>
        </w:rPr>
      </w:pPr>
      <w:r w:rsidRPr="004418C6">
        <w:rPr>
          <w:rFonts w:asciiTheme="minorHAnsi" w:hAnsiTheme="minorHAnsi" w:cstheme="minorHAnsi"/>
          <w:b/>
          <w:bCs/>
          <w:sz w:val="24"/>
          <w:szCs w:val="24"/>
        </w:rPr>
        <w:t>Administrative Services</w:t>
      </w:r>
    </w:p>
    <w:p w14:paraId="31A82DFF" w14:textId="77777777" w:rsidR="00AB0DBC" w:rsidRPr="008E673F" w:rsidRDefault="00AB0DBC" w:rsidP="004D46B2">
      <w:pPr>
        <w:pStyle w:val="ListParagraph"/>
        <w:ind w:left="2160"/>
        <w:jc w:val="both"/>
        <w:rPr>
          <w:rFonts w:asciiTheme="minorHAnsi" w:hAnsiTheme="minorHAnsi" w:cstheme="minorHAnsi"/>
          <w:sz w:val="24"/>
          <w:szCs w:val="24"/>
        </w:rPr>
      </w:pPr>
    </w:p>
    <w:p w14:paraId="5EC85AAA" w14:textId="7CA30B28" w:rsidR="003E7C33" w:rsidRPr="008E673F" w:rsidRDefault="00A851EB" w:rsidP="004D46B2">
      <w:pPr>
        <w:pStyle w:val="ListParagraph"/>
        <w:ind w:left="2160"/>
        <w:jc w:val="both"/>
        <w:rPr>
          <w:rFonts w:asciiTheme="minorHAnsi" w:hAnsiTheme="minorHAnsi" w:cstheme="minorHAnsi"/>
          <w:sz w:val="24"/>
          <w:szCs w:val="24"/>
        </w:rPr>
      </w:pPr>
      <w:r w:rsidRPr="008E673F">
        <w:rPr>
          <w:rFonts w:asciiTheme="minorHAnsi" w:hAnsiTheme="minorHAnsi" w:cstheme="minorHAnsi"/>
          <w:sz w:val="24"/>
          <w:szCs w:val="24"/>
        </w:rPr>
        <w:t>Contractor must</w:t>
      </w:r>
      <w:r w:rsidR="00F94089" w:rsidRPr="008E673F">
        <w:rPr>
          <w:rFonts w:asciiTheme="minorHAnsi" w:hAnsiTheme="minorHAnsi" w:cstheme="minorHAnsi"/>
          <w:sz w:val="24"/>
          <w:szCs w:val="24"/>
        </w:rPr>
        <w:t>:</w:t>
      </w:r>
    </w:p>
    <w:p w14:paraId="217F85FE" w14:textId="77777777" w:rsidR="003E7C33" w:rsidRPr="008E673F" w:rsidRDefault="003E7C33" w:rsidP="004D46B2">
      <w:pPr>
        <w:pStyle w:val="ListParagraph"/>
        <w:ind w:left="0"/>
        <w:jc w:val="both"/>
        <w:rPr>
          <w:rFonts w:asciiTheme="minorHAnsi" w:hAnsiTheme="minorHAnsi" w:cstheme="minorHAnsi"/>
          <w:sz w:val="24"/>
          <w:szCs w:val="24"/>
        </w:rPr>
      </w:pPr>
    </w:p>
    <w:p w14:paraId="3C861A67" w14:textId="3D6F1E68" w:rsidR="003E7C33" w:rsidRPr="008E673F" w:rsidRDefault="00F94089" w:rsidP="004D46B2">
      <w:pPr>
        <w:pStyle w:val="Itema"/>
        <w:jc w:val="both"/>
        <w:rPr>
          <w:rFonts w:asciiTheme="minorHAnsi" w:hAnsiTheme="minorHAnsi" w:cstheme="minorHAnsi"/>
          <w:sz w:val="24"/>
          <w:szCs w:val="24"/>
        </w:rPr>
      </w:pPr>
      <w:r w:rsidRPr="008E673F">
        <w:rPr>
          <w:rFonts w:asciiTheme="minorHAnsi" w:hAnsiTheme="minorHAnsi" w:cstheme="minorHAnsi"/>
          <w:sz w:val="24"/>
          <w:szCs w:val="24"/>
        </w:rPr>
        <w:t>Participat</w:t>
      </w:r>
      <w:r w:rsidR="00A851EB" w:rsidRPr="008E673F">
        <w:rPr>
          <w:rFonts w:asciiTheme="minorHAnsi" w:hAnsiTheme="minorHAnsi" w:cstheme="minorHAnsi"/>
          <w:sz w:val="24"/>
          <w:szCs w:val="24"/>
        </w:rPr>
        <w:t>e</w:t>
      </w:r>
      <w:r w:rsidRPr="008E673F">
        <w:rPr>
          <w:rFonts w:asciiTheme="minorHAnsi" w:hAnsiTheme="minorHAnsi" w:cstheme="minorHAnsi"/>
          <w:sz w:val="24"/>
          <w:szCs w:val="24"/>
        </w:rPr>
        <w:t xml:space="preserve"> in</w:t>
      </w:r>
      <w:r w:rsidR="00787DE9" w:rsidRPr="008E673F">
        <w:rPr>
          <w:rFonts w:asciiTheme="minorHAnsi" w:hAnsiTheme="minorHAnsi" w:cstheme="minorHAnsi"/>
          <w:sz w:val="24"/>
          <w:szCs w:val="24"/>
        </w:rPr>
        <w:t xml:space="preserve"> monthly online</w:t>
      </w:r>
      <w:r w:rsidRPr="008E673F">
        <w:rPr>
          <w:rFonts w:asciiTheme="minorHAnsi" w:hAnsiTheme="minorHAnsi" w:cstheme="minorHAnsi"/>
          <w:sz w:val="24"/>
          <w:szCs w:val="24"/>
        </w:rPr>
        <w:t xml:space="preserve"> meetings to review program development, implementation and delivery issues, changes in program and budget performance.</w:t>
      </w:r>
    </w:p>
    <w:p w14:paraId="2A2C2011" w14:textId="4C02AACA" w:rsidR="003E7C33" w:rsidRPr="008E673F" w:rsidRDefault="00F94089" w:rsidP="004D46B2">
      <w:pPr>
        <w:pStyle w:val="Itema"/>
        <w:jc w:val="both"/>
        <w:rPr>
          <w:rFonts w:asciiTheme="minorHAnsi" w:hAnsiTheme="minorHAnsi" w:cstheme="minorHAnsi"/>
          <w:sz w:val="24"/>
          <w:szCs w:val="24"/>
        </w:rPr>
      </w:pPr>
      <w:r w:rsidRPr="008E673F">
        <w:rPr>
          <w:rFonts w:asciiTheme="minorHAnsi" w:hAnsiTheme="minorHAnsi" w:cstheme="minorHAnsi"/>
          <w:sz w:val="24"/>
          <w:szCs w:val="24"/>
        </w:rPr>
        <w:t>Provid</w:t>
      </w:r>
      <w:r w:rsidR="00A851EB" w:rsidRPr="008E673F">
        <w:rPr>
          <w:rFonts w:asciiTheme="minorHAnsi" w:hAnsiTheme="minorHAnsi" w:cstheme="minorHAnsi"/>
          <w:sz w:val="24"/>
          <w:szCs w:val="24"/>
        </w:rPr>
        <w:t>e</w:t>
      </w:r>
      <w:r w:rsidRPr="008E673F">
        <w:rPr>
          <w:rFonts w:asciiTheme="minorHAnsi" w:hAnsiTheme="minorHAnsi" w:cstheme="minorHAnsi"/>
          <w:sz w:val="24"/>
          <w:szCs w:val="24"/>
        </w:rPr>
        <w:t xml:space="preserve"> excellent customer service to clients, </w:t>
      </w:r>
      <w:r w:rsidR="00C039B1">
        <w:rPr>
          <w:rFonts w:asciiTheme="minorHAnsi" w:hAnsiTheme="minorHAnsi" w:cstheme="minorHAnsi"/>
          <w:sz w:val="24"/>
          <w:szCs w:val="24"/>
        </w:rPr>
        <w:t>C</w:t>
      </w:r>
      <w:r w:rsidRPr="008E673F">
        <w:rPr>
          <w:rFonts w:asciiTheme="minorHAnsi" w:hAnsiTheme="minorHAnsi" w:cstheme="minorHAnsi"/>
          <w:sz w:val="24"/>
          <w:szCs w:val="24"/>
        </w:rPr>
        <w:t xml:space="preserve">ounty partners, and </w:t>
      </w:r>
      <w:r w:rsidR="005D1C66" w:rsidRPr="008E673F">
        <w:rPr>
          <w:rFonts w:asciiTheme="minorHAnsi" w:hAnsiTheme="minorHAnsi" w:cstheme="minorHAnsi"/>
          <w:sz w:val="24"/>
          <w:szCs w:val="24"/>
        </w:rPr>
        <w:t>subcontractors.</w:t>
      </w:r>
    </w:p>
    <w:p w14:paraId="2E8BDD50" w14:textId="28B8A71E" w:rsidR="003E7C33" w:rsidRPr="008A2F95" w:rsidRDefault="00F94089" w:rsidP="004D46B2">
      <w:pPr>
        <w:pStyle w:val="Itema"/>
        <w:jc w:val="both"/>
        <w:rPr>
          <w:rFonts w:asciiTheme="minorHAnsi" w:hAnsiTheme="minorHAnsi" w:cstheme="minorHAnsi"/>
          <w:sz w:val="24"/>
          <w:szCs w:val="24"/>
        </w:rPr>
      </w:pPr>
      <w:r w:rsidRPr="008A2F95">
        <w:rPr>
          <w:rFonts w:asciiTheme="minorHAnsi" w:hAnsiTheme="minorHAnsi" w:cstheme="minorHAnsi"/>
          <w:sz w:val="24"/>
          <w:szCs w:val="24"/>
        </w:rPr>
        <w:t>Ensur</w:t>
      </w:r>
      <w:r w:rsidR="00A851EB" w:rsidRPr="008A2F95">
        <w:rPr>
          <w:rFonts w:asciiTheme="minorHAnsi" w:hAnsiTheme="minorHAnsi" w:cstheme="minorHAnsi"/>
          <w:sz w:val="24"/>
          <w:szCs w:val="24"/>
        </w:rPr>
        <w:t>e</w:t>
      </w:r>
      <w:r w:rsidRPr="008A2F95">
        <w:rPr>
          <w:rFonts w:asciiTheme="minorHAnsi" w:hAnsiTheme="minorHAnsi" w:cstheme="minorHAnsi"/>
          <w:sz w:val="24"/>
          <w:szCs w:val="24"/>
        </w:rPr>
        <w:t xml:space="preserve"> that subcontractors are compliant with local, state, and federal laws.</w:t>
      </w:r>
    </w:p>
    <w:p w14:paraId="355F35E4" w14:textId="77777777" w:rsidR="00281312" w:rsidRPr="004D46B2" w:rsidRDefault="00F94089" w:rsidP="004D46B2">
      <w:pPr>
        <w:pStyle w:val="Itema"/>
        <w:jc w:val="both"/>
        <w:rPr>
          <w:sz w:val="24"/>
          <w:szCs w:val="24"/>
        </w:rPr>
      </w:pPr>
      <w:r w:rsidRPr="008A2F95">
        <w:rPr>
          <w:rFonts w:asciiTheme="minorHAnsi" w:hAnsiTheme="minorHAnsi" w:cstheme="minorHAnsi"/>
          <w:sz w:val="24"/>
          <w:szCs w:val="24"/>
        </w:rPr>
        <w:t xml:space="preserve">Maintain complete records in compliance with federal and state </w:t>
      </w:r>
      <w:r w:rsidR="00C039B1" w:rsidRPr="008A2F95">
        <w:rPr>
          <w:rFonts w:asciiTheme="minorHAnsi" w:hAnsiTheme="minorHAnsi" w:cstheme="minorHAnsi"/>
          <w:sz w:val="24"/>
          <w:szCs w:val="24"/>
        </w:rPr>
        <w:t>confidentiality laws</w:t>
      </w:r>
      <w:r w:rsidRPr="008A2F95">
        <w:rPr>
          <w:rFonts w:asciiTheme="minorHAnsi" w:hAnsiTheme="minorHAnsi" w:cstheme="minorHAnsi"/>
          <w:sz w:val="24"/>
          <w:szCs w:val="24"/>
        </w:rPr>
        <w:t>.</w:t>
      </w:r>
    </w:p>
    <w:p w14:paraId="5C2DB73E" w14:textId="77777777" w:rsidR="00281312" w:rsidRPr="004D46B2" w:rsidRDefault="00281312" w:rsidP="004D46B2">
      <w:pPr>
        <w:pStyle w:val="Itema"/>
        <w:jc w:val="both"/>
        <w:rPr>
          <w:sz w:val="24"/>
          <w:szCs w:val="24"/>
        </w:rPr>
      </w:pPr>
      <w:r w:rsidRPr="004D46B2">
        <w:rPr>
          <w:sz w:val="24"/>
          <w:szCs w:val="24"/>
        </w:rPr>
        <w:lastRenderedPageBreak/>
        <w:t>Upload into ACPD Provider Portal within 72 hours for standard correspondence and 24 hours for adverse events and critical incidents.</w:t>
      </w:r>
    </w:p>
    <w:p w14:paraId="3688F5F5" w14:textId="48C12EB5" w:rsidR="00F94089" w:rsidRPr="004D46B2" w:rsidRDefault="00281312" w:rsidP="00DF0940">
      <w:pPr>
        <w:pStyle w:val="Itema"/>
        <w:rPr>
          <w:sz w:val="24"/>
          <w:szCs w:val="24"/>
        </w:rPr>
      </w:pPr>
      <w:r w:rsidRPr="004D46B2">
        <w:rPr>
          <w:sz w:val="24"/>
          <w:szCs w:val="24"/>
        </w:rPr>
        <w:t>Upload into ACPD Provider Portal standard information regarding program status updates, uploaded documents, direct client supports, client goals, and</w:t>
      </w:r>
      <w:r w:rsidR="00DF0940">
        <w:rPr>
          <w:sz w:val="24"/>
          <w:szCs w:val="24"/>
        </w:rPr>
        <w:t xml:space="preserve"> </w:t>
      </w:r>
      <w:r w:rsidRPr="004D46B2">
        <w:rPr>
          <w:sz w:val="24"/>
          <w:szCs w:val="24"/>
        </w:rPr>
        <w:t>program activity.</w:t>
      </w:r>
    </w:p>
    <w:p w14:paraId="3E76ED7F" w14:textId="77777777" w:rsidR="00F9006C" w:rsidRPr="008E673F" w:rsidRDefault="00F9006C" w:rsidP="008E673F">
      <w:pPr>
        <w:pStyle w:val="Heading2"/>
        <w:jc w:val="both"/>
        <w:rPr>
          <w:sz w:val="24"/>
        </w:rPr>
      </w:pPr>
      <w:bookmarkStart w:id="21" w:name="_Toc339364441"/>
      <w:bookmarkStart w:id="22" w:name="_Toc339364702"/>
      <w:bookmarkStart w:id="23" w:name="_Toc192497433"/>
      <w:r w:rsidRPr="008A2F95">
        <w:rPr>
          <w:sz w:val="24"/>
          <w:szCs w:val="24"/>
        </w:rPr>
        <w:t>DELIVERABLE</w:t>
      </w:r>
      <w:r w:rsidRPr="008E673F">
        <w:rPr>
          <w:sz w:val="24"/>
        </w:rPr>
        <w:t>S</w:t>
      </w:r>
      <w:r w:rsidR="00C96DA3" w:rsidRPr="008E673F">
        <w:rPr>
          <w:sz w:val="24"/>
        </w:rPr>
        <w:t xml:space="preserve"> </w:t>
      </w:r>
      <w:r w:rsidRPr="008E673F">
        <w:rPr>
          <w:sz w:val="24"/>
        </w:rPr>
        <w:t>/</w:t>
      </w:r>
      <w:r w:rsidR="00C96DA3" w:rsidRPr="008E673F">
        <w:rPr>
          <w:sz w:val="24"/>
        </w:rPr>
        <w:t xml:space="preserve"> </w:t>
      </w:r>
      <w:r w:rsidRPr="008E673F">
        <w:rPr>
          <w:sz w:val="24"/>
        </w:rPr>
        <w:t>REPORTS</w:t>
      </w:r>
      <w:bookmarkEnd w:id="21"/>
      <w:bookmarkEnd w:id="22"/>
      <w:bookmarkEnd w:id="23"/>
    </w:p>
    <w:p w14:paraId="13C3EEB9" w14:textId="420C4782" w:rsidR="002B1603" w:rsidRPr="002B1603" w:rsidRDefault="002B1603" w:rsidP="0074369D">
      <w:pPr>
        <w:pStyle w:val="Item1"/>
        <w:numPr>
          <w:ilvl w:val="0"/>
          <w:numId w:val="26"/>
        </w:numPr>
        <w:ind w:hanging="720"/>
        <w:jc w:val="both"/>
        <w:rPr>
          <w:sz w:val="24"/>
          <w:szCs w:val="18"/>
        </w:rPr>
      </w:pPr>
      <w:proofErr w:type="gramStart"/>
      <w:r w:rsidRPr="002B1603">
        <w:rPr>
          <w:sz w:val="24"/>
          <w:szCs w:val="18"/>
        </w:rPr>
        <w:t>Contractor</w:t>
      </w:r>
      <w:proofErr w:type="gramEnd"/>
      <w:r w:rsidRPr="002B1603">
        <w:rPr>
          <w:sz w:val="24"/>
          <w:szCs w:val="18"/>
        </w:rPr>
        <w:t xml:space="preserve"> </w:t>
      </w:r>
      <w:r>
        <w:rPr>
          <w:sz w:val="24"/>
          <w:szCs w:val="18"/>
        </w:rPr>
        <w:t>must</w:t>
      </w:r>
      <w:r w:rsidRPr="002B1603">
        <w:rPr>
          <w:sz w:val="24"/>
          <w:szCs w:val="18"/>
        </w:rPr>
        <w:t xml:space="preserve"> have in place a system to collect and analyze performance measures, objectives, and/or outcomes on an ad-hoc, quarterly, and annual basis. The following guidelines apply</w:t>
      </w:r>
      <w:r w:rsidR="00D5332B">
        <w:rPr>
          <w:sz w:val="24"/>
          <w:szCs w:val="18"/>
        </w:rPr>
        <w:t>. Contractor must</w:t>
      </w:r>
      <w:r w:rsidRPr="002B1603">
        <w:rPr>
          <w:sz w:val="24"/>
          <w:szCs w:val="18"/>
        </w:rPr>
        <w:t>:</w:t>
      </w:r>
    </w:p>
    <w:p w14:paraId="5EA9E90D" w14:textId="71716E92" w:rsidR="002B1603" w:rsidRPr="002B1603" w:rsidRDefault="00D5332B" w:rsidP="0074369D">
      <w:pPr>
        <w:pStyle w:val="Item1"/>
        <w:numPr>
          <w:ilvl w:val="0"/>
          <w:numId w:val="27"/>
        </w:numPr>
        <w:ind w:hanging="720"/>
        <w:jc w:val="both"/>
        <w:rPr>
          <w:sz w:val="24"/>
          <w:szCs w:val="18"/>
        </w:rPr>
      </w:pPr>
      <w:r>
        <w:rPr>
          <w:sz w:val="24"/>
          <w:szCs w:val="18"/>
        </w:rPr>
        <w:t xml:space="preserve">Provide </w:t>
      </w:r>
      <w:r w:rsidR="002B1603" w:rsidRPr="002B1603">
        <w:rPr>
          <w:sz w:val="24"/>
          <w:szCs w:val="18"/>
        </w:rPr>
        <w:t xml:space="preserve">Quarterly reports due within 10 days quarter-end. </w:t>
      </w:r>
    </w:p>
    <w:p w14:paraId="375E7A41" w14:textId="05453B99" w:rsidR="002B1603" w:rsidRPr="002B1603" w:rsidRDefault="00D5332B" w:rsidP="0074369D">
      <w:pPr>
        <w:pStyle w:val="Item1"/>
        <w:numPr>
          <w:ilvl w:val="0"/>
          <w:numId w:val="27"/>
        </w:numPr>
        <w:ind w:hanging="720"/>
        <w:jc w:val="both"/>
        <w:rPr>
          <w:sz w:val="24"/>
          <w:szCs w:val="18"/>
        </w:rPr>
      </w:pPr>
      <w:r>
        <w:rPr>
          <w:sz w:val="24"/>
          <w:szCs w:val="18"/>
        </w:rPr>
        <w:t>Provide t</w:t>
      </w:r>
      <w:r w:rsidR="002B1603" w:rsidRPr="002B1603">
        <w:rPr>
          <w:sz w:val="24"/>
          <w:szCs w:val="18"/>
        </w:rPr>
        <w:t xml:space="preserve">he annual report within 30 days after </w:t>
      </w:r>
      <w:r w:rsidR="00787DE9">
        <w:rPr>
          <w:sz w:val="24"/>
          <w:szCs w:val="18"/>
        </w:rPr>
        <w:t xml:space="preserve">Alameda County’s </w:t>
      </w:r>
      <w:r w:rsidR="002B1603" w:rsidRPr="002B1603">
        <w:rPr>
          <w:sz w:val="24"/>
          <w:szCs w:val="18"/>
        </w:rPr>
        <w:t>F</w:t>
      </w:r>
      <w:r>
        <w:rPr>
          <w:sz w:val="24"/>
          <w:szCs w:val="18"/>
        </w:rPr>
        <w:t xml:space="preserve">iscal </w:t>
      </w:r>
      <w:r w:rsidR="002B1603" w:rsidRPr="002B1603">
        <w:rPr>
          <w:sz w:val="24"/>
          <w:szCs w:val="18"/>
        </w:rPr>
        <w:t>Y</w:t>
      </w:r>
      <w:r>
        <w:rPr>
          <w:sz w:val="24"/>
          <w:szCs w:val="18"/>
        </w:rPr>
        <w:t>ear</w:t>
      </w:r>
      <w:r w:rsidR="002B1603" w:rsidRPr="002B1603">
        <w:rPr>
          <w:sz w:val="24"/>
          <w:szCs w:val="18"/>
        </w:rPr>
        <w:t xml:space="preserve"> year-end</w:t>
      </w:r>
      <w:r w:rsidR="00787DE9">
        <w:rPr>
          <w:sz w:val="24"/>
          <w:szCs w:val="18"/>
        </w:rPr>
        <w:t xml:space="preserve"> on June 30</w:t>
      </w:r>
      <w:r w:rsidR="002B1603" w:rsidRPr="002B1603">
        <w:rPr>
          <w:sz w:val="24"/>
          <w:szCs w:val="18"/>
        </w:rPr>
        <w:t>.</w:t>
      </w:r>
      <w:r w:rsidR="00787DE9">
        <w:rPr>
          <w:sz w:val="24"/>
          <w:szCs w:val="18"/>
        </w:rPr>
        <w:t xml:space="preserve"> </w:t>
      </w:r>
    </w:p>
    <w:p w14:paraId="3E84E3FC" w14:textId="4B12D1C3" w:rsidR="002B1603" w:rsidRPr="002B1603" w:rsidRDefault="001B51C6" w:rsidP="0074369D">
      <w:pPr>
        <w:pStyle w:val="Item1"/>
        <w:numPr>
          <w:ilvl w:val="0"/>
          <w:numId w:val="27"/>
        </w:numPr>
        <w:ind w:hanging="720"/>
        <w:jc w:val="both"/>
        <w:rPr>
          <w:sz w:val="24"/>
          <w:szCs w:val="18"/>
        </w:rPr>
      </w:pPr>
      <w:r>
        <w:rPr>
          <w:sz w:val="24"/>
          <w:szCs w:val="18"/>
        </w:rPr>
        <w:t>P</w:t>
      </w:r>
      <w:r w:rsidR="002B1603" w:rsidRPr="002B1603">
        <w:rPr>
          <w:sz w:val="24"/>
          <w:szCs w:val="18"/>
        </w:rPr>
        <w:t>rovid</w:t>
      </w:r>
      <w:r>
        <w:rPr>
          <w:sz w:val="24"/>
          <w:szCs w:val="18"/>
        </w:rPr>
        <w:t>e</w:t>
      </w:r>
      <w:r w:rsidR="002B1603" w:rsidRPr="002B1603">
        <w:rPr>
          <w:sz w:val="24"/>
          <w:szCs w:val="18"/>
        </w:rPr>
        <w:t xml:space="preserve"> </w:t>
      </w:r>
      <w:r>
        <w:rPr>
          <w:sz w:val="24"/>
          <w:szCs w:val="18"/>
        </w:rPr>
        <w:t>a</w:t>
      </w:r>
      <w:r w:rsidRPr="001B51C6">
        <w:rPr>
          <w:sz w:val="24"/>
          <w:szCs w:val="18"/>
        </w:rPr>
        <w:t xml:space="preserve">dditional reports </w:t>
      </w:r>
      <w:r w:rsidR="002B1603" w:rsidRPr="002B1603">
        <w:rPr>
          <w:sz w:val="24"/>
          <w:szCs w:val="18"/>
        </w:rPr>
        <w:t>as requested by the County.</w:t>
      </w:r>
    </w:p>
    <w:p w14:paraId="0C024AF0" w14:textId="5EFCAF95" w:rsidR="002B1603" w:rsidRPr="0035373C" w:rsidRDefault="001B51C6" w:rsidP="0074369D">
      <w:pPr>
        <w:pStyle w:val="Item1"/>
        <w:numPr>
          <w:ilvl w:val="0"/>
          <w:numId w:val="27"/>
        </w:numPr>
        <w:ind w:hanging="720"/>
        <w:jc w:val="both"/>
        <w:rPr>
          <w:sz w:val="24"/>
          <w:szCs w:val="18"/>
        </w:rPr>
      </w:pPr>
      <w:r>
        <w:rPr>
          <w:sz w:val="24"/>
          <w:szCs w:val="18"/>
        </w:rPr>
        <w:t>P</w:t>
      </w:r>
      <w:r w:rsidR="002B1603" w:rsidRPr="002B1603">
        <w:rPr>
          <w:sz w:val="24"/>
          <w:szCs w:val="18"/>
        </w:rPr>
        <w:t xml:space="preserve">rovide individual participant data on </w:t>
      </w:r>
      <w:proofErr w:type="gramStart"/>
      <w:r w:rsidR="002B1603" w:rsidRPr="002B1603">
        <w:rPr>
          <w:sz w:val="24"/>
          <w:szCs w:val="18"/>
        </w:rPr>
        <w:t>services</w:t>
      </w:r>
      <w:proofErr w:type="gramEnd"/>
      <w:r w:rsidR="002B1603" w:rsidRPr="002B1603">
        <w:rPr>
          <w:sz w:val="24"/>
          <w:szCs w:val="18"/>
        </w:rPr>
        <w:t xml:space="preserve"> provided as requested by the County. </w:t>
      </w:r>
    </w:p>
    <w:p w14:paraId="4F018C10" w14:textId="472129F5" w:rsidR="002B1603" w:rsidRPr="002B1603" w:rsidRDefault="00AB3120" w:rsidP="0074369D">
      <w:pPr>
        <w:pStyle w:val="Item1"/>
        <w:numPr>
          <w:ilvl w:val="0"/>
          <w:numId w:val="26"/>
        </w:numPr>
        <w:ind w:hanging="720"/>
        <w:jc w:val="both"/>
        <w:rPr>
          <w:sz w:val="24"/>
          <w:szCs w:val="18"/>
        </w:rPr>
      </w:pPr>
      <w:proofErr w:type="gramStart"/>
      <w:r>
        <w:rPr>
          <w:sz w:val="24"/>
          <w:szCs w:val="18"/>
        </w:rPr>
        <w:t>C</w:t>
      </w:r>
      <w:r w:rsidR="002B1603" w:rsidRPr="002B1603">
        <w:rPr>
          <w:sz w:val="24"/>
          <w:szCs w:val="18"/>
        </w:rPr>
        <w:t>ontractor</w:t>
      </w:r>
      <w:proofErr w:type="gramEnd"/>
      <w:r w:rsidR="002B1603" w:rsidRPr="002B1603">
        <w:rPr>
          <w:sz w:val="24"/>
          <w:szCs w:val="18"/>
        </w:rPr>
        <w:t xml:space="preserve"> </w:t>
      </w:r>
      <w:r w:rsidR="001B51C6">
        <w:rPr>
          <w:sz w:val="24"/>
          <w:szCs w:val="18"/>
        </w:rPr>
        <w:t>must</w:t>
      </w:r>
      <w:r w:rsidR="002B1603" w:rsidRPr="002B1603">
        <w:rPr>
          <w:sz w:val="24"/>
          <w:szCs w:val="18"/>
        </w:rPr>
        <w:t xml:space="preserve"> maintain and submit client data through the ACPD Provider Portal.</w:t>
      </w:r>
      <w:r w:rsidR="00787DE9">
        <w:rPr>
          <w:sz w:val="24"/>
          <w:szCs w:val="18"/>
        </w:rPr>
        <w:t xml:space="preserve"> </w:t>
      </w:r>
      <w:r w:rsidR="00412C78">
        <w:rPr>
          <w:sz w:val="24"/>
          <w:szCs w:val="18"/>
        </w:rPr>
        <w:t>C</w:t>
      </w:r>
      <w:r w:rsidR="002B1603" w:rsidRPr="002B1603">
        <w:rPr>
          <w:sz w:val="24"/>
          <w:szCs w:val="18"/>
        </w:rPr>
        <w:t xml:space="preserve">ontractor </w:t>
      </w:r>
      <w:r>
        <w:rPr>
          <w:sz w:val="24"/>
          <w:szCs w:val="18"/>
        </w:rPr>
        <w:t>must</w:t>
      </w:r>
      <w:r w:rsidR="002B1603" w:rsidRPr="002B1603">
        <w:rPr>
          <w:sz w:val="24"/>
          <w:szCs w:val="18"/>
        </w:rPr>
        <w:t xml:space="preserve"> use the portal to confirm receipt of the referral, update </w:t>
      </w:r>
      <w:r>
        <w:rPr>
          <w:sz w:val="24"/>
          <w:szCs w:val="18"/>
        </w:rPr>
        <w:t xml:space="preserve">the </w:t>
      </w:r>
      <w:r w:rsidR="002B1603" w:rsidRPr="002B1603">
        <w:rPr>
          <w:sz w:val="24"/>
          <w:szCs w:val="18"/>
        </w:rPr>
        <w:t>status of each referral, and provide the outcome of the services monthly. Specific information includes:</w:t>
      </w:r>
    </w:p>
    <w:p w14:paraId="09672878" w14:textId="35290AFD" w:rsidR="002B1603" w:rsidRPr="002B1603" w:rsidRDefault="002B1603" w:rsidP="0074369D">
      <w:pPr>
        <w:pStyle w:val="Item1"/>
        <w:numPr>
          <w:ilvl w:val="0"/>
          <w:numId w:val="28"/>
        </w:numPr>
        <w:ind w:hanging="720"/>
        <w:jc w:val="both"/>
        <w:rPr>
          <w:sz w:val="24"/>
          <w:szCs w:val="18"/>
        </w:rPr>
      </w:pPr>
      <w:r w:rsidRPr="002B1603">
        <w:rPr>
          <w:sz w:val="24"/>
          <w:szCs w:val="18"/>
        </w:rPr>
        <w:t xml:space="preserve">Participant </w:t>
      </w:r>
      <w:proofErr w:type="gramStart"/>
      <w:r w:rsidRPr="002B1603">
        <w:rPr>
          <w:sz w:val="24"/>
          <w:szCs w:val="18"/>
        </w:rPr>
        <w:t>name</w:t>
      </w:r>
      <w:r w:rsidR="00AB3120">
        <w:rPr>
          <w:sz w:val="24"/>
          <w:szCs w:val="18"/>
        </w:rPr>
        <w:t>;</w:t>
      </w:r>
      <w:proofErr w:type="gramEnd"/>
    </w:p>
    <w:p w14:paraId="55883139" w14:textId="26F082D3" w:rsidR="002B1603" w:rsidRPr="002B1603" w:rsidRDefault="002B1603" w:rsidP="0074369D">
      <w:pPr>
        <w:pStyle w:val="Item1"/>
        <w:numPr>
          <w:ilvl w:val="0"/>
          <w:numId w:val="28"/>
        </w:numPr>
        <w:ind w:hanging="720"/>
        <w:jc w:val="both"/>
        <w:rPr>
          <w:sz w:val="24"/>
          <w:szCs w:val="18"/>
        </w:rPr>
      </w:pPr>
      <w:r w:rsidRPr="002B1603">
        <w:rPr>
          <w:sz w:val="24"/>
          <w:szCs w:val="18"/>
        </w:rPr>
        <w:t>Probation case number (if applicable</w:t>
      </w:r>
      <w:proofErr w:type="gramStart"/>
      <w:r w:rsidRPr="002B1603">
        <w:rPr>
          <w:sz w:val="24"/>
          <w:szCs w:val="18"/>
        </w:rPr>
        <w:t>)</w:t>
      </w:r>
      <w:r w:rsidR="00AB3120">
        <w:rPr>
          <w:sz w:val="24"/>
          <w:szCs w:val="18"/>
        </w:rPr>
        <w:t>;</w:t>
      </w:r>
      <w:proofErr w:type="gramEnd"/>
    </w:p>
    <w:p w14:paraId="64D5494C" w14:textId="3633BA3C" w:rsidR="002B1603" w:rsidRPr="002B1603" w:rsidRDefault="002B1603" w:rsidP="0074369D">
      <w:pPr>
        <w:pStyle w:val="Item1"/>
        <w:numPr>
          <w:ilvl w:val="0"/>
          <w:numId w:val="28"/>
        </w:numPr>
        <w:ind w:hanging="720"/>
        <w:jc w:val="both"/>
        <w:rPr>
          <w:sz w:val="24"/>
          <w:szCs w:val="18"/>
        </w:rPr>
      </w:pPr>
      <w:r w:rsidRPr="002B1603">
        <w:rPr>
          <w:sz w:val="24"/>
          <w:szCs w:val="18"/>
        </w:rPr>
        <w:t xml:space="preserve">Date of birth, address, descriptive </w:t>
      </w:r>
      <w:proofErr w:type="gramStart"/>
      <w:r w:rsidRPr="002B1603">
        <w:rPr>
          <w:sz w:val="24"/>
          <w:szCs w:val="18"/>
        </w:rPr>
        <w:t>information</w:t>
      </w:r>
      <w:r w:rsidR="00AB3120">
        <w:rPr>
          <w:sz w:val="24"/>
          <w:szCs w:val="18"/>
        </w:rPr>
        <w:t>;</w:t>
      </w:r>
      <w:proofErr w:type="gramEnd"/>
    </w:p>
    <w:p w14:paraId="6569D088" w14:textId="5E537431" w:rsidR="002B1603" w:rsidRPr="002B1603" w:rsidRDefault="002B1603" w:rsidP="0074369D">
      <w:pPr>
        <w:pStyle w:val="Item1"/>
        <w:numPr>
          <w:ilvl w:val="0"/>
          <w:numId w:val="28"/>
        </w:numPr>
        <w:ind w:hanging="720"/>
        <w:jc w:val="both"/>
        <w:rPr>
          <w:sz w:val="24"/>
          <w:szCs w:val="18"/>
        </w:rPr>
      </w:pPr>
      <w:r w:rsidRPr="002B1603">
        <w:rPr>
          <w:sz w:val="24"/>
          <w:szCs w:val="18"/>
        </w:rPr>
        <w:t xml:space="preserve">Date the assessment was </w:t>
      </w:r>
      <w:proofErr w:type="gramStart"/>
      <w:r w:rsidRPr="002B1603">
        <w:rPr>
          <w:sz w:val="24"/>
          <w:szCs w:val="18"/>
        </w:rPr>
        <w:t>completed</w:t>
      </w:r>
      <w:r w:rsidR="00AB3120">
        <w:rPr>
          <w:sz w:val="24"/>
          <w:szCs w:val="18"/>
        </w:rPr>
        <w:t>;</w:t>
      </w:r>
      <w:proofErr w:type="gramEnd"/>
    </w:p>
    <w:p w14:paraId="2771EF23" w14:textId="37B43D41" w:rsidR="002B1603" w:rsidRPr="002B1603" w:rsidRDefault="002B1603" w:rsidP="0074369D">
      <w:pPr>
        <w:pStyle w:val="Item1"/>
        <w:numPr>
          <w:ilvl w:val="0"/>
          <w:numId w:val="28"/>
        </w:numPr>
        <w:ind w:hanging="720"/>
        <w:jc w:val="both"/>
        <w:rPr>
          <w:sz w:val="24"/>
          <w:szCs w:val="18"/>
        </w:rPr>
      </w:pPr>
      <w:r w:rsidRPr="002B1603">
        <w:rPr>
          <w:sz w:val="24"/>
          <w:szCs w:val="18"/>
        </w:rPr>
        <w:t xml:space="preserve">Program completion outcome </w:t>
      </w:r>
      <w:proofErr w:type="gramStart"/>
      <w:r w:rsidRPr="002B1603">
        <w:rPr>
          <w:sz w:val="24"/>
          <w:szCs w:val="18"/>
        </w:rPr>
        <w:t>information</w:t>
      </w:r>
      <w:r w:rsidR="00AB3120">
        <w:rPr>
          <w:sz w:val="24"/>
          <w:szCs w:val="18"/>
        </w:rPr>
        <w:t>;</w:t>
      </w:r>
      <w:proofErr w:type="gramEnd"/>
    </w:p>
    <w:p w14:paraId="58EFE39C" w14:textId="77777777" w:rsidR="002B1603" w:rsidRPr="002B1603" w:rsidRDefault="002B1603" w:rsidP="0074369D">
      <w:pPr>
        <w:pStyle w:val="Item1"/>
        <w:numPr>
          <w:ilvl w:val="0"/>
          <w:numId w:val="28"/>
        </w:numPr>
        <w:ind w:hanging="720"/>
        <w:jc w:val="both"/>
        <w:rPr>
          <w:sz w:val="24"/>
          <w:szCs w:val="18"/>
        </w:rPr>
      </w:pPr>
      <w:r w:rsidRPr="002B1603">
        <w:rPr>
          <w:sz w:val="24"/>
          <w:szCs w:val="18"/>
        </w:rPr>
        <w:t>Additional outcome information, as required.</w:t>
      </w:r>
    </w:p>
    <w:p w14:paraId="26E67CF5" w14:textId="6514BB2E" w:rsidR="002B1603" w:rsidRPr="002B1603" w:rsidRDefault="00AB3120" w:rsidP="0074369D">
      <w:pPr>
        <w:pStyle w:val="Item1"/>
        <w:numPr>
          <w:ilvl w:val="0"/>
          <w:numId w:val="26"/>
        </w:numPr>
        <w:ind w:hanging="720"/>
        <w:jc w:val="both"/>
        <w:rPr>
          <w:sz w:val="24"/>
          <w:szCs w:val="18"/>
        </w:rPr>
      </w:pPr>
      <w:r>
        <w:rPr>
          <w:sz w:val="24"/>
          <w:szCs w:val="18"/>
        </w:rPr>
        <w:t>Contractor must include in the p</w:t>
      </w:r>
      <w:r w:rsidR="002B1603" w:rsidRPr="002B1603">
        <w:rPr>
          <w:sz w:val="24"/>
          <w:szCs w:val="18"/>
        </w:rPr>
        <w:t xml:space="preserve">rogram reporting </w:t>
      </w:r>
      <w:r>
        <w:rPr>
          <w:sz w:val="24"/>
          <w:szCs w:val="18"/>
        </w:rPr>
        <w:t>at minimum</w:t>
      </w:r>
      <w:r w:rsidR="002B1603" w:rsidRPr="002B1603">
        <w:rPr>
          <w:sz w:val="24"/>
          <w:szCs w:val="18"/>
        </w:rPr>
        <w:t xml:space="preserve"> the following:</w:t>
      </w:r>
    </w:p>
    <w:p w14:paraId="73548FE1" w14:textId="7277FD69" w:rsidR="002B1603" w:rsidRPr="002B1603" w:rsidRDefault="002B1603" w:rsidP="0074369D">
      <w:pPr>
        <w:pStyle w:val="Item1"/>
        <w:numPr>
          <w:ilvl w:val="0"/>
          <w:numId w:val="29"/>
        </w:numPr>
        <w:ind w:hanging="720"/>
        <w:jc w:val="both"/>
        <w:rPr>
          <w:sz w:val="24"/>
          <w:szCs w:val="18"/>
        </w:rPr>
      </w:pPr>
      <w:r w:rsidRPr="002B1603">
        <w:rPr>
          <w:sz w:val="24"/>
          <w:szCs w:val="18"/>
        </w:rPr>
        <w:t xml:space="preserve">Total unduplicated Participants served for the </w:t>
      </w:r>
      <w:proofErr w:type="gramStart"/>
      <w:r w:rsidRPr="002B1603">
        <w:rPr>
          <w:sz w:val="24"/>
          <w:szCs w:val="18"/>
        </w:rPr>
        <w:t>month</w:t>
      </w:r>
      <w:r w:rsidR="00AB3120">
        <w:rPr>
          <w:sz w:val="24"/>
          <w:szCs w:val="18"/>
        </w:rPr>
        <w:t>;</w:t>
      </w:r>
      <w:proofErr w:type="gramEnd"/>
    </w:p>
    <w:p w14:paraId="0E209284" w14:textId="059B7A70" w:rsidR="002B1603" w:rsidRPr="002B1603" w:rsidRDefault="002B1603" w:rsidP="0074369D">
      <w:pPr>
        <w:pStyle w:val="Item1"/>
        <w:numPr>
          <w:ilvl w:val="0"/>
          <w:numId w:val="29"/>
        </w:numPr>
        <w:ind w:hanging="720"/>
        <w:jc w:val="both"/>
        <w:rPr>
          <w:sz w:val="24"/>
          <w:szCs w:val="18"/>
        </w:rPr>
      </w:pPr>
      <w:r w:rsidRPr="002B1603">
        <w:rPr>
          <w:sz w:val="24"/>
          <w:szCs w:val="18"/>
        </w:rPr>
        <w:t xml:space="preserve">Cumulative total unduplicated active </w:t>
      </w:r>
      <w:proofErr w:type="gramStart"/>
      <w:r w:rsidRPr="002B1603">
        <w:rPr>
          <w:sz w:val="24"/>
          <w:szCs w:val="18"/>
        </w:rPr>
        <w:t>participants</w:t>
      </w:r>
      <w:r w:rsidR="00AB3120">
        <w:rPr>
          <w:sz w:val="24"/>
          <w:szCs w:val="18"/>
        </w:rPr>
        <w:t>;</w:t>
      </w:r>
      <w:proofErr w:type="gramEnd"/>
    </w:p>
    <w:p w14:paraId="12A19B76" w14:textId="3636839C" w:rsidR="002B1603" w:rsidRPr="008A2F95" w:rsidRDefault="002B1603" w:rsidP="0074369D">
      <w:pPr>
        <w:pStyle w:val="Item1"/>
        <w:numPr>
          <w:ilvl w:val="0"/>
          <w:numId w:val="29"/>
        </w:numPr>
        <w:ind w:hanging="720"/>
        <w:jc w:val="both"/>
        <w:rPr>
          <w:sz w:val="24"/>
          <w:szCs w:val="18"/>
        </w:rPr>
      </w:pPr>
      <w:r w:rsidRPr="008A2F95">
        <w:rPr>
          <w:sz w:val="24"/>
          <w:szCs w:val="18"/>
        </w:rPr>
        <w:t xml:space="preserve">Additional performance goals </w:t>
      </w:r>
      <w:proofErr w:type="gramStart"/>
      <w:r w:rsidRPr="008A2F95">
        <w:rPr>
          <w:sz w:val="24"/>
          <w:szCs w:val="18"/>
        </w:rPr>
        <w:t>measures</w:t>
      </w:r>
      <w:r w:rsidR="00C83B31">
        <w:rPr>
          <w:sz w:val="24"/>
          <w:szCs w:val="18"/>
        </w:rPr>
        <w:t>;</w:t>
      </w:r>
      <w:proofErr w:type="gramEnd"/>
    </w:p>
    <w:p w14:paraId="74723F7E" w14:textId="6011EFFD" w:rsidR="008A2F95" w:rsidRPr="008A2F95" w:rsidRDefault="008A2F95" w:rsidP="0074369D">
      <w:pPr>
        <w:pStyle w:val="Item1"/>
        <w:numPr>
          <w:ilvl w:val="0"/>
          <w:numId w:val="29"/>
        </w:numPr>
        <w:ind w:hanging="720"/>
        <w:jc w:val="both"/>
        <w:rPr>
          <w:sz w:val="24"/>
          <w:szCs w:val="18"/>
        </w:rPr>
      </w:pPr>
      <w:r w:rsidRPr="008A2F95">
        <w:rPr>
          <w:sz w:val="24"/>
          <w:szCs w:val="18"/>
        </w:rPr>
        <w:lastRenderedPageBreak/>
        <w:t xml:space="preserve">Client referral </w:t>
      </w:r>
      <w:proofErr w:type="gramStart"/>
      <w:r w:rsidRPr="008A2F95">
        <w:rPr>
          <w:sz w:val="24"/>
          <w:szCs w:val="18"/>
        </w:rPr>
        <w:t>need</w:t>
      </w:r>
      <w:r w:rsidR="00C83B31">
        <w:rPr>
          <w:sz w:val="24"/>
          <w:szCs w:val="18"/>
        </w:rPr>
        <w:t>;</w:t>
      </w:r>
      <w:proofErr w:type="gramEnd"/>
    </w:p>
    <w:p w14:paraId="5DFAC86C" w14:textId="30C1B1B6" w:rsidR="008A2F95" w:rsidRPr="008A2F95" w:rsidRDefault="008A2F95" w:rsidP="0074369D">
      <w:pPr>
        <w:pStyle w:val="Item1"/>
        <w:numPr>
          <w:ilvl w:val="0"/>
          <w:numId w:val="29"/>
        </w:numPr>
        <w:ind w:hanging="720"/>
        <w:jc w:val="both"/>
        <w:rPr>
          <w:sz w:val="24"/>
          <w:szCs w:val="18"/>
        </w:rPr>
      </w:pPr>
      <w:r w:rsidRPr="008A2F95">
        <w:rPr>
          <w:sz w:val="24"/>
          <w:szCs w:val="18"/>
        </w:rPr>
        <w:t xml:space="preserve">Client </w:t>
      </w:r>
      <w:proofErr w:type="gramStart"/>
      <w:r w:rsidRPr="008A2F95">
        <w:rPr>
          <w:sz w:val="24"/>
          <w:szCs w:val="18"/>
        </w:rPr>
        <w:t>outcome</w:t>
      </w:r>
      <w:proofErr w:type="gramEnd"/>
      <w:r w:rsidRPr="008A2F95">
        <w:rPr>
          <w:sz w:val="24"/>
          <w:szCs w:val="18"/>
        </w:rPr>
        <w:t xml:space="preserve"> and type of housing connection (e.g., affordable housing, supportive housing, independent, transitional housing program, etc.</w:t>
      </w:r>
      <w:proofErr w:type="gramStart"/>
      <w:r w:rsidRPr="008A2F95">
        <w:rPr>
          <w:sz w:val="24"/>
          <w:szCs w:val="18"/>
        </w:rPr>
        <w:t>)</w:t>
      </w:r>
      <w:r w:rsidR="00C83B31">
        <w:rPr>
          <w:sz w:val="24"/>
          <w:szCs w:val="18"/>
        </w:rPr>
        <w:t>;</w:t>
      </w:r>
      <w:proofErr w:type="gramEnd"/>
    </w:p>
    <w:p w14:paraId="78E7B69D" w14:textId="067B4E2C" w:rsidR="008A2F95" w:rsidRPr="008A2F95" w:rsidRDefault="0035373C" w:rsidP="0074369D">
      <w:pPr>
        <w:pStyle w:val="Item1"/>
        <w:numPr>
          <w:ilvl w:val="0"/>
          <w:numId w:val="29"/>
        </w:numPr>
        <w:ind w:hanging="720"/>
        <w:jc w:val="both"/>
        <w:rPr>
          <w:sz w:val="24"/>
          <w:szCs w:val="18"/>
        </w:rPr>
      </w:pPr>
      <w:r w:rsidRPr="008A2F95">
        <w:rPr>
          <w:sz w:val="24"/>
          <w:szCs w:val="18"/>
        </w:rPr>
        <w:t>Hard-to-place</w:t>
      </w:r>
      <w:r w:rsidR="008A2F95" w:rsidRPr="008A2F95">
        <w:rPr>
          <w:sz w:val="24"/>
          <w:szCs w:val="18"/>
        </w:rPr>
        <w:t xml:space="preserve"> clients and housing intervention </w:t>
      </w:r>
      <w:proofErr w:type="gramStart"/>
      <w:r w:rsidR="008A2F95" w:rsidRPr="008A2F95">
        <w:rPr>
          <w:sz w:val="24"/>
          <w:szCs w:val="18"/>
        </w:rPr>
        <w:t>used</w:t>
      </w:r>
      <w:r w:rsidR="00C83B31">
        <w:rPr>
          <w:sz w:val="24"/>
          <w:szCs w:val="18"/>
        </w:rPr>
        <w:t>;</w:t>
      </w:r>
      <w:proofErr w:type="gramEnd"/>
    </w:p>
    <w:p w14:paraId="5CD5B89C" w14:textId="3A8521DF" w:rsidR="002B1603" w:rsidRPr="0035373C" w:rsidRDefault="008A2F95" w:rsidP="0074369D">
      <w:pPr>
        <w:pStyle w:val="Item1"/>
        <w:numPr>
          <w:ilvl w:val="0"/>
          <w:numId w:val="29"/>
        </w:numPr>
        <w:ind w:hanging="720"/>
        <w:jc w:val="both"/>
        <w:rPr>
          <w:sz w:val="24"/>
          <w:szCs w:val="18"/>
        </w:rPr>
      </w:pPr>
      <w:proofErr w:type="gramStart"/>
      <w:r w:rsidRPr="008A2F95">
        <w:rPr>
          <w:sz w:val="24"/>
          <w:szCs w:val="18"/>
        </w:rPr>
        <w:t>Expenditures</w:t>
      </w:r>
      <w:proofErr w:type="gramEnd"/>
      <w:r w:rsidRPr="008A2F95">
        <w:rPr>
          <w:sz w:val="24"/>
          <w:szCs w:val="18"/>
        </w:rPr>
        <w:t xml:space="preserve"> per client</w:t>
      </w:r>
      <w:r w:rsidR="00C83B31">
        <w:rPr>
          <w:sz w:val="24"/>
          <w:szCs w:val="18"/>
        </w:rPr>
        <w:t>.</w:t>
      </w:r>
    </w:p>
    <w:p w14:paraId="0E182219" w14:textId="514BE9E4" w:rsidR="002B1603" w:rsidRPr="002B1603" w:rsidRDefault="00AB3120" w:rsidP="0074369D">
      <w:pPr>
        <w:pStyle w:val="Item1"/>
        <w:numPr>
          <w:ilvl w:val="0"/>
          <w:numId w:val="26"/>
        </w:numPr>
        <w:ind w:hanging="720"/>
        <w:jc w:val="both"/>
        <w:rPr>
          <w:sz w:val="24"/>
          <w:szCs w:val="18"/>
        </w:rPr>
      </w:pPr>
      <w:proofErr w:type="gramStart"/>
      <w:r>
        <w:rPr>
          <w:sz w:val="24"/>
          <w:szCs w:val="18"/>
        </w:rPr>
        <w:t>C</w:t>
      </w:r>
      <w:r w:rsidR="002B1603" w:rsidRPr="002B1603">
        <w:rPr>
          <w:sz w:val="24"/>
          <w:szCs w:val="18"/>
        </w:rPr>
        <w:t>ontractor</w:t>
      </w:r>
      <w:proofErr w:type="gramEnd"/>
      <w:r w:rsidR="002B1603" w:rsidRPr="002B1603">
        <w:rPr>
          <w:sz w:val="24"/>
          <w:szCs w:val="18"/>
        </w:rPr>
        <w:t xml:space="preserve"> </w:t>
      </w:r>
      <w:r>
        <w:rPr>
          <w:sz w:val="24"/>
          <w:szCs w:val="18"/>
        </w:rPr>
        <w:t>must</w:t>
      </w:r>
      <w:r w:rsidR="002B1603" w:rsidRPr="002B1603">
        <w:rPr>
          <w:sz w:val="24"/>
          <w:szCs w:val="18"/>
        </w:rPr>
        <w:t xml:space="preserve"> submit a bi-annual narrative report discussing client outcomes with the following detail</w:t>
      </w:r>
      <w:r w:rsidR="004D33B3">
        <w:rPr>
          <w:sz w:val="24"/>
          <w:szCs w:val="18"/>
        </w:rPr>
        <w:t>s</w:t>
      </w:r>
      <w:r w:rsidR="002B1603" w:rsidRPr="002B1603">
        <w:rPr>
          <w:sz w:val="24"/>
          <w:szCs w:val="18"/>
        </w:rPr>
        <w:t>:</w:t>
      </w:r>
    </w:p>
    <w:p w14:paraId="4EE0E25C" w14:textId="0FE39EE0" w:rsidR="002B1603" w:rsidRPr="002B1603" w:rsidRDefault="002B1603" w:rsidP="0074369D">
      <w:pPr>
        <w:pStyle w:val="Item1"/>
        <w:numPr>
          <w:ilvl w:val="0"/>
          <w:numId w:val="30"/>
        </w:numPr>
        <w:ind w:hanging="720"/>
        <w:jc w:val="both"/>
        <w:rPr>
          <w:sz w:val="24"/>
          <w:szCs w:val="18"/>
        </w:rPr>
      </w:pPr>
      <w:r w:rsidRPr="002B1603">
        <w:rPr>
          <w:sz w:val="24"/>
          <w:szCs w:val="18"/>
        </w:rPr>
        <w:t xml:space="preserve">A description of </w:t>
      </w:r>
      <w:r w:rsidR="004D33B3">
        <w:rPr>
          <w:sz w:val="24"/>
          <w:szCs w:val="18"/>
        </w:rPr>
        <w:t xml:space="preserve">the </w:t>
      </w:r>
      <w:r w:rsidR="00572B4A">
        <w:rPr>
          <w:sz w:val="24"/>
          <w:szCs w:val="18"/>
        </w:rPr>
        <w:t>Contractor's</w:t>
      </w:r>
      <w:r w:rsidRPr="002B1603">
        <w:rPr>
          <w:sz w:val="24"/>
          <w:szCs w:val="18"/>
        </w:rPr>
        <w:t xml:space="preserve"> progress in providing </w:t>
      </w:r>
      <w:proofErr w:type="gramStart"/>
      <w:r w:rsidRPr="002B1603">
        <w:rPr>
          <w:sz w:val="24"/>
          <w:szCs w:val="18"/>
        </w:rPr>
        <w:t>services</w:t>
      </w:r>
      <w:r w:rsidR="00AB3120">
        <w:rPr>
          <w:sz w:val="24"/>
          <w:szCs w:val="18"/>
        </w:rPr>
        <w:t>;</w:t>
      </w:r>
      <w:proofErr w:type="gramEnd"/>
    </w:p>
    <w:p w14:paraId="2458D5FD" w14:textId="04C4FE85" w:rsidR="002B1603" w:rsidRPr="002B1603" w:rsidRDefault="002B1603" w:rsidP="0074369D">
      <w:pPr>
        <w:pStyle w:val="Item1"/>
        <w:numPr>
          <w:ilvl w:val="0"/>
          <w:numId w:val="30"/>
        </w:numPr>
        <w:ind w:hanging="720"/>
        <w:jc w:val="both"/>
        <w:rPr>
          <w:sz w:val="24"/>
          <w:szCs w:val="18"/>
        </w:rPr>
      </w:pPr>
      <w:r w:rsidRPr="002B1603">
        <w:rPr>
          <w:sz w:val="24"/>
          <w:szCs w:val="18"/>
        </w:rPr>
        <w:t xml:space="preserve">An overview of the work and services </w:t>
      </w:r>
      <w:proofErr w:type="gramStart"/>
      <w:r w:rsidRPr="002B1603">
        <w:rPr>
          <w:sz w:val="24"/>
          <w:szCs w:val="18"/>
        </w:rPr>
        <w:t>provided</w:t>
      </w:r>
      <w:r w:rsidR="00AB3120">
        <w:rPr>
          <w:sz w:val="24"/>
          <w:szCs w:val="18"/>
        </w:rPr>
        <w:t>;</w:t>
      </w:r>
      <w:proofErr w:type="gramEnd"/>
    </w:p>
    <w:p w14:paraId="7F161A55" w14:textId="2CBEBC4E" w:rsidR="002B1603" w:rsidRPr="002B1603" w:rsidRDefault="002B1603" w:rsidP="0074369D">
      <w:pPr>
        <w:pStyle w:val="Item1"/>
        <w:numPr>
          <w:ilvl w:val="0"/>
          <w:numId w:val="30"/>
        </w:numPr>
        <w:ind w:hanging="720"/>
        <w:jc w:val="both"/>
        <w:rPr>
          <w:sz w:val="24"/>
          <w:szCs w:val="18"/>
        </w:rPr>
      </w:pPr>
      <w:r w:rsidRPr="002B1603">
        <w:rPr>
          <w:sz w:val="24"/>
          <w:szCs w:val="18"/>
        </w:rPr>
        <w:t xml:space="preserve">Difficulties, special considerations, or </w:t>
      </w:r>
      <w:proofErr w:type="gramStart"/>
      <w:r w:rsidRPr="002B1603">
        <w:rPr>
          <w:sz w:val="24"/>
          <w:szCs w:val="18"/>
        </w:rPr>
        <w:t>findings</w:t>
      </w:r>
      <w:r w:rsidR="00AB3120">
        <w:rPr>
          <w:sz w:val="24"/>
          <w:szCs w:val="18"/>
        </w:rPr>
        <w:t>;</w:t>
      </w:r>
      <w:proofErr w:type="gramEnd"/>
    </w:p>
    <w:p w14:paraId="0DFD1D67" w14:textId="77777777" w:rsidR="002B1603" w:rsidRPr="002B1603" w:rsidRDefault="002B1603" w:rsidP="0074369D">
      <w:pPr>
        <w:pStyle w:val="Item1"/>
        <w:numPr>
          <w:ilvl w:val="0"/>
          <w:numId w:val="30"/>
        </w:numPr>
        <w:ind w:hanging="720"/>
        <w:jc w:val="both"/>
        <w:rPr>
          <w:sz w:val="24"/>
          <w:szCs w:val="18"/>
        </w:rPr>
      </w:pPr>
      <w:r w:rsidRPr="002B1603">
        <w:rPr>
          <w:sz w:val="24"/>
          <w:szCs w:val="18"/>
        </w:rPr>
        <w:t>Explanatory, extenuating, or mitigating circumstances.</w:t>
      </w:r>
    </w:p>
    <w:p w14:paraId="1723090D" w14:textId="096C50F7" w:rsidR="002B1603" w:rsidRPr="005D1C66" w:rsidRDefault="002B1603" w:rsidP="0074369D">
      <w:pPr>
        <w:pStyle w:val="Item1"/>
        <w:numPr>
          <w:ilvl w:val="0"/>
          <w:numId w:val="26"/>
        </w:numPr>
        <w:ind w:hanging="720"/>
        <w:jc w:val="both"/>
        <w:rPr>
          <w:sz w:val="24"/>
          <w:szCs w:val="18"/>
        </w:rPr>
      </w:pPr>
      <w:r w:rsidRPr="002B1603">
        <w:rPr>
          <w:sz w:val="24"/>
          <w:szCs w:val="18"/>
        </w:rPr>
        <w:t>Annual Program Monitoring:</w:t>
      </w:r>
    </w:p>
    <w:p w14:paraId="361EF6F7" w14:textId="58FA0A66" w:rsidR="002B1603" w:rsidRPr="002B1603" w:rsidRDefault="00412C78" w:rsidP="008E673F">
      <w:pPr>
        <w:pStyle w:val="Item1"/>
        <w:numPr>
          <w:ilvl w:val="0"/>
          <w:numId w:val="0"/>
        </w:numPr>
        <w:ind w:left="2160"/>
        <w:jc w:val="both"/>
        <w:rPr>
          <w:sz w:val="24"/>
          <w:szCs w:val="18"/>
        </w:rPr>
      </w:pPr>
      <w:proofErr w:type="gramStart"/>
      <w:r>
        <w:rPr>
          <w:sz w:val="24"/>
          <w:szCs w:val="18"/>
        </w:rPr>
        <w:t>Contractor</w:t>
      </w:r>
      <w:proofErr w:type="gramEnd"/>
      <w:r>
        <w:rPr>
          <w:sz w:val="24"/>
          <w:szCs w:val="18"/>
        </w:rPr>
        <w:t xml:space="preserve"> must</w:t>
      </w:r>
      <w:r w:rsidR="002B1603" w:rsidRPr="002B1603">
        <w:rPr>
          <w:sz w:val="24"/>
          <w:szCs w:val="18"/>
        </w:rPr>
        <w:t xml:space="preserve"> provide information to the annual program monitoring process </w:t>
      </w:r>
      <w:r w:rsidR="008076E4">
        <w:rPr>
          <w:sz w:val="24"/>
          <w:szCs w:val="18"/>
        </w:rPr>
        <w:t>after conclusion of the contract year and must</w:t>
      </w:r>
      <w:r w:rsidR="002B1603" w:rsidRPr="002B1603">
        <w:rPr>
          <w:sz w:val="24"/>
          <w:szCs w:val="18"/>
        </w:rPr>
        <w:t xml:space="preserve"> cover the following topics:</w:t>
      </w:r>
    </w:p>
    <w:p w14:paraId="5CF520E5" w14:textId="77777777" w:rsidR="002B1603" w:rsidRPr="002B1603" w:rsidRDefault="002B1603" w:rsidP="0074369D">
      <w:pPr>
        <w:pStyle w:val="Item1"/>
        <w:numPr>
          <w:ilvl w:val="0"/>
          <w:numId w:val="42"/>
        </w:numPr>
        <w:ind w:hanging="720"/>
        <w:jc w:val="both"/>
        <w:rPr>
          <w:sz w:val="24"/>
          <w:szCs w:val="18"/>
        </w:rPr>
      </w:pPr>
      <w:r w:rsidRPr="002B1603">
        <w:rPr>
          <w:sz w:val="24"/>
          <w:szCs w:val="18"/>
        </w:rPr>
        <w:t xml:space="preserve">Contract performance review </w:t>
      </w:r>
    </w:p>
    <w:p w14:paraId="42FBCFC0" w14:textId="77777777" w:rsidR="002B1603" w:rsidRPr="002B1603" w:rsidRDefault="002B1603" w:rsidP="0074369D">
      <w:pPr>
        <w:pStyle w:val="Item1"/>
        <w:numPr>
          <w:ilvl w:val="0"/>
          <w:numId w:val="42"/>
        </w:numPr>
        <w:ind w:hanging="720"/>
        <w:jc w:val="both"/>
        <w:rPr>
          <w:sz w:val="24"/>
          <w:szCs w:val="18"/>
        </w:rPr>
      </w:pPr>
      <w:r w:rsidRPr="002B1603">
        <w:rPr>
          <w:sz w:val="24"/>
          <w:szCs w:val="18"/>
        </w:rPr>
        <w:t>Agency documents and forms review</w:t>
      </w:r>
    </w:p>
    <w:p w14:paraId="515DDB6E" w14:textId="77777777" w:rsidR="002B1603" w:rsidRDefault="002B1603" w:rsidP="0074369D">
      <w:pPr>
        <w:pStyle w:val="Item1"/>
        <w:numPr>
          <w:ilvl w:val="0"/>
          <w:numId w:val="42"/>
        </w:numPr>
        <w:ind w:hanging="720"/>
        <w:jc w:val="both"/>
        <w:rPr>
          <w:sz w:val="24"/>
          <w:szCs w:val="18"/>
        </w:rPr>
      </w:pPr>
      <w:r w:rsidRPr="002B1603">
        <w:rPr>
          <w:sz w:val="24"/>
          <w:szCs w:val="18"/>
        </w:rPr>
        <w:t>Participant files review</w:t>
      </w:r>
    </w:p>
    <w:p w14:paraId="7B7711AD" w14:textId="6B563FE9" w:rsidR="00513550" w:rsidRPr="002B1603" w:rsidRDefault="00412C78" w:rsidP="0074369D">
      <w:pPr>
        <w:pStyle w:val="Item1"/>
        <w:numPr>
          <w:ilvl w:val="0"/>
          <w:numId w:val="26"/>
        </w:numPr>
        <w:ind w:hanging="720"/>
        <w:jc w:val="both"/>
        <w:rPr>
          <w:sz w:val="24"/>
          <w:szCs w:val="18"/>
        </w:rPr>
      </w:pPr>
      <w:proofErr w:type="gramStart"/>
      <w:r>
        <w:rPr>
          <w:sz w:val="24"/>
          <w:szCs w:val="18"/>
        </w:rPr>
        <w:t>Contractor</w:t>
      </w:r>
      <w:proofErr w:type="gramEnd"/>
      <w:r>
        <w:rPr>
          <w:sz w:val="24"/>
          <w:szCs w:val="18"/>
        </w:rPr>
        <w:t xml:space="preserve"> must</w:t>
      </w:r>
      <w:r w:rsidR="00513550" w:rsidRPr="00513550">
        <w:rPr>
          <w:sz w:val="24"/>
          <w:szCs w:val="18"/>
        </w:rPr>
        <w:t xml:space="preserve"> gather and provide information for reports to the County, including but not limited to data and demographic data on participants for the Monthly Progress Reports and for program monitoring purposes. County </w:t>
      </w:r>
      <w:r w:rsidR="00FF485D">
        <w:rPr>
          <w:sz w:val="24"/>
          <w:szCs w:val="18"/>
        </w:rPr>
        <w:t>will</w:t>
      </w:r>
      <w:r w:rsidR="00513550" w:rsidRPr="00513550">
        <w:rPr>
          <w:sz w:val="24"/>
          <w:szCs w:val="18"/>
        </w:rPr>
        <w:t xml:space="preserve"> notify </w:t>
      </w:r>
      <w:r>
        <w:rPr>
          <w:sz w:val="24"/>
          <w:szCs w:val="18"/>
        </w:rPr>
        <w:t>Contractor</w:t>
      </w:r>
      <w:r w:rsidR="00513550" w:rsidRPr="00513550">
        <w:rPr>
          <w:sz w:val="24"/>
          <w:szCs w:val="18"/>
        </w:rPr>
        <w:t xml:space="preserve"> as soon as </w:t>
      </w:r>
      <w:r w:rsidR="00963019">
        <w:rPr>
          <w:sz w:val="24"/>
          <w:szCs w:val="18"/>
        </w:rPr>
        <w:t xml:space="preserve">the </w:t>
      </w:r>
      <w:r w:rsidR="00513550" w:rsidRPr="00513550">
        <w:rPr>
          <w:sz w:val="24"/>
          <w:szCs w:val="18"/>
        </w:rPr>
        <w:t xml:space="preserve">County becomes aware that information is required. </w:t>
      </w:r>
    </w:p>
    <w:p w14:paraId="1B49C1AB" w14:textId="77777777" w:rsidR="00222EA5" w:rsidRPr="00222EA5" w:rsidRDefault="00502F47" w:rsidP="008E673F">
      <w:pPr>
        <w:pStyle w:val="Heading2"/>
        <w:jc w:val="both"/>
      </w:pPr>
      <w:bookmarkStart w:id="24" w:name="_Toc339364443"/>
      <w:bookmarkStart w:id="25" w:name="_Toc339364704"/>
      <w:bookmarkStart w:id="26" w:name="_Toc192497434"/>
      <w:r w:rsidRPr="00266DFB">
        <w:rPr>
          <w:sz w:val="24"/>
        </w:rPr>
        <w:t>BIDDER</w:t>
      </w:r>
      <w:r w:rsidR="00607F38" w:rsidRPr="00266DFB">
        <w:rPr>
          <w:sz w:val="24"/>
        </w:rPr>
        <w:t>S CONFERENCE</w:t>
      </w:r>
      <w:r w:rsidR="006B4B31" w:rsidRPr="00120291">
        <w:rPr>
          <w:sz w:val="24"/>
        </w:rPr>
        <w:t>(</w:t>
      </w:r>
      <w:r w:rsidR="00607F38" w:rsidRPr="00120291">
        <w:rPr>
          <w:sz w:val="24"/>
        </w:rPr>
        <w:t>S</w:t>
      </w:r>
      <w:bookmarkEnd w:id="24"/>
      <w:bookmarkEnd w:id="25"/>
      <w:r w:rsidR="006B4B31" w:rsidRPr="008E673F">
        <w:rPr>
          <w:sz w:val="24"/>
        </w:rPr>
        <w:t>)</w:t>
      </w:r>
      <w:r w:rsidR="002C348B" w:rsidRPr="008E673F">
        <w:rPr>
          <w:sz w:val="24"/>
        </w:rPr>
        <w:t>/VEND</w:t>
      </w:r>
      <w:r w:rsidR="0040582E" w:rsidRPr="008E673F">
        <w:rPr>
          <w:sz w:val="24"/>
        </w:rPr>
        <w:t>O</w:t>
      </w:r>
      <w:r w:rsidR="002C348B" w:rsidRPr="008E673F">
        <w:rPr>
          <w:sz w:val="24"/>
        </w:rPr>
        <w:t>R OUTREACH</w:t>
      </w:r>
      <w:bookmarkEnd w:id="26"/>
      <w:r w:rsidR="006B4B31" w:rsidRPr="008E673F">
        <w:rPr>
          <w:sz w:val="24"/>
        </w:rPr>
        <w:t xml:space="preserve"> </w:t>
      </w:r>
    </w:p>
    <w:p w14:paraId="6DE977BF" w14:textId="3C7A56C8" w:rsidR="001215F1" w:rsidRPr="00121DEB" w:rsidRDefault="0036135F" w:rsidP="008E673F">
      <w:pPr>
        <w:pStyle w:val="Item1"/>
        <w:tabs>
          <w:tab w:val="clear" w:pos="1440"/>
        </w:tabs>
        <w:jc w:val="both"/>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bookmarkStart w:id="27" w:name="_Toc106380875"/>
    <w:p w14:paraId="1DF0DA32" w14:textId="68BDBACC" w:rsidR="00307F62" w:rsidRPr="00DE3949" w:rsidRDefault="00307F62" w:rsidP="0061635A">
      <w:pPr>
        <w:ind w:left="2160"/>
        <w:jc w:val="center"/>
        <w:rPr>
          <w:rFonts w:asciiTheme="minorHAnsi" w:hAnsiTheme="minorHAnsi" w:cstheme="minorHAnsi"/>
          <w:sz w:val="24"/>
          <w:szCs w:val="24"/>
        </w:rPr>
      </w:pPr>
      <w:r w:rsidRPr="00DE3949">
        <w:rPr>
          <w:rFonts w:asciiTheme="minorHAnsi" w:hAnsiTheme="minorHAnsi" w:cstheme="minorHAnsi"/>
          <w:sz w:val="24"/>
          <w:szCs w:val="24"/>
        </w:rPr>
        <w:fldChar w:fldCharType="begin"/>
      </w:r>
      <w:r w:rsidRPr="00DE3949">
        <w:rPr>
          <w:rFonts w:asciiTheme="minorHAnsi" w:hAnsiTheme="minorHAnsi" w:cstheme="minorHAnsi"/>
          <w:sz w:val="24"/>
          <w:szCs w:val="24"/>
        </w:rPr>
        <w:instrText>HYPERLINK "https://teams.microsoft.com/l/meetup-join/19%3ameeting_NDllYzdkMGEtYTlkYi00YzY2LTk2ZDgtMWJmYTkzYjUxYzRm%40thread.v2/0?context=%7b%22Tid%22%3a%2232fdff2c-f86e-4ba3-a47d-6a44a7f45a64%22%2c%22Oid%22%3a%229b05bb24-d3d5-48ef-bdc2-f7fcfa008285%22%7d" \o "Meeting join link" \t "_blank"</w:instrText>
      </w:r>
      <w:r w:rsidRPr="00DE3949">
        <w:rPr>
          <w:rFonts w:asciiTheme="minorHAnsi" w:hAnsiTheme="minorHAnsi" w:cstheme="minorHAnsi"/>
          <w:sz w:val="24"/>
          <w:szCs w:val="24"/>
        </w:rPr>
      </w:r>
      <w:r w:rsidRPr="00DE3949">
        <w:rPr>
          <w:rFonts w:asciiTheme="minorHAnsi" w:hAnsiTheme="minorHAnsi" w:cstheme="minorHAnsi"/>
          <w:sz w:val="24"/>
          <w:szCs w:val="24"/>
        </w:rPr>
        <w:fldChar w:fldCharType="separate"/>
      </w:r>
      <w:r w:rsidRPr="00DE3949">
        <w:rPr>
          <w:rStyle w:val="Hyperlink"/>
          <w:rFonts w:asciiTheme="minorHAnsi" w:hAnsiTheme="minorHAnsi" w:cstheme="minorHAnsi"/>
          <w:b/>
          <w:bCs/>
          <w:color w:val="5B5FC7"/>
          <w:sz w:val="24"/>
          <w:szCs w:val="24"/>
        </w:rPr>
        <w:t>Join the Bidders' Conference for RFP 902579 Realignment Housing Program</w:t>
      </w:r>
      <w:r w:rsidRPr="00DE3949">
        <w:rPr>
          <w:rFonts w:asciiTheme="minorHAnsi" w:hAnsiTheme="minorHAnsi" w:cstheme="minorHAnsi"/>
          <w:sz w:val="24"/>
          <w:szCs w:val="24"/>
        </w:rPr>
        <w:fldChar w:fldCharType="end"/>
      </w:r>
    </w:p>
    <w:p w14:paraId="3BEF6F1B" w14:textId="51B413E7" w:rsidR="00307F62" w:rsidRPr="00DE3949" w:rsidRDefault="00307F62" w:rsidP="0061635A">
      <w:pPr>
        <w:ind w:left="2160"/>
        <w:jc w:val="center"/>
        <w:rPr>
          <w:rFonts w:asciiTheme="minorHAnsi" w:hAnsiTheme="minorHAnsi" w:cstheme="minorHAnsi"/>
          <w:sz w:val="24"/>
          <w:szCs w:val="24"/>
        </w:rPr>
      </w:pPr>
      <w:r w:rsidRPr="0061635A">
        <w:rPr>
          <w:rFonts w:asciiTheme="minorHAnsi" w:hAnsiTheme="minorHAnsi" w:cstheme="minorHAnsi"/>
          <w:sz w:val="24"/>
          <w:szCs w:val="24"/>
        </w:rPr>
        <w:t>Meeting ID: 254 450 960 043</w:t>
      </w:r>
    </w:p>
    <w:p w14:paraId="6B862876" w14:textId="046C5F10" w:rsidR="00307F62" w:rsidRPr="0061635A" w:rsidRDefault="00307F62" w:rsidP="0061635A">
      <w:pPr>
        <w:ind w:left="2160"/>
        <w:jc w:val="center"/>
        <w:rPr>
          <w:rFonts w:asciiTheme="minorHAnsi" w:hAnsiTheme="minorHAnsi" w:cstheme="minorHAnsi"/>
          <w:sz w:val="24"/>
          <w:szCs w:val="24"/>
        </w:rPr>
      </w:pPr>
      <w:r w:rsidRPr="0061635A">
        <w:rPr>
          <w:rFonts w:asciiTheme="minorHAnsi" w:hAnsiTheme="minorHAnsi" w:cstheme="minorHAnsi"/>
          <w:sz w:val="24"/>
          <w:szCs w:val="24"/>
        </w:rPr>
        <w:t>Passcode: P9U8sL7q</w:t>
      </w:r>
    </w:p>
    <w:p w14:paraId="507A3CFA" w14:textId="4C8789A1" w:rsidR="00307F62" w:rsidRPr="00DE3949" w:rsidRDefault="00307F62" w:rsidP="0061635A">
      <w:pPr>
        <w:ind w:left="2160"/>
        <w:jc w:val="center"/>
        <w:rPr>
          <w:rFonts w:asciiTheme="minorHAnsi" w:hAnsiTheme="minorHAnsi" w:cstheme="minorHAnsi"/>
          <w:b/>
          <w:bCs/>
          <w:sz w:val="24"/>
          <w:szCs w:val="24"/>
        </w:rPr>
      </w:pPr>
      <w:r w:rsidRPr="0061635A">
        <w:rPr>
          <w:rFonts w:asciiTheme="minorHAnsi" w:hAnsiTheme="minorHAnsi" w:cstheme="minorHAnsi"/>
          <w:sz w:val="24"/>
          <w:szCs w:val="24"/>
        </w:rPr>
        <w:lastRenderedPageBreak/>
        <w:t>Dial in by phone</w:t>
      </w:r>
    </w:p>
    <w:p w14:paraId="7C821AC8" w14:textId="06B7D4C3" w:rsidR="00307F62" w:rsidRPr="00DE3949" w:rsidRDefault="00307F62" w:rsidP="0061635A">
      <w:pPr>
        <w:ind w:left="2160"/>
        <w:jc w:val="center"/>
        <w:rPr>
          <w:rFonts w:asciiTheme="minorHAnsi" w:hAnsiTheme="minorHAnsi" w:cstheme="minorHAnsi"/>
          <w:b/>
          <w:bCs/>
          <w:sz w:val="24"/>
          <w:szCs w:val="24"/>
        </w:rPr>
      </w:pPr>
      <w:hyperlink r:id="rId38" w:history="1">
        <w:r w:rsidRPr="00B52D71">
          <w:rPr>
            <w:rStyle w:val="Hyperlink"/>
            <w:rFonts w:asciiTheme="minorHAnsi" w:hAnsiTheme="minorHAnsi" w:cstheme="minorHAnsi"/>
            <w:b/>
            <w:color w:val="auto"/>
            <w:sz w:val="24"/>
            <w:szCs w:val="24"/>
            <w:u w:val="none"/>
          </w:rPr>
          <w:t>+1 415-915-3950, 441624500#</w:t>
        </w:r>
      </w:hyperlink>
      <w:r w:rsidRPr="00DE3949">
        <w:rPr>
          <w:rFonts w:asciiTheme="minorHAnsi" w:hAnsiTheme="minorHAnsi" w:cstheme="minorHAnsi"/>
          <w:b/>
          <w:bCs/>
          <w:sz w:val="24"/>
          <w:szCs w:val="24"/>
        </w:rPr>
        <w:t xml:space="preserve"> </w:t>
      </w:r>
      <w:r w:rsidRPr="00B52D71">
        <w:rPr>
          <w:rStyle w:val="me-email-text"/>
          <w:rFonts w:asciiTheme="minorHAnsi" w:hAnsiTheme="minorHAnsi" w:cstheme="minorHAnsi"/>
          <w:sz w:val="24"/>
          <w:szCs w:val="24"/>
        </w:rPr>
        <w:t>United States, San Francisco</w:t>
      </w:r>
    </w:p>
    <w:p w14:paraId="264A744D" w14:textId="5569E633" w:rsidR="00307F62" w:rsidRPr="00DE3949" w:rsidRDefault="00307F62" w:rsidP="0061635A">
      <w:pPr>
        <w:ind w:left="2160"/>
        <w:jc w:val="center"/>
        <w:rPr>
          <w:rFonts w:asciiTheme="minorHAnsi" w:hAnsiTheme="minorHAnsi" w:cstheme="minorHAnsi"/>
          <w:b/>
          <w:bCs/>
          <w:sz w:val="24"/>
          <w:szCs w:val="24"/>
        </w:rPr>
      </w:pPr>
      <w:hyperlink r:id="rId39" w:history="1">
        <w:r w:rsidRPr="00B52D71">
          <w:rPr>
            <w:rStyle w:val="Hyperlink"/>
            <w:rFonts w:asciiTheme="minorHAnsi" w:hAnsiTheme="minorHAnsi" w:cstheme="minorHAnsi"/>
            <w:b/>
            <w:color w:val="auto"/>
            <w:sz w:val="24"/>
            <w:szCs w:val="24"/>
            <w:u w:val="none"/>
          </w:rPr>
          <w:t>(888) 715-8170, 441624500#</w:t>
        </w:r>
      </w:hyperlink>
      <w:r w:rsidRPr="00DE3949">
        <w:rPr>
          <w:rFonts w:asciiTheme="minorHAnsi" w:hAnsiTheme="minorHAnsi" w:cstheme="minorHAnsi"/>
          <w:b/>
          <w:bCs/>
          <w:sz w:val="24"/>
          <w:szCs w:val="24"/>
        </w:rPr>
        <w:t xml:space="preserve"> </w:t>
      </w:r>
      <w:r w:rsidRPr="00B52D71">
        <w:rPr>
          <w:rStyle w:val="me-email-text"/>
          <w:rFonts w:asciiTheme="minorHAnsi" w:hAnsiTheme="minorHAnsi" w:cstheme="minorHAnsi"/>
          <w:sz w:val="24"/>
          <w:szCs w:val="24"/>
        </w:rPr>
        <w:t>United States (Toll-free)</w:t>
      </w:r>
    </w:p>
    <w:p w14:paraId="115C7B60" w14:textId="5AB1168E" w:rsidR="00307F62" w:rsidRPr="00DE3949" w:rsidRDefault="00307F62" w:rsidP="0061635A">
      <w:pPr>
        <w:ind w:left="2160"/>
        <w:jc w:val="center"/>
        <w:rPr>
          <w:rFonts w:asciiTheme="minorHAnsi" w:hAnsiTheme="minorHAnsi" w:cstheme="minorHAnsi"/>
          <w:b/>
          <w:bCs/>
          <w:sz w:val="24"/>
          <w:szCs w:val="24"/>
        </w:rPr>
      </w:pPr>
      <w:hyperlink r:id="rId40" w:history="1">
        <w:r w:rsidRPr="00DE3949">
          <w:rPr>
            <w:rStyle w:val="Hyperlink"/>
            <w:rFonts w:asciiTheme="minorHAnsi" w:hAnsiTheme="minorHAnsi" w:cstheme="minorHAnsi"/>
            <w:b/>
            <w:bCs/>
            <w:color w:val="5B5FC7"/>
            <w:sz w:val="24"/>
            <w:szCs w:val="24"/>
            <w:u w:val="none"/>
          </w:rPr>
          <w:t>Find a local number</w:t>
        </w:r>
      </w:hyperlink>
    </w:p>
    <w:p w14:paraId="224E0F44" w14:textId="770BA39F" w:rsidR="00EE347B" w:rsidRPr="00DE3949" w:rsidRDefault="00307F62" w:rsidP="0061635A">
      <w:pPr>
        <w:ind w:left="2160"/>
        <w:jc w:val="center"/>
        <w:rPr>
          <w:rFonts w:asciiTheme="minorHAnsi" w:hAnsiTheme="minorHAnsi" w:cstheme="minorHAnsi"/>
          <w:b/>
          <w:bCs/>
          <w:color w:val="FF0000"/>
          <w:sz w:val="24"/>
          <w:szCs w:val="24"/>
        </w:rPr>
      </w:pPr>
      <w:r w:rsidRPr="0061635A">
        <w:rPr>
          <w:rFonts w:asciiTheme="minorHAnsi" w:hAnsiTheme="minorHAnsi" w:cstheme="minorHAnsi"/>
          <w:sz w:val="24"/>
          <w:szCs w:val="24"/>
        </w:rPr>
        <w:t xml:space="preserve">Phone conference ID: </w:t>
      </w:r>
      <w:r w:rsidRPr="00DE3949">
        <w:rPr>
          <w:rStyle w:val="me-email-text"/>
          <w:rFonts w:asciiTheme="minorHAnsi" w:hAnsiTheme="minorHAnsi" w:cstheme="minorHAnsi"/>
          <w:b/>
          <w:bCs/>
          <w:color w:val="242424"/>
          <w:sz w:val="24"/>
          <w:szCs w:val="24"/>
        </w:rPr>
        <w:t>441 624 500#</w:t>
      </w:r>
      <w:bookmarkEnd w:id="27"/>
    </w:p>
    <w:p w14:paraId="18B421AD" w14:textId="77777777" w:rsidR="00307F62" w:rsidRPr="00307F62" w:rsidRDefault="00307F62" w:rsidP="00307F62"/>
    <w:p w14:paraId="3D1905FA" w14:textId="504A6ED6" w:rsidR="004556F7" w:rsidRPr="004556F7" w:rsidRDefault="00DA7F5B" w:rsidP="00EE51C4">
      <w:pPr>
        <w:pStyle w:val="Item1"/>
        <w:tabs>
          <w:tab w:val="clear" w:pos="1440"/>
        </w:tabs>
      </w:pPr>
      <w:bookmarkStart w:id="28" w:name="_Hlk103953617"/>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41"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42" w:history="1">
        <w:r w:rsidRPr="001D6A1D">
          <w:rPr>
            <w:rStyle w:val="Hyperlink"/>
            <w:b/>
            <w:sz w:val="24"/>
            <w:szCs w:val="24"/>
          </w:rPr>
          <w:t>Upcoming Events</w:t>
        </w:r>
      </w:hyperlink>
      <w:r w:rsidRPr="002F01BB">
        <w:rPr>
          <w:sz w:val="24"/>
          <w:szCs w:val="18"/>
        </w:rPr>
        <w:t xml:space="preserve"> </w:t>
      </w:r>
      <w:r w:rsidRPr="002F01BB">
        <w:t>[</w:t>
      </w:r>
      <w:hyperlink r:id="rId43" w:history="1">
        <w:r w:rsidRPr="002F01BB">
          <w:rPr>
            <w:rStyle w:val="Hyperlink"/>
          </w:rPr>
          <w:t>https://gsa.acgov.org/do-business-with-us/upcoming-contracting-events/</w:t>
        </w:r>
      </w:hyperlink>
      <w:r w:rsidRPr="002F01BB">
        <w:t>].</w:t>
      </w:r>
      <w:r w:rsidRPr="002F01BB">
        <w:rPr>
          <w:sz w:val="24"/>
          <w:szCs w:val="18"/>
        </w:rPr>
        <w:t xml:space="preserve"> </w:t>
      </w:r>
      <w:bookmarkEnd w:id="28"/>
    </w:p>
    <w:p w14:paraId="27AC700F" w14:textId="7391F806"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w:t>
      </w:r>
      <w:r w:rsidR="00CB0870">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who participate remotely use equipment with audio output such as speakers, headsets, or a telephone. </w:t>
      </w:r>
    </w:p>
    <w:p w14:paraId="1D53A673" w14:textId="182CEBD1"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r w:rsidR="0036135F" w:rsidRPr="00CA651C">
        <w:t xml:space="preserve"> </w:t>
      </w:r>
    </w:p>
    <w:p w14:paraId="2D2549B1" w14:textId="34CF7131"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7E73B1DC" w:rsidR="0036135F" w:rsidRPr="00266DFB" w:rsidRDefault="0036135F" w:rsidP="00EE51C4">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76DF9348"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w:t>
      </w:r>
      <w:r w:rsidR="00CB0870">
        <w:rPr>
          <w:sz w:val="24"/>
        </w:rPr>
        <w:t xml:space="preserve"> </w:t>
      </w:r>
      <w:r w:rsidR="00362FFD" w:rsidRPr="004B0089">
        <w:rPr>
          <w:sz w:val="24"/>
        </w:rPr>
        <w:t xml:space="preserve">Should there be a need to amend or revise the </w:t>
      </w:r>
      <w:r w:rsidR="005B41FE" w:rsidRPr="004B0089">
        <w:rPr>
          <w:sz w:val="24"/>
        </w:rPr>
        <w:t>RFP</w:t>
      </w:r>
      <w:r w:rsidR="009725F2" w:rsidRPr="004B0089">
        <w:rPr>
          <w:sz w:val="24"/>
        </w:rPr>
        <w:t>, an A</w:t>
      </w:r>
      <w:r w:rsidR="00362FFD" w:rsidRPr="004B0089">
        <w:rPr>
          <w:sz w:val="24"/>
        </w:rPr>
        <w:t>ddendum will be issued.</w:t>
      </w:r>
      <w:r w:rsidR="00CB0870">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5856467D" w:rsidR="00362FFD" w:rsidRPr="00C3013F" w:rsidRDefault="00E52BB0" w:rsidP="00AB790E">
      <w:pPr>
        <w:ind w:left="2880"/>
        <w:rPr>
          <w:rFonts w:ascii="Calibri" w:hAnsi="Calibri" w:cs="Calibri"/>
          <w:color w:val="FF0000"/>
        </w:rPr>
      </w:pPr>
      <w:r w:rsidRPr="00BE19A3">
        <w:rPr>
          <w:rFonts w:ascii="Calibri" w:hAnsi="Calibri" w:cs="Calibri"/>
          <w:sz w:val="24"/>
        </w:rPr>
        <w:t>Yulia Margolin</w:t>
      </w:r>
      <w:r w:rsidR="00362FFD" w:rsidRPr="00BE19A3">
        <w:rPr>
          <w:rFonts w:ascii="Calibri" w:hAnsi="Calibri" w:cs="Calibri"/>
          <w:sz w:val="24"/>
        </w:rPr>
        <w:t xml:space="preserve">, Procurement </w:t>
      </w:r>
      <w:r w:rsidR="00362FFD" w:rsidRPr="00982F33">
        <w:rPr>
          <w:rFonts w:ascii="Calibri" w:hAnsi="Calibri" w:cs="Calibri"/>
          <w:sz w:val="24"/>
        </w:rPr>
        <w:t xml:space="preserve">&amp; Contracts </w:t>
      </w:r>
      <w:r w:rsidR="005B41FE" w:rsidRPr="00982F33">
        <w:rPr>
          <w:rFonts w:ascii="Calibri" w:hAnsi="Calibri" w:cs="Calibri"/>
          <w:sz w:val="24"/>
        </w:rPr>
        <w:t>Specialist</w:t>
      </w:r>
      <w:r w:rsidR="00362FFD" w:rsidRPr="00982F33">
        <w:rPr>
          <w:rFonts w:ascii="Calibri" w:hAnsi="Calibri" w:cs="Calibri"/>
          <w:sz w:val="24"/>
        </w:rPr>
        <w:t xml:space="preserve"> </w:t>
      </w:r>
    </w:p>
    <w:p w14:paraId="4358176C" w14:textId="0BDFFA3D" w:rsidR="00362FFD" w:rsidRPr="00266DFB" w:rsidRDefault="00362FFD" w:rsidP="00AB790E">
      <w:pPr>
        <w:ind w:left="2880"/>
        <w:rPr>
          <w:rFonts w:ascii="Calibri" w:hAnsi="Calibri" w:cs="Calibri"/>
          <w:sz w:val="24"/>
        </w:rPr>
      </w:pPr>
      <w:r w:rsidRPr="00266DFB">
        <w:rPr>
          <w:rFonts w:ascii="Calibri" w:hAnsi="Calibri" w:cs="Calibri"/>
          <w:sz w:val="24"/>
        </w:rPr>
        <w:t>Alameda County, GSA-Procurement</w:t>
      </w:r>
    </w:p>
    <w:p w14:paraId="19A26526" w14:textId="37A83707"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44" w:history="1">
        <w:r w:rsidR="00E52BB0" w:rsidRPr="007352C7">
          <w:rPr>
            <w:rStyle w:val="Hyperlink"/>
            <w:rFonts w:ascii="Calibri" w:hAnsi="Calibri" w:cs="Calibri"/>
            <w:sz w:val="24"/>
          </w:rPr>
          <w:t>Yulia.Margolin@acgov.org</w:t>
        </w:r>
      </w:hyperlink>
      <w:r w:rsidR="00BF1FE6" w:rsidRPr="00266DFB">
        <w:rPr>
          <w:rFonts w:ascii="Calibri" w:hAnsi="Calibri" w:cs="Calibri"/>
          <w:sz w:val="24"/>
        </w:rPr>
        <w:t xml:space="preserve"> </w:t>
      </w:r>
      <w:r w:rsidR="0036135F" w:rsidRPr="00266DFB">
        <w:rPr>
          <w:sz w:val="24"/>
        </w:rPr>
        <w:t xml:space="preserve">  </w:t>
      </w:r>
    </w:p>
    <w:p w14:paraId="40ADDDAC" w14:textId="3A498098" w:rsidR="00492D1F" w:rsidRPr="00492D1F" w:rsidRDefault="0036135F" w:rsidP="00EE51C4">
      <w:pPr>
        <w:pStyle w:val="Item1"/>
        <w:tabs>
          <w:tab w:val="clear" w:pos="1440"/>
        </w:tabs>
        <w:rPr>
          <w:sz w:val="24"/>
          <w:szCs w:val="24"/>
        </w:rPr>
      </w:pPr>
      <w:bookmarkStart w:id="29" w:name="_Hlk106378569"/>
      <w:bookmarkStart w:id="30" w:name="_Hlk101541947"/>
      <w:r w:rsidRPr="00266DFB">
        <w:rPr>
          <w:sz w:val="24"/>
        </w:rPr>
        <w:lastRenderedPageBreak/>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001A5516" w:rsidRPr="004B0089">
        <w:rPr>
          <w:sz w:val="24"/>
        </w:rPr>
        <w:t>(s</w:t>
      </w:r>
      <w:r w:rsidR="001A5516" w:rsidRPr="00BE19A3">
        <w:rPr>
          <w:sz w:val="24"/>
        </w:rPr>
        <w:t>)</w:t>
      </w:r>
      <w:r w:rsidRPr="00BE19A3">
        <w:rPr>
          <w:sz w:val="24"/>
        </w:rPr>
        <w:t xml:space="preserve"> </w:t>
      </w:r>
      <w:r w:rsidR="002C348B" w:rsidRPr="00BE19A3">
        <w:rPr>
          <w:sz w:val="24"/>
        </w:rPr>
        <w:t>and Vendor Outreach</w:t>
      </w:r>
      <w:r w:rsidR="001A5516" w:rsidRPr="00BE19A3">
        <w:rPr>
          <w:sz w:val="24"/>
        </w:rPr>
        <w:t xml:space="preserve"> are</w:t>
      </w:r>
      <w:r w:rsidRPr="00BE19A3">
        <w:rPr>
          <w:sz w:val="24"/>
        </w:rPr>
        <w:t xml:space="preserve"> highly </w:t>
      </w:r>
      <w:r w:rsidRPr="00266DFB">
        <w:rPr>
          <w:sz w:val="24"/>
        </w:rPr>
        <w:t xml:space="preserve">recommended but </w:t>
      </w:r>
      <w:r w:rsidR="00AB790E">
        <w:rPr>
          <w:sz w:val="24"/>
        </w:rPr>
        <w:t>are</w:t>
      </w:r>
      <w:r w:rsidRPr="00266DFB">
        <w:rPr>
          <w:sz w:val="24"/>
        </w:rPr>
        <w:t xml:space="preserve"> 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29"/>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31" w:name="_Toc339364444"/>
      <w:bookmarkStart w:id="32" w:name="_Toc339364705"/>
      <w:bookmarkStart w:id="33" w:name="_Toc192497435"/>
      <w:bookmarkEnd w:id="30"/>
      <w:r w:rsidRPr="00EB258A">
        <w:rPr>
          <w:sz w:val="24"/>
          <w:szCs w:val="24"/>
        </w:rPr>
        <w:t>COUNTY PROCEDURES</w:t>
      </w:r>
      <w:r w:rsidR="00703A65" w:rsidRPr="00EB258A">
        <w:rPr>
          <w:sz w:val="24"/>
          <w:szCs w:val="24"/>
        </w:rPr>
        <w:t>, TERMS, AND CONDITIONS</w:t>
      </w:r>
      <w:bookmarkEnd w:id="31"/>
      <w:bookmarkEnd w:id="32"/>
      <w:bookmarkEnd w:id="33"/>
    </w:p>
    <w:p w14:paraId="594DD4E5" w14:textId="77777777" w:rsidR="007265B8" w:rsidRPr="007C44FE" w:rsidRDefault="001A5516" w:rsidP="0074369D">
      <w:pPr>
        <w:pStyle w:val="Heading2"/>
        <w:numPr>
          <w:ilvl w:val="1"/>
          <w:numId w:val="62"/>
        </w:numPr>
        <w:rPr>
          <w:color w:val="7030A0"/>
          <w:sz w:val="24"/>
          <w:szCs w:val="24"/>
        </w:rPr>
      </w:pPr>
      <w:bookmarkStart w:id="34" w:name="_Toc192497436"/>
      <w:bookmarkStart w:id="35" w:name="_Toc339364446"/>
      <w:bookmarkStart w:id="36" w:name="_Toc339364707"/>
      <w:proofErr w:type="gramStart"/>
      <w:r w:rsidRPr="007C44FE">
        <w:rPr>
          <w:sz w:val="24"/>
          <w:szCs w:val="24"/>
        </w:rPr>
        <w:t>EVALUATION</w:t>
      </w:r>
      <w:proofErr w:type="gramEnd"/>
      <w:r w:rsidRPr="007C44FE">
        <w:rPr>
          <w:sz w:val="24"/>
          <w:szCs w:val="24"/>
        </w:rPr>
        <w:t xml:space="preserve"> CRITERIA / SELECTION COMMITTEE</w:t>
      </w:r>
      <w:bookmarkEnd w:id="34"/>
    </w:p>
    <w:p w14:paraId="19ED4D27" w14:textId="77777777" w:rsidR="00A907D7" w:rsidRPr="00296ED2" w:rsidRDefault="00A907D7" w:rsidP="0074369D">
      <w:pPr>
        <w:pStyle w:val="ListParagraph"/>
        <w:numPr>
          <w:ilvl w:val="0"/>
          <w:numId w:val="22"/>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74369D">
      <w:pPr>
        <w:pStyle w:val="ListParagraph"/>
        <w:numPr>
          <w:ilvl w:val="0"/>
          <w:numId w:val="22"/>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 xml:space="preserve">related to the goods or services that are being </w:t>
      </w:r>
      <w:proofErr w:type="gramStart"/>
      <w:r w:rsidR="00EB4661" w:rsidRPr="00296ED2">
        <w:rPr>
          <w:rFonts w:ascii="Calibri" w:hAnsi="Calibri"/>
          <w:sz w:val="24"/>
          <w:szCs w:val="24"/>
        </w:rPr>
        <w:t>procured</w:t>
      </w:r>
      <w:proofErr w:type="gramEnd"/>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74369D">
      <w:pPr>
        <w:pStyle w:val="ListParagraph"/>
        <w:numPr>
          <w:ilvl w:val="0"/>
          <w:numId w:val="22"/>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w:t>
      </w:r>
      <w:proofErr w:type="gramStart"/>
      <w:r w:rsidRPr="00296ED2">
        <w:rPr>
          <w:rFonts w:ascii="Calibri" w:hAnsi="Calibri" w:cs="Calibri"/>
          <w:sz w:val="24"/>
          <w:szCs w:val="24"/>
        </w:rPr>
        <w:t>the technical</w:t>
      </w:r>
      <w:proofErr w:type="gramEnd"/>
      <w:r w:rsidRPr="00296ED2">
        <w:rPr>
          <w:rFonts w:ascii="Calibri" w:hAnsi="Calibri" w:cs="Calibri"/>
          <w:sz w:val="24"/>
          <w:szCs w:val="24"/>
        </w:rPr>
        <w:t xml:space="preserve">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74369D">
      <w:pPr>
        <w:pStyle w:val="ListParagraph"/>
        <w:numPr>
          <w:ilvl w:val="0"/>
          <w:numId w:val="22"/>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74369D">
      <w:pPr>
        <w:pStyle w:val="ListParagraph"/>
        <w:numPr>
          <w:ilvl w:val="0"/>
          <w:numId w:val="22"/>
        </w:numPr>
        <w:spacing w:after="240"/>
        <w:ind w:hanging="720"/>
        <w:rPr>
          <w:rFonts w:ascii="Calibri" w:hAnsi="Calibri" w:cs="Calibri"/>
          <w:sz w:val="24"/>
          <w:szCs w:val="24"/>
        </w:rPr>
      </w:pPr>
      <w:bookmarkStart w:id="37"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37"/>
    <w:p w14:paraId="49C98C43" w14:textId="5C283A74" w:rsidR="00B10D85" w:rsidRPr="00463122" w:rsidRDefault="00463122" w:rsidP="0074369D">
      <w:pPr>
        <w:pStyle w:val="ListParagraph"/>
        <w:numPr>
          <w:ilvl w:val="0"/>
          <w:numId w:val="22"/>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7E6C41D4" w:rsidR="00E2481A" w:rsidRPr="00463122" w:rsidRDefault="00463122" w:rsidP="0074369D">
      <w:pPr>
        <w:pStyle w:val="ListParagraph"/>
        <w:numPr>
          <w:ilvl w:val="0"/>
          <w:numId w:val="22"/>
        </w:numPr>
        <w:spacing w:after="240"/>
        <w:ind w:hanging="720"/>
        <w:rPr>
          <w:rFonts w:ascii="Calibri" w:hAnsi="Calibri" w:cs="Calibri"/>
          <w:sz w:val="24"/>
          <w:szCs w:val="24"/>
        </w:rPr>
      </w:pPr>
      <w:r w:rsidRPr="00463122">
        <w:rPr>
          <w:rFonts w:ascii="Calibri" w:hAnsi="Calibri" w:cs="Calibri"/>
          <w:b/>
          <w:bCs/>
          <w:sz w:val="24"/>
          <w:szCs w:val="24"/>
        </w:rPr>
        <w:lastRenderedPageBreak/>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w:t>
      </w:r>
      <w:proofErr w:type="gramStart"/>
      <w:r w:rsidRPr="00463122">
        <w:rPr>
          <w:rFonts w:ascii="Calibri" w:hAnsi="Calibri" w:cs="Calibri"/>
          <w:sz w:val="24"/>
          <w:szCs w:val="24"/>
        </w:rPr>
        <w:t>scoring</w:t>
      </w:r>
      <w:proofErr w:type="gramEnd"/>
      <w:r w:rsidRPr="00463122">
        <w:rPr>
          <w:rFonts w:ascii="Calibri" w:hAnsi="Calibri" w:cs="Calibri"/>
          <w:sz w:val="24"/>
          <w:szCs w:val="24"/>
        </w:rPr>
        <w:t xml:space="preserve"> will be based on the total points, excluding any points allocated to references, and optional vendor interview. The </w:t>
      </w:r>
      <w:r w:rsidR="00BE19A3">
        <w:rPr>
          <w:rFonts w:ascii="Calibri" w:hAnsi="Calibri" w:cs="Calibri"/>
          <w:sz w:val="24"/>
          <w:szCs w:val="24"/>
        </w:rPr>
        <w:t>6</w:t>
      </w:r>
      <w:r w:rsidRPr="00463122">
        <w:rPr>
          <w:rFonts w:ascii="Calibri" w:hAnsi="Calibri" w:cs="Calibri"/>
          <w:sz w:val="24"/>
          <w:szCs w:val="24"/>
        </w:rPr>
        <w:t xml:space="preserve"> Bidders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74369D">
      <w:pPr>
        <w:pStyle w:val="ListParagraph"/>
        <w:numPr>
          <w:ilvl w:val="0"/>
          <w:numId w:val="22"/>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74369D">
      <w:pPr>
        <w:pStyle w:val="ListParagraph"/>
        <w:numPr>
          <w:ilvl w:val="0"/>
          <w:numId w:val="22"/>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38" w:name="_Hlk103954760"/>
      <w:r w:rsidR="00463122" w:rsidRPr="00463122">
        <w:rPr>
          <w:rFonts w:ascii="Calibri" w:hAnsi="Calibri" w:cs="Calibri"/>
          <w:sz w:val="24"/>
          <w:szCs w:val="18"/>
        </w:rPr>
        <w:t xml:space="preserve">The County </w:t>
      </w:r>
      <w:proofErr w:type="gramStart"/>
      <w:r w:rsidR="00463122" w:rsidRPr="00463122">
        <w:rPr>
          <w:rFonts w:ascii="Calibri" w:hAnsi="Calibri" w:cs="Calibri"/>
          <w:sz w:val="24"/>
          <w:szCs w:val="18"/>
        </w:rPr>
        <w:t>may</w:t>
      </w:r>
      <w:proofErr w:type="gramEnd"/>
      <w:r w:rsidR="00463122" w:rsidRPr="00463122">
        <w:rPr>
          <w:rFonts w:ascii="Calibri" w:hAnsi="Calibri" w:cs="Calibri"/>
          <w:sz w:val="24"/>
          <w:szCs w:val="18"/>
        </w:rPr>
        <w:t xml:space="preserve">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718A4FEA" w:rsidR="00CA69BD" w:rsidRPr="00BE19A3" w:rsidRDefault="00E2481A" w:rsidP="0074369D">
      <w:pPr>
        <w:pStyle w:val="ListParagraph"/>
        <w:numPr>
          <w:ilvl w:val="0"/>
          <w:numId w:val="22"/>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296ED2">
        <w:rPr>
          <w:rFonts w:asciiTheme="minorHAnsi" w:hAnsiTheme="minorHAnsi" w:cstheme="minorHAnsi"/>
          <w:color w:val="000000"/>
          <w:sz w:val="24"/>
          <w:szCs w:val="24"/>
        </w:rPr>
        <w:t xml:space="preserve">The final maximum </w:t>
      </w:r>
      <w:r w:rsidR="00463122" w:rsidRPr="00BE19A3">
        <w:rPr>
          <w:rFonts w:asciiTheme="minorHAnsi" w:hAnsiTheme="minorHAnsi" w:cstheme="minorHAnsi"/>
          <w:sz w:val="24"/>
          <w:szCs w:val="24"/>
        </w:rPr>
        <w:t xml:space="preserve">score for any procurement is 550 points, including the possible 50 points for local and small, local and emerging, or local preference points (maximum 10% of the final score; derived from 5% for </w:t>
      </w:r>
      <w:r w:rsidR="00463122" w:rsidRPr="00BE19A3">
        <w:rPr>
          <w:rFonts w:asciiTheme="minorHAnsi" w:hAnsiTheme="minorHAnsi" w:cstheme="minorHAnsi"/>
          <w:i/>
          <w:iCs/>
          <w:sz w:val="24"/>
          <w:szCs w:val="24"/>
        </w:rPr>
        <w:t>local</w:t>
      </w:r>
      <w:r w:rsidR="00463122" w:rsidRPr="00BE19A3">
        <w:rPr>
          <w:rFonts w:asciiTheme="minorHAnsi" w:hAnsiTheme="minorHAnsi" w:cstheme="minorHAnsi"/>
          <w:sz w:val="24"/>
          <w:szCs w:val="24"/>
        </w:rPr>
        <w:t xml:space="preserve"> preference and 5% for either </w:t>
      </w:r>
      <w:r w:rsidR="00D24068" w:rsidRPr="00BE19A3">
        <w:rPr>
          <w:rFonts w:asciiTheme="minorHAnsi" w:hAnsiTheme="minorHAnsi" w:cstheme="minorHAnsi"/>
          <w:i/>
          <w:iCs/>
          <w:sz w:val="24"/>
          <w:szCs w:val="24"/>
        </w:rPr>
        <w:t>S</w:t>
      </w:r>
      <w:r w:rsidR="00463122" w:rsidRPr="00BE19A3">
        <w:rPr>
          <w:rFonts w:asciiTheme="minorHAnsi" w:hAnsiTheme="minorHAnsi" w:cstheme="minorHAnsi"/>
          <w:i/>
          <w:iCs/>
          <w:sz w:val="24"/>
          <w:szCs w:val="24"/>
        </w:rPr>
        <w:t>mall and Local</w:t>
      </w:r>
      <w:r w:rsidR="00463122" w:rsidRPr="00BE19A3">
        <w:rPr>
          <w:rFonts w:asciiTheme="minorHAnsi" w:hAnsiTheme="minorHAnsi" w:cstheme="minorHAnsi"/>
          <w:sz w:val="24"/>
          <w:szCs w:val="24"/>
        </w:rPr>
        <w:t xml:space="preserve"> or </w:t>
      </w:r>
      <w:r w:rsidR="00463122" w:rsidRPr="00BE19A3">
        <w:rPr>
          <w:rFonts w:asciiTheme="minorHAnsi" w:hAnsiTheme="minorHAnsi" w:cstheme="minorHAnsi"/>
          <w:i/>
          <w:iCs/>
          <w:sz w:val="24"/>
          <w:szCs w:val="24"/>
        </w:rPr>
        <w:t>Emerging and Local</w:t>
      </w:r>
      <w:r w:rsidR="00463122" w:rsidRPr="00BE19A3">
        <w:rPr>
          <w:rFonts w:asciiTheme="minorHAnsi" w:hAnsiTheme="minorHAnsi" w:cstheme="minorHAnsi"/>
          <w:sz w:val="24"/>
          <w:szCs w:val="24"/>
        </w:rPr>
        <w:t xml:space="preserve"> preference). Proposals will be ranked by their final scores.</w:t>
      </w:r>
      <w:r w:rsidR="00CA69BD" w:rsidRPr="00BE19A3">
        <w:rPr>
          <w:rFonts w:asciiTheme="minorHAnsi" w:hAnsiTheme="minorHAnsi" w:cstheme="minorHAnsi"/>
          <w:sz w:val="24"/>
          <w:szCs w:val="24"/>
        </w:rPr>
        <w:t xml:space="preserve"> </w:t>
      </w:r>
    </w:p>
    <w:p w14:paraId="245D61E1" w14:textId="3D60B366" w:rsidR="002168AC" w:rsidRPr="00BE19A3" w:rsidRDefault="002168AC" w:rsidP="0074369D">
      <w:pPr>
        <w:pStyle w:val="ListParagraph"/>
        <w:numPr>
          <w:ilvl w:val="1"/>
          <w:numId w:val="22"/>
        </w:numPr>
        <w:spacing w:after="240"/>
        <w:ind w:hanging="720"/>
        <w:rPr>
          <w:rFonts w:ascii="Calibri" w:hAnsi="Calibri" w:cs="Calibri"/>
          <w:sz w:val="24"/>
          <w:szCs w:val="24"/>
        </w:rPr>
      </w:pPr>
      <w:r w:rsidRPr="00BE19A3">
        <w:rPr>
          <w:rFonts w:ascii="Calibri" w:hAnsi="Calibri" w:cs="Calibri"/>
          <w:i/>
          <w:iCs/>
          <w:sz w:val="24"/>
          <w:szCs w:val="24"/>
          <w:u w:val="single"/>
        </w:rPr>
        <w:t>Without Vendor Interview</w:t>
      </w:r>
      <w:r w:rsidRPr="00BE19A3">
        <w:rPr>
          <w:rFonts w:ascii="Calibri" w:hAnsi="Calibri" w:cs="Calibri"/>
          <w:sz w:val="24"/>
          <w:szCs w:val="24"/>
        </w:rPr>
        <w:t xml:space="preserve">. </w:t>
      </w:r>
      <w:r w:rsidR="00E7015F" w:rsidRPr="00BE19A3">
        <w:rPr>
          <w:rFonts w:ascii="Calibri" w:hAnsi="Calibri" w:cs="Calibri"/>
          <w:sz w:val="24"/>
          <w:szCs w:val="24"/>
        </w:rPr>
        <w:t xml:space="preserve">In procurements where there are no vendor interviews, the score received by the </w:t>
      </w:r>
      <w:r w:rsidR="00C10B05" w:rsidRPr="00BE19A3">
        <w:rPr>
          <w:rFonts w:ascii="Calibri" w:hAnsi="Calibri" w:cs="Calibri"/>
          <w:sz w:val="24"/>
          <w:szCs w:val="24"/>
        </w:rPr>
        <w:t xml:space="preserve">evaluation of the written </w:t>
      </w:r>
      <w:r w:rsidR="00E7015F" w:rsidRPr="00BE19A3">
        <w:rPr>
          <w:rFonts w:ascii="Calibri" w:hAnsi="Calibri" w:cs="Calibri"/>
          <w:sz w:val="24"/>
          <w:szCs w:val="24"/>
        </w:rPr>
        <w:t xml:space="preserve">proposal with the </w:t>
      </w:r>
      <w:r w:rsidR="009729CF" w:rsidRPr="00BE19A3">
        <w:rPr>
          <w:rFonts w:ascii="Calibri" w:hAnsi="Calibri" w:cs="Calibri"/>
          <w:sz w:val="24"/>
          <w:szCs w:val="24"/>
        </w:rPr>
        <w:t>r</w:t>
      </w:r>
      <w:r w:rsidR="00C10B05" w:rsidRPr="00BE19A3">
        <w:rPr>
          <w:rFonts w:ascii="Calibri" w:hAnsi="Calibri" w:cs="Calibri"/>
          <w:sz w:val="24"/>
          <w:szCs w:val="24"/>
        </w:rPr>
        <w:t xml:space="preserve">eference </w:t>
      </w:r>
      <w:r w:rsidR="00E7015F" w:rsidRPr="00BE19A3">
        <w:rPr>
          <w:rFonts w:ascii="Calibri" w:hAnsi="Calibri" w:cs="Calibri"/>
          <w:sz w:val="24"/>
          <w:szCs w:val="24"/>
        </w:rPr>
        <w:t>score added will be the final score.</w:t>
      </w:r>
      <w:r w:rsidR="00BE6948" w:rsidRPr="00BE19A3">
        <w:rPr>
          <w:rFonts w:ascii="Calibri" w:hAnsi="Calibri" w:cs="Calibri"/>
          <w:sz w:val="24"/>
          <w:szCs w:val="24"/>
        </w:rPr>
        <w:t xml:space="preserve"> </w:t>
      </w:r>
    </w:p>
    <w:p w14:paraId="72D94375" w14:textId="491EE008" w:rsidR="00E2481A" w:rsidRPr="00BE19A3" w:rsidRDefault="002168AC" w:rsidP="0074369D">
      <w:pPr>
        <w:pStyle w:val="ListParagraph"/>
        <w:numPr>
          <w:ilvl w:val="1"/>
          <w:numId w:val="22"/>
        </w:numPr>
        <w:spacing w:after="240"/>
        <w:ind w:hanging="720"/>
        <w:rPr>
          <w:rFonts w:ascii="Calibri" w:hAnsi="Calibri" w:cs="Calibri"/>
          <w:sz w:val="24"/>
          <w:szCs w:val="24"/>
        </w:rPr>
      </w:pPr>
      <w:r w:rsidRPr="00BE19A3">
        <w:rPr>
          <w:rFonts w:ascii="Calibri" w:hAnsi="Calibri" w:cs="Calibri"/>
          <w:i/>
          <w:iCs/>
          <w:sz w:val="24"/>
          <w:szCs w:val="24"/>
          <w:u w:val="single"/>
        </w:rPr>
        <w:t>With Vendor Interview.</w:t>
      </w:r>
      <w:r w:rsidRPr="00BE19A3">
        <w:rPr>
          <w:rFonts w:ascii="Calibri" w:hAnsi="Calibri" w:cs="Calibri"/>
          <w:sz w:val="24"/>
          <w:szCs w:val="24"/>
        </w:rPr>
        <w:t xml:space="preserve"> </w:t>
      </w:r>
      <w:r w:rsidR="00463122" w:rsidRPr="00BE19A3">
        <w:rPr>
          <w:rFonts w:ascii="Calibri" w:hAnsi="Calibri" w:cs="Calibri"/>
          <w:sz w:val="24"/>
          <w:szCs w:val="24"/>
        </w:rPr>
        <w:t xml:space="preserve">In procurements where there are vendor interviews, the </w:t>
      </w:r>
      <w:r w:rsidR="00700FDF" w:rsidRPr="00BE19A3">
        <w:rPr>
          <w:rFonts w:ascii="Calibri" w:hAnsi="Calibri" w:cs="Calibri"/>
          <w:sz w:val="24"/>
          <w:szCs w:val="24"/>
        </w:rPr>
        <w:t xml:space="preserve">CSC </w:t>
      </w:r>
      <w:r w:rsidR="00463122" w:rsidRPr="00BE19A3">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BE19A3">
        <w:rPr>
          <w:rFonts w:ascii="Calibri" w:hAnsi="Calibri" w:cs="Calibri"/>
          <w:sz w:val="24"/>
          <w:szCs w:val="24"/>
        </w:rPr>
        <w:t>.</w:t>
      </w:r>
      <w:bookmarkEnd w:id="38"/>
      <w:r w:rsidR="004D2816" w:rsidRPr="00BE19A3">
        <w:rPr>
          <w:rFonts w:ascii="Calibri" w:hAnsi="Calibri" w:cs="Calibri"/>
          <w:sz w:val="24"/>
          <w:szCs w:val="24"/>
        </w:rPr>
        <w:t xml:space="preserve">  </w:t>
      </w:r>
      <w:r w:rsidR="00BE6948" w:rsidRPr="00BE19A3">
        <w:rPr>
          <w:rFonts w:ascii="Calibri" w:hAnsi="Calibri" w:cs="Calibri"/>
          <w:sz w:val="24"/>
          <w:szCs w:val="24"/>
        </w:rPr>
        <w:t xml:space="preserve">  </w:t>
      </w:r>
    </w:p>
    <w:p w14:paraId="13FDD9F1" w14:textId="50B653F0" w:rsidR="00A907D7" w:rsidRPr="00296ED2" w:rsidRDefault="00A907D7" w:rsidP="0074369D">
      <w:pPr>
        <w:pStyle w:val="ListParagraph"/>
        <w:numPr>
          <w:ilvl w:val="0"/>
          <w:numId w:val="22"/>
        </w:numPr>
        <w:spacing w:after="240"/>
        <w:ind w:hanging="720"/>
        <w:rPr>
          <w:rFonts w:ascii="Calibri" w:hAnsi="Calibri" w:cs="Calibri"/>
          <w:sz w:val="24"/>
          <w:szCs w:val="24"/>
        </w:rPr>
      </w:pPr>
      <w:r w:rsidRPr="00BE19A3">
        <w:rPr>
          <w:rFonts w:ascii="Calibri" w:hAnsi="Calibri" w:cs="Calibri"/>
          <w:b/>
          <w:bCs/>
          <w:sz w:val="24"/>
          <w:szCs w:val="24"/>
        </w:rPr>
        <w:t>Contact During Evaluation Process</w:t>
      </w:r>
      <w:r w:rsidR="009447C0" w:rsidRPr="00BE19A3">
        <w:rPr>
          <w:rFonts w:ascii="Calibri" w:hAnsi="Calibri" w:cs="Calibri"/>
          <w:b/>
          <w:bCs/>
          <w:sz w:val="24"/>
          <w:szCs w:val="24"/>
        </w:rPr>
        <w:t>.</w:t>
      </w:r>
      <w:r w:rsidRPr="00BE19A3">
        <w:rPr>
          <w:rFonts w:ascii="Calibri" w:hAnsi="Calibri" w:cs="Calibri"/>
          <w:b/>
          <w:bCs/>
          <w:sz w:val="24"/>
          <w:szCs w:val="24"/>
        </w:rPr>
        <w:t xml:space="preserve"> </w:t>
      </w:r>
      <w:r w:rsidRPr="00BE19A3">
        <w:rPr>
          <w:rFonts w:ascii="Calibri" w:hAnsi="Calibri" w:cs="Calibri"/>
          <w:sz w:val="24"/>
          <w:szCs w:val="24"/>
        </w:rPr>
        <w:t xml:space="preserve">All contact during the evaluation phase </w:t>
      </w:r>
      <w:r w:rsidR="00C063D4" w:rsidRPr="00BE19A3">
        <w:rPr>
          <w:rFonts w:ascii="Calibri" w:hAnsi="Calibri" w:cs="Calibri"/>
          <w:sz w:val="24"/>
          <w:szCs w:val="24"/>
        </w:rPr>
        <w:t>must</w:t>
      </w:r>
      <w:r w:rsidRPr="00BE19A3">
        <w:rPr>
          <w:rFonts w:ascii="Calibri" w:hAnsi="Calibri" w:cs="Calibri"/>
          <w:sz w:val="24"/>
          <w:szCs w:val="24"/>
        </w:rPr>
        <w:t xml:space="preserve"> be through the GSA-Procurement department only.  Bidders </w:t>
      </w:r>
      <w:r w:rsidR="00C063D4" w:rsidRPr="00BE19A3">
        <w:rPr>
          <w:rFonts w:ascii="Calibri" w:hAnsi="Calibri" w:cs="Calibri"/>
          <w:sz w:val="24"/>
          <w:szCs w:val="24"/>
        </w:rPr>
        <w:t>must</w:t>
      </w:r>
      <w:r w:rsidRPr="00BE19A3">
        <w:rPr>
          <w:rFonts w:ascii="Calibri" w:hAnsi="Calibri" w:cs="Calibri"/>
          <w:sz w:val="24"/>
          <w:szCs w:val="24"/>
        </w:rPr>
        <w:t xml:space="preserve"> neither contact nor lobby </w:t>
      </w:r>
      <w:r w:rsidR="00700FDF" w:rsidRPr="00BE19A3">
        <w:rPr>
          <w:rFonts w:ascii="Calibri" w:hAnsi="Calibri" w:cs="Calibri"/>
          <w:sz w:val="24"/>
          <w:szCs w:val="24"/>
        </w:rPr>
        <w:t xml:space="preserve">CSC </w:t>
      </w:r>
      <w:r w:rsidRPr="00BE19A3">
        <w:rPr>
          <w:rFonts w:ascii="Calibri" w:hAnsi="Calibri" w:cs="Calibri"/>
          <w:sz w:val="24"/>
          <w:szCs w:val="24"/>
        </w:rPr>
        <w:t>during the evaluation process</w:t>
      </w:r>
      <w:r w:rsidRPr="00296ED2">
        <w:rPr>
          <w:rFonts w:ascii="Calibri" w:hAnsi="Calibri" w:cs="Calibri"/>
          <w:sz w:val="24"/>
          <w:szCs w:val="24"/>
        </w:rPr>
        <w:t>.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74369D">
      <w:pPr>
        <w:pStyle w:val="ListParagraph"/>
        <w:numPr>
          <w:ilvl w:val="0"/>
          <w:numId w:val="22"/>
        </w:numPr>
        <w:spacing w:after="240"/>
        <w:ind w:hanging="720"/>
        <w:rPr>
          <w:rFonts w:ascii="Calibri" w:hAnsi="Calibri" w:cs="Calibri"/>
          <w:sz w:val="24"/>
          <w:szCs w:val="24"/>
        </w:rPr>
      </w:pPr>
      <w:r w:rsidRPr="00296ED2">
        <w:rPr>
          <w:rFonts w:ascii="Calibri" w:hAnsi="Calibri" w:cs="Calibri"/>
          <w:b/>
          <w:bCs/>
          <w:sz w:val="24"/>
          <w:szCs w:val="24"/>
        </w:rPr>
        <w:lastRenderedPageBreak/>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74369D">
      <w:pPr>
        <w:pStyle w:val="ListParagraph"/>
        <w:numPr>
          <w:ilvl w:val="0"/>
          <w:numId w:val="22"/>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w:t>
            </w:r>
            <w:proofErr w:type="gramStart"/>
            <w:r w:rsidRPr="00EB258A">
              <w:rPr>
                <w:rFonts w:ascii="Calibri" w:hAnsi="Calibri" w:cs="Calibri"/>
                <w:sz w:val="24"/>
                <w:szCs w:val="24"/>
              </w:rPr>
              <w:t>specification</w:t>
            </w:r>
            <w:proofErr w:type="gramEnd"/>
            <w:r w:rsidRPr="00EB258A">
              <w:rPr>
                <w:rFonts w:ascii="Calibri" w:hAnsi="Calibri" w:cs="Calibri"/>
                <w:sz w:val="24"/>
                <w:szCs w:val="24"/>
              </w:rPr>
              <w:t xml:space="preserve">.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proofErr w:type="gramStart"/>
            <w:r w:rsidRPr="00EB258A">
              <w:rPr>
                <w:rFonts w:ascii="Calibri" w:hAnsi="Calibri" w:cs="Calibri"/>
                <w:sz w:val="24"/>
                <w:szCs w:val="24"/>
              </w:rPr>
              <w:t>achieves</w:t>
            </w:r>
            <w:proofErr w:type="gramEnd"/>
            <w:r w:rsidRPr="00EB258A">
              <w:rPr>
                <w:rFonts w:ascii="Calibri" w:hAnsi="Calibri" w:cs="Calibri"/>
                <w:sz w:val="24"/>
                <w:szCs w:val="24"/>
              </w:rPr>
              <w:t xml:space="preserve">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w:t>
            </w:r>
            <w:proofErr w:type="gramStart"/>
            <w:r w:rsidRPr="00EB258A">
              <w:rPr>
                <w:rFonts w:ascii="Calibri" w:hAnsi="Calibri" w:cs="Calibri"/>
                <w:sz w:val="24"/>
                <w:szCs w:val="24"/>
              </w:rPr>
              <w:t>expectations,</w:t>
            </w:r>
            <w:proofErr w:type="gramEnd"/>
            <w:r w:rsidRPr="00EB258A">
              <w:rPr>
                <w:rFonts w:ascii="Calibri" w:hAnsi="Calibri" w:cs="Calibri"/>
                <w:sz w:val="24"/>
                <w:szCs w:val="24"/>
              </w:rPr>
              <w:t xml:space="preserve">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71259D0C" w:rsidR="00742579" w:rsidRPr="00296ED2" w:rsidRDefault="00742579" w:rsidP="0074369D">
      <w:pPr>
        <w:pStyle w:val="ListParagraph"/>
        <w:numPr>
          <w:ilvl w:val="0"/>
          <w:numId w:val="22"/>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742D50">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w:t>
            </w:r>
            <w:r w:rsidRPr="00EB258A">
              <w:rPr>
                <w:rFonts w:ascii="Calibri" w:hAnsi="Calibri" w:cs="Calibri"/>
                <w:sz w:val="24"/>
                <w:szCs w:val="24"/>
              </w:rPr>
              <w:lastRenderedPageBreak/>
              <w:t xml:space="preserve">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lastRenderedPageBreak/>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45"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742D50">
            <w:pPr>
              <w:pStyle w:val="ListParagraph"/>
              <w:numPr>
                <w:ilvl w:val="0"/>
                <w:numId w:val="8"/>
              </w:numPr>
              <w:ind w:left="315"/>
              <w:rPr>
                <w:rFonts w:ascii="Calibri" w:hAnsi="Calibri" w:cs="Calibri"/>
                <w:b/>
                <w:sz w:val="24"/>
                <w:szCs w:val="24"/>
              </w:rPr>
            </w:pPr>
          </w:p>
        </w:tc>
        <w:tc>
          <w:tcPr>
            <w:tcW w:w="6570" w:type="dxa"/>
            <w:tcMar>
              <w:top w:w="72" w:type="dxa"/>
              <w:left w:w="115" w:type="dxa"/>
              <w:right w:w="115" w:type="dxa"/>
            </w:tcMar>
          </w:tcPr>
          <w:p w14:paraId="5ECB75AB" w14:textId="77777777" w:rsidR="00581976" w:rsidRPr="00266DFB" w:rsidRDefault="00581976" w:rsidP="001215F1">
            <w:pPr>
              <w:spacing w:after="120"/>
              <w:rPr>
                <w:rFonts w:ascii="Calibri" w:hAnsi="Calibri" w:cs="Calibri"/>
                <w:b/>
                <w:sz w:val="24"/>
              </w:rPr>
            </w:pPr>
            <w:r w:rsidRPr="00266DFB">
              <w:rPr>
                <w:rFonts w:ascii="Calibri" w:hAnsi="Calibri" w:cs="Calibri"/>
                <w:b/>
                <w:sz w:val="24"/>
              </w:rPr>
              <w:t>Cost:</w:t>
            </w:r>
          </w:p>
          <w:p w14:paraId="1D5B4B5F" w14:textId="2C13C588" w:rsidR="00581976" w:rsidRPr="00581976" w:rsidRDefault="00581976"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5267379A" w14:textId="2DDB5D9F" w:rsidR="00581976" w:rsidRPr="00266DFB" w:rsidRDefault="00581976" w:rsidP="001215F1">
            <w:pPr>
              <w:spacing w:after="120"/>
              <w:rPr>
                <w:rFonts w:ascii="Calibri" w:hAnsi="Calibri" w:cs="Calibri"/>
                <w:sz w:val="24"/>
              </w:rPr>
            </w:pPr>
            <w:r w:rsidRPr="00266DFB">
              <w:rPr>
                <w:rFonts w:ascii="Calibri" w:hAnsi="Calibri" w:cs="Calibri"/>
                <w:sz w:val="24"/>
              </w:rPr>
              <w:t>Cost evaluation points may</w:t>
            </w:r>
            <w:r w:rsidR="00AB790E">
              <w:rPr>
                <w:rFonts w:ascii="Calibri" w:hAnsi="Calibri" w:cs="Calibri"/>
                <w:sz w:val="24"/>
              </w:rPr>
              <w:t xml:space="preserve"> </w:t>
            </w:r>
            <w:r w:rsidRPr="00266DFB">
              <w:rPr>
                <w:rFonts w:ascii="Calibri" w:hAnsi="Calibri" w:cs="Calibri"/>
                <w:sz w:val="24"/>
              </w:rPr>
              <w:t>be adjusted by considering:</w:t>
            </w:r>
          </w:p>
          <w:p w14:paraId="401FFB55" w14:textId="5AD76396" w:rsidR="00581976" w:rsidRDefault="00581976" w:rsidP="00742D50">
            <w:pPr>
              <w:numPr>
                <w:ilvl w:val="0"/>
                <w:numId w:val="7"/>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sidR="00F11599">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r w:rsidR="00AC15DC" w:rsidRPr="00266DFB">
              <w:rPr>
                <w:rFonts w:ascii="Calibri" w:hAnsi="Calibri" w:cs="Calibri"/>
                <w:sz w:val="24"/>
              </w:rPr>
              <w:t>).</w:t>
            </w:r>
          </w:p>
          <w:p w14:paraId="3E38EA2E" w14:textId="64FD57C2" w:rsidR="00581976" w:rsidRPr="00581976" w:rsidRDefault="00581976" w:rsidP="00742D50">
            <w:pPr>
              <w:numPr>
                <w:ilvl w:val="0"/>
                <w:numId w:val="7"/>
              </w:numPr>
              <w:tabs>
                <w:tab w:val="left" w:pos="335"/>
              </w:tabs>
              <w:spacing w:after="120"/>
              <w:ind w:left="335" w:hanging="335"/>
              <w:rPr>
                <w:rFonts w:ascii="Calibri" w:hAnsi="Calibri" w:cs="Calibri"/>
                <w:sz w:val="24"/>
              </w:rPr>
            </w:pPr>
            <w:r w:rsidRPr="00581976">
              <w:rPr>
                <w:rFonts w:ascii="Calibri" w:hAnsi="Calibri" w:cs="Calibri"/>
                <w:sz w:val="24"/>
              </w:rPr>
              <w:t>Realism (i.e., is the proposed cost appropriate to the nature of the products and/or services to be provided?).</w:t>
            </w:r>
          </w:p>
        </w:tc>
        <w:tc>
          <w:tcPr>
            <w:tcW w:w="1440" w:type="dxa"/>
            <w:tcMar>
              <w:top w:w="72" w:type="dxa"/>
              <w:left w:w="115" w:type="dxa"/>
              <w:right w:w="115" w:type="dxa"/>
            </w:tcMar>
            <w:vAlign w:val="bottom"/>
          </w:tcPr>
          <w:p w14:paraId="1731264A" w14:textId="77777777" w:rsidR="00AC0DE2" w:rsidRDefault="00AC0DE2" w:rsidP="00563F02">
            <w:pPr>
              <w:jc w:val="right"/>
              <w:rPr>
                <w:rFonts w:ascii="Calibri" w:hAnsi="Calibri" w:cs="Calibri"/>
                <w:color w:val="FFFFFF"/>
                <w:sz w:val="22"/>
                <w:highlight w:val="red"/>
              </w:rPr>
            </w:pPr>
          </w:p>
          <w:p w14:paraId="53B60F37" w14:textId="77777777" w:rsidR="00AC0DE2" w:rsidRDefault="00AC0DE2" w:rsidP="00563F02">
            <w:pPr>
              <w:jc w:val="right"/>
              <w:rPr>
                <w:rFonts w:ascii="Calibri" w:hAnsi="Calibri" w:cs="Calibri"/>
                <w:color w:val="FFFFFF"/>
                <w:sz w:val="22"/>
                <w:highlight w:val="red"/>
              </w:rPr>
            </w:pPr>
          </w:p>
          <w:p w14:paraId="65EB7B7A" w14:textId="77777777" w:rsidR="00AC0DE2" w:rsidRDefault="00AC0DE2" w:rsidP="00563F02">
            <w:pPr>
              <w:jc w:val="right"/>
              <w:rPr>
                <w:rFonts w:ascii="Calibri" w:hAnsi="Calibri" w:cs="Calibri"/>
                <w:color w:val="FFFFFF"/>
                <w:sz w:val="22"/>
                <w:highlight w:val="red"/>
              </w:rPr>
            </w:pPr>
          </w:p>
          <w:p w14:paraId="3E2E695F" w14:textId="77777777" w:rsidR="00AC0DE2" w:rsidRDefault="00AC0DE2" w:rsidP="00563F02">
            <w:pPr>
              <w:jc w:val="right"/>
              <w:rPr>
                <w:rFonts w:ascii="Calibri" w:hAnsi="Calibri" w:cs="Calibri"/>
                <w:color w:val="FFFFFF"/>
                <w:sz w:val="22"/>
                <w:highlight w:val="red"/>
              </w:rPr>
            </w:pPr>
          </w:p>
          <w:p w14:paraId="642554A5" w14:textId="77777777" w:rsidR="00AC0DE2" w:rsidRDefault="00AC0DE2" w:rsidP="00563F02">
            <w:pPr>
              <w:jc w:val="right"/>
              <w:rPr>
                <w:rFonts w:ascii="Calibri" w:hAnsi="Calibri" w:cs="Calibri"/>
                <w:color w:val="FFFFFF"/>
                <w:sz w:val="22"/>
                <w:highlight w:val="red"/>
              </w:rPr>
            </w:pPr>
          </w:p>
          <w:p w14:paraId="69D34FDC" w14:textId="77777777" w:rsidR="00AC0DE2" w:rsidRDefault="00AC0DE2" w:rsidP="00563F02">
            <w:pPr>
              <w:jc w:val="right"/>
              <w:rPr>
                <w:rFonts w:ascii="Calibri" w:hAnsi="Calibri" w:cs="Calibri"/>
                <w:color w:val="FFFFFF"/>
                <w:sz w:val="22"/>
                <w:highlight w:val="red"/>
              </w:rPr>
            </w:pPr>
          </w:p>
          <w:p w14:paraId="51F6F42A" w14:textId="77777777" w:rsidR="00AC0DE2" w:rsidRDefault="00AC0DE2" w:rsidP="00563F02">
            <w:pPr>
              <w:jc w:val="right"/>
              <w:rPr>
                <w:rFonts w:ascii="Calibri" w:hAnsi="Calibri" w:cs="Calibri"/>
                <w:color w:val="FFFFFF"/>
                <w:sz w:val="22"/>
                <w:highlight w:val="red"/>
              </w:rPr>
            </w:pPr>
          </w:p>
          <w:p w14:paraId="03D13BA2" w14:textId="77777777" w:rsidR="00AC0DE2" w:rsidRDefault="00AC0DE2" w:rsidP="00563F02">
            <w:pPr>
              <w:jc w:val="right"/>
              <w:rPr>
                <w:rFonts w:ascii="Calibri" w:hAnsi="Calibri" w:cs="Calibri"/>
                <w:color w:val="FFFFFF"/>
                <w:sz w:val="22"/>
                <w:highlight w:val="red"/>
              </w:rPr>
            </w:pPr>
          </w:p>
          <w:p w14:paraId="7323FA0B" w14:textId="77777777" w:rsidR="00AC0DE2" w:rsidRDefault="00AC0DE2" w:rsidP="00563F02">
            <w:pPr>
              <w:jc w:val="right"/>
              <w:rPr>
                <w:rFonts w:ascii="Calibri" w:hAnsi="Calibri" w:cs="Calibri"/>
                <w:color w:val="FFFFFF"/>
                <w:sz w:val="22"/>
                <w:highlight w:val="red"/>
              </w:rPr>
            </w:pPr>
          </w:p>
          <w:p w14:paraId="6F493FD0" w14:textId="77777777" w:rsidR="00AC0DE2" w:rsidRDefault="00AC0DE2" w:rsidP="001215F1">
            <w:pPr>
              <w:rPr>
                <w:rFonts w:ascii="Calibri" w:hAnsi="Calibri" w:cs="Calibri"/>
                <w:color w:val="FFFFFF"/>
                <w:sz w:val="22"/>
                <w:highlight w:val="red"/>
              </w:rPr>
            </w:pPr>
          </w:p>
          <w:p w14:paraId="7A478D6E" w14:textId="77777777" w:rsidR="00AC0DE2" w:rsidRDefault="00AC0DE2" w:rsidP="00563F02">
            <w:pPr>
              <w:jc w:val="right"/>
              <w:rPr>
                <w:rFonts w:ascii="Calibri" w:hAnsi="Calibri" w:cs="Calibri"/>
                <w:color w:val="FFFFFF"/>
                <w:sz w:val="22"/>
                <w:highlight w:val="red"/>
              </w:rPr>
            </w:pPr>
          </w:p>
          <w:p w14:paraId="5EF06D23" w14:textId="77777777" w:rsidR="00AC0DE2" w:rsidRDefault="00AC0DE2" w:rsidP="00563F02">
            <w:pPr>
              <w:jc w:val="right"/>
              <w:rPr>
                <w:rFonts w:ascii="Calibri" w:hAnsi="Calibri" w:cs="Calibri"/>
                <w:color w:val="FFFFFF"/>
                <w:sz w:val="22"/>
                <w:highlight w:val="red"/>
              </w:rPr>
            </w:pPr>
          </w:p>
          <w:p w14:paraId="287CBFCD" w14:textId="65D1D11E" w:rsidR="00581976" w:rsidRPr="00EB258A" w:rsidRDefault="00DC5518" w:rsidP="00563F02">
            <w:pPr>
              <w:jc w:val="right"/>
              <w:rPr>
                <w:rFonts w:ascii="Calibri" w:hAnsi="Calibri" w:cs="Calibri"/>
                <w:sz w:val="24"/>
                <w:szCs w:val="24"/>
              </w:rPr>
            </w:pPr>
            <w:r w:rsidRPr="00BE19A3">
              <w:rPr>
                <w:rFonts w:ascii="Calibri" w:hAnsi="Calibri" w:cs="Calibri"/>
                <w:sz w:val="22"/>
              </w:rPr>
              <w:t xml:space="preserve">15 </w:t>
            </w:r>
            <w:r w:rsidR="00AC0DE2" w:rsidRPr="00BE19A3">
              <w:rPr>
                <w:rFonts w:ascii="Calibri" w:hAnsi="Calibri" w:cs="Calibri"/>
                <w:sz w:val="24"/>
              </w:rPr>
              <w:t>Points</w:t>
            </w:r>
          </w:p>
        </w:tc>
      </w:tr>
      <w:tr w:rsidR="00BE19A3" w:rsidRPr="00EB258A" w14:paraId="1267CCBB" w14:textId="77777777" w:rsidTr="001215F1">
        <w:tc>
          <w:tcPr>
            <w:tcW w:w="517" w:type="dxa"/>
            <w:tcMar>
              <w:top w:w="72" w:type="dxa"/>
              <w:left w:w="115" w:type="dxa"/>
              <w:right w:w="115" w:type="dxa"/>
            </w:tcMar>
          </w:tcPr>
          <w:p w14:paraId="5265E957" w14:textId="77777777" w:rsidR="00BE19A3" w:rsidRPr="00581976" w:rsidRDefault="00BE19A3" w:rsidP="00742D50">
            <w:pPr>
              <w:pStyle w:val="ListParagraph"/>
              <w:numPr>
                <w:ilvl w:val="0"/>
                <w:numId w:val="8"/>
              </w:numPr>
              <w:ind w:left="315"/>
              <w:rPr>
                <w:rFonts w:ascii="Calibri" w:hAnsi="Calibri" w:cs="Calibri"/>
                <w:b/>
                <w:sz w:val="24"/>
                <w:szCs w:val="24"/>
              </w:rPr>
            </w:pPr>
          </w:p>
        </w:tc>
        <w:tc>
          <w:tcPr>
            <w:tcW w:w="6570" w:type="dxa"/>
            <w:tcMar>
              <w:top w:w="72" w:type="dxa"/>
              <w:left w:w="115" w:type="dxa"/>
              <w:right w:w="115" w:type="dxa"/>
            </w:tcMar>
          </w:tcPr>
          <w:p w14:paraId="3100D733" w14:textId="77777777" w:rsidR="00522EE5" w:rsidRDefault="00522EE5" w:rsidP="00BE19A3">
            <w:pPr>
              <w:spacing w:after="120"/>
              <w:rPr>
                <w:rFonts w:ascii="Calibri" w:hAnsi="Calibri" w:cs="Calibri"/>
                <w:b/>
                <w:sz w:val="24"/>
              </w:rPr>
            </w:pPr>
            <w:r w:rsidRPr="00522EE5">
              <w:rPr>
                <w:rFonts w:ascii="Calibri" w:hAnsi="Calibri" w:cs="Calibri"/>
                <w:b/>
                <w:sz w:val="24"/>
              </w:rPr>
              <w:t xml:space="preserve">BUDGET DETAIL AND BUDGET NARRATIVE </w:t>
            </w:r>
          </w:p>
          <w:p w14:paraId="01B785F4" w14:textId="7D7FF5AD" w:rsidR="00BE19A3" w:rsidRPr="00F30356" w:rsidRDefault="00BE19A3" w:rsidP="00BE19A3">
            <w:pPr>
              <w:spacing w:after="120"/>
              <w:rPr>
                <w:rFonts w:ascii="Calibri" w:hAnsi="Calibri" w:cs="Calibri"/>
                <w:bCs/>
                <w:sz w:val="24"/>
              </w:rPr>
            </w:pPr>
            <w:r w:rsidRPr="00F30356">
              <w:rPr>
                <w:rFonts w:ascii="Calibri" w:hAnsi="Calibri" w:cs="Calibri"/>
                <w:bCs/>
                <w:sz w:val="24"/>
              </w:rPr>
              <w:t xml:space="preserve">Proposals will be evaluated against the RFP specifications and the questions below: </w:t>
            </w:r>
          </w:p>
          <w:p w14:paraId="789A926A" w14:textId="77777777" w:rsidR="00BE19A3" w:rsidRPr="00F30356" w:rsidRDefault="00BE19A3" w:rsidP="00BE19A3">
            <w:pPr>
              <w:spacing w:after="120"/>
              <w:ind w:left="241" w:hanging="241"/>
              <w:rPr>
                <w:rFonts w:ascii="Calibri" w:hAnsi="Calibri" w:cs="Calibri"/>
                <w:bCs/>
                <w:sz w:val="24"/>
              </w:rPr>
            </w:pPr>
            <w:r w:rsidRPr="00F30356">
              <w:rPr>
                <w:rFonts w:ascii="Calibri" w:hAnsi="Calibri" w:cs="Calibri"/>
                <w:bCs/>
                <w:sz w:val="24"/>
              </w:rPr>
              <w:t>1.</w:t>
            </w:r>
            <w:r w:rsidRPr="00F30356">
              <w:rPr>
                <w:rFonts w:ascii="Calibri" w:hAnsi="Calibri" w:cs="Calibri"/>
                <w:bCs/>
                <w:sz w:val="24"/>
              </w:rPr>
              <w:tab/>
              <w:t xml:space="preserve">How well does the Bidder’s cost capture all activities and staff needed to meet the services requested? </w:t>
            </w:r>
          </w:p>
          <w:p w14:paraId="5CEFF63A" w14:textId="77777777" w:rsidR="00BE19A3" w:rsidRPr="00F30356" w:rsidRDefault="00BE19A3" w:rsidP="00BE19A3">
            <w:pPr>
              <w:spacing w:after="120"/>
              <w:ind w:left="241" w:hanging="241"/>
              <w:rPr>
                <w:rFonts w:ascii="Calibri" w:hAnsi="Calibri" w:cs="Calibri"/>
                <w:bCs/>
                <w:sz w:val="24"/>
              </w:rPr>
            </w:pPr>
            <w:r w:rsidRPr="00F30356">
              <w:rPr>
                <w:rFonts w:ascii="Calibri" w:hAnsi="Calibri" w:cs="Calibri"/>
                <w:bCs/>
                <w:sz w:val="24"/>
              </w:rPr>
              <w:t>2.</w:t>
            </w:r>
            <w:r w:rsidRPr="00F30356">
              <w:rPr>
                <w:rFonts w:ascii="Calibri" w:hAnsi="Calibri" w:cs="Calibri"/>
                <w:bCs/>
                <w:sz w:val="24"/>
              </w:rPr>
              <w:tab/>
              <w:t xml:space="preserve">How well does the Bidder allocate staff and resources? </w:t>
            </w:r>
          </w:p>
          <w:p w14:paraId="7CC5FA70" w14:textId="77777777" w:rsidR="00BE19A3" w:rsidRPr="00F30356" w:rsidRDefault="00BE19A3" w:rsidP="00BE19A3">
            <w:pPr>
              <w:spacing w:after="120"/>
              <w:ind w:left="241" w:hanging="241"/>
              <w:rPr>
                <w:rFonts w:ascii="Calibri" w:hAnsi="Calibri" w:cs="Calibri"/>
                <w:bCs/>
                <w:sz w:val="24"/>
              </w:rPr>
            </w:pPr>
            <w:r w:rsidRPr="00F30356">
              <w:rPr>
                <w:rFonts w:ascii="Calibri" w:hAnsi="Calibri" w:cs="Calibri"/>
                <w:bCs/>
                <w:sz w:val="24"/>
              </w:rPr>
              <w:t>3.</w:t>
            </w:r>
            <w:r w:rsidRPr="00F30356">
              <w:rPr>
                <w:rFonts w:ascii="Calibri" w:hAnsi="Calibri" w:cs="Calibri"/>
                <w:bCs/>
                <w:sz w:val="24"/>
              </w:rPr>
              <w:tab/>
              <w:t xml:space="preserve">How well does the Budget Justification detail how Bidder arrived at </w:t>
            </w:r>
            <w:proofErr w:type="gramStart"/>
            <w:r w:rsidRPr="00F30356">
              <w:rPr>
                <w:rFonts w:ascii="Calibri" w:hAnsi="Calibri" w:cs="Calibri"/>
                <w:bCs/>
                <w:sz w:val="24"/>
              </w:rPr>
              <w:t>particular calculations</w:t>
            </w:r>
            <w:proofErr w:type="gramEnd"/>
            <w:r w:rsidRPr="00F30356">
              <w:rPr>
                <w:rFonts w:ascii="Calibri" w:hAnsi="Calibri" w:cs="Calibri"/>
                <w:bCs/>
                <w:sz w:val="24"/>
              </w:rPr>
              <w:t xml:space="preserve">? </w:t>
            </w:r>
          </w:p>
          <w:p w14:paraId="5225A60E" w14:textId="77777777" w:rsidR="00BE19A3" w:rsidRPr="00F30356" w:rsidRDefault="00BE19A3" w:rsidP="00BE19A3">
            <w:pPr>
              <w:spacing w:after="120"/>
              <w:ind w:left="241" w:hanging="241"/>
              <w:rPr>
                <w:rFonts w:ascii="Calibri" w:hAnsi="Calibri" w:cs="Calibri"/>
                <w:bCs/>
                <w:sz w:val="24"/>
              </w:rPr>
            </w:pPr>
            <w:r w:rsidRPr="00F30356">
              <w:rPr>
                <w:rFonts w:ascii="Calibri" w:hAnsi="Calibri" w:cs="Calibri"/>
                <w:bCs/>
                <w:sz w:val="24"/>
              </w:rPr>
              <w:t>4.</w:t>
            </w:r>
            <w:r w:rsidRPr="00F30356">
              <w:rPr>
                <w:rFonts w:ascii="Calibri" w:hAnsi="Calibri" w:cs="Calibri"/>
                <w:bCs/>
                <w:sz w:val="24"/>
              </w:rPr>
              <w:tab/>
              <w:t xml:space="preserve">Is the proposed cost appropriate to the nature of the services to be provided? </w:t>
            </w:r>
          </w:p>
          <w:p w14:paraId="09603B3C" w14:textId="77777777" w:rsidR="00BE19A3" w:rsidRPr="00F30356" w:rsidRDefault="00BE19A3" w:rsidP="00BE19A3">
            <w:pPr>
              <w:spacing w:after="120"/>
              <w:ind w:left="241" w:hanging="241"/>
              <w:rPr>
                <w:rFonts w:ascii="Calibri" w:hAnsi="Calibri" w:cs="Calibri"/>
                <w:bCs/>
                <w:sz w:val="24"/>
              </w:rPr>
            </w:pPr>
            <w:r w:rsidRPr="00F30356">
              <w:rPr>
                <w:rFonts w:ascii="Calibri" w:hAnsi="Calibri" w:cs="Calibri"/>
                <w:bCs/>
                <w:sz w:val="24"/>
              </w:rPr>
              <w:t>5.</w:t>
            </w:r>
            <w:r w:rsidRPr="00F30356">
              <w:rPr>
                <w:rFonts w:ascii="Calibri" w:hAnsi="Calibri" w:cs="Calibri"/>
                <w:bCs/>
                <w:sz w:val="24"/>
              </w:rPr>
              <w:tab/>
              <w:t xml:space="preserve">How clear, realistic, and reasonable are costs in relation to the services provided and the number of clients to be served? </w:t>
            </w:r>
          </w:p>
          <w:p w14:paraId="4BCD1F99" w14:textId="77777777" w:rsidR="00BE19A3" w:rsidRPr="00F30356" w:rsidRDefault="00BE19A3" w:rsidP="00BE19A3">
            <w:pPr>
              <w:spacing w:after="120"/>
              <w:ind w:left="241" w:hanging="241"/>
              <w:rPr>
                <w:rFonts w:ascii="Calibri" w:hAnsi="Calibri" w:cs="Calibri"/>
                <w:bCs/>
                <w:sz w:val="24"/>
              </w:rPr>
            </w:pPr>
            <w:r w:rsidRPr="00F30356">
              <w:rPr>
                <w:rFonts w:ascii="Calibri" w:hAnsi="Calibri" w:cs="Calibri"/>
                <w:bCs/>
                <w:sz w:val="24"/>
              </w:rPr>
              <w:t>6.</w:t>
            </w:r>
            <w:r w:rsidRPr="00F30356">
              <w:rPr>
                <w:rFonts w:ascii="Calibri" w:hAnsi="Calibri" w:cs="Calibri"/>
                <w:bCs/>
                <w:sz w:val="24"/>
              </w:rPr>
              <w:tab/>
              <w:t>How well does the Bidder outline, and how diverse are, the revenue sources for its organization and the ability to meet the funds matching requirements?</w:t>
            </w:r>
          </w:p>
          <w:p w14:paraId="17421045" w14:textId="77777777" w:rsidR="00BE19A3" w:rsidRPr="00F30356" w:rsidRDefault="00BE19A3" w:rsidP="00BE19A3">
            <w:pPr>
              <w:spacing w:after="120"/>
              <w:ind w:left="241" w:hanging="241"/>
              <w:rPr>
                <w:rFonts w:ascii="Calibri" w:hAnsi="Calibri" w:cs="Calibri"/>
                <w:bCs/>
                <w:sz w:val="24"/>
              </w:rPr>
            </w:pPr>
            <w:r w:rsidRPr="00F30356">
              <w:rPr>
                <w:rFonts w:ascii="Calibri" w:hAnsi="Calibri" w:cs="Calibri"/>
                <w:bCs/>
                <w:sz w:val="24"/>
              </w:rPr>
              <w:t>7.</w:t>
            </w:r>
            <w:r w:rsidRPr="00F30356">
              <w:rPr>
                <w:rFonts w:ascii="Calibri" w:hAnsi="Calibri" w:cs="Calibri"/>
                <w:bCs/>
                <w:sz w:val="24"/>
              </w:rPr>
              <w:tab/>
              <w:t xml:space="preserve">How well does the Bidder describe its fiscal oversight and management practices? </w:t>
            </w:r>
          </w:p>
          <w:p w14:paraId="5C76D8D1" w14:textId="77777777" w:rsidR="00BE19A3" w:rsidRPr="00F30356" w:rsidRDefault="00BE19A3" w:rsidP="00BE19A3">
            <w:pPr>
              <w:spacing w:after="120"/>
              <w:ind w:left="241" w:hanging="241"/>
              <w:rPr>
                <w:rFonts w:ascii="Calibri" w:hAnsi="Calibri" w:cs="Calibri"/>
                <w:bCs/>
                <w:sz w:val="24"/>
              </w:rPr>
            </w:pPr>
            <w:r>
              <w:rPr>
                <w:rFonts w:ascii="Calibri" w:hAnsi="Calibri" w:cs="Calibri"/>
                <w:bCs/>
                <w:sz w:val="24"/>
              </w:rPr>
              <w:lastRenderedPageBreak/>
              <w:t>8</w:t>
            </w:r>
            <w:r w:rsidRPr="00F30356">
              <w:rPr>
                <w:rFonts w:ascii="Calibri" w:hAnsi="Calibri" w:cs="Calibri"/>
                <w:bCs/>
                <w:sz w:val="24"/>
              </w:rPr>
              <w:t>.</w:t>
            </w:r>
            <w:r w:rsidRPr="00F30356">
              <w:rPr>
                <w:rFonts w:ascii="Calibri" w:hAnsi="Calibri" w:cs="Calibri"/>
                <w:bCs/>
                <w:sz w:val="24"/>
              </w:rPr>
              <w:tab/>
              <w:t xml:space="preserve">Has the Bidder outlined its governance structure, fiscal control, and accountability procedures that prove the organization </w:t>
            </w:r>
            <w:proofErr w:type="gramStart"/>
            <w:r w:rsidRPr="00F30356">
              <w:rPr>
                <w:rFonts w:ascii="Calibri" w:hAnsi="Calibri" w:cs="Calibri"/>
                <w:bCs/>
                <w:sz w:val="24"/>
              </w:rPr>
              <w:t>is capable of managing</w:t>
            </w:r>
            <w:proofErr w:type="gramEnd"/>
            <w:r w:rsidRPr="00F30356">
              <w:rPr>
                <w:rFonts w:ascii="Calibri" w:hAnsi="Calibri" w:cs="Calibri"/>
                <w:bCs/>
                <w:sz w:val="24"/>
              </w:rPr>
              <w:t xml:space="preserve"> the program?</w:t>
            </w:r>
          </w:p>
          <w:p w14:paraId="2AB58DB1" w14:textId="5668BB24" w:rsidR="00BE19A3" w:rsidRPr="00266DFB" w:rsidRDefault="00BE19A3" w:rsidP="00BE19A3">
            <w:pPr>
              <w:spacing w:after="120"/>
              <w:rPr>
                <w:rFonts w:ascii="Calibri" w:hAnsi="Calibri" w:cs="Calibri"/>
                <w:b/>
                <w:sz w:val="24"/>
              </w:rPr>
            </w:pPr>
            <w:r>
              <w:rPr>
                <w:rFonts w:ascii="Calibri" w:hAnsi="Calibri" w:cs="Calibri"/>
                <w:bCs/>
                <w:sz w:val="24"/>
              </w:rPr>
              <w:t xml:space="preserve">9. </w:t>
            </w:r>
            <w:r w:rsidRPr="00F30356">
              <w:rPr>
                <w:rFonts w:ascii="Calibri" w:hAnsi="Calibri" w:cs="Calibri"/>
                <w:bCs/>
                <w:sz w:val="24"/>
              </w:rPr>
              <w:t>How well did the Bidder demonstrate the sustainability of its program and organization?</w:t>
            </w:r>
          </w:p>
        </w:tc>
        <w:tc>
          <w:tcPr>
            <w:tcW w:w="1440" w:type="dxa"/>
            <w:tcMar>
              <w:top w:w="72" w:type="dxa"/>
              <w:left w:w="115" w:type="dxa"/>
              <w:right w:w="115" w:type="dxa"/>
            </w:tcMar>
            <w:vAlign w:val="bottom"/>
          </w:tcPr>
          <w:p w14:paraId="12098609" w14:textId="19948499" w:rsidR="00BE19A3" w:rsidRDefault="00BE19A3" w:rsidP="00563F02">
            <w:pPr>
              <w:jc w:val="right"/>
              <w:rPr>
                <w:rFonts w:ascii="Calibri" w:hAnsi="Calibri" w:cs="Calibri"/>
                <w:color w:val="FFFFFF"/>
                <w:sz w:val="22"/>
                <w:highlight w:val="red"/>
              </w:rPr>
            </w:pPr>
            <w:r w:rsidRPr="00BE19A3">
              <w:rPr>
                <w:rFonts w:ascii="Calibri" w:hAnsi="Calibri" w:cs="Calibri"/>
                <w:sz w:val="22"/>
              </w:rPr>
              <w:lastRenderedPageBreak/>
              <w:t xml:space="preserve">15 </w:t>
            </w:r>
            <w:r w:rsidRPr="00BE19A3">
              <w:rPr>
                <w:rFonts w:ascii="Calibri" w:hAnsi="Calibri" w:cs="Calibri"/>
                <w:sz w:val="24"/>
              </w:rPr>
              <w:t>Points</w:t>
            </w:r>
          </w:p>
        </w:tc>
      </w:tr>
      <w:tr w:rsidR="006F79C0" w:rsidRPr="00EB258A" w14:paraId="1A3ED1B5" w14:textId="77777777" w:rsidTr="001215F1">
        <w:tc>
          <w:tcPr>
            <w:tcW w:w="517" w:type="dxa"/>
            <w:tcMar>
              <w:top w:w="72" w:type="dxa"/>
              <w:left w:w="115" w:type="dxa"/>
              <w:right w:w="115" w:type="dxa"/>
            </w:tcMar>
          </w:tcPr>
          <w:p w14:paraId="6D374F68" w14:textId="77777777" w:rsidR="006F79C0" w:rsidRPr="00EB258A" w:rsidRDefault="006F79C0" w:rsidP="00742D50">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68E9CFCF" w14:textId="77777777" w:rsidR="006F79C0" w:rsidRPr="00266DFB" w:rsidRDefault="006F79C0" w:rsidP="006F79C0">
            <w:pPr>
              <w:spacing w:after="120"/>
              <w:rPr>
                <w:rFonts w:ascii="Calibri" w:hAnsi="Calibri" w:cs="Calibri"/>
                <w:b/>
                <w:sz w:val="24"/>
              </w:rPr>
            </w:pPr>
            <w:r>
              <w:rPr>
                <w:rFonts w:ascii="Calibri" w:hAnsi="Calibri" w:cs="Calibri"/>
                <w:b/>
                <w:sz w:val="24"/>
              </w:rPr>
              <w:t>Description of Proposed Services</w:t>
            </w:r>
            <w:r w:rsidRPr="00266DFB">
              <w:rPr>
                <w:rFonts w:ascii="Calibri" w:hAnsi="Calibri" w:cs="Calibri"/>
                <w:b/>
                <w:sz w:val="24"/>
              </w:rPr>
              <w:t>:</w:t>
            </w:r>
          </w:p>
          <w:p w14:paraId="6CD61D46" w14:textId="731590EE" w:rsidR="006F79C0" w:rsidRPr="00266DFB" w:rsidRDefault="006F79C0" w:rsidP="006F79C0">
            <w:pPr>
              <w:spacing w:after="120"/>
              <w:rPr>
                <w:rFonts w:ascii="Calibri" w:hAnsi="Calibri" w:cs="Calibri"/>
                <w:sz w:val="24"/>
              </w:rPr>
            </w:pPr>
            <w:r w:rsidRPr="00266DFB">
              <w:rPr>
                <w:rFonts w:ascii="Calibri" w:hAnsi="Calibri" w:cs="Calibri"/>
                <w:sz w:val="24"/>
              </w:rPr>
              <w:t>Proposals will be evaluated considering the RFP specifications</w:t>
            </w:r>
            <w:r w:rsidR="00AF530A">
              <w:rPr>
                <w:rFonts w:ascii="Calibri" w:hAnsi="Calibri" w:cs="Calibri"/>
                <w:sz w:val="24"/>
              </w:rPr>
              <w:t>, Bidder’s responses,</w:t>
            </w:r>
            <w:r w:rsidRPr="00266DFB">
              <w:rPr>
                <w:rFonts w:ascii="Calibri" w:hAnsi="Calibri" w:cs="Calibri"/>
                <w:sz w:val="24"/>
              </w:rPr>
              <w:t xml:space="preserve"> and the questions below:</w:t>
            </w:r>
          </w:p>
          <w:p w14:paraId="6D2E07E7" w14:textId="75588529" w:rsidR="006F79C0" w:rsidRPr="00266DFB" w:rsidRDefault="00632F01" w:rsidP="00742D50">
            <w:pPr>
              <w:numPr>
                <w:ilvl w:val="0"/>
                <w:numId w:val="5"/>
              </w:numPr>
              <w:spacing w:after="120"/>
              <w:ind w:left="342"/>
              <w:rPr>
                <w:rFonts w:ascii="Calibri" w:hAnsi="Calibri" w:cs="Calibri"/>
                <w:sz w:val="24"/>
              </w:rPr>
            </w:pPr>
            <w:r>
              <w:rPr>
                <w:rFonts w:ascii="Calibri" w:hAnsi="Calibri" w:cs="Calibri"/>
                <w:sz w:val="24"/>
              </w:rPr>
              <w:t>How well d</w:t>
            </w:r>
            <w:r w:rsidR="006F79C0" w:rsidRPr="00266DFB">
              <w:rPr>
                <w:rFonts w:ascii="Calibri" w:hAnsi="Calibri" w:cs="Calibri"/>
                <w:sz w:val="24"/>
              </w:rPr>
              <w:t xml:space="preserve">oes the </w:t>
            </w:r>
            <w:r w:rsidR="006F79C0">
              <w:rPr>
                <w:rFonts w:ascii="Calibri" w:hAnsi="Calibri" w:cs="Calibri"/>
                <w:sz w:val="24"/>
              </w:rPr>
              <w:t>description of proposed services</w:t>
            </w:r>
            <w:r w:rsidR="006F79C0" w:rsidRPr="00266DFB">
              <w:rPr>
                <w:rFonts w:ascii="Calibri" w:hAnsi="Calibri" w:cs="Calibri"/>
                <w:sz w:val="24"/>
              </w:rPr>
              <w:t xml:space="preserve"> depict a logical approach to fulfilling the requirements of the RFP?</w:t>
            </w:r>
          </w:p>
          <w:p w14:paraId="19F22454" w14:textId="5FF970B3" w:rsidR="006F79C0" w:rsidRPr="00266DFB" w:rsidRDefault="00632F01" w:rsidP="00742D50">
            <w:pPr>
              <w:numPr>
                <w:ilvl w:val="0"/>
                <w:numId w:val="5"/>
              </w:numPr>
              <w:spacing w:after="120"/>
              <w:ind w:left="342"/>
              <w:rPr>
                <w:rFonts w:ascii="Calibri" w:hAnsi="Calibri" w:cs="Calibri"/>
                <w:sz w:val="24"/>
              </w:rPr>
            </w:pPr>
            <w:r>
              <w:rPr>
                <w:rFonts w:ascii="Calibri" w:hAnsi="Calibri" w:cs="Calibri"/>
                <w:sz w:val="24"/>
              </w:rPr>
              <w:t>How well d</w:t>
            </w:r>
            <w:r w:rsidR="006F79C0" w:rsidRPr="00266DFB">
              <w:rPr>
                <w:rFonts w:ascii="Calibri" w:hAnsi="Calibri" w:cs="Calibri"/>
                <w:sz w:val="24"/>
              </w:rPr>
              <w:t>oes the</w:t>
            </w:r>
            <w:r w:rsidR="006F79C0">
              <w:rPr>
                <w:rFonts w:ascii="Calibri" w:hAnsi="Calibri" w:cs="Calibri"/>
                <w:sz w:val="24"/>
              </w:rPr>
              <w:t xml:space="preserve"> description of proposed services</w:t>
            </w:r>
            <w:r w:rsidR="006F79C0" w:rsidRPr="00266DFB">
              <w:rPr>
                <w:rFonts w:ascii="Calibri" w:hAnsi="Calibri" w:cs="Calibri"/>
                <w:sz w:val="24"/>
              </w:rPr>
              <w:t xml:space="preserve"> match and contribute to achieving the objectives set out in the RFP?</w:t>
            </w:r>
          </w:p>
          <w:p w14:paraId="060A88F0" w14:textId="7F657823" w:rsidR="006F79C0" w:rsidRDefault="00632F01" w:rsidP="00742D50">
            <w:pPr>
              <w:numPr>
                <w:ilvl w:val="0"/>
                <w:numId w:val="5"/>
              </w:numPr>
              <w:spacing w:after="120"/>
              <w:ind w:left="342"/>
              <w:rPr>
                <w:rFonts w:ascii="Calibri" w:hAnsi="Calibri" w:cs="Calibri"/>
                <w:sz w:val="24"/>
              </w:rPr>
            </w:pPr>
            <w:r>
              <w:rPr>
                <w:rFonts w:ascii="Calibri" w:hAnsi="Calibri" w:cs="Calibri"/>
                <w:sz w:val="24"/>
              </w:rPr>
              <w:t>How well d</w:t>
            </w:r>
            <w:r w:rsidR="006F79C0" w:rsidRPr="00266DFB">
              <w:rPr>
                <w:rFonts w:ascii="Calibri" w:hAnsi="Calibri" w:cs="Calibri"/>
                <w:sz w:val="24"/>
              </w:rPr>
              <w:t xml:space="preserve">oes the </w:t>
            </w:r>
            <w:r w:rsidR="006F79C0">
              <w:rPr>
                <w:rFonts w:ascii="Calibri" w:hAnsi="Calibri" w:cs="Calibri"/>
                <w:sz w:val="24"/>
              </w:rPr>
              <w:t>description of proposed services</w:t>
            </w:r>
            <w:r w:rsidR="006F79C0" w:rsidRPr="00266DFB">
              <w:rPr>
                <w:rFonts w:ascii="Calibri" w:hAnsi="Calibri" w:cs="Calibri"/>
                <w:sz w:val="24"/>
              </w:rPr>
              <w:t xml:space="preserve"> interface with the County’s schedule?</w:t>
            </w:r>
          </w:p>
          <w:p w14:paraId="2E1457DB" w14:textId="62AB585C" w:rsidR="006F79C0" w:rsidRDefault="00970B70" w:rsidP="00742D50">
            <w:pPr>
              <w:numPr>
                <w:ilvl w:val="0"/>
                <w:numId w:val="5"/>
              </w:numPr>
              <w:spacing w:after="120"/>
              <w:ind w:left="342"/>
              <w:rPr>
                <w:rFonts w:ascii="Calibri" w:hAnsi="Calibri" w:cs="Calibri"/>
                <w:sz w:val="24"/>
              </w:rPr>
            </w:pPr>
            <w:r>
              <w:rPr>
                <w:rFonts w:ascii="Calibri" w:hAnsi="Calibri" w:cs="Calibri"/>
                <w:sz w:val="24"/>
              </w:rPr>
              <w:t>How well h</w:t>
            </w:r>
            <w:r w:rsidR="006F79C0" w:rsidRPr="006F79C0">
              <w:rPr>
                <w:rFonts w:ascii="Calibri" w:hAnsi="Calibri" w:cs="Calibri"/>
                <w:sz w:val="24"/>
              </w:rPr>
              <w:t xml:space="preserve">as the bidder addressed culturally appropriate </w:t>
            </w:r>
            <w:proofErr w:type="gramStart"/>
            <w:r w:rsidR="006F79C0" w:rsidRPr="006F79C0">
              <w:rPr>
                <w:rFonts w:ascii="Calibri" w:hAnsi="Calibri" w:cs="Calibri"/>
                <w:sz w:val="24"/>
              </w:rPr>
              <w:t>services;</w:t>
            </w:r>
            <w:proofErr w:type="gramEnd"/>
            <w:r w:rsidR="006F79C0" w:rsidRPr="006F79C0">
              <w:rPr>
                <w:rFonts w:ascii="Calibri" w:hAnsi="Calibri" w:cs="Calibri"/>
                <w:sz w:val="24"/>
              </w:rPr>
              <w:t xml:space="preserve"> including cultural differences?</w:t>
            </w:r>
          </w:p>
          <w:p w14:paraId="7DEE2A09" w14:textId="7A358DFE" w:rsidR="002E55BB" w:rsidRPr="006F79C0" w:rsidRDefault="002E55BB" w:rsidP="00742D50">
            <w:pPr>
              <w:numPr>
                <w:ilvl w:val="0"/>
                <w:numId w:val="5"/>
              </w:numPr>
              <w:spacing w:after="120"/>
              <w:ind w:left="342"/>
              <w:rPr>
                <w:rFonts w:ascii="Calibri" w:hAnsi="Calibri" w:cs="Calibri"/>
                <w:sz w:val="24"/>
              </w:rPr>
            </w:pPr>
            <w:r w:rsidRPr="002E55BB">
              <w:rPr>
                <w:rFonts w:ascii="Calibri" w:hAnsi="Calibri" w:cs="Calibri"/>
                <w:sz w:val="24"/>
              </w:rPr>
              <w:t>How thorough, thoughtful, and relevant is Bidder’s plan to collect data to monitor the progress of the proposed services?</w:t>
            </w:r>
          </w:p>
        </w:tc>
        <w:tc>
          <w:tcPr>
            <w:tcW w:w="1440" w:type="dxa"/>
            <w:tcMar>
              <w:top w:w="72" w:type="dxa"/>
              <w:left w:w="115" w:type="dxa"/>
              <w:right w:w="115" w:type="dxa"/>
            </w:tcMar>
            <w:vAlign w:val="bottom"/>
          </w:tcPr>
          <w:p w14:paraId="34CF92C8" w14:textId="4EE551ED" w:rsidR="006F79C0" w:rsidRPr="009000A4" w:rsidRDefault="00DC5518" w:rsidP="00563F02">
            <w:pPr>
              <w:jc w:val="right"/>
              <w:rPr>
                <w:rFonts w:ascii="Calibri" w:hAnsi="Calibri" w:cs="Calibri"/>
                <w:color w:val="FF0000"/>
                <w:sz w:val="24"/>
                <w:szCs w:val="24"/>
              </w:rPr>
            </w:pPr>
            <w:r w:rsidRPr="00BE19A3">
              <w:rPr>
                <w:rFonts w:ascii="Calibri" w:hAnsi="Calibri" w:cs="Calibri"/>
                <w:sz w:val="24"/>
                <w:szCs w:val="24"/>
              </w:rPr>
              <w:t xml:space="preserve">25 </w:t>
            </w:r>
            <w:r w:rsidR="006F79C0" w:rsidRPr="00BE19A3">
              <w:rPr>
                <w:rFonts w:ascii="Calibri" w:hAnsi="Calibri" w:cs="Calibri"/>
                <w:sz w:val="24"/>
              </w:rPr>
              <w:t>Points</w:t>
            </w:r>
          </w:p>
        </w:tc>
      </w:tr>
      <w:tr w:rsidR="00742579" w:rsidRPr="00973F08" w14:paraId="4DE86E12" w14:textId="77777777" w:rsidTr="001215F1">
        <w:tc>
          <w:tcPr>
            <w:tcW w:w="517" w:type="dxa"/>
            <w:tcMar>
              <w:top w:w="72" w:type="dxa"/>
              <w:left w:w="115" w:type="dxa"/>
              <w:right w:w="115" w:type="dxa"/>
            </w:tcMar>
          </w:tcPr>
          <w:p w14:paraId="5ACFDAA3" w14:textId="77777777" w:rsidR="00742579" w:rsidRPr="00266DFB" w:rsidRDefault="00742579" w:rsidP="00742D50">
            <w:pPr>
              <w:pStyle w:val="ListParagraph"/>
              <w:numPr>
                <w:ilvl w:val="0"/>
                <w:numId w:val="8"/>
              </w:numPr>
              <w:ind w:left="0" w:hanging="18"/>
              <w:rPr>
                <w:rFonts w:ascii="Calibri" w:hAnsi="Calibri" w:cs="Calibri"/>
                <w:b/>
                <w:sz w:val="24"/>
              </w:rPr>
            </w:pPr>
          </w:p>
        </w:tc>
        <w:tc>
          <w:tcPr>
            <w:tcW w:w="6570" w:type="dxa"/>
            <w:tcMar>
              <w:top w:w="72" w:type="dxa"/>
              <w:left w:w="115" w:type="dxa"/>
              <w:right w:w="115" w:type="dxa"/>
            </w:tcMar>
          </w:tcPr>
          <w:p w14:paraId="73039287"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Relevant Experience:</w:t>
            </w:r>
          </w:p>
          <w:p w14:paraId="6B1933C9" w14:textId="598CBE0E" w:rsidR="00742579" w:rsidRPr="00266DFB" w:rsidRDefault="002A6C69" w:rsidP="001215F1">
            <w:pPr>
              <w:spacing w:after="120"/>
              <w:rPr>
                <w:rFonts w:ascii="Calibri" w:hAnsi="Calibri" w:cs="Calibri"/>
                <w:sz w:val="24"/>
              </w:rPr>
            </w:pPr>
            <w:r w:rsidRPr="002A6C69">
              <w:rPr>
                <w:rFonts w:ascii="Calibri" w:hAnsi="Calibri" w:cs="Calibri"/>
                <w:sz w:val="24"/>
              </w:rPr>
              <w:t>Proposals will be evaluated considering the RFP specifications, Bidder’s responses, and the questions below</w:t>
            </w:r>
            <w:r w:rsidR="00742579" w:rsidRPr="00266DFB">
              <w:rPr>
                <w:rFonts w:ascii="Calibri" w:hAnsi="Calibri" w:cs="Calibri"/>
                <w:sz w:val="24"/>
              </w:rPr>
              <w:t>:</w:t>
            </w:r>
          </w:p>
          <w:p w14:paraId="40E491D7" w14:textId="0BE22693" w:rsidR="004C25B5" w:rsidRPr="00266DFB" w:rsidRDefault="004C25B5" w:rsidP="00742D50">
            <w:pPr>
              <w:numPr>
                <w:ilvl w:val="0"/>
                <w:numId w:val="3"/>
              </w:numPr>
              <w:spacing w:after="120"/>
              <w:ind w:left="342"/>
              <w:rPr>
                <w:rFonts w:ascii="Calibri" w:hAnsi="Calibri" w:cs="Calibri"/>
                <w:sz w:val="24"/>
              </w:rPr>
            </w:pPr>
            <w:bookmarkStart w:id="39" w:name="_Hlk188623621"/>
            <w:r w:rsidRPr="00266DFB">
              <w:rPr>
                <w:rFonts w:ascii="Calibri" w:hAnsi="Calibri" w:cs="Calibri"/>
                <w:sz w:val="24"/>
              </w:rPr>
              <w:t xml:space="preserve">How much experience does the </w:t>
            </w:r>
            <w:r w:rsidR="002B482F">
              <w:rPr>
                <w:rFonts w:ascii="Calibri" w:hAnsi="Calibri" w:cs="Calibri"/>
                <w:sz w:val="24"/>
              </w:rPr>
              <w:t>B</w:t>
            </w:r>
            <w:r w:rsidRPr="00266DFB">
              <w:rPr>
                <w:rFonts w:ascii="Calibri" w:hAnsi="Calibri" w:cs="Calibri"/>
                <w:sz w:val="24"/>
              </w:rPr>
              <w:t>idder have with similar projects</w:t>
            </w:r>
            <w:r w:rsidR="00DC5518">
              <w:rPr>
                <w:rFonts w:ascii="Calibri" w:hAnsi="Calibri" w:cs="Calibri"/>
                <w:sz w:val="24"/>
              </w:rPr>
              <w:t xml:space="preserve"> and working with the Realignment population</w:t>
            </w:r>
            <w:r w:rsidRPr="00266DFB">
              <w:rPr>
                <w:rFonts w:ascii="Calibri" w:hAnsi="Calibri" w:cs="Calibri"/>
                <w:sz w:val="24"/>
              </w:rPr>
              <w:t>?</w:t>
            </w:r>
          </w:p>
          <w:p w14:paraId="22492DEF" w14:textId="77777777" w:rsidR="00BE19A3" w:rsidRPr="00F30356" w:rsidRDefault="00BE19A3" w:rsidP="00742D50">
            <w:pPr>
              <w:numPr>
                <w:ilvl w:val="0"/>
                <w:numId w:val="3"/>
              </w:numPr>
              <w:spacing w:after="120"/>
              <w:ind w:left="331"/>
              <w:rPr>
                <w:rFonts w:ascii="Calibri" w:hAnsi="Calibri" w:cs="Calibri"/>
                <w:sz w:val="24"/>
              </w:rPr>
            </w:pPr>
            <w:r w:rsidRPr="00F30356">
              <w:rPr>
                <w:rFonts w:ascii="Calibri" w:hAnsi="Calibri" w:cs="Calibri"/>
                <w:sz w:val="24"/>
              </w:rPr>
              <w:t xml:space="preserve">How well has </w:t>
            </w:r>
            <w:proofErr w:type="gramStart"/>
            <w:r w:rsidRPr="00F30356">
              <w:rPr>
                <w:rFonts w:ascii="Calibri" w:hAnsi="Calibri" w:cs="Calibri"/>
                <w:sz w:val="24"/>
              </w:rPr>
              <w:t>the Bidder</w:t>
            </w:r>
            <w:proofErr w:type="gramEnd"/>
            <w:r w:rsidRPr="00F30356">
              <w:rPr>
                <w:rFonts w:ascii="Calibri" w:hAnsi="Calibri" w:cs="Calibri"/>
                <w:sz w:val="24"/>
              </w:rPr>
              <w:t xml:space="preserve"> demonstrated past and current projects to demonstrate experience and capacity for effective delivery of the proposed service?</w:t>
            </w:r>
          </w:p>
          <w:p w14:paraId="6C73E876" w14:textId="77777777" w:rsidR="00BE19A3" w:rsidRPr="00F30356" w:rsidRDefault="00BE19A3" w:rsidP="00742D50">
            <w:pPr>
              <w:numPr>
                <w:ilvl w:val="0"/>
                <w:numId w:val="3"/>
              </w:numPr>
              <w:spacing w:after="120"/>
              <w:ind w:left="331"/>
              <w:rPr>
                <w:rFonts w:ascii="Calibri" w:hAnsi="Calibri" w:cs="Calibri"/>
                <w:sz w:val="24"/>
              </w:rPr>
            </w:pPr>
            <w:r w:rsidRPr="00F30356">
              <w:rPr>
                <w:rFonts w:ascii="Calibri" w:hAnsi="Calibri" w:cs="Calibri"/>
                <w:sz w:val="24"/>
              </w:rPr>
              <w:t xml:space="preserve">How well did the Bidder identify and define staffing and management roles? How appropriate are those staff and their roles to the program? </w:t>
            </w:r>
          </w:p>
          <w:p w14:paraId="35A9F160" w14:textId="77777777" w:rsidR="00BE19A3" w:rsidRDefault="00BE19A3" w:rsidP="00742D50">
            <w:pPr>
              <w:numPr>
                <w:ilvl w:val="0"/>
                <w:numId w:val="3"/>
              </w:numPr>
              <w:spacing w:after="120"/>
              <w:ind w:left="331"/>
              <w:rPr>
                <w:rFonts w:ascii="Calibri" w:hAnsi="Calibri" w:cs="Calibri"/>
                <w:sz w:val="24"/>
              </w:rPr>
            </w:pPr>
            <w:r w:rsidRPr="00F30356">
              <w:rPr>
                <w:rFonts w:ascii="Calibri" w:hAnsi="Calibri" w:cs="Calibri"/>
                <w:sz w:val="24"/>
              </w:rPr>
              <w:t xml:space="preserve">How appropriate and extensive are the educational and professional backgrounds of key personnel to deliver program services, including cultural and gender competence? </w:t>
            </w:r>
            <w:r w:rsidRPr="00F30356">
              <w:rPr>
                <w:rFonts w:ascii="Calibri" w:hAnsi="Calibri" w:cs="Calibri"/>
                <w:sz w:val="24"/>
              </w:rPr>
              <w:tab/>
            </w:r>
          </w:p>
          <w:p w14:paraId="0ECC823E" w14:textId="3B84221B" w:rsidR="004C25B5" w:rsidRPr="00266DFB" w:rsidRDefault="00BE19A3" w:rsidP="00742D50">
            <w:pPr>
              <w:numPr>
                <w:ilvl w:val="0"/>
                <w:numId w:val="3"/>
              </w:numPr>
              <w:spacing w:after="120"/>
              <w:ind w:left="342"/>
              <w:rPr>
                <w:rFonts w:ascii="Calibri" w:hAnsi="Calibri" w:cs="Calibri"/>
                <w:sz w:val="24"/>
              </w:rPr>
            </w:pPr>
            <w:r>
              <w:rPr>
                <w:rFonts w:ascii="Calibri" w:hAnsi="Calibri" w:cs="Calibri"/>
                <w:sz w:val="24"/>
              </w:rPr>
              <w:lastRenderedPageBreak/>
              <w:t>How well has the Bidder demonstrated they have the experience, knowledge, and tools necessary to work with the homeless population</w:t>
            </w:r>
            <w:r w:rsidR="00577FC9">
              <w:rPr>
                <w:rFonts w:ascii="Calibri" w:hAnsi="Calibri" w:cs="Calibri"/>
                <w:sz w:val="24"/>
              </w:rPr>
              <w:t xml:space="preserve"> or those at risk of homelessness</w:t>
            </w:r>
            <w:r>
              <w:rPr>
                <w:rFonts w:ascii="Calibri" w:hAnsi="Calibri" w:cs="Calibri"/>
                <w:sz w:val="24"/>
              </w:rPr>
              <w:t>?</w:t>
            </w:r>
            <w:bookmarkEnd w:id="39"/>
          </w:p>
        </w:tc>
        <w:tc>
          <w:tcPr>
            <w:tcW w:w="1440" w:type="dxa"/>
            <w:tcMar>
              <w:top w:w="72" w:type="dxa"/>
              <w:left w:w="115" w:type="dxa"/>
              <w:right w:w="115" w:type="dxa"/>
            </w:tcMar>
            <w:vAlign w:val="bottom"/>
          </w:tcPr>
          <w:p w14:paraId="56AD3573" w14:textId="51EB369C" w:rsidR="00742579" w:rsidRPr="00266DFB" w:rsidRDefault="00DC5518" w:rsidP="00563F02">
            <w:pPr>
              <w:jc w:val="right"/>
              <w:rPr>
                <w:rFonts w:ascii="Calibri" w:hAnsi="Calibri" w:cs="Calibri"/>
                <w:sz w:val="24"/>
              </w:rPr>
            </w:pPr>
            <w:r w:rsidRPr="00BE19A3">
              <w:rPr>
                <w:rFonts w:ascii="Calibri" w:hAnsi="Calibri" w:cs="Calibri"/>
                <w:sz w:val="24"/>
                <w:szCs w:val="24"/>
              </w:rPr>
              <w:lastRenderedPageBreak/>
              <w:t>20</w:t>
            </w:r>
            <w:r w:rsidR="001215F1" w:rsidRPr="00BE19A3">
              <w:rPr>
                <w:rFonts w:ascii="Calibri" w:hAnsi="Calibri" w:cs="Calibri"/>
                <w:sz w:val="24"/>
                <w:szCs w:val="24"/>
              </w:rPr>
              <w:t xml:space="preserve"> </w:t>
            </w:r>
            <w:r w:rsidR="00742579" w:rsidRPr="00BE19A3">
              <w:rPr>
                <w:rFonts w:ascii="Calibri" w:hAnsi="Calibri" w:cs="Calibri"/>
                <w:sz w:val="24"/>
              </w:rPr>
              <w:t>Points</w:t>
            </w:r>
          </w:p>
        </w:tc>
      </w:tr>
      <w:tr w:rsidR="00742579" w:rsidRPr="00973F08" w14:paraId="4343EA30" w14:textId="77777777" w:rsidTr="001215F1">
        <w:tc>
          <w:tcPr>
            <w:tcW w:w="517" w:type="dxa"/>
            <w:tcMar>
              <w:top w:w="72" w:type="dxa"/>
              <w:left w:w="115" w:type="dxa"/>
              <w:right w:w="115" w:type="dxa"/>
            </w:tcMar>
          </w:tcPr>
          <w:p w14:paraId="68D37497" w14:textId="77777777" w:rsidR="00742579" w:rsidRPr="00A85450" w:rsidRDefault="00742579" w:rsidP="00742D50">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32CACB6" w14:textId="1902F22B" w:rsidR="00742579" w:rsidRPr="00A85450" w:rsidRDefault="00742579" w:rsidP="00563F02">
            <w:pPr>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440" w:type="dxa"/>
            <w:tcMar>
              <w:top w:w="72" w:type="dxa"/>
              <w:left w:w="115" w:type="dxa"/>
              <w:right w:w="115" w:type="dxa"/>
            </w:tcMar>
            <w:vAlign w:val="bottom"/>
          </w:tcPr>
          <w:p w14:paraId="33EA6C27" w14:textId="391E04C9" w:rsidR="00742579" w:rsidRPr="00A85450" w:rsidRDefault="00DC5518" w:rsidP="00563F02">
            <w:pPr>
              <w:jc w:val="right"/>
              <w:rPr>
                <w:rFonts w:ascii="Calibri" w:hAnsi="Calibri" w:cs="Calibri"/>
              </w:rPr>
            </w:pPr>
            <w:r w:rsidRPr="00BE19A3">
              <w:rPr>
                <w:rFonts w:ascii="Calibri" w:hAnsi="Calibri" w:cs="Calibri"/>
                <w:sz w:val="24"/>
                <w:szCs w:val="24"/>
              </w:rPr>
              <w:t>10</w:t>
            </w:r>
            <w:r w:rsidR="001215F1" w:rsidRPr="00BE19A3">
              <w:rPr>
                <w:rFonts w:ascii="Calibri" w:hAnsi="Calibri" w:cs="Calibri"/>
                <w:sz w:val="24"/>
                <w:szCs w:val="24"/>
              </w:rPr>
              <w:t xml:space="preserve"> </w:t>
            </w:r>
            <w:r w:rsidR="00742579" w:rsidRPr="00BE19A3">
              <w:rPr>
                <w:rFonts w:ascii="Calibri" w:hAnsi="Calibri" w:cs="Calibri"/>
                <w:sz w:val="24"/>
              </w:rPr>
              <w:t>Points</w:t>
            </w:r>
          </w:p>
        </w:tc>
      </w:tr>
      <w:tr w:rsidR="00742579" w:rsidRPr="00973F08" w14:paraId="6A563F14" w14:textId="77777777" w:rsidTr="001215F1">
        <w:tc>
          <w:tcPr>
            <w:tcW w:w="517" w:type="dxa"/>
            <w:tcMar>
              <w:top w:w="72" w:type="dxa"/>
              <w:left w:w="115" w:type="dxa"/>
              <w:right w:w="115" w:type="dxa"/>
            </w:tcMar>
          </w:tcPr>
          <w:p w14:paraId="1865F963" w14:textId="77777777" w:rsidR="00742579" w:rsidRPr="00A85450" w:rsidRDefault="00742579" w:rsidP="00742D50">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B1CF800"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Understanding of the Project:</w:t>
            </w:r>
          </w:p>
          <w:p w14:paraId="4162D1D8" w14:textId="4B05CB5B" w:rsidR="00742579" w:rsidRPr="00266DFB" w:rsidRDefault="002A6C69" w:rsidP="001215F1">
            <w:pPr>
              <w:spacing w:after="120"/>
              <w:rPr>
                <w:rFonts w:ascii="Calibri" w:hAnsi="Calibri" w:cs="Calibri"/>
                <w:sz w:val="24"/>
              </w:rPr>
            </w:pPr>
            <w:r w:rsidRPr="002A6C69">
              <w:rPr>
                <w:rFonts w:ascii="Calibri" w:hAnsi="Calibri" w:cs="Calibri"/>
                <w:sz w:val="24"/>
              </w:rPr>
              <w:t>Proposals will be evaluated considering the RFP specifications, Bidder’s responses, and the questions below</w:t>
            </w:r>
            <w:r w:rsidR="00742579" w:rsidRPr="00266DFB">
              <w:rPr>
                <w:rFonts w:ascii="Calibri" w:hAnsi="Calibri" w:cs="Calibri"/>
                <w:sz w:val="24"/>
              </w:rPr>
              <w:t>:</w:t>
            </w:r>
          </w:p>
          <w:p w14:paraId="24B7026C" w14:textId="77777777" w:rsidR="00DC5518" w:rsidRPr="00266DFB" w:rsidRDefault="00DC5518" w:rsidP="009044A5">
            <w:pPr>
              <w:numPr>
                <w:ilvl w:val="0"/>
                <w:numId w:val="4"/>
              </w:numPr>
              <w:spacing w:after="120"/>
              <w:ind w:left="426"/>
              <w:rPr>
                <w:rFonts w:ascii="Calibri" w:hAnsi="Calibri" w:cs="Calibri"/>
                <w:sz w:val="24"/>
              </w:rPr>
            </w:pPr>
            <w:r w:rsidRPr="00266DFB">
              <w:rPr>
                <w:rFonts w:ascii="Calibri" w:hAnsi="Calibri" w:cs="Calibri"/>
                <w:sz w:val="24"/>
              </w:rPr>
              <w:t>Does the methodology depict a logical approach to fulfilling the requirements of the RFP?</w:t>
            </w:r>
          </w:p>
          <w:p w14:paraId="07192E01" w14:textId="5D8F05C6" w:rsidR="00742579" w:rsidRPr="00266DFB" w:rsidRDefault="002F74DA" w:rsidP="009044A5">
            <w:pPr>
              <w:numPr>
                <w:ilvl w:val="0"/>
                <w:numId w:val="4"/>
              </w:numPr>
              <w:spacing w:after="120"/>
              <w:ind w:left="426"/>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proofErr w:type="gramStart"/>
            <w:r w:rsidR="004C25B5" w:rsidRPr="00266DFB">
              <w:rPr>
                <w:rFonts w:ascii="Calibri" w:hAnsi="Calibri" w:cs="Calibri"/>
                <w:sz w:val="24"/>
              </w:rPr>
              <w:t xml:space="preserve">the </w:t>
            </w:r>
            <w:r w:rsidR="00A16E7E" w:rsidRPr="00266DFB">
              <w:rPr>
                <w:rFonts w:ascii="Calibri" w:hAnsi="Calibri" w:cs="Calibri"/>
                <w:sz w:val="24"/>
              </w:rPr>
              <w:t>B</w:t>
            </w:r>
            <w:r w:rsidR="004C25B5" w:rsidRPr="00266DFB">
              <w:rPr>
                <w:rFonts w:ascii="Calibri" w:hAnsi="Calibri" w:cs="Calibri"/>
                <w:sz w:val="24"/>
              </w:rPr>
              <w:t>idder</w:t>
            </w:r>
            <w:proofErr w:type="gramEnd"/>
            <w:r w:rsidR="004C25B5" w:rsidRPr="00266DFB">
              <w:rPr>
                <w:rFonts w:ascii="Calibri" w:hAnsi="Calibri" w:cs="Calibri"/>
                <w:sz w:val="24"/>
              </w:rPr>
              <w:t xml:space="preserve"> </w:t>
            </w:r>
            <w:r w:rsidR="00742579" w:rsidRPr="00266DFB">
              <w:rPr>
                <w:rFonts w:ascii="Calibri" w:hAnsi="Calibri" w:cs="Calibri"/>
                <w:sz w:val="24"/>
              </w:rPr>
              <w:t>demonstrated a thorough understanding of the purpose and scope of the project?</w:t>
            </w:r>
          </w:p>
          <w:p w14:paraId="6C068A5E" w14:textId="74AA3136" w:rsidR="00742579" w:rsidRPr="00266DFB" w:rsidRDefault="00742579" w:rsidP="009044A5">
            <w:pPr>
              <w:numPr>
                <w:ilvl w:val="0"/>
                <w:numId w:val="4"/>
              </w:numPr>
              <w:spacing w:after="120"/>
              <w:ind w:left="426"/>
              <w:rPr>
                <w:rFonts w:ascii="Calibri" w:hAnsi="Calibri" w:cs="Calibri"/>
                <w:sz w:val="24"/>
              </w:rPr>
            </w:pPr>
            <w:r w:rsidRPr="00266DFB">
              <w:rPr>
                <w:rFonts w:ascii="Calibri" w:hAnsi="Calibri" w:cs="Calibri"/>
                <w:sz w:val="24"/>
              </w:rPr>
              <w:t xml:space="preserve">How well has the </w:t>
            </w:r>
            <w:r w:rsidR="00A16E7E" w:rsidRPr="00266DFB">
              <w:rPr>
                <w:rFonts w:ascii="Calibri" w:hAnsi="Calibri" w:cs="Calibri"/>
                <w:sz w:val="24"/>
              </w:rPr>
              <w:t xml:space="preserve">Bidder </w:t>
            </w:r>
            <w:r w:rsidRPr="00266DFB">
              <w:rPr>
                <w:rFonts w:ascii="Calibri" w:hAnsi="Calibri" w:cs="Calibri"/>
                <w:sz w:val="24"/>
              </w:rPr>
              <w:t>identified pertinent issues and potential problems related to the project</w:t>
            </w:r>
            <w:r w:rsidR="00DC5518">
              <w:rPr>
                <w:rFonts w:ascii="Calibri" w:hAnsi="Calibri" w:cs="Calibri"/>
                <w:sz w:val="24"/>
              </w:rPr>
              <w:t xml:space="preserve"> and housing the </w:t>
            </w:r>
            <w:r w:rsidR="00BE19A3">
              <w:rPr>
                <w:rFonts w:ascii="Calibri" w:hAnsi="Calibri" w:cs="Calibri"/>
                <w:sz w:val="24"/>
              </w:rPr>
              <w:t>r</w:t>
            </w:r>
            <w:r w:rsidR="00DC5518">
              <w:rPr>
                <w:rFonts w:ascii="Calibri" w:hAnsi="Calibri" w:cs="Calibri"/>
                <w:sz w:val="24"/>
              </w:rPr>
              <w:t>ealigned population</w:t>
            </w:r>
            <w:r w:rsidRPr="00266DFB">
              <w:rPr>
                <w:rFonts w:ascii="Calibri" w:hAnsi="Calibri" w:cs="Calibri"/>
                <w:sz w:val="24"/>
              </w:rPr>
              <w:t>?</w:t>
            </w:r>
          </w:p>
          <w:p w14:paraId="51F72638" w14:textId="04953A2B" w:rsidR="00742579" w:rsidRPr="00266DFB" w:rsidRDefault="002F74DA" w:rsidP="009044A5">
            <w:pPr>
              <w:numPr>
                <w:ilvl w:val="0"/>
                <w:numId w:val="4"/>
              </w:numPr>
              <w:spacing w:after="120"/>
              <w:ind w:left="426"/>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r w:rsidR="00742579" w:rsidRPr="00266DFB">
              <w:rPr>
                <w:rFonts w:ascii="Calibri" w:hAnsi="Calibri" w:cs="Calibri"/>
                <w:sz w:val="24"/>
              </w:rPr>
              <w:t xml:space="preserve">the </w:t>
            </w:r>
            <w:r w:rsidR="00A16E7E" w:rsidRPr="00266DFB">
              <w:rPr>
                <w:rFonts w:ascii="Calibri" w:hAnsi="Calibri" w:cs="Calibri"/>
                <w:sz w:val="24"/>
              </w:rPr>
              <w:t xml:space="preserve">Bidder </w:t>
            </w:r>
            <w:r w:rsidR="00742579" w:rsidRPr="00266DFB">
              <w:rPr>
                <w:rFonts w:ascii="Calibri" w:hAnsi="Calibri" w:cs="Calibri"/>
                <w:sz w:val="24"/>
              </w:rPr>
              <w:t>demonstrated that it understands the deliverables the County expects it to provide?</w:t>
            </w:r>
          </w:p>
          <w:p w14:paraId="118205BE" w14:textId="5FED3B8F" w:rsidR="00742579" w:rsidRPr="00266DFB" w:rsidRDefault="002F74DA" w:rsidP="009044A5">
            <w:pPr>
              <w:numPr>
                <w:ilvl w:val="0"/>
                <w:numId w:val="4"/>
              </w:numPr>
              <w:spacing w:after="120"/>
              <w:ind w:left="426"/>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r w:rsidR="00742579" w:rsidRPr="00266DFB">
              <w:rPr>
                <w:rFonts w:ascii="Calibri" w:hAnsi="Calibri" w:cs="Calibri"/>
                <w:sz w:val="24"/>
              </w:rPr>
              <w:t xml:space="preserve">the </w:t>
            </w:r>
            <w:r w:rsidR="00A16E7E" w:rsidRPr="00266DFB">
              <w:rPr>
                <w:rFonts w:ascii="Calibri" w:hAnsi="Calibri" w:cs="Calibri"/>
                <w:sz w:val="24"/>
              </w:rPr>
              <w:t xml:space="preserve">Bidder </w:t>
            </w:r>
            <w:r w:rsidR="00742579" w:rsidRPr="00266DFB">
              <w:rPr>
                <w:rFonts w:ascii="Calibri" w:hAnsi="Calibri" w:cs="Calibri"/>
                <w:sz w:val="24"/>
              </w:rPr>
              <w:t>demonstrated that it understands the County’s schedule and can meet it?</w:t>
            </w:r>
          </w:p>
        </w:tc>
        <w:tc>
          <w:tcPr>
            <w:tcW w:w="1440" w:type="dxa"/>
            <w:tcMar>
              <w:top w:w="72" w:type="dxa"/>
              <w:left w:w="115" w:type="dxa"/>
              <w:right w:w="115" w:type="dxa"/>
            </w:tcMar>
            <w:vAlign w:val="bottom"/>
          </w:tcPr>
          <w:p w14:paraId="442303DE" w14:textId="77777777" w:rsidR="00742579" w:rsidRPr="00266DFB" w:rsidRDefault="00742579" w:rsidP="00563F02">
            <w:pPr>
              <w:jc w:val="right"/>
              <w:rPr>
                <w:rFonts w:ascii="Calibri" w:hAnsi="Calibri" w:cs="Calibri"/>
                <w:sz w:val="24"/>
              </w:rPr>
            </w:pPr>
          </w:p>
          <w:p w14:paraId="0E583E2F" w14:textId="3594520A" w:rsidR="00742579" w:rsidRPr="00266DFB" w:rsidRDefault="00DC5518" w:rsidP="00563F02">
            <w:pPr>
              <w:jc w:val="right"/>
              <w:rPr>
                <w:rFonts w:ascii="Calibri" w:hAnsi="Calibri" w:cs="Calibri"/>
                <w:sz w:val="24"/>
              </w:rPr>
            </w:pPr>
            <w:r w:rsidRPr="00BE19A3">
              <w:rPr>
                <w:rFonts w:ascii="Calibri" w:hAnsi="Calibri" w:cs="Calibri"/>
                <w:sz w:val="24"/>
                <w:szCs w:val="24"/>
              </w:rPr>
              <w:t>15</w:t>
            </w:r>
            <w:r w:rsidR="001215F1" w:rsidRPr="00BE19A3">
              <w:rPr>
                <w:rFonts w:ascii="Calibri" w:hAnsi="Calibri" w:cs="Calibri"/>
                <w:sz w:val="24"/>
                <w:szCs w:val="24"/>
              </w:rPr>
              <w:t xml:space="preserve"> </w:t>
            </w:r>
            <w:r w:rsidR="00742579" w:rsidRPr="00BE19A3">
              <w:rPr>
                <w:rFonts w:ascii="Calibri" w:hAnsi="Calibri" w:cs="Calibri"/>
                <w:sz w:val="24"/>
              </w:rPr>
              <w:t>Points</w:t>
            </w:r>
          </w:p>
        </w:tc>
      </w:tr>
      <w:tr w:rsidR="00463122" w:rsidRPr="00973F08" w14:paraId="1E73C970" w14:textId="77777777" w:rsidTr="00137D0D">
        <w:tc>
          <w:tcPr>
            <w:tcW w:w="517" w:type="dxa"/>
            <w:tcMar>
              <w:top w:w="72" w:type="dxa"/>
              <w:left w:w="115" w:type="dxa"/>
              <w:right w:w="115" w:type="dxa"/>
            </w:tcMar>
          </w:tcPr>
          <w:p w14:paraId="4EAF966B" w14:textId="77777777" w:rsidR="00463122" w:rsidRPr="00A85450" w:rsidRDefault="00463122" w:rsidP="00742D50">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02A2DF2B" w14:textId="77777777" w:rsidR="00463122" w:rsidRPr="00DF5478" w:rsidRDefault="00463122" w:rsidP="00463122">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463122" w:rsidRPr="002F74DA" w:rsidRDefault="00463122" w:rsidP="00463122">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463122" w:rsidRPr="00463122" w:rsidRDefault="00463122" w:rsidP="00463122">
            <w:pPr>
              <w:jc w:val="center"/>
              <w:rPr>
                <w:rFonts w:ascii="Calibri" w:hAnsi="Calibri" w:cs="Calibri"/>
                <w:color w:val="FF0000"/>
                <w:sz w:val="24"/>
                <w:szCs w:val="24"/>
              </w:rPr>
            </w:pPr>
            <w:r w:rsidRPr="00463122">
              <w:rPr>
                <w:rFonts w:asciiTheme="minorHAnsi" w:hAnsiTheme="minorHAnsi" w:cstheme="minorHAnsi"/>
                <w:sz w:val="24"/>
                <w:szCs w:val="24"/>
              </w:rPr>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463122" w:rsidRPr="00973F08" w14:paraId="070CAFDA" w14:textId="77777777" w:rsidTr="001215F1">
        <w:tc>
          <w:tcPr>
            <w:tcW w:w="8527"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40" w:name="_Hlk88675535"/>
            <w:r w:rsidRPr="00266DFB">
              <w:rPr>
                <w:rFonts w:ascii="Calibri" w:hAnsi="Calibri" w:cs="Calibri"/>
                <w:b/>
                <w:sz w:val="24"/>
              </w:rPr>
              <w:t>SMALL LOCAL EMERGING BUSINESS PREFERENCE</w:t>
            </w:r>
          </w:p>
        </w:tc>
      </w:tr>
      <w:tr w:rsidR="00463122" w:rsidRPr="00973F08" w14:paraId="728AA029" w14:textId="77777777" w:rsidTr="001215F1">
        <w:trPr>
          <w:trHeight w:val="917"/>
        </w:trPr>
        <w:tc>
          <w:tcPr>
            <w:tcW w:w="517" w:type="dxa"/>
            <w:tcMar>
              <w:top w:w="72" w:type="dxa"/>
              <w:left w:w="115" w:type="dxa"/>
              <w:right w:w="115" w:type="dxa"/>
            </w:tcMar>
          </w:tcPr>
          <w:p w14:paraId="0CC30202"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3030C8F7" w14:textId="4131DCA1" w:rsidR="00463122" w:rsidRPr="00266DFB" w:rsidRDefault="00463122" w:rsidP="00463122">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proofErr w:type="gramStart"/>
            <w:r w:rsidRPr="00266DFB">
              <w:rPr>
                <w:rFonts w:ascii="Calibri" w:hAnsi="Calibri" w:cs="Calibri"/>
                <w:b/>
                <w:sz w:val="24"/>
              </w:rPr>
              <w:t>:</w:t>
            </w:r>
            <w:r w:rsidRPr="00266DFB">
              <w:rPr>
                <w:rFonts w:ascii="Calibri" w:hAnsi="Calibri" w:cs="Calibri"/>
                <w:sz w:val="24"/>
              </w:rPr>
              <w:t xml:space="preserve">  Points</w:t>
            </w:r>
            <w:proofErr w:type="gramEnd"/>
            <w:r w:rsidRPr="00266DFB">
              <w:rPr>
                <w:rFonts w:ascii="Calibri" w:hAnsi="Calibri" w:cs="Calibri"/>
                <w:sz w:val="24"/>
              </w:rPr>
              <w:t xml:space="preserve">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tr w:rsidR="00463122" w:rsidRPr="00973F08" w14:paraId="4A21BFA4" w14:textId="77777777" w:rsidTr="001215F1">
        <w:trPr>
          <w:trHeight w:val="1286"/>
        </w:trPr>
        <w:tc>
          <w:tcPr>
            <w:tcW w:w="517"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proofErr w:type="gramStart"/>
            <w:r w:rsidRPr="00266DFB">
              <w:rPr>
                <w:rFonts w:ascii="Calibri" w:hAnsi="Calibri" w:cs="Calibri"/>
                <w:sz w:val="24"/>
              </w:rPr>
              <w:t>:  Points</w:t>
            </w:r>
            <w:proofErr w:type="gramEnd"/>
            <w:r w:rsidRPr="00266DFB">
              <w:rPr>
                <w:rFonts w:ascii="Calibri" w:hAnsi="Calibri" w:cs="Calibri"/>
                <w:sz w:val="24"/>
              </w:rPr>
              <w:t xml:space="preserve">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40"/>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41" w:name="_Toc192497437"/>
      <w:r w:rsidRPr="00EE51C4">
        <w:rPr>
          <w:sz w:val="24"/>
          <w:szCs w:val="24"/>
        </w:rPr>
        <w:lastRenderedPageBreak/>
        <w:t>CONTRACT EVALUATION AND ASSESSMENT</w:t>
      </w:r>
      <w:bookmarkEnd w:id="35"/>
      <w:bookmarkEnd w:id="36"/>
      <w:bookmarkEnd w:id="41"/>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42" w:name="_Toc339364448"/>
      <w:bookmarkStart w:id="43"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w:t>
      </w:r>
      <w:proofErr w:type="gramStart"/>
      <w:r w:rsidRPr="00EE51C4">
        <w:rPr>
          <w:sz w:val="24"/>
          <w:szCs w:val="18"/>
        </w:rPr>
        <w:t>as a result of</w:t>
      </w:r>
      <w:proofErr w:type="gramEnd"/>
      <w:r w:rsidRPr="00EE51C4">
        <w:rPr>
          <w:sz w:val="24"/>
          <w:szCs w:val="18"/>
        </w:rPr>
        <w:t xml:space="preserve">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w:t>
      </w:r>
      <w:proofErr w:type="gramStart"/>
      <w:r w:rsidRPr="00EE51C4">
        <w:rPr>
          <w:sz w:val="24"/>
          <w:szCs w:val="18"/>
        </w:rPr>
        <w:t>contracted for</w:t>
      </w:r>
      <w:proofErr w:type="gramEnd"/>
      <w:r w:rsidRPr="00EE51C4">
        <w:rPr>
          <w:sz w:val="24"/>
          <w:szCs w:val="18"/>
        </w:rPr>
        <w:t xml:space="preserve">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44" w:name="_Hlk101542909"/>
      <w:r w:rsidR="00514CA6" w:rsidRPr="005D606E">
        <w:rPr>
          <w:sz w:val="24"/>
          <w:szCs w:val="18"/>
        </w:rPr>
        <w:t>(s)</w:t>
      </w:r>
      <w:bookmarkEnd w:id="44"/>
      <w:r w:rsidRPr="005D606E">
        <w:rPr>
          <w:sz w:val="24"/>
          <w:szCs w:val="18"/>
        </w:rPr>
        <w:t xml:space="preserve"> to </w:t>
      </w:r>
      <w:proofErr w:type="gramStart"/>
      <w:r w:rsidRPr="005D606E">
        <w:rPr>
          <w:sz w:val="24"/>
          <w:szCs w:val="18"/>
        </w:rPr>
        <w:t>enter into</w:t>
      </w:r>
      <w:proofErr w:type="gramEnd"/>
      <w:r w:rsidRPr="005D606E">
        <w:rPr>
          <w:sz w:val="24"/>
          <w:szCs w:val="18"/>
        </w:rPr>
        <w:t xml:space="preserve">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45" w:name="_Toc192497438"/>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2"/>
      <w:bookmarkEnd w:id="43"/>
      <w:bookmarkEnd w:id="45"/>
      <w:r w:rsidRPr="00266DFB">
        <w:rPr>
          <w:sz w:val="24"/>
          <w:szCs w:val="24"/>
          <w:u w:val="none"/>
        </w:rPr>
        <w:t xml:space="preserve"> </w:t>
      </w:r>
    </w:p>
    <w:p w14:paraId="75FB72F1" w14:textId="0F86A8F2" w:rsidR="00703A65" w:rsidRPr="00BE19A3"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121DEB">
        <w:rPr>
          <w:sz w:val="24"/>
          <w:szCs w:val="18"/>
        </w:rPr>
        <w:t>of the contract award r</w:t>
      </w:r>
      <w:r w:rsidR="002B1E6A" w:rsidRPr="00121DEB">
        <w:rPr>
          <w:sz w:val="24"/>
          <w:szCs w:val="18"/>
        </w:rPr>
        <w:t xml:space="preserve">ecommendation, if any, </w:t>
      </w:r>
      <w:r w:rsidR="002B1E6A" w:rsidRPr="00BE19A3">
        <w:rPr>
          <w:sz w:val="24"/>
          <w:szCs w:val="18"/>
        </w:rPr>
        <w:t>by GSA-Procurement</w:t>
      </w:r>
      <w:r w:rsidRPr="00BE19A3">
        <w:rPr>
          <w:sz w:val="24"/>
          <w:szCs w:val="18"/>
        </w:rPr>
        <w:t xml:space="preserve">.  The document providing this notification is the Notice of </w:t>
      </w:r>
      <w:r w:rsidR="00D8648E" w:rsidRPr="00BE19A3">
        <w:rPr>
          <w:sz w:val="24"/>
          <w:szCs w:val="18"/>
        </w:rPr>
        <w:t>Intent</w:t>
      </w:r>
      <w:r w:rsidR="00B67D98" w:rsidRPr="00BE19A3">
        <w:rPr>
          <w:sz w:val="24"/>
          <w:szCs w:val="18"/>
        </w:rPr>
        <w:t xml:space="preserve"> </w:t>
      </w:r>
      <w:r w:rsidRPr="00BE19A3">
        <w:rPr>
          <w:sz w:val="24"/>
          <w:szCs w:val="18"/>
        </w:rPr>
        <w:t>to Award</w:t>
      </w:r>
      <w:r w:rsidR="00EB4661" w:rsidRPr="00BE19A3">
        <w:rPr>
          <w:sz w:val="24"/>
          <w:szCs w:val="18"/>
        </w:rPr>
        <w:t>/Non-Award</w:t>
      </w:r>
      <w:r w:rsidRPr="00BE19A3">
        <w:rPr>
          <w:sz w:val="24"/>
          <w:szCs w:val="18"/>
        </w:rPr>
        <w:t xml:space="preserve">.  </w:t>
      </w:r>
    </w:p>
    <w:p w14:paraId="4A757F83" w14:textId="596BAFEF" w:rsidR="00703A65" w:rsidRPr="00BE19A3" w:rsidRDefault="00703A65" w:rsidP="005D606E">
      <w:pPr>
        <w:spacing w:after="240"/>
        <w:ind w:left="2160"/>
        <w:rPr>
          <w:rFonts w:ascii="Calibri" w:hAnsi="Calibri" w:cs="Calibri"/>
          <w:sz w:val="24"/>
          <w:szCs w:val="24"/>
        </w:rPr>
      </w:pPr>
      <w:r w:rsidRPr="00BE19A3">
        <w:rPr>
          <w:rFonts w:ascii="Calibri" w:hAnsi="Calibri" w:cs="Calibri"/>
          <w:sz w:val="24"/>
          <w:szCs w:val="24"/>
        </w:rPr>
        <w:t xml:space="preserve">The Notice of </w:t>
      </w:r>
      <w:r w:rsidR="00D8648E" w:rsidRPr="00BE19A3">
        <w:rPr>
          <w:rFonts w:ascii="Calibri" w:hAnsi="Calibri" w:cs="Calibri"/>
          <w:sz w:val="24"/>
          <w:szCs w:val="24"/>
        </w:rPr>
        <w:t>Intent</w:t>
      </w:r>
      <w:r w:rsidR="00336FD1" w:rsidRPr="00BE19A3">
        <w:rPr>
          <w:rFonts w:ascii="Calibri" w:hAnsi="Calibri" w:cs="Calibri"/>
          <w:sz w:val="24"/>
          <w:szCs w:val="24"/>
        </w:rPr>
        <w:t xml:space="preserve"> </w:t>
      </w:r>
      <w:r w:rsidRPr="00BE19A3">
        <w:rPr>
          <w:rFonts w:ascii="Calibri" w:hAnsi="Calibri" w:cs="Calibri"/>
          <w:sz w:val="24"/>
          <w:szCs w:val="24"/>
        </w:rPr>
        <w:t>to Award</w:t>
      </w:r>
      <w:r w:rsidR="00EB4661" w:rsidRPr="00BE19A3">
        <w:rPr>
          <w:rFonts w:ascii="Calibri" w:hAnsi="Calibri" w:cs="Calibri"/>
          <w:sz w:val="24"/>
          <w:szCs w:val="24"/>
        </w:rPr>
        <w:t>/Non-Award</w:t>
      </w:r>
      <w:r w:rsidRPr="00BE19A3">
        <w:rPr>
          <w:rFonts w:ascii="Calibri" w:hAnsi="Calibri" w:cs="Calibri"/>
          <w:sz w:val="24"/>
          <w:szCs w:val="24"/>
        </w:rPr>
        <w:t xml:space="preserve"> will provide the following information:</w:t>
      </w:r>
    </w:p>
    <w:p w14:paraId="18A99717" w14:textId="060AABBB" w:rsidR="00703A65" w:rsidRPr="00BE19A3" w:rsidRDefault="00703A65" w:rsidP="005D606E">
      <w:pPr>
        <w:pStyle w:val="Itema"/>
        <w:tabs>
          <w:tab w:val="clear" w:pos="2160"/>
        </w:tabs>
        <w:rPr>
          <w:sz w:val="24"/>
          <w:szCs w:val="24"/>
        </w:rPr>
      </w:pPr>
      <w:r w:rsidRPr="00BE19A3">
        <w:rPr>
          <w:sz w:val="24"/>
          <w:szCs w:val="24"/>
        </w:rPr>
        <w:t>The name</w:t>
      </w:r>
      <w:bookmarkStart w:id="46" w:name="_Hlk101542950"/>
      <w:r w:rsidR="00B73A94" w:rsidRPr="00BE19A3">
        <w:rPr>
          <w:sz w:val="24"/>
          <w:szCs w:val="24"/>
        </w:rPr>
        <w:t>(s)</w:t>
      </w:r>
      <w:bookmarkEnd w:id="46"/>
      <w:r w:rsidRPr="00BE19A3">
        <w:rPr>
          <w:sz w:val="24"/>
          <w:szCs w:val="24"/>
        </w:rPr>
        <w:t xml:space="preserve"> of the </w:t>
      </w:r>
      <w:r w:rsidR="00502F47" w:rsidRPr="00BE19A3">
        <w:rPr>
          <w:sz w:val="24"/>
          <w:szCs w:val="24"/>
        </w:rPr>
        <w:t>Bidder</w:t>
      </w:r>
      <w:r w:rsidR="00CB2C6E" w:rsidRPr="00BE19A3">
        <w:rPr>
          <w:sz w:val="24"/>
          <w:szCs w:val="24"/>
        </w:rPr>
        <w:t>(s)</w:t>
      </w:r>
      <w:r w:rsidRPr="00BE19A3">
        <w:rPr>
          <w:sz w:val="24"/>
          <w:szCs w:val="24"/>
        </w:rPr>
        <w:t xml:space="preserve"> being recommended for contract award; and </w:t>
      </w:r>
    </w:p>
    <w:p w14:paraId="3D16004F" w14:textId="77777777" w:rsidR="00703A65" w:rsidRPr="00BE19A3" w:rsidRDefault="00703A65" w:rsidP="005D606E">
      <w:pPr>
        <w:pStyle w:val="Itema"/>
        <w:tabs>
          <w:tab w:val="clear" w:pos="2160"/>
        </w:tabs>
        <w:rPr>
          <w:sz w:val="24"/>
          <w:szCs w:val="24"/>
        </w:rPr>
      </w:pPr>
      <w:r w:rsidRPr="00BE19A3">
        <w:rPr>
          <w:sz w:val="24"/>
          <w:szCs w:val="24"/>
        </w:rPr>
        <w:t>The names of all other parties that submitted proposals.</w:t>
      </w:r>
    </w:p>
    <w:p w14:paraId="10169DF6" w14:textId="62EE1364" w:rsidR="004326A4" w:rsidRPr="00BE19A3" w:rsidRDefault="00E226A8" w:rsidP="005D606E">
      <w:pPr>
        <w:pStyle w:val="Item1"/>
        <w:tabs>
          <w:tab w:val="clear" w:pos="1440"/>
        </w:tabs>
        <w:rPr>
          <w:sz w:val="24"/>
          <w:szCs w:val="24"/>
        </w:rPr>
      </w:pPr>
      <w:r w:rsidRPr="00BE19A3">
        <w:rPr>
          <w:sz w:val="24"/>
          <w:szCs w:val="24"/>
        </w:rPr>
        <w:t xml:space="preserve">The submitted proposals </w:t>
      </w:r>
      <w:r w:rsidR="00F11599" w:rsidRPr="00BE19A3">
        <w:rPr>
          <w:sz w:val="24"/>
          <w:szCs w:val="24"/>
        </w:rPr>
        <w:t>will</w:t>
      </w:r>
      <w:r w:rsidRPr="00BE19A3">
        <w:rPr>
          <w:sz w:val="24"/>
          <w:szCs w:val="24"/>
        </w:rPr>
        <w:t xml:space="preserve"> be made available upon request no later than five calendar days before approval of the award and </w:t>
      </w:r>
      <w:proofErr w:type="gramStart"/>
      <w:r w:rsidRPr="00BE19A3">
        <w:rPr>
          <w:sz w:val="24"/>
          <w:szCs w:val="24"/>
        </w:rPr>
        <w:t>contract</w:t>
      </w:r>
      <w:proofErr w:type="gramEnd"/>
      <w:r w:rsidRPr="00BE19A3">
        <w:rPr>
          <w:sz w:val="24"/>
          <w:szCs w:val="24"/>
        </w:rPr>
        <w:t xml:space="preserve"> is scheduled to be </w:t>
      </w:r>
      <w:r w:rsidR="004C25B5" w:rsidRPr="00BE19A3">
        <w:rPr>
          <w:sz w:val="24"/>
          <w:szCs w:val="24"/>
        </w:rPr>
        <w:t>considered</w:t>
      </w:r>
      <w:r w:rsidRPr="00BE19A3">
        <w:rPr>
          <w:sz w:val="24"/>
          <w:szCs w:val="24"/>
        </w:rPr>
        <w:t xml:space="preserve"> by the Board of Supervisors.</w:t>
      </w:r>
    </w:p>
    <w:p w14:paraId="4EB68FE0" w14:textId="40979099" w:rsidR="00D8648E" w:rsidRPr="001F7476" w:rsidRDefault="00193110" w:rsidP="00D8648E">
      <w:pPr>
        <w:pStyle w:val="Heading2"/>
        <w:rPr>
          <w:caps/>
          <w:sz w:val="24"/>
          <w:szCs w:val="24"/>
        </w:rPr>
      </w:pPr>
      <w:bookmarkStart w:id="47" w:name="_Toc192497439"/>
      <w:r w:rsidRPr="001F7476">
        <w:rPr>
          <w:sz w:val="24"/>
          <w:szCs w:val="24"/>
        </w:rPr>
        <w:lastRenderedPageBreak/>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47"/>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w:t>
      </w:r>
      <w:proofErr w:type="gramStart"/>
      <w:r w:rsidR="00D8648E" w:rsidRPr="00266DFB">
        <w:rPr>
          <w:rFonts w:ascii="Calibri" w:hAnsi="Calibri"/>
          <w:sz w:val="24"/>
          <w:szCs w:val="24"/>
        </w:rPr>
        <w:t>in the event that</w:t>
      </w:r>
      <w:proofErr w:type="gramEnd"/>
      <w:r w:rsidR="00D8648E" w:rsidRPr="00266DFB">
        <w:rPr>
          <w:rFonts w:ascii="Calibri" w:hAnsi="Calibri"/>
          <w:sz w:val="24"/>
          <w:szCs w:val="24"/>
        </w:rPr>
        <w:t xml:space="preserve"> </w:t>
      </w:r>
      <w:r w:rsidR="00502F47" w:rsidRPr="00266DFB">
        <w:rPr>
          <w:rFonts w:ascii="Calibri" w:hAnsi="Calibri"/>
          <w:sz w:val="24"/>
          <w:szCs w:val="24"/>
        </w:rPr>
        <w:t>Bidder</w:t>
      </w:r>
      <w:r w:rsidR="00D8648E" w:rsidRPr="00266DFB">
        <w:rPr>
          <w:rFonts w:ascii="Calibri" w:hAnsi="Calibri"/>
          <w:sz w:val="24"/>
          <w:szCs w:val="24"/>
        </w:rPr>
        <w:t xml:space="preserve">s wish to protest the bid process or appeal the recommendation to award a contract once the Notices of Intent to Award/Non-Award have been issued.  Bid protests submitted prior to </w:t>
      </w:r>
      <w:proofErr w:type="gramStart"/>
      <w:r w:rsidR="00D8648E" w:rsidRPr="00266DFB">
        <w:rPr>
          <w:rFonts w:ascii="Calibri" w:hAnsi="Calibri"/>
          <w:sz w:val="24"/>
          <w:szCs w:val="24"/>
        </w:rPr>
        <w:t>issu</w:t>
      </w:r>
      <w:r w:rsidR="00AB790E">
        <w:rPr>
          <w:rFonts w:ascii="Calibri" w:hAnsi="Calibri"/>
          <w:sz w:val="24"/>
          <w:szCs w:val="24"/>
        </w:rPr>
        <w:t>ance</w:t>
      </w:r>
      <w:proofErr w:type="gramEnd"/>
      <w:r w:rsidR="00AB790E">
        <w:rPr>
          <w:rFonts w:ascii="Calibri" w:hAnsi="Calibri"/>
          <w:sz w:val="24"/>
          <w:szCs w:val="24"/>
        </w:rPr>
        <w:t xml:space="preserv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46"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w:t>
      </w:r>
      <w:proofErr w:type="gramStart"/>
      <w:r w:rsidRPr="00266DFB">
        <w:rPr>
          <w:sz w:val="24"/>
          <w:szCs w:val="24"/>
        </w:rPr>
        <w:t>protestor</w:t>
      </w:r>
      <w:proofErr w:type="gramEnd"/>
      <w:r w:rsidRPr="00266DFB">
        <w:rPr>
          <w:sz w:val="24"/>
          <w:szCs w:val="24"/>
        </w:rPr>
        <w:t xml:space="preserve">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6BCE5881" w:rsidR="00D8648E" w:rsidRPr="001215F1" w:rsidRDefault="002B348A" w:rsidP="005D606E">
      <w:pPr>
        <w:pStyle w:val="Itema"/>
        <w:tabs>
          <w:tab w:val="clear" w:pos="2160"/>
        </w:tabs>
        <w:rPr>
          <w:sz w:val="24"/>
          <w:szCs w:val="24"/>
        </w:rPr>
      </w:pPr>
      <w:bookmarkStart w:id="48"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48"/>
      <w:r>
        <w:rPr>
          <w:sz w:val="24"/>
          <w:szCs w:val="24"/>
        </w:rPr>
        <w:t xml:space="preserve">. </w:t>
      </w:r>
    </w:p>
    <w:p w14:paraId="0E5019AE" w14:textId="4F5CAFD5" w:rsidR="00D8648E" w:rsidRPr="005D606E" w:rsidRDefault="005E4E6A" w:rsidP="005D606E">
      <w:pPr>
        <w:pStyle w:val="Item1"/>
        <w:tabs>
          <w:tab w:val="clear" w:pos="1440"/>
        </w:tabs>
        <w:rPr>
          <w:sz w:val="24"/>
          <w:szCs w:val="24"/>
        </w:rPr>
      </w:pPr>
      <w:r>
        <w:rPr>
          <w:sz w:val="24"/>
          <w:szCs w:val="24"/>
        </w:rPr>
        <w:lastRenderedPageBreak/>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w:t>
      </w:r>
      <w:r w:rsidR="00D8648E" w:rsidRPr="00BE19A3">
        <w:rPr>
          <w:sz w:val="24"/>
          <w:szCs w:val="24"/>
        </w:rPr>
        <w:t xml:space="preserve">appropriate) to discuss the protest.  </w:t>
      </w:r>
      <w:bookmarkStart w:id="49" w:name="_Hlk101543543"/>
      <w:r w:rsidR="001215F1" w:rsidRPr="00BE19A3" w:rsidDel="001B0F82">
        <w:rPr>
          <w:sz w:val="24"/>
          <w:szCs w:val="24"/>
        </w:rPr>
        <w:t xml:space="preserve">The decision on the bid protest </w:t>
      </w:r>
      <w:r w:rsidR="001215F1" w:rsidRPr="00BE19A3">
        <w:rPr>
          <w:sz w:val="24"/>
          <w:szCs w:val="24"/>
        </w:rPr>
        <w:t>must be final</w:t>
      </w:r>
      <w:r w:rsidR="001215F1" w:rsidRPr="00BE19A3" w:rsidDel="001B0F82">
        <w:rPr>
          <w:sz w:val="24"/>
          <w:szCs w:val="24"/>
        </w:rPr>
        <w:t xml:space="preserve"> prior to the Board hearing.</w:t>
      </w:r>
      <w:bookmarkEnd w:id="49"/>
      <w:r w:rsidR="00D8648E" w:rsidRPr="00BE19A3">
        <w:rPr>
          <w:sz w:val="24"/>
          <w:szCs w:val="24"/>
        </w:rPr>
        <w:br/>
      </w:r>
      <w:r w:rsidR="00D8648E" w:rsidRPr="00BE19A3">
        <w:rPr>
          <w:sz w:val="24"/>
          <w:szCs w:val="24"/>
        </w:rPr>
        <w:br/>
      </w:r>
      <w:bookmarkStart w:id="50" w:name="_Hlk101543644"/>
      <w:r w:rsidR="00681F87" w:rsidRPr="00BE19A3">
        <w:rPr>
          <w:sz w:val="24"/>
          <w:szCs w:val="24"/>
        </w:rPr>
        <w:t>A notification of t</w:t>
      </w:r>
      <w:r w:rsidR="00D8648E" w:rsidRPr="00BE19A3">
        <w:rPr>
          <w:sz w:val="24"/>
          <w:szCs w:val="24"/>
        </w:rPr>
        <w:t>he decision will be communicated by email</w:t>
      </w:r>
      <w:r w:rsidR="00AF533D" w:rsidRPr="00BE19A3">
        <w:rPr>
          <w:sz w:val="24"/>
          <w:szCs w:val="24"/>
        </w:rPr>
        <w:t xml:space="preserve"> and/</w:t>
      </w:r>
      <w:r w:rsidR="00D8648E" w:rsidRPr="00BE19A3">
        <w:rPr>
          <w:sz w:val="24"/>
          <w:szCs w:val="24"/>
        </w:rPr>
        <w:t xml:space="preserve">or US Postal Service </w:t>
      </w:r>
      <w:r w:rsidR="00167512" w:rsidRPr="00BE19A3">
        <w:rPr>
          <w:sz w:val="24"/>
          <w:szCs w:val="24"/>
        </w:rPr>
        <w:t xml:space="preserve">mail </w:t>
      </w:r>
      <w:r w:rsidR="00E94AB2" w:rsidRPr="00BE19A3">
        <w:rPr>
          <w:sz w:val="24"/>
          <w:szCs w:val="24"/>
        </w:rPr>
        <w:t xml:space="preserve">to </w:t>
      </w:r>
      <w:r w:rsidR="00D8648E" w:rsidRPr="00BE19A3">
        <w:rPr>
          <w:sz w:val="24"/>
          <w:szCs w:val="24"/>
        </w:rPr>
        <w:t xml:space="preserve">the </w:t>
      </w:r>
      <w:r w:rsidRPr="00BE19A3">
        <w:rPr>
          <w:sz w:val="24"/>
          <w:szCs w:val="24"/>
        </w:rPr>
        <w:t>protestor</w:t>
      </w:r>
      <w:r w:rsidR="00E94AB2" w:rsidRPr="00BE19A3">
        <w:rPr>
          <w:sz w:val="24"/>
          <w:szCs w:val="24"/>
        </w:rPr>
        <w:t>.</w:t>
      </w:r>
      <w:r w:rsidRPr="00BE19A3">
        <w:rPr>
          <w:sz w:val="24"/>
          <w:szCs w:val="24"/>
        </w:rPr>
        <w:t xml:space="preserve"> </w:t>
      </w:r>
      <w:r w:rsidR="00E94AB2" w:rsidRPr="00BE19A3" w:rsidDel="00514E87">
        <w:rPr>
          <w:sz w:val="24"/>
          <w:szCs w:val="24"/>
        </w:rPr>
        <w:t>Notification will be provided to Bidders when a decision has been made on the protes</w:t>
      </w:r>
      <w:r w:rsidR="00E94AB2" w:rsidRPr="00BE19A3">
        <w:rPr>
          <w:sz w:val="24"/>
          <w:szCs w:val="24"/>
        </w:rPr>
        <w:t xml:space="preserve">t and </w:t>
      </w:r>
      <w:proofErr w:type="gramStart"/>
      <w:r w:rsidR="00D8648E" w:rsidRPr="00BE19A3">
        <w:rPr>
          <w:sz w:val="24"/>
          <w:szCs w:val="24"/>
        </w:rPr>
        <w:t>whether or not</w:t>
      </w:r>
      <w:proofErr w:type="gramEnd"/>
      <w:r w:rsidR="00D8648E" w:rsidRPr="00BE19A3">
        <w:rPr>
          <w:sz w:val="24"/>
          <w:szCs w:val="24"/>
        </w:rPr>
        <w:t xml:space="preserve"> the recommendation to the Board of Supervisors in the Notice of Intent to Award</w:t>
      </w:r>
      <w:r w:rsidR="00EB4661" w:rsidRPr="00BE19A3">
        <w:rPr>
          <w:sz w:val="24"/>
          <w:szCs w:val="24"/>
        </w:rPr>
        <w:t>/Non</w:t>
      </w:r>
      <w:r w:rsidR="00EB4661" w:rsidRPr="005D606E">
        <w:rPr>
          <w:sz w:val="24"/>
          <w:szCs w:val="24"/>
        </w:rPr>
        <w:t>-Award</w:t>
      </w:r>
      <w:r w:rsidR="00D8648E" w:rsidRPr="005D606E">
        <w:rPr>
          <w:sz w:val="24"/>
          <w:szCs w:val="24"/>
        </w:rPr>
        <w:t xml:space="preserve"> </w:t>
      </w:r>
      <w:r w:rsidR="00681F87" w:rsidRPr="005D606E">
        <w:rPr>
          <w:sz w:val="24"/>
          <w:szCs w:val="24"/>
        </w:rPr>
        <w:t>will stand</w:t>
      </w:r>
      <w:r w:rsidR="00D8648E" w:rsidRPr="005D606E">
        <w:rPr>
          <w:sz w:val="24"/>
          <w:szCs w:val="24"/>
        </w:rPr>
        <w:t xml:space="preserve">. </w:t>
      </w:r>
      <w:bookmarkEnd w:id="50"/>
    </w:p>
    <w:p w14:paraId="31F5E91A" w14:textId="11DDB7E1" w:rsidR="00D8648E" w:rsidRPr="00266DFB" w:rsidRDefault="00D8648E" w:rsidP="005D606E">
      <w:pPr>
        <w:pStyle w:val="Item1"/>
        <w:tabs>
          <w:tab w:val="clear" w:pos="1440"/>
        </w:tabs>
        <w:rPr>
          <w:sz w:val="24"/>
          <w:szCs w:val="24"/>
        </w:rPr>
      </w:pPr>
      <w:bookmarkStart w:id="51"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2" w:name="_Hlk90304542"/>
      <w:r w:rsidRPr="005D606E">
        <w:rPr>
          <w:sz w:val="24"/>
          <w:szCs w:val="24"/>
        </w:rPr>
        <w:t xml:space="preserve">Auditor-Controller's </w:t>
      </w:r>
      <w:r w:rsidR="00695709" w:rsidRPr="005D606E">
        <w:rPr>
          <w:sz w:val="24"/>
          <w:szCs w:val="24"/>
        </w:rPr>
        <w:t>Office of Contract Compliance &amp; Reporting</w:t>
      </w:r>
      <w:bookmarkEnd w:id="52"/>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47"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w:t>
      </w:r>
      <w:proofErr w:type="gramStart"/>
      <w:r w:rsidRPr="005D606E">
        <w:rPr>
          <w:sz w:val="24"/>
          <w:szCs w:val="24"/>
        </w:rPr>
        <w:t>have</w:t>
      </w:r>
      <w:proofErr w:type="gramEnd"/>
      <w:r w:rsidRPr="005D606E">
        <w:rPr>
          <w:sz w:val="24"/>
          <w:szCs w:val="24"/>
        </w:rPr>
        <w:t xml:space="preser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1"/>
    </w:p>
    <w:p w14:paraId="41FC4976" w14:textId="409563A4" w:rsidR="00D8648E" w:rsidRPr="00121DEB" w:rsidRDefault="00D8648E" w:rsidP="005D606E">
      <w:pPr>
        <w:pStyle w:val="Itema"/>
        <w:tabs>
          <w:tab w:val="clear" w:pos="2160"/>
        </w:tabs>
        <w:rPr>
          <w:sz w:val="24"/>
          <w:szCs w:val="18"/>
        </w:rPr>
      </w:pPr>
      <w:bookmarkStart w:id="53"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lastRenderedPageBreak/>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w:t>
      </w:r>
      <w:proofErr w:type="gramStart"/>
      <w:r w:rsidRPr="00353FF1">
        <w:rPr>
          <w:sz w:val="24"/>
          <w:szCs w:val="24"/>
        </w:rPr>
        <w:t>to</w:t>
      </w:r>
      <w:proofErr w:type="gramEnd"/>
      <w:r w:rsidRPr="00353FF1">
        <w:rPr>
          <w:sz w:val="24"/>
          <w:szCs w:val="24"/>
        </w:rPr>
        <w:t xml:space="preserve"> the protestor</w:t>
      </w:r>
      <w:r w:rsidR="00DB4ECD">
        <w:rPr>
          <w:sz w:val="24"/>
          <w:szCs w:val="24"/>
        </w:rPr>
        <w:t>.</w:t>
      </w:r>
    </w:p>
    <w:p w14:paraId="6E816ECA" w14:textId="4A950DA0" w:rsidR="001B0F82" w:rsidRPr="00BE19A3" w:rsidRDefault="00D238E7" w:rsidP="005D606E">
      <w:pPr>
        <w:pStyle w:val="Itema"/>
        <w:tabs>
          <w:tab w:val="clear" w:pos="2160"/>
        </w:tabs>
      </w:pPr>
      <w:bookmarkStart w:id="54"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Pr>
          <w:sz w:val="24"/>
          <w:szCs w:val="24"/>
        </w:rPr>
        <w:t>appeal</w:t>
      </w:r>
      <w:r w:rsidRPr="00266DFB" w:rsidDel="001B0F82">
        <w:rPr>
          <w:sz w:val="24"/>
          <w:szCs w:val="24"/>
        </w:rPr>
        <w:t xml:space="preserve"> </w:t>
      </w:r>
      <w:r>
        <w:rPr>
          <w:sz w:val="24"/>
          <w:szCs w:val="24"/>
        </w:rPr>
        <w:t xml:space="preserve">must be </w:t>
      </w:r>
      <w:r w:rsidR="00DB4ECD">
        <w:rPr>
          <w:sz w:val="24"/>
          <w:szCs w:val="24"/>
        </w:rPr>
        <w:t>issued</w:t>
      </w:r>
      <w:r w:rsidR="00EB4661">
        <w:rPr>
          <w:sz w:val="24"/>
          <w:szCs w:val="24"/>
        </w:rPr>
        <w:t xml:space="preserve"> before a recommendation to </w:t>
      </w:r>
      <w:proofErr w:type="gramStart"/>
      <w:r w:rsidR="00EB4661">
        <w:rPr>
          <w:sz w:val="24"/>
          <w:szCs w:val="24"/>
        </w:rPr>
        <w:t>award</w:t>
      </w:r>
      <w:proofErr w:type="gramEnd"/>
      <w:r w:rsidR="00EB4661">
        <w:rPr>
          <w:sz w:val="24"/>
          <w:szCs w:val="24"/>
        </w:rPr>
        <w:t xml:space="preserve"> the contract is considered and contract </w:t>
      </w:r>
      <w:r w:rsidR="00EB4661" w:rsidRPr="00BE19A3">
        <w:rPr>
          <w:sz w:val="24"/>
          <w:szCs w:val="24"/>
        </w:rPr>
        <w:t>awarded</w:t>
      </w:r>
      <w:r w:rsidR="00DB4ECD" w:rsidRPr="00BE19A3">
        <w:rPr>
          <w:sz w:val="24"/>
          <w:szCs w:val="24"/>
        </w:rPr>
        <w:t xml:space="preserve"> </w:t>
      </w:r>
      <w:r w:rsidR="00EB4661" w:rsidRPr="00BE19A3">
        <w:rPr>
          <w:sz w:val="24"/>
          <w:szCs w:val="24"/>
        </w:rPr>
        <w:t>by</w:t>
      </w:r>
      <w:r w:rsidRPr="00BE19A3" w:rsidDel="001B0F82">
        <w:rPr>
          <w:sz w:val="24"/>
          <w:szCs w:val="24"/>
        </w:rPr>
        <w:t xml:space="preserve"> the Board </w:t>
      </w:r>
      <w:r w:rsidR="00EB4661" w:rsidRPr="00BE19A3">
        <w:rPr>
          <w:sz w:val="24"/>
          <w:szCs w:val="24"/>
        </w:rPr>
        <w:t>of Supervisor</w:t>
      </w:r>
      <w:r w:rsidR="00B72008" w:rsidRPr="00BE19A3">
        <w:rPr>
          <w:sz w:val="24"/>
          <w:szCs w:val="24"/>
        </w:rPr>
        <w:t>s</w:t>
      </w:r>
      <w:r w:rsidRPr="00BE19A3" w:rsidDel="001B0F82">
        <w:rPr>
          <w:sz w:val="24"/>
          <w:szCs w:val="24"/>
        </w:rPr>
        <w:t>.</w:t>
      </w:r>
      <w:bookmarkEnd w:id="53"/>
      <w:bookmarkEnd w:id="54"/>
    </w:p>
    <w:p w14:paraId="55DC6C14" w14:textId="652C4F20" w:rsidR="00D8648E" w:rsidRPr="00BE19A3" w:rsidRDefault="00D8648E" w:rsidP="005D606E">
      <w:pPr>
        <w:pStyle w:val="Item1"/>
        <w:tabs>
          <w:tab w:val="clear" w:pos="1440"/>
        </w:tabs>
        <w:rPr>
          <w:sz w:val="24"/>
          <w:szCs w:val="24"/>
        </w:rPr>
      </w:pPr>
      <w:r w:rsidRPr="00BE19A3">
        <w:rPr>
          <w:sz w:val="24"/>
          <w:szCs w:val="24"/>
        </w:rPr>
        <w:t xml:space="preserve">The procedures and time limits set forth in this </w:t>
      </w:r>
      <w:r w:rsidR="00111F96" w:rsidRPr="00BE19A3">
        <w:rPr>
          <w:sz w:val="24"/>
          <w:szCs w:val="24"/>
        </w:rPr>
        <w:t xml:space="preserve">section </w:t>
      </w:r>
      <w:r w:rsidRPr="00BE19A3">
        <w:rPr>
          <w:sz w:val="24"/>
          <w:szCs w:val="24"/>
        </w:rPr>
        <w:t xml:space="preserve">are mandatory and are each </w:t>
      </w:r>
      <w:r w:rsidR="00502F47" w:rsidRPr="00BE19A3">
        <w:rPr>
          <w:sz w:val="24"/>
          <w:szCs w:val="24"/>
        </w:rPr>
        <w:t>Bidder</w:t>
      </w:r>
      <w:r w:rsidRPr="00BE19A3">
        <w:rPr>
          <w:sz w:val="24"/>
          <w:szCs w:val="24"/>
        </w:rPr>
        <w:t>'s sole and ex</w:t>
      </w:r>
      <w:r w:rsidR="001B4589" w:rsidRPr="00BE19A3">
        <w:rPr>
          <w:sz w:val="24"/>
          <w:szCs w:val="24"/>
        </w:rPr>
        <w:t xml:space="preserve">clusive remedy in the event of </w:t>
      </w:r>
      <w:r w:rsidR="00AB790E" w:rsidRPr="00BE19A3">
        <w:rPr>
          <w:sz w:val="24"/>
          <w:szCs w:val="24"/>
        </w:rPr>
        <w:t xml:space="preserve">a </w:t>
      </w:r>
      <w:r w:rsidR="001B4589" w:rsidRPr="00BE19A3">
        <w:rPr>
          <w:sz w:val="24"/>
          <w:szCs w:val="24"/>
        </w:rPr>
        <w:t>bid p</w:t>
      </w:r>
      <w:r w:rsidRPr="00BE19A3">
        <w:rPr>
          <w:sz w:val="24"/>
          <w:szCs w:val="24"/>
        </w:rPr>
        <w:t xml:space="preserve">rotest.  A </w:t>
      </w:r>
      <w:r w:rsidR="00502F47" w:rsidRPr="00BE19A3">
        <w:rPr>
          <w:sz w:val="24"/>
          <w:szCs w:val="24"/>
        </w:rPr>
        <w:t>Bidder</w:t>
      </w:r>
      <w:r w:rsidRPr="00BE19A3">
        <w:rPr>
          <w:sz w:val="24"/>
          <w:szCs w:val="24"/>
        </w:rPr>
        <w:t>’s failu</w:t>
      </w:r>
      <w:r w:rsidR="001B4589" w:rsidRPr="00BE19A3">
        <w:rPr>
          <w:sz w:val="24"/>
          <w:szCs w:val="24"/>
        </w:rPr>
        <w:t>re to timely complete both the b</w:t>
      </w:r>
      <w:r w:rsidRPr="00BE19A3">
        <w:rPr>
          <w:sz w:val="24"/>
          <w:szCs w:val="24"/>
        </w:rPr>
        <w:t xml:space="preserve">id protest and appeal procedures </w:t>
      </w:r>
      <w:r w:rsidR="00F11599" w:rsidRPr="00BE19A3">
        <w:rPr>
          <w:sz w:val="24"/>
          <w:szCs w:val="24"/>
        </w:rPr>
        <w:t>will</w:t>
      </w:r>
      <w:r w:rsidRPr="00BE19A3">
        <w:rPr>
          <w:sz w:val="24"/>
          <w:szCs w:val="24"/>
        </w:rPr>
        <w:t xml:space="preserve"> be deemed a failure to exhaust administrative remedies.  Failure to exhaust administrative remedies, or failure to comply otherwise with these procedures, </w:t>
      </w:r>
      <w:r w:rsidR="00F11599" w:rsidRPr="00BE19A3">
        <w:rPr>
          <w:sz w:val="24"/>
          <w:szCs w:val="24"/>
        </w:rPr>
        <w:t>will</w:t>
      </w:r>
      <w:r w:rsidRPr="00BE19A3">
        <w:rPr>
          <w:sz w:val="24"/>
          <w:szCs w:val="24"/>
        </w:rPr>
        <w:t xml:space="preserve"> constitute a waiver of a</w:t>
      </w:r>
      <w:r w:rsidR="001B4589" w:rsidRPr="00BE19A3">
        <w:rPr>
          <w:sz w:val="24"/>
          <w:szCs w:val="24"/>
        </w:rPr>
        <w:t>ny right to further pursue the b</w:t>
      </w:r>
      <w:r w:rsidRPr="00BE19A3">
        <w:rPr>
          <w:sz w:val="24"/>
          <w:szCs w:val="24"/>
        </w:rPr>
        <w:t>id protest, including filing a Government Code Claim or legal proceedings.</w:t>
      </w:r>
    </w:p>
    <w:p w14:paraId="042B1BED" w14:textId="77777777" w:rsidR="00F9006C" w:rsidRPr="00BE19A3" w:rsidRDefault="00F9006C" w:rsidP="000352A4">
      <w:pPr>
        <w:pStyle w:val="Heading2"/>
        <w:rPr>
          <w:sz w:val="24"/>
          <w:szCs w:val="24"/>
        </w:rPr>
      </w:pPr>
      <w:bookmarkStart w:id="55" w:name="_Toc339364450"/>
      <w:bookmarkStart w:id="56" w:name="_Toc339364711"/>
      <w:bookmarkStart w:id="57" w:name="_Toc192497440"/>
      <w:r w:rsidRPr="00BE19A3">
        <w:rPr>
          <w:sz w:val="24"/>
          <w:szCs w:val="24"/>
        </w:rPr>
        <w:t>TERM / TERMINATION / RENEWAL</w:t>
      </w:r>
      <w:bookmarkEnd w:id="55"/>
      <w:bookmarkEnd w:id="56"/>
      <w:bookmarkEnd w:id="57"/>
    </w:p>
    <w:p w14:paraId="04DB12B7" w14:textId="57021704" w:rsidR="00F9006C" w:rsidRPr="00BE19A3" w:rsidRDefault="00F9006C" w:rsidP="005D606E">
      <w:pPr>
        <w:pStyle w:val="Item1"/>
        <w:tabs>
          <w:tab w:val="clear" w:pos="1440"/>
        </w:tabs>
        <w:rPr>
          <w:sz w:val="24"/>
          <w:szCs w:val="18"/>
        </w:rPr>
      </w:pPr>
      <w:r w:rsidRPr="00BE19A3">
        <w:rPr>
          <w:sz w:val="24"/>
          <w:szCs w:val="18"/>
        </w:rPr>
        <w:t xml:space="preserve">The </w:t>
      </w:r>
      <w:r w:rsidR="00AB790E" w:rsidRPr="00BE19A3">
        <w:rPr>
          <w:sz w:val="24"/>
          <w:szCs w:val="18"/>
        </w:rPr>
        <w:t>contract term</w:t>
      </w:r>
      <w:r w:rsidRPr="00BE19A3">
        <w:rPr>
          <w:sz w:val="24"/>
          <w:szCs w:val="18"/>
        </w:rPr>
        <w:t>, which may be awarded pursuant to this</w:t>
      </w:r>
      <w:r w:rsidR="00296B8A" w:rsidRPr="00BE19A3">
        <w:rPr>
          <w:sz w:val="24"/>
          <w:szCs w:val="18"/>
        </w:rPr>
        <w:t xml:space="preserve"> </w:t>
      </w:r>
      <w:r w:rsidR="00DA4A6E" w:rsidRPr="00BE19A3">
        <w:rPr>
          <w:sz w:val="24"/>
          <w:szCs w:val="18"/>
        </w:rPr>
        <w:t>RF</w:t>
      </w:r>
      <w:r w:rsidR="00E3208D" w:rsidRPr="00BE19A3">
        <w:rPr>
          <w:sz w:val="24"/>
          <w:szCs w:val="18"/>
        </w:rPr>
        <w:t>P</w:t>
      </w:r>
      <w:r w:rsidRPr="00BE19A3">
        <w:rPr>
          <w:sz w:val="24"/>
          <w:szCs w:val="18"/>
        </w:rPr>
        <w:t xml:space="preserve">, will be </w:t>
      </w:r>
      <w:r w:rsidR="00F06A10">
        <w:rPr>
          <w:sz w:val="24"/>
          <w:szCs w:val="18"/>
        </w:rPr>
        <w:t xml:space="preserve">one </w:t>
      </w:r>
      <w:r w:rsidR="00E52BB0" w:rsidRPr="00BE19A3">
        <w:rPr>
          <w:sz w:val="24"/>
          <w:szCs w:val="18"/>
        </w:rPr>
        <w:t>(</w:t>
      </w:r>
      <w:r w:rsidR="00F06A10">
        <w:rPr>
          <w:sz w:val="24"/>
          <w:szCs w:val="18"/>
        </w:rPr>
        <w:t>1</w:t>
      </w:r>
      <w:r w:rsidR="00E52BB0" w:rsidRPr="00BE19A3">
        <w:rPr>
          <w:sz w:val="24"/>
          <w:szCs w:val="18"/>
        </w:rPr>
        <w:t>)</w:t>
      </w:r>
      <w:r w:rsidRPr="00BE19A3">
        <w:rPr>
          <w:sz w:val="24"/>
          <w:szCs w:val="18"/>
        </w:rPr>
        <w:t xml:space="preserve"> year.</w:t>
      </w:r>
    </w:p>
    <w:p w14:paraId="68E33F94" w14:textId="770732BD" w:rsidR="00F9006C" w:rsidRPr="00BE19A3" w:rsidRDefault="00F9006C" w:rsidP="005D606E">
      <w:pPr>
        <w:pStyle w:val="Item1"/>
        <w:tabs>
          <w:tab w:val="clear" w:pos="1440"/>
        </w:tabs>
      </w:pPr>
      <w:r w:rsidRPr="00BE19A3">
        <w:rPr>
          <w:sz w:val="24"/>
          <w:szCs w:val="24"/>
        </w:rPr>
        <w:t xml:space="preserve">By mutual agreement, any </w:t>
      </w:r>
      <w:r w:rsidR="00BF3055" w:rsidRPr="00BE19A3">
        <w:rPr>
          <w:sz w:val="24"/>
          <w:szCs w:val="24"/>
        </w:rPr>
        <w:t>contract, which</w:t>
      </w:r>
      <w:r w:rsidRPr="00BE19A3">
        <w:rPr>
          <w:sz w:val="24"/>
          <w:szCs w:val="24"/>
        </w:rPr>
        <w:t xml:space="preserve"> may be awarded pursuant to this </w:t>
      </w:r>
      <w:r w:rsidR="00DA4A6E" w:rsidRPr="00BE19A3">
        <w:rPr>
          <w:sz w:val="24"/>
          <w:szCs w:val="24"/>
        </w:rPr>
        <w:t>RF</w:t>
      </w:r>
      <w:r w:rsidR="00E3208D" w:rsidRPr="00BE19A3">
        <w:rPr>
          <w:sz w:val="24"/>
          <w:szCs w:val="24"/>
        </w:rPr>
        <w:t>P</w:t>
      </w:r>
      <w:r w:rsidRPr="00BE19A3">
        <w:rPr>
          <w:sz w:val="24"/>
          <w:szCs w:val="24"/>
        </w:rPr>
        <w:t xml:space="preserve">, may be extended for </w:t>
      </w:r>
      <w:r w:rsidR="002A7F97" w:rsidRPr="00BE19A3">
        <w:rPr>
          <w:sz w:val="24"/>
          <w:szCs w:val="24"/>
        </w:rPr>
        <w:t>an</w:t>
      </w:r>
      <w:r w:rsidRPr="00BE19A3">
        <w:rPr>
          <w:sz w:val="24"/>
          <w:szCs w:val="24"/>
        </w:rPr>
        <w:t xml:space="preserve"> additional </w:t>
      </w:r>
      <w:r w:rsidR="00F06A10">
        <w:rPr>
          <w:sz w:val="24"/>
          <w:szCs w:val="24"/>
        </w:rPr>
        <w:t>four</w:t>
      </w:r>
      <w:r w:rsidR="00E52BB0" w:rsidRPr="00BE19A3">
        <w:rPr>
          <w:sz w:val="24"/>
          <w:szCs w:val="24"/>
        </w:rPr>
        <w:t xml:space="preserve"> (</w:t>
      </w:r>
      <w:r w:rsidR="00F06A10">
        <w:rPr>
          <w:sz w:val="24"/>
          <w:szCs w:val="24"/>
        </w:rPr>
        <w:t>4</w:t>
      </w:r>
      <w:r w:rsidR="00E52BB0" w:rsidRPr="00BE19A3">
        <w:rPr>
          <w:sz w:val="24"/>
          <w:szCs w:val="24"/>
        </w:rPr>
        <w:t>)</w:t>
      </w:r>
      <w:r w:rsidR="004A17FF" w:rsidRPr="00BE19A3">
        <w:rPr>
          <w:sz w:val="24"/>
          <w:szCs w:val="24"/>
        </w:rPr>
        <w:t>-</w:t>
      </w:r>
      <w:r w:rsidRPr="00BE19A3">
        <w:rPr>
          <w:sz w:val="24"/>
          <w:szCs w:val="24"/>
        </w:rPr>
        <w:t>year</w:t>
      </w:r>
      <w:r w:rsidR="00F06A10">
        <w:rPr>
          <w:sz w:val="24"/>
          <w:szCs w:val="24"/>
        </w:rPr>
        <w:t>s</w:t>
      </w:r>
      <w:r w:rsidR="001B7118" w:rsidRPr="00BE19A3">
        <w:rPr>
          <w:sz w:val="24"/>
          <w:szCs w:val="24"/>
        </w:rPr>
        <w:t>.</w:t>
      </w:r>
      <w:r w:rsidR="001B7118" w:rsidRPr="00BE19A3">
        <w:t xml:space="preserve"> </w:t>
      </w:r>
    </w:p>
    <w:p w14:paraId="131676BA" w14:textId="4D03B2D2" w:rsidR="00850953" w:rsidRPr="00E06A99" w:rsidRDefault="00850953" w:rsidP="005D606E">
      <w:pPr>
        <w:pStyle w:val="Item1"/>
        <w:tabs>
          <w:tab w:val="clear" w:pos="1440"/>
        </w:tabs>
        <w:rPr>
          <w:sz w:val="24"/>
          <w:szCs w:val="24"/>
        </w:rPr>
      </w:pPr>
      <w:r w:rsidRPr="00266DFB">
        <w:rPr>
          <w:sz w:val="24"/>
          <w:szCs w:val="24"/>
        </w:rPr>
        <w:t>The County has and reserves the right to suspend, terminate or abandon the execution of any work</w:t>
      </w:r>
      <w:bookmarkStart w:id="58" w:name="_Hlk106376250"/>
      <w:r w:rsidR="00120291">
        <w:rPr>
          <w:sz w:val="24"/>
          <w:szCs w:val="24"/>
        </w:rPr>
        <w:t>, services and/or providing of goods</w:t>
      </w:r>
      <w:bookmarkEnd w:id="58"/>
      <w:r w:rsidRPr="00266DFB">
        <w:rPr>
          <w:sz w:val="24"/>
          <w:szCs w:val="24"/>
        </w:rPr>
        <w:t xml:space="preserve"> by the Contractor without cause at any time upon giving the Contractor prior written notice.  </w:t>
      </w:r>
      <w:proofErr w:type="gramStart"/>
      <w:r w:rsidRPr="00266DFB">
        <w:rPr>
          <w:sz w:val="24"/>
          <w:szCs w:val="24"/>
        </w:rPr>
        <w:t>In the event that</w:t>
      </w:r>
      <w:proofErr w:type="gramEnd"/>
      <w:r w:rsidRPr="00266DFB">
        <w:rPr>
          <w:sz w:val="24"/>
          <w:szCs w:val="24"/>
        </w:rPr>
        <w:t xml:space="preserve">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266DFB">
        <w:rPr>
          <w:sz w:val="24"/>
          <w:szCs w:val="24"/>
        </w:rPr>
        <w:t>any and all</w:t>
      </w:r>
      <w:proofErr w:type="gramEnd"/>
      <w:r w:rsidRPr="00266DFB">
        <w:rPr>
          <w:sz w:val="24"/>
          <w:szCs w:val="24"/>
        </w:rPr>
        <w:t xml:space="preserve">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 xml:space="preserve">ranked Bidder to </w:t>
      </w:r>
      <w:proofErr w:type="gramStart"/>
      <w:r w:rsidRPr="00266DFB">
        <w:rPr>
          <w:sz w:val="24"/>
          <w:szCs w:val="24"/>
        </w:rPr>
        <w:t>enter into</w:t>
      </w:r>
      <w:proofErr w:type="gramEnd"/>
      <w:r w:rsidRPr="00266DFB">
        <w:rPr>
          <w:sz w:val="24"/>
          <w:szCs w:val="24"/>
        </w:rPr>
        <w:t xml:space="preserve"> a contract or rebid the project if it is determined to be in its best interest to do so.</w:t>
      </w:r>
    </w:p>
    <w:p w14:paraId="42410ED7" w14:textId="77777777" w:rsidR="003D3E5A" w:rsidRDefault="00F9006C" w:rsidP="000352A4">
      <w:pPr>
        <w:pStyle w:val="Heading2"/>
        <w:rPr>
          <w:u w:val="none"/>
        </w:rPr>
      </w:pPr>
      <w:bookmarkStart w:id="59" w:name="_Toc339364454"/>
      <w:bookmarkStart w:id="60" w:name="_Toc339364715"/>
      <w:bookmarkStart w:id="61" w:name="_Toc192497441"/>
      <w:r w:rsidRPr="00266DFB">
        <w:rPr>
          <w:sz w:val="24"/>
          <w:szCs w:val="24"/>
        </w:rPr>
        <w:lastRenderedPageBreak/>
        <w:t>QUANTITIES</w:t>
      </w:r>
      <w:bookmarkEnd w:id="59"/>
      <w:bookmarkEnd w:id="60"/>
      <w:bookmarkEnd w:id="61"/>
      <w:r w:rsidR="007402A0" w:rsidRPr="007276A7">
        <w:rPr>
          <w:u w:val="none"/>
        </w:rPr>
        <w:t xml:space="preserve"> </w:t>
      </w:r>
    </w:p>
    <w:p w14:paraId="27B73527" w14:textId="264C69F4"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 xml:space="preserve">Quantities listed herein </w:t>
      </w:r>
      <w:r w:rsidRPr="00BE19A3">
        <w:rPr>
          <w:rFonts w:ascii="Calibri" w:hAnsi="Calibri" w:cs="Calibri"/>
          <w:sz w:val="24"/>
          <w:szCs w:val="24"/>
        </w:rPr>
        <w:t>are</w:t>
      </w:r>
      <w:r w:rsidRPr="00BE19A3" w:rsidDel="00D75B4C">
        <w:rPr>
          <w:rFonts w:ascii="Calibri" w:hAnsi="Calibri" w:cs="Calibri"/>
          <w:sz w:val="24"/>
          <w:szCs w:val="24"/>
        </w:rPr>
        <w:t xml:space="preserve"> </w:t>
      </w:r>
      <w:r w:rsidRPr="00BE19A3">
        <w:rPr>
          <w:rFonts w:ascii="Calibri" w:hAnsi="Calibri" w:cs="Calibri"/>
          <w:sz w:val="24"/>
          <w:szCs w:val="24"/>
        </w:rPr>
        <w:t xml:space="preserve">estimates and </w:t>
      </w:r>
      <w:r w:rsidRPr="00266DFB">
        <w:rPr>
          <w:rFonts w:ascii="Calibri" w:hAnsi="Calibri" w:cs="Calibri"/>
          <w:sz w:val="24"/>
          <w:szCs w:val="24"/>
        </w:rPr>
        <w:t>are not to be construed as a commitment.  No minimum or maximum is guaranteed or implied.</w:t>
      </w:r>
    </w:p>
    <w:p w14:paraId="3A7ECF44" w14:textId="77777777" w:rsidR="003D3E5A" w:rsidRPr="00266DFB" w:rsidRDefault="00F9006C" w:rsidP="000352A4">
      <w:pPr>
        <w:pStyle w:val="Heading2"/>
        <w:rPr>
          <w:sz w:val="24"/>
          <w:szCs w:val="24"/>
          <w:u w:val="none"/>
        </w:rPr>
      </w:pPr>
      <w:bookmarkStart w:id="62" w:name="_Toc339364456"/>
      <w:bookmarkStart w:id="63" w:name="_Toc339364717"/>
      <w:bookmarkStart w:id="64" w:name="_Toc192497442"/>
      <w:r w:rsidRPr="00266DFB">
        <w:rPr>
          <w:sz w:val="24"/>
          <w:szCs w:val="24"/>
        </w:rPr>
        <w:t>PRICING</w:t>
      </w:r>
      <w:bookmarkEnd w:id="62"/>
      <w:bookmarkEnd w:id="63"/>
      <w:bookmarkEnd w:id="64"/>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w:t>
      </w:r>
      <w:proofErr w:type="gramStart"/>
      <w:r w:rsidRPr="00121DEB">
        <w:rPr>
          <w:sz w:val="24"/>
          <w:szCs w:val="18"/>
        </w:rPr>
        <w:t>as a result of</w:t>
      </w:r>
      <w:proofErr w:type="gramEnd"/>
      <w:r w:rsidRPr="00121DEB">
        <w:rPr>
          <w:sz w:val="24"/>
          <w:szCs w:val="18"/>
        </w:rPr>
        <w:t xml:space="preserve">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3631B088" w:rsidR="00DD5AA2" w:rsidRPr="00A85450" w:rsidRDefault="00DD5AA2" w:rsidP="005D606E">
      <w:pPr>
        <w:pStyle w:val="Item1"/>
        <w:tabs>
          <w:tab w:val="clear" w:pos="1440"/>
        </w:tabs>
      </w:pPr>
      <w:bookmarkStart w:id="65" w:name="_Hlk184282723"/>
      <w:r w:rsidRPr="00266DFB">
        <w:rPr>
          <w:sz w:val="24"/>
        </w:rPr>
        <w:t xml:space="preserve">Taxes and freight charges:  </w:t>
      </w:r>
    </w:p>
    <w:p w14:paraId="4A228640" w14:textId="1FC3C89A" w:rsidR="00DD5AA2" w:rsidRPr="00266DFB" w:rsidRDefault="00DD5AA2" w:rsidP="005D606E">
      <w:pPr>
        <w:pStyle w:val="Itema"/>
        <w:tabs>
          <w:tab w:val="clear" w:pos="2160"/>
        </w:tabs>
        <w:rPr>
          <w:sz w:val="24"/>
          <w:szCs w:val="24"/>
        </w:rPr>
      </w:pPr>
      <w:r w:rsidRPr="00266DFB">
        <w:rPr>
          <w:sz w:val="24"/>
          <w:szCs w:val="24"/>
        </w:rPr>
        <w:t xml:space="preserve">The County is soliciting </w:t>
      </w:r>
      <w:r w:rsidRPr="00BE19A3">
        <w:rPr>
          <w:sz w:val="24"/>
          <w:szCs w:val="24"/>
        </w:rPr>
        <w:t xml:space="preserve">a </w:t>
      </w:r>
      <w:bookmarkStart w:id="66" w:name="PricingType"/>
      <w:r w:rsidR="000509F0" w:rsidRPr="00BE19A3">
        <w:rPr>
          <w:sz w:val="24"/>
          <w:szCs w:val="24"/>
        </w:rPr>
        <w:t>total price</w:t>
      </w:r>
      <w:bookmarkEnd w:id="66"/>
      <w:r w:rsidRPr="00BE19A3">
        <w:rPr>
          <w:sz w:val="24"/>
          <w:szCs w:val="24"/>
        </w:rPr>
        <w:t xml:space="preserve"> for this </w:t>
      </w:r>
      <w:r w:rsidRPr="00266DFB">
        <w:rPr>
          <w:sz w:val="24"/>
          <w:szCs w:val="24"/>
        </w:rPr>
        <w:t>project</w:t>
      </w:r>
      <w:r w:rsidR="00F52C4D" w:rsidRPr="00266DFB">
        <w:rPr>
          <w:sz w:val="24"/>
          <w:szCs w:val="24"/>
        </w:rPr>
        <w:t xml:space="preserve">.  </w:t>
      </w:r>
      <w:r w:rsidRPr="005471C9">
        <w:rPr>
          <w:sz w:val="24"/>
          <w:szCs w:val="24"/>
        </w:rPr>
        <w:t xml:space="preserve">The price(s) quoted </w:t>
      </w:r>
      <w:r w:rsidR="00C063D4">
        <w:rPr>
          <w:sz w:val="24"/>
          <w:szCs w:val="24"/>
        </w:rPr>
        <w:t>must</w:t>
      </w:r>
      <w:r w:rsidRPr="005471C9">
        <w:rPr>
          <w:sz w:val="24"/>
          <w:szCs w:val="24"/>
        </w:rPr>
        <w:t xml:space="preserve"> be the total cost the County will pay for this project</w:t>
      </w:r>
      <w:r w:rsidR="00AB790E" w:rsidRPr="005471C9">
        <w:rPr>
          <w:sz w:val="24"/>
          <w:szCs w:val="24"/>
        </w:rPr>
        <w:t>,</w:t>
      </w:r>
      <w:r w:rsidRPr="005471C9">
        <w:rPr>
          <w:sz w:val="24"/>
          <w:szCs w:val="24"/>
        </w:rPr>
        <w:t xml:space="preserve"> including </w:t>
      </w:r>
      <w:r w:rsidR="00117325" w:rsidRPr="005471C9">
        <w:rPr>
          <w:sz w:val="24"/>
          <w:szCs w:val="24"/>
        </w:rPr>
        <w:t xml:space="preserve">all taxes (excluding Sales and Use taxes) </w:t>
      </w:r>
      <w:r w:rsidRPr="005471C9">
        <w:rPr>
          <w:sz w:val="24"/>
          <w:szCs w:val="24"/>
        </w:rPr>
        <w:t>and all other charges</w:t>
      </w:r>
      <w:r w:rsidRPr="00266DFB">
        <w:rPr>
          <w:sz w:val="24"/>
          <w:szCs w:val="24"/>
        </w:rPr>
        <w:t>.</w:t>
      </w:r>
    </w:p>
    <w:p w14:paraId="29851B1F" w14:textId="5813A4FD" w:rsidR="00DD5AA2" w:rsidRPr="00266DFB" w:rsidRDefault="00DD5AA2" w:rsidP="005D606E">
      <w:pPr>
        <w:pStyle w:val="Itema"/>
        <w:tabs>
          <w:tab w:val="clear" w:pos="2160"/>
        </w:tabs>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007688">
        <w:rPr>
          <w:sz w:val="24"/>
          <w:szCs w:val="24"/>
        </w:rPr>
        <w:t xml:space="preserve">the </w:t>
      </w:r>
      <w:r w:rsidRPr="00266DFB">
        <w:rPr>
          <w:sz w:val="24"/>
          <w:szCs w:val="24"/>
        </w:rPr>
        <w:t>County, will be paid by the County unless expressly included and itemized in the bid</w:t>
      </w:r>
      <w:r w:rsidR="00EB4661">
        <w:rPr>
          <w:sz w:val="24"/>
          <w:szCs w:val="24"/>
        </w:rPr>
        <w:t xml:space="preserve"> proposal</w:t>
      </w:r>
      <w:r w:rsidRPr="00266DFB">
        <w:rPr>
          <w:sz w:val="24"/>
          <w:szCs w:val="24"/>
        </w:rPr>
        <w:t>.</w:t>
      </w:r>
    </w:p>
    <w:p w14:paraId="726E2DE1" w14:textId="1727B6C5" w:rsidR="00DD5AA2" w:rsidRPr="00266DFB" w:rsidRDefault="00DD5AA2" w:rsidP="005D606E">
      <w:pPr>
        <w:pStyle w:val="Itema"/>
        <w:tabs>
          <w:tab w:val="clear" w:pos="2160"/>
        </w:tabs>
        <w:rPr>
          <w:sz w:val="24"/>
          <w:szCs w:val="24"/>
        </w:rPr>
      </w:pPr>
      <w:bookmarkStart w:id="67" w:name="_Hlk83899919"/>
      <w:proofErr w:type="gramStart"/>
      <w:r w:rsidRPr="00266DFB">
        <w:rPr>
          <w:sz w:val="24"/>
          <w:szCs w:val="24"/>
        </w:rPr>
        <w:t>Amount</w:t>
      </w:r>
      <w:proofErr w:type="gramEnd"/>
      <w:r w:rsidRPr="00266DFB">
        <w:rPr>
          <w:sz w:val="24"/>
          <w:szCs w:val="24"/>
        </w:rPr>
        <w:t xml:space="preserve"> paid for </w:t>
      </w:r>
      <w:r w:rsidR="00134FFA">
        <w:rPr>
          <w:sz w:val="24"/>
          <w:szCs w:val="24"/>
        </w:rPr>
        <w:t xml:space="preserve">the </w:t>
      </w:r>
      <w:r w:rsidRPr="00266DFB">
        <w:rPr>
          <w:sz w:val="24"/>
          <w:szCs w:val="24"/>
        </w:rPr>
        <w:t>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67"/>
    <w:p w14:paraId="07E304BB" w14:textId="5A96AF75" w:rsidR="00F9006C" w:rsidRPr="00266DFB" w:rsidRDefault="00DD5AA2" w:rsidP="005D606E">
      <w:pPr>
        <w:pStyle w:val="Itema"/>
        <w:tabs>
          <w:tab w:val="clear" w:pos="2160"/>
        </w:tabs>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he County will furnish an exemption certificate.</w:t>
      </w:r>
    </w:p>
    <w:bookmarkEnd w:id="65"/>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w:t>
      </w:r>
      <w:proofErr w:type="gramStart"/>
      <w:r w:rsidRPr="00266DFB">
        <w:rPr>
          <w:sz w:val="24"/>
          <w:szCs w:val="24"/>
        </w:rPr>
        <w:t>any and all</w:t>
      </w:r>
      <w:proofErr w:type="gramEnd"/>
      <w:r w:rsidRPr="00266DFB">
        <w:rPr>
          <w:sz w:val="24"/>
          <w:szCs w:val="24"/>
        </w:rPr>
        <w:t xml:space="preserve">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lastRenderedPageBreak/>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68" w:name="_Toc339364458"/>
      <w:bookmarkStart w:id="69" w:name="_Toc339364719"/>
      <w:bookmarkStart w:id="70" w:name="_Toc192497443"/>
      <w:r w:rsidRPr="00266DFB">
        <w:rPr>
          <w:sz w:val="24"/>
          <w:szCs w:val="24"/>
        </w:rPr>
        <w:t>AWARD</w:t>
      </w:r>
      <w:bookmarkEnd w:id="68"/>
      <w:bookmarkEnd w:id="69"/>
      <w:bookmarkEnd w:id="70"/>
    </w:p>
    <w:p w14:paraId="67D8850D" w14:textId="228B56A6"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r w:rsidR="00244273" w:rsidRPr="002C687F">
        <w:rPr>
          <w:sz w:val="24"/>
          <w:szCs w:val="18"/>
        </w:rPr>
        <w:t>(s)</w:t>
      </w:r>
    </w:p>
    <w:p w14:paraId="7875395B" w14:textId="34B39CA5" w:rsidR="00AF533D" w:rsidRPr="002C687F" w:rsidRDefault="00AF533D" w:rsidP="0074369D">
      <w:pPr>
        <w:pStyle w:val="Itema"/>
        <w:numPr>
          <w:ilvl w:val="3"/>
          <w:numId w:val="12"/>
        </w:numPr>
        <w:tabs>
          <w:tab w:val="clear" w:pos="2160"/>
        </w:tabs>
        <w:rPr>
          <w:sz w:val="24"/>
          <w:szCs w:val="24"/>
        </w:rPr>
      </w:pPr>
      <w:r w:rsidRPr="002C687F">
        <w:rPr>
          <w:sz w:val="24"/>
          <w:szCs w:val="24"/>
        </w:rPr>
        <w:t xml:space="preserve">The award will be </w:t>
      </w:r>
      <w:proofErr w:type="gramStart"/>
      <w:r w:rsidRPr="002C687F">
        <w:rPr>
          <w:sz w:val="24"/>
          <w:szCs w:val="24"/>
        </w:rPr>
        <w:t>made</w:t>
      </w:r>
      <w:proofErr w:type="gramEnd"/>
      <w:r w:rsidRPr="002C687F">
        <w:rPr>
          <w:sz w:val="24"/>
          <w:szCs w:val="24"/>
        </w:rPr>
        <w:t xml:space="preserve"> to the highest</w:t>
      </w:r>
      <w:r w:rsidR="00AB790E" w:rsidRPr="002C687F">
        <w:rPr>
          <w:sz w:val="24"/>
          <w:szCs w:val="24"/>
        </w:rPr>
        <w:t>-</w:t>
      </w:r>
      <w:r w:rsidRPr="002C687F">
        <w:rPr>
          <w:sz w:val="24"/>
          <w:szCs w:val="24"/>
        </w:rPr>
        <w:t xml:space="preserve">ranked Bidder(s) who meet the requirements of these specifications, </w:t>
      </w:r>
      <w:r w:rsidR="00BF3055" w:rsidRPr="002C687F">
        <w:rPr>
          <w:sz w:val="24"/>
          <w:szCs w:val="24"/>
        </w:rPr>
        <w:t>terms,</w:t>
      </w:r>
      <w:r w:rsidRPr="002C687F">
        <w:rPr>
          <w:sz w:val="24"/>
          <w:szCs w:val="24"/>
        </w:rPr>
        <w:t xml:space="preserve"> and conditions.   </w:t>
      </w:r>
    </w:p>
    <w:p w14:paraId="44265F01" w14:textId="20A9136B" w:rsidR="004E6261" w:rsidRPr="002C687F" w:rsidRDefault="00FF715F" w:rsidP="0074369D">
      <w:pPr>
        <w:pStyle w:val="Itema"/>
        <w:numPr>
          <w:ilvl w:val="3"/>
          <w:numId w:val="12"/>
        </w:numPr>
        <w:tabs>
          <w:tab w:val="clear" w:pos="2160"/>
        </w:tabs>
        <w:rPr>
          <w:sz w:val="24"/>
          <w:szCs w:val="24"/>
        </w:rPr>
      </w:pPr>
      <w:r w:rsidRPr="002C687F">
        <w:rPr>
          <w:sz w:val="24"/>
          <w:szCs w:val="24"/>
        </w:rPr>
        <w:t>Awards may also be made to the subsequent highest ranked Bidder(s)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 xml:space="preserve">. </w:t>
      </w:r>
    </w:p>
    <w:p w14:paraId="0F178873" w14:textId="6A0B7661" w:rsidR="00557262" w:rsidRPr="00266DFB" w:rsidRDefault="00AF533D" w:rsidP="0074369D">
      <w:pPr>
        <w:pStyle w:val="Itema"/>
        <w:numPr>
          <w:ilvl w:val="3"/>
          <w:numId w:val="12"/>
        </w:numPr>
        <w:tabs>
          <w:tab w:val="clear" w:pos="2160"/>
        </w:tabs>
        <w:rPr>
          <w:sz w:val="24"/>
          <w:szCs w:val="24"/>
        </w:rPr>
      </w:pPr>
      <w:r w:rsidRPr="002C687F">
        <w:rPr>
          <w:sz w:val="24"/>
          <w:szCs w:val="24"/>
        </w:rPr>
        <w:t>An award will be recommended for the</w:t>
      </w:r>
      <w:r w:rsidR="00557262" w:rsidRPr="002C687F">
        <w:rPr>
          <w:sz w:val="24"/>
          <w:szCs w:val="24"/>
        </w:rPr>
        <w:t xml:space="preserve"> Bidder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71" w:name="_Hlk103956233"/>
      <w:r w:rsidRPr="00F11599">
        <w:rPr>
          <w:sz w:val="24"/>
          <w:szCs w:val="24"/>
        </w:rPr>
        <w:t>Small Local Emerging Business (SLEB) Program</w:t>
      </w:r>
      <w:r w:rsidR="006F6C64" w:rsidRPr="00F11599">
        <w:t xml:space="preserve"> </w:t>
      </w:r>
    </w:p>
    <w:p w14:paraId="437C1CAA" w14:textId="77777777" w:rsidR="006C5CE8" w:rsidRPr="00266DFB" w:rsidRDefault="006C5CE8" w:rsidP="0074369D">
      <w:pPr>
        <w:pStyle w:val="Itema"/>
        <w:numPr>
          <w:ilvl w:val="0"/>
          <w:numId w:val="19"/>
        </w:numPr>
        <w:ind w:hanging="720"/>
        <w:rPr>
          <w:sz w:val="24"/>
          <w:szCs w:val="24"/>
        </w:rPr>
      </w:pPr>
      <w:r w:rsidRPr="00266DFB">
        <w:rPr>
          <w:sz w:val="24"/>
          <w:szCs w:val="24"/>
        </w:rPr>
        <w:t>Small and Emerging Locally Owned Business</w:t>
      </w:r>
      <w:proofErr w:type="gramStart"/>
      <w:r w:rsidRPr="00266DFB">
        <w:rPr>
          <w:sz w:val="24"/>
          <w:szCs w:val="24"/>
        </w:rPr>
        <w:t>:  The</w:t>
      </w:r>
      <w:proofErr w:type="gramEnd"/>
      <w:r w:rsidRPr="00266DFB">
        <w:rPr>
          <w:sz w:val="24"/>
          <w:szCs w:val="24"/>
        </w:rPr>
        <w:t xml:space="preserv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74369D">
      <w:pPr>
        <w:numPr>
          <w:ilvl w:val="0"/>
          <w:numId w:val="19"/>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 xml:space="preserve">Bidders must meet the County’s Small and Emerging Locally Owned Business requirements </w:t>
      </w:r>
      <w:proofErr w:type="gramStart"/>
      <w:r w:rsidRPr="00266DFB">
        <w:rPr>
          <w:rFonts w:ascii="Calibri" w:hAnsi="Calibri" w:cs="Calibri"/>
          <w:b/>
          <w:sz w:val="24"/>
          <w:szCs w:val="24"/>
          <w:u w:val="single"/>
        </w:rPr>
        <w:t>in order to</w:t>
      </w:r>
      <w:proofErr w:type="gramEnd"/>
      <w:r w:rsidRPr="00266DFB">
        <w:rPr>
          <w:rFonts w:ascii="Calibri" w:hAnsi="Calibri" w:cs="Calibri"/>
          <w:b/>
          <w:sz w:val="24"/>
          <w:szCs w:val="24"/>
          <w:u w:val="single"/>
        </w:rPr>
        <w:t xml:space="preserve">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74369D">
      <w:pPr>
        <w:numPr>
          <w:ilvl w:val="0"/>
          <w:numId w:val="17"/>
        </w:numPr>
        <w:spacing w:after="240"/>
        <w:ind w:hanging="720"/>
        <w:rPr>
          <w:rStyle w:val="Hyperlink"/>
          <w:rFonts w:ascii="Calibri" w:hAnsi="Calibri" w:cs="Calibri"/>
          <w:color w:val="auto"/>
          <w:sz w:val="24"/>
          <w:szCs w:val="24"/>
          <w:u w:val="none"/>
        </w:rPr>
      </w:pPr>
      <w:hyperlink r:id="rId48"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49"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74369D">
      <w:pPr>
        <w:numPr>
          <w:ilvl w:val="0"/>
          <w:numId w:val="17"/>
        </w:numPr>
        <w:spacing w:after="240"/>
        <w:ind w:hanging="720"/>
        <w:rPr>
          <w:rFonts w:ascii="Calibri" w:hAnsi="Calibri" w:cs="Calibri"/>
          <w:sz w:val="24"/>
          <w:szCs w:val="24"/>
        </w:rPr>
      </w:pPr>
      <w:hyperlink r:id="rId50"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51"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28742E7F" w:rsidR="006C5CE8" w:rsidRPr="00266DFB" w:rsidRDefault="006C5CE8" w:rsidP="0074369D">
      <w:pPr>
        <w:numPr>
          <w:ilvl w:val="0"/>
          <w:numId w:val="19"/>
        </w:numPr>
        <w:spacing w:after="240"/>
        <w:ind w:hanging="720"/>
        <w:rPr>
          <w:rFonts w:ascii="Calibri" w:hAnsi="Calibri" w:cs="Calibri"/>
          <w:sz w:val="24"/>
          <w:szCs w:val="24"/>
        </w:rPr>
      </w:pPr>
      <w:r w:rsidRPr="00266DFB">
        <w:rPr>
          <w:rFonts w:ascii="Calibri" w:hAnsi="Calibri"/>
          <w:bCs/>
          <w:sz w:val="24"/>
          <w:szCs w:val="24"/>
        </w:rPr>
        <w:t>For purposes of this procurement, applicable industries include, but are not limited to, the following North American Industry Classification System (NAICS) Code(s</w:t>
      </w:r>
      <w:r w:rsidRPr="00BE19A3">
        <w:rPr>
          <w:rFonts w:ascii="Calibri" w:hAnsi="Calibri"/>
          <w:bCs/>
          <w:sz w:val="24"/>
          <w:szCs w:val="24"/>
        </w:rPr>
        <w:t xml:space="preserve">): </w:t>
      </w:r>
      <w:r w:rsidR="00E52BB0" w:rsidRPr="00BE19A3">
        <w:rPr>
          <w:rFonts w:ascii="Calibri" w:hAnsi="Calibri"/>
          <w:bCs/>
          <w:sz w:val="24"/>
          <w:szCs w:val="24"/>
        </w:rPr>
        <w:t>624229, 624221, 624190, 624230</w:t>
      </w:r>
      <w:r w:rsidR="00BE19A3" w:rsidRPr="00BE19A3">
        <w:rPr>
          <w:rFonts w:ascii="Calibri" w:hAnsi="Calibri"/>
          <w:bCs/>
          <w:sz w:val="24"/>
          <w:szCs w:val="24"/>
        </w:rPr>
        <w:t>, 925110</w:t>
      </w:r>
      <w:r w:rsidR="00E52BB0" w:rsidRPr="00BE19A3">
        <w:rPr>
          <w:rFonts w:ascii="Calibri" w:hAnsi="Calibri"/>
          <w:bCs/>
          <w:sz w:val="24"/>
          <w:szCs w:val="24"/>
        </w:rPr>
        <w:t>.</w:t>
      </w:r>
    </w:p>
    <w:p w14:paraId="7A8098E9" w14:textId="77777777" w:rsidR="001215F1" w:rsidRPr="00A90BAF" w:rsidRDefault="001215F1" w:rsidP="0074369D">
      <w:pPr>
        <w:numPr>
          <w:ilvl w:val="0"/>
          <w:numId w:val="19"/>
        </w:numPr>
        <w:spacing w:after="240"/>
        <w:ind w:hanging="720"/>
        <w:rPr>
          <w:rFonts w:ascii="Calibri" w:hAnsi="Calibri"/>
          <w:bCs/>
          <w:sz w:val="24"/>
          <w:szCs w:val="24"/>
        </w:rPr>
      </w:pPr>
      <w:r w:rsidRPr="00A90BAF">
        <w:rPr>
          <w:rFonts w:ascii="Calibri" w:hAnsi="Calibri"/>
          <w:bCs/>
          <w:sz w:val="24"/>
          <w:szCs w:val="24"/>
        </w:rPr>
        <w:t xml:space="preserve">A small business is defined by the United States Small Business Administration (SBA) as having no more than the number of employees </w:t>
      </w:r>
      <w:r w:rsidRPr="00A90BAF">
        <w:rPr>
          <w:rFonts w:ascii="Calibri" w:hAnsi="Calibri"/>
          <w:bCs/>
          <w:sz w:val="24"/>
          <w:szCs w:val="24"/>
        </w:rPr>
        <w:lastRenderedPageBreak/>
        <w:t>or average annual gross receipts over the last three years required per SBA standards based on the small business's appropriate NAICS code.</w:t>
      </w:r>
    </w:p>
    <w:p w14:paraId="327720D3" w14:textId="77777777" w:rsidR="001215F1" w:rsidRPr="00A90BAF" w:rsidRDefault="001215F1" w:rsidP="0074369D">
      <w:pPr>
        <w:numPr>
          <w:ilvl w:val="0"/>
          <w:numId w:val="19"/>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8257D34" w14:textId="77777777" w:rsidR="00500FD1" w:rsidRPr="00B21367" w:rsidRDefault="001215F1" w:rsidP="0074369D">
      <w:pPr>
        <w:numPr>
          <w:ilvl w:val="0"/>
          <w:numId w:val="19"/>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38D1CB5C" w:rsidR="006C5CE8" w:rsidRPr="00F11599" w:rsidRDefault="001215F1" w:rsidP="0074369D">
      <w:pPr>
        <w:numPr>
          <w:ilvl w:val="0"/>
          <w:numId w:val="19"/>
        </w:numPr>
        <w:spacing w:after="240"/>
        <w:ind w:hanging="720"/>
        <w:rPr>
          <w:rFonts w:ascii="Calibri" w:hAnsi="Calibri" w:cs="Calibri"/>
          <w:sz w:val="24"/>
          <w:szCs w:val="24"/>
        </w:rPr>
      </w:pPr>
      <w:r w:rsidRPr="00F11599">
        <w:rPr>
          <w:rFonts w:ascii="Calibri" w:hAnsi="Calibri"/>
          <w:sz w:val="24"/>
          <w:szCs w:val="24"/>
        </w:rPr>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71"/>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 xml:space="preserve">The County has the right to decline to </w:t>
      </w:r>
      <w:proofErr w:type="gramStart"/>
      <w:r w:rsidRPr="00FC58EA">
        <w:rPr>
          <w:sz w:val="24"/>
          <w:szCs w:val="18"/>
        </w:rPr>
        <w:t>award</w:t>
      </w:r>
      <w:proofErr w:type="gramEnd"/>
      <w:r w:rsidRPr="00FC58EA">
        <w:rPr>
          <w:sz w:val="24"/>
          <w:szCs w:val="18"/>
        </w:rPr>
        <w:t xml:space="preserve">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3DA1ED1F" w:rsidR="00F9006C" w:rsidRPr="00A85450" w:rsidRDefault="00F9006C" w:rsidP="0074369D">
      <w:pPr>
        <w:pStyle w:val="Itema"/>
        <w:numPr>
          <w:ilvl w:val="3"/>
          <w:numId w:val="13"/>
        </w:numPr>
        <w:tabs>
          <w:tab w:val="clear" w:pos="2160"/>
        </w:tabs>
      </w:pPr>
      <w:proofErr w:type="gramStart"/>
      <w:r w:rsidRPr="00266DFB">
        <w:rPr>
          <w:sz w:val="24"/>
          <w:szCs w:val="24"/>
        </w:rPr>
        <w:t>Board</w:t>
      </w:r>
      <w:proofErr w:type="gramEnd"/>
      <w:r w:rsidRPr="00266DFB">
        <w:rPr>
          <w:sz w:val="24"/>
          <w:szCs w:val="24"/>
        </w:rPr>
        <w:t xml:space="preserve"> approval to award a contract is required.</w:t>
      </w:r>
      <w:r w:rsidRPr="00A85450">
        <w:t xml:space="preserve"> </w:t>
      </w:r>
      <w:r w:rsidR="00121E47" w:rsidRPr="00A85450">
        <w:t xml:space="preserve"> </w:t>
      </w:r>
    </w:p>
    <w:p w14:paraId="2AE2B049" w14:textId="025DEEE5" w:rsidR="00F9006C" w:rsidRPr="00266DFB" w:rsidRDefault="00AB790E" w:rsidP="0074369D">
      <w:pPr>
        <w:pStyle w:val="Itema"/>
        <w:numPr>
          <w:ilvl w:val="3"/>
          <w:numId w:val="13"/>
        </w:numPr>
        <w:tabs>
          <w:tab w:val="clear" w:pos="2160"/>
        </w:tabs>
        <w:rPr>
          <w:sz w:val="24"/>
          <w:szCs w:val="24"/>
        </w:rPr>
      </w:pPr>
      <w:r w:rsidRPr="00356299">
        <w:rPr>
          <w:sz w:val="24"/>
          <w:szCs w:val="24"/>
        </w:rPr>
        <w:lastRenderedPageBreak/>
        <w:t xml:space="preserve">A contract must be fully </w:t>
      </w:r>
      <w:proofErr w:type="gramStart"/>
      <w:r w:rsidRPr="00356299">
        <w:rPr>
          <w:sz w:val="24"/>
          <w:szCs w:val="24"/>
        </w:rPr>
        <w:t>executed</w:t>
      </w:r>
      <w:proofErr w:type="gramEnd"/>
      <w:r w:rsidRPr="00356299">
        <w:rPr>
          <w:sz w:val="24"/>
          <w:szCs w:val="24"/>
        </w:rPr>
        <w:t xml:space="preserve"> by the recommended awardee and the County prior to any services and goods being provided or work being performed.</w:t>
      </w:r>
    </w:p>
    <w:p w14:paraId="1ADC5938" w14:textId="031174B3" w:rsidR="001215F1" w:rsidRDefault="00AB790E" w:rsidP="0074369D">
      <w:pPr>
        <w:pStyle w:val="Itema"/>
        <w:numPr>
          <w:ilvl w:val="3"/>
          <w:numId w:val="13"/>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52"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53"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42756E76" w:rsidR="00F9006C" w:rsidRPr="00A85450" w:rsidRDefault="00884637" w:rsidP="005D606E">
      <w:pPr>
        <w:spacing w:after="240"/>
        <w:ind w:left="2880"/>
        <w:rPr>
          <w:rFonts w:ascii="Calibri" w:hAnsi="Calibri" w:cs="Calibri"/>
        </w:rPr>
      </w:pPr>
      <w:bookmarkStart w:id="72"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w:t>
      </w:r>
      <w:proofErr w:type="gramStart"/>
      <w:r w:rsidR="00AF533D" w:rsidRPr="002C687F">
        <w:rPr>
          <w:rFonts w:ascii="Calibri" w:hAnsi="Calibri" w:cs="Calibri"/>
          <w:sz w:val="24"/>
          <w:szCs w:val="24"/>
        </w:rPr>
        <w:t>proposal</w:t>
      </w:r>
      <w:r w:rsidR="005E2267" w:rsidRPr="002C687F">
        <w:rPr>
          <w:rFonts w:ascii="Calibri" w:hAnsi="Calibri" w:cs="Calibri"/>
          <w:sz w:val="24"/>
          <w:szCs w:val="24"/>
        </w:rPr>
        <w:t>(</w:t>
      </w:r>
      <w:proofErr w:type="gramEnd"/>
      <w:r w:rsidR="005E2267" w:rsidRPr="002C687F">
        <w:rPr>
          <w:rFonts w:ascii="Calibri" w:hAnsi="Calibri" w:cs="Calibri"/>
          <w:sz w:val="24"/>
          <w:szCs w:val="24"/>
        </w:rPr>
        <w:t>s</w:t>
      </w:r>
      <w:bookmarkEnd w:id="72"/>
    </w:p>
    <w:p w14:paraId="40555E25" w14:textId="685173DA" w:rsidR="00F9006C" w:rsidRPr="00266DFB" w:rsidRDefault="00F9006C" w:rsidP="0074369D">
      <w:pPr>
        <w:pStyle w:val="Itema"/>
        <w:numPr>
          <w:ilvl w:val="0"/>
          <w:numId w:val="14"/>
        </w:numPr>
        <w:ind w:hanging="720"/>
        <w:rPr>
          <w:sz w:val="24"/>
          <w:szCs w:val="24"/>
        </w:rPr>
      </w:pPr>
      <w:bookmarkStart w:id="73"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w:t>
      </w:r>
      <w:proofErr w:type="gramStart"/>
      <w:r w:rsidRPr="00266DFB">
        <w:rPr>
          <w:sz w:val="24"/>
          <w:szCs w:val="24"/>
        </w:rPr>
        <w:t>as a result of</w:t>
      </w:r>
      <w:proofErr w:type="gramEnd"/>
      <w:r w:rsidRPr="00266DFB">
        <w:rPr>
          <w:sz w:val="24"/>
          <w:szCs w:val="24"/>
        </w:rPr>
        <w:t xml:space="preserve"> this </w:t>
      </w:r>
      <w:r w:rsidR="00823F00" w:rsidRPr="00266DFB">
        <w:rPr>
          <w:sz w:val="24"/>
          <w:szCs w:val="24"/>
        </w:rPr>
        <w:t>RFP</w:t>
      </w:r>
      <w:r w:rsidRPr="00266DFB">
        <w:rPr>
          <w:sz w:val="24"/>
          <w:szCs w:val="24"/>
        </w:rPr>
        <w:t>.</w:t>
      </w:r>
      <w:bookmarkEnd w:id="73"/>
    </w:p>
    <w:p w14:paraId="6060F919" w14:textId="46899577" w:rsidR="00F9006C" w:rsidRPr="00B43DF6" w:rsidRDefault="00F9006C" w:rsidP="00B43DF6">
      <w:pPr>
        <w:pStyle w:val="Heading2"/>
        <w:rPr>
          <w:sz w:val="24"/>
          <w:szCs w:val="24"/>
        </w:rPr>
      </w:pPr>
      <w:bookmarkStart w:id="74" w:name="_Toc339364459"/>
      <w:bookmarkStart w:id="75" w:name="_Toc339364720"/>
      <w:bookmarkStart w:id="76" w:name="_Toc192497444"/>
      <w:r w:rsidRPr="00266DFB">
        <w:rPr>
          <w:sz w:val="24"/>
          <w:szCs w:val="24"/>
        </w:rPr>
        <w:t>METHOD OF ORDERING</w:t>
      </w:r>
      <w:bookmarkEnd w:id="74"/>
      <w:bookmarkEnd w:id="75"/>
      <w:bookmarkEnd w:id="76"/>
    </w:p>
    <w:p w14:paraId="03411066" w14:textId="0BF8BD82" w:rsidR="00F9006C" w:rsidRPr="00121DEB" w:rsidRDefault="00F9006C" w:rsidP="005D606E">
      <w:pPr>
        <w:pStyle w:val="Item1"/>
        <w:tabs>
          <w:tab w:val="clear" w:pos="1440"/>
        </w:tabs>
        <w:rPr>
          <w:sz w:val="24"/>
          <w:szCs w:val="18"/>
        </w:rPr>
      </w:pPr>
      <w:bookmarkStart w:id="77"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BE19A3">
        <w:rPr>
          <w:sz w:val="24"/>
          <w:szCs w:val="18"/>
        </w:rPr>
        <w:t>Board</w:t>
      </w:r>
      <w:r w:rsidR="00E00A41" w:rsidRPr="00BE19A3">
        <w:rPr>
          <w:sz w:val="24"/>
          <w:szCs w:val="18"/>
        </w:rPr>
        <w:t xml:space="preserve"> </w:t>
      </w:r>
      <w:r w:rsidRPr="00BE19A3">
        <w:rPr>
          <w:sz w:val="24"/>
          <w:szCs w:val="18"/>
        </w:rPr>
        <w:t>approval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w:t>
      </w:r>
      <w:proofErr w:type="gramStart"/>
      <w:r w:rsidR="00AF533D" w:rsidRPr="00121DEB">
        <w:rPr>
          <w:sz w:val="24"/>
          <w:szCs w:val="18"/>
        </w:rPr>
        <w:t>control</w:t>
      </w:r>
      <w:proofErr w:type="gramEnd"/>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77"/>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78"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78"/>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79"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0352A4">
      <w:pPr>
        <w:pStyle w:val="Heading2"/>
        <w:rPr>
          <w:sz w:val="24"/>
          <w:szCs w:val="24"/>
        </w:rPr>
      </w:pPr>
      <w:bookmarkStart w:id="80" w:name="_Toc339364461"/>
      <w:bookmarkStart w:id="81" w:name="_Toc339364722"/>
      <w:bookmarkStart w:id="82" w:name="_Toc192497445"/>
      <w:bookmarkEnd w:id="79"/>
      <w:r w:rsidRPr="00266DFB">
        <w:rPr>
          <w:sz w:val="24"/>
          <w:szCs w:val="24"/>
        </w:rPr>
        <w:t>INVOICING</w:t>
      </w:r>
      <w:bookmarkEnd w:id="80"/>
      <w:bookmarkEnd w:id="81"/>
      <w:bookmarkEnd w:id="82"/>
    </w:p>
    <w:p w14:paraId="07C1C470" w14:textId="36449F58" w:rsidR="00F9006C" w:rsidRPr="00121DEB" w:rsidRDefault="00F9006C" w:rsidP="005D606E">
      <w:pPr>
        <w:pStyle w:val="Item1"/>
        <w:tabs>
          <w:tab w:val="clear" w:pos="1440"/>
        </w:tabs>
        <w:rPr>
          <w:sz w:val="24"/>
          <w:szCs w:val="18"/>
        </w:rPr>
      </w:pPr>
      <w:proofErr w:type="gramStart"/>
      <w:r w:rsidRPr="00121DEB">
        <w:rPr>
          <w:sz w:val="24"/>
          <w:szCs w:val="18"/>
        </w:rPr>
        <w:t>Contractor</w:t>
      </w:r>
      <w:proofErr w:type="gramEnd"/>
      <w:r w:rsidRPr="00121DEB">
        <w:rPr>
          <w:sz w:val="24"/>
          <w:szCs w:val="18"/>
        </w:rPr>
        <w:t xml:space="preserve">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5D606E">
      <w:pPr>
        <w:pStyle w:val="Item1"/>
        <w:tabs>
          <w:tab w:val="clear" w:pos="1440"/>
        </w:tabs>
      </w:pPr>
      <w:proofErr w:type="gramStart"/>
      <w:r w:rsidRPr="00266DFB">
        <w:rPr>
          <w:sz w:val="24"/>
          <w:szCs w:val="24"/>
        </w:rPr>
        <w:t>County</w:t>
      </w:r>
      <w:proofErr w:type="gramEnd"/>
      <w:r w:rsidRPr="00266DFB">
        <w:rPr>
          <w:sz w:val="24"/>
          <w:szCs w:val="24"/>
        </w:rPr>
        <w:t xml:space="preserve"> will use </w:t>
      </w:r>
      <w:r w:rsidR="00AF533D" w:rsidRPr="00266DFB">
        <w:rPr>
          <w:sz w:val="24"/>
          <w:szCs w:val="24"/>
        </w:rPr>
        <w:t xml:space="preserve">reasonable </w:t>
      </w:r>
      <w:r w:rsidRPr="00266DFB">
        <w:rPr>
          <w:sz w:val="24"/>
          <w:szCs w:val="24"/>
        </w:rPr>
        <w:t xml:space="preserve">efforts to make payment </w:t>
      </w:r>
      <w:r w:rsidRPr="00BE19A3">
        <w:rPr>
          <w:sz w:val="24"/>
          <w:szCs w:val="24"/>
        </w:rPr>
        <w:t xml:space="preserve">within 30 days </w:t>
      </w:r>
      <w:r w:rsidRPr="00266DFB">
        <w:rPr>
          <w:sz w:val="24"/>
          <w:szCs w:val="24"/>
        </w:rPr>
        <w:t xml:space="preserve">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lastRenderedPageBreak/>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proofErr w:type="gramStart"/>
      <w:r w:rsidRPr="00266DFB">
        <w:rPr>
          <w:sz w:val="24"/>
        </w:rPr>
        <w:t>Contractor</w:t>
      </w:r>
      <w:proofErr w:type="gramEnd"/>
      <w:r w:rsidRPr="00266DFB">
        <w:rPr>
          <w:sz w:val="24"/>
        </w:rPr>
        <w:t xml:space="preserve">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50E5ACDE"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83" w:name="_Toc339364465"/>
      <w:bookmarkStart w:id="84" w:name="_Toc339364726"/>
      <w:bookmarkStart w:id="85" w:name="_Toc192497446"/>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3"/>
      <w:bookmarkEnd w:id="84"/>
      <w:bookmarkEnd w:id="85"/>
    </w:p>
    <w:p w14:paraId="04F89787" w14:textId="68EB2A18" w:rsidR="00F9006C" w:rsidRPr="00121DEB" w:rsidRDefault="00A83B5B" w:rsidP="005D606E">
      <w:pPr>
        <w:pStyle w:val="Item1"/>
        <w:tabs>
          <w:tab w:val="clear" w:pos="1440"/>
        </w:tabs>
        <w:rPr>
          <w:sz w:val="24"/>
          <w:szCs w:val="18"/>
        </w:rPr>
      </w:pPr>
      <w:bookmarkStart w:id="86"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87" w:name="_Hlk89703016"/>
      <w:bookmarkEnd w:id="86"/>
      <w:proofErr w:type="gramStart"/>
      <w:r w:rsidRPr="00266DFB">
        <w:rPr>
          <w:sz w:val="24"/>
          <w:szCs w:val="24"/>
        </w:rPr>
        <w:t>Contractor</w:t>
      </w:r>
      <w:proofErr w:type="gramEnd"/>
      <w:r w:rsidRPr="00266DFB">
        <w:rPr>
          <w:sz w:val="24"/>
          <w:szCs w:val="24"/>
        </w:rPr>
        <w:t xml:space="preserve">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87"/>
    </w:p>
    <w:p w14:paraId="4FD9D3EF" w14:textId="35B51CF7" w:rsidR="00AF533D" w:rsidRPr="00F90823" w:rsidRDefault="00A83B5B" w:rsidP="005D606E">
      <w:pPr>
        <w:pStyle w:val="Item1"/>
        <w:tabs>
          <w:tab w:val="clear" w:pos="1440"/>
        </w:tabs>
      </w:pPr>
      <w:bookmarkStart w:id="88" w:name="_Hlk89703058"/>
      <w:proofErr w:type="gramStart"/>
      <w:r w:rsidRPr="00A83B5B">
        <w:rPr>
          <w:sz w:val="24"/>
          <w:szCs w:val="24"/>
        </w:rPr>
        <w:t>Contractor</w:t>
      </w:r>
      <w:proofErr w:type="gramEnd"/>
      <w:r w:rsidRPr="00A83B5B">
        <w:rPr>
          <w:sz w:val="24"/>
          <w:szCs w:val="24"/>
        </w:rPr>
        <w:t xml:space="preserve">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proofErr w:type="gramStart"/>
      <w:r w:rsidR="00AF533D" w:rsidRPr="00266DFB">
        <w:rPr>
          <w:sz w:val="24"/>
          <w:szCs w:val="24"/>
        </w:rPr>
        <w:t>Contractor</w:t>
      </w:r>
      <w:proofErr w:type="gramEnd"/>
      <w:r w:rsidR="00AF533D" w:rsidRPr="00266DFB">
        <w:rPr>
          <w:sz w:val="24"/>
          <w:szCs w:val="24"/>
        </w:rPr>
        <w:t xml:space="preserve"> account manager </w:t>
      </w:r>
      <w:r w:rsidR="00E601AE">
        <w:rPr>
          <w:sz w:val="24"/>
          <w:szCs w:val="24"/>
        </w:rPr>
        <w:t>must</w:t>
      </w:r>
      <w:r w:rsidR="00AF533D" w:rsidRPr="00266DFB">
        <w:rPr>
          <w:sz w:val="24"/>
          <w:szCs w:val="24"/>
        </w:rPr>
        <w:t xml:space="preserve"> be familiar with County requirements and standards and work with </w:t>
      </w:r>
      <w:r w:rsidR="00AF533D" w:rsidRPr="00BE19A3">
        <w:rPr>
          <w:sz w:val="24"/>
          <w:szCs w:val="24"/>
        </w:rPr>
        <w:t xml:space="preserve">the </w:t>
      </w:r>
      <w:r w:rsidR="00E52BB0" w:rsidRPr="00BE19A3">
        <w:rPr>
          <w:sz w:val="24"/>
          <w:szCs w:val="24"/>
        </w:rPr>
        <w:t>County</w:t>
      </w:r>
      <w:r w:rsidR="00BE19A3" w:rsidRPr="00BE19A3">
        <w:rPr>
          <w:sz w:val="24"/>
          <w:szCs w:val="24"/>
        </w:rPr>
        <w:t xml:space="preserve"> </w:t>
      </w:r>
      <w:r w:rsidR="00AF533D" w:rsidRPr="00BE19A3">
        <w:rPr>
          <w:sz w:val="24"/>
          <w:szCs w:val="24"/>
        </w:rPr>
        <w:t xml:space="preserve">to </w:t>
      </w:r>
      <w:r w:rsidR="00AF533D" w:rsidRPr="00266DFB">
        <w:rPr>
          <w:sz w:val="24"/>
          <w:szCs w:val="24"/>
        </w:rPr>
        <w:t xml:space="preserve">ensure that established 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88"/>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89" w:name="_Toc339364466"/>
      <w:bookmarkStart w:id="90" w:name="_Toc339364727"/>
      <w:bookmarkStart w:id="91" w:name="_Toc192497447"/>
      <w:r w:rsidRPr="00266DFB">
        <w:rPr>
          <w:sz w:val="24"/>
          <w:szCs w:val="24"/>
        </w:rPr>
        <w:lastRenderedPageBreak/>
        <w:t xml:space="preserve">INSTRUCTIONS TO </w:t>
      </w:r>
      <w:r w:rsidR="00502F47" w:rsidRPr="00266DFB">
        <w:rPr>
          <w:sz w:val="24"/>
          <w:szCs w:val="24"/>
        </w:rPr>
        <w:t>BIDDER</w:t>
      </w:r>
      <w:r w:rsidRPr="00266DFB">
        <w:rPr>
          <w:sz w:val="24"/>
          <w:szCs w:val="24"/>
        </w:rPr>
        <w:t>S</w:t>
      </w:r>
      <w:bookmarkEnd w:id="89"/>
      <w:bookmarkEnd w:id="90"/>
      <w:bookmarkEnd w:id="91"/>
    </w:p>
    <w:p w14:paraId="29EC9F62" w14:textId="77777777" w:rsidR="00DC5B16" w:rsidRPr="009979E4" w:rsidRDefault="00DC5B16" w:rsidP="0074369D">
      <w:pPr>
        <w:pStyle w:val="Heading2"/>
        <w:numPr>
          <w:ilvl w:val="1"/>
          <w:numId w:val="63"/>
        </w:numPr>
        <w:rPr>
          <w:sz w:val="22"/>
          <w:szCs w:val="22"/>
        </w:rPr>
      </w:pPr>
      <w:bookmarkStart w:id="92" w:name="_Toc339364467"/>
      <w:bookmarkStart w:id="93" w:name="_Toc339364728"/>
      <w:bookmarkStart w:id="94" w:name="_Toc192497448"/>
      <w:r w:rsidRPr="007C44FE">
        <w:rPr>
          <w:sz w:val="24"/>
          <w:szCs w:val="24"/>
        </w:rPr>
        <w:t>COUNTY CONTACTS</w:t>
      </w:r>
      <w:bookmarkEnd w:id="92"/>
      <w:bookmarkEnd w:id="93"/>
      <w:bookmarkEnd w:id="94"/>
    </w:p>
    <w:p w14:paraId="75AB4791" w14:textId="33A15BFA" w:rsidR="00DC5B16" w:rsidRPr="00BE19A3" w:rsidRDefault="00DC5B16" w:rsidP="005D606E">
      <w:pPr>
        <w:pStyle w:val="Item1"/>
        <w:tabs>
          <w:tab w:val="clear" w:pos="1440"/>
        </w:tabs>
        <w:rPr>
          <w:sz w:val="24"/>
          <w:szCs w:val="18"/>
        </w:rPr>
      </w:pPr>
      <w:r w:rsidRPr="00BE19A3">
        <w:rPr>
          <w:sz w:val="24"/>
          <w:szCs w:val="18"/>
        </w:rPr>
        <w:t>G</w:t>
      </w:r>
      <w:r w:rsidR="002B1E6A" w:rsidRPr="00BE19A3">
        <w:rPr>
          <w:sz w:val="24"/>
          <w:szCs w:val="18"/>
        </w:rPr>
        <w:t>SA-Procurement</w:t>
      </w:r>
      <w:r w:rsidRPr="00BE19A3">
        <w:rPr>
          <w:sz w:val="24"/>
          <w:szCs w:val="18"/>
        </w:rPr>
        <w:t xml:space="preserve"> is managing the competitive process for this project on behalf of the County.  All contact during the competitive process is to be through the GSA</w:t>
      </w:r>
      <w:r w:rsidR="002B1E6A" w:rsidRPr="00BE19A3">
        <w:rPr>
          <w:sz w:val="24"/>
          <w:szCs w:val="18"/>
        </w:rPr>
        <w:t>-</w:t>
      </w:r>
      <w:r w:rsidR="0077067C" w:rsidRPr="00BE19A3">
        <w:rPr>
          <w:sz w:val="24"/>
          <w:szCs w:val="18"/>
        </w:rPr>
        <w:t>P</w:t>
      </w:r>
      <w:r w:rsidR="002B1E6A" w:rsidRPr="00BE19A3">
        <w:rPr>
          <w:sz w:val="24"/>
          <w:szCs w:val="18"/>
        </w:rPr>
        <w:t>rocurement</w:t>
      </w:r>
      <w:r w:rsidR="0036135F" w:rsidRPr="00BE19A3">
        <w:rPr>
          <w:sz w:val="24"/>
          <w:szCs w:val="18"/>
        </w:rPr>
        <w:t xml:space="preserve"> department</w:t>
      </w:r>
      <w:r w:rsidRPr="00BE19A3">
        <w:rPr>
          <w:sz w:val="24"/>
          <w:szCs w:val="18"/>
        </w:rPr>
        <w:t xml:space="preserve"> only.</w:t>
      </w:r>
      <w:r w:rsidR="00AF533D" w:rsidRPr="00BE19A3">
        <w:rPr>
          <w:sz w:val="24"/>
          <w:szCs w:val="18"/>
        </w:rPr>
        <w:t xml:space="preserve"> </w:t>
      </w:r>
      <w:r w:rsidR="00F11599" w:rsidRPr="00BE19A3">
        <w:rPr>
          <w:sz w:val="24"/>
          <w:szCs w:val="18"/>
        </w:rPr>
        <w:t>Any c</w:t>
      </w:r>
      <w:r w:rsidR="00112390" w:rsidRPr="00BE19A3">
        <w:rPr>
          <w:sz w:val="24"/>
          <w:szCs w:val="18"/>
        </w:rPr>
        <w:t>ommunication</w:t>
      </w:r>
      <w:r w:rsidR="00AF533D" w:rsidRPr="00BE19A3">
        <w:rPr>
          <w:sz w:val="24"/>
          <w:szCs w:val="18"/>
        </w:rPr>
        <w:t xml:space="preserve"> </w:t>
      </w:r>
      <w:r w:rsidR="00F11599" w:rsidRPr="00BE19A3">
        <w:rPr>
          <w:sz w:val="24"/>
          <w:szCs w:val="18"/>
        </w:rPr>
        <w:t xml:space="preserve">regarding this RFP </w:t>
      </w:r>
      <w:r w:rsidR="00AF533D" w:rsidRPr="00BE19A3">
        <w:rPr>
          <w:sz w:val="24"/>
          <w:szCs w:val="18"/>
        </w:rPr>
        <w:t xml:space="preserve">with other County personnel may result in disqualification. </w:t>
      </w:r>
    </w:p>
    <w:p w14:paraId="46E58521" w14:textId="00CD17D2" w:rsidR="00DC5B16" w:rsidRPr="00BE19A3" w:rsidRDefault="00DC5B16" w:rsidP="005D606E">
      <w:pPr>
        <w:pStyle w:val="Item1"/>
        <w:tabs>
          <w:tab w:val="clear" w:pos="1440"/>
        </w:tabs>
        <w:rPr>
          <w:sz w:val="24"/>
          <w:szCs w:val="18"/>
        </w:rPr>
      </w:pPr>
      <w:r w:rsidRPr="00BE19A3">
        <w:rPr>
          <w:sz w:val="24"/>
          <w:szCs w:val="18"/>
        </w:rPr>
        <w:t xml:space="preserve">The evaluation phase of the competitive process </w:t>
      </w:r>
      <w:r w:rsidR="00E601AE" w:rsidRPr="00BE19A3">
        <w:rPr>
          <w:sz w:val="24"/>
          <w:szCs w:val="18"/>
        </w:rPr>
        <w:t>will</w:t>
      </w:r>
      <w:r w:rsidR="00A97CDB" w:rsidRPr="00BE19A3">
        <w:rPr>
          <w:sz w:val="24"/>
          <w:szCs w:val="18"/>
        </w:rPr>
        <w:t xml:space="preserve"> </w:t>
      </w:r>
      <w:r w:rsidR="00C063D4" w:rsidRPr="00BE19A3">
        <w:rPr>
          <w:sz w:val="24"/>
          <w:szCs w:val="18"/>
        </w:rPr>
        <w:t>begin</w:t>
      </w:r>
      <w:r w:rsidRPr="00BE19A3">
        <w:rPr>
          <w:sz w:val="24"/>
          <w:szCs w:val="18"/>
        </w:rPr>
        <w:t xml:space="preserve"> upon receipt of sealed bid</w:t>
      </w:r>
      <w:r w:rsidR="00EB4661" w:rsidRPr="00BE19A3">
        <w:rPr>
          <w:sz w:val="24"/>
          <w:szCs w:val="18"/>
        </w:rPr>
        <w:t xml:space="preserve"> proposal</w:t>
      </w:r>
      <w:r w:rsidRPr="00BE19A3">
        <w:rPr>
          <w:sz w:val="24"/>
          <w:szCs w:val="18"/>
        </w:rPr>
        <w:t xml:space="preserve">s </w:t>
      </w:r>
      <w:r w:rsidR="00AF533D" w:rsidRPr="00BE19A3">
        <w:rPr>
          <w:sz w:val="24"/>
          <w:szCs w:val="18"/>
        </w:rPr>
        <w:t xml:space="preserve">and continue </w:t>
      </w:r>
      <w:r w:rsidRPr="00BE19A3">
        <w:rPr>
          <w:sz w:val="24"/>
          <w:szCs w:val="18"/>
        </w:rPr>
        <w:t xml:space="preserve">until a contract has been awarded.  </w:t>
      </w:r>
    </w:p>
    <w:p w14:paraId="6E311BC7" w14:textId="77777777" w:rsidR="00DC5B16" w:rsidRPr="00BE19A3" w:rsidRDefault="00362FFD" w:rsidP="005D606E">
      <w:pPr>
        <w:pStyle w:val="Item1"/>
        <w:tabs>
          <w:tab w:val="clear" w:pos="1440"/>
        </w:tabs>
        <w:rPr>
          <w:sz w:val="24"/>
          <w:szCs w:val="18"/>
        </w:rPr>
      </w:pPr>
      <w:r w:rsidRPr="00BE19A3">
        <w:rPr>
          <w:sz w:val="24"/>
          <w:szCs w:val="18"/>
        </w:rPr>
        <w:t xml:space="preserve">Contact Information for this </w:t>
      </w:r>
      <w:r w:rsidR="00B96370" w:rsidRPr="00BE19A3">
        <w:rPr>
          <w:sz w:val="24"/>
          <w:szCs w:val="18"/>
        </w:rPr>
        <w:t>RF</w:t>
      </w:r>
      <w:r w:rsidR="00823F00" w:rsidRPr="00BE19A3">
        <w:rPr>
          <w:sz w:val="24"/>
          <w:szCs w:val="18"/>
        </w:rPr>
        <w:t>P</w:t>
      </w:r>
      <w:r w:rsidRPr="00BE19A3">
        <w:rPr>
          <w:sz w:val="24"/>
          <w:szCs w:val="18"/>
        </w:rPr>
        <w:t>:</w:t>
      </w:r>
    </w:p>
    <w:p w14:paraId="6D03847F" w14:textId="4B566026" w:rsidR="00B02CD5" w:rsidRPr="00BE19A3" w:rsidRDefault="00E52BB0" w:rsidP="005D606E">
      <w:pPr>
        <w:ind w:left="2160"/>
        <w:rPr>
          <w:rFonts w:ascii="Calibri" w:hAnsi="Calibri" w:cs="Calibri"/>
        </w:rPr>
      </w:pPr>
      <w:r w:rsidRPr="00BE19A3">
        <w:rPr>
          <w:rFonts w:ascii="Calibri" w:hAnsi="Calibri" w:cs="Calibri"/>
          <w:sz w:val="24"/>
          <w:szCs w:val="24"/>
        </w:rPr>
        <w:t>Yulia Margolin</w:t>
      </w:r>
      <w:r w:rsidR="008C5F9A" w:rsidRPr="00BE19A3">
        <w:rPr>
          <w:rFonts w:ascii="Calibri" w:hAnsi="Calibri" w:cs="Calibri"/>
          <w:sz w:val="24"/>
          <w:szCs w:val="24"/>
        </w:rPr>
        <w:t xml:space="preserve">, </w:t>
      </w:r>
      <w:r w:rsidR="0036135F" w:rsidRPr="00BE19A3">
        <w:rPr>
          <w:rFonts w:ascii="Calibri" w:hAnsi="Calibri" w:cs="Calibri"/>
          <w:sz w:val="24"/>
          <w:szCs w:val="24"/>
        </w:rPr>
        <w:t>Procurement &amp; Contracts Specialist</w:t>
      </w:r>
      <w:r w:rsidR="00823F00" w:rsidRPr="00BE19A3">
        <w:rPr>
          <w:rFonts w:ascii="Calibri" w:hAnsi="Calibri" w:cs="Calibri"/>
        </w:rPr>
        <w:t xml:space="preserve"> </w:t>
      </w:r>
    </w:p>
    <w:p w14:paraId="3AFEE8DC" w14:textId="77777777" w:rsidR="00BE383C" w:rsidRPr="00BE19A3" w:rsidRDefault="002B1E6A" w:rsidP="005D606E">
      <w:pPr>
        <w:ind w:left="2160"/>
        <w:rPr>
          <w:rFonts w:ascii="Calibri" w:hAnsi="Calibri" w:cs="Calibri"/>
          <w:sz w:val="24"/>
          <w:szCs w:val="24"/>
        </w:rPr>
      </w:pPr>
      <w:r w:rsidRPr="00BE19A3">
        <w:rPr>
          <w:rFonts w:ascii="Calibri" w:hAnsi="Calibri" w:cs="Calibri"/>
          <w:sz w:val="24"/>
          <w:szCs w:val="24"/>
        </w:rPr>
        <w:t>Alameda County, GSA-Procurement</w:t>
      </w:r>
    </w:p>
    <w:p w14:paraId="603808FA" w14:textId="7A4781FF" w:rsidR="00BE383C" w:rsidRPr="009402B7" w:rsidRDefault="00BE383C" w:rsidP="005D606E">
      <w:pPr>
        <w:ind w:left="2160"/>
        <w:rPr>
          <w:rFonts w:ascii="Calibri" w:hAnsi="Calibri" w:cs="Calibri"/>
          <w:sz w:val="24"/>
          <w:szCs w:val="24"/>
        </w:rPr>
      </w:pPr>
      <w:r w:rsidRPr="00BE19A3">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5D606E">
      <w:pPr>
        <w:ind w:left="2160"/>
        <w:rPr>
          <w:rFonts w:ascii="Calibri" w:hAnsi="Calibri" w:cs="Calibri"/>
          <w:sz w:val="24"/>
          <w:szCs w:val="24"/>
        </w:rPr>
      </w:pPr>
      <w:r w:rsidRPr="009402B7">
        <w:rPr>
          <w:rFonts w:ascii="Calibri" w:hAnsi="Calibri" w:cs="Calibri"/>
          <w:sz w:val="24"/>
          <w:szCs w:val="24"/>
        </w:rPr>
        <w:t>Oakland, CA  94612</w:t>
      </w:r>
    </w:p>
    <w:p w14:paraId="56C61678" w14:textId="7DB5E7BE"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54" w:history="1">
        <w:r w:rsidR="00E52BB0" w:rsidRPr="007352C7">
          <w:rPr>
            <w:rStyle w:val="Hyperlink"/>
            <w:rFonts w:ascii="Calibri" w:hAnsi="Calibri" w:cs="Calibri"/>
            <w:sz w:val="24"/>
            <w:szCs w:val="24"/>
          </w:rPr>
          <w:t>Yulia.Margolin@acgov.org</w:t>
        </w:r>
      </w:hyperlink>
      <w:r w:rsidR="00362FFD" w:rsidRPr="009402B7">
        <w:rPr>
          <w:rFonts w:ascii="Calibri" w:hAnsi="Calibri" w:cs="Calibri"/>
          <w:color w:val="FF0000"/>
          <w:sz w:val="24"/>
          <w:szCs w:val="24"/>
        </w:rPr>
        <w:t xml:space="preserve"> </w:t>
      </w:r>
      <w:r w:rsidR="008C5F9A" w:rsidRPr="009402B7">
        <w:rPr>
          <w:rFonts w:ascii="Calibri" w:hAnsi="Calibri" w:cs="Calibri"/>
          <w:sz w:val="24"/>
          <w:szCs w:val="24"/>
        </w:rPr>
        <w:t xml:space="preserve"> </w:t>
      </w:r>
    </w:p>
    <w:p w14:paraId="0858E6FE" w14:textId="594E37E4" w:rsidR="00366ABD" w:rsidRPr="00BE19A3" w:rsidRDefault="00617190" w:rsidP="005D606E">
      <w:pPr>
        <w:ind w:left="2160"/>
        <w:rPr>
          <w:rFonts w:ascii="Calibri" w:hAnsi="Calibri" w:cs="Calibri"/>
          <w:sz w:val="24"/>
          <w:szCs w:val="24"/>
        </w:rPr>
      </w:pPr>
      <w:r w:rsidRPr="00BE19A3">
        <w:rPr>
          <w:rFonts w:ascii="Calibri" w:hAnsi="Calibri" w:cs="Calibri"/>
          <w:sz w:val="24"/>
          <w:szCs w:val="24"/>
        </w:rPr>
        <w:t>Phone</w:t>
      </w:r>
      <w:r w:rsidR="00BE383C" w:rsidRPr="00BE19A3">
        <w:rPr>
          <w:rFonts w:ascii="Calibri" w:hAnsi="Calibri" w:cs="Calibri"/>
          <w:sz w:val="24"/>
          <w:szCs w:val="24"/>
        </w:rPr>
        <w:t xml:space="preserve">: </w:t>
      </w:r>
      <w:r w:rsidR="00F37D41" w:rsidRPr="00BE19A3">
        <w:rPr>
          <w:rFonts w:ascii="Calibri" w:hAnsi="Calibri" w:cs="Calibri"/>
          <w:sz w:val="24"/>
          <w:szCs w:val="24"/>
        </w:rPr>
        <w:t xml:space="preserve">(510) </w:t>
      </w:r>
      <w:r w:rsidR="00E52BB0" w:rsidRPr="00BE19A3">
        <w:rPr>
          <w:rFonts w:ascii="Calibri" w:hAnsi="Calibri" w:cs="Calibri"/>
          <w:sz w:val="24"/>
          <w:szCs w:val="24"/>
        </w:rPr>
        <w:t>208 9615</w:t>
      </w:r>
      <w:r w:rsidR="00F37D41" w:rsidRPr="00BE19A3">
        <w:rPr>
          <w:rFonts w:ascii="Calibri" w:hAnsi="Calibri" w:cs="Calibri"/>
          <w:sz w:val="24"/>
          <w:szCs w:val="24"/>
        </w:rPr>
        <w:t xml:space="preserve"> </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55"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56"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95" w:name="_Toc339364468"/>
      <w:bookmarkStart w:id="96" w:name="_Toc339364729"/>
      <w:bookmarkStart w:id="97" w:name="_Toc192497449"/>
      <w:r w:rsidRPr="00266DFB">
        <w:rPr>
          <w:sz w:val="24"/>
          <w:szCs w:val="24"/>
        </w:rPr>
        <w:t xml:space="preserve">SUBMITTAL OF </w:t>
      </w:r>
      <w:bookmarkEnd w:id="95"/>
      <w:bookmarkEnd w:id="96"/>
      <w:r w:rsidR="00EB4661">
        <w:rPr>
          <w:sz w:val="24"/>
          <w:szCs w:val="24"/>
        </w:rPr>
        <w:t>PROPOSALS</w:t>
      </w:r>
      <w:bookmarkEnd w:id="97"/>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7A2F113A"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57" w:history="1">
        <w:proofErr w:type="spellStart"/>
        <w:r w:rsidR="00456C48" w:rsidRPr="00121DEB">
          <w:rPr>
            <w:rStyle w:val="Hyperlink"/>
            <w:b/>
            <w:bCs/>
            <w:sz w:val="24"/>
            <w:szCs w:val="24"/>
          </w:rPr>
          <w:t>EZSourcing</w:t>
        </w:r>
        <w:proofErr w:type="spellEnd"/>
        <w:r w:rsidR="00456C48" w:rsidRPr="00121DEB">
          <w:rPr>
            <w:rStyle w:val="Hyperlink"/>
            <w:b/>
            <w:bCs/>
            <w:sz w:val="24"/>
            <w:szCs w:val="24"/>
          </w:rPr>
          <w:t xml:space="preserve">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58" w:history="1">
        <w:proofErr w:type="spellStart"/>
        <w:r w:rsidR="00456C48" w:rsidRPr="00121DEB">
          <w:rPr>
            <w:rStyle w:val="Hyperlink"/>
            <w:b/>
            <w:bCs/>
            <w:sz w:val="24"/>
            <w:szCs w:val="24"/>
          </w:rPr>
          <w:t>EZSourcing</w:t>
        </w:r>
        <w:proofErr w:type="spellEnd"/>
        <w:r w:rsidR="00456C48" w:rsidRPr="00121DEB">
          <w:rPr>
            <w:rStyle w:val="Hyperlink"/>
            <w:b/>
            <w:bCs/>
            <w:sz w:val="24"/>
            <w:szCs w:val="24"/>
          </w:rPr>
          <w:t xml:space="preserve">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5D606E">
      <w:pPr>
        <w:pStyle w:val="Itema"/>
        <w:tabs>
          <w:tab w:val="clear" w:pos="2160"/>
        </w:tabs>
        <w:rPr>
          <w:sz w:val="24"/>
          <w:szCs w:val="24"/>
        </w:rPr>
      </w:pPr>
      <w:bookmarkStart w:id="98"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99" w:name="_Hlk103956892"/>
      <w:bookmarkEnd w:id="98"/>
      <w:r w:rsidR="00F11599">
        <w:rPr>
          <w:sz w:val="24"/>
          <w:szCs w:val="24"/>
        </w:rPr>
        <w:t>20MB or less</w:t>
      </w:r>
      <w:bookmarkEnd w:id="99"/>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w:t>
      </w:r>
      <w:r w:rsidR="00FA1C44" w:rsidRPr="00266DFB">
        <w:rPr>
          <w:sz w:val="24"/>
          <w:szCs w:val="24"/>
        </w:rPr>
        <w:lastRenderedPageBreak/>
        <w:t xml:space="preserve">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w:t>
      </w:r>
      <w:proofErr w:type="gramStart"/>
      <w:r w:rsidR="00C55343" w:rsidRPr="002C687F">
        <w:rPr>
          <w:sz w:val="24"/>
          <w:szCs w:val="24"/>
        </w:rPr>
        <w:t>disclosure</w:t>
      </w:r>
      <w:proofErr w:type="gramEnd"/>
      <w:r w:rsidR="00C55343" w:rsidRPr="002C687F">
        <w:rPr>
          <w:sz w:val="24"/>
          <w:szCs w:val="24"/>
        </w:rPr>
        <w:t xml:space="preserve"> of any such records.  Please refer to the County’s website at </w:t>
      </w:r>
      <w:hyperlink r:id="rId59"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60"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0F37256A" w:rsidR="00C55343" w:rsidRDefault="00502F47" w:rsidP="005D606E">
      <w:pPr>
        <w:pStyle w:val="Itema"/>
        <w:tabs>
          <w:tab w:val="clear" w:pos="2160"/>
        </w:tabs>
      </w:pPr>
      <w:r w:rsidRPr="002C687F">
        <w:rPr>
          <w:sz w:val="24"/>
          <w:szCs w:val="24"/>
        </w:rPr>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provided </w:t>
      </w:r>
      <w:r w:rsidR="00FD1524" w:rsidRPr="002C687F">
        <w:rPr>
          <w:sz w:val="24"/>
          <w:szCs w:val="24"/>
        </w:rPr>
        <w:t xml:space="preserve">Excel Spreadsheet – </w:t>
      </w:r>
      <w:r w:rsidR="00FD1524" w:rsidRPr="00BE19A3">
        <w:rPr>
          <w:sz w:val="24"/>
          <w:szCs w:val="24"/>
        </w:rPr>
        <w:t>Bid</w:t>
      </w:r>
      <w:r w:rsidR="00BE19A3" w:rsidRPr="00BE19A3">
        <w:rPr>
          <w:sz w:val="24"/>
          <w:szCs w:val="24"/>
        </w:rPr>
        <w:t xml:space="preserve"> </w:t>
      </w:r>
      <w:r w:rsidR="00FD1524" w:rsidRPr="00BE19A3">
        <w:rPr>
          <w:sz w:val="24"/>
          <w:szCs w:val="24"/>
        </w:rPr>
        <w:t xml:space="preserve">Form </w:t>
      </w:r>
      <w:r w:rsidR="00FD1524" w:rsidRPr="00347B39">
        <w:rPr>
          <w:sz w:val="24"/>
          <w:szCs w:val="24"/>
        </w:rPr>
        <w:t xml:space="preserve">in </w:t>
      </w:r>
      <w:hyperlink r:id="rId61" w:history="1">
        <w:proofErr w:type="spellStart"/>
        <w:r w:rsidR="00456C48" w:rsidRPr="002C687F">
          <w:rPr>
            <w:rStyle w:val="Hyperlink"/>
            <w:b/>
            <w:bCs/>
            <w:sz w:val="24"/>
            <w:szCs w:val="24"/>
          </w:rPr>
          <w:t>EZSourcing</w:t>
        </w:r>
        <w:proofErr w:type="spellEnd"/>
        <w:r w:rsidR="00456C48" w:rsidRPr="002C687F">
          <w:rPr>
            <w:rStyle w:val="Hyperlink"/>
            <w:b/>
            <w:bCs/>
            <w:sz w:val="24"/>
            <w:szCs w:val="24"/>
          </w:rPr>
          <w:t xml:space="preserve"> Supplier Portal</w:t>
        </w:r>
      </w:hyperlink>
      <w:r w:rsidR="00BE19A3">
        <w:t>.</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74369D">
      <w:pPr>
        <w:pStyle w:val="Itema"/>
        <w:numPr>
          <w:ilvl w:val="3"/>
          <w:numId w:val="15"/>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74369D">
      <w:pPr>
        <w:pStyle w:val="Itema"/>
        <w:numPr>
          <w:ilvl w:val="3"/>
          <w:numId w:val="15"/>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74369D">
      <w:pPr>
        <w:pStyle w:val="Itema"/>
        <w:numPr>
          <w:ilvl w:val="3"/>
          <w:numId w:val="15"/>
        </w:numPr>
        <w:tabs>
          <w:tab w:val="clear" w:pos="2160"/>
        </w:tabs>
        <w:rPr>
          <w:sz w:val="24"/>
        </w:rPr>
      </w:pPr>
      <w:bookmarkStart w:id="100"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74369D">
      <w:pPr>
        <w:pStyle w:val="Itema"/>
        <w:numPr>
          <w:ilvl w:val="3"/>
          <w:numId w:val="15"/>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74369D">
      <w:pPr>
        <w:pStyle w:val="Itema"/>
        <w:numPr>
          <w:ilvl w:val="3"/>
          <w:numId w:val="15"/>
        </w:numPr>
        <w:tabs>
          <w:tab w:val="clear" w:pos="2160"/>
        </w:tabs>
        <w:rPr>
          <w:sz w:val="24"/>
        </w:rPr>
      </w:pPr>
      <w:r>
        <w:rPr>
          <w:sz w:val="24"/>
        </w:rPr>
        <w:t>All bid proposals</w:t>
      </w:r>
      <w:r w:rsidR="00F51741" w:rsidRPr="00266DFB">
        <w:rPr>
          <w:sz w:val="24"/>
        </w:rPr>
        <w:t xml:space="preserve"> </w:t>
      </w:r>
      <w:r w:rsidR="00E601AE" w:rsidRPr="00BE19A3">
        <w:rPr>
          <w:sz w:val="24"/>
        </w:rPr>
        <w:t>must</w:t>
      </w:r>
      <w:r w:rsidR="00F51741" w:rsidRPr="00BE19A3">
        <w:rPr>
          <w:sz w:val="24"/>
        </w:rPr>
        <w:t xml:space="preserve"> remain open to acceptance and irrevocable for a period of</w:t>
      </w:r>
      <w:r w:rsidRPr="00BE19A3">
        <w:rPr>
          <w:sz w:val="24"/>
        </w:rPr>
        <w:t xml:space="preserve"> not less than</w:t>
      </w:r>
      <w:r w:rsidR="00F51741" w:rsidRPr="00BE19A3">
        <w:rPr>
          <w:sz w:val="24"/>
        </w:rPr>
        <w:t xml:space="preserve"> 180 days </w:t>
      </w:r>
      <w:r w:rsidR="00F51741" w:rsidRPr="00266DFB">
        <w:rPr>
          <w:sz w:val="24"/>
        </w:rPr>
        <w:t xml:space="preserve">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100"/>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74369D">
      <w:pPr>
        <w:pStyle w:val="Itema"/>
        <w:numPr>
          <w:ilvl w:val="3"/>
          <w:numId w:val="16"/>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w:t>
      </w:r>
      <w:r w:rsidR="00FA1C44" w:rsidRPr="00266DFB">
        <w:rPr>
          <w:sz w:val="24"/>
        </w:rPr>
        <w:lastRenderedPageBreak/>
        <w:t xml:space="preserve">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74369D">
      <w:pPr>
        <w:pStyle w:val="Itema"/>
        <w:numPr>
          <w:ilvl w:val="3"/>
          <w:numId w:val="16"/>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74369D">
      <w:pPr>
        <w:pStyle w:val="Itema"/>
        <w:numPr>
          <w:ilvl w:val="3"/>
          <w:numId w:val="16"/>
        </w:numPr>
        <w:tabs>
          <w:tab w:val="clear" w:pos="2160"/>
        </w:tabs>
        <w:rPr>
          <w:sz w:val="24"/>
        </w:rPr>
      </w:pPr>
      <w:proofErr w:type="gramStart"/>
      <w:r w:rsidRPr="00266DFB">
        <w:rPr>
          <w:sz w:val="24"/>
        </w:rPr>
        <w:t xml:space="preserve">The </w:t>
      </w:r>
      <w:r w:rsidR="00502F47" w:rsidRPr="00266DFB">
        <w:rPr>
          <w:sz w:val="24"/>
        </w:rPr>
        <w:t>Bidder</w:t>
      </w:r>
      <w:proofErr w:type="gramEnd"/>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74369D">
      <w:pPr>
        <w:pStyle w:val="Itema"/>
        <w:numPr>
          <w:ilvl w:val="3"/>
          <w:numId w:val="16"/>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default" r:id="rId62"/>
          <w:footerReference w:type="default" r:id="rId63"/>
          <w:headerReference w:type="first" r:id="rId64"/>
          <w:footerReference w:type="first" r:id="rId65"/>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106"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06"/>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74369D">
      <w:pPr>
        <w:pStyle w:val="Item1"/>
        <w:numPr>
          <w:ilvl w:val="2"/>
          <w:numId w:val="20"/>
        </w:numPr>
        <w:tabs>
          <w:tab w:val="clear" w:pos="1440"/>
        </w:tabs>
        <w:ind w:left="720"/>
        <w:rPr>
          <w:sz w:val="22"/>
          <w:szCs w:val="22"/>
        </w:rPr>
      </w:pPr>
      <w:bookmarkStart w:id="107"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74369D">
      <w:pPr>
        <w:pStyle w:val="Item1"/>
        <w:numPr>
          <w:ilvl w:val="2"/>
          <w:numId w:val="20"/>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74369D">
      <w:pPr>
        <w:pStyle w:val="Item1"/>
        <w:numPr>
          <w:ilvl w:val="2"/>
          <w:numId w:val="20"/>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53C0BDFD" w:rsidR="00474449" w:rsidRPr="00166485" w:rsidRDefault="00474449" w:rsidP="0074369D">
      <w:pPr>
        <w:pStyle w:val="Item1"/>
        <w:numPr>
          <w:ilvl w:val="2"/>
          <w:numId w:val="20"/>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w:t>
      </w:r>
      <w:proofErr w:type="spellStart"/>
      <w:r w:rsidRPr="00166485">
        <w:rPr>
          <w:rFonts w:asciiTheme="minorHAnsi" w:hAnsiTheme="minorHAnsi" w:cstheme="minorHAnsi"/>
          <w:sz w:val="24"/>
          <w:szCs w:val="24"/>
        </w:rPr>
        <w:t>CongaSign</w:t>
      </w:r>
      <w:proofErr w:type="spellEnd"/>
      <w:r w:rsidRPr="00166485">
        <w:rPr>
          <w:rFonts w:asciiTheme="minorHAnsi" w:hAnsiTheme="minorHAnsi" w:cstheme="minorHAnsi"/>
          <w:sz w:val="24"/>
          <w:szCs w:val="24"/>
        </w:rPr>
        <w:t xml:space="preserve">, or other verifiable independent electronic signature services. All signatures must be by an individual authorized to bind the Bidder. These pages must then be uploaded through the Alameda County </w:t>
      </w:r>
      <w:hyperlink r:id="rId66" w:history="1">
        <w:proofErr w:type="spellStart"/>
        <w:r w:rsidR="00166485" w:rsidRPr="00166485">
          <w:rPr>
            <w:rStyle w:val="Hyperlink"/>
            <w:rFonts w:asciiTheme="minorHAnsi" w:hAnsiTheme="minorHAnsi" w:cstheme="minorHAnsi"/>
            <w:b/>
            <w:bCs/>
            <w:sz w:val="24"/>
            <w:szCs w:val="24"/>
          </w:rPr>
          <w:t>EZSourcing</w:t>
        </w:r>
        <w:proofErr w:type="spellEnd"/>
        <w:r w:rsidR="00166485" w:rsidRPr="00166485">
          <w:rPr>
            <w:rStyle w:val="Hyperlink"/>
            <w:rFonts w:asciiTheme="minorHAnsi" w:hAnsiTheme="minorHAnsi" w:cstheme="minorHAnsi"/>
            <w:b/>
            <w:bCs/>
            <w:sz w:val="24"/>
            <w:szCs w:val="24"/>
          </w:rPr>
          <w:t xml:space="preserve">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w:t>
      </w:r>
      <w:proofErr w:type="gramStart"/>
      <w:r w:rsidR="00166485" w:rsidRPr="00166485">
        <w:rPr>
          <w:rFonts w:asciiTheme="minorHAnsi" w:hAnsiTheme="minorHAnsi" w:cstheme="minorHAnsi"/>
          <w:sz w:val="24"/>
          <w:szCs w:val="24"/>
        </w:rPr>
        <w:t>the Bidder’s</w:t>
      </w:r>
      <w:proofErr w:type="gramEnd"/>
      <w:r w:rsidR="00166485" w:rsidRPr="00166485">
        <w:rPr>
          <w:rFonts w:asciiTheme="minorHAnsi" w:hAnsiTheme="minorHAnsi" w:cstheme="minorHAnsi"/>
          <w:sz w:val="24"/>
          <w:szCs w:val="24"/>
        </w:rPr>
        <w:t xml:space="preserve"> proposal. </w:t>
      </w:r>
      <w:r w:rsidR="0055688B">
        <w:rPr>
          <w:rFonts w:asciiTheme="minorHAnsi" w:hAnsiTheme="minorHAnsi" w:cstheme="minorHAnsi"/>
          <w:color w:val="FFFFFF"/>
          <w:szCs w:val="28"/>
          <w:highlight w:val="red"/>
        </w:rPr>
        <w:t xml:space="preserve"> </w:t>
      </w:r>
    </w:p>
    <w:p w14:paraId="4AE74406" w14:textId="19ABDF53" w:rsidR="00474449" w:rsidRPr="00474449" w:rsidRDefault="00474449" w:rsidP="0074369D">
      <w:pPr>
        <w:pStyle w:val="ListParagraph"/>
        <w:numPr>
          <w:ilvl w:val="0"/>
          <w:numId w:val="23"/>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INFORMATION" w:history="1">
        <w:r w:rsidRPr="00474449">
          <w:rPr>
            <w:rStyle w:val="Hyperlink"/>
            <w:rFonts w:asciiTheme="minorHAnsi" w:hAnsiTheme="minorHAnsi" w:cstheme="minorHAnsi"/>
            <w:sz w:val="24"/>
            <w:szCs w:val="24"/>
          </w:rPr>
          <w:t>Bidder Acceptance</w:t>
        </w:r>
      </w:hyperlink>
    </w:p>
    <w:p w14:paraId="25298182" w14:textId="0676ADFB" w:rsidR="00474449" w:rsidRPr="00474449" w:rsidRDefault="00474449" w:rsidP="0074369D">
      <w:pPr>
        <w:pStyle w:val="ListParagraph"/>
        <w:numPr>
          <w:ilvl w:val="0"/>
          <w:numId w:val="23"/>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008C3018" w:rsidR="00474449" w:rsidRPr="00474449" w:rsidRDefault="00474449" w:rsidP="0074369D">
      <w:pPr>
        <w:pStyle w:val="ListParagraph"/>
        <w:numPr>
          <w:ilvl w:val="0"/>
          <w:numId w:val="23"/>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20BBA6E9" w:rsidR="00166485" w:rsidRPr="00166485" w:rsidRDefault="00474449" w:rsidP="0074369D">
      <w:pPr>
        <w:pStyle w:val="ListParagraph"/>
        <w:numPr>
          <w:ilvl w:val="0"/>
          <w:numId w:val="24"/>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39F1D04" w14:textId="58E626D6" w:rsidR="00474449" w:rsidRPr="00166485" w:rsidRDefault="00474449" w:rsidP="0074369D">
      <w:pPr>
        <w:pStyle w:val="ListParagraph"/>
        <w:numPr>
          <w:ilvl w:val="0"/>
          <w:numId w:val="24"/>
        </w:numPr>
        <w:spacing w:after="240"/>
        <w:ind w:left="2160" w:hanging="720"/>
        <w:rPr>
          <w:rFonts w:asciiTheme="minorHAnsi" w:hAnsiTheme="minorHAnsi" w:cstheme="minorHAnsi"/>
          <w:sz w:val="28"/>
          <w:szCs w:val="28"/>
        </w:rPr>
      </w:pPr>
      <w:hyperlink w:anchor="SLEB_Sub_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5A49B67" w14:textId="1EE9BBA6" w:rsidR="00121DEB" w:rsidRPr="0055688B" w:rsidRDefault="00F43F6A" w:rsidP="0074369D">
      <w:pPr>
        <w:pStyle w:val="Item1"/>
        <w:numPr>
          <w:ilvl w:val="2"/>
          <w:numId w:val="20"/>
        </w:numPr>
        <w:tabs>
          <w:tab w:val="clear" w:pos="1440"/>
        </w:tabs>
        <w:ind w:left="720"/>
        <w:rPr>
          <w:sz w:val="24"/>
          <w:szCs w:val="24"/>
        </w:rPr>
      </w:pPr>
      <w:r w:rsidRPr="0055688B">
        <w:rPr>
          <w:sz w:val="24"/>
          <w:szCs w:val="24"/>
        </w:rPr>
        <w:t xml:space="preserve">Each page of the Bid Response Packet must be submitted through the </w:t>
      </w:r>
      <w:hyperlink r:id="rId67" w:history="1">
        <w:proofErr w:type="spellStart"/>
        <w:r w:rsidRPr="0055688B">
          <w:rPr>
            <w:rStyle w:val="Hyperlink"/>
            <w:rFonts w:asciiTheme="minorHAnsi" w:hAnsiTheme="minorHAnsi" w:cstheme="minorHAnsi"/>
            <w:b/>
            <w:bCs/>
            <w:sz w:val="24"/>
            <w:szCs w:val="24"/>
          </w:rPr>
          <w:t>EZSourcing</w:t>
        </w:r>
        <w:proofErr w:type="spellEnd"/>
        <w:r w:rsidRPr="0055688B">
          <w:rPr>
            <w:rStyle w:val="Hyperlink"/>
            <w:rFonts w:asciiTheme="minorHAnsi" w:hAnsiTheme="minorHAnsi" w:cstheme="minorHAnsi"/>
            <w:b/>
            <w:bCs/>
            <w:sz w:val="24"/>
            <w:szCs w:val="24"/>
          </w:rPr>
          <w:t xml:space="preserve">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74369D">
      <w:pPr>
        <w:pStyle w:val="Item1"/>
        <w:numPr>
          <w:ilvl w:val="2"/>
          <w:numId w:val="20"/>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0E2E8F07" w:rsidR="00474449" w:rsidRPr="00474449" w:rsidRDefault="00474449" w:rsidP="0074369D">
      <w:pPr>
        <w:pStyle w:val="Item1"/>
        <w:numPr>
          <w:ilvl w:val="2"/>
          <w:numId w:val="20"/>
        </w:numPr>
        <w:tabs>
          <w:tab w:val="clear" w:pos="1440"/>
        </w:tabs>
        <w:ind w:left="720"/>
        <w:rPr>
          <w:sz w:val="22"/>
          <w:szCs w:val="22"/>
        </w:rPr>
      </w:pPr>
      <w:r w:rsidRPr="00BE19A3">
        <w:rPr>
          <w:sz w:val="24"/>
          <w:szCs w:val="24"/>
        </w:rPr>
        <w:lastRenderedPageBreak/>
        <w:t xml:space="preserve">Excel Bid Form must be </w:t>
      </w:r>
      <w:r w:rsidRPr="00474449">
        <w:rPr>
          <w:sz w:val="24"/>
          <w:szCs w:val="24"/>
        </w:rPr>
        <w:t xml:space="preserve">submitted online through Alameda County </w:t>
      </w:r>
      <w:hyperlink r:id="rId68" w:history="1">
        <w:proofErr w:type="spellStart"/>
        <w:r w:rsidRPr="00474449">
          <w:rPr>
            <w:rStyle w:val="Hyperlink"/>
            <w:b/>
            <w:bCs/>
            <w:sz w:val="24"/>
            <w:szCs w:val="24"/>
          </w:rPr>
          <w:t>EZSourcing</w:t>
        </w:r>
        <w:proofErr w:type="spellEnd"/>
        <w:r w:rsidRPr="00474449">
          <w:rPr>
            <w:rStyle w:val="Hyperlink"/>
            <w:b/>
            <w:bCs/>
            <w:sz w:val="24"/>
            <w:szCs w:val="24"/>
          </w:rPr>
          <w:t xml:space="preserve"> Supplier Portal</w:t>
        </w:r>
      </w:hyperlink>
      <w:r w:rsidRPr="00474449">
        <w:rPr>
          <w:b/>
          <w:bCs/>
          <w:sz w:val="24"/>
          <w:szCs w:val="24"/>
        </w:rPr>
        <w:t>.</w:t>
      </w:r>
      <w:r w:rsidRPr="00474449">
        <w:rPr>
          <w:sz w:val="24"/>
          <w:szCs w:val="24"/>
        </w:rPr>
        <w:t xml:space="preserve"> </w:t>
      </w:r>
    </w:p>
    <w:p w14:paraId="17D2FBB0" w14:textId="08537FD6" w:rsidR="00121DEB" w:rsidRDefault="00502F47" w:rsidP="0074369D">
      <w:pPr>
        <w:pStyle w:val="Item1"/>
        <w:numPr>
          <w:ilvl w:val="2"/>
          <w:numId w:val="20"/>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74369D">
      <w:pPr>
        <w:pStyle w:val="Item1"/>
        <w:numPr>
          <w:ilvl w:val="2"/>
          <w:numId w:val="20"/>
        </w:numPr>
        <w:tabs>
          <w:tab w:val="clear" w:pos="1440"/>
        </w:tabs>
        <w:ind w:left="720"/>
        <w:rPr>
          <w:sz w:val="24"/>
          <w:szCs w:val="24"/>
        </w:rPr>
      </w:pPr>
      <w:r>
        <w:rPr>
          <w:sz w:val="24"/>
          <w:szCs w:val="24"/>
        </w:rPr>
        <w:t xml:space="preserve">Any clarifications or exceptions to policies or specifications of this RFP, including all Addenda and other </w:t>
      </w:r>
      <w:proofErr w:type="gramStart"/>
      <w:r>
        <w:rPr>
          <w:sz w:val="24"/>
          <w:szCs w:val="24"/>
        </w:rPr>
        <w:t>documents</w:t>
      </w:r>
      <w:proofErr w:type="gramEnd"/>
      <w:r>
        <w:rPr>
          <w:sz w:val="24"/>
          <w:szCs w:val="24"/>
        </w:rPr>
        <w:t xml:space="preserve">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74369D">
      <w:pPr>
        <w:pStyle w:val="Item1"/>
        <w:numPr>
          <w:ilvl w:val="2"/>
          <w:numId w:val="20"/>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69" w:history="1">
        <w:proofErr w:type="spellStart"/>
        <w:r w:rsidR="00080E65" w:rsidRPr="00121DEB">
          <w:rPr>
            <w:rStyle w:val="Hyperlink"/>
            <w:rFonts w:asciiTheme="minorHAnsi" w:hAnsiTheme="minorHAnsi" w:cstheme="minorHAnsi"/>
            <w:b/>
            <w:bCs/>
            <w:sz w:val="24"/>
            <w:szCs w:val="24"/>
          </w:rPr>
          <w:t>EZSourcing</w:t>
        </w:r>
        <w:proofErr w:type="spellEnd"/>
        <w:r w:rsidR="00080E65" w:rsidRPr="00121DEB">
          <w:rPr>
            <w:rStyle w:val="Hyperlink"/>
            <w:rFonts w:asciiTheme="minorHAnsi" w:hAnsiTheme="minorHAnsi" w:cstheme="minorHAnsi"/>
            <w:b/>
            <w:bCs/>
            <w:sz w:val="24"/>
            <w:szCs w:val="24"/>
          </w:rPr>
          <w:t xml:space="preserve"> Supplier Portal</w:t>
        </w:r>
      </w:hyperlink>
      <w:r w:rsidR="00F43F6A" w:rsidRPr="00121DEB">
        <w:rPr>
          <w:sz w:val="24"/>
          <w:szCs w:val="24"/>
        </w:rPr>
        <w:t xml:space="preserve"> event.</w:t>
      </w:r>
      <w:bookmarkStart w:id="108" w:name="_Hlk101546411"/>
    </w:p>
    <w:p w14:paraId="11EEB587" w14:textId="022663D2" w:rsidR="00121DEB" w:rsidRPr="009A4C88" w:rsidRDefault="003A18A7" w:rsidP="0074369D">
      <w:pPr>
        <w:pStyle w:val="Item1"/>
        <w:numPr>
          <w:ilvl w:val="2"/>
          <w:numId w:val="20"/>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08"/>
    </w:p>
    <w:p w14:paraId="15D02D68" w14:textId="034E8462" w:rsidR="009A4C88" w:rsidRPr="009A4C88" w:rsidRDefault="009A4C88" w:rsidP="0074369D">
      <w:pPr>
        <w:pStyle w:val="Item1"/>
        <w:numPr>
          <w:ilvl w:val="2"/>
          <w:numId w:val="20"/>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07"/>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70"/>
          <w:footerReference w:type="default" r:id="rId71"/>
          <w:headerReference w:type="first" r:id="rId72"/>
          <w:footerReference w:type="first" r:id="rId73"/>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74"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Pr="00533791" w:rsidRDefault="00F4709D" w:rsidP="00533791">
      <w:pPr>
        <w:spacing w:after="240"/>
        <w:jc w:val="center"/>
        <w:rPr>
          <w:rFonts w:asciiTheme="minorHAnsi" w:hAnsiTheme="minorHAnsi" w:cstheme="minorHAnsi"/>
          <w:b/>
          <w:bCs/>
          <w:sz w:val="60"/>
          <w:szCs w:val="60"/>
        </w:rPr>
      </w:pPr>
      <w:r w:rsidRPr="00533791">
        <w:rPr>
          <w:rFonts w:asciiTheme="minorHAnsi" w:hAnsiTheme="minorHAnsi" w:cstheme="minorHAnsi"/>
          <w:b/>
          <w:bCs/>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03D8FE42" w14:textId="4B18A673" w:rsidR="00BE19A3" w:rsidRPr="00BE19A3" w:rsidRDefault="00B96370" w:rsidP="00BE19A3">
      <w:pPr>
        <w:tabs>
          <w:tab w:val="center" w:pos="5400"/>
          <w:tab w:val="left" w:pos="9514"/>
        </w:tabs>
        <w:jc w:val="center"/>
        <w:rPr>
          <w:rFonts w:ascii="Calibri" w:hAnsi="Calibri" w:cs="Calibri"/>
          <w:b/>
          <w:bCs/>
          <w:sz w:val="56"/>
          <w:szCs w:val="56"/>
        </w:rPr>
      </w:pPr>
      <w:r w:rsidRPr="00BE19A3">
        <w:rPr>
          <w:rFonts w:ascii="Calibri" w:hAnsi="Calibri" w:cs="Calibri"/>
          <w:b/>
          <w:bCs/>
          <w:sz w:val="56"/>
          <w:szCs w:val="56"/>
        </w:rPr>
        <w:t>RF</w:t>
      </w:r>
      <w:r w:rsidR="001B455E" w:rsidRPr="00BE19A3">
        <w:rPr>
          <w:rFonts w:ascii="Calibri" w:hAnsi="Calibri" w:cs="Calibri"/>
          <w:b/>
          <w:bCs/>
          <w:sz w:val="56"/>
          <w:szCs w:val="56"/>
        </w:rPr>
        <w:t>P</w:t>
      </w:r>
      <w:r w:rsidR="00F43F6A" w:rsidRPr="00BE19A3">
        <w:rPr>
          <w:rFonts w:ascii="Calibri" w:hAnsi="Calibri" w:cs="Calibri"/>
          <w:b/>
          <w:bCs/>
          <w:sz w:val="56"/>
          <w:szCs w:val="56"/>
        </w:rPr>
        <w:t xml:space="preserve"> No. </w:t>
      </w:r>
      <w:r w:rsidR="00BE19A3" w:rsidRPr="00BE19A3">
        <w:rPr>
          <w:rFonts w:ascii="Calibri" w:hAnsi="Calibri" w:cs="Calibri"/>
          <w:b/>
          <w:bCs/>
          <w:sz w:val="56"/>
          <w:szCs w:val="56"/>
        </w:rPr>
        <w:t>902579</w:t>
      </w:r>
    </w:p>
    <w:p w14:paraId="369EDEA7" w14:textId="77777777" w:rsidR="00BE19A3" w:rsidRPr="00BE19A3" w:rsidRDefault="00BE19A3" w:rsidP="00BE19A3">
      <w:pPr>
        <w:tabs>
          <w:tab w:val="center" w:pos="5400"/>
          <w:tab w:val="left" w:pos="9514"/>
        </w:tabs>
        <w:jc w:val="center"/>
        <w:rPr>
          <w:rFonts w:ascii="Calibri" w:hAnsi="Calibri" w:cs="Calibri"/>
          <w:b/>
          <w:bCs/>
          <w:sz w:val="56"/>
          <w:szCs w:val="56"/>
        </w:rPr>
      </w:pPr>
    </w:p>
    <w:p w14:paraId="134A927C" w14:textId="2FAB321D" w:rsidR="00F43F6A" w:rsidRPr="00BE19A3" w:rsidRDefault="00BE19A3" w:rsidP="00BE19A3">
      <w:pPr>
        <w:tabs>
          <w:tab w:val="center" w:pos="5400"/>
          <w:tab w:val="left" w:pos="9514"/>
        </w:tabs>
        <w:jc w:val="center"/>
        <w:rPr>
          <w:rFonts w:ascii="Calibri" w:hAnsi="Calibri" w:cs="Calibri"/>
          <w:b/>
          <w:bCs/>
          <w:sz w:val="60"/>
          <w:szCs w:val="60"/>
        </w:rPr>
      </w:pPr>
      <w:r w:rsidRPr="00BE19A3">
        <w:rPr>
          <w:rFonts w:ascii="Calibri" w:hAnsi="Calibri" w:cs="Calibri"/>
          <w:b/>
          <w:bCs/>
          <w:sz w:val="56"/>
          <w:szCs w:val="56"/>
        </w:rPr>
        <w:t>Realignment Housing Program</w:t>
      </w:r>
    </w:p>
    <w:p w14:paraId="29177B90" w14:textId="356D69FD" w:rsidR="00C063D4" w:rsidRDefault="00C063D4" w:rsidP="00F43F6A">
      <w:pPr>
        <w:pStyle w:val="Header"/>
        <w:tabs>
          <w:tab w:val="clear" w:pos="4320"/>
          <w:tab w:val="clear" w:pos="8640"/>
        </w:tabs>
      </w:pPr>
      <w:r>
        <w:br w:type="page"/>
      </w:r>
    </w:p>
    <w:p w14:paraId="1A1C91F2" w14:textId="7FE67960" w:rsidR="000D4620" w:rsidRPr="000D4620" w:rsidRDefault="000D4620" w:rsidP="000D4620">
      <w:pPr>
        <w:pStyle w:val="Heading4"/>
        <w:shd w:val="clear" w:color="auto" w:fill="DEEAF6" w:themeFill="accent5" w:themeFillTint="33"/>
        <w:jc w:val="left"/>
      </w:pPr>
      <w:bookmarkStart w:id="109" w:name="_BIDDER_INFORMATION"/>
      <w:bookmarkEnd w:id="109"/>
      <w:r w:rsidRPr="000D4620">
        <w:lastRenderedPageBreak/>
        <w:t>BIDDER INFORMATION</w:t>
      </w:r>
      <w:r w:rsidRPr="000D4620">
        <w:tab/>
      </w:r>
    </w:p>
    <w:p w14:paraId="369B44B4" w14:textId="77777777" w:rsidR="002C687F" w:rsidRPr="002372AF" w:rsidRDefault="00F43F6A" w:rsidP="002C687F">
      <w:bookmarkStart w:id="110" w:name="_Hlk103257816"/>
      <w:r w:rsidRPr="002372AF">
        <w:t xml:space="preserve"> </w:t>
      </w:r>
      <w:bookmarkStart w:id="111" w:name="_BIDDER_ACCEPTANCE"/>
      <w:bookmarkEnd w:id="111"/>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rsidP="00137D0D">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137D0D">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137D0D">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137D0D">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137D0D">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137D0D">
            <w:pPr>
              <w:pStyle w:val="PlainText"/>
              <w:spacing w:before="120" w:after="120"/>
              <w:rPr>
                <w:rFonts w:ascii="Calibri" w:hAnsi="Calibri" w:cs="Calibri"/>
                <w:b/>
                <w:sz w:val="24"/>
                <w:szCs w:val="24"/>
                <w:u w:val="single"/>
              </w:rPr>
            </w:pPr>
          </w:p>
        </w:tc>
      </w:tr>
      <w:tr w:rsidR="002C687F" w:rsidRPr="0058755A" w14:paraId="4C390DED" w14:textId="77777777" w:rsidTr="00137D0D">
        <w:trPr>
          <w:trHeight w:val="521"/>
        </w:trPr>
        <w:tc>
          <w:tcPr>
            <w:tcW w:w="654" w:type="dxa"/>
          </w:tcPr>
          <w:p w14:paraId="59CC8D2E" w14:textId="77777777" w:rsidR="002C687F" w:rsidRPr="0058755A" w:rsidRDefault="002C687F" w:rsidP="00137D0D">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137D0D">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137D0D">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137D0D">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137D0D">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137D0D">
            <w:pPr>
              <w:pStyle w:val="PlainText"/>
              <w:spacing w:before="120" w:after="120"/>
              <w:rPr>
                <w:rFonts w:ascii="Calibri" w:hAnsi="Calibri" w:cs="Calibri"/>
                <w:sz w:val="24"/>
                <w:szCs w:val="24"/>
                <w:u w:val="single"/>
              </w:rPr>
            </w:pPr>
          </w:p>
        </w:tc>
      </w:tr>
      <w:tr w:rsidR="002C687F" w:rsidRPr="0003163E" w14:paraId="07ADC767" w14:textId="77777777" w:rsidTr="00137D0D">
        <w:tc>
          <w:tcPr>
            <w:tcW w:w="1255" w:type="dxa"/>
            <w:gridSpan w:val="2"/>
          </w:tcPr>
          <w:p w14:paraId="43D828B2" w14:textId="77777777" w:rsidR="002C687F" w:rsidRPr="0003163E" w:rsidRDefault="002C687F" w:rsidP="00137D0D">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137D0D">
            <w:pPr>
              <w:pStyle w:val="PlainText"/>
              <w:spacing w:before="120" w:after="120"/>
              <w:rPr>
                <w:rFonts w:ascii="Calibri" w:hAnsi="Calibri" w:cs="Calibri"/>
                <w:sz w:val="24"/>
                <w:szCs w:val="24"/>
                <w:u w:val="single"/>
              </w:rPr>
            </w:pPr>
          </w:p>
        </w:tc>
      </w:tr>
    </w:tbl>
    <w:p w14:paraId="6DE0FB16" w14:textId="66775135"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0CD48762" w:rsidR="002C687F" w:rsidRPr="00682943" w:rsidRDefault="002C687F" w:rsidP="00BE19A3">
      <w:pPr>
        <w:pStyle w:val="PlainText"/>
        <w:tabs>
          <w:tab w:val="left" w:pos="360"/>
          <w:tab w:val="left" w:pos="4230"/>
          <w:tab w:val="left" w:pos="6542"/>
          <w:tab w:val="right" w:pos="10080"/>
        </w:tabs>
        <w:spacing w:before="24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sidR="00234F84">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137D0D">
        <w:tc>
          <w:tcPr>
            <w:tcW w:w="6385" w:type="dxa"/>
          </w:tcPr>
          <w:p w14:paraId="7205B948" w14:textId="77777777" w:rsidR="002C687F" w:rsidRPr="0003163E" w:rsidRDefault="002C687F" w:rsidP="00137D0D">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137D0D">
            <w:pPr>
              <w:pStyle w:val="PlainText"/>
              <w:spacing w:before="120" w:after="120"/>
              <w:rPr>
                <w:rFonts w:ascii="Calibri" w:hAnsi="Calibri" w:cs="Calibri"/>
                <w:sz w:val="24"/>
                <w:szCs w:val="24"/>
              </w:rPr>
            </w:pPr>
          </w:p>
        </w:tc>
      </w:tr>
      <w:tr w:rsidR="002C687F" w:rsidRPr="0003163E" w14:paraId="2263AA5B" w14:textId="77777777" w:rsidTr="00137D0D">
        <w:tc>
          <w:tcPr>
            <w:tcW w:w="6385" w:type="dxa"/>
          </w:tcPr>
          <w:p w14:paraId="22973079" w14:textId="77777777" w:rsidR="002C687F" w:rsidRPr="0003163E" w:rsidRDefault="002C687F" w:rsidP="00137D0D">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137D0D">
            <w:pPr>
              <w:pStyle w:val="PlainText"/>
              <w:spacing w:before="120" w:after="120"/>
              <w:rPr>
                <w:rFonts w:ascii="Calibri" w:hAnsi="Calibri" w:cs="Calibri"/>
                <w:sz w:val="24"/>
                <w:szCs w:val="24"/>
                <w:u w:val="single"/>
              </w:rPr>
            </w:pPr>
          </w:p>
        </w:tc>
      </w:tr>
      <w:tr w:rsidR="002C687F" w:rsidRPr="0003163E" w14:paraId="7C64F554" w14:textId="77777777" w:rsidTr="00137D0D">
        <w:tc>
          <w:tcPr>
            <w:tcW w:w="6385" w:type="dxa"/>
          </w:tcPr>
          <w:p w14:paraId="648B3980" w14:textId="77777777" w:rsidR="002C687F" w:rsidRPr="0003163E" w:rsidRDefault="002C687F" w:rsidP="00137D0D">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137D0D">
            <w:pPr>
              <w:pStyle w:val="PlainText"/>
              <w:spacing w:before="120" w:after="120"/>
              <w:rPr>
                <w:rFonts w:ascii="Calibri" w:hAnsi="Calibri" w:cs="Calibri"/>
                <w:sz w:val="24"/>
                <w:szCs w:val="24"/>
              </w:rPr>
            </w:pPr>
          </w:p>
        </w:tc>
      </w:tr>
      <w:tr w:rsidR="002C687F" w:rsidRPr="0003163E" w14:paraId="7E0746AB" w14:textId="77777777" w:rsidTr="00137D0D">
        <w:tc>
          <w:tcPr>
            <w:tcW w:w="6385" w:type="dxa"/>
          </w:tcPr>
          <w:p w14:paraId="4824977E" w14:textId="77777777" w:rsidR="002C687F" w:rsidRPr="0003163E" w:rsidRDefault="002C687F" w:rsidP="00137D0D">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rsidP="00137D0D">
            <w:pPr>
              <w:pStyle w:val="PlainText"/>
              <w:spacing w:before="120" w:after="120"/>
              <w:rPr>
                <w:rFonts w:ascii="Calibri" w:hAnsi="Calibri" w:cs="Calibri"/>
                <w:sz w:val="24"/>
                <w:szCs w:val="24"/>
                <w:u w:val="single"/>
              </w:rPr>
            </w:pPr>
          </w:p>
        </w:tc>
      </w:tr>
      <w:tr w:rsidR="002C687F" w:rsidRPr="0003163E" w14:paraId="0487A194" w14:textId="77777777" w:rsidTr="00137D0D">
        <w:tc>
          <w:tcPr>
            <w:tcW w:w="6385" w:type="dxa"/>
          </w:tcPr>
          <w:p w14:paraId="782F0195" w14:textId="77777777" w:rsidR="002C687F" w:rsidRPr="0003163E" w:rsidRDefault="002C687F" w:rsidP="00BE19A3">
            <w:pPr>
              <w:pStyle w:val="PlainText"/>
              <w:spacing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BE19A3">
            <w:pPr>
              <w:pStyle w:val="PlainText"/>
              <w:spacing w:after="120"/>
              <w:rPr>
                <w:rFonts w:ascii="Calibri" w:hAnsi="Calibri" w:cs="Calibri"/>
                <w:b/>
                <w:sz w:val="24"/>
                <w:szCs w:val="24"/>
                <w:u w:val="single"/>
              </w:rPr>
            </w:pPr>
          </w:p>
        </w:tc>
      </w:tr>
    </w:tbl>
    <w:p w14:paraId="624E6283" w14:textId="77777777" w:rsidR="002C687F" w:rsidRPr="00266DFB" w:rsidRDefault="002C687F" w:rsidP="00BE19A3">
      <w:pPr>
        <w:pStyle w:val="PlainText"/>
        <w:tabs>
          <w:tab w:val="right" w:pos="10620"/>
        </w:tabs>
        <w:spacing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BE19A3">
        <w:trPr>
          <w:trHeight w:val="341"/>
        </w:trPr>
        <w:tc>
          <w:tcPr>
            <w:tcW w:w="2245" w:type="dxa"/>
          </w:tcPr>
          <w:p w14:paraId="74261AD2" w14:textId="77777777" w:rsidR="002C687F" w:rsidRPr="00F86455" w:rsidRDefault="002C687F" w:rsidP="00137D0D">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137D0D">
            <w:pPr>
              <w:pStyle w:val="PlainText"/>
              <w:spacing w:before="120" w:after="120"/>
              <w:rPr>
                <w:rFonts w:ascii="Calibri" w:hAnsi="Calibri" w:cs="Calibri"/>
                <w:sz w:val="24"/>
                <w:szCs w:val="24"/>
              </w:rPr>
            </w:pPr>
          </w:p>
        </w:tc>
      </w:tr>
      <w:tr w:rsidR="002C687F" w:rsidRPr="00F86455" w14:paraId="2A82E114" w14:textId="77777777" w:rsidTr="00137D0D">
        <w:tc>
          <w:tcPr>
            <w:tcW w:w="2245" w:type="dxa"/>
          </w:tcPr>
          <w:p w14:paraId="1ACFE52B" w14:textId="77777777" w:rsidR="002C687F" w:rsidRPr="00F86455" w:rsidRDefault="002C687F" w:rsidP="00137D0D">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137D0D">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137D0D">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137D0D">
            <w:pPr>
              <w:pStyle w:val="PlainText"/>
              <w:spacing w:before="120" w:after="120"/>
              <w:rPr>
                <w:rFonts w:ascii="Calibri" w:hAnsi="Calibri" w:cs="Calibri"/>
                <w:sz w:val="24"/>
                <w:szCs w:val="24"/>
                <w:u w:val="single"/>
              </w:rPr>
            </w:pPr>
          </w:p>
        </w:tc>
      </w:tr>
      <w:tr w:rsidR="002C687F" w14:paraId="726A69F4" w14:textId="77777777" w:rsidTr="00137D0D">
        <w:tc>
          <w:tcPr>
            <w:tcW w:w="2245" w:type="dxa"/>
          </w:tcPr>
          <w:p w14:paraId="7A017356" w14:textId="77777777" w:rsidR="002C687F" w:rsidRDefault="002C687F" w:rsidP="00137D0D">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137D0D">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bookmarkEnd w:id="110"/>
    <w:p w14:paraId="2EE83993" w14:textId="3165F48C" w:rsidR="000D4620" w:rsidRPr="000D4620" w:rsidRDefault="000D4620" w:rsidP="000D4620">
      <w:pPr>
        <w:pStyle w:val="Heading4"/>
        <w:shd w:val="clear" w:color="auto" w:fill="DEEAF6" w:themeFill="accent5" w:themeFillTint="33"/>
        <w:jc w:val="left"/>
      </w:pPr>
      <w:r w:rsidRPr="000D4620">
        <w:lastRenderedPageBreak/>
        <w:t xml:space="preserve">BIDDER ACCEPTANCE </w:t>
      </w:r>
      <w:r w:rsidRPr="000D4620">
        <w:tab/>
      </w:r>
    </w:p>
    <w:p w14:paraId="1794937B" w14:textId="6FFB1E75" w:rsidR="00F43F6A" w:rsidRPr="00266DFB" w:rsidRDefault="00F43F6A" w:rsidP="00742D50">
      <w:pPr>
        <w:pStyle w:val="PlainText"/>
        <w:numPr>
          <w:ilvl w:val="0"/>
          <w:numId w:val="6"/>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Pr="00266DFB">
        <w:rPr>
          <w:rFonts w:ascii="Calibri" w:hAnsi="Calibri" w:cs="Calibri"/>
          <w:color w:val="FF0000"/>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742D50">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742D50">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74369D">
      <w:pPr>
        <w:pStyle w:val="PlainText"/>
        <w:numPr>
          <w:ilvl w:val="1"/>
          <w:numId w:val="18"/>
        </w:numPr>
        <w:spacing w:line="276" w:lineRule="auto"/>
        <w:ind w:hanging="720"/>
        <w:rPr>
          <w:rFonts w:ascii="Calibri" w:hAnsi="Calibri" w:cs="Calibri"/>
          <w:sz w:val="24"/>
          <w:szCs w:val="24"/>
          <w:u w:val="single"/>
        </w:rPr>
      </w:pPr>
      <w:hyperlink r:id="rId75"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6"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74369D">
      <w:pPr>
        <w:pStyle w:val="PlainText"/>
        <w:numPr>
          <w:ilvl w:val="0"/>
          <w:numId w:val="18"/>
        </w:numPr>
        <w:spacing w:line="276" w:lineRule="auto"/>
        <w:ind w:left="1440" w:hanging="720"/>
        <w:rPr>
          <w:rFonts w:ascii="Calibri" w:hAnsi="Calibri" w:cs="Calibri"/>
          <w:sz w:val="24"/>
          <w:szCs w:val="24"/>
        </w:rPr>
      </w:pPr>
      <w:hyperlink r:id="rId77"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8"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74369D">
      <w:pPr>
        <w:pStyle w:val="PlainText"/>
        <w:numPr>
          <w:ilvl w:val="0"/>
          <w:numId w:val="18"/>
        </w:numPr>
        <w:spacing w:line="276" w:lineRule="auto"/>
        <w:ind w:left="1440" w:hanging="720"/>
        <w:rPr>
          <w:rFonts w:ascii="Calibri" w:hAnsi="Calibri" w:cs="Calibri"/>
          <w:sz w:val="24"/>
          <w:szCs w:val="24"/>
        </w:rPr>
      </w:pPr>
      <w:hyperlink r:id="rId79"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80"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74369D">
      <w:pPr>
        <w:pStyle w:val="PlainText"/>
        <w:numPr>
          <w:ilvl w:val="0"/>
          <w:numId w:val="18"/>
        </w:numPr>
        <w:spacing w:line="276" w:lineRule="auto"/>
        <w:ind w:left="1440" w:hanging="720"/>
        <w:rPr>
          <w:rFonts w:ascii="Calibri" w:hAnsi="Calibri" w:cs="Calibri"/>
          <w:sz w:val="24"/>
          <w:szCs w:val="24"/>
        </w:rPr>
      </w:pPr>
      <w:hyperlink r:id="rId81"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82"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12" w:name="_Hlk103957142"/>
    <w:p w14:paraId="5F39FB11" w14:textId="40DCB1D8" w:rsidR="00E76C41" w:rsidRPr="007D110E" w:rsidRDefault="00F11599" w:rsidP="0074369D">
      <w:pPr>
        <w:pStyle w:val="PlainText"/>
        <w:numPr>
          <w:ilvl w:val="0"/>
          <w:numId w:val="18"/>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83"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74369D">
      <w:pPr>
        <w:pStyle w:val="PlainText"/>
        <w:numPr>
          <w:ilvl w:val="0"/>
          <w:numId w:val="18"/>
        </w:numPr>
        <w:spacing w:line="276" w:lineRule="auto"/>
        <w:ind w:left="1440" w:hanging="720"/>
        <w:rPr>
          <w:rFonts w:ascii="Calibri" w:hAnsi="Calibri" w:cs="Calibri"/>
          <w:b/>
          <w:sz w:val="24"/>
          <w:szCs w:val="24"/>
        </w:rPr>
      </w:pPr>
      <w:hyperlink r:id="rId84"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85"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74369D">
      <w:pPr>
        <w:pStyle w:val="PlainText"/>
        <w:numPr>
          <w:ilvl w:val="0"/>
          <w:numId w:val="18"/>
        </w:numPr>
        <w:spacing w:line="276" w:lineRule="auto"/>
        <w:ind w:left="1440" w:hanging="720"/>
        <w:rPr>
          <w:rFonts w:ascii="Calibri" w:hAnsi="Calibri" w:cs="Calibri"/>
          <w:b/>
          <w:sz w:val="24"/>
          <w:szCs w:val="24"/>
          <w:u w:val="single"/>
        </w:rPr>
      </w:pPr>
      <w:hyperlink r:id="rId86"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87"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74369D">
      <w:pPr>
        <w:pStyle w:val="PlainText"/>
        <w:numPr>
          <w:ilvl w:val="0"/>
          <w:numId w:val="18"/>
        </w:numPr>
        <w:spacing w:line="276" w:lineRule="auto"/>
        <w:ind w:left="1440" w:hanging="720"/>
        <w:rPr>
          <w:rFonts w:ascii="Calibri" w:hAnsi="Calibri" w:cs="Calibri"/>
          <w:sz w:val="24"/>
          <w:szCs w:val="24"/>
        </w:rPr>
      </w:pPr>
      <w:hyperlink r:id="rId88"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89"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12"/>
    </w:p>
    <w:p w14:paraId="61A02535" w14:textId="4841EB34" w:rsidR="00F43F6A" w:rsidRPr="00EB258A" w:rsidRDefault="00F43F6A" w:rsidP="00742D50">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742D50">
      <w:pPr>
        <w:pStyle w:val="PlainText"/>
        <w:numPr>
          <w:ilvl w:val="0"/>
          <w:numId w:val="6"/>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w:t>
      </w:r>
      <w:proofErr w:type="gramStart"/>
      <w:r w:rsidR="00F43F6A" w:rsidRPr="00EB258A">
        <w:rPr>
          <w:rFonts w:ascii="Calibri" w:hAnsi="Calibri" w:cs="Calibri"/>
          <w:sz w:val="24"/>
          <w:szCs w:val="24"/>
        </w:rPr>
        <w:t>all of</w:t>
      </w:r>
      <w:proofErr w:type="gramEnd"/>
      <w:r w:rsidR="00F43F6A" w:rsidRPr="00EB258A">
        <w:rPr>
          <w:rFonts w:ascii="Calibri" w:hAnsi="Calibri" w:cs="Calibri"/>
          <w:sz w:val="24"/>
          <w:szCs w:val="24"/>
        </w:rPr>
        <w:t xml:space="preserve">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742D50">
      <w:pPr>
        <w:pStyle w:val="PlainText"/>
        <w:numPr>
          <w:ilvl w:val="0"/>
          <w:numId w:val="6"/>
        </w:numPr>
        <w:tabs>
          <w:tab w:val="clear" w:pos="1080"/>
          <w:tab w:val="num" w:pos="720"/>
        </w:tabs>
        <w:spacing w:after="120"/>
        <w:ind w:left="720"/>
        <w:rPr>
          <w:rFonts w:ascii="Calibri" w:hAnsi="Calibri" w:cs="Calibri"/>
          <w:sz w:val="24"/>
          <w:szCs w:val="24"/>
        </w:rPr>
      </w:pPr>
      <w:bookmarkStart w:id="113" w:name="_Hlk103957398"/>
      <w:r w:rsidRPr="00EB258A">
        <w:rPr>
          <w:rFonts w:ascii="Calibri" w:hAnsi="Calibri" w:cs="Calibri"/>
          <w:sz w:val="24"/>
          <w:szCs w:val="24"/>
        </w:rPr>
        <w:t>The undersigned acknowledges that Bidder has accurately completed the SLEB Information Sheet.</w:t>
      </w:r>
      <w:bookmarkEnd w:id="113"/>
    </w:p>
    <w:p w14:paraId="3CEFCC28" w14:textId="464464F7" w:rsidR="00F43F6A" w:rsidRDefault="00D96C17" w:rsidP="00742D50">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lastRenderedPageBreak/>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w:t>
      </w:r>
      <w:proofErr w:type="gramStart"/>
      <w:r w:rsidRPr="00EB258A">
        <w:rPr>
          <w:rFonts w:ascii="Calibri" w:hAnsi="Calibri" w:cs="Calibri"/>
          <w:sz w:val="24"/>
          <w:szCs w:val="24"/>
        </w:rPr>
        <w:t>resulted</w:t>
      </w:r>
      <w:proofErr w:type="gramEnd"/>
      <w:r w:rsidRPr="00EB258A">
        <w:rPr>
          <w:rFonts w:ascii="Calibri" w:hAnsi="Calibri" w:cs="Calibri"/>
          <w:sz w:val="24"/>
          <w:szCs w:val="24"/>
        </w:rPr>
        <w:t xml:space="preserve">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742D50">
      <w:pPr>
        <w:pStyle w:val="PlainText"/>
        <w:numPr>
          <w:ilvl w:val="0"/>
          <w:numId w:val="6"/>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533791" w:rsidP="00BE19A3">
      <w:pPr>
        <w:pStyle w:val="PlainText"/>
        <w:tabs>
          <w:tab w:val="right" w:pos="9720"/>
        </w:tabs>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w:t>
      </w:r>
      <w:proofErr w:type="gramStart"/>
      <w:r w:rsidR="008B1517" w:rsidRPr="00006CBF">
        <w:rPr>
          <w:rFonts w:asciiTheme="minorHAnsi" w:hAnsiTheme="minorHAnsi" w:cstheme="minorHAnsi"/>
          <w:sz w:val="24"/>
          <w:szCs w:val="24"/>
        </w:rPr>
        <w:t>preference;</w:t>
      </w:r>
      <w:proofErr w:type="gramEnd"/>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p>
    <w:p w14:paraId="77CEF775" w14:textId="77777777" w:rsidR="00BD57C6" w:rsidRDefault="00533791" w:rsidP="00BE19A3">
      <w:pPr>
        <w:pStyle w:val="PlainText"/>
        <w:tabs>
          <w:tab w:val="right" w:pos="9720"/>
        </w:tabs>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533791" w:rsidP="00BE19A3">
      <w:pPr>
        <w:pStyle w:val="PlainText"/>
        <w:tabs>
          <w:tab w:val="right" w:pos="9720"/>
        </w:tabs>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74369D">
      <w:pPr>
        <w:numPr>
          <w:ilvl w:val="0"/>
          <w:numId w:val="25"/>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74369D">
      <w:pPr>
        <w:numPr>
          <w:ilvl w:val="0"/>
          <w:numId w:val="25"/>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 xml:space="preserve">roof of six months of business residency, identifying the name of the bidder and the local address.  Example of proof includes but are not limited to utility bills, deeds of </w:t>
      </w:r>
      <w:proofErr w:type="gramStart"/>
      <w:r w:rsidR="008B1517" w:rsidRPr="008B1517">
        <w:rPr>
          <w:rFonts w:asciiTheme="minorHAnsi" w:hAnsiTheme="minorHAnsi" w:cstheme="minorHAnsi"/>
          <w:color w:val="000000"/>
          <w:sz w:val="24"/>
          <w:szCs w:val="24"/>
        </w:rPr>
        <w:t>trusts</w:t>
      </w:r>
      <w:proofErr w:type="gramEnd"/>
      <w:r w:rsidR="008B1517" w:rsidRPr="008B1517">
        <w:rPr>
          <w:rFonts w:asciiTheme="minorHAnsi" w:hAnsiTheme="minorHAnsi" w:cstheme="minorHAnsi"/>
          <w:color w:val="000000"/>
          <w:sz w:val="24"/>
          <w:szCs w:val="24"/>
        </w:rPr>
        <w:t xml:space="preserve"> or lease agreements, etc., which are acceptable verification documents to prove residency.</w:t>
      </w:r>
    </w:p>
    <w:p w14:paraId="152C2B9A" w14:textId="429F15C0" w:rsidR="00F43F6A" w:rsidRPr="0024036E" w:rsidRDefault="00EB4661" w:rsidP="00742D50">
      <w:pPr>
        <w:pStyle w:val="ListParagraph"/>
        <w:numPr>
          <w:ilvl w:val="0"/>
          <w:numId w:val="6"/>
        </w:numPr>
        <w:tabs>
          <w:tab w:val="clear" w:pos="1080"/>
          <w:tab w:val="num" w:pos="720"/>
          <w:tab w:val="left" w:pos="5040"/>
          <w:tab w:val="left" w:pos="5760"/>
        </w:tabs>
        <w:autoSpaceDE w:val="0"/>
        <w:autoSpaceDN w:val="0"/>
        <w:adjustRightInd w:val="0"/>
        <w:ind w:left="720"/>
        <w:rPr>
          <w:rFonts w:ascii="Calibri" w:hAnsi="Calibri" w:cs="Calibri"/>
          <w:szCs w:val="26"/>
        </w:rPr>
      </w:pPr>
      <w:bookmarkStart w:id="114"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14"/>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137D0D">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rsidP="00137D0D">
            <w:pPr>
              <w:pStyle w:val="PlainText"/>
              <w:tabs>
                <w:tab w:val="right" w:pos="9659"/>
              </w:tabs>
              <w:spacing w:before="360" w:line="720" w:lineRule="auto"/>
              <w:ind w:left="90"/>
              <w:rPr>
                <w:rFonts w:ascii="Calibri" w:hAnsi="Calibri" w:cs="Calibri"/>
                <w:color w:val="0000FF"/>
                <w:spacing w:val="-3"/>
                <w:sz w:val="24"/>
                <w:szCs w:val="24"/>
                <w:u w:val="single"/>
              </w:rPr>
            </w:pPr>
            <w:bookmarkStart w:id="115"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rsidP="00137D0D">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rsidP="00137D0D">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15"/>
    </w:tbl>
    <w:p w14:paraId="5A9165F8" w14:textId="41E7B750" w:rsidR="006834C1" w:rsidRDefault="006834C1" w:rsidP="00F43F6A">
      <w:pPr>
        <w:pStyle w:val="PlainText"/>
        <w:tabs>
          <w:tab w:val="right" w:pos="10620"/>
        </w:tabs>
        <w:rPr>
          <w:rFonts w:ascii="Calibri" w:hAnsi="Calibri" w:cs="Calibri"/>
          <w:b/>
        </w:rPr>
      </w:pPr>
      <w:r>
        <w:rPr>
          <w:rFonts w:ascii="Calibri" w:hAnsi="Calibri" w:cs="Calibri"/>
          <w:b/>
        </w:rPr>
        <w:br w:type="page"/>
      </w:r>
    </w:p>
    <w:p w14:paraId="717062C2" w14:textId="77777777" w:rsidR="00F43F6A" w:rsidRPr="00A85450" w:rsidRDefault="00F43F6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p w14:paraId="6C517EA1" w14:textId="77777777" w:rsidR="000D4620" w:rsidRPr="000D4620" w:rsidRDefault="000D4620" w:rsidP="000D4620">
      <w:pPr>
        <w:pStyle w:val="Heading4"/>
        <w:shd w:val="clear" w:color="auto" w:fill="DEEAF6" w:themeFill="accent5" w:themeFillTint="33"/>
        <w:tabs>
          <w:tab w:val="clear" w:pos="10620"/>
          <w:tab w:val="right" w:pos="10080"/>
        </w:tabs>
        <w:jc w:val="left"/>
      </w:pPr>
      <w:bookmarkStart w:id="116" w:name="_Hlk103257848"/>
      <w:r w:rsidRPr="000D4620">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74369D">
      <w:pPr>
        <w:numPr>
          <w:ilvl w:val="0"/>
          <w:numId w:val="21"/>
        </w:numPr>
        <w:spacing w:before="100" w:beforeAutospacing="1" w:after="120"/>
        <w:rPr>
          <w:rFonts w:asciiTheme="minorHAnsi" w:hAnsiTheme="minorHAnsi" w:cstheme="minorHAnsi"/>
          <w:color w:val="000000"/>
          <w:sz w:val="24"/>
          <w:szCs w:val="24"/>
        </w:rPr>
      </w:pPr>
      <w:proofErr w:type="gramStart"/>
      <w:r w:rsidRPr="0000769B">
        <w:rPr>
          <w:rFonts w:asciiTheme="minorHAnsi" w:hAnsiTheme="minorHAnsi" w:cstheme="minorHAnsi"/>
          <w:color w:val="000000"/>
          <w:sz w:val="24"/>
          <w:szCs w:val="24"/>
        </w:rPr>
        <w:t>Is</w:t>
      </w:r>
      <w:proofErr w:type="gramEnd"/>
      <w:r w:rsidRPr="0000769B">
        <w:rPr>
          <w:rFonts w:asciiTheme="minorHAnsi" w:hAnsiTheme="minorHAnsi" w:cstheme="minorHAnsi"/>
          <w:color w:val="000000"/>
          <w:sz w:val="24"/>
          <w:szCs w:val="24"/>
        </w:rPr>
        <w:t xml:space="preserve"> not currently under suspension, debarment, voluntary exclusion, or determination of ineligibility by any federal </w:t>
      </w:r>
      <w:proofErr w:type="gramStart"/>
      <w:r w:rsidRPr="0000769B">
        <w:rPr>
          <w:rFonts w:asciiTheme="minorHAnsi" w:hAnsiTheme="minorHAnsi" w:cstheme="minorHAnsi"/>
          <w:color w:val="000000"/>
          <w:sz w:val="24"/>
          <w:szCs w:val="24"/>
        </w:rPr>
        <w:t>agency;</w:t>
      </w:r>
      <w:proofErr w:type="gramEnd"/>
    </w:p>
    <w:p w14:paraId="39A5E700" w14:textId="77777777" w:rsidR="002C687F" w:rsidRPr="0000769B" w:rsidRDefault="002C687F" w:rsidP="0074369D">
      <w:pPr>
        <w:numPr>
          <w:ilvl w:val="0"/>
          <w:numId w:val="2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Has not been suspended, debarred, voluntarily excluded or determined ineligible by any federal agency within the past three </w:t>
      </w:r>
      <w:proofErr w:type="gramStart"/>
      <w:r w:rsidRPr="0000769B">
        <w:rPr>
          <w:rFonts w:asciiTheme="minorHAnsi" w:hAnsiTheme="minorHAnsi" w:cstheme="minorHAnsi"/>
          <w:color w:val="000000"/>
          <w:sz w:val="24"/>
          <w:szCs w:val="24"/>
        </w:rPr>
        <w:t>years;</w:t>
      </w:r>
      <w:proofErr w:type="gramEnd"/>
    </w:p>
    <w:p w14:paraId="2C9BCFB5" w14:textId="77777777" w:rsidR="002C687F" w:rsidRPr="0000769B" w:rsidRDefault="002C687F" w:rsidP="0074369D">
      <w:pPr>
        <w:numPr>
          <w:ilvl w:val="0"/>
          <w:numId w:val="2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74369D">
      <w:pPr>
        <w:numPr>
          <w:ilvl w:val="0"/>
          <w:numId w:val="2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Notes</w:t>
      </w:r>
      <w:proofErr w:type="gramStart"/>
      <w:r w:rsidRPr="0000769B">
        <w:rPr>
          <w:rFonts w:asciiTheme="minorHAnsi" w:hAnsiTheme="minorHAnsi" w:cstheme="minorHAnsi"/>
          <w:color w:val="000000"/>
          <w:sz w:val="24"/>
          <w:szCs w:val="24"/>
        </w:rPr>
        <w:t xml:space="preserve">: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Providing</w:t>
      </w:r>
      <w:proofErr w:type="gramEnd"/>
      <w:r w:rsidRPr="0000769B">
        <w:rPr>
          <w:rFonts w:asciiTheme="minorHAnsi" w:hAnsiTheme="minorHAnsi" w:cstheme="minorHAnsi"/>
          <w:color w:val="000000"/>
          <w:sz w:val="24"/>
          <w:szCs w:val="24"/>
        </w:rPr>
        <w:t xml:space="preserve">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rsidTr="00137D0D">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rsidP="00137D0D">
            <w:pPr>
              <w:tabs>
                <w:tab w:val="right" w:pos="9565"/>
              </w:tabs>
              <w:spacing w:before="360" w:after="120" w:line="360" w:lineRule="auto"/>
              <w:rPr>
                <w:rFonts w:ascii="Calibri" w:hAnsi="Calibri" w:cs="Calibri"/>
                <w:b/>
                <w:color w:val="000000"/>
                <w:sz w:val="24"/>
                <w:szCs w:val="24"/>
                <w:u w:val="single"/>
              </w:rPr>
            </w:pPr>
            <w:bookmarkStart w:id="117"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rsidP="00137D0D">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rsidP="00137D0D">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16"/>
      <w:bookmarkEnd w:id="117"/>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proofErr w:type="gramStart"/>
      <w:r w:rsidRPr="00357A5C">
        <w:rPr>
          <w:rFonts w:ascii="Calibri" w:hAnsi="Calibri" w:cs="Calibri"/>
          <w:sz w:val="24"/>
          <w:szCs w:val="24"/>
        </w:rPr>
        <w:t>:  On</w:t>
      </w:r>
      <w:proofErr w:type="gramEnd"/>
      <w:r w:rsidRPr="00357A5C">
        <w:rPr>
          <w:rFonts w:ascii="Calibri" w:hAnsi="Calibri" w:cs="Calibri"/>
          <w:sz w:val="24"/>
          <w:szCs w:val="24"/>
        </w:rPr>
        <w:t xml:space="preserve">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Pr="00FD7AC0" w:rsidRDefault="00107AAD" w:rsidP="00266DFB">
      <w:pPr>
        <w:pStyle w:val="PlainText"/>
        <w:spacing w:before="240" w:after="240"/>
        <w:rPr>
          <w:rFonts w:ascii="Calibri" w:hAnsi="Calibri" w:cs="Calibri"/>
          <w:b/>
          <w:bCs/>
          <w:sz w:val="24"/>
          <w:szCs w:val="24"/>
        </w:rPr>
      </w:pPr>
      <w:r w:rsidRPr="00FD7AC0">
        <w:rPr>
          <w:rFonts w:ascii="Calibri" w:hAnsi="Calibri" w:cs="Calibri"/>
          <w:b/>
          <w:bCs/>
          <w:sz w:val="24"/>
          <w:szCs w:val="24"/>
        </w:rPr>
        <w:t>If a bidder is unable to meet the SLEB requirements, they must take exception to this requirement in the</w:t>
      </w:r>
      <w:r w:rsidRPr="002361EF">
        <w:rPr>
          <w:rFonts w:ascii="Calibri" w:hAnsi="Calibri" w:cs="Calibri"/>
          <w:sz w:val="24"/>
          <w:szCs w:val="24"/>
        </w:rPr>
        <w:t xml:space="preserv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w:t>
      </w:r>
      <w:r w:rsidRPr="00FD7AC0">
        <w:rPr>
          <w:rFonts w:ascii="Calibri" w:hAnsi="Calibri" w:cs="Calibri"/>
          <w:b/>
          <w:bCs/>
          <w:sz w:val="24"/>
          <w:szCs w:val="24"/>
        </w:rPr>
        <w:t>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74369D">
      <w:pPr>
        <w:pStyle w:val="PlainText"/>
        <w:numPr>
          <w:ilvl w:val="0"/>
          <w:numId w:val="10"/>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90"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74369D">
      <w:pPr>
        <w:pStyle w:val="PlainText"/>
        <w:numPr>
          <w:ilvl w:val="0"/>
          <w:numId w:val="10"/>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91"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r w:rsidRPr="003A2F09">
        <w:lastRenderedPageBreak/>
        <w:t xml:space="preserve">SLEB INFORMATION SHEET </w:t>
      </w:r>
      <w:r>
        <w:tab/>
      </w:r>
    </w:p>
    <w:p w14:paraId="18F85FC6" w14:textId="0AC7A53E" w:rsidR="00011821" w:rsidRPr="007A006B" w:rsidRDefault="00011821" w:rsidP="008D01B3">
      <w:pPr>
        <w:pStyle w:val="BodyTextIndent"/>
        <w:spacing w:after="120"/>
        <w:ind w:left="0"/>
        <w:jc w:val="both"/>
        <w:rPr>
          <w:rFonts w:ascii="Calibri" w:hAnsi="Calibri" w:cs="Calibri"/>
        </w:rPr>
      </w:pPr>
      <w:proofErr w:type="gramStart"/>
      <w:r w:rsidRPr="007A006B">
        <w:rPr>
          <w:rFonts w:ascii="Calibri" w:hAnsi="Calibri" w:cs="Calibri"/>
        </w:rPr>
        <w:t>In order to</w:t>
      </w:r>
      <w:proofErr w:type="gramEnd"/>
      <w:r w:rsidRPr="007A006B">
        <w:rPr>
          <w:rFonts w:ascii="Calibri" w:hAnsi="Calibri" w:cs="Calibri"/>
        </w:rPr>
        <w:t xml:space="preserve">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92" w:history="1">
        <w:r w:rsidRPr="007A006B">
          <w:rPr>
            <w:rStyle w:val="Hyperlink"/>
            <w:rFonts w:ascii="Calibri" w:hAnsi="Calibri" w:cs="Calibri"/>
            <w:b/>
          </w:rPr>
          <w:t>Alameda County SLEB Program Overview</w:t>
        </w:r>
      </w:hyperlink>
      <w:r w:rsidRPr="007A006B">
        <w:rPr>
          <w:rFonts w:ascii="Calibri" w:hAnsi="Calibri" w:cs="Calibri"/>
          <w:b/>
        </w:rPr>
        <w:t>; [</w:t>
      </w:r>
      <w:hyperlink r:id="rId93"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 xml:space="preserve">are required to subcontract with a SLEB for at least 20% of the total estimated bid amount in order to be eligible for contract award.  SLEB subcontractors must be independently owned and operated </w:t>
      </w:r>
      <w:proofErr w:type="gramStart"/>
      <w:r w:rsidRPr="007A006B">
        <w:rPr>
          <w:rFonts w:ascii="Calibri" w:hAnsi="Calibri" w:cs="Calibri"/>
        </w:rPr>
        <w:t>from</w:t>
      </w:r>
      <w:proofErr w:type="gramEnd"/>
      <w:r w:rsidRPr="007A006B">
        <w:rPr>
          <w:rFonts w:ascii="Calibri" w:hAnsi="Calibri" w:cs="Calibri"/>
        </w:rPr>
        <w:t xml:space="preserve">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w:t>
      </w:r>
      <w:proofErr w:type="gramStart"/>
      <w:r w:rsidRPr="007A006B">
        <w:rPr>
          <w:rFonts w:ascii="Calibri" w:hAnsi="Calibri" w:cs="Calibri"/>
        </w:rPr>
        <w:t>prime</w:t>
      </w:r>
      <w:proofErr w:type="gramEnd"/>
      <w:r w:rsidRPr="007A006B">
        <w:rPr>
          <w:rFonts w:ascii="Calibri" w:hAnsi="Calibri" w:cs="Calibri"/>
        </w:rPr>
        <w:t xml:space="preserv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94"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95"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533791"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533791"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r w:rsidRPr="00A86407">
              <w:rPr>
                <w:rFonts w:ascii="Calibri" w:hAnsi="Calibri" w:cs="Calibri"/>
                <w:b/>
                <w:spacing w:val="-3"/>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18"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18"/>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29F6696" w14:textId="5E4E0F26" w:rsidR="000D4620" w:rsidRPr="003A2F09" w:rsidRDefault="000D4620" w:rsidP="000D4620">
      <w:pPr>
        <w:pStyle w:val="Heading4"/>
        <w:shd w:val="clear" w:color="auto" w:fill="DEEAF6" w:themeFill="accent5" w:themeFillTint="33"/>
        <w:jc w:val="left"/>
      </w:pPr>
      <w:r w:rsidRPr="003A2F09">
        <w:lastRenderedPageBreak/>
        <w:t>BIDDER MINIMUM QUALIFICATIONS</w:t>
      </w:r>
      <w:r>
        <w:tab/>
      </w:r>
    </w:p>
    <w:p w14:paraId="0E99424A" w14:textId="771EABAB" w:rsidR="00D0212C" w:rsidRDefault="00D0212C" w:rsidP="00742D50">
      <w:pPr>
        <w:spacing w:before="240" w:after="240"/>
        <w:jc w:val="both"/>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25022358" w14:textId="77777777" w:rsidR="00742D50" w:rsidRPr="00742D50" w:rsidRDefault="00742D50" w:rsidP="00742D50">
      <w:pPr>
        <w:rPr>
          <w:rFonts w:ascii="Calibri" w:hAnsi="Calibri"/>
          <w:b/>
          <w:bCs/>
          <w:color w:val="000000"/>
          <w:sz w:val="24"/>
          <w:szCs w:val="24"/>
          <w:u w:val="single"/>
        </w:rPr>
      </w:pPr>
      <w:r w:rsidRPr="00742D50">
        <w:rPr>
          <w:rFonts w:ascii="Calibri" w:hAnsi="Calibri"/>
          <w:b/>
          <w:bCs/>
          <w:color w:val="000000"/>
          <w:sz w:val="24"/>
          <w:szCs w:val="24"/>
          <w:u w:val="single"/>
        </w:rPr>
        <w:t>Response must be provided under each paragraph, including supporting information. Hyperlinks for supporting information/documentation will not be accepted as a valid response.</w:t>
      </w:r>
    </w:p>
    <w:p w14:paraId="76886152" w14:textId="77777777" w:rsidR="00742D50" w:rsidRPr="00266DFB" w:rsidRDefault="00742D50" w:rsidP="00742D50">
      <w:pPr>
        <w:spacing w:before="240" w:after="240"/>
        <w:jc w:val="both"/>
        <w:rPr>
          <w:rFonts w:ascii="Calibri" w:hAnsi="Calibri" w:cs="Calibri"/>
          <w:sz w:val="24"/>
        </w:rPr>
      </w:pPr>
    </w:p>
    <w:p w14:paraId="1B6FDEC9" w14:textId="4065AA24" w:rsidR="00BE19A3" w:rsidRDefault="00AD457E" w:rsidP="0074369D">
      <w:pPr>
        <w:pStyle w:val="Itema"/>
        <w:numPr>
          <w:ilvl w:val="1"/>
          <w:numId w:val="18"/>
        </w:numPr>
        <w:ind w:left="720" w:hanging="720"/>
        <w:jc w:val="both"/>
        <w:rPr>
          <w:sz w:val="24"/>
          <w:szCs w:val="24"/>
        </w:rPr>
      </w:pPr>
      <w:r w:rsidRPr="00AD457E">
        <w:rPr>
          <w:sz w:val="24"/>
          <w:szCs w:val="24"/>
        </w:rPr>
        <w:t xml:space="preserve">Bidder is to affirm in writing that Bidder has been regularly </w:t>
      </w:r>
      <w:r w:rsidR="00BE19A3" w:rsidRPr="00877FC0">
        <w:rPr>
          <w:sz w:val="24"/>
          <w:szCs w:val="24"/>
        </w:rPr>
        <w:t xml:space="preserve">and continuously engaged </w:t>
      </w:r>
      <w:r w:rsidR="00A6756D" w:rsidRPr="00A6756D">
        <w:rPr>
          <w:sz w:val="24"/>
          <w:szCs w:val="24"/>
        </w:rPr>
        <w:t>in the business of providing housing coordination services to a government agency in California with similar housing needs to Alameda County for at least three (3) years</w:t>
      </w:r>
      <w:r w:rsidR="00BE19A3" w:rsidRPr="00877FC0">
        <w:rPr>
          <w:sz w:val="24"/>
          <w:szCs w:val="24"/>
        </w:rPr>
        <w:t>.</w:t>
      </w:r>
    </w:p>
    <w:p w14:paraId="778BFF23" w14:textId="77777777" w:rsidR="00742D50" w:rsidRPr="00AE404A" w:rsidRDefault="00742D50" w:rsidP="00742D50">
      <w:pPr>
        <w:pStyle w:val="ListParagraph"/>
        <w:spacing w:before="240" w:after="240"/>
        <w:rPr>
          <w:rFonts w:ascii="Calibri" w:hAnsi="Calibri" w:cs="Calibri"/>
          <w:b/>
          <w:bCs/>
          <w:highlight w:val="yellow"/>
        </w:rPr>
      </w:pPr>
      <w:r w:rsidRPr="00602D7C">
        <w:rPr>
          <w:rFonts w:ascii="Calibri" w:hAnsi="Calibri" w:cs="Calibri"/>
          <w:b/>
          <w:bCs/>
          <w:sz w:val="24"/>
          <w:szCs w:val="24"/>
          <w:highlight w:val="yellow"/>
        </w:rPr>
        <w:t>Response</w:t>
      </w:r>
      <w:r w:rsidRPr="00AE404A">
        <w:rPr>
          <w:rFonts w:ascii="Calibri" w:hAnsi="Calibri" w:cs="Calibri"/>
          <w:b/>
          <w:bCs/>
          <w:highlight w:val="yellow"/>
        </w:rPr>
        <w:t xml:space="preserve">: </w:t>
      </w:r>
    </w:p>
    <w:p w14:paraId="33328719" w14:textId="77777777" w:rsidR="00742D50" w:rsidRDefault="00742D50" w:rsidP="00742D50">
      <w:pPr>
        <w:pStyle w:val="Itema"/>
        <w:numPr>
          <w:ilvl w:val="0"/>
          <w:numId w:val="0"/>
        </w:numPr>
        <w:ind w:left="720" w:hanging="720"/>
        <w:jc w:val="both"/>
        <w:rPr>
          <w:sz w:val="24"/>
          <w:szCs w:val="24"/>
        </w:rPr>
      </w:pPr>
    </w:p>
    <w:p w14:paraId="2DC28C0E" w14:textId="63C2E022" w:rsidR="00BE19A3" w:rsidRPr="00742D50" w:rsidRDefault="00D71745" w:rsidP="0074369D">
      <w:pPr>
        <w:pStyle w:val="Itema"/>
        <w:numPr>
          <w:ilvl w:val="1"/>
          <w:numId w:val="18"/>
        </w:numPr>
        <w:ind w:left="720" w:hanging="720"/>
        <w:jc w:val="both"/>
        <w:rPr>
          <w:sz w:val="22"/>
        </w:rPr>
      </w:pPr>
      <w:r w:rsidRPr="00D71745">
        <w:rPr>
          <w:sz w:val="24"/>
          <w:szCs w:val="24"/>
        </w:rPr>
        <w:t xml:space="preserve">Bidder is to affirm in writing that Bidder </w:t>
      </w:r>
      <w:r w:rsidR="00742D50" w:rsidRPr="00742D50">
        <w:rPr>
          <w:sz w:val="24"/>
          <w:szCs w:val="24"/>
        </w:rPr>
        <w:t xml:space="preserve">has </w:t>
      </w:r>
      <w:r w:rsidR="00F228AA" w:rsidRPr="00F228AA">
        <w:rPr>
          <w:sz w:val="24"/>
          <w:szCs w:val="24"/>
        </w:rPr>
        <w:t>experience in providing rapid re-housing, emergency shelter, and support services and resources to the homeless or those at risk of homelessness, and/or the re-entry/realigned population for at least three (3) years</w:t>
      </w:r>
      <w:r w:rsidR="00742D50">
        <w:rPr>
          <w:sz w:val="24"/>
          <w:szCs w:val="24"/>
        </w:rPr>
        <w:t>.</w:t>
      </w:r>
    </w:p>
    <w:p w14:paraId="7C8D0C0D" w14:textId="77777777" w:rsidR="00742D50" w:rsidRPr="00AE404A" w:rsidRDefault="00742D50" w:rsidP="00742D50">
      <w:pPr>
        <w:pStyle w:val="ListParagraph"/>
        <w:spacing w:before="240" w:after="240"/>
        <w:rPr>
          <w:rFonts w:ascii="Calibri" w:hAnsi="Calibri" w:cs="Calibri"/>
          <w:b/>
          <w:bCs/>
          <w:highlight w:val="yellow"/>
        </w:rPr>
      </w:pPr>
      <w:r w:rsidRPr="00602D7C">
        <w:rPr>
          <w:rFonts w:ascii="Calibri" w:hAnsi="Calibri" w:cs="Calibri"/>
          <w:b/>
          <w:bCs/>
          <w:sz w:val="24"/>
          <w:szCs w:val="24"/>
          <w:highlight w:val="yellow"/>
        </w:rPr>
        <w:t>Response</w:t>
      </w:r>
      <w:r w:rsidRPr="00AE404A">
        <w:rPr>
          <w:rFonts w:ascii="Calibri" w:hAnsi="Calibri" w:cs="Calibri"/>
          <w:b/>
          <w:bCs/>
          <w:highlight w:val="yellow"/>
        </w:rPr>
        <w:t xml:space="preserve">: </w:t>
      </w:r>
    </w:p>
    <w:p w14:paraId="3DEA16B7" w14:textId="77777777" w:rsidR="00742D50" w:rsidRPr="00877FC0" w:rsidRDefault="00742D50" w:rsidP="00742D50">
      <w:pPr>
        <w:pStyle w:val="Itema"/>
        <w:numPr>
          <w:ilvl w:val="0"/>
          <w:numId w:val="0"/>
        </w:numPr>
        <w:ind w:left="720" w:hanging="720"/>
        <w:jc w:val="both"/>
        <w:rPr>
          <w:sz w:val="22"/>
        </w:rPr>
      </w:pPr>
    </w:p>
    <w:p w14:paraId="00C1F307" w14:textId="2608C787" w:rsidR="00742D50" w:rsidRPr="00742D50" w:rsidRDefault="00D71745" w:rsidP="0074369D">
      <w:pPr>
        <w:pStyle w:val="ListParagraph"/>
        <w:numPr>
          <w:ilvl w:val="0"/>
          <w:numId w:val="45"/>
        </w:numPr>
        <w:spacing w:before="240" w:after="240"/>
        <w:ind w:left="720" w:hanging="720"/>
        <w:rPr>
          <w:rFonts w:asciiTheme="minorHAnsi" w:hAnsiTheme="minorHAnsi" w:cstheme="minorHAnsi"/>
          <w:sz w:val="24"/>
          <w:szCs w:val="18"/>
        </w:rPr>
      </w:pPr>
      <w:r w:rsidRPr="00D71745">
        <w:rPr>
          <w:rFonts w:asciiTheme="minorHAnsi" w:hAnsiTheme="minorHAnsi" w:cstheme="minorHAnsi"/>
          <w:sz w:val="24"/>
        </w:rPr>
        <w:t xml:space="preserve">Bidder must also certify that they possess </w:t>
      </w:r>
      <w:r w:rsidR="00BE19A3" w:rsidRPr="00742D50">
        <w:rPr>
          <w:rFonts w:asciiTheme="minorHAnsi" w:hAnsiTheme="minorHAnsi" w:cstheme="minorHAnsi"/>
          <w:sz w:val="24"/>
        </w:rPr>
        <w:t>all permits, licenses, and professional credentials necessary to supply products and perform services specified under this RFP.  Unless noted otherwise in the RFP, including any Addendum, Bidder is not required to submit copies or verification of the permits, licenses, and credentials; however, Bidder must provide such proof if requested by County.</w:t>
      </w:r>
      <w:r w:rsidR="00BE19A3" w:rsidRPr="00742D50">
        <w:rPr>
          <w:rFonts w:asciiTheme="minorHAnsi" w:hAnsiTheme="minorHAnsi" w:cstheme="minorHAnsi"/>
          <w:sz w:val="24"/>
        </w:rPr>
        <w:br/>
      </w:r>
      <w:r w:rsidR="00BE19A3" w:rsidRPr="00742D50">
        <w:rPr>
          <w:rFonts w:asciiTheme="minorHAnsi" w:hAnsiTheme="minorHAnsi" w:cstheme="minorHAnsi"/>
          <w:sz w:val="24"/>
          <w:szCs w:val="18"/>
        </w:rPr>
        <w:t xml:space="preserve"> </w:t>
      </w:r>
    </w:p>
    <w:p w14:paraId="402EAA7F" w14:textId="2B01D7D6" w:rsidR="00742D50" w:rsidRPr="00AE404A" w:rsidRDefault="00742D50" w:rsidP="00742D50">
      <w:pPr>
        <w:pStyle w:val="ListParagraph"/>
        <w:spacing w:before="240" w:after="240"/>
        <w:ind w:left="1080" w:hanging="360"/>
        <w:rPr>
          <w:rFonts w:ascii="Calibri" w:hAnsi="Calibri" w:cs="Calibri"/>
          <w:b/>
          <w:bCs/>
          <w:highlight w:val="yellow"/>
        </w:rPr>
      </w:pPr>
      <w:r w:rsidRPr="00602D7C">
        <w:rPr>
          <w:rFonts w:ascii="Calibri" w:hAnsi="Calibri" w:cs="Calibri"/>
          <w:b/>
          <w:bCs/>
          <w:sz w:val="24"/>
          <w:szCs w:val="24"/>
          <w:highlight w:val="yellow"/>
        </w:rPr>
        <w:t>Response</w:t>
      </w:r>
      <w:r w:rsidRPr="00AE404A">
        <w:rPr>
          <w:rFonts w:ascii="Calibri" w:hAnsi="Calibri" w:cs="Calibri"/>
          <w:b/>
          <w:bCs/>
          <w:highlight w:val="yellow"/>
        </w:rPr>
        <w:t xml:space="preserve">: </w:t>
      </w:r>
    </w:p>
    <w:p w14:paraId="1B83B00F" w14:textId="594FA313" w:rsidR="00BE19A3" w:rsidRPr="0012434A" w:rsidRDefault="00BE19A3" w:rsidP="00742D50">
      <w:pPr>
        <w:pStyle w:val="Itema"/>
        <w:numPr>
          <w:ilvl w:val="0"/>
          <w:numId w:val="0"/>
        </w:numPr>
        <w:ind w:left="1440"/>
        <w:rPr>
          <w:sz w:val="24"/>
        </w:rPr>
      </w:pPr>
    </w:p>
    <w:p w14:paraId="2F83CE8B" w14:textId="50493DF5" w:rsidR="00F43F6A" w:rsidRDefault="00D0212C" w:rsidP="00F43F6A">
      <w:pPr>
        <w:rPr>
          <w:rFonts w:ascii="Calibri" w:hAnsi="Calibri" w:cs="Calibri"/>
          <w:b/>
          <w:bCs/>
          <w:sz w:val="24"/>
        </w:rPr>
      </w:pPr>
      <w:r w:rsidRPr="00112390">
        <w:rPr>
          <w:rFonts w:ascii="Calibri" w:hAnsi="Calibri" w:cs="Calibri"/>
          <w:b/>
          <w:bCs/>
          <w:sz w:val="24"/>
        </w:rPr>
        <w:t xml:space="preserve">Maximum Length: </w:t>
      </w:r>
      <w:r w:rsidR="00224037">
        <w:rPr>
          <w:rFonts w:ascii="Calibri" w:hAnsi="Calibri" w:cs="Calibri"/>
          <w:b/>
          <w:bCs/>
          <w:sz w:val="24"/>
        </w:rPr>
        <w:t>4 pages</w:t>
      </w:r>
    </w:p>
    <w:p w14:paraId="68AF4C22" w14:textId="77777777" w:rsidR="00234F84" w:rsidRDefault="00234F84" w:rsidP="00F43F6A">
      <w:pPr>
        <w:rPr>
          <w:rFonts w:ascii="Calibri" w:hAnsi="Calibri" w:cs="Calibri"/>
          <w:b/>
          <w:bCs/>
          <w:sz w:val="24"/>
        </w:rPr>
      </w:pPr>
    </w:p>
    <w:p w14:paraId="3BC93775" w14:textId="77777777" w:rsidR="00234F84" w:rsidRPr="00112390" w:rsidRDefault="00234F84" w:rsidP="00F43F6A">
      <w:pPr>
        <w:rPr>
          <w:rFonts w:ascii="Calibri" w:hAnsi="Calibri" w:cs="Calibri"/>
          <w:b/>
          <w:bCs/>
          <w:sz w:val="24"/>
        </w:rPr>
      </w:pP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79F54479" w14:textId="342E2465" w:rsidR="000D4620" w:rsidRPr="000D4620" w:rsidRDefault="000D4620" w:rsidP="000D4620">
      <w:pPr>
        <w:pStyle w:val="Heading4"/>
        <w:shd w:val="clear" w:color="auto" w:fill="DEEAF6" w:themeFill="accent5" w:themeFillTint="33"/>
        <w:jc w:val="left"/>
      </w:pPr>
      <w:r w:rsidRPr="000D4620">
        <w:lastRenderedPageBreak/>
        <w:t>BID</w:t>
      </w:r>
      <w:r w:rsidR="00577FC9">
        <w:t xml:space="preserve"> </w:t>
      </w:r>
      <w:r w:rsidRPr="000D4620">
        <w:t>FORM</w:t>
      </w:r>
      <w:r w:rsidRPr="000D4620">
        <w:tab/>
      </w:r>
    </w:p>
    <w:p w14:paraId="64EAB518" w14:textId="77777777" w:rsidR="00742D50" w:rsidRPr="00602D7C" w:rsidRDefault="00F43F6A" w:rsidP="00742D50">
      <w:pPr>
        <w:spacing w:before="240" w:after="240"/>
        <w:rPr>
          <w:rFonts w:ascii="Calibri" w:hAnsi="Calibri" w:cs="Calibri"/>
          <w:b/>
          <w:sz w:val="24"/>
          <w:szCs w:val="24"/>
        </w:rPr>
      </w:pPr>
      <w:r w:rsidRPr="00266DFB">
        <w:rPr>
          <w:rFonts w:ascii="Calibri" w:hAnsi="Calibri" w:cs="Calibri"/>
          <w:b/>
          <w:sz w:val="24"/>
          <w:szCs w:val="24"/>
        </w:rPr>
        <w:t>Instructions</w:t>
      </w:r>
      <w:proofErr w:type="gramStart"/>
      <w:r w:rsidRPr="00266DFB">
        <w:rPr>
          <w:rFonts w:ascii="Calibri" w:hAnsi="Calibri" w:cs="Calibri"/>
          <w:sz w:val="24"/>
          <w:szCs w:val="24"/>
        </w:rPr>
        <w:t>:</w:t>
      </w:r>
      <w:r w:rsidRPr="00266DFB">
        <w:rPr>
          <w:rFonts w:ascii="Calibri" w:hAnsi="Calibri" w:cs="Calibri"/>
          <w:b/>
          <w:sz w:val="24"/>
          <w:szCs w:val="24"/>
        </w:rPr>
        <w:t xml:space="preserve">  </w:t>
      </w:r>
      <w:r w:rsidR="00742D50" w:rsidRPr="00602D7C">
        <w:rPr>
          <w:rFonts w:ascii="Calibri" w:hAnsi="Calibri" w:cs="Calibri"/>
          <w:sz w:val="24"/>
          <w:szCs w:val="24"/>
        </w:rPr>
        <w:t>Bidder</w:t>
      </w:r>
      <w:proofErr w:type="gramEnd"/>
      <w:r w:rsidR="00742D50" w:rsidRPr="00602D7C">
        <w:rPr>
          <w:rFonts w:ascii="Calibri" w:hAnsi="Calibri" w:cs="Calibri"/>
          <w:sz w:val="24"/>
          <w:szCs w:val="24"/>
        </w:rPr>
        <w:t xml:space="preserve"> must use the </w:t>
      </w:r>
      <w:r w:rsidR="00742D50" w:rsidRPr="00602D7C">
        <w:rPr>
          <w:rFonts w:ascii="Calibri" w:hAnsi="Calibri" w:cs="Calibri"/>
          <w:b/>
          <w:bCs/>
          <w:sz w:val="24"/>
          <w:szCs w:val="24"/>
        </w:rPr>
        <w:t>separate County provided Excel Bid Form</w:t>
      </w:r>
      <w:r w:rsidR="00742D50" w:rsidRPr="00602D7C">
        <w:rPr>
          <w:rFonts w:ascii="Calibri" w:hAnsi="Calibri" w:cs="Calibri"/>
          <w:sz w:val="24"/>
          <w:szCs w:val="24"/>
        </w:rPr>
        <w:t xml:space="preserve">.   </w:t>
      </w:r>
    </w:p>
    <w:p w14:paraId="1B324325" w14:textId="77777777" w:rsidR="00742D50" w:rsidRPr="00602D7C" w:rsidRDefault="00742D50" w:rsidP="00742D50">
      <w:pPr>
        <w:spacing w:before="240" w:after="240"/>
        <w:rPr>
          <w:rFonts w:ascii="Calibri" w:hAnsi="Calibri" w:cs="Calibri"/>
          <w:sz w:val="24"/>
          <w:szCs w:val="24"/>
        </w:rPr>
      </w:pPr>
      <w:r w:rsidRPr="00602D7C">
        <w:rPr>
          <w:rFonts w:ascii="Calibri" w:hAnsi="Calibri" w:cs="Calibri"/>
          <w:b/>
          <w:sz w:val="24"/>
          <w:szCs w:val="24"/>
        </w:rPr>
        <w:t>COST MUST BE SUBMITTED AS REQUESTED ON THE COUNTY PROVIDED EXCEL BID FORM.  NO ALTERATIONS OR CHANGES OF ANY KIND ARE PERMITTED.</w:t>
      </w:r>
      <w:r w:rsidRPr="00602D7C">
        <w:rPr>
          <w:rFonts w:ascii="Calibri" w:hAnsi="Calibri" w:cs="Calibri"/>
          <w:sz w:val="24"/>
          <w:szCs w:val="24"/>
        </w:rPr>
        <w:t xml:space="preserve">  </w:t>
      </w:r>
    </w:p>
    <w:p w14:paraId="7246ABB8" w14:textId="77777777" w:rsidR="00742D50" w:rsidRPr="00602D7C" w:rsidRDefault="00742D50" w:rsidP="00742D50">
      <w:pPr>
        <w:spacing w:before="240" w:after="240"/>
        <w:rPr>
          <w:rFonts w:ascii="Calibri" w:hAnsi="Calibri" w:cs="Calibri"/>
          <w:sz w:val="24"/>
          <w:szCs w:val="24"/>
        </w:rPr>
      </w:pPr>
      <w:r w:rsidRPr="00602D7C">
        <w:rPr>
          <w:rFonts w:ascii="Calibri" w:hAnsi="Calibri" w:cs="Calibri"/>
          <w:sz w:val="24"/>
          <w:szCs w:val="24"/>
        </w:rPr>
        <w:t>Bid proposals that do not comply may be rejected.</w:t>
      </w:r>
    </w:p>
    <w:p w14:paraId="1C36A469" w14:textId="77777777" w:rsidR="00742D50" w:rsidRPr="00602D7C" w:rsidRDefault="00742D50" w:rsidP="00742D50">
      <w:pPr>
        <w:spacing w:before="240" w:after="240"/>
        <w:rPr>
          <w:rFonts w:ascii="Calibri" w:hAnsi="Calibri" w:cs="Calibri"/>
          <w:sz w:val="24"/>
          <w:szCs w:val="24"/>
        </w:rPr>
      </w:pPr>
      <w:r w:rsidRPr="00602D7C">
        <w:rPr>
          <w:rFonts w:ascii="Calibri" w:hAnsi="Calibri" w:cs="Calibri"/>
          <w:sz w:val="24"/>
          <w:szCs w:val="24"/>
        </w:rPr>
        <w:t xml:space="preserve">The cost quoted must include all taxes (excluding sales and use tax) and all other charges, including travel expenses.  The price quoted will be the maximum cost the County will pay for the term of any contract resulting from this RFP.  </w:t>
      </w:r>
    </w:p>
    <w:p w14:paraId="774E1FA4" w14:textId="77777777" w:rsidR="00742D50" w:rsidRPr="00602D7C" w:rsidRDefault="00742D50" w:rsidP="00742D50">
      <w:pPr>
        <w:spacing w:before="240" w:after="240"/>
        <w:rPr>
          <w:rFonts w:ascii="Calibri" w:hAnsi="Calibri" w:cs="Calibri"/>
          <w:sz w:val="24"/>
          <w:szCs w:val="24"/>
        </w:rPr>
      </w:pPr>
      <w:r w:rsidRPr="00602D7C">
        <w:rPr>
          <w:rFonts w:ascii="Calibri" w:hAnsi="Calibri" w:cs="Calibri"/>
          <w:sz w:val="24"/>
          <w:szCs w:val="24"/>
        </w:rPr>
        <w:t xml:space="preserve">Quantities listed on </w:t>
      </w:r>
      <w:r w:rsidRPr="00602D7C">
        <w:rPr>
          <w:rFonts w:ascii="Calibri" w:hAnsi="Calibri" w:cs="Calibri"/>
          <w:b/>
          <w:sz w:val="24"/>
          <w:szCs w:val="24"/>
        </w:rPr>
        <w:t xml:space="preserve">Excel Bid Form </w:t>
      </w:r>
      <w:r w:rsidRPr="00602D7C">
        <w:rPr>
          <w:rFonts w:ascii="Calibri" w:hAnsi="Calibri" w:cs="Calibri"/>
          <w:sz w:val="24"/>
          <w:szCs w:val="24"/>
        </w:rPr>
        <w:t xml:space="preserve">are estimates only; they are not to be construed as a commitment of the County to purchase that quantity.  No minimum or maximum is guaranteed or implied. The cost quoted will be the price of the items identified, regardless of the quantity purchased. </w:t>
      </w:r>
    </w:p>
    <w:p w14:paraId="0B20CC12" w14:textId="7F04BDFA" w:rsidR="00742D50" w:rsidRPr="00602D7C" w:rsidRDefault="00742D50" w:rsidP="00742D50">
      <w:pPr>
        <w:spacing w:before="240" w:after="240"/>
        <w:rPr>
          <w:rFonts w:ascii="Calibri" w:hAnsi="Calibri" w:cs="Segoe UI"/>
          <w:color w:val="FFFFFF"/>
          <w:sz w:val="24"/>
          <w:szCs w:val="24"/>
        </w:rPr>
      </w:pPr>
      <w:bookmarkStart w:id="119" w:name="_Hlk160806255"/>
      <w:r w:rsidRPr="00602D7C">
        <w:rPr>
          <w:rFonts w:asciiTheme="minorHAnsi" w:hAnsiTheme="minorHAnsi" w:cstheme="minorHAnsi"/>
          <w:sz w:val="24"/>
          <w:szCs w:val="24"/>
        </w:rPr>
        <w:t xml:space="preserve">Bid pricing on all line items is required. </w:t>
      </w:r>
      <w:r w:rsidRPr="00602D7C">
        <w:rPr>
          <w:rFonts w:ascii="Calibri" w:hAnsi="Calibri" w:cs="Segoe UI"/>
          <w:sz w:val="24"/>
          <w:szCs w:val="24"/>
        </w:rPr>
        <w:t xml:space="preserve">If the services are to be provided to the County at no cost, enter "0" in the unit </w:t>
      </w:r>
      <w:r w:rsidR="00734F0D">
        <w:rPr>
          <w:rFonts w:ascii="Calibri" w:hAnsi="Calibri" w:cs="Segoe UI"/>
          <w:sz w:val="24"/>
          <w:szCs w:val="24"/>
        </w:rPr>
        <w:t>cost</w:t>
      </w:r>
      <w:r w:rsidR="00734F0D" w:rsidRPr="00602D7C">
        <w:rPr>
          <w:rFonts w:ascii="Calibri" w:hAnsi="Calibri" w:cs="Segoe UI"/>
          <w:sz w:val="24"/>
          <w:szCs w:val="24"/>
        </w:rPr>
        <w:t xml:space="preserve"> </w:t>
      </w:r>
      <w:r w:rsidRPr="00602D7C">
        <w:rPr>
          <w:rFonts w:ascii="Calibri" w:hAnsi="Calibri" w:cs="Segoe UI"/>
          <w:sz w:val="24"/>
          <w:szCs w:val="24"/>
        </w:rPr>
        <w:t xml:space="preserve">cell, do not leave the cell blank. </w:t>
      </w:r>
      <w:r w:rsidRPr="00602D7C">
        <w:rPr>
          <w:rFonts w:asciiTheme="minorHAnsi" w:hAnsiTheme="minorHAnsi" w:cstheme="minorHAnsi"/>
          <w:sz w:val="24"/>
          <w:szCs w:val="24"/>
        </w:rPr>
        <w:t>If there are any line items that are not priced, the bid may be considered a partial bid and disqualified. Partial bids are not acceptable</w:t>
      </w:r>
      <w:r w:rsidRPr="00602D7C">
        <w:rPr>
          <w:rFonts w:ascii="Calibri" w:hAnsi="Calibri" w:cs="Segoe UI"/>
          <w:sz w:val="24"/>
          <w:szCs w:val="24"/>
        </w:rPr>
        <w:t xml:space="preserve">. </w:t>
      </w:r>
      <w:bookmarkEnd w:id="119"/>
    </w:p>
    <w:p w14:paraId="04417AD3" w14:textId="77777777" w:rsidR="00742D50" w:rsidRPr="00602D7C" w:rsidRDefault="00742D50" w:rsidP="00742D50">
      <w:pPr>
        <w:spacing w:before="240" w:after="240"/>
        <w:rPr>
          <w:rFonts w:ascii="Calibri" w:hAnsi="Calibri" w:cs="Calibri"/>
          <w:sz w:val="24"/>
          <w:szCs w:val="24"/>
        </w:rPr>
      </w:pPr>
      <w:r w:rsidRPr="00602D7C">
        <w:rPr>
          <w:rFonts w:ascii="Calibri" w:hAnsi="Calibri" w:cs="Calibri"/>
          <w:sz w:val="24"/>
          <w:szCs w:val="24"/>
        </w:rPr>
        <w:t xml:space="preserve">By submission through the Alameda County </w:t>
      </w:r>
      <w:hyperlink r:id="rId96" w:history="1">
        <w:proofErr w:type="spellStart"/>
        <w:r w:rsidRPr="00602D7C">
          <w:rPr>
            <w:rFonts w:ascii="Calibri" w:hAnsi="Calibri" w:cs="Calibri"/>
            <w:b/>
            <w:color w:val="0000FF"/>
            <w:sz w:val="24"/>
            <w:szCs w:val="24"/>
            <w:u w:val="single"/>
          </w:rPr>
          <w:t>EZSourcing</w:t>
        </w:r>
        <w:proofErr w:type="spellEnd"/>
        <w:r w:rsidRPr="00602D7C">
          <w:rPr>
            <w:rFonts w:ascii="Calibri" w:hAnsi="Calibri" w:cs="Calibri"/>
            <w:b/>
            <w:color w:val="0000FF"/>
            <w:sz w:val="24"/>
            <w:szCs w:val="24"/>
            <w:u w:val="single"/>
          </w:rPr>
          <w:t xml:space="preserve"> Supplier Portal</w:t>
        </w:r>
      </w:hyperlink>
      <w:r w:rsidRPr="00602D7C">
        <w:rPr>
          <w:rFonts w:ascii="Calibri" w:hAnsi="Calibri" w:cs="Calibri"/>
          <w:b/>
          <w:color w:val="0000FF"/>
          <w:sz w:val="24"/>
          <w:szCs w:val="24"/>
          <w:u w:val="single"/>
        </w:rPr>
        <w:t>,</w:t>
      </w:r>
      <w:r w:rsidRPr="00602D7C">
        <w:rPr>
          <w:rFonts w:ascii="Calibri" w:hAnsi="Calibri" w:cs="Calibri"/>
          <w:sz w:val="24"/>
          <w:szCs w:val="24"/>
        </w:rPr>
        <w:t xml:space="preserve"> Bidder certifies to County that all representations, certifications, and statements made by Bidder, as set forth in each entry in the Alameda County </w:t>
      </w:r>
      <w:hyperlink r:id="rId97" w:history="1">
        <w:proofErr w:type="spellStart"/>
        <w:r w:rsidRPr="00602D7C">
          <w:rPr>
            <w:rFonts w:ascii="Calibri" w:hAnsi="Calibri" w:cs="Calibri"/>
            <w:b/>
            <w:color w:val="0000FF"/>
            <w:sz w:val="24"/>
            <w:szCs w:val="24"/>
            <w:u w:val="single"/>
          </w:rPr>
          <w:t>EZSourcing</w:t>
        </w:r>
        <w:proofErr w:type="spellEnd"/>
        <w:r w:rsidRPr="00602D7C">
          <w:rPr>
            <w:rFonts w:ascii="Calibri" w:hAnsi="Calibri" w:cs="Calibri"/>
            <w:b/>
            <w:color w:val="0000FF"/>
            <w:sz w:val="24"/>
            <w:szCs w:val="24"/>
            <w:u w:val="single"/>
          </w:rPr>
          <w:t xml:space="preserve"> Supplier Portal</w:t>
        </w:r>
      </w:hyperlink>
      <w:r w:rsidRPr="00602D7C">
        <w:rPr>
          <w:rFonts w:ascii="Calibri" w:hAnsi="Calibri" w:cs="Calibri"/>
          <w:sz w:val="24"/>
          <w:szCs w:val="24"/>
        </w:rPr>
        <w:t xml:space="preserve"> and attachments are true and correct and are made under penalty of perjury pursuant to the laws of California.</w:t>
      </w:r>
    </w:p>
    <w:p w14:paraId="5F11B18A" w14:textId="77777777" w:rsidR="00742D50" w:rsidRPr="00602D7C" w:rsidRDefault="00742D50" w:rsidP="00742D50">
      <w:pPr>
        <w:rPr>
          <w:rFonts w:ascii="Calibri" w:hAnsi="Calibri" w:cs="Calibri"/>
          <w:sz w:val="24"/>
        </w:rPr>
      </w:pPr>
    </w:p>
    <w:p w14:paraId="44D4E083" w14:textId="77777777" w:rsidR="00742D50" w:rsidRPr="00602D7C" w:rsidRDefault="00742D50" w:rsidP="00742D50">
      <w:pPr>
        <w:spacing w:before="240" w:after="240"/>
        <w:rPr>
          <w:rFonts w:ascii="Calibri" w:hAnsi="Calibri" w:cs="Calibri"/>
          <w:b/>
          <w:bCs/>
          <w:sz w:val="24"/>
          <w:highlight w:val="yellow"/>
        </w:rPr>
      </w:pPr>
      <w:r w:rsidRPr="00602D7C">
        <w:rPr>
          <w:rFonts w:ascii="Calibri" w:hAnsi="Calibri" w:cs="Calibri"/>
          <w:b/>
          <w:bCs/>
          <w:sz w:val="24"/>
          <w:highlight w:val="yellow"/>
        </w:rPr>
        <w:t xml:space="preserve">Response: </w:t>
      </w:r>
    </w:p>
    <w:p w14:paraId="71BA6C40" w14:textId="35B5D237" w:rsidR="00351B4C" w:rsidRDefault="00351B4C" w:rsidP="00742D50">
      <w:pPr>
        <w:pStyle w:val="PlainText"/>
        <w:tabs>
          <w:tab w:val="right" w:pos="10080"/>
        </w:tabs>
        <w:spacing w:before="240" w:after="240"/>
        <w:rPr>
          <w:rFonts w:ascii="Calibri" w:hAnsi="Calibri" w:cs="Calibri"/>
          <w:color w:val="FFFFFF"/>
        </w:rPr>
      </w:pPr>
    </w:p>
    <w:p w14:paraId="17D7D2C8" w14:textId="7D1B6428" w:rsidR="00351B4C" w:rsidRPr="002372AF" w:rsidRDefault="00351B4C" w:rsidP="00F43F6A">
      <w:pPr>
        <w:rPr>
          <w:rFonts w:ascii="Calibri" w:hAnsi="Calibri" w:cs="Calibri"/>
        </w:rPr>
      </w:pPr>
      <w:bookmarkStart w:id="120" w:name="_1802008832"/>
      <w:bookmarkEnd w:id="120"/>
    </w:p>
    <w:p w14:paraId="4DBDFC20" w14:textId="77777777" w:rsidR="00F43F6A" w:rsidRPr="002372AF" w:rsidRDefault="00F43F6A" w:rsidP="00F43F6A">
      <w:pPr>
        <w:rPr>
          <w:rFonts w:ascii="Calibri" w:hAnsi="Calibri" w:cs="Calibri"/>
        </w:rPr>
      </w:pPr>
    </w:p>
    <w:p w14:paraId="0C7E3DAE" w14:textId="77777777" w:rsidR="0007148C" w:rsidRPr="003D797E" w:rsidRDefault="0007148C" w:rsidP="00351B4C">
      <w:pPr>
        <w:pStyle w:val="Heading4"/>
        <w:jc w:val="left"/>
        <w:rPr>
          <w:sz w:val="2"/>
          <w:szCs w:val="2"/>
          <w:highlight w:val="lightGray"/>
        </w:rPr>
      </w:pPr>
      <w:r>
        <w:rPr>
          <w:highlight w:val="lightGray"/>
        </w:rPr>
        <w:br w:type="page"/>
      </w:r>
    </w:p>
    <w:p w14:paraId="0C4DBD91" w14:textId="51B3097E" w:rsidR="000D4620" w:rsidRPr="000D4620" w:rsidRDefault="00522EE5" w:rsidP="000D4620">
      <w:pPr>
        <w:pStyle w:val="Heading4"/>
        <w:shd w:val="clear" w:color="auto" w:fill="DEEAF6" w:themeFill="accent5" w:themeFillTint="33"/>
        <w:jc w:val="left"/>
      </w:pPr>
      <w:r w:rsidRPr="009C44EA">
        <w:lastRenderedPageBreak/>
        <w:t xml:space="preserve">BUDGET DETAIL AND BUDGET NARRATIVE </w:t>
      </w:r>
      <w:r w:rsidR="000D4620" w:rsidRPr="000D4620">
        <w:tab/>
      </w:r>
    </w:p>
    <w:p w14:paraId="640AB2FF" w14:textId="4CCB258E" w:rsidR="00351B4C" w:rsidRPr="00266DFB" w:rsidRDefault="00351B4C" w:rsidP="00266DFB">
      <w:pPr>
        <w:spacing w:before="240" w:after="240"/>
        <w:rPr>
          <w:rFonts w:ascii="Calibri" w:hAnsi="Calibri" w:cs="Calibri"/>
          <w:sz w:val="24"/>
        </w:rPr>
      </w:pPr>
      <w:r w:rsidRPr="00266DFB">
        <w:rPr>
          <w:rFonts w:ascii="Calibri" w:hAnsi="Calibri" w:cs="Calibri"/>
          <w:b/>
          <w:sz w:val="24"/>
        </w:rPr>
        <w:t>Instructions</w:t>
      </w:r>
      <w:proofErr w:type="gramStart"/>
      <w:r w:rsidRPr="00266DFB">
        <w:rPr>
          <w:rFonts w:ascii="Calibri" w:hAnsi="Calibri" w:cs="Calibri"/>
          <w:sz w:val="24"/>
        </w:rPr>
        <w:t xml:space="preserve">:  </w:t>
      </w:r>
      <w:r w:rsidR="00502F47" w:rsidRPr="00266DFB">
        <w:rPr>
          <w:rFonts w:ascii="Calibri" w:hAnsi="Calibri" w:cs="Calibri"/>
          <w:sz w:val="24"/>
        </w:rPr>
        <w:t>Bidder</w:t>
      </w:r>
      <w:proofErr w:type="gramEnd"/>
      <w:r w:rsidRPr="00266DFB">
        <w:rPr>
          <w:rFonts w:ascii="Calibri" w:hAnsi="Calibri" w:cs="Calibri"/>
          <w:sz w:val="24"/>
        </w:rPr>
        <w:t xml:space="preserve"> </w:t>
      </w:r>
      <w:r w:rsidR="00AF507B">
        <w:rPr>
          <w:rFonts w:ascii="Calibri" w:hAnsi="Calibri" w:cs="Calibri"/>
          <w:sz w:val="24"/>
        </w:rPr>
        <w:t>is to</w:t>
      </w:r>
      <w:r w:rsidRPr="00266DFB">
        <w:rPr>
          <w:rFonts w:ascii="Calibri" w:hAnsi="Calibri" w:cs="Calibri"/>
          <w:sz w:val="24"/>
        </w:rPr>
        <w:t xml:space="preserve"> provide </w:t>
      </w:r>
      <w:r w:rsidRPr="002C336A">
        <w:rPr>
          <w:rFonts w:ascii="Calibri" w:hAnsi="Calibri" w:cs="Calibri"/>
          <w:sz w:val="24"/>
          <w:szCs w:val="24"/>
        </w:rPr>
        <w:t xml:space="preserve">a </w:t>
      </w:r>
      <w:r w:rsidR="00522EE5" w:rsidRPr="00522EE5">
        <w:rPr>
          <w:rFonts w:ascii="Calibri" w:hAnsi="Calibri" w:cs="Calibri"/>
          <w:b/>
          <w:sz w:val="24"/>
          <w:szCs w:val="24"/>
        </w:rPr>
        <w:t>BUDGET DETAIL AND BUDGET NARRATIVE</w:t>
      </w:r>
      <w:r w:rsidRPr="002C336A">
        <w:rPr>
          <w:rFonts w:ascii="Calibri" w:hAnsi="Calibri" w:cs="Calibri"/>
          <w:sz w:val="24"/>
          <w:szCs w:val="24"/>
        </w:rPr>
        <w:t>.</w:t>
      </w:r>
      <w:r w:rsidRPr="00266DFB">
        <w:rPr>
          <w:rFonts w:ascii="Calibri" w:hAnsi="Calibri" w:cs="Calibri"/>
          <w:sz w:val="24"/>
        </w:rPr>
        <w:t xml:space="preserve">  </w:t>
      </w:r>
    </w:p>
    <w:p w14:paraId="0981BDED" w14:textId="134DB7E1" w:rsidR="00351B4C" w:rsidRDefault="00351B4C" w:rsidP="00266DFB">
      <w:pPr>
        <w:pStyle w:val="PlainText"/>
        <w:spacing w:before="240" w:after="240"/>
        <w:rPr>
          <w:rFonts w:ascii="Calibri" w:hAnsi="Calibri" w:cs="Calibri"/>
          <w:color w:val="000000"/>
          <w:sz w:val="24"/>
          <w:szCs w:val="26"/>
        </w:rPr>
      </w:pPr>
      <w:r w:rsidRPr="00266DFB">
        <w:rPr>
          <w:rFonts w:ascii="Calibri" w:hAnsi="Calibri" w:cs="Calibri"/>
          <w:sz w:val="24"/>
          <w:szCs w:val="26"/>
        </w:rPr>
        <w:t xml:space="preserve">The </w:t>
      </w:r>
      <w:r w:rsidR="00522EE5" w:rsidRPr="00522EE5">
        <w:rPr>
          <w:rFonts w:ascii="Calibri" w:hAnsi="Calibri" w:cs="Calibri"/>
          <w:i/>
          <w:color w:val="000000"/>
          <w:sz w:val="24"/>
          <w:szCs w:val="26"/>
        </w:rPr>
        <w:t xml:space="preserve">BUDGET DETAIL AND BUDGET NARRATIVE </w:t>
      </w:r>
      <w:r w:rsidR="00C063D4">
        <w:rPr>
          <w:rFonts w:ascii="Calibri" w:hAnsi="Calibri" w:cs="Calibri"/>
          <w:color w:val="000000"/>
          <w:sz w:val="24"/>
          <w:szCs w:val="26"/>
        </w:rPr>
        <w:t>must</w:t>
      </w:r>
      <w:r w:rsidRPr="00266DFB">
        <w:rPr>
          <w:rFonts w:ascii="Calibri" w:hAnsi="Calibri" w:cs="Calibri"/>
          <w:color w:val="000000"/>
          <w:sz w:val="24"/>
          <w:szCs w:val="26"/>
        </w:rPr>
        <w:t xml:space="preserve"> provide a breakdown of the cost(s) listed in the </w:t>
      </w:r>
      <w:r w:rsidRPr="00266DFB">
        <w:rPr>
          <w:rFonts w:ascii="Calibri" w:hAnsi="Calibri" w:cs="Calibri"/>
          <w:i/>
          <w:color w:val="000000"/>
          <w:sz w:val="24"/>
          <w:szCs w:val="26"/>
        </w:rPr>
        <w:t>BID FORM</w:t>
      </w:r>
      <w:r w:rsidRPr="00266DFB">
        <w:rPr>
          <w:rFonts w:ascii="Calibri" w:hAnsi="Calibri" w:cs="Calibri"/>
          <w:color w:val="000000"/>
          <w:sz w:val="24"/>
          <w:szCs w:val="26"/>
        </w:rPr>
        <w:t xml:space="preserve">.  </w:t>
      </w:r>
      <w:r w:rsidR="00502F47" w:rsidRPr="00266DFB">
        <w:rPr>
          <w:rFonts w:ascii="Calibri" w:hAnsi="Calibri" w:cs="Calibri"/>
          <w:color w:val="000000"/>
          <w:sz w:val="24"/>
          <w:szCs w:val="26"/>
        </w:rPr>
        <w:t>Bidder</w:t>
      </w:r>
      <w:r w:rsidRPr="00266DFB">
        <w:rPr>
          <w:rFonts w:ascii="Calibri" w:hAnsi="Calibri" w:cs="Calibri"/>
          <w:color w:val="000000"/>
          <w:sz w:val="24"/>
          <w:szCs w:val="26"/>
        </w:rPr>
        <w:t>s may use a budget template of their own choice; however, all cost</w:t>
      </w:r>
      <w:r w:rsidR="00112390">
        <w:rPr>
          <w:rFonts w:ascii="Calibri" w:hAnsi="Calibri" w:cs="Calibri"/>
          <w:color w:val="000000"/>
          <w:sz w:val="24"/>
          <w:szCs w:val="26"/>
        </w:rPr>
        <w:t>s</w:t>
      </w:r>
      <w:r w:rsidRPr="00266DFB">
        <w:rPr>
          <w:rFonts w:ascii="Calibri" w:hAnsi="Calibri" w:cs="Calibri"/>
          <w:color w:val="000000"/>
          <w:sz w:val="24"/>
          <w:szCs w:val="26"/>
        </w:rPr>
        <w:t xml:space="preserve"> attributed to the project under the awarded contract MUST be listed and described in the </w:t>
      </w:r>
      <w:r w:rsidR="00522EE5" w:rsidRPr="00522EE5">
        <w:rPr>
          <w:rFonts w:ascii="Calibri" w:hAnsi="Calibri" w:cs="Calibri"/>
          <w:i/>
          <w:color w:val="000000"/>
          <w:sz w:val="24"/>
          <w:szCs w:val="26"/>
        </w:rPr>
        <w:t>BUDGET DETAIL AND BUDGET NARRATIVE</w:t>
      </w:r>
      <w:r w:rsidRPr="00266DFB">
        <w:rPr>
          <w:rFonts w:ascii="Calibri" w:hAnsi="Calibri" w:cs="Calibri"/>
          <w:color w:val="000000"/>
          <w:sz w:val="24"/>
          <w:szCs w:val="26"/>
        </w:rPr>
        <w:t>.</w:t>
      </w:r>
    </w:p>
    <w:p w14:paraId="09B2C8D4" w14:textId="37646FFF" w:rsidR="00742D50" w:rsidRPr="002C336A" w:rsidRDefault="00742D50" w:rsidP="00742D50">
      <w:pPr>
        <w:spacing w:before="240" w:after="240"/>
        <w:rPr>
          <w:rFonts w:ascii="Calibri" w:hAnsi="Calibri" w:cs="Calibri"/>
          <w:b/>
          <w:bCs/>
          <w:iCs/>
          <w:sz w:val="24"/>
          <w:szCs w:val="26"/>
        </w:rPr>
      </w:pPr>
      <w:r w:rsidRPr="00742D50">
        <w:rPr>
          <w:rFonts w:ascii="Calibri" w:hAnsi="Calibri" w:cs="Calibri"/>
          <w:iCs/>
          <w:sz w:val="24"/>
          <w:szCs w:val="26"/>
        </w:rPr>
        <w:t xml:space="preserve">In the case of a discrepancy between the unit price and an extension, the unit price will be used for evaluation purposes unless the County, in its sole discretion, determines the extension to be more favorable. </w:t>
      </w:r>
    </w:p>
    <w:p w14:paraId="1F6F1AEF" w14:textId="77777777" w:rsidR="00351B4C" w:rsidRPr="00AF507B" w:rsidRDefault="00351B4C" w:rsidP="0056190D">
      <w:pPr>
        <w:spacing w:before="240" w:after="240"/>
        <w:rPr>
          <w:rFonts w:ascii="Calibri" w:hAnsi="Calibri" w:cs="Calibri"/>
          <w:color w:val="000000"/>
          <w:sz w:val="24"/>
          <w:szCs w:val="24"/>
        </w:rPr>
      </w:pPr>
      <w:r w:rsidRPr="00266DFB">
        <w:rPr>
          <w:rFonts w:ascii="Calibri" w:hAnsi="Calibri" w:cs="Calibri"/>
          <w:color w:val="000000"/>
          <w:sz w:val="24"/>
          <w:szCs w:val="26"/>
        </w:rPr>
        <w:t xml:space="preserve">At </w:t>
      </w:r>
      <w:r w:rsidR="00112390">
        <w:rPr>
          <w:rFonts w:ascii="Calibri" w:hAnsi="Calibri" w:cs="Calibri"/>
          <w:color w:val="000000"/>
          <w:sz w:val="24"/>
          <w:szCs w:val="26"/>
        </w:rPr>
        <w:t xml:space="preserve">a </w:t>
      </w:r>
      <w:r w:rsidRPr="00AF507B">
        <w:rPr>
          <w:rFonts w:ascii="Calibri" w:hAnsi="Calibri" w:cs="Calibri"/>
          <w:color w:val="000000"/>
          <w:sz w:val="24"/>
          <w:szCs w:val="24"/>
        </w:rPr>
        <w:t xml:space="preserve">minimum, the </w:t>
      </w:r>
      <w:r w:rsidR="00502F47" w:rsidRPr="00AF507B">
        <w:rPr>
          <w:rFonts w:ascii="Calibri" w:hAnsi="Calibri" w:cs="Calibri"/>
          <w:color w:val="000000"/>
          <w:sz w:val="24"/>
          <w:szCs w:val="24"/>
        </w:rPr>
        <w:t>Bidder</w:t>
      </w:r>
      <w:r w:rsidRPr="00AF507B">
        <w:rPr>
          <w:rFonts w:ascii="Calibri" w:hAnsi="Calibri" w:cs="Calibri"/>
          <w:color w:val="000000"/>
          <w:sz w:val="24"/>
          <w:szCs w:val="24"/>
        </w:rPr>
        <w:t xml:space="preserve"> must detail:</w:t>
      </w:r>
    </w:p>
    <w:p w14:paraId="0468FDCC" w14:textId="77777777" w:rsidR="0056190D" w:rsidRPr="00FB7D4F" w:rsidRDefault="0056190D" w:rsidP="0074369D">
      <w:pPr>
        <w:pStyle w:val="ListParagraph"/>
        <w:numPr>
          <w:ilvl w:val="0"/>
          <w:numId w:val="57"/>
        </w:numPr>
        <w:spacing w:before="240" w:after="240"/>
        <w:ind w:left="720" w:hanging="720"/>
        <w:rPr>
          <w:rFonts w:ascii="Calibri" w:hAnsi="Calibri" w:cs="Calibri"/>
          <w:sz w:val="24"/>
          <w:szCs w:val="24"/>
        </w:rPr>
      </w:pPr>
      <w:r w:rsidRPr="00FB7D4F">
        <w:rPr>
          <w:rFonts w:ascii="Calibri" w:hAnsi="Calibri" w:cs="Calibri"/>
          <w:sz w:val="24"/>
          <w:szCs w:val="24"/>
        </w:rPr>
        <w:t>Cost details for activities and supporting resources to meet the specific program requirements for Rental Assistance, Housing Relief Fund, and Building Bridges Program (BBP).</w:t>
      </w:r>
    </w:p>
    <w:p w14:paraId="4ADD2CB6" w14:textId="77777777" w:rsidR="0056190D" w:rsidRDefault="0056190D" w:rsidP="0074369D">
      <w:pPr>
        <w:pStyle w:val="ListParagraph"/>
        <w:numPr>
          <w:ilvl w:val="0"/>
          <w:numId w:val="57"/>
        </w:numPr>
        <w:spacing w:before="240" w:after="240"/>
        <w:ind w:left="720" w:hanging="720"/>
        <w:rPr>
          <w:rFonts w:ascii="Calibri" w:hAnsi="Calibri" w:cs="Calibri"/>
          <w:sz w:val="24"/>
          <w:szCs w:val="24"/>
        </w:rPr>
      </w:pPr>
      <w:r w:rsidRPr="00FB7D4F">
        <w:rPr>
          <w:rFonts w:ascii="Calibri" w:hAnsi="Calibri" w:cs="Calibri"/>
          <w:sz w:val="24"/>
          <w:szCs w:val="24"/>
        </w:rPr>
        <w:t>All other direct costs. This may include, but is not limited to, the following: facility costs (e.g., rent), office supplies and equipment, utilities, travel expenses (including food and lodging), marketing materials, etc</w:t>
      </w:r>
      <w:r>
        <w:rPr>
          <w:rFonts w:ascii="Calibri" w:hAnsi="Calibri" w:cs="Calibri"/>
          <w:sz w:val="24"/>
          <w:szCs w:val="24"/>
        </w:rPr>
        <w:t>.</w:t>
      </w:r>
    </w:p>
    <w:p w14:paraId="22092566" w14:textId="77777777" w:rsidR="0056190D" w:rsidRDefault="0056190D" w:rsidP="0074369D">
      <w:pPr>
        <w:pStyle w:val="ListParagraph"/>
        <w:numPr>
          <w:ilvl w:val="0"/>
          <w:numId w:val="57"/>
        </w:numPr>
        <w:spacing w:before="240" w:after="240"/>
        <w:ind w:left="720" w:hanging="720"/>
        <w:rPr>
          <w:rFonts w:ascii="Calibri" w:hAnsi="Calibri" w:cs="Calibri"/>
          <w:sz w:val="24"/>
          <w:szCs w:val="24"/>
        </w:rPr>
      </w:pPr>
      <w:r w:rsidRPr="00FB7D4F">
        <w:rPr>
          <w:rFonts w:ascii="Calibri" w:hAnsi="Calibri" w:cs="Calibri"/>
          <w:sz w:val="24"/>
          <w:szCs w:val="24"/>
        </w:rPr>
        <w:t xml:space="preserve">The work to be performed must clearly match up with </w:t>
      </w:r>
      <w:r>
        <w:rPr>
          <w:rFonts w:ascii="Calibri" w:hAnsi="Calibri" w:cs="Calibri"/>
          <w:sz w:val="24"/>
          <w:szCs w:val="24"/>
        </w:rPr>
        <w:t xml:space="preserve">the </w:t>
      </w:r>
      <w:r w:rsidRPr="00FB7D4F">
        <w:rPr>
          <w:rFonts w:ascii="Calibri" w:hAnsi="Calibri" w:cs="Calibri"/>
          <w:sz w:val="24"/>
          <w:szCs w:val="24"/>
        </w:rPr>
        <w:t>requirements of the RFP.</w:t>
      </w:r>
    </w:p>
    <w:p w14:paraId="53EC8761" w14:textId="77777777" w:rsidR="0056190D" w:rsidRPr="00FB7D4F" w:rsidRDefault="0056190D" w:rsidP="0074369D">
      <w:pPr>
        <w:pStyle w:val="ListParagraph"/>
        <w:numPr>
          <w:ilvl w:val="0"/>
          <w:numId w:val="57"/>
        </w:numPr>
        <w:spacing w:before="240" w:after="240"/>
        <w:ind w:left="720" w:hanging="720"/>
        <w:rPr>
          <w:rFonts w:ascii="Calibri" w:hAnsi="Calibri" w:cs="Calibri"/>
          <w:sz w:val="24"/>
          <w:szCs w:val="24"/>
        </w:rPr>
      </w:pPr>
      <w:r w:rsidRPr="00FB7D4F">
        <w:rPr>
          <w:rFonts w:ascii="Calibri" w:hAnsi="Calibri" w:cs="Calibri"/>
          <w:sz w:val="24"/>
          <w:szCs w:val="24"/>
        </w:rPr>
        <w:t>If coordination with County personnel is needed, it should also be described in the Budget Narrative.</w:t>
      </w:r>
    </w:p>
    <w:p w14:paraId="34127F76" w14:textId="77777777" w:rsidR="0056190D" w:rsidRPr="00FB7D4F" w:rsidRDefault="0056190D" w:rsidP="0074369D">
      <w:pPr>
        <w:pStyle w:val="ListParagraph"/>
        <w:numPr>
          <w:ilvl w:val="0"/>
          <w:numId w:val="57"/>
        </w:numPr>
        <w:spacing w:before="240" w:after="240"/>
        <w:ind w:left="720" w:hanging="720"/>
        <w:rPr>
          <w:rFonts w:ascii="Calibri" w:hAnsi="Calibri" w:cs="Calibri"/>
          <w:sz w:val="24"/>
          <w:szCs w:val="24"/>
        </w:rPr>
      </w:pPr>
      <w:r w:rsidRPr="00FB7D4F">
        <w:rPr>
          <w:rFonts w:ascii="Calibri" w:hAnsi="Calibri" w:cs="Calibri"/>
          <w:sz w:val="24"/>
          <w:szCs w:val="24"/>
        </w:rPr>
        <w:t xml:space="preserve">Staff Cost </w:t>
      </w:r>
    </w:p>
    <w:p w14:paraId="44B0A8EF" w14:textId="77777777" w:rsidR="0056190D" w:rsidRPr="00FB7D4F" w:rsidRDefault="0056190D" w:rsidP="0074369D">
      <w:pPr>
        <w:pStyle w:val="ListParagraph"/>
        <w:numPr>
          <w:ilvl w:val="0"/>
          <w:numId w:val="58"/>
        </w:numPr>
        <w:spacing w:before="240" w:after="240"/>
        <w:ind w:left="1440" w:hanging="720"/>
        <w:rPr>
          <w:rFonts w:ascii="Calibri" w:hAnsi="Calibri" w:cs="Calibri"/>
          <w:sz w:val="24"/>
          <w:szCs w:val="24"/>
        </w:rPr>
      </w:pPr>
      <w:r w:rsidRPr="00FB7D4F">
        <w:rPr>
          <w:rFonts w:ascii="Calibri" w:hAnsi="Calibri" w:cs="Calibri"/>
          <w:sz w:val="24"/>
          <w:szCs w:val="24"/>
        </w:rPr>
        <w:t>The names, positions, and cost of Key Personnel that will perform the services must be included in the Budget Narrative; however, they may also be identified in the Budget Detail, or identification may be made by position title or program.</w:t>
      </w:r>
    </w:p>
    <w:p w14:paraId="484DB536" w14:textId="77777777" w:rsidR="0056190D" w:rsidRPr="00FB7D4F" w:rsidRDefault="0056190D" w:rsidP="0074369D">
      <w:pPr>
        <w:pStyle w:val="ListParagraph"/>
        <w:numPr>
          <w:ilvl w:val="0"/>
          <w:numId w:val="58"/>
        </w:numPr>
        <w:spacing w:before="240" w:after="240"/>
        <w:ind w:left="1440" w:hanging="720"/>
        <w:rPr>
          <w:rFonts w:ascii="Calibri" w:hAnsi="Calibri" w:cs="Calibri"/>
          <w:sz w:val="24"/>
          <w:szCs w:val="24"/>
        </w:rPr>
      </w:pPr>
      <w:r w:rsidRPr="00FB7D4F">
        <w:rPr>
          <w:rFonts w:ascii="Calibri" w:hAnsi="Calibri" w:cs="Calibri"/>
          <w:sz w:val="24"/>
          <w:szCs w:val="24"/>
        </w:rPr>
        <w:t>The FTE (or Full Time Equivalent) and/or estimated number of hours for each individual/position, corresponding hourly rates or salaries (including fringe and benefits), and extended costs.</w:t>
      </w:r>
    </w:p>
    <w:p w14:paraId="22CAF05A" w14:textId="682DB108" w:rsidR="00557062" w:rsidRPr="003B3D44" w:rsidRDefault="00557062" w:rsidP="0074369D">
      <w:pPr>
        <w:pStyle w:val="ListParagraph"/>
        <w:numPr>
          <w:ilvl w:val="0"/>
          <w:numId w:val="50"/>
        </w:numPr>
        <w:spacing w:before="240" w:after="240"/>
        <w:ind w:hanging="720"/>
        <w:jc w:val="both"/>
        <w:rPr>
          <w:rFonts w:ascii="Calibri" w:hAnsi="Calibri" w:cs="Calibri"/>
          <w:i/>
          <w:sz w:val="24"/>
          <w:szCs w:val="24"/>
        </w:rPr>
      </w:pPr>
      <w:r w:rsidRPr="00FB7D4F">
        <w:rPr>
          <w:rFonts w:ascii="Calibri" w:hAnsi="Calibri" w:cs="Calibri"/>
          <w:sz w:val="24"/>
          <w:szCs w:val="24"/>
        </w:rPr>
        <w:t xml:space="preserve">NOTE: For purposes of this RFP, FTE (or Full Time Equivalent) is defined as </w:t>
      </w:r>
      <w:r w:rsidR="0056190D" w:rsidRPr="00FB7D4F">
        <w:rPr>
          <w:rFonts w:ascii="Calibri" w:hAnsi="Calibri" w:cs="Calibri"/>
          <w:sz w:val="24"/>
          <w:szCs w:val="24"/>
        </w:rPr>
        <w:t>eight (</w:t>
      </w:r>
      <w:r w:rsidRPr="00FB7D4F">
        <w:rPr>
          <w:rFonts w:ascii="Calibri" w:hAnsi="Calibri" w:cs="Calibri"/>
          <w:sz w:val="24"/>
          <w:szCs w:val="24"/>
        </w:rPr>
        <w:t>8</w:t>
      </w:r>
      <w:r w:rsidR="0056190D" w:rsidRPr="00FB7D4F">
        <w:rPr>
          <w:rFonts w:ascii="Calibri" w:hAnsi="Calibri" w:cs="Calibri"/>
          <w:sz w:val="24"/>
          <w:szCs w:val="24"/>
        </w:rPr>
        <w:t>)</w:t>
      </w:r>
      <w:r w:rsidRPr="00FB7D4F">
        <w:rPr>
          <w:rFonts w:ascii="Calibri" w:hAnsi="Calibri" w:cs="Calibri"/>
          <w:sz w:val="24"/>
          <w:szCs w:val="24"/>
        </w:rPr>
        <w:t xml:space="preserve"> hours per day, 40 hours per week</w:t>
      </w:r>
      <w:r w:rsidRPr="003B3D44">
        <w:rPr>
          <w:rFonts w:ascii="Calibri" w:hAnsi="Calibri" w:cs="Calibri"/>
          <w:i/>
          <w:sz w:val="24"/>
          <w:szCs w:val="24"/>
        </w:rPr>
        <w:t>.</w:t>
      </w:r>
    </w:p>
    <w:p w14:paraId="1864192F" w14:textId="1E4DC6A4" w:rsidR="002C336A" w:rsidRPr="002C336A" w:rsidRDefault="00600782" w:rsidP="0074369D">
      <w:pPr>
        <w:numPr>
          <w:ilvl w:val="0"/>
          <w:numId w:val="59"/>
        </w:numPr>
        <w:spacing w:before="240" w:after="240"/>
        <w:ind w:left="720" w:hanging="720"/>
        <w:jc w:val="both"/>
        <w:rPr>
          <w:rFonts w:ascii="Calibri" w:hAnsi="Calibri" w:cs="Calibri"/>
          <w:sz w:val="24"/>
          <w:szCs w:val="24"/>
        </w:rPr>
      </w:pPr>
      <w:r w:rsidRPr="00600782">
        <w:rPr>
          <w:rFonts w:ascii="Calibri" w:hAnsi="Calibri" w:cs="Calibri"/>
          <w:sz w:val="24"/>
          <w:szCs w:val="24"/>
        </w:rPr>
        <w:t xml:space="preserve">Administrative services: Bidders may include administrative services in their Budget Detail; however, these costs should not exceed 10% of the total Staff Costs. Administrative services may encompass funds that are not explicitly allocated to Staff Cost but are essential for the overall operations of the organization that are not directly tied to providing specific services to individuals (e.g., insurance, accounting and legal services, general operation, etc.) and may serve to cover unforeseen expenses. These indirect expenses will likely fluctuate each month, based </w:t>
      </w:r>
      <w:r w:rsidRPr="00600782">
        <w:rPr>
          <w:rFonts w:ascii="Calibri" w:hAnsi="Calibri" w:cs="Calibri"/>
          <w:sz w:val="24"/>
          <w:szCs w:val="24"/>
        </w:rPr>
        <w:lastRenderedPageBreak/>
        <w:t>on activity. Funds already requested in other line items of the Bid Form cannot be included under Indirect Costs</w:t>
      </w:r>
      <w:r w:rsidR="002C336A" w:rsidRPr="002C336A">
        <w:rPr>
          <w:rFonts w:ascii="Calibri" w:hAnsi="Calibri" w:cs="Calibri"/>
          <w:sz w:val="24"/>
          <w:szCs w:val="24"/>
        </w:rPr>
        <w:t xml:space="preserve">. </w:t>
      </w:r>
    </w:p>
    <w:p w14:paraId="5326E3E2" w14:textId="7F99167F" w:rsidR="002C336A" w:rsidRPr="002C336A" w:rsidRDefault="002C336A" w:rsidP="0074369D">
      <w:pPr>
        <w:numPr>
          <w:ilvl w:val="0"/>
          <w:numId w:val="59"/>
        </w:numPr>
        <w:spacing w:before="240" w:after="240"/>
        <w:ind w:left="720" w:hanging="630"/>
        <w:jc w:val="both"/>
        <w:rPr>
          <w:rFonts w:ascii="Calibri" w:hAnsi="Calibri" w:cs="Calibri"/>
          <w:sz w:val="24"/>
          <w:szCs w:val="24"/>
        </w:rPr>
      </w:pPr>
      <w:r w:rsidRPr="002C336A">
        <w:rPr>
          <w:rFonts w:ascii="Calibri" w:hAnsi="Calibri" w:cs="Calibri"/>
          <w:sz w:val="24"/>
          <w:szCs w:val="24"/>
        </w:rPr>
        <w:t xml:space="preserve">Funds already requested in other line items of the Bid Form cannot be included under </w:t>
      </w:r>
      <w:r w:rsidR="005B4DD9">
        <w:rPr>
          <w:rFonts w:ascii="Calibri" w:hAnsi="Calibri" w:cs="Calibri"/>
          <w:sz w:val="24"/>
          <w:szCs w:val="24"/>
        </w:rPr>
        <w:t>Administrative</w:t>
      </w:r>
      <w:r w:rsidRPr="002C336A">
        <w:rPr>
          <w:rFonts w:ascii="Calibri" w:hAnsi="Calibri" w:cs="Calibri"/>
          <w:sz w:val="24"/>
          <w:szCs w:val="24"/>
        </w:rPr>
        <w:t xml:space="preserve"> Costs. </w:t>
      </w:r>
    </w:p>
    <w:p w14:paraId="106A6E0A" w14:textId="39B7FC5D" w:rsidR="00557062" w:rsidRPr="002A445A" w:rsidRDefault="00557062" w:rsidP="002C336A">
      <w:pPr>
        <w:spacing w:before="240" w:after="240"/>
        <w:ind w:left="720"/>
        <w:jc w:val="both"/>
        <w:rPr>
          <w:rFonts w:ascii="Calibri" w:hAnsi="Calibri" w:cs="Calibri"/>
          <w:b/>
          <w:sz w:val="24"/>
          <w:szCs w:val="24"/>
        </w:rPr>
      </w:pPr>
      <w:r w:rsidRPr="00CA7CC1">
        <w:rPr>
          <w:rFonts w:ascii="Calibri" w:hAnsi="Calibri" w:cs="Calibri"/>
          <w:bCs/>
          <w:sz w:val="24"/>
          <w:szCs w:val="24"/>
        </w:rPr>
        <w:t xml:space="preserve"> </w:t>
      </w:r>
    </w:p>
    <w:p w14:paraId="5E0C3B04" w14:textId="77777777" w:rsidR="00557062" w:rsidRPr="00007123" w:rsidRDefault="00557062" w:rsidP="00557062">
      <w:pPr>
        <w:spacing w:after="240"/>
        <w:ind w:left="1440"/>
        <w:rPr>
          <w:rFonts w:ascii="Calibri" w:hAnsi="Calibri" w:cs="Calibri"/>
          <w:sz w:val="24"/>
          <w:szCs w:val="24"/>
        </w:rPr>
      </w:pPr>
    </w:p>
    <w:p w14:paraId="1640E9F0" w14:textId="77777777" w:rsidR="00557062" w:rsidRDefault="00557062" w:rsidP="00557062">
      <w:pPr>
        <w:spacing w:after="240"/>
        <w:rPr>
          <w:rFonts w:ascii="Calibri" w:hAnsi="Calibri" w:cs="Calibri"/>
          <w:b/>
          <w:sz w:val="24"/>
        </w:rPr>
      </w:pPr>
      <w:r w:rsidRPr="00007123">
        <w:rPr>
          <w:rFonts w:ascii="Calibri" w:hAnsi="Calibri" w:cs="Calibri"/>
          <w:b/>
          <w:bCs/>
          <w:sz w:val="24"/>
        </w:rPr>
        <w:t>Maximum Length</w:t>
      </w:r>
      <w:proofErr w:type="gramStart"/>
      <w:r w:rsidRPr="00007123">
        <w:rPr>
          <w:rFonts w:ascii="Calibri" w:hAnsi="Calibri" w:cs="Calibri"/>
          <w:b/>
          <w:bCs/>
          <w:sz w:val="24"/>
        </w:rPr>
        <w:t xml:space="preserve">:  </w:t>
      </w:r>
      <w:r w:rsidRPr="005D2E9F">
        <w:rPr>
          <w:rFonts w:ascii="Calibri" w:hAnsi="Calibri" w:cs="Calibri"/>
          <w:b/>
          <w:sz w:val="24"/>
        </w:rPr>
        <w:t>None</w:t>
      </w:r>
      <w:proofErr w:type="gramEnd"/>
      <w:r w:rsidRPr="005D2E9F">
        <w:rPr>
          <w:rFonts w:ascii="Calibri" w:hAnsi="Calibri" w:cs="Calibri"/>
          <w:b/>
          <w:sz w:val="24"/>
        </w:rPr>
        <w:t>. However, Bidders are encouraged to keep this section as concise as possible.</w:t>
      </w:r>
    </w:p>
    <w:p w14:paraId="0642C7D2" w14:textId="77777777" w:rsidR="002D2902" w:rsidRDefault="002D2902" w:rsidP="00557062">
      <w:pPr>
        <w:spacing w:after="240"/>
        <w:rPr>
          <w:rFonts w:ascii="Calibri" w:hAnsi="Calibri" w:cs="Calibri"/>
          <w:b/>
        </w:rPr>
      </w:pPr>
    </w:p>
    <w:p w14:paraId="01CF818E" w14:textId="77777777" w:rsidR="002D2902" w:rsidRDefault="002D2902" w:rsidP="00557062">
      <w:pPr>
        <w:spacing w:after="240"/>
        <w:rPr>
          <w:rFonts w:ascii="Calibri" w:hAnsi="Calibri" w:cs="Calibri"/>
          <w:b/>
        </w:rPr>
      </w:pPr>
    </w:p>
    <w:p w14:paraId="110AB94A" w14:textId="77777777" w:rsidR="002D2902" w:rsidRDefault="002D2902" w:rsidP="00557062">
      <w:pPr>
        <w:spacing w:after="240"/>
        <w:rPr>
          <w:rFonts w:ascii="Calibri" w:hAnsi="Calibri" w:cs="Calibri"/>
          <w:b/>
        </w:rPr>
      </w:pPr>
    </w:p>
    <w:p w14:paraId="23895426" w14:textId="77777777" w:rsidR="002D2902" w:rsidRDefault="002D2902" w:rsidP="00557062">
      <w:pPr>
        <w:spacing w:after="240"/>
        <w:rPr>
          <w:rFonts w:ascii="Calibri" w:hAnsi="Calibri" w:cs="Calibri"/>
          <w:b/>
        </w:rPr>
      </w:pPr>
    </w:p>
    <w:p w14:paraId="336F7495" w14:textId="77777777" w:rsidR="002D2902" w:rsidRDefault="002D2902" w:rsidP="00557062">
      <w:pPr>
        <w:spacing w:after="240"/>
        <w:rPr>
          <w:rFonts w:ascii="Calibri" w:hAnsi="Calibri" w:cs="Calibri"/>
          <w:b/>
        </w:rPr>
      </w:pPr>
    </w:p>
    <w:p w14:paraId="61072362" w14:textId="77777777" w:rsidR="002D2902" w:rsidRDefault="002D2902" w:rsidP="00557062">
      <w:pPr>
        <w:spacing w:after="240"/>
        <w:rPr>
          <w:rFonts w:ascii="Calibri" w:hAnsi="Calibri" w:cs="Calibri"/>
          <w:b/>
        </w:rPr>
      </w:pPr>
    </w:p>
    <w:p w14:paraId="087F0EB3" w14:textId="77777777" w:rsidR="002D2902" w:rsidRDefault="002D2902" w:rsidP="00557062">
      <w:pPr>
        <w:spacing w:after="240"/>
        <w:rPr>
          <w:rFonts w:ascii="Calibri" w:hAnsi="Calibri" w:cs="Calibri"/>
          <w:b/>
        </w:rPr>
      </w:pPr>
    </w:p>
    <w:p w14:paraId="6E349AE9" w14:textId="77777777" w:rsidR="002D2902" w:rsidRDefault="002D2902" w:rsidP="00557062">
      <w:pPr>
        <w:spacing w:after="240"/>
        <w:rPr>
          <w:rFonts w:ascii="Calibri" w:hAnsi="Calibri" w:cs="Calibri"/>
          <w:b/>
        </w:rPr>
      </w:pPr>
    </w:p>
    <w:p w14:paraId="6CD3E4A7" w14:textId="77777777" w:rsidR="002D2902" w:rsidRDefault="002D2902" w:rsidP="00557062">
      <w:pPr>
        <w:spacing w:after="240"/>
        <w:rPr>
          <w:rFonts w:ascii="Calibri" w:hAnsi="Calibri" w:cs="Calibri"/>
          <w:b/>
        </w:rPr>
      </w:pPr>
    </w:p>
    <w:p w14:paraId="26B62B8B" w14:textId="77777777" w:rsidR="002D2902" w:rsidRDefault="002D2902" w:rsidP="00557062">
      <w:pPr>
        <w:spacing w:after="240"/>
        <w:rPr>
          <w:rFonts w:ascii="Calibri" w:hAnsi="Calibri" w:cs="Calibri"/>
          <w:b/>
        </w:rPr>
      </w:pPr>
    </w:p>
    <w:p w14:paraId="7235B3D3" w14:textId="77777777" w:rsidR="002D2902" w:rsidRDefault="002D2902" w:rsidP="00557062">
      <w:pPr>
        <w:spacing w:after="240"/>
        <w:rPr>
          <w:rFonts w:ascii="Calibri" w:hAnsi="Calibri" w:cs="Calibri"/>
          <w:b/>
        </w:rPr>
      </w:pPr>
    </w:p>
    <w:p w14:paraId="1E0E988C" w14:textId="77777777" w:rsidR="002D2902" w:rsidRDefault="002D2902" w:rsidP="00557062">
      <w:pPr>
        <w:spacing w:after="240"/>
        <w:rPr>
          <w:rFonts w:ascii="Calibri" w:hAnsi="Calibri" w:cs="Calibri"/>
          <w:b/>
        </w:rPr>
      </w:pPr>
    </w:p>
    <w:p w14:paraId="3E162387" w14:textId="77777777" w:rsidR="002D2902" w:rsidRDefault="002D2902" w:rsidP="00557062">
      <w:pPr>
        <w:spacing w:after="240"/>
        <w:rPr>
          <w:rFonts w:ascii="Calibri" w:hAnsi="Calibri" w:cs="Calibri"/>
          <w:b/>
        </w:rPr>
      </w:pPr>
    </w:p>
    <w:p w14:paraId="068DC013" w14:textId="77777777" w:rsidR="002D2902" w:rsidRDefault="002D2902" w:rsidP="00557062">
      <w:pPr>
        <w:spacing w:after="240"/>
        <w:rPr>
          <w:rFonts w:ascii="Calibri" w:hAnsi="Calibri" w:cs="Calibri"/>
          <w:b/>
        </w:rPr>
      </w:pPr>
    </w:p>
    <w:p w14:paraId="324012CB" w14:textId="77777777" w:rsidR="002D2902" w:rsidRDefault="002D2902" w:rsidP="00557062">
      <w:pPr>
        <w:spacing w:after="240"/>
        <w:rPr>
          <w:rFonts w:ascii="Calibri" w:hAnsi="Calibri" w:cs="Calibri"/>
          <w:b/>
        </w:rPr>
      </w:pPr>
    </w:p>
    <w:p w14:paraId="6087DF17" w14:textId="77777777" w:rsidR="002D2902" w:rsidRDefault="002D2902" w:rsidP="00557062">
      <w:pPr>
        <w:spacing w:after="240"/>
        <w:rPr>
          <w:rFonts w:ascii="Calibri" w:hAnsi="Calibri" w:cs="Calibri"/>
          <w:b/>
        </w:rPr>
      </w:pPr>
    </w:p>
    <w:p w14:paraId="4C7FD272" w14:textId="77777777" w:rsidR="002D2902" w:rsidRDefault="002D2902" w:rsidP="00557062">
      <w:pPr>
        <w:spacing w:after="240"/>
        <w:rPr>
          <w:rFonts w:ascii="Calibri" w:hAnsi="Calibri" w:cs="Calibri"/>
          <w:b/>
        </w:rPr>
      </w:pPr>
    </w:p>
    <w:p w14:paraId="6B55125D" w14:textId="77777777" w:rsidR="002D2902" w:rsidRDefault="002D2902" w:rsidP="00557062">
      <w:pPr>
        <w:spacing w:after="240"/>
        <w:rPr>
          <w:rFonts w:ascii="Calibri" w:hAnsi="Calibri" w:cs="Calibri"/>
          <w:b/>
        </w:rPr>
      </w:pPr>
    </w:p>
    <w:p w14:paraId="0732810F" w14:textId="77777777" w:rsidR="002D2902" w:rsidRDefault="002D2902" w:rsidP="00557062">
      <w:pPr>
        <w:spacing w:after="240"/>
        <w:rPr>
          <w:rFonts w:ascii="Calibri" w:hAnsi="Calibri" w:cs="Calibri"/>
          <w:b/>
        </w:rPr>
      </w:pPr>
    </w:p>
    <w:p w14:paraId="363C97AD" w14:textId="77777777" w:rsidR="002D2902" w:rsidRDefault="002D2902" w:rsidP="00557062">
      <w:pPr>
        <w:spacing w:after="240"/>
        <w:rPr>
          <w:rFonts w:ascii="Calibri" w:hAnsi="Calibri" w:cs="Calibri"/>
          <w:b/>
        </w:rPr>
      </w:pPr>
    </w:p>
    <w:p w14:paraId="5D1FCD62" w14:textId="77777777" w:rsidR="002D2902" w:rsidRPr="000D38A9" w:rsidRDefault="002D2902" w:rsidP="002D2902">
      <w:pPr>
        <w:pStyle w:val="PlainText"/>
        <w:tabs>
          <w:tab w:val="left" w:pos="1080"/>
        </w:tabs>
        <w:spacing w:after="240"/>
        <w:jc w:val="center"/>
        <w:rPr>
          <w:rFonts w:ascii="Calibri" w:hAnsi="Calibri" w:cs="Calibri"/>
          <w:b/>
          <w:sz w:val="26"/>
          <w:szCs w:val="26"/>
          <w:u w:val="single"/>
        </w:rPr>
      </w:pPr>
      <w:r w:rsidRPr="001A4D8F">
        <w:rPr>
          <w:rFonts w:ascii="Calibri" w:hAnsi="Calibri" w:cs="Calibri"/>
          <w:b/>
          <w:sz w:val="26"/>
          <w:szCs w:val="26"/>
          <w:u w:val="single"/>
        </w:rPr>
        <w:lastRenderedPageBreak/>
        <w:t xml:space="preserve">BUDGET </w:t>
      </w:r>
      <w:r>
        <w:rPr>
          <w:rFonts w:ascii="Calibri" w:hAnsi="Calibri" w:cs="Calibri"/>
          <w:b/>
          <w:sz w:val="26"/>
          <w:szCs w:val="26"/>
          <w:u w:val="single"/>
        </w:rPr>
        <w:t>DETAIL</w:t>
      </w:r>
      <w:r w:rsidRPr="001A4D8F">
        <w:rPr>
          <w:rFonts w:ascii="Calibri" w:hAnsi="Calibri" w:cs="Calibri"/>
          <w:b/>
          <w:sz w:val="26"/>
          <w:szCs w:val="26"/>
          <w:u w:val="single"/>
        </w:rPr>
        <w:t xml:space="preserve"> TEMPLATE</w:t>
      </w:r>
    </w:p>
    <w:p w14:paraId="373E22E3" w14:textId="77777777" w:rsidR="002D2902" w:rsidRDefault="002D2902" w:rsidP="00557062">
      <w:pPr>
        <w:spacing w:after="240"/>
        <w:rPr>
          <w:rFonts w:ascii="Calibri" w:hAnsi="Calibri" w:cs="Calibri"/>
          <w:b/>
        </w:rPr>
      </w:pPr>
    </w:p>
    <w:tbl>
      <w:tblPr>
        <w:tblW w:w="10250" w:type="dxa"/>
        <w:tblLook w:val="04A0" w:firstRow="1" w:lastRow="0" w:firstColumn="1" w:lastColumn="0" w:noHBand="0" w:noVBand="1"/>
      </w:tblPr>
      <w:tblGrid>
        <w:gridCol w:w="8360"/>
        <w:gridCol w:w="1890"/>
      </w:tblGrid>
      <w:tr w:rsidR="00CE4B00" w:rsidRPr="009059E5" w14:paraId="10A299E8" w14:textId="77777777" w:rsidTr="00E47C87">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F1480EB" w14:textId="77777777" w:rsidR="00CE4B00" w:rsidRPr="009059E5" w:rsidRDefault="00CE4B00" w:rsidP="00E47C87">
            <w:pPr>
              <w:rPr>
                <w:rFonts w:ascii="Calibri" w:hAnsi="Calibri" w:cs="Calibri"/>
                <w:b/>
                <w:bCs/>
                <w:color w:val="000000"/>
              </w:rPr>
            </w:pPr>
            <w:r w:rsidRPr="009059E5">
              <w:rPr>
                <w:rFonts w:ascii="Calibri" w:hAnsi="Calibri" w:cs="Calibri"/>
                <w:b/>
                <w:bCs/>
                <w:color w:val="000000"/>
              </w:rPr>
              <w:t>BIDDER NAME:      </w:t>
            </w:r>
          </w:p>
        </w:tc>
      </w:tr>
      <w:tr w:rsidR="00CE4B00" w:rsidRPr="009059E5" w14:paraId="47DF6997" w14:textId="77777777" w:rsidTr="00E47C87">
        <w:trPr>
          <w:trHeight w:val="268"/>
        </w:trPr>
        <w:tc>
          <w:tcPr>
            <w:tcW w:w="102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8F70749" w14:textId="067C6454" w:rsidR="00CE4B00" w:rsidRPr="009059E5" w:rsidRDefault="00CE4B00" w:rsidP="00E47C87">
            <w:pPr>
              <w:rPr>
                <w:rFonts w:ascii="Calibri" w:hAnsi="Calibri" w:cs="Calibri"/>
                <w:b/>
                <w:bCs/>
                <w:color w:val="000000"/>
              </w:rPr>
            </w:pPr>
            <w:r w:rsidRPr="009059E5">
              <w:rPr>
                <w:rFonts w:ascii="Calibri" w:hAnsi="Calibri" w:cs="Calibri"/>
                <w:b/>
                <w:bCs/>
                <w:color w:val="000000"/>
              </w:rPr>
              <w:t xml:space="preserve">TOTAL PROGRAM BUDGET for </w:t>
            </w:r>
            <w:r w:rsidR="00C33FC6" w:rsidRPr="00C33FC6">
              <w:rPr>
                <w:rFonts w:ascii="Calibri" w:hAnsi="Calibri" w:cs="Calibri"/>
                <w:b/>
                <w:bCs/>
                <w:color w:val="000000"/>
              </w:rPr>
              <w:t>Realignment Housing Program</w:t>
            </w:r>
            <w:r w:rsidR="00C33FC6">
              <w:rPr>
                <w:rFonts w:ascii="Calibri" w:hAnsi="Calibri" w:cs="Calibri"/>
                <w:b/>
                <w:bCs/>
                <w:color w:val="000000"/>
              </w:rPr>
              <w:t xml:space="preserve"> </w:t>
            </w:r>
            <w:r w:rsidRPr="009059E5">
              <w:rPr>
                <w:rFonts w:ascii="Calibri" w:hAnsi="Calibri" w:cs="Calibri"/>
                <w:b/>
                <w:bCs/>
                <w:color w:val="000000"/>
              </w:rPr>
              <w:t xml:space="preserve">(12 Months): </w:t>
            </w:r>
            <w:r>
              <w:rPr>
                <w:rFonts w:ascii="Calibri" w:hAnsi="Calibri" w:cs="Calibri"/>
                <w:b/>
                <w:bCs/>
                <w:color w:val="000000"/>
              </w:rPr>
              <w:t xml:space="preserve">                                  </w:t>
            </w:r>
            <w:r w:rsidRPr="009059E5">
              <w:rPr>
                <w:rFonts w:ascii="Calibri" w:hAnsi="Calibri" w:cs="Calibri"/>
                <w:b/>
                <w:bCs/>
                <w:color w:val="000000"/>
              </w:rPr>
              <w:t xml:space="preserve"> $      </w:t>
            </w:r>
          </w:p>
        </w:tc>
      </w:tr>
      <w:tr w:rsidR="00CE4B00" w:rsidRPr="009059E5" w14:paraId="5D8A5D24" w14:textId="77777777" w:rsidTr="00E47C87">
        <w:trPr>
          <w:trHeight w:val="250"/>
        </w:trPr>
        <w:tc>
          <w:tcPr>
            <w:tcW w:w="8360" w:type="dxa"/>
            <w:tcBorders>
              <w:top w:val="nil"/>
              <w:left w:val="single" w:sz="8" w:space="0" w:color="auto"/>
              <w:bottom w:val="nil"/>
              <w:right w:val="single" w:sz="8" w:space="0" w:color="auto"/>
            </w:tcBorders>
            <w:shd w:val="clear" w:color="auto" w:fill="D9E2F3" w:themeFill="accent1" w:themeFillTint="33"/>
            <w:vAlign w:val="center"/>
            <w:hideMark/>
          </w:tcPr>
          <w:p w14:paraId="60E2992D" w14:textId="3EDCDBB8" w:rsidR="00CE4B00" w:rsidRPr="009059E5" w:rsidRDefault="00CE4B00" w:rsidP="00E47C87">
            <w:pPr>
              <w:jc w:val="center"/>
              <w:rPr>
                <w:rFonts w:ascii="Calibri" w:hAnsi="Calibri" w:cs="Calibri"/>
                <w:b/>
                <w:bCs/>
                <w:color w:val="000000"/>
              </w:rPr>
            </w:pPr>
            <w:r w:rsidRPr="009059E5">
              <w:rPr>
                <w:rFonts w:ascii="Calibri" w:hAnsi="Calibri" w:cs="Calibri"/>
                <w:b/>
                <w:bCs/>
                <w:color w:val="000000"/>
              </w:rPr>
              <w:t xml:space="preserve">ANNUAL PROGRAM COSTS for </w:t>
            </w:r>
            <w:r w:rsidR="00C33FC6" w:rsidRPr="00C33FC6">
              <w:rPr>
                <w:rFonts w:ascii="Calibri" w:hAnsi="Calibri" w:cs="Calibri"/>
                <w:b/>
                <w:bCs/>
                <w:color w:val="000000"/>
              </w:rPr>
              <w:t>Realignment Housing Program</w:t>
            </w:r>
          </w:p>
        </w:tc>
        <w:tc>
          <w:tcPr>
            <w:tcW w:w="1890" w:type="dxa"/>
            <w:tcBorders>
              <w:top w:val="nil"/>
              <w:left w:val="nil"/>
              <w:bottom w:val="single" w:sz="8" w:space="0" w:color="auto"/>
              <w:right w:val="single" w:sz="8" w:space="0" w:color="auto"/>
            </w:tcBorders>
            <w:shd w:val="clear" w:color="auto" w:fill="D9E2F3" w:themeFill="accent1" w:themeFillTint="33"/>
            <w:vAlign w:val="center"/>
            <w:hideMark/>
          </w:tcPr>
          <w:p w14:paraId="701B2C96" w14:textId="77777777" w:rsidR="00CE4B00" w:rsidRPr="009059E5" w:rsidRDefault="00CE4B00" w:rsidP="00E47C87">
            <w:pPr>
              <w:jc w:val="center"/>
              <w:rPr>
                <w:rFonts w:ascii="Calibri" w:hAnsi="Calibri" w:cs="Calibri"/>
                <w:b/>
                <w:bCs/>
                <w:color w:val="000000"/>
              </w:rPr>
            </w:pPr>
            <w:r w:rsidRPr="009059E5">
              <w:rPr>
                <w:rFonts w:ascii="Calibri" w:hAnsi="Calibri" w:cs="Calibri"/>
                <w:b/>
                <w:bCs/>
                <w:color w:val="000000"/>
              </w:rPr>
              <w:t>YEAR 1</w:t>
            </w:r>
          </w:p>
        </w:tc>
      </w:tr>
      <w:tr w:rsidR="00CE4B00" w:rsidRPr="009059E5" w14:paraId="2635DBA9" w14:textId="77777777" w:rsidTr="00E47C87">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000000" w:fill="D0D0D0"/>
            <w:vAlign w:val="center"/>
            <w:hideMark/>
          </w:tcPr>
          <w:p w14:paraId="20242897" w14:textId="24987081" w:rsidR="00CE4B00" w:rsidRPr="009059E5" w:rsidRDefault="00CF55F6" w:rsidP="00E47C87">
            <w:pPr>
              <w:tabs>
                <w:tab w:val="left" w:pos="8610"/>
              </w:tabs>
              <w:rPr>
                <w:rFonts w:ascii="Calibri" w:hAnsi="Calibri" w:cs="Calibri"/>
                <w:b/>
                <w:bCs/>
                <w:color w:val="000000"/>
              </w:rPr>
            </w:pPr>
            <w:r w:rsidRPr="00CF55F6">
              <w:rPr>
                <w:rFonts w:ascii="Calibri" w:hAnsi="Calibri" w:cs="Calibri"/>
                <w:b/>
                <w:bCs/>
                <w:color w:val="000000"/>
              </w:rPr>
              <w:t>Rental Assistance</w:t>
            </w:r>
            <w:r>
              <w:rPr>
                <w:rFonts w:ascii="Calibri" w:hAnsi="Calibri" w:cs="Calibri"/>
                <w:b/>
                <w:bCs/>
                <w:color w:val="000000"/>
              </w:rPr>
              <w:t xml:space="preserve"> </w:t>
            </w:r>
            <w:r w:rsidR="00CE4B00">
              <w:rPr>
                <w:rFonts w:ascii="Calibri" w:hAnsi="Calibri" w:cs="Calibri"/>
                <w:b/>
                <w:bCs/>
                <w:color w:val="000000"/>
              </w:rPr>
              <w:t xml:space="preserve">(*The amount should not be </w:t>
            </w:r>
            <w:proofErr w:type="gramStart"/>
            <w:r w:rsidR="00CE4B00">
              <w:rPr>
                <w:rFonts w:ascii="Calibri" w:hAnsi="Calibri" w:cs="Calibri"/>
                <w:b/>
                <w:bCs/>
                <w:color w:val="000000"/>
              </w:rPr>
              <w:t xml:space="preserve">altered)   </w:t>
            </w:r>
            <w:proofErr w:type="gramEnd"/>
            <w:r w:rsidR="00CE4B00">
              <w:rPr>
                <w:rFonts w:ascii="Calibri" w:hAnsi="Calibri" w:cs="Calibri"/>
                <w:b/>
                <w:bCs/>
                <w:color w:val="000000"/>
              </w:rPr>
              <w:t xml:space="preserve"> </w:t>
            </w:r>
            <w:r w:rsidR="00CE4B00">
              <w:rPr>
                <w:rFonts w:ascii="Calibri" w:hAnsi="Calibri" w:cs="Calibri"/>
                <w:b/>
                <w:bCs/>
                <w:color w:val="000000"/>
              </w:rPr>
              <w:tab/>
            </w:r>
            <w:r w:rsidR="00CE4B00" w:rsidRPr="00B778CB">
              <w:rPr>
                <w:rFonts w:ascii="Calibri" w:hAnsi="Calibri" w:cs="Calibri"/>
                <w:b/>
                <w:bCs/>
                <w:color w:val="000000"/>
              </w:rPr>
              <w:t>$</w:t>
            </w:r>
            <w:r>
              <w:rPr>
                <w:rFonts w:ascii="Calibri" w:hAnsi="Calibri" w:cs="Calibri"/>
                <w:b/>
                <w:bCs/>
                <w:color w:val="000000"/>
              </w:rPr>
              <w:t>720</w:t>
            </w:r>
            <w:r w:rsidR="00CE4B00" w:rsidRPr="00B778CB">
              <w:rPr>
                <w:rFonts w:ascii="Calibri" w:hAnsi="Calibri" w:cs="Calibri"/>
                <w:b/>
                <w:bCs/>
                <w:color w:val="000000"/>
              </w:rPr>
              <w:t>,000</w:t>
            </w:r>
          </w:p>
        </w:tc>
      </w:tr>
      <w:tr w:rsidR="00CE4B00" w:rsidRPr="009059E5" w14:paraId="45BA9399" w14:textId="77777777" w:rsidTr="00E47C87">
        <w:trPr>
          <w:trHeight w:val="300"/>
        </w:trPr>
        <w:tc>
          <w:tcPr>
            <w:tcW w:w="10250" w:type="dxa"/>
            <w:gridSpan w:val="2"/>
            <w:tcBorders>
              <w:top w:val="nil"/>
              <w:left w:val="single" w:sz="8" w:space="0" w:color="auto"/>
              <w:bottom w:val="single" w:sz="8" w:space="0" w:color="auto"/>
              <w:right w:val="single" w:sz="8" w:space="0" w:color="auto"/>
            </w:tcBorders>
            <w:shd w:val="clear" w:color="auto" w:fill="D0CECE" w:themeFill="background2" w:themeFillShade="E6"/>
            <w:vAlign w:val="center"/>
            <w:hideMark/>
          </w:tcPr>
          <w:p w14:paraId="7B389BB6" w14:textId="73893DFF" w:rsidR="00CE4B00" w:rsidRPr="009059E5" w:rsidRDefault="00006413" w:rsidP="00E47C87">
            <w:pPr>
              <w:tabs>
                <w:tab w:val="left" w:pos="8625"/>
              </w:tabs>
              <w:rPr>
                <w:rFonts w:ascii="Calibri" w:hAnsi="Calibri" w:cs="Calibri"/>
                <w:b/>
                <w:color w:val="000000"/>
                <w:highlight w:val="lightGray"/>
              </w:rPr>
            </w:pPr>
            <w:r w:rsidRPr="00006413">
              <w:rPr>
                <w:rFonts w:ascii="Calibri" w:hAnsi="Calibri" w:cs="Calibri"/>
                <w:b/>
                <w:color w:val="000000"/>
              </w:rPr>
              <w:t>Temporary Housing</w:t>
            </w:r>
            <w:r>
              <w:rPr>
                <w:rFonts w:ascii="Calibri" w:hAnsi="Calibri" w:cs="Calibri"/>
                <w:b/>
                <w:color w:val="000000"/>
              </w:rPr>
              <w:t xml:space="preserve"> </w:t>
            </w:r>
            <w:r w:rsidR="00CE4B00" w:rsidRPr="00B778CB">
              <w:rPr>
                <w:rFonts w:ascii="Calibri" w:hAnsi="Calibri" w:cs="Calibri"/>
                <w:b/>
                <w:color w:val="000000"/>
                <w:highlight w:val="lightGray"/>
              </w:rPr>
              <w:t xml:space="preserve">(*The amount should not be </w:t>
            </w:r>
            <w:proofErr w:type="gramStart"/>
            <w:r w:rsidR="00CE4B00" w:rsidRPr="00B778CB">
              <w:rPr>
                <w:rFonts w:ascii="Calibri" w:hAnsi="Calibri" w:cs="Calibri"/>
                <w:b/>
                <w:color w:val="000000"/>
                <w:highlight w:val="lightGray"/>
              </w:rPr>
              <w:t xml:space="preserve">altered)   </w:t>
            </w:r>
            <w:proofErr w:type="gramEnd"/>
            <w:r w:rsidR="00CE4B00">
              <w:rPr>
                <w:rFonts w:ascii="Calibri" w:hAnsi="Calibri" w:cs="Calibri"/>
                <w:b/>
                <w:color w:val="000000"/>
                <w:highlight w:val="lightGray"/>
              </w:rPr>
              <w:t xml:space="preserve">                                                       </w:t>
            </w:r>
            <w:r w:rsidR="00CE4B00">
              <w:rPr>
                <w:rFonts w:ascii="Calibri" w:hAnsi="Calibri" w:cs="Calibri"/>
                <w:b/>
                <w:color w:val="000000"/>
              </w:rPr>
              <w:tab/>
            </w:r>
            <w:r w:rsidR="00CE4B00" w:rsidRPr="00B778CB">
              <w:rPr>
                <w:rFonts w:ascii="Calibri" w:hAnsi="Calibri" w:cs="Calibri"/>
                <w:b/>
                <w:bCs/>
                <w:color w:val="000000"/>
              </w:rPr>
              <w:t>$</w:t>
            </w:r>
            <w:r>
              <w:rPr>
                <w:rFonts w:ascii="Calibri" w:hAnsi="Calibri" w:cs="Calibri"/>
                <w:b/>
                <w:bCs/>
                <w:color w:val="000000"/>
              </w:rPr>
              <w:t>6</w:t>
            </w:r>
            <w:r w:rsidR="00CE4B00" w:rsidRPr="00B778CB">
              <w:rPr>
                <w:rFonts w:ascii="Calibri" w:hAnsi="Calibri" w:cs="Calibri"/>
                <w:b/>
                <w:bCs/>
                <w:color w:val="000000"/>
              </w:rPr>
              <w:t xml:space="preserve">0,000     </w:t>
            </w:r>
          </w:p>
        </w:tc>
      </w:tr>
      <w:tr w:rsidR="00CE4B00" w:rsidRPr="009059E5" w14:paraId="3F4F46F1" w14:textId="77777777" w:rsidTr="00E47C87">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1635018A" w14:textId="77777777" w:rsidR="00CE4B00" w:rsidRPr="009059E5" w:rsidRDefault="00CE4B00" w:rsidP="00E47C87">
            <w:pPr>
              <w:jc w:val="right"/>
              <w:rPr>
                <w:rFonts w:ascii="Calibri" w:hAnsi="Calibri" w:cs="Calibri"/>
                <w:b/>
                <w:bCs/>
                <w:color w:val="000000"/>
              </w:rPr>
            </w:pPr>
            <w:r w:rsidRPr="009059E5">
              <w:rPr>
                <w:rFonts w:ascii="Calibri" w:hAnsi="Calibri" w:cs="Calibri"/>
                <w:b/>
                <w:bCs/>
                <w:color w:val="000000"/>
              </w:rPr>
              <w:t>SUBTOTAL</w:t>
            </w:r>
          </w:p>
        </w:tc>
        <w:tc>
          <w:tcPr>
            <w:tcW w:w="1890" w:type="dxa"/>
            <w:tcBorders>
              <w:top w:val="nil"/>
              <w:left w:val="nil"/>
              <w:bottom w:val="single" w:sz="8" w:space="0" w:color="auto"/>
              <w:right w:val="single" w:sz="8" w:space="0" w:color="auto"/>
            </w:tcBorders>
            <w:shd w:val="clear" w:color="auto" w:fill="auto"/>
            <w:vAlign w:val="center"/>
            <w:hideMark/>
          </w:tcPr>
          <w:p w14:paraId="0A88DB3C" w14:textId="411926C4" w:rsidR="00CE4B00" w:rsidRPr="009059E5" w:rsidRDefault="00CE4B00" w:rsidP="00E47C87">
            <w:pPr>
              <w:jc w:val="right"/>
              <w:rPr>
                <w:rFonts w:ascii="Calibri" w:hAnsi="Calibri" w:cs="Calibri"/>
                <w:b/>
                <w:bCs/>
                <w:color w:val="000000"/>
              </w:rPr>
            </w:pPr>
            <w:r w:rsidRPr="009059E5">
              <w:rPr>
                <w:rFonts w:ascii="Calibri" w:hAnsi="Calibri" w:cs="Calibri"/>
                <w:b/>
                <w:bCs/>
                <w:color w:val="000000"/>
              </w:rPr>
              <w:t>$</w:t>
            </w:r>
            <w:r w:rsidR="00006413">
              <w:rPr>
                <w:rFonts w:ascii="Calibri" w:hAnsi="Calibri" w:cs="Calibri"/>
                <w:b/>
                <w:bCs/>
                <w:color w:val="000000"/>
              </w:rPr>
              <w:t>780</w:t>
            </w:r>
            <w:r>
              <w:rPr>
                <w:rFonts w:ascii="Calibri" w:hAnsi="Calibri" w:cs="Calibri"/>
                <w:b/>
                <w:bCs/>
                <w:color w:val="000000"/>
              </w:rPr>
              <w:t>,000</w:t>
            </w:r>
            <w:r w:rsidRPr="009059E5">
              <w:rPr>
                <w:rFonts w:ascii="Calibri" w:hAnsi="Calibri" w:cs="Calibri"/>
                <w:b/>
                <w:bCs/>
                <w:color w:val="000000"/>
              </w:rPr>
              <w:t xml:space="preserve">      </w:t>
            </w:r>
          </w:p>
        </w:tc>
      </w:tr>
      <w:tr w:rsidR="00CE4B00" w:rsidRPr="009059E5" w14:paraId="3636821B" w14:textId="77777777" w:rsidTr="00E47C87">
        <w:trPr>
          <w:trHeight w:val="300"/>
        </w:trPr>
        <w:tc>
          <w:tcPr>
            <w:tcW w:w="10250" w:type="dxa"/>
            <w:gridSpan w:val="2"/>
            <w:tcBorders>
              <w:top w:val="single" w:sz="8" w:space="0" w:color="auto"/>
              <w:left w:val="single" w:sz="8" w:space="0" w:color="auto"/>
              <w:bottom w:val="single" w:sz="8" w:space="0" w:color="auto"/>
              <w:right w:val="single" w:sz="8" w:space="0" w:color="000000"/>
            </w:tcBorders>
            <w:shd w:val="clear" w:color="000000" w:fill="D0D0D0"/>
            <w:vAlign w:val="center"/>
            <w:hideMark/>
          </w:tcPr>
          <w:p w14:paraId="5F616397" w14:textId="43AB88F3" w:rsidR="00CE4B00" w:rsidRPr="009059E5" w:rsidRDefault="00006413" w:rsidP="00E47C87">
            <w:pPr>
              <w:rPr>
                <w:rFonts w:ascii="Calibri" w:hAnsi="Calibri" w:cs="Calibri"/>
                <w:b/>
                <w:bCs/>
                <w:color w:val="000000"/>
              </w:rPr>
            </w:pPr>
            <w:r w:rsidRPr="00006413">
              <w:rPr>
                <w:rFonts w:ascii="Calibri" w:hAnsi="Calibri" w:cs="Calibri"/>
                <w:b/>
                <w:bCs/>
                <w:color w:val="000000"/>
              </w:rPr>
              <w:t>Staff Cost (at least 90 up to 150 households annually)</w:t>
            </w:r>
          </w:p>
        </w:tc>
      </w:tr>
      <w:tr w:rsidR="00CE4B00" w:rsidRPr="009059E5" w14:paraId="4E0F207B" w14:textId="77777777" w:rsidTr="00E47C87">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642A0F03" w14:textId="77777777" w:rsidR="00CE4B00" w:rsidRPr="009059E5" w:rsidRDefault="00CE4B00" w:rsidP="00E47C87">
            <w:pPr>
              <w:rPr>
                <w:rFonts w:ascii="Calibri" w:hAnsi="Calibri" w:cs="Calibri"/>
                <w:b/>
                <w:bCs/>
                <w:color w:val="000000"/>
              </w:rPr>
            </w:pPr>
            <w:r w:rsidRPr="009059E5">
              <w:rPr>
                <w:rFonts w:ascii="Calibri" w:hAnsi="Calibri" w:cs="Calibri"/>
                <w:b/>
                <w:bCs/>
                <w:color w:val="000000"/>
              </w:rPr>
              <w:t> </w:t>
            </w:r>
          </w:p>
        </w:tc>
        <w:tc>
          <w:tcPr>
            <w:tcW w:w="1890" w:type="dxa"/>
            <w:tcBorders>
              <w:top w:val="nil"/>
              <w:left w:val="nil"/>
              <w:bottom w:val="single" w:sz="8" w:space="0" w:color="auto"/>
              <w:right w:val="single" w:sz="8" w:space="0" w:color="auto"/>
            </w:tcBorders>
            <w:shd w:val="clear" w:color="auto" w:fill="auto"/>
            <w:vAlign w:val="center"/>
            <w:hideMark/>
          </w:tcPr>
          <w:p w14:paraId="3C8ED1B0" w14:textId="77777777" w:rsidR="00CE4B00" w:rsidRPr="009059E5" w:rsidRDefault="00CE4B00" w:rsidP="00E47C87">
            <w:pPr>
              <w:rPr>
                <w:rFonts w:ascii="Calibri" w:hAnsi="Calibri" w:cs="Calibri"/>
                <w:b/>
                <w:bCs/>
                <w:color w:val="000000"/>
              </w:rPr>
            </w:pPr>
            <w:r w:rsidRPr="009059E5">
              <w:rPr>
                <w:rFonts w:ascii="Calibri" w:hAnsi="Calibri" w:cs="Calibri"/>
                <w:b/>
                <w:bCs/>
                <w:color w:val="000000"/>
              </w:rPr>
              <w:t>$      </w:t>
            </w:r>
          </w:p>
        </w:tc>
      </w:tr>
      <w:tr w:rsidR="00CE4B00" w:rsidRPr="009059E5" w14:paraId="67BF2474" w14:textId="77777777" w:rsidTr="00E47C87">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355DFCD4" w14:textId="77777777" w:rsidR="00CE4B00" w:rsidRPr="009059E5" w:rsidRDefault="00CE4B00" w:rsidP="00E47C87">
            <w:pPr>
              <w:rPr>
                <w:rFonts w:ascii="Calibri" w:hAnsi="Calibri" w:cs="Calibri"/>
                <w:b/>
                <w:bCs/>
                <w:color w:val="000000"/>
              </w:rPr>
            </w:pPr>
            <w:r w:rsidRPr="009059E5">
              <w:rPr>
                <w:rFonts w:ascii="Calibri" w:hAnsi="Calibri" w:cs="Calibri"/>
                <w:b/>
                <w:bCs/>
                <w:color w:val="000000"/>
              </w:rPr>
              <w:t> </w:t>
            </w:r>
          </w:p>
        </w:tc>
        <w:tc>
          <w:tcPr>
            <w:tcW w:w="1890" w:type="dxa"/>
            <w:tcBorders>
              <w:top w:val="nil"/>
              <w:left w:val="nil"/>
              <w:bottom w:val="single" w:sz="8" w:space="0" w:color="auto"/>
              <w:right w:val="single" w:sz="8" w:space="0" w:color="auto"/>
            </w:tcBorders>
            <w:shd w:val="clear" w:color="auto" w:fill="auto"/>
            <w:vAlign w:val="center"/>
            <w:hideMark/>
          </w:tcPr>
          <w:p w14:paraId="71B92B4D" w14:textId="77777777" w:rsidR="00CE4B00" w:rsidRPr="009059E5" w:rsidRDefault="00CE4B00" w:rsidP="00E47C87">
            <w:pPr>
              <w:rPr>
                <w:rFonts w:ascii="Calibri" w:hAnsi="Calibri" w:cs="Calibri"/>
                <w:b/>
                <w:bCs/>
                <w:color w:val="000000"/>
              </w:rPr>
            </w:pPr>
            <w:r w:rsidRPr="009059E5">
              <w:rPr>
                <w:rFonts w:ascii="Calibri" w:hAnsi="Calibri" w:cs="Calibri"/>
                <w:b/>
                <w:bCs/>
                <w:color w:val="000000"/>
              </w:rPr>
              <w:t>$      </w:t>
            </w:r>
          </w:p>
        </w:tc>
      </w:tr>
      <w:tr w:rsidR="00CE4B00" w:rsidRPr="009059E5" w14:paraId="716374B4" w14:textId="77777777" w:rsidTr="00E47C87">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2AE65D2B" w14:textId="77777777" w:rsidR="00CE4B00" w:rsidRPr="009059E5" w:rsidRDefault="00CE4B00" w:rsidP="00E47C87">
            <w:pPr>
              <w:jc w:val="right"/>
              <w:rPr>
                <w:rFonts w:ascii="Calibri" w:hAnsi="Calibri" w:cs="Calibri"/>
                <w:b/>
                <w:bCs/>
                <w:color w:val="000000"/>
              </w:rPr>
            </w:pPr>
            <w:r w:rsidRPr="009059E5">
              <w:rPr>
                <w:rFonts w:ascii="Calibri" w:hAnsi="Calibri" w:cs="Calibri"/>
                <w:b/>
                <w:bCs/>
                <w:color w:val="000000"/>
              </w:rPr>
              <w:t>SUBTOTAL</w:t>
            </w:r>
          </w:p>
        </w:tc>
        <w:tc>
          <w:tcPr>
            <w:tcW w:w="1890" w:type="dxa"/>
            <w:tcBorders>
              <w:top w:val="nil"/>
              <w:left w:val="nil"/>
              <w:bottom w:val="single" w:sz="8" w:space="0" w:color="auto"/>
              <w:right w:val="single" w:sz="8" w:space="0" w:color="auto"/>
            </w:tcBorders>
            <w:shd w:val="clear" w:color="auto" w:fill="auto"/>
            <w:vAlign w:val="center"/>
            <w:hideMark/>
          </w:tcPr>
          <w:p w14:paraId="62910B18" w14:textId="77777777" w:rsidR="00CE4B00" w:rsidRPr="009059E5" w:rsidRDefault="00CE4B00" w:rsidP="00E47C87">
            <w:pPr>
              <w:rPr>
                <w:rFonts w:ascii="Calibri" w:hAnsi="Calibri" w:cs="Calibri"/>
                <w:b/>
                <w:bCs/>
                <w:color w:val="000000"/>
              </w:rPr>
            </w:pPr>
            <w:r w:rsidRPr="009059E5">
              <w:rPr>
                <w:rFonts w:ascii="Calibri" w:hAnsi="Calibri" w:cs="Calibri"/>
                <w:b/>
                <w:bCs/>
                <w:color w:val="000000"/>
              </w:rPr>
              <w:t>$      </w:t>
            </w:r>
          </w:p>
        </w:tc>
      </w:tr>
      <w:tr w:rsidR="00CE4B00" w:rsidRPr="009059E5" w14:paraId="153853EA" w14:textId="77777777" w:rsidTr="00E47C87">
        <w:trPr>
          <w:trHeight w:val="295"/>
        </w:trPr>
        <w:tc>
          <w:tcPr>
            <w:tcW w:w="8360" w:type="dxa"/>
            <w:tcBorders>
              <w:top w:val="single" w:sz="8" w:space="0" w:color="auto"/>
              <w:left w:val="single" w:sz="8" w:space="0" w:color="auto"/>
              <w:bottom w:val="single" w:sz="8" w:space="0" w:color="auto"/>
              <w:right w:val="single" w:sz="8" w:space="0" w:color="000000"/>
            </w:tcBorders>
            <w:shd w:val="clear" w:color="000000" w:fill="D0D0D0"/>
            <w:vAlign w:val="center"/>
            <w:hideMark/>
          </w:tcPr>
          <w:p w14:paraId="0F810731" w14:textId="77777777" w:rsidR="00CE4B00" w:rsidRPr="009059E5" w:rsidRDefault="00CE4B00" w:rsidP="00E47C87">
            <w:pPr>
              <w:rPr>
                <w:rFonts w:ascii="Calibri" w:hAnsi="Calibri" w:cs="Calibri"/>
                <w:b/>
                <w:bCs/>
                <w:color w:val="000000"/>
              </w:rPr>
            </w:pPr>
            <w:r w:rsidRPr="005A1552">
              <w:rPr>
                <w:rFonts w:ascii="Calibri" w:hAnsi="Calibri" w:cs="Calibri"/>
                <w:b/>
                <w:bCs/>
                <w:color w:val="000000"/>
              </w:rPr>
              <w:t>Administrative services (shall not exceed 10% of the staff cost)</w:t>
            </w:r>
          </w:p>
        </w:tc>
        <w:tc>
          <w:tcPr>
            <w:tcW w:w="1890" w:type="dxa"/>
            <w:tcBorders>
              <w:top w:val="single" w:sz="8" w:space="0" w:color="auto"/>
              <w:left w:val="single" w:sz="8" w:space="0" w:color="auto"/>
              <w:bottom w:val="single" w:sz="8" w:space="0" w:color="auto"/>
              <w:right w:val="single" w:sz="8" w:space="0" w:color="000000"/>
            </w:tcBorders>
            <w:shd w:val="clear" w:color="000000" w:fill="D0D0D0"/>
            <w:vAlign w:val="center"/>
          </w:tcPr>
          <w:p w14:paraId="63FDA88F" w14:textId="77777777" w:rsidR="00CE4B00" w:rsidRPr="009059E5" w:rsidRDefault="00CE4B00" w:rsidP="00E47C87">
            <w:pPr>
              <w:rPr>
                <w:rFonts w:ascii="Calibri" w:hAnsi="Calibri" w:cs="Calibri"/>
                <w:b/>
                <w:bCs/>
                <w:color w:val="000000"/>
              </w:rPr>
            </w:pPr>
            <w:r>
              <w:rPr>
                <w:rFonts w:ascii="Calibri" w:hAnsi="Calibri" w:cs="Calibri"/>
                <w:b/>
                <w:bCs/>
                <w:color w:val="000000"/>
              </w:rPr>
              <w:t>$</w:t>
            </w:r>
          </w:p>
        </w:tc>
      </w:tr>
      <w:tr w:rsidR="00CE4B00" w:rsidRPr="009059E5" w14:paraId="2F7FD5B3" w14:textId="77777777" w:rsidTr="00E47C87">
        <w:trPr>
          <w:trHeight w:val="300"/>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2CF7E2F1" w14:textId="77777777" w:rsidR="00CE4B00" w:rsidRPr="009059E5" w:rsidRDefault="00CE4B00" w:rsidP="00E47C87">
            <w:pPr>
              <w:jc w:val="right"/>
              <w:rPr>
                <w:rFonts w:ascii="Calibri" w:hAnsi="Calibri" w:cs="Calibri"/>
                <w:b/>
                <w:bCs/>
                <w:color w:val="000000"/>
              </w:rPr>
            </w:pPr>
            <w:r w:rsidRPr="009059E5">
              <w:rPr>
                <w:rFonts w:ascii="Calibri" w:hAnsi="Calibri" w:cs="Calibri"/>
                <w:b/>
                <w:bCs/>
                <w:color w:val="000000"/>
              </w:rPr>
              <w:t>SUBTOTAL</w:t>
            </w:r>
          </w:p>
        </w:tc>
        <w:tc>
          <w:tcPr>
            <w:tcW w:w="1890" w:type="dxa"/>
            <w:tcBorders>
              <w:top w:val="nil"/>
              <w:left w:val="nil"/>
              <w:bottom w:val="single" w:sz="8" w:space="0" w:color="auto"/>
              <w:right w:val="single" w:sz="8" w:space="0" w:color="auto"/>
            </w:tcBorders>
            <w:shd w:val="clear" w:color="auto" w:fill="auto"/>
            <w:vAlign w:val="center"/>
            <w:hideMark/>
          </w:tcPr>
          <w:p w14:paraId="3CCA1476" w14:textId="77777777" w:rsidR="00CE4B00" w:rsidRPr="009059E5" w:rsidRDefault="00CE4B00" w:rsidP="00E47C87">
            <w:pPr>
              <w:rPr>
                <w:rFonts w:ascii="Calibri" w:hAnsi="Calibri" w:cs="Calibri"/>
                <w:b/>
                <w:bCs/>
                <w:color w:val="000000"/>
              </w:rPr>
            </w:pPr>
            <w:r w:rsidRPr="009059E5">
              <w:rPr>
                <w:rFonts w:ascii="Calibri" w:hAnsi="Calibri" w:cs="Calibri"/>
                <w:b/>
                <w:bCs/>
                <w:color w:val="000000"/>
              </w:rPr>
              <w:t>$      </w:t>
            </w:r>
          </w:p>
        </w:tc>
      </w:tr>
      <w:tr w:rsidR="00CE4B00" w:rsidRPr="009059E5" w14:paraId="5C8E3B77" w14:textId="77777777" w:rsidTr="00E47C87">
        <w:trPr>
          <w:trHeight w:val="367"/>
        </w:trPr>
        <w:tc>
          <w:tcPr>
            <w:tcW w:w="8360" w:type="dxa"/>
            <w:tcBorders>
              <w:top w:val="nil"/>
              <w:left w:val="single" w:sz="8" w:space="0" w:color="auto"/>
              <w:bottom w:val="single" w:sz="8" w:space="0" w:color="auto"/>
              <w:right w:val="single" w:sz="8" w:space="0" w:color="auto"/>
            </w:tcBorders>
            <w:shd w:val="clear" w:color="auto" w:fill="auto"/>
            <w:vAlign w:val="center"/>
            <w:hideMark/>
          </w:tcPr>
          <w:p w14:paraId="5635FDE8" w14:textId="53867901" w:rsidR="00CE4B00" w:rsidRPr="009059E5" w:rsidRDefault="00CE4B00" w:rsidP="00E47C87">
            <w:pPr>
              <w:rPr>
                <w:rFonts w:ascii="Calibri" w:hAnsi="Calibri" w:cs="Calibri"/>
                <w:b/>
                <w:bCs/>
                <w:color w:val="000000"/>
              </w:rPr>
            </w:pPr>
            <w:r w:rsidRPr="009059E5">
              <w:rPr>
                <w:rFonts w:ascii="Calibri" w:hAnsi="Calibri" w:cs="Calibri"/>
                <w:b/>
                <w:bCs/>
                <w:color w:val="000000"/>
              </w:rPr>
              <w:t xml:space="preserve">GRAND TOTAL for </w:t>
            </w:r>
            <w:r w:rsidR="00C33FC6" w:rsidRPr="00C33FC6">
              <w:rPr>
                <w:rFonts w:ascii="Calibri" w:hAnsi="Calibri" w:cs="Calibri"/>
                <w:b/>
                <w:bCs/>
                <w:color w:val="000000"/>
              </w:rPr>
              <w:t>Realignment Housing Program</w:t>
            </w:r>
          </w:p>
        </w:tc>
        <w:tc>
          <w:tcPr>
            <w:tcW w:w="1890" w:type="dxa"/>
            <w:tcBorders>
              <w:top w:val="nil"/>
              <w:left w:val="nil"/>
              <w:bottom w:val="single" w:sz="8" w:space="0" w:color="auto"/>
              <w:right w:val="single" w:sz="8" w:space="0" w:color="auto"/>
            </w:tcBorders>
            <w:shd w:val="clear" w:color="auto" w:fill="auto"/>
            <w:vAlign w:val="center"/>
            <w:hideMark/>
          </w:tcPr>
          <w:p w14:paraId="705A8ADD" w14:textId="77777777" w:rsidR="00CE4B00" w:rsidRPr="009059E5" w:rsidRDefault="00CE4B00" w:rsidP="00E47C87">
            <w:pPr>
              <w:rPr>
                <w:rFonts w:ascii="Calibri" w:hAnsi="Calibri" w:cs="Calibri"/>
                <w:b/>
                <w:bCs/>
                <w:color w:val="000000"/>
              </w:rPr>
            </w:pPr>
            <w:r w:rsidRPr="009059E5">
              <w:rPr>
                <w:rFonts w:ascii="Calibri" w:hAnsi="Calibri" w:cs="Calibri"/>
                <w:b/>
                <w:bCs/>
                <w:color w:val="000000"/>
              </w:rPr>
              <w:t>$      </w:t>
            </w:r>
          </w:p>
        </w:tc>
      </w:tr>
    </w:tbl>
    <w:p w14:paraId="60877307" w14:textId="77777777" w:rsidR="00010516" w:rsidRPr="00311028" w:rsidRDefault="00F43F6A" w:rsidP="00266DFB">
      <w:pPr>
        <w:pStyle w:val="Heading4"/>
        <w:jc w:val="left"/>
        <w:rPr>
          <w:sz w:val="2"/>
          <w:szCs w:val="2"/>
        </w:rPr>
      </w:pPr>
      <w:r w:rsidRPr="002372AF">
        <w:br w:type="page"/>
      </w:r>
    </w:p>
    <w:p w14:paraId="6FF37891" w14:textId="73C5E4EB" w:rsidR="000D4620" w:rsidRPr="000D4620" w:rsidRDefault="000D4620" w:rsidP="000D4620">
      <w:pPr>
        <w:pStyle w:val="Heading4"/>
        <w:shd w:val="clear" w:color="auto" w:fill="DEEAF6" w:themeFill="accent5" w:themeFillTint="33"/>
        <w:jc w:val="left"/>
      </w:pPr>
      <w:r w:rsidRPr="000D4620">
        <w:lastRenderedPageBreak/>
        <w:t>TABLE OF KEY PERSONNEL</w:t>
      </w:r>
      <w:r w:rsidRPr="000D4620">
        <w:tab/>
      </w:r>
    </w:p>
    <w:p w14:paraId="6F79973A" w14:textId="77777777" w:rsidR="00742D50" w:rsidRPr="00602D7C" w:rsidRDefault="00F43F6A" w:rsidP="00742D50">
      <w:pPr>
        <w:spacing w:before="240" w:after="240"/>
        <w:rPr>
          <w:rFonts w:ascii="Calibri" w:hAnsi="Calibri" w:cs="Calibri"/>
          <w:sz w:val="24"/>
        </w:rPr>
      </w:pPr>
      <w:r w:rsidRPr="00266DFB">
        <w:rPr>
          <w:rFonts w:ascii="Calibri" w:hAnsi="Calibri" w:cs="Calibri"/>
          <w:b/>
          <w:sz w:val="24"/>
        </w:rPr>
        <w:t>Instructions</w:t>
      </w:r>
      <w:proofErr w:type="gramStart"/>
      <w:r w:rsidRPr="00266DFB">
        <w:rPr>
          <w:rFonts w:ascii="Calibri" w:hAnsi="Calibri" w:cs="Calibri"/>
          <w:sz w:val="24"/>
        </w:rPr>
        <w:t xml:space="preserve">:  </w:t>
      </w:r>
      <w:r w:rsidR="00742D50" w:rsidRPr="00266DFB">
        <w:rPr>
          <w:rFonts w:ascii="Calibri" w:hAnsi="Calibri" w:cs="Calibri"/>
          <w:sz w:val="24"/>
        </w:rPr>
        <w:t>Bidder</w:t>
      </w:r>
      <w:proofErr w:type="gramEnd"/>
      <w:r w:rsidR="00742D50" w:rsidRPr="00266DFB">
        <w:rPr>
          <w:rFonts w:ascii="Calibri" w:hAnsi="Calibri" w:cs="Calibri"/>
          <w:sz w:val="24"/>
        </w:rPr>
        <w:t xml:space="preserve"> </w:t>
      </w:r>
      <w:r w:rsidR="00742D50" w:rsidRPr="00266DFB">
        <w:rPr>
          <w:rFonts w:ascii="Calibri" w:hAnsi="Calibri"/>
          <w:sz w:val="24"/>
          <w:szCs w:val="26"/>
        </w:rPr>
        <w:t>is to</w:t>
      </w:r>
      <w:r w:rsidR="00742D50" w:rsidRPr="00266DFB">
        <w:rPr>
          <w:rFonts w:ascii="Calibri" w:hAnsi="Calibri" w:cs="Calibri"/>
          <w:sz w:val="24"/>
        </w:rPr>
        <w:t xml:space="preserve"> provide a </w:t>
      </w:r>
      <w:r w:rsidR="00742D50" w:rsidRPr="00266DFB">
        <w:rPr>
          <w:rFonts w:ascii="Calibri" w:hAnsi="Calibri" w:cs="Calibri"/>
          <w:b/>
          <w:sz w:val="24"/>
        </w:rPr>
        <w:t>Table of Key Personnel</w:t>
      </w:r>
      <w:r w:rsidR="00742D50" w:rsidRPr="00266DFB">
        <w:rPr>
          <w:rFonts w:ascii="Calibri" w:hAnsi="Calibri" w:cs="Calibri"/>
          <w:sz w:val="24"/>
        </w:rPr>
        <w:t xml:space="preserve">.  </w:t>
      </w:r>
      <w:r w:rsidR="00742D50" w:rsidRPr="00602D7C">
        <w:rPr>
          <w:rFonts w:ascii="Calibri" w:hAnsi="Calibri" w:cs="Calibri"/>
          <w:sz w:val="24"/>
        </w:rPr>
        <w:t xml:space="preserve">The table is to include all essential personnel associated with providing services to the County, including collaborating partners.  </w:t>
      </w:r>
    </w:p>
    <w:p w14:paraId="26AB6FF4" w14:textId="77777777" w:rsidR="00742D50" w:rsidRPr="00602D7C" w:rsidRDefault="00742D50" w:rsidP="00742D50">
      <w:pPr>
        <w:spacing w:before="240" w:after="240"/>
        <w:rPr>
          <w:rFonts w:ascii="Calibri" w:hAnsi="Calibri" w:cs="Calibri"/>
          <w:sz w:val="24"/>
        </w:rPr>
      </w:pPr>
      <w:r w:rsidRPr="00602D7C">
        <w:rPr>
          <w:rFonts w:ascii="Calibri" w:hAnsi="Calibri" w:cs="Calibri"/>
          <w:sz w:val="24"/>
        </w:rPr>
        <w:t>To appropriately evaluate Bidder's qualifications, the table should include the following information for each key person:</w:t>
      </w:r>
    </w:p>
    <w:p w14:paraId="19F29C10" w14:textId="77777777" w:rsidR="00742D50" w:rsidRPr="00602D7C" w:rsidRDefault="00742D50" w:rsidP="0074369D">
      <w:pPr>
        <w:numPr>
          <w:ilvl w:val="0"/>
          <w:numId w:val="9"/>
        </w:numPr>
        <w:spacing w:before="240" w:after="240"/>
        <w:ind w:hanging="720"/>
        <w:rPr>
          <w:rFonts w:ascii="Calibri" w:hAnsi="Calibri" w:cs="Calibri"/>
          <w:sz w:val="24"/>
        </w:rPr>
      </w:pPr>
      <w:r w:rsidRPr="00602D7C">
        <w:rPr>
          <w:rFonts w:ascii="Calibri" w:hAnsi="Calibri" w:cs="Calibri"/>
          <w:sz w:val="24"/>
        </w:rPr>
        <w:t xml:space="preserve">The person’s relationship with Bidder, including job title and years of employment with Bidder. </w:t>
      </w:r>
    </w:p>
    <w:p w14:paraId="0B59E30A" w14:textId="77777777" w:rsidR="00742D50" w:rsidRPr="00602D7C" w:rsidRDefault="00742D50" w:rsidP="0074369D">
      <w:pPr>
        <w:numPr>
          <w:ilvl w:val="0"/>
          <w:numId w:val="9"/>
        </w:numPr>
        <w:spacing w:before="240" w:after="240"/>
        <w:ind w:hanging="720"/>
        <w:rPr>
          <w:rFonts w:ascii="Calibri" w:hAnsi="Calibri" w:cs="Calibri"/>
          <w:sz w:val="24"/>
        </w:rPr>
      </w:pPr>
      <w:r w:rsidRPr="00602D7C">
        <w:rPr>
          <w:rFonts w:ascii="Calibri" w:hAnsi="Calibri" w:cs="Calibri"/>
          <w:sz w:val="24"/>
        </w:rPr>
        <w:t>Work contact information includes, but is not limited to, the following</w:t>
      </w:r>
      <w:proofErr w:type="gramStart"/>
      <w:r w:rsidRPr="00602D7C">
        <w:rPr>
          <w:rFonts w:ascii="Calibri" w:hAnsi="Calibri" w:cs="Calibri"/>
          <w:sz w:val="24"/>
        </w:rPr>
        <w:t>:  work</w:t>
      </w:r>
      <w:proofErr w:type="gramEnd"/>
      <w:r w:rsidRPr="00602D7C">
        <w:rPr>
          <w:rFonts w:ascii="Calibri" w:hAnsi="Calibri" w:cs="Calibri"/>
          <w:sz w:val="24"/>
        </w:rPr>
        <w:t xml:space="preserve"> address, office telephone number, mobile work number, and work email address.</w:t>
      </w:r>
    </w:p>
    <w:p w14:paraId="1267A637" w14:textId="77777777" w:rsidR="00742D50" w:rsidRPr="00602D7C" w:rsidRDefault="00742D50" w:rsidP="0074369D">
      <w:pPr>
        <w:numPr>
          <w:ilvl w:val="0"/>
          <w:numId w:val="9"/>
        </w:numPr>
        <w:spacing w:before="240" w:after="240"/>
        <w:ind w:hanging="720"/>
        <w:rPr>
          <w:rFonts w:ascii="Calibri" w:hAnsi="Calibri" w:cs="Calibri"/>
          <w:sz w:val="24"/>
        </w:rPr>
      </w:pPr>
      <w:r w:rsidRPr="00602D7C">
        <w:rPr>
          <w:rFonts w:ascii="Calibri" w:hAnsi="Calibri" w:cs="Calibri"/>
          <w:sz w:val="24"/>
        </w:rPr>
        <w:t xml:space="preserve">The person's role in connection with the RFP and any awarded contract. </w:t>
      </w:r>
    </w:p>
    <w:p w14:paraId="2D604C92" w14:textId="77777777" w:rsidR="00742D50" w:rsidRPr="00602D7C" w:rsidDel="009C6F68" w:rsidRDefault="00742D50" w:rsidP="0074369D">
      <w:pPr>
        <w:numPr>
          <w:ilvl w:val="0"/>
          <w:numId w:val="9"/>
        </w:numPr>
        <w:spacing w:before="240" w:after="240"/>
        <w:ind w:hanging="720"/>
        <w:rPr>
          <w:rFonts w:ascii="Calibri" w:hAnsi="Calibri" w:cs="Calibri"/>
          <w:sz w:val="24"/>
        </w:rPr>
      </w:pPr>
      <w:r w:rsidRPr="00602D7C" w:rsidDel="009C6F68">
        <w:rPr>
          <w:rFonts w:ascii="Calibri" w:hAnsi="Calibri" w:cs="Calibri"/>
          <w:sz w:val="24"/>
        </w:rPr>
        <w:t>Educational background; and</w:t>
      </w:r>
    </w:p>
    <w:p w14:paraId="6266468B" w14:textId="77777777" w:rsidR="00742D50" w:rsidRPr="00602D7C" w:rsidRDefault="00742D50" w:rsidP="0074369D">
      <w:pPr>
        <w:numPr>
          <w:ilvl w:val="0"/>
          <w:numId w:val="9"/>
        </w:numPr>
        <w:spacing w:before="240" w:after="240"/>
        <w:ind w:hanging="720"/>
        <w:rPr>
          <w:rFonts w:ascii="Calibri" w:hAnsi="Calibri" w:cs="Calibri"/>
          <w:sz w:val="24"/>
        </w:rPr>
      </w:pPr>
      <w:r w:rsidRPr="00602D7C">
        <w:rPr>
          <w:rFonts w:ascii="Calibri" w:hAnsi="Calibri" w:cs="Calibri"/>
          <w:sz w:val="24"/>
        </w:rPr>
        <w:t>Related experience on similar projects, certifications, and merits.</w:t>
      </w:r>
    </w:p>
    <w:p w14:paraId="08AD239B" w14:textId="77777777" w:rsidR="00742D50" w:rsidRPr="00602D7C" w:rsidRDefault="00742D50" w:rsidP="00742D50">
      <w:pPr>
        <w:spacing w:before="240" w:after="240"/>
        <w:rPr>
          <w:rFonts w:ascii="Calibri" w:hAnsi="Calibri" w:cs="Calibri"/>
          <w:sz w:val="24"/>
        </w:rPr>
      </w:pPr>
      <w:bookmarkStart w:id="121" w:name="_Hlk101551094"/>
      <w:r w:rsidRPr="00602D7C">
        <w:rPr>
          <w:rFonts w:ascii="Calibri" w:hAnsi="Calibri" w:cs="Calibri"/>
          <w:sz w:val="24"/>
        </w:rPr>
        <w:t xml:space="preserve">If a Bidder collaborates with any other partners or subcontractors, the Bidder must identify all key personnel, subcontractors, subcontractor qualifications, and how they plan to work together. Bidder must identify any existing agreements or MOUs between the Bidder(s) and proposed collaborator(s). </w:t>
      </w:r>
    </w:p>
    <w:bookmarkEnd w:id="121"/>
    <w:p w14:paraId="2387E7BC" w14:textId="753BB45E" w:rsidR="00D0212C" w:rsidRDefault="00D0212C" w:rsidP="00742D50">
      <w:pPr>
        <w:spacing w:before="240" w:after="240"/>
        <w:rPr>
          <w:rFonts w:ascii="Calibri" w:hAnsi="Calibri" w:cs="Calibri"/>
        </w:rPr>
      </w:pPr>
    </w:p>
    <w:p w14:paraId="2FD1E333" w14:textId="5DA3AE4A" w:rsidR="00F43F6A" w:rsidRPr="00266DFB" w:rsidRDefault="00F43F6A" w:rsidP="00266DFB">
      <w:pPr>
        <w:spacing w:before="240" w:after="240"/>
        <w:rPr>
          <w:rFonts w:ascii="Calibri" w:hAnsi="Calibri" w:cs="Calibri"/>
          <w:sz w:val="24"/>
        </w:rPr>
      </w:pPr>
      <w:r w:rsidRPr="00120291">
        <w:rPr>
          <w:rFonts w:ascii="Calibri" w:hAnsi="Calibri" w:cs="Calibri"/>
          <w:b/>
          <w:bCs/>
          <w:sz w:val="24"/>
        </w:rPr>
        <w:t>Maximum Length</w:t>
      </w:r>
      <w:proofErr w:type="gramStart"/>
      <w:r w:rsidRPr="00120291">
        <w:rPr>
          <w:rFonts w:ascii="Calibri" w:hAnsi="Calibri" w:cs="Calibri"/>
          <w:b/>
          <w:bCs/>
          <w:sz w:val="24"/>
        </w:rPr>
        <w:t>:  There</w:t>
      </w:r>
      <w:proofErr w:type="gramEnd"/>
      <w:r w:rsidRPr="00120291">
        <w:rPr>
          <w:rFonts w:ascii="Calibri" w:hAnsi="Calibri" w:cs="Calibri"/>
          <w:b/>
          <w:bCs/>
          <w:sz w:val="24"/>
        </w:rPr>
        <w:t xml:space="preserve"> is no limit to the table.  There is, however</w:t>
      </w:r>
      <w:r w:rsidRPr="00820424">
        <w:rPr>
          <w:rFonts w:ascii="Calibri" w:hAnsi="Calibri" w:cs="Calibri"/>
          <w:b/>
          <w:bCs/>
          <w:sz w:val="24"/>
        </w:rPr>
        <w:t xml:space="preserve">, a 2-page </w:t>
      </w:r>
      <w:r w:rsidRPr="00120291">
        <w:rPr>
          <w:rFonts w:ascii="Calibri" w:hAnsi="Calibri" w:cs="Calibri"/>
          <w:b/>
          <w:bCs/>
          <w:sz w:val="24"/>
        </w:rPr>
        <w:t>limit per résumé or curriculum vitae.</w:t>
      </w:r>
      <w:r w:rsidR="00120291" w:rsidRPr="00120291">
        <w:rPr>
          <w:rFonts w:ascii="Calibri" w:hAnsi="Calibri" w:cs="Calibri"/>
          <w:b/>
          <w:bCs/>
          <w:sz w:val="24"/>
        </w:rPr>
        <w:t xml:space="preserve"> Résumé and curriculum vitae are subject to public disclosure and business</w:t>
      </w:r>
      <w:r w:rsidR="00120291">
        <w:rPr>
          <w:rFonts w:ascii="Calibri" w:hAnsi="Calibri" w:cs="Calibri"/>
          <w:b/>
          <w:bCs/>
          <w:sz w:val="24"/>
        </w:rPr>
        <w:t xml:space="preserve"> addresses should be used not home addresses.</w:t>
      </w:r>
    </w:p>
    <w:p w14:paraId="22BB333D" w14:textId="77777777" w:rsidR="00234F84" w:rsidRPr="00602D7C" w:rsidRDefault="00234F84" w:rsidP="00234F84">
      <w:pPr>
        <w:spacing w:before="240" w:after="240"/>
        <w:rPr>
          <w:rFonts w:ascii="Calibri" w:hAnsi="Calibri" w:cs="Calibri"/>
          <w:b/>
          <w:bCs/>
          <w:sz w:val="24"/>
          <w:highlight w:val="yellow"/>
        </w:rPr>
      </w:pPr>
      <w:r w:rsidRPr="00602D7C">
        <w:rPr>
          <w:rFonts w:ascii="Calibri" w:hAnsi="Calibri" w:cs="Calibri"/>
          <w:b/>
          <w:bCs/>
          <w:sz w:val="24"/>
          <w:highlight w:val="yellow"/>
        </w:rPr>
        <w:t xml:space="preserve">Response: </w:t>
      </w:r>
    </w:p>
    <w:p w14:paraId="2205F572" w14:textId="77777777" w:rsidR="003D797E" w:rsidRPr="003D797E" w:rsidRDefault="00010516">
      <w:pPr>
        <w:rPr>
          <w:sz w:val="2"/>
          <w:szCs w:val="2"/>
        </w:rPr>
      </w:pPr>
      <w:r>
        <w:br w:type="page"/>
      </w:r>
    </w:p>
    <w:p w14:paraId="5B01CEF6" w14:textId="3310296F" w:rsidR="000D4620" w:rsidRPr="00112390" w:rsidRDefault="000D4620" w:rsidP="000D4620">
      <w:pPr>
        <w:pStyle w:val="Heading4"/>
        <w:shd w:val="clear" w:color="auto" w:fill="DEEAF6" w:themeFill="accent5" w:themeFillTint="33"/>
        <w:jc w:val="left"/>
        <w:rPr>
          <w:color w:val="000000"/>
        </w:rPr>
      </w:pPr>
      <w:r w:rsidRPr="00112390">
        <w:lastRenderedPageBreak/>
        <w:t>DESCRIPTION OF PROPOSED SERVICES</w:t>
      </w:r>
      <w:r>
        <w:tab/>
      </w:r>
    </w:p>
    <w:p w14:paraId="3D32A4E7" w14:textId="77777777" w:rsidR="00742D50" w:rsidRPr="00742D50" w:rsidRDefault="003D797E" w:rsidP="00742D50">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00742D50" w:rsidRPr="00742D50">
        <w:rPr>
          <w:rFonts w:ascii="Calibri" w:hAnsi="Calibri" w:cs="Calibri"/>
          <w:szCs w:val="26"/>
        </w:rPr>
        <w:t xml:space="preserve">Bidder </w:t>
      </w:r>
      <w:r w:rsidR="00742D50" w:rsidRPr="00742D50">
        <w:rPr>
          <w:rFonts w:ascii="Calibri" w:hAnsi="Calibri"/>
          <w:szCs w:val="26"/>
        </w:rPr>
        <w:t>is to</w:t>
      </w:r>
      <w:r w:rsidR="00742D50" w:rsidRPr="00742D50">
        <w:rPr>
          <w:rFonts w:ascii="Calibri" w:hAnsi="Calibri" w:cs="Calibri"/>
          <w:color w:val="000000"/>
          <w:szCs w:val="26"/>
        </w:rPr>
        <w:t xml:space="preserve"> provide a </w:t>
      </w:r>
      <w:r w:rsidR="00742D50" w:rsidRPr="00742D50">
        <w:rPr>
          <w:rFonts w:ascii="Calibri" w:hAnsi="Calibri" w:cs="Calibri"/>
          <w:b/>
          <w:color w:val="000000"/>
          <w:szCs w:val="26"/>
        </w:rPr>
        <w:t>Description of Proposed Services</w:t>
      </w:r>
      <w:r w:rsidR="00742D50" w:rsidRPr="00742D50">
        <w:rPr>
          <w:rFonts w:ascii="Calibri" w:hAnsi="Calibri" w:cs="Calibri"/>
          <w:color w:val="000000"/>
          <w:szCs w:val="26"/>
        </w:rPr>
        <w:t xml:space="preserve">. </w:t>
      </w:r>
    </w:p>
    <w:p w14:paraId="5AED0B4E" w14:textId="77777777" w:rsidR="00742D50" w:rsidRPr="00742D50" w:rsidRDefault="00742D50" w:rsidP="00742D50">
      <w:pPr>
        <w:spacing w:before="240" w:after="240"/>
        <w:rPr>
          <w:rFonts w:ascii="Calibri" w:eastAsia="Calibri" w:hAnsi="Calibri" w:cs="Calibri"/>
          <w:color w:val="000000"/>
          <w:sz w:val="24"/>
          <w:szCs w:val="26"/>
        </w:rPr>
      </w:pPr>
      <w:r w:rsidRPr="00742D50">
        <w:rPr>
          <w:rFonts w:ascii="Calibri" w:eastAsia="Calibri" w:hAnsi="Calibri" w:cs="Calibri"/>
          <w:color w:val="000000"/>
          <w:sz w:val="24"/>
          <w:szCs w:val="26"/>
        </w:rPr>
        <w:t xml:space="preserve">The </w:t>
      </w:r>
      <w:r w:rsidRPr="00742D50">
        <w:rPr>
          <w:rFonts w:ascii="Calibri" w:eastAsia="Calibri" w:hAnsi="Calibri" w:cs="Calibri"/>
          <w:i/>
          <w:color w:val="000000"/>
          <w:sz w:val="24"/>
          <w:szCs w:val="26"/>
        </w:rPr>
        <w:t>Description of the Proposed Service</w:t>
      </w:r>
      <w:r w:rsidRPr="00742D50">
        <w:rPr>
          <w:rFonts w:ascii="Calibri" w:eastAsia="Calibri" w:hAnsi="Calibri" w:cs="Calibri"/>
          <w:color w:val="000000"/>
          <w:sz w:val="24"/>
          <w:szCs w:val="26"/>
        </w:rPr>
        <w:t xml:space="preserve"> must describe the overall </w:t>
      </w:r>
      <w:proofErr w:type="gramStart"/>
      <w:r w:rsidRPr="00742D50">
        <w:rPr>
          <w:rFonts w:ascii="Calibri" w:eastAsia="Calibri" w:hAnsi="Calibri" w:cs="Calibri"/>
          <w:color w:val="000000"/>
          <w:sz w:val="24"/>
          <w:szCs w:val="26"/>
        </w:rPr>
        <w:t>services</w:t>
      </w:r>
      <w:proofErr w:type="gramEnd"/>
      <w:r w:rsidRPr="00742D50">
        <w:rPr>
          <w:rFonts w:ascii="Calibri" w:eastAsia="Calibri" w:hAnsi="Calibri" w:cs="Calibri"/>
          <w:color w:val="000000"/>
          <w:sz w:val="24"/>
          <w:szCs w:val="26"/>
        </w:rPr>
        <w:t xml:space="preserve">. The Bidder must address </w:t>
      </w:r>
      <w:r w:rsidRPr="00742D50">
        <w:rPr>
          <w:rFonts w:ascii="Calibri" w:eastAsia="Calibri" w:hAnsi="Calibri" w:cs="Calibri"/>
          <w:b/>
          <w:bCs/>
          <w:color w:val="000000"/>
          <w:sz w:val="24"/>
          <w:szCs w:val="26"/>
          <w:u w:val="single"/>
        </w:rPr>
        <w:t>point-by-point</w:t>
      </w:r>
      <w:r w:rsidRPr="00742D50">
        <w:rPr>
          <w:rFonts w:ascii="Calibri" w:eastAsia="Calibri" w:hAnsi="Calibri" w:cs="Calibri"/>
          <w:color w:val="000000"/>
          <w:sz w:val="24"/>
          <w:szCs w:val="26"/>
        </w:rPr>
        <w:t xml:space="preserve"> how they will meet or exceed each requirement listed in:</w:t>
      </w:r>
    </w:p>
    <w:p w14:paraId="52D7A3EC" w14:textId="64C2DAF3" w:rsidR="00742D50" w:rsidRDefault="00742D50" w:rsidP="00440D2E">
      <w:pPr>
        <w:spacing w:before="240" w:after="240"/>
        <w:ind w:left="720" w:hanging="720"/>
        <w:rPr>
          <w:rFonts w:ascii="Calibri" w:eastAsia="Calibri" w:hAnsi="Calibri" w:cs="Calibri"/>
          <w:sz w:val="24"/>
          <w:szCs w:val="26"/>
        </w:rPr>
      </w:pPr>
      <w:r w:rsidRPr="00742D50">
        <w:rPr>
          <w:rFonts w:ascii="Calibri" w:eastAsia="Calibri" w:hAnsi="Calibri" w:cs="Calibri"/>
          <w:sz w:val="24"/>
          <w:szCs w:val="26"/>
        </w:rPr>
        <w:t>Section D (Specific Requirements)</w:t>
      </w:r>
      <w:r w:rsidR="00F97DDA">
        <w:rPr>
          <w:rFonts w:ascii="Calibri" w:eastAsia="Calibri" w:hAnsi="Calibri" w:cs="Calibri"/>
          <w:sz w:val="24"/>
          <w:szCs w:val="26"/>
        </w:rPr>
        <w:t>:</w:t>
      </w:r>
    </w:p>
    <w:p w14:paraId="241E3CC2" w14:textId="3CE160F6" w:rsidR="00440D2E" w:rsidRPr="00760188" w:rsidRDefault="00530F58" w:rsidP="00760188">
      <w:pPr>
        <w:pStyle w:val="ListParagraph"/>
        <w:numPr>
          <w:ilvl w:val="6"/>
          <w:numId w:val="6"/>
        </w:numPr>
        <w:tabs>
          <w:tab w:val="clear" w:pos="2880"/>
        </w:tabs>
        <w:spacing w:before="240" w:after="240"/>
        <w:ind w:left="720" w:hanging="720"/>
        <w:rPr>
          <w:rFonts w:ascii="Calibri" w:eastAsia="Calibri" w:hAnsi="Calibri" w:cs="Calibri"/>
          <w:sz w:val="24"/>
          <w:szCs w:val="26"/>
        </w:rPr>
      </w:pPr>
      <w:r w:rsidRPr="00895C5C">
        <w:rPr>
          <w:rFonts w:ascii="Calibri" w:eastAsia="Calibri" w:hAnsi="Calibri" w:cs="Calibri"/>
          <w:b/>
          <w:bCs/>
          <w:sz w:val="24"/>
          <w:szCs w:val="26"/>
        </w:rPr>
        <w:t>General Requirements</w:t>
      </w:r>
      <w:r w:rsidR="00332FAC">
        <w:rPr>
          <w:rFonts w:ascii="Calibri" w:eastAsia="Calibri" w:hAnsi="Calibri" w:cs="Calibri"/>
          <w:sz w:val="24"/>
          <w:szCs w:val="26"/>
        </w:rPr>
        <w:t xml:space="preserve"> </w:t>
      </w:r>
      <w:r w:rsidR="001B184C">
        <w:rPr>
          <w:rFonts w:ascii="Calibri" w:eastAsia="Calibri" w:hAnsi="Calibri" w:cs="Calibri"/>
          <w:sz w:val="24"/>
          <w:szCs w:val="26"/>
        </w:rPr>
        <w:t>(I</w:t>
      </w:r>
      <w:r w:rsidR="00332FAC">
        <w:rPr>
          <w:rFonts w:ascii="Calibri" w:eastAsia="Calibri" w:hAnsi="Calibri" w:cs="Calibri"/>
          <w:sz w:val="24"/>
          <w:szCs w:val="26"/>
        </w:rPr>
        <w:t xml:space="preserve">tems a </w:t>
      </w:r>
      <w:r w:rsidR="00760188">
        <w:rPr>
          <w:rFonts w:ascii="Calibri" w:eastAsia="Calibri" w:hAnsi="Calibri" w:cs="Calibri"/>
          <w:sz w:val="24"/>
          <w:szCs w:val="26"/>
        </w:rPr>
        <w:t xml:space="preserve">through </w:t>
      </w:r>
      <w:r w:rsidR="001B184C">
        <w:rPr>
          <w:rFonts w:ascii="Calibri" w:eastAsia="Calibri" w:hAnsi="Calibri" w:cs="Calibri"/>
          <w:sz w:val="24"/>
          <w:szCs w:val="26"/>
        </w:rPr>
        <w:t>g)</w:t>
      </w:r>
    </w:p>
    <w:p w14:paraId="35B886DA" w14:textId="77777777" w:rsidR="00742D50" w:rsidRPr="00742D50" w:rsidRDefault="00742D50" w:rsidP="00742D50">
      <w:pPr>
        <w:spacing w:before="240" w:after="240"/>
        <w:ind w:left="720"/>
        <w:rPr>
          <w:rFonts w:ascii="Calibri" w:hAnsi="Calibri" w:cs="Calibri"/>
          <w:b/>
          <w:bCs/>
          <w:sz w:val="24"/>
          <w:highlight w:val="yellow"/>
        </w:rPr>
      </w:pPr>
      <w:r w:rsidRPr="00742D50">
        <w:rPr>
          <w:rFonts w:ascii="Calibri" w:hAnsi="Calibri" w:cs="Calibri"/>
          <w:b/>
          <w:bCs/>
          <w:sz w:val="24"/>
          <w:highlight w:val="yellow"/>
        </w:rPr>
        <w:t xml:space="preserve">Response: </w:t>
      </w:r>
    </w:p>
    <w:p w14:paraId="244275AE" w14:textId="4E4280C8" w:rsidR="00F229F7" w:rsidRDefault="00F229F7" w:rsidP="0074369D">
      <w:pPr>
        <w:numPr>
          <w:ilvl w:val="0"/>
          <w:numId w:val="60"/>
        </w:numPr>
        <w:spacing w:before="240" w:after="240"/>
        <w:ind w:hanging="720"/>
        <w:rPr>
          <w:rFonts w:ascii="Calibri" w:eastAsia="Calibri" w:hAnsi="Calibri" w:cs="Calibri"/>
          <w:color w:val="000000"/>
          <w:sz w:val="24"/>
          <w:szCs w:val="26"/>
        </w:rPr>
      </w:pPr>
      <w:r w:rsidRPr="00895C5C">
        <w:rPr>
          <w:rFonts w:ascii="Calibri" w:eastAsia="Calibri" w:hAnsi="Calibri" w:cs="Calibri"/>
          <w:b/>
          <w:bCs/>
          <w:color w:val="000000"/>
          <w:sz w:val="24"/>
          <w:szCs w:val="26"/>
        </w:rPr>
        <w:t>Rapid Re-Housing Rental Assistance</w:t>
      </w:r>
      <w:r w:rsidR="00895C5C">
        <w:rPr>
          <w:rFonts w:ascii="Calibri" w:eastAsia="Calibri" w:hAnsi="Calibri" w:cs="Calibri"/>
          <w:color w:val="000000"/>
          <w:sz w:val="24"/>
          <w:szCs w:val="26"/>
        </w:rPr>
        <w:t xml:space="preserve"> </w:t>
      </w:r>
      <w:r w:rsidR="00895C5C" w:rsidRPr="00895C5C">
        <w:rPr>
          <w:rFonts w:ascii="Calibri" w:eastAsia="Calibri" w:hAnsi="Calibri" w:cs="Calibri"/>
          <w:color w:val="000000"/>
          <w:sz w:val="24"/>
          <w:szCs w:val="26"/>
        </w:rPr>
        <w:t xml:space="preserve">(Items a through </w:t>
      </w:r>
      <w:r w:rsidR="00895C5C">
        <w:rPr>
          <w:rFonts w:ascii="Calibri" w:eastAsia="Calibri" w:hAnsi="Calibri" w:cs="Calibri"/>
          <w:color w:val="000000"/>
          <w:sz w:val="24"/>
          <w:szCs w:val="26"/>
        </w:rPr>
        <w:t>u</w:t>
      </w:r>
      <w:r w:rsidR="00895C5C" w:rsidRPr="00895C5C">
        <w:rPr>
          <w:rFonts w:ascii="Calibri" w:eastAsia="Calibri" w:hAnsi="Calibri" w:cs="Calibri"/>
          <w:color w:val="000000"/>
          <w:sz w:val="24"/>
          <w:szCs w:val="26"/>
        </w:rPr>
        <w:t>)</w:t>
      </w:r>
    </w:p>
    <w:p w14:paraId="0BFA3C8D" w14:textId="77777777" w:rsidR="00895C5C" w:rsidRPr="00895C5C" w:rsidRDefault="00895C5C" w:rsidP="00895C5C">
      <w:pPr>
        <w:pStyle w:val="ListParagraph"/>
        <w:spacing w:before="240" w:after="240"/>
        <w:rPr>
          <w:rFonts w:ascii="Calibri" w:hAnsi="Calibri" w:cs="Calibri"/>
          <w:b/>
          <w:bCs/>
          <w:sz w:val="24"/>
          <w:highlight w:val="yellow"/>
        </w:rPr>
      </w:pPr>
      <w:r w:rsidRPr="00895C5C">
        <w:rPr>
          <w:rFonts w:ascii="Calibri" w:hAnsi="Calibri" w:cs="Calibri"/>
          <w:b/>
          <w:bCs/>
          <w:sz w:val="24"/>
          <w:highlight w:val="yellow"/>
        </w:rPr>
        <w:t xml:space="preserve">Response: </w:t>
      </w:r>
    </w:p>
    <w:p w14:paraId="168692B2" w14:textId="2632D7AE" w:rsidR="00895C5C" w:rsidRDefault="00F3768D" w:rsidP="0074369D">
      <w:pPr>
        <w:numPr>
          <w:ilvl w:val="0"/>
          <w:numId w:val="60"/>
        </w:numPr>
        <w:spacing w:before="240" w:after="240"/>
        <w:ind w:hanging="720"/>
        <w:rPr>
          <w:rFonts w:ascii="Calibri" w:eastAsia="Calibri" w:hAnsi="Calibri" w:cs="Calibri"/>
          <w:color w:val="000000"/>
          <w:sz w:val="24"/>
          <w:szCs w:val="26"/>
        </w:rPr>
      </w:pPr>
      <w:r w:rsidRPr="00F97DDA">
        <w:rPr>
          <w:rFonts w:ascii="Calibri" w:eastAsia="Calibri" w:hAnsi="Calibri" w:cs="Calibri"/>
          <w:b/>
          <w:bCs/>
          <w:color w:val="000000"/>
          <w:sz w:val="24"/>
          <w:szCs w:val="26"/>
        </w:rPr>
        <w:t>Temporary Housing</w:t>
      </w:r>
      <w:r>
        <w:rPr>
          <w:rFonts w:ascii="Calibri" w:eastAsia="Calibri" w:hAnsi="Calibri" w:cs="Calibri"/>
          <w:color w:val="000000"/>
          <w:sz w:val="24"/>
          <w:szCs w:val="26"/>
        </w:rPr>
        <w:t xml:space="preserve"> </w:t>
      </w:r>
      <w:r w:rsidRPr="00F3768D">
        <w:rPr>
          <w:rFonts w:ascii="Calibri" w:eastAsia="Calibri" w:hAnsi="Calibri" w:cs="Calibri"/>
          <w:color w:val="000000"/>
          <w:sz w:val="24"/>
          <w:szCs w:val="26"/>
        </w:rPr>
        <w:t xml:space="preserve">(Items a through </w:t>
      </w:r>
      <w:r>
        <w:rPr>
          <w:rFonts w:ascii="Calibri" w:eastAsia="Calibri" w:hAnsi="Calibri" w:cs="Calibri"/>
          <w:color w:val="000000"/>
          <w:sz w:val="24"/>
          <w:szCs w:val="26"/>
        </w:rPr>
        <w:t>e</w:t>
      </w:r>
      <w:r w:rsidRPr="00F3768D">
        <w:rPr>
          <w:rFonts w:ascii="Calibri" w:eastAsia="Calibri" w:hAnsi="Calibri" w:cs="Calibri"/>
          <w:color w:val="000000"/>
          <w:sz w:val="24"/>
          <w:szCs w:val="26"/>
        </w:rPr>
        <w:t>)</w:t>
      </w:r>
    </w:p>
    <w:p w14:paraId="708AF04B" w14:textId="77777777" w:rsidR="00F97DDA" w:rsidRPr="00895C5C" w:rsidRDefault="00F97DDA" w:rsidP="00F97DDA">
      <w:pPr>
        <w:pStyle w:val="ListParagraph"/>
        <w:spacing w:before="240" w:after="240"/>
        <w:rPr>
          <w:rFonts w:ascii="Calibri" w:hAnsi="Calibri" w:cs="Calibri"/>
          <w:b/>
          <w:bCs/>
          <w:sz w:val="24"/>
          <w:highlight w:val="yellow"/>
        </w:rPr>
      </w:pPr>
      <w:r w:rsidRPr="00895C5C">
        <w:rPr>
          <w:rFonts w:ascii="Calibri" w:hAnsi="Calibri" w:cs="Calibri"/>
          <w:b/>
          <w:bCs/>
          <w:sz w:val="24"/>
          <w:highlight w:val="yellow"/>
        </w:rPr>
        <w:t xml:space="preserve">Response: </w:t>
      </w:r>
    </w:p>
    <w:p w14:paraId="34579EFC" w14:textId="0F175D71" w:rsidR="00F3768D" w:rsidRDefault="00F3768D" w:rsidP="0074369D">
      <w:pPr>
        <w:numPr>
          <w:ilvl w:val="0"/>
          <w:numId w:val="60"/>
        </w:numPr>
        <w:spacing w:before="240" w:after="240"/>
        <w:ind w:hanging="720"/>
        <w:rPr>
          <w:rFonts w:ascii="Calibri" w:eastAsia="Calibri" w:hAnsi="Calibri" w:cs="Calibri"/>
          <w:color w:val="000000"/>
          <w:sz w:val="24"/>
          <w:szCs w:val="26"/>
        </w:rPr>
      </w:pPr>
      <w:r w:rsidRPr="00F97DDA">
        <w:rPr>
          <w:rFonts w:ascii="Calibri" w:eastAsia="Calibri" w:hAnsi="Calibri" w:cs="Calibri"/>
          <w:b/>
          <w:bCs/>
          <w:color w:val="000000"/>
          <w:sz w:val="24"/>
          <w:szCs w:val="26"/>
        </w:rPr>
        <w:t>Supportive Services</w:t>
      </w:r>
      <w:r>
        <w:rPr>
          <w:rFonts w:ascii="Calibri" w:eastAsia="Calibri" w:hAnsi="Calibri" w:cs="Calibri"/>
          <w:color w:val="000000"/>
          <w:sz w:val="24"/>
          <w:szCs w:val="26"/>
        </w:rPr>
        <w:t xml:space="preserve"> </w:t>
      </w:r>
      <w:r w:rsidRPr="00F3768D">
        <w:rPr>
          <w:rFonts w:ascii="Calibri" w:eastAsia="Calibri" w:hAnsi="Calibri" w:cs="Calibri"/>
          <w:color w:val="000000"/>
          <w:sz w:val="24"/>
          <w:szCs w:val="26"/>
        </w:rPr>
        <w:t xml:space="preserve">(Items a through </w:t>
      </w:r>
      <w:r>
        <w:rPr>
          <w:rFonts w:ascii="Calibri" w:eastAsia="Calibri" w:hAnsi="Calibri" w:cs="Calibri"/>
          <w:color w:val="000000"/>
          <w:sz w:val="24"/>
          <w:szCs w:val="26"/>
        </w:rPr>
        <w:t>i</w:t>
      </w:r>
      <w:r w:rsidRPr="00F3768D">
        <w:rPr>
          <w:rFonts w:ascii="Calibri" w:eastAsia="Calibri" w:hAnsi="Calibri" w:cs="Calibri"/>
          <w:color w:val="000000"/>
          <w:sz w:val="24"/>
          <w:szCs w:val="26"/>
        </w:rPr>
        <w:t>)</w:t>
      </w:r>
    </w:p>
    <w:p w14:paraId="6A5AE103" w14:textId="77777777" w:rsidR="00F97DDA" w:rsidRPr="00895C5C" w:rsidRDefault="00F97DDA" w:rsidP="00F97DDA">
      <w:pPr>
        <w:pStyle w:val="ListParagraph"/>
        <w:spacing w:before="240" w:after="240"/>
        <w:rPr>
          <w:rFonts w:ascii="Calibri" w:hAnsi="Calibri" w:cs="Calibri"/>
          <w:b/>
          <w:bCs/>
          <w:sz w:val="24"/>
          <w:highlight w:val="yellow"/>
        </w:rPr>
      </w:pPr>
      <w:r w:rsidRPr="00895C5C">
        <w:rPr>
          <w:rFonts w:ascii="Calibri" w:hAnsi="Calibri" w:cs="Calibri"/>
          <w:b/>
          <w:bCs/>
          <w:sz w:val="24"/>
          <w:highlight w:val="yellow"/>
        </w:rPr>
        <w:t xml:space="preserve">Response: </w:t>
      </w:r>
    </w:p>
    <w:p w14:paraId="6D3CA516" w14:textId="6F86B702" w:rsidR="00934AE2" w:rsidRDefault="00934AE2" w:rsidP="0074369D">
      <w:pPr>
        <w:numPr>
          <w:ilvl w:val="0"/>
          <w:numId w:val="60"/>
        </w:numPr>
        <w:spacing w:before="240" w:after="240"/>
        <w:ind w:hanging="720"/>
        <w:rPr>
          <w:rFonts w:ascii="Calibri" w:eastAsia="Calibri" w:hAnsi="Calibri" w:cs="Calibri"/>
          <w:color w:val="000000"/>
          <w:sz w:val="24"/>
          <w:szCs w:val="26"/>
        </w:rPr>
      </w:pPr>
      <w:r w:rsidRPr="00F97DDA">
        <w:rPr>
          <w:rFonts w:ascii="Calibri" w:eastAsia="Calibri" w:hAnsi="Calibri" w:cs="Calibri"/>
          <w:b/>
          <w:bCs/>
          <w:color w:val="000000"/>
          <w:sz w:val="24"/>
          <w:szCs w:val="26"/>
        </w:rPr>
        <w:t>Program Management</w:t>
      </w:r>
      <w:r>
        <w:rPr>
          <w:rFonts w:ascii="Calibri" w:eastAsia="Calibri" w:hAnsi="Calibri" w:cs="Calibri"/>
          <w:color w:val="000000"/>
          <w:sz w:val="24"/>
          <w:szCs w:val="26"/>
        </w:rPr>
        <w:t xml:space="preserve"> </w:t>
      </w:r>
      <w:r w:rsidRPr="00934AE2">
        <w:rPr>
          <w:rFonts w:ascii="Calibri" w:eastAsia="Calibri" w:hAnsi="Calibri" w:cs="Calibri"/>
          <w:color w:val="000000"/>
          <w:sz w:val="24"/>
          <w:szCs w:val="26"/>
        </w:rPr>
        <w:t xml:space="preserve">(Items a through </w:t>
      </w:r>
      <w:r>
        <w:rPr>
          <w:rFonts w:ascii="Calibri" w:eastAsia="Calibri" w:hAnsi="Calibri" w:cs="Calibri"/>
          <w:color w:val="000000"/>
          <w:sz w:val="24"/>
          <w:szCs w:val="26"/>
        </w:rPr>
        <w:t>l</w:t>
      </w:r>
      <w:r w:rsidRPr="00934AE2">
        <w:rPr>
          <w:rFonts w:ascii="Calibri" w:eastAsia="Calibri" w:hAnsi="Calibri" w:cs="Calibri"/>
          <w:color w:val="000000"/>
          <w:sz w:val="24"/>
          <w:szCs w:val="26"/>
        </w:rPr>
        <w:t>)</w:t>
      </w:r>
    </w:p>
    <w:p w14:paraId="361EDBA6" w14:textId="2DE56321" w:rsidR="00F97DDA" w:rsidRDefault="00F97DDA" w:rsidP="00F97DDA">
      <w:pPr>
        <w:pStyle w:val="ListParagraph"/>
        <w:spacing w:before="240" w:after="240"/>
        <w:rPr>
          <w:rFonts w:ascii="Calibri" w:eastAsia="Calibri" w:hAnsi="Calibri" w:cs="Calibri"/>
          <w:color w:val="000000"/>
          <w:sz w:val="24"/>
          <w:szCs w:val="26"/>
        </w:rPr>
      </w:pPr>
      <w:r w:rsidRPr="00895C5C">
        <w:rPr>
          <w:rFonts w:ascii="Calibri" w:hAnsi="Calibri" w:cs="Calibri"/>
          <w:b/>
          <w:bCs/>
          <w:sz w:val="24"/>
          <w:highlight w:val="yellow"/>
        </w:rPr>
        <w:t>Response:</w:t>
      </w:r>
    </w:p>
    <w:p w14:paraId="1692DD0E" w14:textId="08EA990E" w:rsidR="00934AE2" w:rsidRDefault="00934AE2" w:rsidP="0074369D">
      <w:pPr>
        <w:numPr>
          <w:ilvl w:val="0"/>
          <w:numId w:val="60"/>
        </w:numPr>
        <w:spacing w:before="240" w:after="240"/>
        <w:ind w:hanging="720"/>
        <w:rPr>
          <w:rFonts w:ascii="Calibri" w:eastAsia="Calibri" w:hAnsi="Calibri" w:cs="Calibri"/>
          <w:color w:val="000000"/>
          <w:sz w:val="24"/>
          <w:szCs w:val="26"/>
        </w:rPr>
      </w:pPr>
      <w:r w:rsidRPr="00F97DDA">
        <w:rPr>
          <w:rFonts w:ascii="Calibri" w:eastAsia="Calibri" w:hAnsi="Calibri" w:cs="Calibri"/>
          <w:b/>
          <w:bCs/>
          <w:color w:val="000000"/>
          <w:sz w:val="24"/>
          <w:szCs w:val="26"/>
        </w:rPr>
        <w:t>Administrative Services</w:t>
      </w:r>
      <w:r>
        <w:rPr>
          <w:rFonts w:ascii="Calibri" w:eastAsia="Calibri" w:hAnsi="Calibri" w:cs="Calibri"/>
          <w:color w:val="000000"/>
          <w:sz w:val="24"/>
          <w:szCs w:val="26"/>
        </w:rPr>
        <w:t xml:space="preserve"> (Items a through</w:t>
      </w:r>
      <w:r w:rsidR="00F97DDA">
        <w:rPr>
          <w:rFonts w:ascii="Calibri" w:eastAsia="Calibri" w:hAnsi="Calibri" w:cs="Calibri"/>
          <w:color w:val="000000"/>
          <w:sz w:val="24"/>
          <w:szCs w:val="26"/>
        </w:rPr>
        <w:t xml:space="preserve"> f)</w:t>
      </w:r>
    </w:p>
    <w:p w14:paraId="15AA85CC" w14:textId="77777777" w:rsidR="00F97DDA" w:rsidRPr="00895C5C" w:rsidRDefault="00F97DDA" w:rsidP="00F97DDA">
      <w:pPr>
        <w:pStyle w:val="ListParagraph"/>
        <w:spacing w:before="240" w:after="240"/>
        <w:rPr>
          <w:rFonts w:ascii="Calibri" w:hAnsi="Calibri" w:cs="Calibri"/>
          <w:b/>
          <w:bCs/>
          <w:sz w:val="24"/>
          <w:highlight w:val="yellow"/>
        </w:rPr>
      </w:pPr>
      <w:r w:rsidRPr="00895C5C">
        <w:rPr>
          <w:rFonts w:ascii="Calibri" w:hAnsi="Calibri" w:cs="Calibri"/>
          <w:b/>
          <w:bCs/>
          <w:sz w:val="24"/>
          <w:highlight w:val="yellow"/>
        </w:rPr>
        <w:t xml:space="preserve">Response: </w:t>
      </w:r>
    </w:p>
    <w:p w14:paraId="1C2DE612" w14:textId="77777777" w:rsidR="0015134D" w:rsidRPr="003D0AF4" w:rsidRDefault="0015134D" w:rsidP="0074369D">
      <w:pPr>
        <w:numPr>
          <w:ilvl w:val="0"/>
          <w:numId w:val="60"/>
        </w:numPr>
        <w:ind w:hanging="720"/>
        <w:rPr>
          <w:rFonts w:ascii="Calibri" w:eastAsia="Calibri" w:hAnsi="Calibri" w:cs="Calibri"/>
          <w:b/>
          <w:bCs/>
          <w:color w:val="000000"/>
          <w:sz w:val="24"/>
          <w:szCs w:val="26"/>
        </w:rPr>
      </w:pPr>
      <w:r w:rsidRPr="003D0AF4">
        <w:rPr>
          <w:rFonts w:ascii="Calibri" w:eastAsia="Calibri" w:hAnsi="Calibri" w:cs="Calibri"/>
          <w:b/>
          <w:bCs/>
          <w:color w:val="000000"/>
          <w:sz w:val="24"/>
          <w:szCs w:val="26"/>
        </w:rPr>
        <w:t>Section E (Deliverables/Reports), each item.</w:t>
      </w:r>
    </w:p>
    <w:p w14:paraId="27E00181" w14:textId="77777777" w:rsidR="0015134D" w:rsidRDefault="0015134D" w:rsidP="0015134D">
      <w:pPr>
        <w:spacing w:before="240" w:after="240"/>
        <w:ind w:left="720"/>
        <w:rPr>
          <w:rFonts w:ascii="Calibri" w:hAnsi="Calibri" w:cs="Calibri"/>
          <w:b/>
          <w:bCs/>
          <w:sz w:val="24"/>
          <w:highlight w:val="yellow"/>
        </w:rPr>
      </w:pPr>
      <w:r w:rsidRPr="00742D50">
        <w:rPr>
          <w:rFonts w:ascii="Calibri" w:hAnsi="Calibri" w:cs="Calibri"/>
          <w:b/>
          <w:bCs/>
          <w:sz w:val="24"/>
          <w:highlight w:val="yellow"/>
        </w:rPr>
        <w:t xml:space="preserve">Response: </w:t>
      </w:r>
    </w:p>
    <w:p w14:paraId="23952964" w14:textId="7354D93C" w:rsidR="007A6C76" w:rsidRPr="00004AC4" w:rsidRDefault="007A6C76" w:rsidP="00004AC4">
      <w:pPr>
        <w:spacing w:before="240" w:after="240"/>
        <w:ind w:left="720" w:hanging="720"/>
        <w:rPr>
          <w:rFonts w:ascii="Calibri" w:hAnsi="Calibri" w:cs="Calibri"/>
          <w:sz w:val="24"/>
        </w:rPr>
      </w:pPr>
      <w:r w:rsidRPr="00004AC4">
        <w:rPr>
          <w:rFonts w:ascii="Calibri" w:hAnsi="Calibri" w:cs="Calibri"/>
          <w:sz w:val="24"/>
        </w:rPr>
        <w:t xml:space="preserve">Also, </w:t>
      </w:r>
      <w:r w:rsidR="0070384F">
        <w:rPr>
          <w:rFonts w:ascii="Calibri" w:hAnsi="Calibri" w:cs="Calibri"/>
          <w:sz w:val="24"/>
        </w:rPr>
        <w:t xml:space="preserve">at a minimum, </w:t>
      </w:r>
      <w:r w:rsidRPr="00004AC4">
        <w:rPr>
          <w:rFonts w:ascii="Calibri" w:hAnsi="Calibri" w:cs="Calibri"/>
          <w:sz w:val="24"/>
        </w:rPr>
        <w:t xml:space="preserve">Bidder must </w:t>
      </w:r>
      <w:r w:rsidR="00004AC4" w:rsidRPr="00004AC4">
        <w:rPr>
          <w:rFonts w:ascii="Calibri" w:hAnsi="Calibri" w:cs="Calibri"/>
          <w:sz w:val="24"/>
        </w:rPr>
        <w:t>address the following:</w:t>
      </w:r>
    </w:p>
    <w:p w14:paraId="5AA96777" w14:textId="0D4F8841" w:rsidR="00742D50" w:rsidRDefault="005E0313" w:rsidP="0074369D">
      <w:pPr>
        <w:pStyle w:val="NormalWeb"/>
        <w:numPr>
          <w:ilvl w:val="6"/>
          <w:numId w:val="61"/>
        </w:numPr>
        <w:tabs>
          <w:tab w:val="clear" w:pos="2880"/>
          <w:tab w:val="num" w:pos="720"/>
        </w:tabs>
        <w:spacing w:before="240" w:after="240"/>
        <w:ind w:left="720" w:hanging="720"/>
        <w:rPr>
          <w:rFonts w:ascii="Calibri" w:hAnsi="Calibri" w:cs="Calibri"/>
          <w:color w:val="000000"/>
          <w:szCs w:val="26"/>
        </w:rPr>
      </w:pPr>
      <w:r w:rsidRPr="005E0313">
        <w:rPr>
          <w:rFonts w:ascii="Calibri" w:hAnsi="Calibri" w:cs="Calibri"/>
          <w:color w:val="000000"/>
          <w:szCs w:val="26"/>
        </w:rPr>
        <w:t xml:space="preserve">Describe how </w:t>
      </w:r>
      <w:r w:rsidR="00742D50" w:rsidRPr="00742D50">
        <w:rPr>
          <w:rFonts w:ascii="Calibri" w:hAnsi="Calibri" w:cs="Calibri"/>
          <w:color w:val="000000"/>
          <w:szCs w:val="26"/>
        </w:rPr>
        <w:t>proposed services depict a logical approach to fulfilling the requirements of the RFP</w:t>
      </w:r>
      <w:r>
        <w:rPr>
          <w:rFonts w:ascii="Calibri" w:hAnsi="Calibri" w:cs="Calibri"/>
          <w:color w:val="000000"/>
          <w:szCs w:val="26"/>
        </w:rPr>
        <w:t>.</w:t>
      </w:r>
    </w:p>
    <w:p w14:paraId="052BA732" w14:textId="5A54F79B" w:rsidR="00577FC9" w:rsidRPr="00A5317A" w:rsidRDefault="00577FC9" w:rsidP="00A5317A">
      <w:pPr>
        <w:pStyle w:val="ListParagraph"/>
        <w:rPr>
          <w:b/>
          <w:bCs/>
          <w:sz w:val="24"/>
          <w:highlight w:val="yellow"/>
        </w:rPr>
      </w:pPr>
      <w:r w:rsidRPr="00577FC9">
        <w:rPr>
          <w:rFonts w:ascii="Calibri" w:hAnsi="Calibri" w:cs="Calibri"/>
          <w:b/>
          <w:bCs/>
          <w:sz w:val="24"/>
          <w:highlight w:val="yellow"/>
        </w:rPr>
        <w:t xml:space="preserve">Response: </w:t>
      </w:r>
    </w:p>
    <w:p w14:paraId="1B47A135" w14:textId="79DF6B62" w:rsidR="00742D50" w:rsidRDefault="005E0313" w:rsidP="0074369D">
      <w:pPr>
        <w:pStyle w:val="NormalWeb"/>
        <w:numPr>
          <w:ilvl w:val="6"/>
          <w:numId w:val="61"/>
        </w:numPr>
        <w:spacing w:before="240" w:after="240"/>
        <w:ind w:left="720" w:hanging="630"/>
        <w:rPr>
          <w:rFonts w:ascii="Calibri" w:hAnsi="Calibri" w:cs="Calibri"/>
          <w:color w:val="000000"/>
          <w:szCs w:val="26"/>
        </w:rPr>
      </w:pPr>
      <w:r w:rsidRPr="005E0313">
        <w:rPr>
          <w:rFonts w:ascii="Calibri" w:hAnsi="Calibri" w:cs="Calibri"/>
          <w:color w:val="000000"/>
          <w:szCs w:val="26"/>
        </w:rPr>
        <w:t xml:space="preserve">Describe how </w:t>
      </w:r>
      <w:r w:rsidR="00742D50" w:rsidRPr="00742D50">
        <w:rPr>
          <w:rFonts w:ascii="Calibri" w:hAnsi="Calibri" w:cs="Calibri"/>
          <w:color w:val="000000"/>
          <w:szCs w:val="26"/>
        </w:rPr>
        <w:t>proposed services interface with the County’s schedule</w:t>
      </w:r>
      <w:r w:rsidR="0070384F">
        <w:rPr>
          <w:rFonts w:ascii="Calibri" w:hAnsi="Calibri" w:cs="Calibri"/>
          <w:color w:val="000000"/>
          <w:szCs w:val="26"/>
        </w:rPr>
        <w:t>.</w:t>
      </w:r>
    </w:p>
    <w:p w14:paraId="2611A468" w14:textId="782C64A9" w:rsidR="00577FC9" w:rsidRDefault="00577FC9" w:rsidP="00A5317A">
      <w:pPr>
        <w:pStyle w:val="ListParagraph"/>
        <w:rPr>
          <w:rFonts w:ascii="Calibri" w:hAnsi="Calibri" w:cs="Calibri"/>
          <w:color w:val="000000"/>
          <w:szCs w:val="26"/>
        </w:rPr>
      </w:pPr>
      <w:r w:rsidRPr="00577FC9">
        <w:rPr>
          <w:rFonts w:ascii="Calibri" w:hAnsi="Calibri" w:cs="Calibri"/>
          <w:b/>
          <w:bCs/>
          <w:sz w:val="24"/>
          <w:highlight w:val="yellow"/>
        </w:rPr>
        <w:t xml:space="preserve">Response: </w:t>
      </w:r>
    </w:p>
    <w:p w14:paraId="1122B43C" w14:textId="1983F2DE" w:rsidR="003D797E" w:rsidRDefault="003D797E" w:rsidP="0074369D">
      <w:pPr>
        <w:pStyle w:val="NormalWeb"/>
        <w:numPr>
          <w:ilvl w:val="6"/>
          <w:numId w:val="61"/>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lastRenderedPageBreak/>
        <w:t xml:space="preserve">Explain any </w:t>
      </w:r>
      <w:r w:rsidR="00112390">
        <w:rPr>
          <w:rFonts w:ascii="Calibri" w:hAnsi="Calibri" w:cs="Calibri"/>
          <w:color w:val="000000"/>
          <w:szCs w:val="26"/>
        </w:rPr>
        <w:t>unique</w:t>
      </w:r>
      <w:r w:rsidRPr="00266DFB">
        <w:rPr>
          <w:rFonts w:ascii="Calibri" w:hAnsi="Calibri" w:cs="Calibri"/>
          <w:color w:val="000000"/>
          <w:szCs w:val="26"/>
        </w:rPr>
        <w:t xml:space="preserve"> resources, procedures, or approaches that make the services of Bidder responsive to meeting the minimum qualifications and </w:t>
      </w:r>
      <w:r w:rsidR="0042347D" w:rsidRPr="00266DFB">
        <w:rPr>
          <w:rFonts w:ascii="Calibri" w:hAnsi="Calibri" w:cs="Calibri"/>
          <w:color w:val="000000"/>
          <w:szCs w:val="26"/>
        </w:rPr>
        <w:t>requirements</w:t>
      </w:r>
      <w:r w:rsidRPr="00266DFB">
        <w:rPr>
          <w:rFonts w:ascii="Calibri" w:hAnsi="Calibri" w:cs="Calibri"/>
          <w:color w:val="000000"/>
          <w:szCs w:val="26"/>
        </w:rPr>
        <w:t xml:space="preserve"> of the RFP.</w:t>
      </w:r>
    </w:p>
    <w:p w14:paraId="6F1B8AFE" w14:textId="42060A5A" w:rsidR="00577FC9" w:rsidRPr="00A5317A" w:rsidRDefault="00577FC9" w:rsidP="00A5317A">
      <w:pPr>
        <w:pStyle w:val="ListParagraph"/>
        <w:spacing w:before="240" w:after="240"/>
        <w:rPr>
          <w:rFonts w:ascii="Calibri" w:hAnsi="Calibri" w:cs="Calibri"/>
          <w:b/>
          <w:bCs/>
          <w:sz w:val="24"/>
          <w:highlight w:val="yellow"/>
        </w:rPr>
      </w:pPr>
      <w:r w:rsidRPr="00577FC9">
        <w:rPr>
          <w:rFonts w:ascii="Calibri" w:hAnsi="Calibri" w:cs="Calibri"/>
          <w:b/>
          <w:bCs/>
          <w:sz w:val="24"/>
          <w:highlight w:val="yellow"/>
        </w:rPr>
        <w:t xml:space="preserve">Response: </w:t>
      </w:r>
    </w:p>
    <w:p w14:paraId="7B691040" w14:textId="242E7BEA" w:rsidR="003D797E" w:rsidRPr="00266DFB" w:rsidRDefault="003D797E" w:rsidP="0074369D">
      <w:pPr>
        <w:pStyle w:val="NormalWeb"/>
        <w:numPr>
          <w:ilvl w:val="6"/>
          <w:numId w:val="61"/>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Identify any limitations or restrictions that exist for </w:t>
      </w:r>
      <w:r w:rsidR="00EB4661">
        <w:rPr>
          <w:rFonts w:ascii="Calibri" w:hAnsi="Calibri" w:cs="Calibri"/>
          <w:color w:val="000000"/>
          <w:szCs w:val="26"/>
        </w:rPr>
        <w:t>the Bidder</w:t>
      </w:r>
      <w:r w:rsidRPr="00266DFB">
        <w:rPr>
          <w:rFonts w:ascii="Calibri" w:hAnsi="Calibri" w:cs="Calibri"/>
          <w:color w:val="000000"/>
          <w:szCs w:val="26"/>
        </w:rPr>
        <w:t xml:space="preserve"> to provide the services.  Explain what measures will be taken to adequately provide the services.  (Please note any requests for exceptions or clarifications MUST be identified on </w:t>
      </w:r>
      <w:r w:rsidR="00112390">
        <w:rPr>
          <w:rFonts w:ascii="Calibri" w:hAnsi="Calibri" w:cs="Calibri"/>
          <w:color w:val="000000"/>
          <w:szCs w:val="26"/>
        </w:rPr>
        <w:t xml:space="preserve">the </w:t>
      </w:r>
      <w:hyperlink w:anchor="ExceptionsClarifications" w:history="1">
        <w:r w:rsidR="00001653">
          <w:rPr>
            <w:rStyle w:val="Hyperlink"/>
            <w:rFonts w:ascii="Calibri" w:hAnsi="Calibri" w:cs="Calibri"/>
            <w:i/>
            <w:iCs/>
            <w:szCs w:val="26"/>
          </w:rPr>
          <w:t>Exceptions and Clarifications</w:t>
        </w:r>
      </w:hyperlink>
      <w:r w:rsidRPr="00266DFB">
        <w:rPr>
          <w:rFonts w:ascii="Calibri" w:hAnsi="Calibri" w:cs="Calibri"/>
          <w:color w:val="000000"/>
          <w:szCs w:val="26"/>
        </w:rPr>
        <w:t xml:space="preserve"> form</w:t>
      </w:r>
      <w:r w:rsidR="00112390">
        <w:rPr>
          <w:rFonts w:ascii="Calibri" w:hAnsi="Calibri" w:cs="Calibri"/>
          <w:color w:val="000000"/>
          <w:szCs w:val="26"/>
        </w:rPr>
        <w:t xml:space="preserve">. </w:t>
      </w:r>
      <w:r w:rsidR="00112390" w:rsidRPr="00112390">
        <w:rPr>
          <w:rFonts w:ascii="Calibri" w:hAnsi="Calibri" w:cs="Calibri"/>
          <w:b/>
          <w:bCs/>
          <w:color w:val="000000"/>
          <w:szCs w:val="26"/>
        </w:rPr>
        <w:t>The C</w:t>
      </w:r>
      <w:r w:rsidRPr="00112390">
        <w:rPr>
          <w:rFonts w:ascii="Calibri" w:hAnsi="Calibri" w:cs="Calibri"/>
          <w:b/>
          <w:bCs/>
          <w:color w:val="000000"/>
          <w:szCs w:val="26"/>
        </w:rPr>
        <w:t>ounty is under no obligation to accept any exceptions or clarifications</w:t>
      </w:r>
      <w:r w:rsidR="00112390" w:rsidRPr="00112390">
        <w:rPr>
          <w:rFonts w:ascii="Calibri" w:hAnsi="Calibri" w:cs="Calibri"/>
          <w:b/>
          <w:bCs/>
          <w:color w:val="000000"/>
          <w:szCs w:val="26"/>
        </w:rPr>
        <w:t>,</w:t>
      </w:r>
      <w:r w:rsidRPr="00112390">
        <w:rPr>
          <w:rFonts w:ascii="Calibri" w:hAnsi="Calibri" w:cs="Calibri"/>
          <w:b/>
          <w:bCs/>
          <w:color w:val="000000"/>
          <w:szCs w:val="26"/>
        </w:rPr>
        <w:t xml:space="preserve"> and any such exceptions and clarifications may be a basis for bid disqualification.</w:t>
      </w:r>
      <w:r w:rsidRPr="00266DFB">
        <w:rPr>
          <w:rFonts w:ascii="Calibri" w:hAnsi="Calibri" w:cs="Calibri"/>
          <w:color w:val="000000"/>
          <w:szCs w:val="26"/>
        </w:rPr>
        <w:t>)</w:t>
      </w:r>
    </w:p>
    <w:p w14:paraId="54280C98" w14:textId="77777777" w:rsidR="00577FC9" w:rsidRPr="00577FC9" w:rsidRDefault="00577FC9" w:rsidP="00577FC9">
      <w:pPr>
        <w:pStyle w:val="ListParagraph"/>
        <w:spacing w:before="240" w:after="240"/>
        <w:rPr>
          <w:rFonts w:ascii="Calibri" w:hAnsi="Calibri" w:cs="Calibri"/>
          <w:b/>
          <w:bCs/>
          <w:sz w:val="24"/>
          <w:highlight w:val="yellow"/>
        </w:rPr>
      </w:pPr>
      <w:r w:rsidRPr="00577FC9">
        <w:rPr>
          <w:rFonts w:ascii="Calibri" w:hAnsi="Calibri" w:cs="Calibri"/>
          <w:b/>
          <w:bCs/>
          <w:sz w:val="24"/>
          <w:highlight w:val="yellow"/>
        </w:rPr>
        <w:t xml:space="preserve">Response: </w:t>
      </w:r>
    </w:p>
    <w:p w14:paraId="08A16FC6" w14:textId="77777777" w:rsidR="00266DFB" w:rsidRDefault="00266DFB" w:rsidP="003D797E">
      <w:pPr>
        <w:pStyle w:val="NormalWeb"/>
        <w:rPr>
          <w:rFonts w:ascii="Calibri" w:hAnsi="Calibri" w:cs="Calibri"/>
          <w:color w:val="000000"/>
          <w:sz w:val="26"/>
          <w:szCs w:val="26"/>
        </w:rPr>
      </w:pPr>
    </w:p>
    <w:p w14:paraId="3449B09C" w14:textId="287E8E8B" w:rsidR="003D797E" w:rsidRPr="003D797E" w:rsidRDefault="003D797E" w:rsidP="003D797E">
      <w:pPr>
        <w:pStyle w:val="NormalWeb"/>
        <w:rPr>
          <w:rFonts w:ascii="Calibri" w:hAnsi="Calibri" w:cs="Calibri"/>
          <w:b/>
          <w:color w:val="000000"/>
          <w:sz w:val="26"/>
          <w:szCs w:val="26"/>
        </w:rPr>
      </w:pPr>
      <w:r w:rsidRPr="00112390">
        <w:rPr>
          <w:rFonts w:ascii="Calibri" w:hAnsi="Calibri" w:cs="Calibri"/>
          <w:b/>
          <w:bCs/>
          <w:color w:val="000000"/>
          <w:szCs w:val="26"/>
        </w:rPr>
        <w:t>Maximum Length</w:t>
      </w:r>
      <w:r w:rsidRPr="00742D50">
        <w:rPr>
          <w:rFonts w:ascii="Calibri" w:hAnsi="Calibri" w:cs="Calibri"/>
          <w:b/>
          <w:bCs/>
          <w:szCs w:val="26"/>
        </w:rPr>
        <w:t xml:space="preserve">: </w:t>
      </w:r>
      <w:r w:rsidR="0070384F">
        <w:rPr>
          <w:rFonts w:ascii="Calibri" w:hAnsi="Calibri" w:cs="Calibri"/>
          <w:b/>
          <w:bCs/>
          <w:szCs w:val="26"/>
        </w:rPr>
        <w:t>15</w:t>
      </w:r>
      <w:r w:rsidR="00742D50" w:rsidRPr="00742D50">
        <w:rPr>
          <w:rFonts w:ascii="Calibri" w:hAnsi="Calibri" w:cs="Calibri"/>
          <w:b/>
          <w:bCs/>
          <w:szCs w:val="26"/>
        </w:rPr>
        <w:t xml:space="preserve"> </w:t>
      </w:r>
      <w:r w:rsidR="00572B4A">
        <w:rPr>
          <w:rFonts w:ascii="Calibri" w:hAnsi="Calibri" w:cs="Calibri"/>
          <w:b/>
          <w:bCs/>
          <w:szCs w:val="26"/>
        </w:rPr>
        <w:t xml:space="preserve">– 20 </w:t>
      </w:r>
      <w:r w:rsidR="00742D50" w:rsidRPr="00742D50">
        <w:rPr>
          <w:rFonts w:ascii="Calibri" w:hAnsi="Calibri" w:cs="Calibri"/>
          <w:b/>
          <w:bCs/>
          <w:szCs w:val="26"/>
        </w:rPr>
        <w:t>pages</w:t>
      </w:r>
    </w:p>
    <w:p w14:paraId="0A09148F" w14:textId="77777777" w:rsidR="00010516" w:rsidRDefault="00010516"/>
    <w:p w14:paraId="19667B28" w14:textId="77777777" w:rsidR="003D797E" w:rsidRPr="003D797E" w:rsidRDefault="003D797E">
      <w:pPr>
        <w:rPr>
          <w:sz w:val="2"/>
          <w:szCs w:val="2"/>
        </w:rPr>
      </w:pPr>
      <w:r>
        <w:br w:type="page"/>
      </w:r>
    </w:p>
    <w:p w14:paraId="23741CF6" w14:textId="3B8EB6F7" w:rsidR="000D4620" w:rsidRPr="007A006B" w:rsidRDefault="00577FC9" w:rsidP="000D4620">
      <w:pPr>
        <w:pStyle w:val="Heading4"/>
        <w:shd w:val="clear" w:color="auto" w:fill="DEEAF6" w:themeFill="accent5" w:themeFillTint="33"/>
        <w:jc w:val="left"/>
      </w:pPr>
      <w:r w:rsidRPr="00577FC9">
        <w:lastRenderedPageBreak/>
        <w:t>RELEVANT EXPERIENCE</w:t>
      </w:r>
      <w:r w:rsidR="000D4620">
        <w:tab/>
      </w:r>
    </w:p>
    <w:p w14:paraId="04EAC0F7" w14:textId="77777777" w:rsidR="00577FC9" w:rsidRPr="00577FC9" w:rsidRDefault="003D797E" w:rsidP="00577FC9">
      <w:pPr>
        <w:pStyle w:val="NormalWeb"/>
        <w:spacing w:before="240" w:after="240"/>
        <w:rPr>
          <w:rFonts w:ascii="Calibri" w:hAnsi="Calibri"/>
          <w:szCs w:val="26"/>
        </w:rPr>
      </w:pPr>
      <w:r w:rsidRPr="00266DFB">
        <w:rPr>
          <w:rFonts w:ascii="Calibri" w:hAnsi="Calibri"/>
          <w:b/>
          <w:color w:val="000000"/>
          <w:szCs w:val="26"/>
        </w:rPr>
        <w:t>Instructions:</w:t>
      </w:r>
      <w:r w:rsidRPr="00266DFB">
        <w:rPr>
          <w:rFonts w:ascii="Calibri" w:hAnsi="Calibri"/>
          <w:color w:val="000000"/>
          <w:szCs w:val="26"/>
        </w:rPr>
        <w:t xml:space="preserve"> </w:t>
      </w:r>
      <w:r w:rsidR="00577FC9" w:rsidRPr="00577FC9">
        <w:rPr>
          <w:rFonts w:ascii="Calibri" w:hAnsi="Calibri"/>
          <w:szCs w:val="26"/>
        </w:rPr>
        <w:t xml:space="preserve">Bidder is to provide a </w:t>
      </w:r>
      <w:r w:rsidR="00577FC9" w:rsidRPr="00577FC9">
        <w:rPr>
          <w:rFonts w:ascii="Calibri" w:hAnsi="Calibri"/>
          <w:b/>
          <w:bCs/>
          <w:szCs w:val="26"/>
        </w:rPr>
        <w:t>Relevant Experience</w:t>
      </w:r>
      <w:r w:rsidR="00577FC9" w:rsidRPr="00577FC9">
        <w:rPr>
          <w:rFonts w:ascii="Calibri" w:hAnsi="Calibri"/>
          <w:szCs w:val="26"/>
        </w:rPr>
        <w:t>.</w:t>
      </w:r>
    </w:p>
    <w:p w14:paraId="45B43988" w14:textId="6B3F57DE" w:rsidR="003D797E" w:rsidRPr="00266DFB" w:rsidRDefault="00577FC9" w:rsidP="00577FC9">
      <w:pPr>
        <w:pStyle w:val="NormalWeb"/>
        <w:spacing w:before="240" w:beforeAutospacing="0" w:after="240" w:afterAutospacing="0"/>
        <w:rPr>
          <w:rFonts w:ascii="Calibri" w:hAnsi="Calibri"/>
          <w:color w:val="000000"/>
          <w:szCs w:val="26"/>
        </w:rPr>
      </w:pPr>
      <w:r w:rsidRPr="00577FC9">
        <w:rPr>
          <w:rFonts w:ascii="Calibri" w:hAnsi="Calibri"/>
          <w:szCs w:val="26"/>
        </w:rPr>
        <w:t>At a minimum, Bidder must address the following</w:t>
      </w:r>
      <w:r>
        <w:rPr>
          <w:rFonts w:ascii="Calibri" w:hAnsi="Calibri"/>
          <w:color w:val="000000"/>
          <w:szCs w:val="26"/>
        </w:rPr>
        <w:t>:</w:t>
      </w:r>
    </w:p>
    <w:p w14:paraId="7A2E4C96" w14:textId="39617D25" w:rsidR="00577FC9" w:rsidRDefault="00577FC9" w:rsidP="0074369D">
      <w:pPr>
        <w:pStyle w:val="NormalWeb"/>
        <w:numPr>
          <w:ilvl w:val="0"/>
          <w:numId w:val="46"/>
        </w:numPr>
        <w:ind w:left="720" w:hanging="720"/>
        <w:rPr>
          <w:rFonts w:ascii="Calibri" w:hAnsi="Calibri"/>
          <w:color w:val="000000"/>
          <w:szCs w:val="26"/>
        </w:rPr>
      </w:pPr>
      <w:r w:rsidRPr="00577FC9">
        <w:rPr>
          <w:rFonts w:ascii="Calibri" w:hAnsi="Calibri"/>
          <w:color w:val="000000"/>
          <w:szCs w:val="26"/>
        </w:rPr>
        <w:t>Experience the Bidder has with similar projects</w:t>
      </w:r>
      <w:r>
        <w:rPr>
          <w:rFonts w:ascii="Calibri" w:hAnsi="Calibri"/>
          <w:color w:val="000000"/>
          <w:szCs w:val="26"/>
        </w:rPr>
        <w:t xml:space="preserve"> </w:t>
      </w:r>
      <w:r w:rsidRPr="00577FC9">
        <w:rPr>
          <w:rFonts w:ascii="Calibri" w:hAnsi="Calibri"/>
          <w:color w:val="000000"/>
          <w:szCs w:val="26"/>
        </w:rPr>
        <w:t xml:space="preserve">and working with the </w:t>
      </w:r>
      <w:proofErr w:type="gramStart"/>
      <w:r>
        <w:rPr>
          <w:rFonts w:ascii="Calibri" w:hAnsi="Calibri"/>
          <w:color w:val="000000"/>
          <w:szCs w:val="26"/>
        </w:rPr>
        <w:t>r</w:t>
      </w:r>
      <w:r w:rsidRPr="00577FC9">
        <w:rPr>
          <w:rFonts w:ascii="Calibri" w:hAnsi="Calibri"/>
          <w:color w:val="000000"/>
          <w:szCs w:val="26"/>
        </w:rPr>
        <w:t>ealignment</w:t>
      </w:r>
      <w:proofErr w:type="gramEnd"/>
      <w:r w:rsidRPr="00577FC9">
        <w:rPr>
          <w:rFonts w:ascii="Calibri" w:hAnsi="Calibri"/>
          <w:color w:val="000000"/>
          <w:szCs w:val="26"/>
        </w:rPr>
        <w:t xml:space="preserve"> population</w:t>
      </w:r>
      <w:r>
        <w:rPr>
          <w:rFonts w:ascii="Calibri" w:hAnsi="Calibri"/>
          <w:color w:val="000000"/>
          <w:szCs w:val="26"/>
        </w:rPr>
        <w:t>.</w:t>
      </w:r>
    </w:p>
    <w:p w14:paraId="1013EC53" w14:textId="57F62699" w:rsidR="00234F84" w:rsidRPr="00577FC9" w:rsidRDefault="00234F84" w:rsidP="00234F84">
      <w:pPr>
        <w:pStyle w:val="ListParagraph"/>
        <w:spacing w:before="240" w:after="240"/>
        <w:rPr>
          <w:rFonts w:ascii="Calibri" w:hAnsi="Calibri"/>
          <w:color w:val="000000"/>
          <w:szCs w:val="26"/>
        </w:rPr>
      </w:pPr>
      <w:r w:rsidRPr="00234F84">
        <w:rPr>
          <w:rFonts w:ascii="Calibri" w:hAnsi="Calibri" w:cs="Calibri"/>
          <w:b/>
          <w:bCs/>
          <w:sz w:val="24"/>
          <w:highlight w:val="yellow"/>
        </w:rPr>
        <w:t xml:space="preserve">Response: </w:t>
      </w:r>
    </w:p>
    <w:p w14:paraId="2265BF7B" w14:textId="76B335A2" w:rsidR="00577FC9" w:rsidRDefault="00577FC9" w:rsidP="0074369D">
      <w:pPr>
        <w:numPr>
          <w:ilvl w:val="0"/>
          <w:numId w:val="46"/>
        </w:numPr>
        <w:spacing w:after="120"/>
        <w:ind w:left="720" w:hanging="720"/>
        <w:rPr>
          <w:rFonts w:ascii="Calibri" w:hAnsi="Calibri" w:cs="Calibri"/>
          <w:sz w:val="24"/>
        </w:rPr>
      </w:pPr>
      <w:r w:rsidRPr="00577FC9">
        <w:rPr>
          <w:rFonts w:ascii="Calibri" w:hAnsi="Calibri" w:cs="Calibri"/>
          <w:sz w:val="24"/>
        </w:rPr>
        <w:t>Bidder must demonstrate past and current projects that showcase their experience and capacity for the effective delivery of the proposed service</w:t>
      </w:r>
      <w:r w:rsidR="00234F84">
        <w:rPr>
          <w:rFonts w:ascii="Calibri" w:hAnsi="Calibri" w:cs="Calibri"/>
          <w:sz w:val="24"/>
        </w:rPr>
        <w:t>.</w:t>
      </w:r>
    </w:p>
    <w:p w14:paraId="6AEC2508" w14:textId="1579678F" w:rsidR="00234F84" w:rsidRPr="00A5317A" w:rsidRDefault="00234F84" w:rsidP="00A5317A">
      <w:pPr>
        <w:pStyle w:val="ListParagraph"/>
        <w:spacing w:before="240" w:after="240"/>
        <w:ind w:left="1440" w:hanging="720"/>
        <w:rPr>
          <w:rFonts w:ascii="Calibri" w:hAnsi="Calibri" w:cs="Calibri"/>
          <w:b/>
          <w:bCs/>
          <w:sz w:val="24"/>
          <w:highlight w:val="yellow"/>
        </w:rPr>
      </w:pPr>
      <w:r w:rsidRPr="00234F84">
        <w:rPr>
          <w:rFonts w:ascii="Calibri" w:hAnsi="Calibri" w:cs="Calibri"/>
          <w:b/>
          <w:bCs/>
          <w:sz w:val="24"/>
          <w:highlight w:val="yellow"/>
        </w:rPr>
        <w:t xml:space="preserve">Response: </w:t>
      </w:r>
    </w:p>
    <w:p w14:paraId="346F9439" w14:textId="77777777" w:rsidR="00577FC9" w:rsidRDefault="00577FC9" w:rsidP="0074369D">
      <w:pPr>
        <w:numPr>
          <w:ilvl w:val="0"/>
          <w:numId w:val="46"/>
        </w:numPr>
        <w:spacing w:after="120"/>
        <w:ind w:left="720" w:hanging="720"/>
        <w:rPr>
          <w:rFonts w:ascii="Calibri" w:hAnsi="Calibri" w:cs="Calibri"/>
          <w:sz w:val="24"/>
        </w:rPr>
      </w:pPr>
      <w:proofErr w:type="gramStart"/>
      <w:r w:rsidRPr="00577FC9">
        <w:rPr>
          <w:rFonts w:ascii="Calibri" w:hAnsi="Calibri" w:cs="Calibri"/>
          <w:sz w:val="24"/>
        </w:rPr>
        <w:t>Bidder</w:t>
      </w:r>
      <w:proofErr w:type="gramEnd"/>
      <w:r w:rsidRPr="00577FC9">
        <w:rPr>
          <w:rFonts w:ascii="Calibri" w:hAnsi="Calibri" w:cs="Calibri"/>
          <w:sz w:val="24"/>
        </w:rPr>
        <w:t xml:space="preserve"> must identify and define staffing and management roles and explain how those staff and their roles are appropriate for the program. </w:t>
      </w:r>
    </w:p>
    <w:p w14:paraId="32C3E23E" w14:textId="619DA59A" w:rsidR="00234F84" w:rsidRPr="00A5317A" w:rsidRDefault="00234F84" w:rsidP="00A5317A">
      <w:pPr>
        <w:pStyle w:val="ListParagraph"/>
        <w:spacing w:before="240" w:after="240"/>
        <w:ind w:left="1440" w:hanging="720"/>
        <w:rPr>
          <w:rFonts w:ascii="Calibri" w:hAnsi="Calibri" w:cs="Calibri"/>
          <w:b/>
          <w:bCs/>
          <w:sz w:val="24"/>
          <w:highlight w:val="yellow"/>
        </w:rPr>
      </w:pPr>
      <w:r w:rsidRPr="00234F84">
        <w:rPr>
          <w:rFonts w:ascii="Calibri" w:hAnsi="Calibri" w:cs="Calibri"/>
          <w:b/>
          <w:bCs/>
          <w:sz w:val="24"/>
          <w:highlight w:val="yellow"/>
        </w:rPr>
        <w:t xml:space="preserve">Response: </w:t>
      </w:r>
    </w:p>
    <w:p w14:paraId="37960D93" w14:textId="63430F1F" w:rsidR="00577FC9" w:rsidRDefault="00577FC9" w:rsidP="0074369D">
      <w:pPr>
        <w:numPr>
          <w:ilvl w:val="0"/>
          <w:numId w:val="46"/>
        </w:numPr>
        <w:spacing w:after="120"/>
        <w:ind w:left="720" w:hanging="720"/>
        <w:rPr>
          <w:rFonts w:ascii="Calibri" w:hAnsi="Calibri" w:cs="Calibri"/>
          <w:sz w:val="24"/>
        </w:rPr>
      </w:pPr>
      <w:r w:rsidRPr="00577FC9">
        <w:rPr>
          <w:rFonts w:ascii="Calibri" w:hAnsi="Calibri" w:cs="Calibri"/>
          <w:sz w:val="24"/>
        </w:rPr>
        <w:t xml:space="preserve">Bidder must demonstrate the educational and professional backgrounds of </w:t>
      </w:r>
      <w:r w:rsidR="00531787">
        <w:rPr>
          <w:rFonts w:ascii="Calibri" w:hAnsi="Calibri" w:cs="Calibri"/>
          <w:sz w:val="24"/>
        </w:rPr>
        <w:t xml:space="preserve">Bidder’s </w:t>
      </w:r>
      <w:r w:rsidRPr="00577FC9">
        <w:rPr>
          <w:rFonts w:ascii="Calibri" w:hAnsi="Calibri" w:cs="Calibri"/>
          <w:sz w:val="24"/>
        </w:rPr>
        <w:t xml:space="preserve">key personnel </w:t>
      </w:r>
      <w:r w:rsidR="00DD3E20">
        <w:rPr>
          <w:rFonts w:ascii="Calibri" w:hAnsi="Calibri" w:cs="Calibri"/>
          <w:sz w:val="24"/>
        </w:rPr>
        <w:t xml:space="preserve">possess </w:t>
      </w:r>
      <w:r w:rsidRPr="00577FC9">
        <w:rPr>
          <w:rFonts w:ascii="Calibri" w:hAnsi="Calibri" w:cs="Calibri"/>
          <w:sz w:val="24"/>
        </w:rPr>
        <w:t>to deliver program services, including cultural and gender competence</w:t>
      </w:r>
      <w:r w:rsidR="0006703B">
        <w:rPr>
          <w:rFonts w:ascii="Calibri" w:hAnsi="Calibri" w:cs="Calibri"/>
          <w:sz w:val="24"/>
        </w:rPr>
        <w:t>,</w:t>
      </w:r>
      <w:r w:rsidR="00DD3E20">
        <w:rPr>
          <w:rFonts w:ascii="Calibri" w:hAnsi="Calibri" w:cs="Calibri"/>
          <w:sz w:val="24"/>
        </w:rPr>
        <w:t xml:space="preserve"> </w:t>
      </w:r>
      <w:r w:rsidR="00373F7E">
        <w:rPr>
          <w:rFonts w:ascii="Calibri" w:hAnsi="Calibri" w:cs="Calibri"/>
          <w:sz w:val="24"/>
        </w:rPr>
        <w:t>are appropriate and adequate</w:t>
      </w:r>
      <w:r w:rsidRPr="00577FC9">
        <w:rPr>
          <w:rFonts w:ascii="Calibri" w:hAnsi="Calibri" w:cs="Calibri"/>
          <w:sz w:val="24"/>
        </w:rPr>
        <w:t xml:space="preserve">. </w:t>
      </w:r>
      <w:r w:rsidRPr="00577FC9">
        <w:rPr>
          <w:rFonts w:ascii="Calibri" w:hAnsi="Calibri" w:cs="Calibri"/>
          <w:sz w:val="24"/>
        </w:rPr>
        <w:tab/>
      </w:r>
    </w:p>
    <w:p w14:paraId="7E7D7D11" w14:textId="1A131AAF" w:rsidR="00234F84" w:rsidRPr="009B5255" w:rsidRDefault="00234F84" w:rsidP="009B5255">
      <w:pPr>
        <w:pStyle w:val="ListParagraph"/>
        <w:spacing w:before="240" w:after="240"/>
        <w:ind w:left="1440" w:hanging="720"/>
        <w:rPr>
          <w:rFonts w:ascii="Calibri" w:hAnsi="Calibri" w:cs="Calibri"/>
          <w:b/>
          <w:bCs/>
          <w:sz w:val="24"/>
          <w:highlight w:val="yellow"/>
        </w:rPr>
      </w:pPr>
      <w:r w:rsidRPr="00234F84">
        <w:rPr>
          <w:rFonts w:ascii="Calibri" w:hAnsi="Calibri" w:cs="Calibri"/>
          <w:b/>
          <w:bCs/>
          <w:sz w:val="24"/>
          <w:highlight w:val="yellow"/>
        </w:rPr>
        <w:t xml:space="preserve">Response: </w:t>
      </w:r>
    </w:p>
    <w:p w14:paraId="6574960F" w14:textId="2A895A53" w:rsidR="00577FC9" w:rsidRDefault="00577FC9" w:rsidP="0074369D">
      <w:pPr>
        <w:pStyle w:val="NormalWeb"/>
        <w:numPr>
          <w:ilvl w:val="0"/>
          <w:numId w:val="47"/>
        </w:numPr>
        <w:ind w:left="720" w:hanging="720"/>
        <w:rPr>
          <w:rFonts w:ascii="Calibri" w:eastAsia="Times New Roman" w:hAnsi="Calibri" w:cs="Calibri"/>
          <w:szCs w:val="20"/>
        </w:rPr>
      </w:pPr>
      <w:r w:rsidRPr="00577FC9">
        <w:rPr>
          <w:rFonts w:ascii="Calibri" w:eastAsia="Times New Roman" w:hAnsi="Calibri" w:cs="Calibri"/>
          <w:szCs w:val="20"/>
        </w:rPr>
        <w:t xml:space="preserve">Bidder must demonstrate they have the </w:t>
      </w:r>
      <w:proofErr w:type="gramStart"/>
      <w:r w:rsidRPr="00577FC9">
        <w:rPr>
          <w:rFonts w:ascii="Calibri" w:eastAsia="Times New Roman" w:hAnsi="Calibri" w:cs="Calibri"/>
          <w:szCs w:val="20"/>
        </w:rPr>
        <w:t>experience</w:t>
      </w:r>
      <w:r>
        <w:rPr>
          <w:rFonts w:ascii="Calibri" w:eastAsia="Times New Roman" w:hAnsi="Calibri" w:cs="Calibri"/>
          <w:szCs w:val="20"/>
        </w:rPr>
        <w:t xml:space="preserve">, </w:t>
      </w:r>
      <w:r w:rsidRPr="00577FC9">
        <w:rPr>
          <w:rFonts w:ascii="Calibri" w:eastAsia="Times New Roman" w:hAnsi="Calibri" w:cs="Calibri"/>
          <w:szCs w:val="20"/>
        </w:rPr>
        <w:t xml:space="preserve"> knowledge</w:t>
      </w:r>
      <w:proofErr w:type="gramEnd"/>
      <w:r w:rsidRPr="00577FC9">
        <w:rPr>
          <w:rFonts w:ascii="Calibri" w:eastAsia="Times New Roman" w:hAnsi="Calibri" w:cs="Calibri"/>
          <w:szCs w:val="20"/>
        </w:rPr>
        <w:t>, and tools necessary to work with</w:t>
      </w:r>
      <w:r>
        <w:rPr>
          <w:rFonts w:ascii="Calibri" w:eastAsia="Times New Roman" w:hAnsi="Calibri" w:cs="Calibri"/>
          <w:szCs w:val="20"/>
        </w:rPr>
        <w:t xml:space="preserve"> </w:t>
      </w:r>
      <w:r w:rsidRPr="00577FC9">
        <w:rPr>
          <w:rFonts w:ascii="Calibri" w:eastAsia="Times New Roman" w:hAnsi="Calibri" w:cs="Calibri"/>
          <w:szCs w:val="20"/>
        </w:rPr>
        <w:t>the homeless or those at risk of homelessness</w:t>
      </w:r>
      <w:r>
        <w:rPr>
          <w:rFonts w:ascii="Calibri" w:eastAsia="Times New Roman" w:hAnsi="Calibri" w:cs="Calibri"/>
          <w:szCs w:val="20"/>
        </w:rPr>
        <w:t xml:space="preserve">. </w:t>
      </w:r>
    </w:p>
    <w:p w14:paraId="5AA8E328" w14:textId="77777777" w:rsidR="00234F84" w:rsidRPr="00234F84" w:rsidRDefault="00234F84" w:rsidP="00234F84">
      <w:pPr>
        <w:pStyle w:val="ListParagraph"/>
        <w:spacing w:before="240" w:after="240"/>
        <w:ind w:left="5040" w:hanging="4320"/>
        <w:rPr>
          <w:rFonts w:ascii="Calibri" w:hAnsi="Calibri" w:cs="Calibri"/>
          <w:b/>
          <w:bCs/>
          <w:sz w:val="24"/>
          <w:highlight w:val="yellow"/>
        </w:rPr>
      </w:pPr>
      <w:r w:rsidRPr="00234F84">
        <w:rPr>
          <w:rFonts w:ascii="Calibri" w:hAnsi="Calibri" w:cs="Calibri"/>
          <w:b/>
          <w:bCs/>
          <w:sz w:val="24"/>
          <w:highlight w:val="yellow"/>
        </w:rPr>
        <w:t xml:space="preserve">Response: </w:t>
      </w:r>
    </w:p>
    <w:p w14:paraId="2814D6BF" w14:textId="77777777" w:rsidR="00577FC9" w:rsidRDefault="00577FC9" w:rsidP="00577FC9">
      <w:pPr>
        <w:pStyle w:val="NormalWeb"/>
        <w:rPr>
          <w:rFonts w:ascii="Calibri" w:eastAsia="Times New Roman" w:hAnsi="Calibri" w:cs="Calibri"/>
          <w:szCs w:val="20"/>
        </w:rPr>
      </w:pPr>
    </w:p>
    <w:p w14:paraId="32C334C5" w14:textId="1ACFDCF3" w:rsidR="003D797E" w:rsidRPr="003D797E" w:rsidRDefault="003D797E" w:rsidP="00577FC9">
      <w:pPr>
        <w:pStyle w:val="NormalWeb"/>
        <w:rPr>
          <w:sz w:val="2"/>
          <w:szCs w:val="2"/>
        </w:rPr>
      </w:pPr>
      <w:r w:rsidRPr="00112390">
        <w:rPr>
          <w:rFonts w:ascii="Calibri" w:hAnsi="Calibri"/>
          <w:b/>
          <w:bCs/>
          <w:color w:val="000000"/>
          <w:szCs w:val="26"/>
        </w:rPr>
        <w:t xml:space="preserve">Maximum Length: </w:t>
      </w:r>
      <w:r w:rsidR="00577FC9" w:rsidRPr="00577FC9">
        <w:rPr>
          <w:rFonts w:ascii="Calibri" w:hAnsi="Calibri"/>
          <w:b/>
          <w:bCs/>
          <w:szCs w:val="26"/>
        </w:rPr>
        <w:t>10 pages</w:t>
      </w:r>
      <w:r>
        <w:br w:type="page"/>
      </w:r>
    </w:p>
    <w:p w14:paraId="05CC2F54" w14:textId="77777777" w:rsidR="003D797E" w:rsidRPr="007A006B" w:rsidRDefault="003D797E">
      <w:pPr>
        <w:rPr>
          <w:rFonts w:ascii="Calibri" w:hAnsi="Calibri" w:cs="Calibri"/>
          <w:sz w:val="2"/>
        </w:rPr>
      </w:pPr>
    </w:p>
    <w:p w14:paraId="2F50C515" w14:textId="38CBD47A" w:rsidR="000D4620" w:rsidRPr="007A006B" w:rsidRDefault="000D4620" w:rsidP="000D4620">
      <w:pPr>
        <w:pStyle w:val="Heading4"/>
        <w:shd w:val="clear" w:color="auto" w:fill="DEEAF6" w:themeFill="accent5" w:themeFillTint="33"/>
        <w:jc w:val="left"/>
      </w:pPr>
      <w:r w:rsidRPr="007A006B">
        <w:t>REFERENCES</w:t>
      </w:r>
      <w:r>
        <w:tab/>
      </w:r>
    </w:p>
    <w:p w14:paraId="02A7D64B" w14:textId="5CFEBC7E"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proofErr w:type="gramStart"/>
      <w:r w:rsidRPr="00266DFB">
        <w:rPr>
          <w:rFonts w:ascii="Calibri" w:hAnsi="Calibri" w:cs="Calibri"/>
          <w:sz w:val="24"/>
          <w:szCs w:val="26"/>
        </w:rPr>
        <w:t>:  On</w:t>
      </w:r>
      <w:proofErr w:type="gramEnd"/>
      <w:r w:rsidRPr="00266DFB">
        <w:rPr>
          <w:rFonts w:ascii="Calibri" w:hAnsi="Calibri" w:cs="Calibri"/>
          <w:sz w:val="24"/>
          <w:szCs w:val="26"/>
        </w:rPr>
        <w:t xml:space="preserve"> the following </w:t>
      </w:r>
      <w:r w:rsidRPr="00577FC9">
        <w:rPr>
          <w:rFonts w:ascii="Calibri" w:hAnsi="Calibri" w:cs="Calibri"/>
          <w:sz w:val="24"/>
          <w:szCs w:val="26"/>
        </w:rPr>
        <w:t>page</w:t>
      </w:r>
      <w:r w:rsidR="00577FC9" w:rsidRPr="00577FC9">
        <w:rPr>
          <w:rFonts w:ascii="Calibri" w:hAnsi="Calibri" w:cs="Calibri"/>
          <w:sz w:val="24"/>
          <w:szCs w:val="26"/>
        </w:rPr>
        <w:t xml:space="preserve"> is</w:t>
      </w:r>
      <w:r w:rsidRPr="00577FC9">
        <w:rPr>
          <w:rFonts w:ascii="Calibri" w:hAnsi="Calibri" w:cs="Calibri"/>
          <w:sz w:val="24"/>
          <w:szCs w:val="26"/>
        </w:rPr>
        <w:t xml:space="preserve"> the templates that </w:t>
      </w:r>
      <w:r w:rsidR="00502F47" w:rsidRPr="00577FC9">
        <w:rPr>
          <w:rFonts w:ascii="Calibri" w:hAnsi="Calibri" w:cs="Calibri"/>
          <w:sz w:val="24"/>
          <w:szCs w:val="26"/>
        </w:rPr>
        <w:t>Bidder</w:t>
      </w:r>
      <w:r w:rsidR="001215F1" w:rsidRPr="00577FC9">
        <w:rPr>
          <w:rFonts w:ascii="Calibri" w:hAnsi="Calibri" w:cs="Calibri"/>
          <w:sz w:val="24"/>
          <w:szCs w:val="26"/>
        </w:rPr>
        <w:t>s</w:t>
      </w:r>
      <w:r w:rsidRPr="00577FC9">
        <w:rPr>
          <w:rFonts w:ascii="Calibri" w:hAnsi="Calibri" w:cs="Calibri"/>
          <w:sz w:val="24"/>
          <w:szCs w:val="26"/>
        </w:rPr>
        <w:t xml:space="preserve"> </w:t>
      </w:r>
      <w:r w:rsidR="00E6662F" w:rsidRPr="00577FC9">
        <w:rPr>
          <w:rFonts w:ascii="Calibri" w:hAnsi="Calibri" w:cs="Calibri"/>
          <w:sz w:val="24"/>
          <w:szCs w:val="26"/>
        </w:rPr>
        <w:t>are to</w:t>
      </w:r>
      <w:r w:rsidRPr="00577FC9">
        <w:rPr>
          <w:rFonts w:ascii="Calibri" w:hAnsi="Calibri" w:cs="Calibri"/>
          <w:sz w:val="24"/>
          <w:szCs w:val="26"/>
        </w:rPr>
        <w:t xml:space="preserve"> use </w:t>
      </w:r>
      <w:r w:rsidR="00E6662F" w:rsidRPr="00577FC9">
        <w:rPr>
          <w:rFonts w:ascii="Calibri" w:hAnsi="Calibri" w:cs="Calibri"/>
          <w:sz w:val="24"/>
          <w:szCs w:val="26"/>
        </w:rPr>
        <w:t>for providing</w:t>
      </w:r>
      <w:r w:rsidRPr="00577FC9">
        <w:rPr>
          <w:rFonts w:ascii="Calibri" w:hAnsi="Calibri" w:cs="Calibri"/>
          <w:sz w:val="24"/>
          <w:szCs w:val="26"/>
        </w:rPr>
        <w:t xml:space="preserve"> references.  </w:t>
      </w:r>
      <w:r w:rsidR="00502F47" w:rsidRPr="00577FC9">
        <w:rPr>
          <w:rFonts w:ascii="Calibri" w:hAnsi="Calibri" w:cs="Calibri"/>
          <w:spacing w:val="-3"/>
          <w:sz w:val="24"/>
          <w:szCs w:val="26"/>
        </w:rPr>
        <w:t>Bidder</w:t>
      </w:r>
      <w:r w:rsidRPr="00577FC9">
        <w:rPr>
          <w:rFonts w:ascii="Calibri" w:hAnsi="Calibri" w:cs="Calibri"/>
          <w:spacing w:val="-3"/>
          <w:sz w:val="24"/>
          <w:szCs w:val="26"/>
        </w:rPr>
        <w:t xml:space="preserve">s are to provide a list of </w:t>
      </w:r>
      <w:r w:rsidR="00577FC9" w:rsidRPr="00577FC9">
        <w:rPr>
          <w:rFonts w:ascii="Calibri" w:hAnsi="Calibri" w:cs="Calibri"/>
          <w:spacing w:val="-3"/>
          <w:sz w:val="24"/>
          <w:szCs w:val="26"/>
        </w:rPr>
        <w:t>two (2) current</w:t>
      </w:r>
      <w:r w:rsidRPr="00577FC9">
        <w:rPr>
          <w:rFonts w:ascii="Calibri" w:hAnsi="Calibri" w:cs="Calibri"/>
          <w:spacing w:val="-3"/>
          <w:sz w:val="24"/>
          <w:szCs w:val="26"/>
        </w:rPr>
        <w:t xml:space="preserve"> references.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143838E8" w14:textId="752F7EFD" w:rsidR="000A214A" w:rsidRPr="000A214A" w:rsidRDefault="000A214A" w:rsidP="000A214A">
      <w:pPr>
        <w:pStyle w:val="RFP-QHeader2"/>
        <w:jc w:val="left"/>
        <w:rPr>
          <w:rFonts w:ascii="Calibri" w:hAnsi="Calibri" w:cs="Calibri"/>
          <w:b w:val="0"/>
          <w:iCs/>
          <w:sz w:val="24"/>
          <w:szCs w:val="24"/>
        </w:rPr>
      </w:pPr>
      <w:r w:rsidRPr="000A214A">
        <w:rPr>
          <w:rFonts w:ascii="Calibri" w:hAnsi="Calibri" w:cs="Calibri"/>
          <w:b w:val="0"/>
          <w:iCs/>
          <w:sz w:val="24"/>
          <w:szCs w:val="24"/>
        </w:rPr>
        <w:t xml:space="preserve">Bidder must currently be providing goods and/or services for at least two of the references or have done so within the last </w:t>
      </w:r>
      <w:r w:rsidRPr="00577FC9">
        <w:rPr>
          <w:rFonts w:ascii="Calibri" w:hAnsi="Calibri" w:cs="Calibri"/>
          <w:b w:val="0"/>
          <w:iCs/>
          <w:sz w:val="24"/>
          <w:szCs w:val="24"/>
        </w:rPr>
        <w:t xml:space="preserve">five </w:t>
      </w:r>
      <w:r w:rsidRPr="000A214A">
        <w:rPr>
          <w:rFonts w:ascii="Calibri" w:hAnsi="Calibri" w:cs="Calibri"/>
          <w:b w:val="0"/>
          <w:iCs/>
          <w:sz w:val="24"/>
          <w:szCs w:val="24"/>
        </w:rPr>
        <w:t xml:space="preserve">years.  </w:t>
      </w:r>
    </w:p>
    <w:p w14:paraId="2A98B15D" w14:textId="4AFBD281"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w:t>
      </w:r>
      <w:proofErr w:type="gramStart"/>
      <w:r w:rsidRPr="00266DFB">
        <w:rPr>
          <w:rFonts w:ascii="Calibri" w:hAnsi="Calibri" w:cs="Calibri"/>
          <w:sz w:val="24"/>
          <w:szCs w:val="26"/>
        </w:rPr>
        <w:t>in order to</w:t>
      </w:r>
      <w:proofErr w:type="gramEnd"/>
      <w:r w:rsidRPr="00266DFB">
        <w:rPr>
          <w:rFonts w:ascii="Calibri" w:hAnsi="Calibri" w:cs="Calibri"/>
          <w:sz w:val="24"/>
          <w:szCs w:val="26"/>
        </w:rPr>
        <w:t xml:space="preserve">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22"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22"/>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23"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23"/>
    <w:p w14:paraId="32BFF791" w14:textId="2AE34D95" w:rsidR="000D4620" w:rsidRPr="007A006B" w:rsidRDefault="000D4620" w:rsidP="000D4620">
      <w:pPr>
        <w:pStyle w:val="Heading4"/>
        <w:shd w:val="clear" w:color="auto" w:fill="DEEAF6" w:themeFill="accent5" w:themeFillTint="33"/>
        <w:jc w:val="left"/>
      </w:pPr>
      <w:r w:rsidRPr="007A006B">
        <w:lastRenderedPageBreak/>
        <w:t>REFERENCES</w:t>
      </w:r>
      <w:r>
        <w:tab/>
      </w:r>
    </w:p>
    <w:p w14:paraId="74FDA062" w14:textId="77777777" w:rsidR="00577FC9" w:rsidRPr="00577FC9" w:rsidRDefault="003D797E" w:rsidP="00577FC9">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Pr>
          <w:rFonts w:ascii="Calibri" w:hAnsi="Calibri" w:cs="Calibri"/>
          <w:bCs/>
          <w:iCs/>
          <w:sz w:val="28"/>
          <w:szCs w:val="28"/>
        </w:rPr>
        <w:t xml:space="preserve">. </w:t>
      </w:r>
      <w:r w:rsidR="00577FC9" w:rsidRPr="00577FC9">
        <w:rPr>
          <w:rFonts w:ascii="Calibri" w:hAnsi="Calibri" w:cs="Calibri"/>
          <w:bCs/>
          <w:iCs/>
          <w:sz w:val="28"/>
          <w:szCs w:val="28"/>
        </w:rPr>
        <w:t>902579</w:t>
      </w:r>
    </w:p>
    <w:p w14:paraId="4F861C9C" w14:textId="0965CFCC" w:rsidR="003D797E" w:rsidRPr="00577FC9" w:rsidRDefault="00577FC9" w:rsidP="00577FC9">
      <w:pPr>
        <w:pStyle w:val="RFP-QHeader2"/>
        <w:spacing w:before="120" w:after="120"/>
        <w:rPr>
          <w:rFonts w:ascii="Calibri" w:hAnsi="Calibri" w:cs="Calibri"/>
          <w:bCs/>
          <w:iCs/>
          <w:sz w:val="28"/>
          <w:szCs w:val="28"/>
        </w:rPr>
      </w:pPr>
      <w:r w:rsidRPr="00577FC9">
        <w:rPr>
          <w:rFonts w:ascii="Calibri" w:hAnsi="Calibri" w:cs="Calibri"/>
          <w:bCs/>
          <w:iCs/>
          <w:sz w:val="28"/>
          <w:szCs w:val="28"/>
        </w:rPr>
        <w:t>Realignment Housing Program</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p w14:paraId="05D0BF5A" w14:textId="77777777" w:rsidR="00F43F6A" w:rsidRPr="00EB258A" w:rsidRDefault="00F43F6A" w:rsidP="00F43F6A">
      <w:pPr>
        <w:rPr>
          <w:rFonts w:ascii="Calibri" w:hAnsi="Calibri" w:cs="Calibri"/>
          <w:sz w:val="24"/>
          <w:szCs w:val="24"/>
        </w:rPr>
      </w:pPr>
    </w:p>
    <w:p w14:paraId="03F14971" w14:textId="77777777" w:rsidR="00F43F6A" w:rsidRPr="00EB258A" w:rsidRDefault="00F43F6A" w:rsidP="00F43F6A">
      <w:pPr>
        <w:rPr>
          <w:rFonts w:ascii="Calibri" w:hAnsi="Calibri" w:cs="Calibri"/>
          <w:sz w:val="24"/>
          <w:szCs w:val="24"/>
        </w:rPr>
      </w:pPr>
    </w:p>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24" w:name="ExceptionsClarifications"/>
      <w:bookmarkStart w:id="125" w:name="_Ref342044597"/>
      <w:r w:rsidRPr="000D4620">
        <w:t>EXCEPTIONS</w:t>
      </w:r>
      <w:bookmarkEnd w:id="124"/>
      <w:r w:rsidRPr="000D4620">
        <w:t xml:space="preserve"> AND CLARIFICATIONS</w:t>
      </w:r>
      <w:r w:rsidRPr="000D4620">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proofErr w:type="gramStart"/>
      <w:r w:rsidRPr="00EB258A">
        <w:rPr>
          <w:rFonts w:ascii="Calibri" w:hAnsi="Calibri" w:cs="Calibri"/>
          <w:sz w:val="24"/>
          <w:szCs w:val="24"/>
        </w:rPr>
        <w:t>:  Bidders</w:t>
      </w:r>
      <w:proofErr w:type="gramEnd"/>
      <w:r w:rsidRPr="00EB258A">
        <w:rPr>
          <w:rFonts w:ascii="Calibri" w:hAnsi="Calibri" w:cs="Calibri"/>
          <w:sz w:val="24"/>
          <w:szCs w:val="24"/>
        </w:rPr>
        <w:t xml:space="preserve">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w:t>
      </w:r>
      <w:proofErr w:type="gramStart"/>
      <w:r w:rsidRPr="00EB258A">
        <w:rPr>
          <w:rFonts w:ascii="Calibri" w:hAnsi="Calibri" w:cs="Calibri"/>
          <w:sz w:val="24"/>
          <w:szCs w:val="24"/>
        </w:rPr>
        <w:t>any and all</w:t>
      </w:r>
      <w:proofErr w:type="gramEnd"/>
      <w:r w:rsidRPr="00EB258A">
        <w:rPr>
          <w:rFonts w:ascii="Calibri" w:hAnsi="Calibri" w:cs="Calibri"/>
          <w:sz w:val="24"/>
          <w:szCs w:val="24"/>
        </w:rPr>
        <w:t xml:space="preserve">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w:t>
      </w:r>
      <w:proofErr w:type="gramStart"/>
      <w:r w:rsidRPr="00EB258A">
        <w:rPr>
          <w:rFonts w:ascii="Calibri" w:hAnsi="Calibri" w:cs="Calibri"/>
          <w:b/>
          <w:sz w:val="24"/>
          <w:szCs w:val="24"/>
        </w:rPr>
        <w:t>ANY SUCH</w:t>
      </w:r>
      <w:proofErr w:type="gramEnd"/>
      <w:r w:rsidRPr="00EB258A">
        <w:rPr>
          <w:rFonts w:ascii="Calibri" w:hAnsi="Calibri" w:cs="Calibri"/>
          <w:b/>
          <w:sz w:val="24"/>
          <w:szCs w:val="24"/>
        </w:rPr>
        <w:t xml:space="preserve">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25"/>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w:t>
      </w:r>
      <w:proofErr w:type="gramStart"/>
      <w:r w:rsidRPr="00266DFB">
        <w:rPr>
          <w:rFonts w:ascii="Calibri" w:hAnsi="Calibri" w:cs="Calibri"/>
          <w:sz w:val="24"/>
          <w:szCs w:val="26"/>
        </w:rPr>
        <w:t>award</w:t>
      </w:r>
      <w:proofErr w:type="gramEnd"/>
      <w:r w:rsidRPr="00266DFB">
        <w:rPr>
          <w:rFonts w:ascii="Calibri" w:hAnsi="Calibri" w:cs="Calibri"/>
          <w:sz w:val="24"/>
          <w:szCs w:val="26"/>
        </w:rPr>
        <w:t xml:space="preserve">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14B72BFC" w14:textId="77777777" w:rsidR="00F43F6A" w:rsidRDefault="00F43F6A" w:rsidP="00F43F6A">
      <w:pPr>
        <w:pStyle w:val="PlainText"/>
        <w:rPr>
          <w:rFonts w:ascii="Calibri" w:hAnsi="Calibri" w:cs="Calibri"/>
          <w:b/>
          <w:color w:val="FFFFFF"/>
          <w:sz w:val="26"/>
          <w:szCs w:val="26"/>
        </w:rPr>
      </w:pPr>
    </w:p>
    <w:p w14:paraId="521F30C5" w14:textId="77777777" w:rsidR="00F43F6A" w:rsidRDefault="00F43F6A" w:rsidP="00F43F6A">
      <w:pPr>
        <w:pStyle w:val="PlainText"/>
        <w:rPr>
          <w:rFonts w:ascii="Calibri" w:hAnsi="Calibri" w:cs="Calibri"/>
          <w:b/>
          <w:color w:val="FFFFFF"/>
          <w:sz w:val="26"/>
          <w:szCs w:val="26"/>
        </w:rPr>
      </w:pPr>
    </w:p>
    <w:p w14:paraId="119EE7AF" w14:textId="77777777" w:rsidR="00F43F6A" w:rsidRDefault="00F43F6A" w:rsidP="00F43F6A">
      <w:pPr>
        <w:tabs>
          <w:tab w:val="left" w:pos="-1080"/>
          <w:tab w:val="left" w:pos="-720"/>
        </w:tabs>
        <w:rPr>
          <w:rFonts w:ascii="Calibri" w:hAnsi="Calibri" w:cs="Calibri"/>
          <w:b/>
          <w:sz w:val="60"/>
          <w:szCs w:val="60"/>
        </w:rPr>
      </w:pPr>
    </w:p>
    <w:p w14:paraId="0F238509" w14:textId="77777777" w:rsidR="005F1DF0" w:rsidRDefault="005F1DF0" w:rsidP="00F43F6A">
      <w:pPr>
        <w:tabs>
          <w:tab w:val="left" w:pos="-1080"/>
          <w:tab w:val="left" w:pos="-720"/>
        </w:tabs>
        <w:rPr>
          <w:rFonts w:ascii="Calibri" w:hAnsi="Calibri" w:cs="Calibri"/>
          <w:b/>
          <w:sz w:val="60"/>
          <w:szCs w:val="60"/>
        </w:rPr>
      </w:pPr>
    </w:p>
    <w:p w14:paraId="58C41231" w14:textId="77777777" w:rsidR="005F1DF0" w:rsidRDefault="005F1DF0" w:rsidP="00F43F6A">
      <w:pPr>
        <w:tabs>
          <w:tab w:val="left" w:pos="-1080"/>
          <w:tab w:val="left" w:pos="-720"/>
        </w:tabs>
        <w:rPr>
          <w:rFonts w:ascii="Calibri" w:hAnsi="Calibri" w:cs="Calibri"/>
          <w:b/>
          <w:sz w:val="60"/>
          <w:szCs w:val="60"/>
        </w:rPr>
      </w:pPr>
    </w:p>
    <w:p w14:paraId="38C708C4" w14:textId="77777777" w:rsidR="005F1DF0" w:rsidRDefault="005F1DF0" w:rsidP="00F43F6A">
      <w:pPr>
        <w:tabs>
          <w:tab w:val="left" w:pos="-1080"/>
          <w:tab w:val="left" w:pos="-720"/>
        </w:tabs>
        <w:rPr>
          <w:rFonts w:ascii="Calibri" w:hAnsi="Calibri" w:cs="Calibri"/>
          <w:b/>
          <w:sz w:val="60"/>
          <w:szCs w:val="60"/>
        </w:rPr>
      </w:pPr>
    </w:p>
    <w:p w14:paraId="6913F9C1" w14:textId="77777777" w:rsidR="005F1DF0" w:rsidRDefault="005F1DF0" w:rsidP="00F43F6A">
      <w:pPr>
        <w:tabs>
          <w:tab w:val="left" w:pos="-1080"/>
          <w:tab w:val="left" w:pos="-720"/>
        </w:tabs>
        <w:rPr>
          <w:rFonts w:ascii="Calibri" w:hAnsi="Calibri" w:cs="Calibri"/>
          <w:b/>
          <w:sz w:val="60"/>
          <w:szCs w:val="60"/>
        </w:rPr>
      </w:pPr>
    </w:p>
    <w:p w14:paraId="620B04B4" w14:textId="77777777" w:rsidR="005F1DF0" w:rsidRDefault="005F1DF0" w:rsidP="00F43F6A">
      <w:pPr>
        <w:tabs>
          <w:tab w:val="left" w:pos="-1080"/>
          <w:tab w:val="left" w:pos="-720"/>
        </w:tabs>
        <w:rPr>
          <w:rFonts w:ascii="Calibri" w:hAnsi="Calibri" w:cs="Calibri"/>
          <w:b/>
          <w:sz w:val="60"/>
          <w:szCs w:val="60"/>
        </w:rPr>
      </w:pPr>
    </w:p>
    <w:p w14:paraId="669C471D" w14:textId="77777777" w:rsidR="005F1DF0" w:rsidRDefault="005F1DF0" w:rsidP="00F43F6A">
      <w:pPr>
        <w:tabs>
          <w:tab w:val="left" w:pos="-1080"/>
          <w:tab w:val="left" w:pos="-720"/>
        </w:tabs>
        <w:rPr>
          <w:rFonts w:ascii="Calibri" w:hAnsi="Calibri" w:cs="Calibri"/>
          <w:b/>
          <w:sz w:val="60"/>
          <w:szCs w:val="60"/>
        </w:rPr>
      </w:pPr>
    </w:p>
    <w:p w14:paraId="204F5689" w14:textId="77777777" w:rsidR="005F1DF0" w:rsidRDefault="005F1DF0" w:rsidP="00F43F6A">
      <w:pPr>
        <w:tabs>
          <w:tab w:val="left" w:pos="-1080"/>
          <w:tab w:val="left" w:pos="-720"/>
        </w:tabs>
        <w:rPr>
          <w:rFonts w:ascii="Calibri" w:hAnsi="Calibri" w:cs="Calibri"/>
          <w:b/>
          <w:sz w:val="60"/>
          <w:szCs w:val="60"/>
        </w:rPr>
      </w:pPr>
    </w:p>
    <w:p w14:paraId="61C0A6A0" w14:textId="77777777" w:rsidR="00577FC9" w:rsidRPr="00440E67" w:rsidRDefault="00577FC9" w:rsidP="00577FC9">
      <w:pPr>
        <w:pStyle w:val="PlainText"/>
        <w:jc w:val="center"/>
        <w:rPr>
          <w:rFonts w:ascii="Calibri" w:hAnsi="Calibri" w:cs="Calibri"/>
          <w:b/>
          <w:sz w:val="24"/>
          <w:szCs w:val="24"/>
        </w:rPr>
      </w:pPr>
      <w:r>
        <w:rPr>
          <w:rFonts w:ascii="Calibri" w:hAnsi="Calibri" w:cs="Calibri"/>
          <w:b/>
          <w:sz w:val="24"/>
          <w:szCs w:val="24"/>
        </w:rPr>
        <w:t>E</w:t>
      </w:r>
      <w:r w:rsidRPr="00440E67">
        <w:rPr>
          <w:rFonts w:ascii="Calibri" w:hAnsi="Calibri" w:cs="Calibri"/>
          <w:b/>
          <w:sz w:val="24"/>
          <w:szCs w:val="24"/>
        </w:rPr>
        <w:t>XHIBIT C</w:t>
      </w:r>
    </w:p>
    <w:p w14:paraId="36C5312D" w14:textId="77777777" w:rsidR="00577FC9" w:rsidRDefault="00577FC9" w:rsidP="00577FC9">
      <w:pPr>
        <w:pStyle w:val="PlainText"/>
        <w:jc w:val="center"/>
        <w:rPr>
          <w:rFonts w:ascii="Calibri" w:hAnsi="Calibri" w:cs="Calibri"/>
          <w:b/>
          <w:sz w:val="24"/>
          <w:szCs w:val="24"/>
        </w:rPr>
      </w:pPr>
      <w:r w:rsidRPr="00440E67">
        <w:rPr>
          <w:rFonts w:ascii="Calibri" w:hAnsi="Calibri" w:cs="Calibri"/>
          <w:b/>
          <w:sz w:val="24"/>
          <w:szCs w:val="24"/>
        </w:rPr>
        <w:lastRenderedPageBreak/>
        <w:t>COUNTY OF ALAMEDA MINIMUM INSURANCE REQUIREMENTS</w:t>
      </w:r>
    </w:p>
    <w:p w14:paraId="45FC5826" w14:textId="77777777" w:rsidR="00577FC9" w:rsidRPr="00440E67" w:rsidRDefault="00577FC9" w:rsidP="00577FC9">
      <w:pPr>
        <w:pStyle w:val="PlainText"/>
        <w:jc w:val="center"/>
        <w:rPr>
          <w:rFonts w:ascii="Calibri" w:hAnsi="Calibri" w:cs="Calibri"/>
          <w:b/>
          <w:sz w:val="24"/>
          <w:szCs w:val="24"/>
        </w:rPr>
      </w:pPr>
    </w:p>
    <w:p w14:paraId="7CCE8A9C" w14:textId="77777777" w:rsidR="00577FC9" w:rsidRPr="00641B4F" w:rsidRDefault="00577FC9" w:rsidP="00577FC9">
      <w:pPr>
        <w:pStyle w:val="PlainText"/>
        <w:jc w:val="both"/>
        <w:rPr>
          <w:rFonts w:ascii="Calibri" w:hAnsi="Calibri" w:cs="Calibri"/>
          <w:bCs/>
          <w:sz w:val="22"/>
          <w:szCs w:val="22"/>
        </w:rPr>
      </w:pPr>
      <w:r w:rsidRPr="00641B4F">
        <w:rPr>
          <w:rFonts w:ascii="Calibri" w:hAnsi="Calibri" w:cs="Calibri"/>
          <w:bCs/>
          <w:sz w:val="22"/>
          <w:szCs w:val="22"/>
        </w:rPr>
        <w:t>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w:t>
      </w:r>
    </w:p>
    <w:tbl>
      <w:tblPr>
        <w:tblW w:w="11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396"/>
        <w:gridCol w:w="7055"/>
        <w:gridCol w:w="106"/>
        <w:gridCol w:w="3668"/>
      </w:tblGrid>
      <w:tr w:rsidR="00577FC9" w:rsidRPr="00577FC9" w14:paraId="103A5E32" w14:textId="77777777" w:rsidTr="00137D0D">
        <w:trPr>
          <w:trHeight w:val="290"/>
          <w:jc w:val="center"/>
        </w:trPr>
        <w:tc>
          <w:tcPr>
            <w:tcW w:w="108" w:type="dxa"/>
            <w:tcBorders>
              <w:right w:val="nil"/>
            </w:tcBorders>
            <w:shd w:val="clear" w:color="auto" w:fill="9F9F9F"/>
          </w:tcPr>
          <w:p w14:paraId="47713394" w14:textId="77777777" w:rsidR="00577FC9" w:rsidRPr="00577FC9" w:rsidRDefault="00577FC9" w:rsidP="00577FC9">
            <w:pPr>
              <w:widowControl w:val="0"/>
              <w:autoSpaceDE w:val="0"/>
              <w:autoSpaceDN w:val="0"/>
              <w:rPr>
                <w:rFonts w:eastAsia="Arial Narrow" w:hAnsi="Arial Narrow" w:cs="Arial Narrow"/>
                <w:sz w:val="18"/>
              </w:rPr>
            </w:pPr>
          </w:p>
        </w:tc>
        <w:tc>
          <w:tcPr>
            <w:tcW w:w="7451" w:type="dxa"/>
            <w:gridSpan w:val="2"/>
            <w:tcBorders>
              <w:left w:val="nil"/>
              <w:right w:val="single" w:sz="4" w:space="0" w:color="A6A6A6" w:themeColor="background1" w:themeShade="A6"/>
            </w:tcBorders>
            <w:shd w:val="clear" w:color="auto" w:fill="9F9F9F"/>
          </w:tcPr>
          <w:p w14:paraId="5CD47D72" w14:textId="77777777" w:rsidR="00577FC9" w:rsidRPr="00577FC9" w:rsidRDefault="00577FC9" w:rsidP="00577FC9">
            <w:pPr>
              <w:widowControl w:val="0"/>
              <w:autoSpaceDE w:val="0"/>
              <w:autoSpaceDN w:val="0"/>
              <w:spacing w:before="38"/>
              <w:ind w:left="2245" w:right="2345"/>
              <w:jc w:val="center"/>
              <w:rPr>
                <w:rFonts w:ascii="Arial Narrow" w:eastAsia="Arial Narrow" w:hAnsi="Arial Narrow" w:cs="Arial Narrow"/>
                <w:b/>
                <w:sz w:val="18"/>
              </w:rPr>
            </w:pPr>
            <w:r w:rsidRPr="00577FC9">
              <w:rPr>
                <w:rFonts w:ascii="Arial Narrow" w:eastAsia="Arial Narrow" w:hAnsi="Arial Narrow" w:cs="Arial Narrow"/>
                <w:b/>
                <w:sz w:val="18"/>
              </w:rPr>
              <w:t>TYPE OF INSURANCE COVERAGES</w:t>
            </w:r>
          </w:p>
        </w:tc>
        <w:tc>
          <w:tcPr>
            <w:tcW w:w="106" w:type="dxa"/>
            <w:tcBorders>
              <w:left w:val="single" w:sz="4" w:space="0" w:color="9F9F9F"/>
              <w:right w:val="nil"/>
            </w:tcBorders>
            <w:shd w:val="clear" w:color="auto" w:fill="A6A6A6" w:themeFill="background1" w:themeFillShade="A6"/>
          </w:tcPr>
          <w:p w14:paraId="5EDD5F98" w14:textId="77777777" w:rsidR="00577FC9" w:rsidRPr="00577FC9" w:rsidRDefault="00577FC9" w:rsidP="00577FC9">
            <w:pPr>
              <w:widowControl w:val="0"/>
              <w:autoSpaceDE w:val="0"/>
              <w:autoSpaceDN w:val="0"/>
              <w:rPr>
                <w:rFonts w:eastAsia="Arial Narrow" w:hAnsi="Arial Narrow" w:cs="Arial Narrow"/>
                <w:sz w:val="18"/>
              </w:rPr>
            </w:pPr>
          </w:p>
        </w:tc>
        <w:tc>
          <w:tcPr>
            <w:tcW w:w="3668" w:type="dxa"/>
            <w:tcBorders>
              <w:left w:val="nil"/>
            </w:tcBorders>
            <w:shd w:val="clear" w:color="auto" w:fill="A6A6A6" w:themeFill="background1" w:themeFillShade="A6"/>
          </w:tcPr>
          <w:p w14:paraId="6DA93A9C" w14:textId="77777777" w:rsidR="00577FC9" w:rsidRPr="00577FC9" w:rsidRDefault="00577FC9" w:rsidP="00577FC9">
            <w:pPr>
              <w:widowControl w:val="0"/>
              <w:autoSpaceDE w:val="0"/>
              <w:autoSpaceDN w:val="0"/>
              <w:spacing w:before="38"/>
              <w:ind w:left="1122"/>
              <w:rPr>
                <w:rFonts w:ascii="Arial Narrow" w:eastAsia="Arial Narrow" w:hAnsi="Arial Narrow" w:cs="Arial Narrow"/>
                <w:b/>
                <w:sz w:val="18"/>
              </w:rPr>
            </w:pPr>
            <w:r w:rsidRPr="00577FC9">
              <w:rPr>
                <w:rFonts w:ascii="Arial Narrow" w:eastAsia="Arial Narrow" w:hAnsi="Arial Narrow" w:cs="Arial Narrow"/>
                <w:b/>
                <w:sz w:val="18"/>
              </w:rPr>
              <w:t>MINIMUM LIMITS</w:t>
            </w:r>
          </w:p>
        </w:tc>
      </w:tr>
      <w:tr w:rsidR="00577FC9" w:rsidRPr="00577FC9" w14:paraId="718BC249" w14:textId="77777777" w:rsidTr="00137D0D">
        <w:trPr>
          <w:trHeight w:val="800"/>
          <w:jc w:val="center"/>
        </w:trPr>
        <w:tc>
          <w:tcPr>
            <w:tcW w:w="504" w:type="dxa"/>
            <w:gridSpan w:val="2"/>
          </w:tcPr>
          <w:p w14:paraId="2A3C70D1" w14:textId="77777777" w:rsidR="00577FC9" w:rsidRPr="00577FC9" w:rsidRDefault="00577FC9" w:rsidP="00577FC9">
            <w:pPr>
              <w:widowControl w:val="0"/>
              <w:autoSpaceDE w:val="0"/>
              <w:autoSpaceDN w:val="0"/>
              <w:spacing w:before="36"/>
              <w:ind w:left="107"/>
              <w:rPr>
                <w:rFonts w:ascii="Arial Narrow" w:eastAsia="Arial Narrow" w:hAnsi="Arial Narrow" w:cs="Arial Narrow"/>
                <w:b/>
                <w:sz w:val="18"/>
              </w:rPr>
            </w:pPr>
            <w:r w:rsidRPr="00577FC9">
              <w:rPr>
                <w:rFonts w:ascii="Arial Narrow" w:eastAsia="Arial Narrow" w:hAnsi="Arial Narrow" w:cs="Arial Narrow"/>
                <w:b/>
                <w:sz w:val="18"/>
              </w:rPr>
              <w:t>A</w:t>
            </w:r>
          </w:p>
        </w:tc>
        <w:tc>
          <w:tcPr>
            <w:tcW w:w="7055" w:type="dxa"/>
          </w:tcPr>
          <w:p w14:paraId="6BC0D4CB" w14:textId="77777777" w:rsidR="00577FC9" w:rsidRPr="00577FC9" w:rsidRDefault="00577FC9" w:rsidP="00577FC9">
            <w:pPr>
              <w:widowControl w:val="0"/>
              <w:autoSpaceDE w:val="0"/>
              <w:autoSpaceDN w:val="0"/>
              <w:spacing w:before="36" w:line="240" w:lineRule="exact"/>
              <w:ind w:left="107"/>
              <w:rPr>
                <w:rFonts w:ascii="Arial Narrow" w:eastAsia="Arial Narrow" w:hAnsi="Arial Narrow" w:cs="Arial Narrow"/>
                <w:b/>
                <w:sz w:val="18"/>
              </w:rPr>
            </w:pPr>
            <w:r w:rsidRPr="00577FC9">
              <w:rPr>
                <w:rFonts w:ascii="Arial Narrow" w:eastAsia="Arial Narrow" w:hAnsi="Arial Narrow" w:cs="Arial Narrow"/>
                <w:b/>
                <w:sz w:val="18"/>
              </w:rPr>
              <w:t>Commercial General Liability</w:t>
            </w:r>
          </w:p>
          <w:p w14:paraId="5FB06BE7" w14:textId="77777777" w:rsidR="00577FC9" w:rsidRPr="00577FC9" w:rsidRDefault="00577FC9" w:rsidP="00577FC9">
            <w:pPr>
              <w:widowControl w:val="0"/>
              <w:autoSpaceDE w:val="0"/>
              <w:autoSpaceDN w:val="0"/>
              <w:spacing w:line="240" w:lineRule="exact"/>
              <w:ind w:left="107"/>
              <w:rPr>
                <w:rFonts w:ascii="Arial Narrow" w:eastAsia="Arial Narrow" w:hAnsi="Arial Narrow" w:cs="Arial Narrow"/>
                <w:sz w:val="18"/>
              </w:rPr>
            </w:pPr>
            <w:r w:rsidRPr="00577FC9">
              <w:rPr>
                <w:rFonts w:ascii="Arial Narrow" w:eastAsia="Arial Narrow" w:hAnsi="Arial Narrow" w:cs="Arial Narrow"/>
                <w:sz w:val="18"/>
              </w:rPr>
              <w:t xml:space="preserve">Premises </w:t>
            </w:r>
            <w:proofErr w:type="gramStart"/>
            <w:r w:rsidRPr="00577FC9">
              <w:rPr>
                <w:rFonts w:ascii="Arial Narrow" w:eastAsia="Arial Narrow" w:hAnsi="Arial Narrow" w:cs="Arial Narrow"/>
                <w:sz w:val="18"/>
              </w:rPr>
              <w:t>Liability;</w:t>
            </w:r>
            <w:proofErr w:type="gramEnd"/>
            <w:r w:rsidRPr="00577FC9">
              <w:rPr>
                <w:rFonts w:ascii="Arial Narrow" w:eastAsia="Arial Narrow" w:hAnsi="Arial Narrow" w:cs="Arial Narrow"/>
                <w:sz w:val="18"/>
              </w:rPr>
              <w:t xml:space="preserve"> Products and Completed Operations; Contractual Liability; Personal</w:t>
            </w:r>
          </w:p>
          <w:p w14:paraId="0E285603" w14:textId="77777777" w:rsidR="00577FC9" w:rsidRPr="00577FC9" w:rsidRDefault="00577FC9" w:rsidP="00577FC9">
            <w:pPr>
              <w:widowControl w:val="0"/>
              <w:autoSpaceDE w:val="0"/>
              <w:autoSpaceDN w:val="0"/>
              <w:spacing w:before="6" w:line="240" w:lineRule="exact"/>
              <w:ind w:left="107" w:right="513"/>
              <w:rPr>
                <w:rFonts w:ascii="Arial Narrow" w:eastAsia="Arial Narrow" w:hAnsi="Arial Narrow" w:cs="Arial Narrow"/>
                <w:sz w:val="18"/>
              </w:rPr>
            </w:pPr>
            <w:r w:rsidRPr="00577FC9">
              <w:rPr>
                <w:rFonts w:ascii="Arial Narrow" w:eastAsia="Arial Narrow" w:hAnsi="Arial Narrow" w:cs="Arial Narrow"/>
                <w:sz w:val="18"/>
              </w:rPr>
              <w:t>Injury and Advertising Liability; Abuse, Molestation, Sexual Actions, and Assault and Battery</w:t>
            </w:r>
          </w:p>
        </w:tc>
        <w:tc>
          <w:tcPr>
            <w:tcW w:w="3774" w:type="dxa"/>
            <w:gridSpan w:val="2"/>
          </w:tcPr>
          <w:p w14:paraId="3C786371" w14:textId="77777777" w:rsidR="00577FC9" w:rsidRPr="00577FC9" w:rsidRDefault="00577FC9" w:rsidP="00577FC9">
            <w:pPr>
              <w:widowControl w:val="0"/>
              <w:autoSpaceDE w:val="0"/>
              <w:autoSpaceDN w:val="0"/>
              <w:spacing w:before="35"/>
              <w:ind w:left="105" w:right="1095"/>
              <w:rPr>
                <w:rFonts w:ascii="Arial Narrow" w:eastAsia="Arial Narrow" w:hAnsi="Arial Narrow" w:cs="Arial Narrow"/>
                <w:sz w:val="18"/>
              </w:rPr>
            </w:pPr>
            <w:r w:rsidRPr="00577FC9">
              <w:rPr>
                <w:rFonts w:ascii="Arial Narrow" w:eastAsia="Arial Narrow" w:hAnsi="Arial Narrow" w:cs="Arial Narrow"/>
                <w:sz w:val="18"/>
              </w:rPr>
              <w:t>$1,000,000 per occurrence (CSL) Bodily Injury and Property Damage</w:t>
            </w:r>
          </w:p>
        </w:tc>
      </w:tr>
      <w:tr w:rsidR="00577FC9" w:rsidRPr="00577FC9" w14:paraId="21A6D45B" w14:textId="77777777" w:rsidTr="00137D0D">
        <w:trPr>
          <w:trHeight w:val="980"/>
          <w:jc w:val="center"/>
        </w:trPr>
        <w:tc>
          <w:tcPr>
            <w:tcW w:w="504" w:type="dxa"/>
            <w:gridSpan w:val="2"/>
          </w:tcPr>
          <w:p w14:paraId="19A95B5D" w14:textId="77777777" w:rsidR="00577FC9" w:rsidRPr="00577FC9" w:rsidRDefault="00577FC9" w:rsidP="00577FC9">
            <w:pPr>
              <w:widowControl w:val="0"/>
              <w:autoSpaceDE w:val="0"/>
              <w:autoSpaceDN w:val="0"/>
              <w:spacing w:before="36"/>
              <w:ind w:left="107"/>
              <w:rPr>
                <w:rFonts w:ascii="Arial Narrow" w:eastAsia="Arial Narrow" w:hAnsi="Arial Narrow" w:cs="Arial Narrow"/>
                <w:b/>
                <w:sz w:val="18"/>
              </w:rPr>
            </w:pPr>
            <w:r w:rsidRPr="00577FC9">
              <w:rPr>
                <w:rFonts w:ascii="Arial Narrow" w:eastAsia="Arial Narrow" w:hAnsi="Arial Narrow" w:cs="Arial Narrow"/>
                <w:b/>
                <w:sz w:val="18"/>
              </w:rPr>
              <w:t>B</w:t>
            </w:r>
          </w:p>
        </w:tc>
        <w:tc>
          <w:tcPr>
            <w:tcW w:w="7055" w:type="dxa"/>
          </w:tcPr>
          <w:p w14:paraId="1122C78B" w14:textId="77777777" w:rsidR="00577FC9" w:rsidRPr="00577FC9" w:rsidRDefault="00577FC9" w:rsidP="00577FC9">
            <w:pPr>
              <w:widowControl w:val="0"/>
              <w:autoSpaceDE w:val="0"/>
              <w:autoSpaceDN w:val="0"/>
              <w:spacing w:before="36" w:line="240" w:lineRule="exact"/>
              <w:ind w:left="107"/>
              <w:rPr>
                <w:rFonts w:ascii="Arial Narrow" w:eastAsia="Arial Narrow" w:hAnsi="Arial Narrow" w:cs="Arial Narrow"/>
                <w:b/>
                <w:sz w:val="18"/>
              </w:rPr>
            </w:pPr>
            <w:r w:rsidRPr="00577FC9">
              <w:rPr>
                <w:rFonts w:ascii="Arial Narrow" w:eastAsia="Arial Narrow" w:hAnsi="Arial Narrow" w:cs="Arial Narrow"/>
                <w:b/>
                <w:sz w:val="18"/>
              </w:rPr>
              <w:t>Commercial or Business Automobile Liability</w:t>
            </w:r>
          </w:p>
          <w:p w14:paraId="7E4DE148" w14:textId="77777777" w:rsidR="00577FC9" w:rsidRPr="00577FC9" w:rsidRDefault="00577FC9" w:rsidP="00577FC9">
            <w:pPr>
              <w:widowControl w:val="0"/>
              <w:autoSpaceDE w:val="0"/>
              <w:autoSpaceDN w:val="0"/>
              <w:ind w:left="107" w:right="169"/>
              <w:rPr>
                <w:rFonts w:ascii="Arial Narrow" w:eastAsia="Arial Narrow" w:hAnsi="Arial Narrow" w:cs="Arial Narrow"/>
                <w:sz w:val="18"/>
              </w:rPr>
            </w:pPr>
            <w:proofErr w:type="gramStart"/>
            <w:r w:rsidRPr="00577FC9">
              <w:rPr>
                <w:rFonts w:ascii="Arial Narrow" w:eastAsia="Arial Narrow" w:hAnsi="Arial Narrow" w:cs="Arial Narrow"/>
                <w:sz w:val="18"/>
              </w:rPr>
              <w:t>All owned vehicles,</w:t>
            </w:r>
            <w:proofErr w:type="gramEnd"/>
            <w:r w:rsidRPr="00577FC9">
              <w:rPr>
                <w:rFonts w:ascii="Arial Narrow" w:eastAsia="Arial Narrow" w:hAnsi="Arial Narrow" w:cs="Arial Narrow"/>
                <w:sz w:val="18"/>
              </w:rPr>
              <w:t xml:space="preserve"> hired or leased vehicles, non-owned, borrowed and permissive uses. Personal Automobile Liability is acceptable for individual contractors with no</w:t>
            </w:r>
          </w:p>
          <w:p w14:paraId="0CC8736E" w14:textId="77777777" w:rsidR="00577FC9" w:rsidRPr="00577FC9" w:rsidRDefault="00577FC9" w:rsidP="00577FC9">
            <w:pPr>
              <w:widowControl w:val="0"/>
              <w:autoSpaceDE w:val="0"/>
              <w:autoSpaceDN w:val="0"/>
              <w:spacing w:line="225" w:lineRule="exact"/>
              <w:ind w:left="107"/>
              <w:rPr>
                <w:rFonts w:ascii="Arial Narrow" w:eastAsia="Arial Narrow" w:hAnsi="Arial Narrow" w:cs="Arial Narrow"/>
                <w:sz w:val="18"/>
              </w:rPr>
            </w:pPr>
            <w:r w:rsidRPr="00577FC9">
              <w:rPr>
                <w:rFonts w:ascii="Arial Narrow" w:eastAsia="Arial Narrow" w:hAnsi="Arial Narrow" w:cs="Arial Narrow"/>
                <w:sz w:val="18"/>
              </w:rPr>
              <w:t>transportation or hauling related activities</w:t>
            </w:r>
          </w:p>
        </w:tc>
        <w:tc>
          <w:tcPr>
            <w:tcW w:w="3774" w:type="dxa"/>
            <w:gridSpan w:val="2"/>
          </w:tcPr>
          <w:p w14:paraId="01010893" w14:textId="77777777" w:rsidR="00577FC9" w:rsidRPr="00577FC9" w:rsidRDefault="00577FC9" w:rsidP="00577FC9">
            <w:pPr>
              <w:widowControl w:val="0"/>
              <w:autoSpaceDE w:val="0"/>
              <w:autoSpaceDN w:val="0"/>
              <w:spacing w:before="35"/>
              <w:ind w:left="105" w:right="1204"/>
              <w:rPr>
                <w:rFonts w:ascii="Arial Narrow" w:eastAsia="Arial Narrow" w:hAnsi="Arial Narrow" w:cs="Arial Narrow"/>
                <w:sz w:val="18"/>
              </w:rPr>
            </w:pPr>
            <w:r w:rsidRPr="00577FC9">
              <w:rPr>
                <w:rFonts w:ascii="Arial Narrow" w:eastAsia="Arial Narrow" w:hAnsi="Arial Narrow" w:cs="Arial Narrow"/>
                <w:sz w:val="18"/>
              </w:rPr>
              <w:t>$1,000,000 per occurrence (CSL) Any Auto</w:t>
            </w:r>
          </w:p>
          <w:p w14:paraId="1FB29911" w14:textId="77777777" w:rsidR="00577FC9" w:rsidRPr="00577FC9" w:rsidRDefault="00577FC9" w:rsidP="00577FC9">
            <w:pPr>
              <w:widowControl w:val="0"/>
              <w:autoSpaceDE w:val="0"/>
              <w:autoSpaceDN w:val="0"/>
              <w:spacing w:line="229" w:lineRule="exact"/>
              <w:ind w:left="105"/>
              <w:rPr>
                <w:rFonts w:ascii="Arial Narrow" w:eastAsia="Arial Narrow" w:hAnsi="Arial Narrow" w:cs="Arial Narrow"/>
                <w:sz w:val="18"/>
              </w:rPr>
            </w:pPr>
            <w:r w:rsidRPr="00577FC9">
              <w:rPr>
                <w:rFonts w:ascii="Arial Narrow" w:eastAsia="Arial Narrow" w:hAnsi="Arial Narrow" w:cs="Arial Narrow"/>
                <w:sz w:val="18"/>
              </w:rPr>
              <w:t>Bodily Injury and Property Damage</w:t>
            </w:r>
          </w:p>
        </w:tc>
      </w:tr>
      <w:tr w:rsidR="00577FC9" w:rsidRPr="00577FC9" w14:paraId="0DA6A86D" w14:textId="77777777" w:rsidTr="00137D0D">
        <w:trPr>
          <w:trHeight w:val="440"/>
          <w:jc w:val="center"/>
        </w:trPr>
        <w:tc>
          <w:tcPr>
            <w:tcW w:w="504" w:type="dxa"/>
            <w:gridSpan w:val="2"/>
          </w:tcPr>
          <w:p w14:paraId="182D685D" w14:textId="77777777" w:rsidR="00577FC9" w:rsidRPr="00577FC9" w:rsidRDefault="00577FC9" w:rsidP="00577FC9">
            <w:pPr>
              <w:widowControl w:val="0"/>
              <w:autoSpaceDE w:val="0"/>
              <w:autoSpaceDN w:val="0"/>
              <w:spacing w:before="36"/>
              <w:ind w:left="107"/>
              <w:rPr>
                <w:rFonts w:ascii="Arial Narrow" w:eastAsia="Arial Narrow" w:hAnsi="Arial Narrow" w:cs="Arial Narrow"/>
                <w:b/>
                <w:sz w:val="18"/>
              </w:rPr>
            </w:pPr>
            <w:r w:rsidRPr="00577FC9">
              <w:rPr>
                <w:rFonts w:ascii="Arial Narrow" w:eastAsia="Arial Narrow" w:hAnsi="Arial Narrow" w:cs="Arial Narrow"/>
                <w:b/>
                <w:sz w:val="18"/>
              </w:rPr>
              <w:t>C</w:t>
            </w:r>
          </w:p>
        </w:tc>
        <w:tc>
          <w:tcPr>
            <w:tcW w:w="7055" w:type="dxa"/>
          </w:tcPr>
          <w:p w14:paraId="21096395" w14:textId="77777777" w:rsidR="00577FC9" w:rsidRPr="00577FC9" w:rsidRDefault="00577FC9" w:rsidP="00577FC9">
            <w:pPr>
              <w:widowControl w:val="0"/>
              <w:autoSpaceDE w:val="0"/>
              <w:autoSpaceDN w:val="0"/>
              <w:spacing w:before="36" w:line="240" w:lineRule="exact"/>
              <w:ind w:left="107"/>
              <w:rPr>
                <w:rFonts w:ascii="Arial Narrow" w:eastAsia="Arial Narrow" w:hAnsi="Arial Narrow" w:cs="Arial Narrow"/>
                <w:b/>
                <w:sz w:val="18"/>
              </w:rPr>
            </w:pPr>
            <w:r w:rsidRPr="00577FC9">
              <w:rPr>
                <w:rFonts w:ascii="Arial Narrow" w:eastAsia="Arial Narrow" w:hAnsi="Arial Narrow" w:cs="Arial Narrow"/>
                <w:b/>
                <w:sz w:val="18"/>
              </w:rPr>
              <w:t>Workers’ Compensation (WC) and Employers Liability (EL)</w:t>
            </w:r>
          </w:p>
          <w:p w14:paraId="003E1846" w14:textId="77777777" w:rsidR="00577FC9" w:rsidRPr="00577FC9" w:rsidRDefault="00577FC9" w:rsidP="00577FC9">
            <w:pPr>
              <w:widowControl w:val="0"/>
              <w:autoSpaceDE w:val="0"/>
              <w:autoSpaceDN w:val="0"/>
              <w:spacing w:line="240" w:lineRule="exact"/>
              <w:ind w:left="107"/>
              <w:rPr>
                <w:rFonts w:ascii="Arial Narrow" w:eastAsia="Arial Narrow" w:hAnsi="Arial Narrow" w:cs="Arial Narrow"/>
                <w:sz w:val="18"/>
              </w:rPr>
            </w:pPr>
            <w:r w:rsidRPr="00577FC9">
              <w:rPr>
                <w:rFonts w:ascii="Arial Narrow" w:eastAsia="Arial Narrow" w:hAnsi="Arial Narrow" w:cs="Arial Narrow"/>
                <w:sz w:val="18"/>
              </w:rPr>
              <w:t>Required for all contractors with employees</w:t>
            </w:r>
          </w:p>
        </w:tc>
        <w:tc>
          <w:tcPr>
            <w:tcW w:w="3774" w:type="dxa"/>
            <w:gridSpan w:val="2"/>
          </w:tcPr>
          <w:p w14:paraId="6935D5AF" w14:textId="77777777" w:rsidR="00577FC9" w:rsidRPr="00577FC9" w:rsidRDefault="00577FC9" w:rsidP="00577FC9">
            <w:pPr>
              <w:widowControl w:val="0"/>
              <w:autoSpaceDE w:val="0"/>
              <w:autoSpaceDN w:val="0"/>
              <w:spacing w:before="35"/>
              <w:ind w:left="105"/>
              <w:rPr>
                <w:rFonts w:ascii="Arial Narrow" w:eastAsia="Arial Narrow" w:hAnsi="Arial Narrow" w:cs="Arial Narrow"/>
                <w:sz w:val="18"/>
              </w:rPr>
            </w:pPr>
            <w:r w:rsidRPr="00577FC9">
              <w:rPr>
                <w:rFonts w:ascii="Arial Narrow" w:eastAsia="Arial Narrow" w:hAnsi="Arial Narrow" w:cs="Arial Narrow"/>
                <w:sz w:val="18"/>
              </w:rPr>
              <w:t>WC: Statutory Limits</w:t>
            </w:r>
          </w:p>
          <w:p w14:paraId="51538F20" w14:textId="77777777" w:rsidR="00577FC9" w:rsidRPr="00577FC9" w:rsidRDefault="00577FC9" w:rsidP="00577FC9">
            <w:pPr>
              <w:widowControl w:val="0"/>
              <w:autoSpaceDE w:val="0"/>
              <w:autoSpaceDN w:val="0"/>
              <w:spacing w:before="6" w:line="228" w:lineRule="exact"/>
              <w:ind w:left="105"/>
              <w:rPr>
                <w:rFonts w:ascii="Arial Narrow" w:eastAsia="Arial Narrow" w:hAnsi="Arial Narrow" w:cs="Arial Narrow"/>
                <w:sz w:val="18"/>
              </w:rPr>
            </w:pPr>
            <w:r w:rsidRPr="00577FC9">
              <w:rPr>
                <w:rFonts w:ascii="Arial Narrow" w:eastAsia="Arial Narrow" w:hAnsi="Arial Narrow" w:cs="Arial Narrow"/>
                <w:sz w:val="18"/>
              </w:rPr>
              <w:t>EL: $1,000,000 per accident for bodily injury or disease</w:t>
            </w:r>
          </w:p>
        </w:tc>
      </w:tr>
      <w:tr w:rsidR="00577FC9" w:rsidRPr="00577FC9" w14:paraId="4F0F7CC4" w14:textId="77777777" w:rsidTr="00137D0D">
        <w:trPr>
          <w:trHeight w:val="782"/>
          <w:jc w:val="center"/>
        </w:trPr>
        <w:tc>
          <w:tcPr>
            <w:tcW w:w="504" w:type="dxa"/>
            <w:gridSpan w:val="2"/>
          </w:tcPr>
          <w:p w14:paraId="4D98235B" w14:textId="77777777" w:rsidR="00577FC9" w:rsidRPr="00577FC9" w:rsidRDefault="00577FC9" w:rsidP="00577FC9">
            <w:pPr>
              <w:widowControl w:val="0"/>
              <w:autoSpaceDE w:val="0"/>
              <w:autoSpaceDN w:val="0"/>
              <w:spacing w:before="36"/>
              <w:ind w:left="107"/>
              <w:rPr>
                <w:rFonts w:ascii="Arial Narrow" w:eastAsia="Arial Narrow" w:hAnsi="Arial Narrow" w:cs="Arial Narrow"/>
                <w:b/>
                <w:sz w:val="18"/>
              </w:rPr>
            </w:pPr>
            <w:r w:rsidRPr="00577FC9">
              <w:rPr>
                <w:rFonts w:ascii="Arial Narrow" w:eastAsia="Arial Narrow" w:hAnsi="Arial Narrow" w:cs="Arial Narrow"/>
                <w:b/>
                <w:sz w:val="18"/>
              </w:rPr>
              <w:t>D</w:t>
            </w:r>
          </w:p>
        </w:tc>
        <w:tc>
          <w:tcPr>
            <w:tcW w:w="7055" w:type="dxa"/>
          </w:tcPr>
          <w:p w14:paraId="60913804" w14:textId="77777777" w:rsidR="00577FC9" w:rsidRPr="00577FC9" w:rsidRDefault="00577FC9" w:rsidP="00577FC9">
            <w:pPr>
              <w:widowControl w:val="0"/>
              <w:autoSpaceDE w:val="0"/>
              <w:autoSpaceDN w:val="0"/>
              <w:spacing w:before="36"/>
              <w:ind w:left="107"/>
              <w:rPr>
                <w:rFonts w:ascii="Arial Narrow" w:eastAsia="Arial Narrow" w:hAnsi="Arial Narrow" w:cs="Arial Narrow"/>
                <w:b/>
                <w:sz w:val="18"/>
              </w:rPr>
            </w:pPr>
            <w:r w:rsidRPr="00577FC9">
              <w:rPr>
                <w:rFonts w:ascii="Arial Narrow" w:eastAsia="Arial Narrow" w:hAnsi="Arial Narrow" w:cs="Arial Narrow"/>
                <w:b/>
                <w:sz w:val="18"/>
              </w:rPr>
              <w:t>Professional Liability/Errors &amp; Omissions</w:t>
            </w:r>
          </w:p>
          <w:p w14:paraId="3E1EE91D" w14:textId="77777777" w:rsidR="00577FC9" w:rsidRPr="00577FC9" w:rsidRDefault="00577FC9" w:rsidP="00577FC9">
            <w:pPr>
              <w:widowControl w:val="0"/>
              <w:autoSpaceDE w:val="0"/>
              <w:autoSpaceDN w:val="0"/>
              <w:spacing w:before="18" w:line="240" w:lineRule="atLeast"/>
              <w:ind w:left="107" w:right="484"/>
              <w:rPr>
                <w:rFonts w:ascii="Arial Narrow" w:eastAsia="Arial Narrow" w:hAnsi="Arial Narrow" w:cs="Arial Narrow"/>
                <w:sz w:val="18"/>
              </w:rPr>
            </w:pPr>
            <w:r w:rsidRPr="00577FC9">
              <w:rPr>
                <w:rFonts w:ascii="Arial Narrow" w:eastAsia="Arial Narrow" w:hAnsi="Arial Narrow" w:cs="Arial Narrow"/>
                <w:sz w:val="18"/>
              </w:rPr>
              <w:t>Includes endorsements of contractual liability and defense and indemnification of the County</w:t>
            </w:r>
          </w:p>
        </w:tc>
        <w:tc>
          <w:tcPr>
            <w:tcW w:w="3774" w:type="dxa"/>
            <w:gridSpan w:val="2"/>
          </w:tcPr>
          <w:p w14:paraId="42E1DA72" w14:textId="77777777" w:rsidR="00577FC9" w:rsidRPr="00577FC9" w:rsidRDefault="00577FC9" w:rsidP="00577FC9">
            <w:pPr>
              <w:widowControl w:val="0"/>
              <w:autoSpaceDE w:val="0"/>
              <w:autoSpaceDN w:val="0"/>
              <w:spacing w:before="36"/>
              <w:ind w:left="105"/>
              <w:rPr>
                <w:rFonts w:ascii="Arial Narrow" w:eastAsia="Arial Narrow" w:hAnsi="Arial Narrow" w:cs="Arial Narrow"/>
                <w:sz w:val="18"/>
              </w:rPr>
            </w:pPr>
            <w:r w:rsidRPr="00577FC9">
              <w:rPr>
                <w:rFonts w:ascii="Arial Narrow" w:eastAsia="Arial Narrow" w:hAnsi="Arial Narrow" w:cs="Arial Narrow"/>
                <w:sz w:val="18"/>
              </w:rPr>
              <w:t>$1,000,000 per occurrence</w:t>
            </w:r>
          </w:p>
          <w:p w14:paraId="6D862A3E" w14:textId="77777777" w:rsidR="00577FC9" w:rsidRPr="00577FC9" w:rsidRDefault="00577FC9" w:rsidP="00577FC9">
            <w:pPr>
              <w:widowControl w:val="0"/>
              <w:autoSpaceDE w:val="0"/>
              <w:autoSpaceDN w:val="0"/>
              <w:spacing w:before="39"/>
              <w:ind w:left="105"/>
              <w:rPr>
                <w:rFonts w:ascii="Arial Narrow" w:eastAsia="Arial Narrow" w:hAnsi="Arial Narrow" w:cs="Arial Narrow"/>
                <w:sz w:val="18"/>
              </w:rPr>
            </w:pPr>
            <w:r w:rsidRPr="00577FC9">
              <w:rPr>
                <w:rFonts w:ascii="Arial Narrow" w:eastAsia="Arial Narrow" w:hAnsi="Arial Narrow" w:cs="Arial Narrow"/>
                <w:sz w:val="18"/>
              </w:rPr>
              <w:t>$2,000,000 project aggregate</w:t>
            </w:r>
          </w:p>
        </w:tc>
      </w:tr>
      <w:tr w:rsidR="00577FC9" w:rsidRPr="00577FC9" w14:paraId="0BEAE4C0" w14:textId="77777777" w:rsidTr="00137D0D">
        <w:trPr>
          <w:trHeight w:val="7460"/>
          <w:jc w:val="center"/>
        </w:trPr>
        <w:tc>
          <w:tcPr>
            <w:tcW w:w="504" w:type="dxa"/>
            <w:gridSpan w:val="2"/>
          </w:tcPr>
          <w:p w14:paraId="203248F1" w14:textId="77777777" w:rsidR="00577FC9" w:rsidRPr="00577FC9" w:rsidRDefault="00577FC9" w:rsidP="00577FC9">
            <w:pPr>
              <w:widowControl w:val="0"/>
              <w:autoSpaceDE w:val="0"/>
              <w:autoSpaceDN w:val="0"/>
              <w:spacing w:before="55"/>
              <w:ind w:left="107"/>
              <w:rPr>
                <w:rFonts w:ascii="Arial Narrow" w:eastAsia="Arial Narrow" w:hAnsi="Arial Narrow" w:cs="Arial Narrow"/>
                <w:b/>
                <w:sz w:val="18"/>
              </w:rPr>
            </w:pPr>
            <w:r w:rsidRPr="00577FC9">
              <w:rPr>
                <w:rFonts w:ascii="Arial Narrow" w:eastAsia="Arial Narrow" w:hAnsi="Arial Narrow" w:cs="Arial Narrow"/>
                <w:b/>
                <w:sz w:val="18"/>
              </w:rPr>
              <w:t>E</w:t>
            </w:r>
          </w:p>
        </w:tc>
        <w:tc>
          <w:tcPr>
            <w:tcW w:w="10829" w:type="dxa"/>
            <w:gridSpan w:val="3"/>
            <w:vAlign w:val="center"/>
          </w:tcPr>
          <w:p w14:paraId="442501F1" w14:textId="77777777" w:rsidR="00577FC9" w:rsidRPr="00577FC9" w:rsidRDefault="00577FC9" w:rsidP="00577FC9">
            <w:pPr>
              <w:widowControl w:val="0"/>
              <w:autoSpaceDE w:val="0"/>
              <w:autoSpaceDN w:val="0"/>
              <w:spacing w:before="55"/>
              <w:ind w:left="107"/>
              <w:rPr>
                <w:rFonts w:ascii="Arial Narrow" w:eastAsia="Arial Narrow" w:hAnsi="Arial Narrow" w:cs="Arial Narrow"/>
                <w:sz w:val="18"/>
              </w:rPr>
            </w:pPr>
            <w:r w:rsidRPr="00577FC9">
              <w:rPr>
                <w:rFonts w:ascii="Arial Narrow" w:eastAsia="Arial Narrow" w:hAnsi="Arial Narrow" w:cs="Arial Narrow"/>
                <w:b/>
                <w:sz w:val="18"/>
                <w:u w:val="single"/>
              </w:rPr>
              <w:t>Endorsements and Conditions</w:t>
            </w:r>
            <w:r w:rsidRPr="00577FC9">
              <w:rPr>
                <w:rFonts w:ascii="Arial Narrow" w:eastAsia="Arial Narrow" w:hAnsi="Arial Narrow" w:cs="Arial Narrow"/>
                <w:sz w:val="18"/>
                <w:u w:val="single"/>
              </w:rPr>
              <w:t>:</w:t>
            </w:r>
          </w:p>
          <w:p w14:paraId="5AC863D3" w14:textId="77777777" w:rsidR="00577FC9" w:rsidRPr="00577FC9" w:rsidRDefault="00577FC9" w:rsidP="00577FC9">
            <w:pPr>
              <w:widowControl w:val="0"/>
              <w:autoSpaceDE w:val="0"/>
              <w:autoSpaceDN w:val="0"/>
              <w:rPr>
                <w:rFonts w:ascii="Arial Narrow" w:eastAsia="Arial Narrow" w:hAnsi="Arial Narrow" w:cs="Arial Narrow"/>
                <w:sz w:val="18"/>
              </w:rPr>
            </w:pPr>
          </w:p>
          <w:p w14:paraId="54AA775C" w14:textId="77777777" w:rsidR="00577FC9" w:rsidRPr="00577FC9" w:rsidRDefault="00577FC9" w:rsidP="0074369D">
            <w:pPr>
              <w:widowControl w:val="0"/>
              <w:numPr>
                <w:ilvl w:val="0"/>
                <w:numId w:val="48"/>
              </w:numPr>
              <w:tabs>
                <w:tab w:val="left" w:pos="468"/>
                <w:tab w:val="left" w:pos="469"/>
              </w:tabs>
              <w:autoSpaceDE w:val="0"/>
              <w:autoSpaceDN w:val="0"/>
              <w:ind w:right="526"/>
              <w:rPr>
                <w:rFonts w:ascii="Arial Narrow" w:eastAsia="Arial Narrow" w:hAnsi="Arial Narrow" w:cs="Arial Narrow"/>
                <w:sz w:val="18"/>
              </w:rPr>
            </w:pPr>
            <w:r w:rsidRPr="00577FC9">
              <w:rPr>
                <w:rFonts w:ascii="Arial Narrow" w:eastAsia="Arial Narrow" w:hAnsi="Arial Narrow" w:cs="Arial Narrow"/>
                <w:b/>
                <w:sz w:val="18"/>
              </w:rPr>
              <w:t xml:space="preserve">ADDITIONAL INSURED: </w:t>
            </w:r>
            <w:r w:rsidRPr="00577FC9">
              <w:rPr>
                <w:rFonts w:ascii="Arial Narrow" w:eastAsia="Arial Narrow" w:hAnsi="Arial Narrow" w:cs="Arial Narrow"/>
                <w:sz w:val="18"/>
              </w:rPr>
              <w:t xml:space="preserve">All insurance required above </w:t>
            </w:r>
            <w:proofErr w:type="gramStart"/>
            <w:r w:rsidRPr="00577FC9">
              <w:rPr>
                <w:rFonts w:ascii="Arial Narrow" w:eastAsia="Arial Narrow" w:hAnsi="Arial Narrow" w:cs="Arial Narrow"/>
                <w:sz w:val="18"/>
              </w:rPr>
              <w:t>with the exception of</w:t>
            </w:r>
            <w:proofErr w:type="gramEnd"/>
            <w:r w:rsidRPr="00577FC9">
              <w:rPr>
                <w:rFonts w:ascii="Arial Narrow" w:eastAsia="Arial Narrow" w:hAnsi="Arial Narrow" w:cs="Arial Narrow"/>
                <w:sz w:val="18"/>
              </w:rPr>
              <w:t xml:space="preserve"> Professional Liability, Commercial or Business Automobile Liability, Workers’ Compensation and Employers Liability, shall be endorsed to name as additional insured: County of Alameda, its Board of Supervisors, the individual members thereof, and all County officers, agents, employees, volunteers, and representatives. The Additional Insured endorsement shall be at least as broad as ISO Form </w:t>
            </w:r>
            <w:proofErr w:type="gramStart"/>
            <w:r w:rsidRPr="00577FC9">
              <w:rPr>
                <w:rFonts w:ascii="Arial Narrow" w:eastAsia="Arial Narrow" w:hAnsi="Arial Narrow" w:cs="Arial Narrow"/>
                <w:sz w:val="18"/>
              </w:rPr>
              <w:t>Number CG</w:t>
            </w:r>
            <w:proofErr w:type="gramEnd"/>
            <w:r w:rsidRPr="00577FC9">
              <w:rPr>
                <w:rFonts w:ascii="Arial Narrow" w:eastAsia="Arial Narrow" w:hAnsi="Arial Narrow" w:cs="Arial Narrow"/>
                <w:sz w:val="18"/>
              </w:rPr>
              <w:t xml:space="preserve"> 20 38 04</w:t>
            </w:r>
            <w:r w:rsidRPr="00577FC9">
              <w:rPr>
                <w:rFonts w:ascii="Arial Narrow" w:eastAsia="Arial Narrow" w:hAnsi="Arial Narrow" w:cs="Arial Narrow"/>
                <w:spacing w:val="-29"/>
                <w:sz w:val="18"/>
              </w:rPr>
              <w:t xml:space="preserve"> </w:t>
            </w:r>
            <w:r w:rsidRPr="00577FC9">
              <w:rPr>
                <w:rFonts w:ascii="Arial Narrow" w:eastAsia="Arial Narrow" w:hAnsi="Arial Narrow" w:cs="Arial Narrow"/>
                <w:sz w:val="18"/>
              </w:rPr>
              <w:t>13.</w:t>
            </w:r>
          </w:p>
          <w:p w14:paraId="2AB1D8DE" w14:textId="77777777" w:rsidR="00577FC9" w:rsidRPr="00577FC9" w:rsidRDefault="00577FC9" w:rsidP="0074369D">
            <w:pPr>
              <w:widowControl w:val="0"/>
              <w:numPr>
                <w:ilvl w:val="0"/>
                <w:numId w:val="48"/>
              </w:numPr>
              <w:tabs>
                <w:tab w:val="left" w:pos="468"/>
                <w:tab w:val="left" w:pos="469"/>
              </w:tabs>
              <w:autoSpaceDE w:val="0"/>
              <w:autoSpaceDN w:val="0"/>
              <w:spacing w:before="80"/>
              <w:ind w:right="190"/>
              <w:rPr>
                <w:rFonts w:ascii="Arial Narrow" w:eastAsia="Arial Narrow" w:hAnsi="Arial Narrow" w:cs="Arial Narrow"/>
                <w:sz w:val="18"/>
              </w:rPr>
            </w:pPr>
            <w:r w:rsidRPr="00577FC9">
              <w:rPr>
                <w:rFonts w:ascii="Arial Narrow" w:eastAsia="Arial Narrow" w:hAnsi="Arial Narrow" w:cs="Arial Narrow"/>
                <w:b/>
                <w:sz w:val="18"/>
              </w:rPr>
              <w:t xml:space="preserve">DURATION OF COVERAGE: </w:t>
            </w:r>
            <w:r w:rsidRPr="00577FC9">
              <w:rPr>
                <w:rFonts w:ascii="Arial Narrow" w:eastAsia="Arial Narrow" w:hAnsi="Arial Narrow" w:cs="Arial Narrow"/>
                <w:sz w:val="18"/>
              </w:rPr>
              <w:t>All required insurance shall be maintained during the entire term of the Agreement. In addition, Insurance policies and coverage(s) written on a claims-made basis shall be maintained during the entire term of the Agreement and until 3 years following the later of termination of the Agreement and acceptance of all work provided under the Agreement, with the retroactive</w:t>
            </w:r>
            <w:r w:rsidRPr="00577FC9">
              <w:rPr>
                <w:rFonts w:ascii="Arial Narrow" w:eastAsia="Arial Narrow" w:hAnsi="Arial Narrow" w:cs="Arial Narrow"/>
                <w:spacing w:val="-4"/>
                <w:sz w:val="18"/>
              </w:rPr>
              <w:t xml:space="preserve"> </w:t>
            </w:r>
            <w:r w:rsidRPr="00577FC9">
              <w:rPr>
                <w:rFonts w:ascii="Arial Narrow" w:eastAsia="Arial Narrow" w:hAnsi="Arial Narrow" w:cs="Arial Narrow"/>
                <w:sz w:val="18"/>
              </w:rPr>
              <w:t>date</w:t>
            </w:r>
            <w:r w:rsidRPr="00577FC9">
              <w:rPr>
                <w:rFonts w:ascii="Arial Narrow" w:eastAsia="Arial Narrow" w:hAnsi="Arial Narrow" w:cs="Arial Narrow"/>
                <w:spacing w:val="-3"/>
                <w:sz w:val="18"/>
              </w:rPr>
              <w:t xml:space="preserve"> </w:t>
            </w:r>
            <w:r w:rsidRPr="00577FC9">
              <w:rPr>
                <w:rFonts w:ascii="Arial Narrow" w:eastAsia="Arial Narrow" w:hAnsi="Arial Narrow" w:cs="Arial Narrow"/>
                <w:sz w:val="18"/>
              </w:rPr>
              <w:t>of</w:t>
            </w:r>
            <w:r w:rsidRPr="00577FC9">
              <w:rPr>
                <w:rFonts w:ascii="Arial Narrow" w:eastAsia="Arial Narrow" w:hAnsi="Arial Narrow" w:cs="Arial Narrow"/>
                <w:spacing w:val="-2"/>
                <w:sz w:val="18"/>
              </w:rPr>
              <w:t xml:space="preserve"> </w:t>
            </w:r>
            <w:r w:rsidRPr="00577FC9">
              <w:rPr>
                <w:rFonts w:ascii="Arial Narrow" w:eastAsia="Arial Narrow" w:hAnsi="Arial Narrow" w:cs="Arial Narrow"/>
                <w:sz w:val="18"/>
              </w:rPr>
              <w:t>said</w:t>
            </w:r>
            <w:r w:rsidRPr="00577FC9">
              <w:rPr>
                <w:rFonts w:ascii="Arial Narrow" w:eastAsia="Arial Narrow" w:hAnsi="Arial Narrow" w:cs="Arial Narrow"/>
                <w:spacing w:val="-3"/>
                <w:sz w:val="18"/>
              </w:rPr>
              <w:t xml:space="preserve"> </w:t>
            </w:r>
            <w:r w:rsidRPr="00577FC9">
              <w:rPr>
                <w:rFonts w:ascii="Arial Narrow" w:eastAsia="Arial Narrow" w:hAnsi="Arial Narrow" w:cs="Arial Narrow"/>
                <w:sz w:val="18"/>
              </w:rPr>
              <w:t>insurance</w:t>
            </w:r>
            <w:r w:rsidRPr="00577FC9">
              <w:rPr>
                <w:rFonts w:ascii="Arial Narrow" w:eastAsia="Arial Narrow" w:hAnsi="Arial Narrow" w:cs="Arial Narrow"/>
                <w:spacing w:val="-3"/>
                <w:sz w:val="18"/>
              </w:rPr>
              <w:t xml:space="preserve"> </w:t>
            </w:r>
            <w:r w:rsidRPr="00577FC9">
              <w:rPr>
                <w:rFonts w:ascii="Arial Narrow" w:eastAsia="Arial Narrow" w:hAnsi="Arial Narrow" w:cs="Arial Narrow"/>
                <w:sz w:val="18"/>
              </w:rPr>
              <w:t>(as</w:t>
            </w:r>
            <w:r w:rsidRPr="00577FC9">
              <w:rPr>
                <w:rFonts w:ascii="Arial Narrow" w:eastAsia="Arial Narrow" w:hAnsi="Arial Narrow" w:cs="Arial Narrow"/>
                <w:spacing w:val="-2"/>
                <w:sz w:val="18"/>
              </w:rPr>
              <w:t xml:space="preserve"> </w:t>
            </w:r>
            <w:r w:rsidRPr="00577FC9">
              <w:rPr>
                <w:rFonts w:ascii="Arial Narrow" w:eastAsia="Arial Narrow" w:hAnsi="Arial Narrow" w:cs="Arial Narrow"/>
                <w:sz w:val="18"/>
              </w:rPr>
              <w:t>may</w:t>
            </w:r>
            <w:r w:rsidRPr="00577FC9">
              <w:rPr>
                <w:rFonts w:ascii="Arial Narrow" w:eastAsia="Arial Narrow" w:hAnsi="Arial Narrow" w:cs="Arial Narrow"/>
                <w:spacing w:val="-3"/>
                <w:sz w:val="18"/>
              </w:rPr>
              <w:t xml:space="preserve"> </w:t>
            </w:r>
            <w:r w:rsidRPr="00577FC9">
              <w:rPr>
                <w:rFonts w:ascii="Arial Narrow" w:eastAsia="Arial Narrow" w:hAnsi="Arial Narrow" w:cs="Arial Narrow"/>
                <w:sz w:val="18"/>
              </w:rPr>
              <w:t>be</w:t>
            </w:r>
            <w:r w:rsidRPr="00577FC9">
              <w:rPr>
                <w:rFonts w:ascii="Arial Narrow" w:eastAsia="Arial Narrow" w:hAnsi="Arial Narrow" w:cs="Arial Narrow"/>
                <w:spacing w:val="-3"/>
                <w:sz w:val="18"/>
              </w:rPr>
              <w:t xml:space="preserve"> </w:t>
            </w:r>
            <w:r w:rsidRPr="00577FC9">
              <w:rPr>
                <w:rFonts w:ascii="Arial Narrow" w:eastAsia="Arial Narrow" w:hAnsi="Arial Narrow" w:cs="Arial Narrow"/>
                <w:sz w:val="18"/>
              </w:rPr>
              <w:t>applicable)</w:t>
            </w:r>
            <w:r w:rsidRPr="00577FC9">
              <w:rPr>
                <w:rFonts w:ascii="Arial Narrow" w:eastAsia="Arial Narrow" w:hAnsi="Arial Narrow" w:cs="Arial Narrow"/>
                <w:spacing w:val="-2"/>
                <w:sz w:val="18"/>
              </w:rPr>
              <w:t xml:space="preserve"> </w:t>
            </w:r>
            <w:r w:rsidRPr="00577FC9">
              <w:rPr>
                <w:rFonts w:ascii="Arial Narrow" w:eastAsia="Arial Narrow" w:hAnsi="Arial Narrow" w:cs="Arial Narrow"/>
                <w:sz w:val="18"/>
              </w:rPr>
              <w:t>concurrent</w:t>
            </w:r>
            <w:r w:rsidRPr="00577FC9">
              <w:rPr>
                <w:rFonts w:ascii="Arial Narrow" w:eastAsia="Arial Narrow" w:hAnsi="Arial Narrow" w:cs="Arial Narrow"/>
                <w:spacing w:val="-3"/>
                <w:sz w:val="18"/>
              </w:rPr>
              <w:t xml:space="preserve"> </w:t>
            </w:r>
            <w:r w:rsidRPr="00577FC9">
              <w:rPr>
                <w:rFonts w:ascii="Arial Narrow" w:eastAsia="Arial Narrow" w:hAnsi="Arial Narrow" w:cs="Arial Narrow"/>
                <w:sz w:val="18"/>
              </w:rPr>
              <w:t>with</w:t>
            </w:r>
            <w:r w:rsidRPr="00577FC9">
              <w:rPr>
                <w:rFonts w:ascii="Arial Narrow" w:eastAsia="Arial Narrow" w:hAnsi="Arial Narrow" w:cs="Arial Narrow"/>
                <w:spacing w:val="-3"/>
                <w:sz w:val="18"/>
              </w:rPr>
              <w:t xml:space="preserve"> </w:t>
            </w:r>
            <w:r w:rsidRPr="00577FC9">
              <w:rPr>
                <w:rFonts w:ascii="Arial Narrow" w:eastAsia="Arial Narrow" w:hAnsi="Arial Narrow" w:cs="Arial Narrow"/>
                <w:sz w:val="18"/>
              </w:rPr>
              <w:t>the</w:t>
            </w:r>
            <w:r w:rsidRPr="00577FC9">
              <w:rPr>
                <w:rFonts w:ascii="Arial Narrow" w:eastAsia="Arial Narrow" w:hAnsi="Arial Narrow" w:cs="Arial Narrow"/>
                <w:spacing w:val="-2"/>
                <w:sz w:val="18"/>
              </w:rPr>
              <w:t xml:space="preserve"> </w:t>
            </w:r>
            <w:r w:rsidRPr="00577FC9">
              <w:rPr>
                <w:rFonts w:ascii="Arial Narrow" w:eastAsia="Arial Narrow" w:hAnsi="Arial Narrow" w:cs="Arial Narrow"/>
                <w:sz w:val="18"/>
              </w:rPr>
              <w:t>commencement</w:t>
            </w:r>
            <w:r w:rsidRPr="00577FC9">
              <w:rPr>
                <w:rFonts w:ascii="Arial Narrow" w:eastAsia="Arial Narrow" w:hAnsi="Arial Narrow" w:cs="Arial Narrow"/>
                <w:spacing w:val="-3"/>
                <w:sz w:val="18"/>
              </w:rPr>
              <w:t xml:space="preserve"> </w:t>
            </w:r>
            <w:r w:rsidRPr="00577FC9">
              <w:rPr>
                <w:rFonts w:ascii="Arial Narrow" w:eastAsia="Arial Narrow" w:hAnsi="Arial Narrow" w:cs="Arial Narrow"/>
                <w:sz w:val="18"/>
              </w:rPr>
              <w:t>of</w:t>
            </w:r>
            <w:r w:rsidRPr="00577FC9">
              <w:rPr>
                <w:rFonts w:ascii="Arial Narrow" w:eastAsia="Arial Narrow" w:hAnsi="Arial Narrow" w:cs="Arial Narrow"/>
                <w:spacing w:val="-6"/>
                <w:sz w:val="18"/>
              </w:rPr>
              <w:t xml:space="preserve"> </w:t>
            </w:r>
            <w:r w:rsidRPr="00577FC9">
              <w:rPr>
                <w:rFonts w:ascii="Arial Narrow" w:eastAsia="Arial Narrow" w:hAnsi="Arial Narrow" w:cs="Arial Narrow"/>
                <w:sz w:val="18"/>
              </w:rPr>
              <w:t>activities</w:t>
            </w:r>
            <w:r w:rsidRPr="00577FC9">
              <w:rPr>
                <w:rFonts w:ascii="Arial Narrow" w:eastAsia="Arial Narrow" w:hAnsi="Arial Narrow" w:cs="Arial Narrow"/>
                <w:spacing w:val="-2"/>
                <w:sz w:val="18"/>
              </w:rPr>
              <w:t xml:space="preserve"> </w:t>
            </w:r>
            <w:r w:rsidRPr="00577FC9">
              <w:rPr>
                <w:rFonts w:ascii="Arial Narrow" w:eastAsia="Arial Narrow" w:hAnsi="Arial Narrow" w:cs="Arial Narrow"/>
                <w:sz w:val="18"/>
              </w:rPr>
              <w:t>pursuant</w:t>
            </w:r>
            <w:r w:rsidRPr="00577FC9">
              <w:rPr>
                <w:rFonts w:ascii="Arial Narrow" w:eastAsia="Arial Narrow" w:hAnsi="Arial Narrow" w:cs="Arial Narrow"/>
                <w:spacing w:val="-3"/>
                <w:sz w:val="18"/>
              </w:rPr>
              <w:t xml:space="preserve"> </w:t>
            </w:r>
            <w:r w:rsidRPr="00577FC9">
              <w:rPr>
                <w:rFonts w:ascii="Arial Narrow" w:eastAsia="Arial Narrow" w:hAnsi="Arial Narrow" w:cs="Arial Narrow"/>
                <w:sz w:val="18"/>
              </w:rPr>
              <w:t>to</w:t>
            </w:r>
            <w:r w:rsidRPr="00577FC9">
              <w:rPr>
                <w:rFonts w:ascii="Arial Narrow" w:eastAsia="Arial Narrow" w:hAnsi="Arial Narrow" w:cs="Arial Narrow"/>
                <w:spacing w:val="-2"/>
                <w:sz w:val="18"/>
              </w:rPr>
              <w:t xml:space="preserve"> </w:t>
            </w:r>
            <w:r w:rsidRPr="00577FC9">
              <w:rPr>
                <w:rFonts w:ascii="Arial Narrow" w:eastAsia="Arial Narrow" w:hAnsi="Arial Narrow" w:cs="Arial Narrow"/>
                <w:sz w:val="18"/>
              </w:rPr>
              <w:t>this</w:t>
            </w:r>
            <w:r w:rsidRPr="00577FC9">
              <w:rPr>
                <w:rFonts w:ascii="Arial Narrow" w:eastAsia="Arial Narrow" w:hAnsi="Arial Narrow" w:cs="Arial Narrow"/>
                <w:spacing w:val="-3"/>
                <w:sz w:val="18"/>
              </w:rPr>
              <w:t xml:space="preserve"> </w:t>
            </w:r>
            <w:r w:rsidRPr="00577FC9">
              <w:rPr>
                <w:rFonts w:ascii="Arial Narrow" w:eastAsia="Arial Narrow" w:hAnsi="Arial Narrow" w:cs="Arial Narrow"/>
                <w:sz w:val="18"/>
              </w:rPr>
              <w:t>Agreement.</w:t>
            </w:r>
          </w:p>
          <w:p w14:paraId="03D98B54" w14:textId="77777777" w:rsidR="00577FC9" w:rsidRPr="00577FC9" w:rsidRDefault="00577FC9" w:rsidP="0074369D">
            <w:pPr>
              <w:widowControl w:val="0"/>
              <w:numPr>
                <w:ilvl w:val="0"/>
                <w:numId w:val="48"/>
              </w:numPr>
              <w:tabs>
                <w:tab w:val="left" w:pos="468"/>
                <w:tab w:val="left" w:pos="469"/>
              </w:tabs>
              <w:autoSpaceDE w:val="0"/>
              <w:autoSpaceDN w:val="0"/>
              <w:spacing w:before="81"/>
              <w:ind w:right="221"/>
              <w:rPr>
                <w:rFonts w:ascii="Arial Narrow" w:eastAsia="Arial Narrow" w:hAnsi="Arial Narrow" w:cs="Arial Narrow"/>
                <w:sz w:val="18"/>
              </w:rPr>
            </w:pPr>
            <w:r w:rsidRPr="00577FC9">
              <w:rPr>
                <w:rFonts w:ascii="Arial Narrow" w:eastAsia="Arial Narrow" w:hAnsi="Arial Narrow" w:cs="Arial Narrow"/>
                <w:b/>
                <w:sz w:val="18"/>
              </w:rPr>
              <w:t xml:space="preserve">REDUCTION OR LIMIT OF OBLIGATION: </w:t>
            </w:r>
            <w:r w:rsidRPr="00577FC9">
              <w:rPr>
                <w:rFonts w:ascii="Arial Narrow" w:eastAsia="Arial Narrow" w:hAnsi="Arial Narrow" w:cs="Arial Narrow"/>
                <w:sz w:val="18"/>
              </w:rPr>
              <w:t xml:space="preserve">All insurance policies, </w:t>
            </w:r>
            <w:r w:rsidRPr="00577FC9">
              <w:rPr>
                <w:rFonts w:ascii="Arial Narrow" w:eastAsia="Arial Narrow" w:hAnsi="Arial Narrow" w:cs="Arial Narrow"/>
                <w:spacing w:val="-3"/>
                <w:sz w:val="18"/>
              </w:rPr>
              <w:t xml:space="preserve">including excess </w:t>
            </w:r>
            <w:r w:rsidRPr="00577FC9">
              <w:rPr>
                <w:rFonts w:ascii="Arial Narrow" w:eastAsia="Arial Narrow" w:hAnsi="Arial Narrow" w:cs="Arial Narrow"/>
                <w:sz w:val="18"/>
              </w:rPr>
              <w:t xml:space="preserve">and </w:t>
            </w:r>
            <w:r w:rsidRPr="00577FC9">
              <w:rPr>
                <w:rFonts w:ascii="Arial Narrow" w:eastAsia="Arial Narrow" w:hAnsi="Arial Narrow" w:cs="Arial Narrow"/>
                <w:spacing w:val="-3"/>
                <w:sz w:val="18"/>
              </w:rPr>
              <w:t xml:space="preserve">umbrella insurance policies, shall include </w:t>
            </w:r>
            <w:proofErr w:type="gramStart"/>
            <w:r w:rsidRPr="00577FC9">
              <w:rPr>
                <w:rFonts w:ascii="Arial Narrow" w:eastAsia="Arial Narrow" w:hAnsi="Arial Narrow" w:cs="Arial Narrow"/>
                <w:spacing w:val="-3"/>
                <w:sz w:val="18"/>
              </w:rPr>
              <w:t>an endorsement</w:t>
            </w:r>
            <w:proofErr w:type="gramEnd"/>
            <w:r w:rsidRPr="00577FC9">
              <w:rPr>
                <w:rFonts w:ascii="Arial Narrow" w:eastAsia="Arial Narrow" w:hAnsi="Arial Narrow" w:cs="Arial Narrow"/>
                <w:spacing w:val="-3"/>
                <w:sz w:val="18"/>
              </w:rPr>
              <w:t xml:space="preserve"> </w:t>
            </w:r>
            <w:r w:rsidRPr="00577FC9">
              <w:rPr>
                <w:rFonts w:ascii="Arial Narrow" w:eastAsia="Arial Narrow" w:hAnsi="Arial Narrow" w:cs="Arial Narrow"/>
                <w:sz w:val="18"/>
              </w:rPr>
              <w:t xml:space="preserve">and be </w:t>
            </w:r>
            <w:r w:rsidRPr="00577FC9">
              <w:rPr>
                <w:rFonts w:ascii="Arial Narrow" w:eastAsia="Arial Narrow" w:hAnsi="Arial Narrow" w:cs="Arial Narrow"/>
                <w:spacing w:val="-3"/>
                <w:sz w:val="18"/>
              </w:rPr>
              <w:t xml:space="preserve">primary </w:t>
            </w:r>
            <w:r w:rsidRPr="00577FC9">
              <w:rPr>
                <w:rFonts w:ascii="Arial Narrow" w:eastAsia="Arial Narrow" w:hAnsi="Arial Narrow" w:cs="Arial Narrow"/>
                <w:sz w:val="18"/>
              </w:rPr>
              <w:t xml:space="preserve">and </w:t>
            </w:r>
            <w:r w:rsidRPr="00577FC9">
              <w:rPr>
                <w:rFonts w:ascii="Arial Narrow" w:eastAsia="Arial Narrow" w:hAnsi="Arial Narrow" w:cs="Arial Narrow"/>
                <w:spacing w:val="-3"/>
                <w:sz w:val="18"/>
              </w:rPr>
              <w:t xml:space="preserve">non-contributory </w:t>
            </w:r>
            <w:r w:rsidRPr="00577FC9">
              <w:rPr>
                <w:rFonts w:ascii="Arial Narrow" w:eastAsia="Arial Narrow" w:hAnsi="Arial Narrow" w:cs="Arial Narrow"/>
                <w:sz w:val="18"/>
              </w:rPr>
              <w:t xml:space="preserve">and </w:t>
            </w:r>
            <w:r w:rsidRPr="00577FC9">
              <w:rPr>
                <w:rFonts w:ascii="Arial Narrow" w:eastAsia="Arial Narrow" w:hAnsi="Arial Narrow" w:cs="Arial Narrow"/>
                <w:spacing w:val="-3"/>
                <w:sz w:val="18"/>
              </w:rPr>
              <w:t xml:space="preserve">will </w:t>
            </w:r>
            <w:r w:rsidRPr="00577FC9">
              <w:rPr>
                <w:rFonts w:ascii="Arial Narrow" w:eastAsia="Arial Narrow" w:hAnsi="Arial Narrow" w:cs="Arial Narrow"/>
                <w:sz w:val="18"/>
              </w:rPr>
              <w:t xml:space="preserve">not seek </w:t>
            </w:r>
            <w:r w:rsidRPr="00577FC9">
              <w:rPr>
                <w:rFonts w:ascii="Arial Narrow" w:eastAsia="Arial Narrow" w:hAnsi="Arial Narrow" w:cs="Arial Narrow"/>
                <w:spacing w:val="-3"/>
                <w:sz w:val="18"/>
              </w:rPr>
              <w:t xml:space="preserve">contribution from </w:t>
            </w:r>
            <w:r w:rsidRPr="00577FC9">
              <w:rPr>
                <w:rFonts w:ascii="Arial Narrow" w:eastAsia="Arial Narrow" w:hAnsi="Arial Narrow" w:cs="Arial Narrow"/>
                <w:sz w:val="18"/>
              </w:rPr>
              <w:t xml:space="preserve">any </w:t>
            </w:r>
            <w:r w:rsidRPr="00577FC9">
              <w:rPr>
                <w:rFonts w:ascii="Arial Narrow" w:eastAsia="Arial Narrow" w:hAnsi="Arial Narrow" w:cs="Arial Narrow"/>
                <w:spacing w:val="-3"/>
                <w:sz w:val="18"/>
              </w:rPr>
              <w:t xml:space="preserve">other insurance </w:t>
            </w:r>
            <w:r w:rsidRPr="00577FC9">
              <w:rPr>
                <w:rFonts w:ascii="Arial Narrow" w:eastAsia="Arial Narrow" w:hAnsi="Arial Narrow" w:cs="Arial Narrow"/>
                <w:sz w:val="18"/>
              </w:rPr>
              <w:t xml:space="preserve">(or </w:t>
            </w:r>
            <w:r w:rsidRPr="00577FC9">
              <w:rPr>
                <w:rFonts w:ascii="Arial Narrow" w:eastAsia="Arial Narrow" w:hAnsi="Arial Narrow" w:cs="Arial Narrow"/>
                <w:spacing w:val="-3"/>
                <w:sz w:val="18"/>
              </w:rPr>
              <w:t xml:space="preserve">self-insurance) available </w:t>
            </w:r>
            <w:r w:rsidRPr="00577FC9">
              <w:rPr>
                <w:rFonts w:ascii="Arial Narrow" w:eastAsia="Arial Narrow" w:hAnsi="Arial Narrow" w:cs="Arial Narrow"/>
                <w:sz w:val="18"/>
              </w:rPr>
              <w:t xml:space="preserve">to the </w:t>
            </w:r>
            <w:r w:rsidRPr="00577FC9">
              <w:rPr>
                <w:rFonts w:ascii="Arial Narrow" w:eastAsia="Arial Narrow" w:hAnsi="Arial Narrow" w:cs="Arial Narrow"/>
                <w:spacing w:val="-3"/>
                <w:sz w:val="18"/>
              </w:rPr>
              <w:t xml:space="preserve">County. </w:t>
            </w:r>
            <w:r w:rsidRPr="00577FC9">
              <w:rPr>
                <w:rFonts w:ascii="Arial Narrow" w:eastAsia="Arial Narrow" w:hAnsi="Arial Narrow" w:cs="Arial Narrow"/>
                <w:sz w:val="18"/>
              </w:rPr>
              <w:t>The primary and non-contributory endorsement shall be at least as broad as ISO Form 20 01 04 13. Pursuant to the provisions of this Agreement insurance effected or procured by the Contractor shall not reduce or limit Contractor’s contractual obligation to indemnify and defend the Indemnified</w:t>
            </w:r>
            <w:r w:rsidRPr="00577FC9">
              <w:rPr>
                <w:rFonts w:ascii="Arial Narrow" w:eastAsia="Arial Narrow" w:hAnsi="Arial Narrow" w:cs="Arial Narrow"/>
                <w:spacing w:val="-9"/>
                <w:sz w:val="18"/>
              </w:rPr>
              <w:t xml:space="preserve"> </w:t>
            </w:r>
            <w:r w:rsidRPr="00577FC9">
              <w:rPr>
                <w:rFonts w:ascii="Arial Narrow" w:eastAsia="Arial Narrow" w:hAnsi="Arial Narrow" w:cs="Arial Narrow"/>
                <w:sz w:val="18"/>
              </w:rPr>
              <w:t>Parties.</w:t>
            </w:r>
          </w:p>
          <w:p w14:paraId="4BC2BE5A" w14:textId="77777777" w:rsidR="00577FC9" w:rsidRPr="00577FC9" w:rsidRDefault="00577FC9" w:rsidP="0074369D">
            <w:pPr>
              <w:widowControl w:val="0"/>
              <w:numPr>
                <w:ilvl w:val="0"/>
                <w:numId w:val="48"/>
              </w:numPr>
              <w:tabs>
                <w:tab w:val="left" w:pos="468"/>
                <w:tab w:val="left" w:pos="469"/>
              </w:tabs>
              <w:autoSpaceDE w:val="0"/>
              <w:autoSpaceDN w:val="0"/>
              <w:spacing w:before="79"/>
              <w:ind w:right="153"/>
              <w:rPr>
                <w:rFonts w:ascii="Arial Narrow" w:eastAsia="Arial Narrow" w:hAnsi="Arial Narrow" w:cs="Arial Narrow"/>
                <w:sz w:val="18"/>
              </w:rPr>
            </w:pPr>
            <w:r w:rsidRPr="00577FC9">
              <w:rPr>
                <w:rFonts w:ascii="Arial Narrow" w:eastAsia="Arial Narrow" w:hAnsi="Arial Narrow" w:cs="Arial Narrow"/>
                <w:b/>
                <w:sz w:val="18"/>
              </w:rPr>
              <w:t xml:space="preserve">INSURER FINANCIAL RATING: </w:t>
            </w:r>
            <w:r w:rsidRPr="00577FC9">
              <w:rPr>
                <w:rFonts w:ascii="Arial Narrow" w:eastAsia="Arial Narrow" w:hAnsi="Arial Narrow" w:cs="Arial Narrow"/>
                <w:sz w:val="18"/>
              </w:rPr>
              <w:t xml:space="preserve">Insurance shall be maintained through an insurer with </w:t>
            </w:r>
            <w:proofErr w:type="gramStart"/>
            <w:r w:rsidRPr="00577FC9">
              <w:rPr>
                <w:rFonts w:ascii="Arial Narrow" w:eastAsia="Arial Narrow" w:hAnsi="Arial Narrow" w:cs="Arial Narrow"/>
                <w:sz w:val="18"/>
              </w:rPr>
              <w:t>a A.M.</w:t>
            </w:r>
            <w:proofErr w:type="gramEnd"/>
            <w:r w:rsidRPr="00577FC9">
              <w:rPr>
                <w:rFonts w:ascii="Arial Narrow" w:eastAsia="Arial Narrow" w:hAnsi="Arial Narrow" w:cs="Arial Narrow"/>
                <w:sz w:val="18"/>
              </w:rPr>
              <w:t xml:space="preserve"> Best Rating of no less than </w:t>
            </w:r>
            <w:proofErr w:type="gramStart"/>
            <w:r w:rsidRPr="00577FC9">
              <w:rPr>
                <w:rFonts w:ascii="Arial Narrow" w:eastAsia="Arial Narrow" w:hAnsi="Arial Narrow" w:cs="Arial Narrow"/>
                <w:sz w:val="18"/>
              </w:rPr>
              <w:t>A:VII</w:t>
            </w:r>
            <w:proofErr w:type="gramEnd"/>
            <w:r w:rsidRPr="00577FC9">
              <w:rPr>
                <w:rFonts w:ascii="Arial Narrow" w:eastAsia="Arial Narrow" w:hAnsi="Arial Narrow" w:cs="Arial Narrow"/>
                <w:sz w:val="18"/>
              </w:rPr>
              <w:t xml:space="preserve"> or equivalent, shall be admitted to the State of California unless otherwise waived by Risk Management, and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w:t>
            </w:r>
            <w:r w:rsidRPr="00577FC9">
              <w:rPr>
                <w:rFonts w:ascii="Arial Narrow" w:eastAsia="Arial Narrow" w:hAnsi="Arial Narrow" w:cs="Arial Narrow"/>
                <w:spacing w:val="-3"/>
                <w:sz w:val="18"/>
              </w:rPr>
              <w:t xml:space="preserve"> </w:t>
            </w:r>
            <w:r w:rsidRPr="00577FC9">
              <w:rPr>
                <w:rFonts w:ascii="Arial Narrow" w:eastAsia="Arial Narrow" w:hAnsi="Arial Narrow" w:cs="Arial Narrow"/>
                <w:sz w:val="18"/>
              </w:rPr>
              <w:t>Contractor.</w:t>
            </w:r>
          </w:p>
          <w:p w14:paraId="090D5C50" w14:textId="77777777" w:rsidR="00577FC9" w:rsidRPr="00577FC9" w:rsidRDefault="00577FC9" w:rsidP="0074369D">
            <w:pPr>
              <w:widowControl w:val="0"/>
              <w:numPr>
                <w:ilvl w:val="0"/>
                <w:numId w:val="48"/>
              </w:numPr>
              <w:tabs>
                <w:tab w:val="left" w:pos="468"/>
                <w:tab w:val="left" w:pos="469"/>
              </w:tabs>
              <w:autoSpaceDE w:val="0"/>
              <w:autoSpaceDN w:val="0"/>
              <w:spacing w:before="82"/>
              <w:ind w:right="277"/>
              <w:rPr>
                <w:rFonts w:ascii="Arial Narrow" w:eastAsia="Arial Narrow" w:hAnsi="Arial Narrow" w:cs="Arial Narrow"/>
                <w:sz w:val="18"/>
              </w:rPr>
            </w:pPr>
            <w:r w:rsidRPr="00577FC9">
              <w:rPr>
                <w:rFonts w:ascii="Arial Narrow" w:eastAsia="Arial Narrow" w:hAnsi="Arial Narrow" w:cs="Arial Narrow"/>
                <w:b/>
                <w:sz w:val="18"/>
              </w:rPr>
              <w:t xml:space="preserve">SUBCONTRACTORS: </w:t>
            </w:r>
            <w:r w:rsidRPr="00577FC9">
              <w:rPr>
                <w:rFonts w:ascii="Arial Narrow" w:eastAsia="Arial Narrow" w:hAnsi="Arial Narrow" w:cs="Arial Narrow"/>
                <w:sz w:val="18"/>
              </w:rPr>
              <w:t>Contractor shall include all subcontractors as an insured (covered party) under its policies or shall verify that the subcontractor, under its own policies and endorsements, has complied with the insurance requirements in this Agreement, including this Exhibit. The additional Insured endorsement shall be at least as broad as ISO Form Number CG 20 38 04</w:t>
            </w:r>
            <w:r w:rsidRPr="00577FC9">
              <w:rPr>
                <w:rFonts w:ascii="Arial Narrow" w:eastAsia="Arial Narrow" w:hAnsi="Arial Narrow" w:cs="Arial Narrow"/>
                <w:spacing w:val="-34"/>
                <w:sz w:val="18"/>
              </w:rPr>
              <w:t xml:space="preserve"> </w:t>
            </w:r>
            <w:r w:rsidRPr="00577FC9">
              <w:rPr>
                <w:rFonts w:ascii="Arial Narrow" w:eastAsia="Arial Narrow" w:hAnsi="Arial Narrow" w:cs="Arial Narrow"/>
                <w:sz w:val="18"/>
              </w:rPr>
              <w:t>13.</w:t>
            </w:r>
          </w:p>
          <w:p w14:paraId="609B25D4" w14:textId="77777777" w:rsidR="00577FC9" w:rsidRPr="00577FC9" w:rsidRDefault="00577FC9" w:rsidP="0074369D">
            <w:pPr>
              <w:widowControl w:val="0"/>
              <w:numPr>
                <w:ilvl w:val="0"/>
                <w:numId w:val="48"/>
              </w:numPr>
              <w:tabs>
                <w:tab w:val="left" w:pos="468"/>
                <w:tab w:val="left" w:pos="469"/>
              </w:tabs>
              <w:autoSpaceDE w:val="0"/>
              <w:autoSpaceDN w:val="0"/>
              <w:spacing w:before="78" w:line="242" w:lineRule="auto"/>
              <w:ind w:right="250"/>
              <w:rPr>
                <w:rFonts w:ascii="Arial Narrow" w:eastAsia="Arial Narrow" w:hAnsi="Arial Narrow" w:cs="Arial Narrow"/>
                <w:sz w:val="18"/>
              </w:rPr>
            </w:pPr>
            <w:r w:rsidRPr="00577FC9">
              <w:rPr>
                <w:rFonts w:ascii="Arial Narrow" w:eastAsia="Arial Narrow" w:hAnsi="Arial Narrow" w:cs="Arial Narrow"/>
                <w:b/>
                <w:sz w:val="18"/>
              </w:rPr>
              <w:t xml:space="preserve">JOINT VENTURES: </w:t>
            </w:r>
            <w:r w:rsidRPr="00577FC9">
              <w:rPr>
                <w:rFonts w:ascii="Arial Narrow" w:eastAsia="Arial Narrow" w:hAnsi="Arial Narrow" w:cs="Arial Narrow"/>
                <w:sz w:val="18"/>
              </w:rPr>
              <w:t>If Contractor is an association, partnership or other joint business venture, required insurance shall be provided by one of the following</w:t>
            </w:r>
            <w:r w:rsidRPr="00577FC9">
              <w:rPr>
                <w:rFonts w:ascii="Arial Narrow" w:eastAsia="Arial Narrow" w:hAnsi="Arial Narrow" w:cs="Arial Narrow"/>
                <w:spacing w:val="-5"/>
                <w:sz w:val="18"/>
              </w:rPr>
              <w:t xml:space="preserve"> </w:t>
            </w:r>
            <w:r w:rsidRPr="00577FC9">
              <w:rPr>
                <w:rFonts w:ascii="Arial Narrow" w:eastAsia="Arial Narrow" w:hAnsi="Arial Narrow" w:cs="Arial Narrow"/>
                <w:sz w:val="18"/>
              </w:rPr>
              <w:t>methods:</w:t>
            </w:r>
          </w:p>
          <w:p w14:paraId="3B071BC5" w14:textId="77777777" w:rsidR="00577FC9" w:rsidRPr="00577FC9" w:rsidRDefault="00577FC9" w:rsidP="0074369D">
            <w:pPr>
              <w:widowControl w:val="0"/>
              <w:numPr>
                <w:ilvl w:val="1"/>
                <w:numId w:val="48"/>
              </w:numPr>
              <w:tabs>
                <w:tab w:val="left" w:pos="828"/>
                <w:tab w:val="left" w:pos="829"/>
              </w:tabs>
              <w:autoSpaceDE w:val="0"/>
              <w:autoSpaceDN w:val="0"/>
              <w:ind w:right="99"/>
              <w:rPr>
                <w:rFonts w:ascii="Arial Narrow" w:eastAsia="Arial Narrow" w:hAnsi="Arial Narrow" w:cs="Arial Narrow"/>
                <w:sz w:val="18"/>
              </w:rPr>
            </w:pPr>
            <w:r w:rsidRPr="00577FC9">
              <w:rPr>
                <w:rFonts w:ascii="Arial Narrow" w:eastAsia="Arial Narrow" w:hAnsi="Arial Narrow" w:cs="Arial Narrow"/>
                <w:sz w:val="18"/>
                <w:szCs w:val="18"/>
              </w:rPr>
              <w:t>Separate insurance policies issued for each individual entity, with each entity included as a “Named Insured” (covered party), or at minimum named as an “Additional Insured” on the other’s policies. Coverage shall be at least as broad as in the ISO Forms named</w:t>
            </w:r>
            <w:r w:rsidRPr="00577FC9">
              <w:rPr>
                <w:rFonts w:ascii="Arial Narrow" w:eastAsia="Arial Narrow" w:hAnsi="Arial Narrow" w:cs="Arial Narrow"/>
                <w:spacing w:val="-2"/>
                <w:sz w:val="18"/>
                <w:szCs w:val="18"/>
              </w:rPr>
              <w:t xml:space="preserve"> </w:t>
            </w:r>
            <w:r w:rsidRPr="00577FC9">
              <w:rPr>
                <w:rFonts w:ascii="Arial Narrow" w:eastAsia="Arial Narrow" w:hAnsi="Arial Narrow" w:cs="Arial Narrow"/>
                <w:sz w:val="18"/>
                <w:szCs w:val="18"/>
              </w:rPr>
              <w:t>above.</w:t>
            </w:r>
          </w:p>
          <w:p w14:paraId="1AC121AC" w14:textId="77777777" w:rsidR="00577FC9" w:rsidRPr="00577FC9" w:rsidRDefault="00577FC9" w:rsidP="0074369D">
            <w:pPr>
              <w:widowControl w:val="0"/>
              <w:numPr>
                <w:ilvl w:val="1"/>
                <w:numId w:val="48"/>
              </w:numPr>
              <w:tabs>
                <w:tab w:val="left" w:pos="828"/>
                <w:tab w:val="left" w:pos="829"/>
              </w:tabs>
              <w:autoSpaceDE w:val="0"/>
              <w:autoSpaceDN w:val="0"/>
              <w:spacing w:line="240" w:lineRule="exact"/>
              <w:ind w:hanging="361"/>
              <w:rPr>
                <w:rFonts w:ascii="Arial Narrow" w:eastAsia="Arial Narrow" w:hAnsi="Arial Narrow" w:cs="Arial Narrow"/>
                <w:sz w:val="18"/>
              </w:rPr>
            </w:pPr>
            <w:r w:rsidRPr="00577FC9">
              <w:rPr>
                <w:rFonts w:ascii="Arial Narrow" w:eastAsia="Arial Narrow" w:hAnsi="Arial Narrow" w:cs="Arial Narrow"/>
                <w:sz w:val="18"/>
                <w:szCs w:val="18"/>
              </w:rPr>
              <w:t>Joint</w:t>
            </w:r>
            <w:r w:rsidRPr="00577FC9">
              <w:rPr>
                <w:rFonts w:ascii="Arial Narrow" w:eastAsia="Arial Narrow" w:hAnsi="Arial Narrow" w:cs="Arial Narrow"/>
                <w:spacing w:val="-3"/>
                <w:sz w:val="18"/>
                <w:szCs w:val="18"/>
              </w:rPr>
              <w:t xml:space="preserve"> </w:t>
            </w:r>
            <w:r w:rsidRPr="00577FC9">
              <w:rPr>
                <w:rFonts w:ascii="Arial Narrow" w:eastAsia="Arial Narrow" w:hAnsi="Arial Narrow" w:cs="Arial Narrow"/>
                <w:sz w:val="18"/>
                <w:szCs w:val="18"/>
              </w:rPr>
              <w:t>insurance</w:t>
            </w:r>
            <w:r w:rsidRPr="00577FC9">
              <w:rPr>
                <w:rFonts w:ascii="Arial Narrow" w:eastAsia="Arial Narrow" w:hAnsi="Arial Narrow" w:cs="Arial Narrow"/>
                <w:spacing w:val="-3"/>
                <w:sz w:val="18"/>
                <w:szCs w:val="18"/>
              </w:rPr>
              <w:t xml:space="preserve"> </w:t>
            </w:r>
            <w:r w:rsidRPr="00577FC9">
              <w:rPr>
                <w:rFonts w:ascii="Arial Narrow" w:eastAsia="Arial Narrow" w:hAnsi="Arial Narrow" w:cs="Arial Narrow"/>
                <w:sz w:val="18"/>
                <w:szCs w:val="18"/>
              </w:rPr>
              <w:t>program</w:t>
            </w:r>
            <w:r w:rsidRPr="00577FC9">
              <w:rPr>
                <w:rFonts w:ascii="Arial Narrow" w:eastAsia="Arial Narrow" w:hAnsi="Arial Narrow" w:cs="Arial Narrow"/>
                <w:spacing w:val="-3"/>
                <w:sz w:val="18"/>
                <w:szCs w:val="18"/>
              </w:rPr>
              <w:t xml:space="preserve"> </w:t>
            </w:r>
            <w:r w:rsidRPr="00577FC9">
              <w:rPr>
                <w:rFonts w:ascii="Arial Narrow" w:eastAsia="Arial Narrow" w:hAnsi="Arial Narrow" w:cs="Arial Narrow"/>
                <w:sz w:val="18"/>
                <w:szCs w:val="18"/>
              </w:rPr>
              <w:t>with</w:t>
            </w:r>
            <w:r w:rsidRPr="00577FC9">
              <w:rPr>
                <w:rFonts w:ascii="Arial Narrow" w:eastAsia="Arial Narrow" w:hAnsi="Arial Narrow" w:cs="Arial Narrow"/>
                <w:spacing w:val="-2"/>
                <w:sz w:val="18"/>
                <w:szCs w:val="18"/>
              </w:rPr>
              <w:t xml:space="preserve"> </w:t>
            </w:r>
            <w:r w:rsidRPr="00577FC9">
              <w:rPr>
                <w:rFonts w:ascii="Arial Narrow" w:eastAsia="Arial Narrow" w:hAnsi="Arial Narrow" w:cs="Arial Narrow"/>
                <w:sz w:val="18"/>
                <w:szCs w:val="18"/>
              </w:rPr>
              <w:t>the</w:t>
            </w:r>
            <w:r w:rsidRPr="00577FC9">
              <w:rPr>
                <w:rFonts w:ascii="Arial Narrow" w:eastAsia="Arial Narrow" w:hAnsi="Arial Narrow" w:cs="Arial Narrow"/>
                <w:spacing w:val="-3"/>
                <w:sz w:val="18"/>
                <w:szCs w:val="18"/>
              </w:rPr>
              <w:t xml:space="preserve"> </w:t>
            </w:r>
            <w:r w:rsidRPr="00577FC9">
              <w:rPr>
                <w:rFonts w:ascii="Arial Narrow" w:eastAsia="Arial Narrow" w:hAnsi="Arial Narrow" w:cs="Arial Narrow"/>
                <w:sz w:val="18"/>
                <w:szCs w:val="18"/>
              </w:rPr>
              <w:t>association,</w:t>
            </w:r>
            <w:r w:rsidRPr="00577FC9">
              <w:rPr>
                <w:rFonts w:ascii="Arial Narrow" w:eastAsia="Arial Narrow" w:hAnsi="Arial Narrow" w:cs="Arial Narrow"/>
                <w:spacing w:val="-3"/>
                <w:sz w:val="18"/>
                <w:szCs w:val="18"/>
              </w:rPr>
              <w:t xml:space="preserve"> </w:t>
            </w:r>
            <w:r w:rsidRPr="00577FC9">
              <w:rPr>
                <w:rFonts w:ascii="Arial Narrow" w:eastAsia="Arial Narrow" w:hAnsi="Arial Narrow" w:cs="Arial Narrow"/>
                <w:sz w:val="18"/>
                <w:szCs w:val="18"/>
              </w:rPr>
              <w:t>partnership</w:t>
            </w:r>
            <w:r w:rsidRPr="00577FC9">
              <w:rPr>
                <w:rFonts w:ascii="Arial Narrow" w:eastAsia="Arial Narrow" w:hAnsi="Arial Narrow" w:cs="Arial Narrow"/>
                <w:spacing w:val="-2"/>
                <w:sz w:val="18"/>
                <w:szCs w:val="18"/>
              </w:rPr>
              <w:t xml:space="preserve"> </w:t>
            </w:r>
            <w:r w:rsidRPr="00577FC9">
              <w:rPr>
                <w:rFonts w:ascii="Arial Narrow" w:eastAsia="Arial Narrow" w:hAnsi="Arial Narrow" w:cs="Arial Narrow"/>
                <w:sz w:val="18"/>
                <w:szCs w:val="18"/>
              </w:rPr>
              <w:t>or</w:t>
            </w:r>
            <w:r w:rsidRPr="00577FC9">
              <w:rPr>
                <w:rFonts w:ascii="Arial Narrow" w:eastAsia="Arial Narrow" w:hAnsi="Arial Narrow" w:cs="Arial Narrow"/>
                <w:spacing w:val="-5"/>
                <w:sz w:val="18"/>
                <w:szCs w:val="18"/>
              </w:rPr>
              <w:t xml:space="preserve"> </w:t>
            </w:r>
            <w:r w:rsidRPr="00577FC9">
              <w:rPr>
                <w:rFonts w:ascii="Arial Narrow" w:eastAsia="Arial Narrow" w:hAnsi="Arial Narrow" w:cs="Arial Narrow"/>
                <w:sz w:val="18"/>
                <w:szCs w:val="18"/>
              </w:rPr>
              <w:t>other</w:t>
            </w:r>
            <w:r w:rsidRPr="00577FC9">
              <w:rPr>
                <w:rFonts w:ascii="Arial Narrow" w:eastAsia="Arial Narrow" w:hAnsi="Arial Narrow" w:cs="Arial Narrow"/>
                <w:spacing w:val="-3"/>
                <w:sz w:val="18"/>
                <w:szCs w:val="18"/>
              </w:rPr>
              <w:t xml:space="preserve"> </w:t>
            </w:r>
            <w:r w:rsidRPr="00577FC9">
              <w:rPr>
                <w:rFonts w:ascii="Arial Narrow" w:eastAsia="Arial Narrow" w:hAnsi="Arial Narrow" w:cs="Arial Narrow"/>
                <w:sz w:val="18"/>
                <w:szCs w:val="18"/>
              </w:rPr>
              <w:t>joint</w:t>
            </w:r>
            <w:r w:rsidRPr="00577FC9">
              <w:rPr>
                <w:rFonts w:ascii="Arial Narrow" w:eastAsia="Arial Narrow" w:hAnsi="Arial Narrow" w:cs="Arial Narrow"/>
                <w:spacing w:val="-2"/>
                <w:sz w:val="18"/>
                <w:szCs w:val="18"/>
              </w:rPr>
              <w:t xml:space="preserve"> </w:t>
            </w:r>
            <w:r w:rsidRPr="00577FC9">
              <w:rPr>
                <w:rFonts w:ascii="Arial Narrow" w:eastAsia="Arial Narrow" w:hAnsi="Arial Narrow" w:cs="Arial Narrow"/>
                <w:sz w:val="18"/>
                <w:szCs w:val="18"/>
              </w:rPr>
              <w:t>business</w:t>
            </w:r>
            <w:r w:rsidRPr="00577FC9">
              <w:rPr>
                <w:rFonts w:ascii="Arial Narrow" w:eastAsia="Arial Narrow" w:hAnsi="Arial Narrow" w:cs="Arial Narrow"/>
                <w:spacing w:val="-5"/>
                <w:sz w:val="18"/>
                <w:szCs w:val="18"/>
              </w:rPr>
              <w:t xml:space="preserve"> </w:t>
            </w:r>
            <w:r w:rsidRPr="00577FC9">
              <w:rPr>
                <w:rFonts w:ascii="Arial Narrow" w:eastAsia="Arial Narrow" w:hAnsi="Arial Narrow" w:cs="Arial Narrow"/>
                <w:sz w:val="18"/>
                <w:szCs w:val="18"/>
              </w:rPr>
              <w:t>venture</w:t>
            </w:r>
            <w:r w:rsidRPr="00577FC9">
              <w:rPr>
                <w:rFonts w:ascii="Arial Narrow" w:eastAsia="Arial Narrow" w:hAnsi="Arial Narrow" w:cs="Arial Narrow"/>
                <w:spacing w:val="-3"/>
                <w:sz w:val="18"/>
                <w:szCs w:val="18"/>
              </w:rPr>
              <w:t xml:space="preserve"> </w:t>
            </w:r>
            <w:r w:rsidRPr="00577FC9">
              <w:rPr>
                <w:rFonts w:ascii="Arial Narrow" w:eastAsia="Arial Narrow" w:hAnsi="Arial Narrow" w:cs="Arial Narrow"/>
                <w:sz w:val="18"/>
                <w:szCs w:val="18"/>
              </w:rPr>
              <w:t>included</w:t>
            </w:r>
            <w:r w:rsidRPr="00577FC9">
              <w:rPr>
                <w:rFonts w:ascii="Arial Narrow" w:eastAsia="Arial Narrow" w:hAnsi="Arial Narrow" w:cs="Arial Narrow"/>
                <w:spacing w:val="-2"/>
                <w:sz w:val="18"/>
                <w:szCs w:val="18"/>
              </w:rPr>
              <w:t xml:space="preserve"> </w:t>
            </w:r>
            <w:r w:rsidRPr="00577FC9">
              <w:rPr>
                <w:rFonts w:ascii="Arial Narrow" w:eastAsia="Arial Narrow" w:hAnsi="Arial Narrow" w:cs="Arial Narrow"/>
                <w:sz w:val="18"/>
                <w:szCs w:val="18"/>
              </w:rPr>
              <w:t>as</w:t>
            </w:r>
            <w:r w:rsidRPr="00577FC9">
              <w:rPr>
                <w:rFonts w:ascii="Arial Narrow" w:eastAsia="Arial Narrow" w:hAnsi="Arial Narrow" w:cs="Arial Narrow"/>
                <w:spacing w:val="-3"/>
                <w:sz w:val="18"/>
                <w:szCs w:val="18"/>
              </w:rPr>
              <w:t xml:space="preserve"> </w:t>
            </w:r>
            <w:r w:rsidRPr="00577FC9">
              <w:rPr>
                <w:rFonts w:ascii="Arial Narrow" w:eastAsia="Arial Narrow" w:hAnsi="Arial Narrow" w:cs="Arial Narrow"/>
                <w:sz w:val="18"/>
                <w:szCs w:val="18"/>
              </w:rPr>
              <w:t>a</w:t>
            </w:r>
            <w:r w:rsidRPr="00577FC9">
              <w:rPr>
                <w:rFonts w:ascii="Arial Narrow" w:eastAsia="Arial Narrow" w:hAnsi="Arial Narrow" w:cs="Arial Narrow"/>
                <w:spacing w:val="-3"/>
                <w:sz w:val="18"/>
                <w:szCs w:val="18"/>
              </w:rPr>
              <w:t xml:space="preserve"> </w:t>
            </w:r>
            <w:r w:rsidRPr="00577FC9">
              <w:rPr>
                <w:rFonts w:ascii="Arial Narrow" w:eastAsia="Arial Narrow" w:hAnsi="Arial Narrow" w:cs="Arial Narrow"/>
                <w:sz w:val="18"/>
                <w:szCs w:val="18"/>
              </w:rPr>
              <w:t>“Named</w:t>
            </w:r>
            <w:r w:rsidRPr="00577FC9">
              <w:rPr>
                <w:rFonts w:ascii="Arial Narrow" w:eastAsia="Arial Narrow" w:hAnsi="Arial Narrow" w:cs="Arial Narrow"/>
                <w:spacing w:val="-3"/>
                <w:sz w:val="18"/>
                <w:szCs w:val="18"/>
              </w:rPr>
              <w:t xml:space="preserve"> </w:t>
            </w:r>
            <w:r w:rsidRPr="00577FC9">
              <w:rPr>
                <w:rFonts w:ascii="Arial Narrow" w:eastAsia="Arial Narrow" w:hAnsi="Arial Narrow" w:cs="Arial Narrow"/>
                <w:sz w:val="18"/>
                <w:szCs w:val="18"/>
              </w:rPr>
              <w:t>Insured”.</w:t>
            </w:r>
          </w:p>
          <w:p w14:paraId="7E35736F" w14:textId="77777777" w:rsidR="00577FC9" w:rsidRPr="00577FC9" w:rsidRDefault="00577FC9" w:rsidP="0074369D">
            <w:pPr>
              <w:widowControl w:val="0"/>
              <w:numPr>
                <w:ilvl w:val="0"/>
                <w:numId w:val="48"/>
              </w:numPr>
              <w:tabs>
                <w:tab w:val="left" w:pos="468"/>
                <w:tab w:val="left" w:pos="469"/>
              </w:tabs>
              <w:autoSpaceDE w:val="0"/>
              <w:autoSpaceDN w:val="0"/>
              <w:ind w:right="155"/>
              <w:rPr>
                <w:rFonts w:ascii="Arial Narrow" w:eastAsia="Arial Narrow" w:hAnsi="Arial Narrow" w:cs="Arial Narrow"/>
                <w:sz w:val="18"/>
              </w:rPr>
            </w:pPr>
            <w:r w:rsidRPr="00577FC9">
              <w:rPr>
                <w:rFonts w:ascii="Arial Narrow" w:eastAsia="Arial Narrow" w:hAnsi="Arial Narrow" w:cs="Arial Narrow"/>
                <w:b/>
                <w:sz w:val="18"/>
              </w:rPr>
              <w:t xml:space="preserve">CANCELLATION OF INSURANCE: </w:t>
            </w:r>
            <w:r w:rsidRPr="00577FC9">
              <w:rPr>
                <w:rFonts w:ascii="Arial Narrow" w:eastAsia="Arial Narrow" w:hAnsi="Arial Narrow" w:cs="Arial Narrow"/>
                <w:sz w:val="18"/>
              </w:rPr>
              <w:t xml:space="preserve">All insurance shall be required to provide thirty (30) </w:t>
            </w:r>
            <w:proofErr w:type="gramStart"/>
            <w:r w:rsidRPr="00577FC9">
              <w:rPr>
                <w:rFonts w:ascii="Arial Narrow" w:eastAsia="Arial Narrow" w:hAnsi="Arial Narrow" w:cs="Arial Narrow"/>
                <w:sz w:val="18"/>
              </w:rPr>
              <w:t>days</w:t>
            </w:r>
            <w:proofErr w:type="gramEnd"/>
            <w:r w:rsidRPr="00577FC9">
              <w:rPr>
                <w:rFonts w:ascii="Arial Narrow" w:eastAsia="Arial Narrow" w:hAnsi="Arial Narrow" w:cs="Arial Narrow"/>
                <w:sz w:val="18"/>
              </w:rPr>
              <w:t xml:space="preserve"> advance written notice to the County of cancellation.</w:t>
            </w:r>
          </w:p>
          <w:p w14:paraId="639A731E" w14:textId="77777777" w:rsidR="00577FC9" w:rsidRPr="00577FC9" w:rsidRDefault="00577FC9" w:rsidP="0074369D">
            <w:pPr>
              <w:widowControl w:val="0"/>
              <w:numPr>
                <w:ilvl w:val="0"/>
                <w:numId w:val="48"/>
              </w:numPr>
              <w:tabs>
                <w:tab w:val="left" w:pos="468"/>
                <w:tab w:val="left" w:pos="469"/>
              </w:tabs>
              <w:autoSpaceDE w:val="0"/>
              <w:autoSpaceDN w:val="0"/>
              <w:spacing w:before="76"/>
              <w:ind w:right="132"/>
              <w:rPr>
                <w:rFonts w:ascii="Arial Narrow" w:eastAsia="Arial Narrow" w:hAnsi="Arial Narrow" w:cs="Arial Narrow"/>
                <w:sz w:val="18"/>
              </w:rPr>
            </w:pPr>
            <w:r w:rsidRPr="00577FC9">
              <w:rPr>
                <w:rFonts w:ascii="Arial Narrow" w:eastAsia="Arial Narrow" w:hAnsi="Arial Narrow" w:cs="Arial Narrow"/>
                <w:b/>
                <w:sz w:val="18"/>
              </w:rPr>
              <w:t xml:space="preserve">CERTIFICATE OF INSURANCE: </w:t>
            </w:r>
            <w:r w:rsidRPr="00577FC9">
              <w:rPr>
                <w:rFonts w:ascii="Arial Narrow" w:eastAsia="Arial Narrow" w:hAnsi="Arial Narrow" w:cs="Arial Narrow"/>
                <w:sz w:val="18"/>
              </w:rPr>
              <w:t>Before commencing operations under this Agreement, Contractor shall provide Certificate(s) of Insurance and applicable insurance endorsements, in form and satisfactory to County, evidencing that all required insurance coverage is in effect.</w:t>
            </w:r>
            <w:r w:rsidRPr="00577FC9">
              <w:rPr>
                <w:rFonts w:ascii="Arial Narrow" w:eastAsia="Arial Narrow" w:hAnsi="Arial Narrow" w:cs="Arial Narrow"/>
                <w:spacing w:val="6"/>
                <w:sz w:val="18"/>
              </w:rPr>
              <w:t xml:space="preserve"> </w:t>
            </w:r>
            <w:r w:rsidRPr="00577FC9">
              <w:rPr>
                <w:rFonts w:ascii="Arial Narrow" w:eastAsia="Arial Narrow" w:hAnsi="Arial Narrow" w:cs="Arial Narrow"/>
                <w:sz w:val="18"/>
              </w:rPr>
              <w:t xml:space="preserve">The County reserves the </w:t>
            </w:r>
            <w:proofErr w:type="gramStart"/>
            <w:r w:rsidRPr="00577FC9">
              <w:rPr>
                <w:rFonts w:ascii="Arial Narrow" w:eastAsia="Arial Narrow" w:hAnsi="Arial Narrow" w:cs="Arial Narrow"/>
                <w:sz w:val="18"/>
              </w:rPr>
              <w:t>rights</w:t>
            </w:r>
            <w:proofErr w:type="gramEnd"/>
            <w:r w:rsidRPr="00577FC9">
              <w:rPr>
                <w:rFonts w:ascii="Arial Narrow" w:eastAsia="Arial Narrow" w:hAnsi="Arial Narrow" w:cs="Arial Narrow"/>
                <w:sz w:val="18"/>
              </w:rPr>
              <w:t xml:space="preserve"> to require the Contractor to provide complete, certified copies of all required insurance</w:t>
            </w:r>
          </w:p>
          <w:p w14:paraId="373F213D" w14:textId="77777777" w:rsidR="00577FC9" w:rsidRPr="00577FC9" w:rsidRDefault="00577FC9" w:rsidP="00577FC9">
            <w:pPr>
              <w:widowControl w:val="0"/>
              <w:autoSpaceDE w:val="0"/>
              <w:autoSpaceDN w:val="0"/>
              <w:spacing w:line="226" w:lineRule="exact"/>
              <w:ind w:left="468"/>
              <w:rPr>
                <w:rFonts w:ascii="Arial Narrow" w:eastAsia="Arial Narrow" w:hAnsi="Arial Narrow" w:cs="Arial Narrow"/>
                <w:sz w:val="18"/>
              </w:rPr>
            </w:pPr>
            <w:r w:rsidRPr="00577FC9">
              <w:rPr>
                <w:rFonts w:ascii="Arial Narrow" w:eastAsia="Arial Narrow" w:hAnsi="Arial Narrow" w:cs="Arial Narrow"/>
                <w:sz w:val="18"/>
              </w:rPr>
              <w:t>policies. The required certificate(s) and endorsements must be sent as set forth in the Notices provision.</w:t>
            </w:r>
          </w:p>
        </w:tc>
      </w:tr>
    </w:tbl>
    <w:p w14:paraId="19C5F104" w14:textId="77777777" w:rsidR="005F1DF0" w:rsidRDefault="005F1DF0" w:rsidP="00F43F6A">
      <w:pPr>
        <w:tabs>
          <w:tab w:val="left" w:pos="-1080"/>
          <w:tab w:val="left" w:pos="-720"/>
        </w:tabs>
        <w:rPr>
          <w:rFonts w:ascii="Calibri" w:hAnsi="Calibri" w:cs="Calibri"/>
          <w:b/>
          <w:sz w:val="60"/>
          <w:szCs w:val="60"/>
        </w:rPr>
      </w:pPr>
    </w:p>
    <w:p w14:paraId="527881DE" w14:textId="77777777" w:rsidR="005F1DF0" w:rsidRPr="00624F14" w:rsidRDefault="005F1DF0" w:rsidP="005F1DF0">
      <w:pPr>
        <w:ind w:right="18"/>
        <w:jc w:val="center"/>
        <w:rPr>
          <w:rFonts w:asciiTheme="minorHAnsi" w:hAnsiTheme="minorHAnsi" w:cstheme="minorHAnsi"/>
          <w:b/>
          <w:spacing w:val="-3"/>
          <w:sz w:val="28"/>
          <w:szCs w:val="28"/>
        </w:rPr>
      </w:pPr>
      <w:r>
        <w:rPr>
          <w:rFonts w:asciiTheme="minorHAnsi" w:hAnsiTheme="minorHAnsi" w:cstheme="minorHAnsi"/>
          <w:b/>
          <w:spacing w:val="-3"/>
          <w:sz w:val="28"/>
          <w:szCs w:val="28"/>
        </w:rPr>
        <w:lastRenderedPageBreak/>
        <w:t>APPENDIX 1</w:t>
      </w:r>
    </w:p>
    <w:p w14:paraId="741B0F44" w14:textId="77777777" w:rsidR="005F1DF0" w:rsidRPr="00624F14" w:rsidRDefault="005F1DF0" w:rsidP="005F1DF0">
      <w:pPr>
        <w:widowControl w:val="0"/>
        <w:suppressAutoHyphens/>
        <w:jc w:val="center"/>
        <w:rPr>
          <w:rFonts w:asciiTheme="minorHAnsi" w:hAnsiTheme="minorHAnsi" w:cstheme="minorHAnsi"/>
          <w:b/>
          <w:sz w:val="28"/>
          <w:szCs w:val="28"/>
        </w:rPr>
      </w:pPr>
      <w:bookmarkStart w:id="126" w:name="_Hlk118906284"/>
      <w:r w:rsidRPr="00624F14">
        <w:rPr>
          <w:rFonts w:asciiTheme="minorHAnsi" w:hAnsiTheme="minorHAnsi" w:cstheme="minorHAnsi"/>
          <w:b/>
          <w:sz w:val="28"/>
          <w:szCs w:val="28"/>
        </w:rPr>
        <w:t>HIPAA BUSINESS ASSOCIATE AGREEMENT</w:t>
      </w:r>
    </w:p>
    <w:bookmarkEnd w:id="126"/>
    <w:p w14:paraId="4D2599F1" w14:textId="77777777" w:rsidR="005F1DF0" w:rsidRDefault="005F1DF0" w:rsidP="005F1DF0">
      <w:pPr>
        <w:widowControl w:val="0"/>
        <w:suppressAutoHyphens/>
        <w:rPr>
          <w:rFonts w:asciiTheme="minorHAnsi" w:hAnsiTheme="minorHAnsi" w:cstheme="minorHAnsi"/>
        </w:rPr>
      </w:pPr>
    </w:p>
    <w:p w14:paraId="368F7E4E" w14:textId="77777777" w:rsidR="005F1DF0" w:rsidRDefault="005F1DF0" w:rsidP="005F1DF0">
      <w:pPr>
        <w:ind w:right="18"/>
        <w:rPr>
          <w:rFonts w:asciiTheme="minorHAnsi" w:hAnsiTheme="minorHAnsi" w:cstheme="minorHAnsi"/>
          <w:sz w:val="24"/>
          <w:szCs w:val="24"/>
        </w:rPr>
      </w:pPr>
      <w:r>
        <w:rPr>
          <w:rFonts w:asciiTheme="minorHAnsi" w:hAnsiTheme="minorHAnsi" w:cstheme="minorHAnsi"/>
          <w:sz w:val="24"/>
          <w:szCs w:val="24"/>
        </w:rPr>
        <w:t xml:space="preserve">This Exhibit, the HIPAA Business Associate Agreement (“Exhibit”) supplements and is made a part of the underlying agreement (“Agreement”) by and between the County of Alameda, (“County” or “Covered Entity”) and Cornerstone Community Development Corporation </w:t>
      </w:r>
      <w:proofErr w:type="gramStart"/>
      <w:r>
        <w:rPr>
          <w:rFonts w:asciiTheme="minorHAnsi" w:hAnsiTheme="minorHAnsi" w:cstheme="minorHAnsi"/>
          <w:sz w:val="24"/>
          <w:szCs w:val="24"/>
        </w:rPr>
        <w:t>dba</w:t>
      </w:r>
      <w:proofErr w:type="gramEnd"/>
      <w:r>
        <w:rPr>
          <w:rFonts w:asciiTheme="minorHAnsi" w:hAnsiTheme="minorHAnsi" w:cstheme="minorHAnsi"/>
          <w:sz w:val="24"/>
          <w:szCs w:val="24"/>
        </w:rPr>
        <w:t xml:space="preserve"> Building Futures with Women and Children,</w:t>
      </w:r>
      <w:r>
        <w:rPr>
          <w:rFonts w:asciiTheme="minorHAnsi" w:hAnsiTheme="minorHAnsi" w:cstheme="minorHAnsi"/>
          <w:szCs w:val="26"/>
        </w:rPr>
        <w:t xml:space="preserve"> </w:t>
      </w:r>
      <w:r>
        <w:rPr>
          <w:rFonts w:asciiTheme="minorHAnsi" w:hAnsiTheme="minorHAnsi" w:cstheme="minorHAnsi"/>
          <w:sz w:val="24"/>
          <w:szCs w:val="24"/>
        </w:rPr>
        <w:t xml:space="preserve">(“Contractor” or “Business Associate”) to which this Exhibit is attached. This Exhibit is effective as of the effective date of the Agreement.  </w:t>
      </w:r>
    </w:p>
    <w:p w14:paraId="39ED4250" w14:textId="77777777" w:rsidR="005F1DF0" w:rsidRDefault="005F1DF0" w:rsidP="005F1DF0">
      <w:pPr>
        <w:widowControl w:val="0"/>
        <w:tabs>
          <w:tab w:val="left" w:pos="360"/>
          <w:tab w:val="left" w:pos="1080"/>
        </w:tabs>
        <w:suppressAutoHyphens/>
        <w:rPr>
          <w:rFonts w:asciiTheme="minorHAnsi" w:hAnsiTheme="minorHAnsi" w:cstheme="minorHAnsi"/>
          <w:sz w:val="24"/>
          <w:szCs w:val="24"/>
        </w:rPr>
      </w:pPr>
    </w:p>
    <w:p w14:paraId="5E15D7F1" w14:textId="77777777" w:rsidR="005F1DF0" w:rsidRDefault="005F1DF0" w:rsidP="005F1DF0">
      <w:pPr>
        <w:widowControl w:val="0"/>
        <w:suppressAutoHyphens/>
        <w:spacing w:after="120"/>
        <w:rPr>
          <w:rFonts w:asciiTheme="minorHAnsi" w:hAnsiTheme="minorHAnsi" w:cstheme="minorHAnsi"/>
          <w:sz w:val="24"/>
          <w:szCs w:val="24"/>
        </w:rPr>
      </w:pPr>
      <w:r>
        <w:rPr>
          <w:rFonts w:asciiTheme="minorHAnsi" w:hAnsiTheme="minorHAnsi" w:cstheme="minorHAnsi"/>
          <w:b/>
          <w:sz w:val="24"/>
          <w:szCs w:val="24"/>
        </w:rPr>
        <w:t>I.</w:t>
      </w:r>
      <w:r>
        <w:rPr>
          <w:rFonts w:asciiTheme="minorHAnsi" w:hAnsiTheme="minorHAnsi" w:cstheme="minorHAnsi"/>
          <w:b/>
          <w:sz w:val="24"/>
          <w:szCs w:val="24"/>
        </w:rPr>
        <w:tab/>
        <w:t>RECITALS</w:t>
      </w:r>
    </w:p>
    <w:p w14:paraId="070A3370" w14:textId="77777777" w:rsidR="005F1DF0" w:rsidRDefault="005F1DF0" w:rsidP="005F1DF0">
      <w:pPr>
        <w:widowControl w:val="0"/>
        <w:suppressAutoHyphens/>
        <w:rPr>
          <w:rFonts w:asciiTheme="minorHAnsi" w:hAnsiTheme="minorHAnsi" w:cstheme="minorHAnsi"/>
          <w:sz w:val="24"/>
          <w:szCs w:val="24"/>
        </w:rPr>
      </w:pPr>
      <w:r>
        <w:rPr>
          <w:rFonts w:asciiTheme="minorHAnsi" w:hAnsiTheme="minorHAnsi" w:cstheme="minorHAnsi"/>
          <w:sz w:val="24"/>
          <w:szCs w:val="24"/>
        </w:rPr>
        <w:t>Covered Entity wishes to disclose certain information to Business Associate pursuant to the terms of the Agreement, some of which may constitute Protected Health Information (“PHI”</w:t>
      </w:r>
      <w:proofErr w:type="gramStart"/>
      <w:r>
        <w:rPr>
          <w:rFonts w:asciiTheme="minorHAnsi" w:hAnsiTheme="minorHAnsi" w:cstheme="minorHAnsi"/>
          <w:sz w:val="24"/>
          <w:szCs w:val="24"/>
        </w:rPr>
        <w:t>);</w:t>
      </w:r>
      <w:proofErr w:type="gramEnd"/>
    </w:p>
    <w:p w14:paraId="2D63FEF8" w14:textId="77777777" w:rsidR="005F1DF0" w:rsidRDefault="005F1DF0" w:rsidP="005F1DF0">
      <w:pPr>
        <w:widowControl w:val="0"/>
        <w:suppressAutoHyphens/>
        <w:rPr>
          <w:rFonts w:asciiTheme="minorHAnsi" w:hAnsiTheme="minorHAnsi" w:cstheme="minorHAnsi"/>
          <w:sz w:val="24"/>
          <w:szCs w:val="24"/>
        </w:rPr>
      </w:pPr>
      <w:r>
        <w:rPr>
          <w:rFonts w:asciiTheme="minorHAnsi" w:hAnsiTheme="minorHAnsi" w:cstheme="minorHAnsi"/>
          <w:sz w:val="24"/>
          <w:szCs w:val="24"/>
        </w:rPr>
        <w:t>Covered Entity and Business Associate intend to protect the privacy and provide for the security of PHI disclosed to Business Associate pursuant to the Agreement in compliance with the Health Insurance Portability and Accountability Act of 1996, Public Law 104-191 (“HIPAA”), the Health Information Technology for Economic and Clinical Health Act, Public Law 111-005 (the “HITECH Act”), the regulations promulgated thereunder by the U.S. Department of Health and Human Services (the “HIPAA Regulations”), and other applicable laws; and</w:t>
      </w:r>
    </w:p>
    <w:p w14:paraId="70393B2B" w14:textId="77777777" w:rsidR="005F1DF0" w:rsidRDefault="005F1DF0" w:rsidP="005F1DF0">
      <w:pPr>
        <w:widowControl w:val="0"/>
        <w:suppressAutoHyphens/>
        <w:rPr>
          <w:rFonts w:asciiTheme="minorHAnsi" w:hAnsiTheme="minorHAnsi" w:cstheme="minorHAnsi"/>
          <w:sz w:val="24"/>
          <w:szCs w:val="24"/>
        </w:rPr>
      </w:pPr>
      <w:r>
        <w:rPr>
          <w:rFonts w:asciiTheme="minorHAnsi" w:hAnsiTheme="minorHAnsi" w:cstheme="minorHAnsi"/>
          <w:sz w:val="24"/>
          <w:szCs w:val="24"/>
        </w:rPr>
        <w:t xml:space="preserve">The Privacy Rule and the Security Rule in the HIPAA Regulations require Covered Entity to </w:t>
      </w:r>
      <w:proofErr w:type="gramStart"/>
      <w:r>
        <w:rPr>
          <w:rFonts w:asciiTheme="minorHAnsi" w:hAnsiTheme="minorHAnsi" w:cstheme="minorHAnsi"/>
          <w:sz w:val="24"/>
          <w:szCs w:val="24"/>
        </w:rPr>
        <w:t>enter into</w:t>
      </w:r>
      <w:proofErr w:type="gramEnd"/>
      <w:r>
        <w:rPr>
          <w:rFonts w:asciiTheme="minorHAnsi" w:hAnsiTheme="minorHAnsi" w:cstheme="minorHAnsi"/>
          <w:sz w:val="24"/>
          <w:szCs w:val="24"/>
        </w:rPr>
        <w:t xml:space="preserve"> a contract, containing specific requirements, with Business Associate prior to the disclosure of PHI, as set forth in, but not limited to, Title 45, sections 164.314(a), 164.502(e), and 164.504(e) of the Code of Federal Regulations (“C.F.R.”) and as contained in this Agreement.</w:t>
      </w:r>
    </w:p>
    <w:p w14:paraId="5E9FE0F9" w14:textId="77777777" w:rsidR="005F1DF0" w:rsidRDefault="005F1DF0" w:rsidP="005F1DF0">
      <w:pPr>
        <w:widowControl w:val="0"/>
        <w:suppressAutoHyphens/>
        <w:rPr>
          <w:rFonts w:asciiTheme="minorHAnsi" w:hAnsiTheme="minorHAnsi" w:cstheme="minorHAnsi"/>
          <w:sz w:val="24"/>
          <w:szCs w:val="24"/>
        </w:rPr>
      </w:pPr>
    </w:p>
    <w:p w14:paraId="36869024" w14:textId="77777777" w:rsidR="005F1DF0" w:rsidRDefault="005F1DF0" w:rsidP="005F1DF0">
      <w:pPr>
        <w:widowControl w:val="0"/>
        <w:suppressAutoHyphens/>
        <w:outlineLvl w:val="3"/>
        <w:rPr>
          <w:rFonts w:asciiTheme="minorHAnsi" w:hAnsiTheme="minorHAnsi" w:cstheme="minorHAnsi"/>
          <w:b/>
          <w:sz w:val="24"/>
          <w:szCs w:val="24"/>
        </w:rPr>
      </w:pPr>
      <w:r>
        <w:rPr>
          <w:rFonts w:asciiTheme="minorHAnsi" w:hAnsiTheme="minorHAnsi" w:cstheme="minorHAnsi"/>
          <w:b/>
          <w:sz w:val="24"/>
          <w:szCs w:val="24"/>
        </w:rPr>
        <w:t>II.</w:t>
      </w:r>
      <w:r>
        <w:rPr>
          <w:rFonts w:asciiTheme="minorHAnsi" w:hAnsiTheme="minorHAnsi" w:cstheme="minorHAnsi"/>
          <w:b/>
          <w:sz w:val="24"/>
          <w:szCs w:val="24"/>
        </w:rPr>
        <w:tab/>
        <w:t>STANDARD DEFINITIONS</w:t>
      </w:r>
    </w:p>
    <w:p w14:paraId="63548D31" w14:textId="77777777" w:rsidR="005F1DF0" w:rsidRDefault="005F1DF0" w:rsidP="005F1DF0">
      <w:pPr>
        <w:widowControl w:val="0"/>
        <w:suppressAutoHyphens/>
        <w:rPr>
          <w:rFonts w:asciiTheme="minorHAnsi" w:hAnsiTheme="minorHAnsi" w:cstheme="minorHAnsi"/>
          <w:snapToGrid w:val="0"/>
          <w:sz w:val="24"/>
          <w:szCs w:val="24"/>
        </w:rPr>
      </w:pPr>
    </w:p>
    <w:p w14:paraId="3DB98205" w14:textId="77777777" w:rsidR="005F1DF0" w:rsidRDefault="005F1DF0" w:rsidP="005F1DF0">
      <w:pPr>
        <w:widowControl w:val="0"/>
        <w:suppressAutoHyphens/>
        <w:rPr>
          <w:rFonts w:asciiTheme="minorHAnsi" w:hAnsiTheme="minorHAnsi" w:cstheme="minorHAnsi"/>
          <w:snapToGrid w:val="0"/>
          <w:sz w:val="24"/>
          <w:szCs w:val="24"/>
        </w:rPr>
      </w:pPr>
      <w:r>
        <w:rPr>
          <w:rFonts w:asciiTheme="minorHAnsi" w:hAnsiTheme="minorHAnsi" w:cstheme="minorHAnsi"/>
          <w:snapToGrid w:val="0"/>
          <w:sz w:val="24"/>
          <w:szCs w:val="24"/>
        </w:rPr>
        <w:t xml:space="preserve">Capitalized terms used, but not otherwise defined, in this Exhibit shall have the same meaning as those terms </w:t>
      </w:r>
      <w:proofErr w:type="gramStart"/>
      <w:r>
        <w:rPr>
          <w:rFonts w:asciiTheme="minorHAnsi" w:hAnsiTheme="minorHAnsi" w:cstheme="minorHAnsi"/>
          <w:snapToGrid w:val="0"/>
          <w:sz w:val="24"/>
          <w:szCs w:val="24"/>
        </w:rPr>
        <w:t>are defined</w:t>
      </w:r>
      <w:proofErr w:type="gramEnd"/>
      <w:r>
        <w:rPr>
          <w:rFonts w:asciiTheme="minorHAnsi" w:hAnsiTheme="minorHAnsi" w:cstheme="minorHAnsi"/>
          <w:snapToGrid w:val="0"/>
          <w:sz w:val="24"/>
          <w:szCs w:val="24"/>
        </w:rPr>
        <w:t xml:space="preserve"> in the HIPAA Regulations.  In the event of an inconsistency between the provisions of this Exhibit and the mandatory provisions of the HIPAA Regulations, as amended, the HIPAA Regulations shall control.  Where provisions of this Exhibit are different than those mandated in the HIPAA Regulations, but are nonetheless permitted by the HIPAA Regulations, the provisions of this Exhibit shall control.  All regulatory references in this Exhibit are to HIPAA Regulations unless otherwise specified.</w:t>
      </w:r>
    </w:p>
    <w:p w14:paraId="10BDBEE7" w14:textId="77777777" w:rsidR="005F1DF0" w:rsidRDefault="005F1DF0" w:rsidP="005F1DF0">
      <w:pPr>
        <w:widowControl w:val="0"/>
        <w:suppressAutoHyphens/>
        <w:rPr>
          <w:rFonts w:asciiTheme="minorHAnsi" w:hAnsiTheme="minorHAnsi" w:cstheme="minorHAnsi"/>
          <w:snapToGrid w:val="0"/>
          <w:sz w:val="24"/>
          <w:szCs w:val="24"/>
        </w:rPr>
      </w:pPr>
    </w:p>
    <w:p w14:paraId="5A516986" w14:textId="77777777" w:rsidR="005F1DF0" w:rsidRDefault="005F1DF0" w:rsidP="005F1DF0">
      <w:pPr>
        <w:widowControl w:val="0"/>
        <w:suppressAutoHyphens/>
        <w:rPr>
          <w:rFonts w:asciiTheme="minorHAnsi" w:hAnsiTheme="minorHAnsi" w:cstheme="minorHAnsi"/>
          <w:snapToGrid w:val="0"/>
          <w:sz w:val="24"/>
          <w:szCs w:val="24"/>
        </w:rPr>
      </w:pPr>
      <w:r>
        <w:rPr>
          <w:rFonts w:asciiTheme="minorHAnsi" w:hAnsiTheme="minorHAnsi" w:cstheme="minorHAnsi"/>
          <w:snapToGrid w:val="0"/>
          <w:sz w:val="24"/>
          <w:szCs w:val="24"/>
        </w:rPr>
        <w:t xml:space="preserve">The following terms used in this Exhibit shall have the same meaning as those terms in the HIPAA Regulations: Data Aggregation, Designated Record Set, Disclosure, Electronic Health Record, Health Care Operations, Health Plan, Individual, Limited Data Set, Marketing, Minimum Necessary, Minimum Necessary Rule, Protected Health Information, and Security Incident. </w:t>
      </w:r>
    </w:p>
    <w:p w14:paraId="004A3012" w14:textId="77777777" w:rsidR="005F1DF0" w:rsidRDefault="005F1DF0" w:rsidP="005F1DF0">
      <w:pPr>
        <w:widowControl w:val="0"/>
        <w:suppressAutoHyphens/>
        <w:rPr>
          <w:rFonts w:asciiTheme="minorHAnsi" w:hAnsiTheme="minorHAnsi" w:cstheme="minorHAnsi"/>
          <w:snapToGrid w:val="0"/>
          <w:sz w:val="24"/>
          <w:szCs w:val="24"/>
        </w:rPr>
      </w:pPr>
    </w:p>
    <w:p w14:paraId="3922D5B7" w14:textId="77777777" w:rsidR="005F1DF0" w:rsidRDefault="005F1DF0" w:rsidP="005F1DF0">
      <w:pPr>
        <w:widowControl w:val="0"/>
        <w:suppressAutoHyphens/>
        <w:rPr>
          <w:rFonts w:asciiTheme="minorHAnsi" w:hAnsiTheme="minorHAnsi" w:cstheme="minorHAnsi"/>
          <w:snapToGrid w:val="0"/>
          <w:sz w:val="24"/>
          <w:szCs w:val="24"/>
        </w:rPr>
      </w:pPr>
      <w:r>
        <w:rPr>
          <w:rFonts w:asciiTheme="minorHAnsi" w:hAnsiTheme="minorHAnsi" w:cstheme="minorHAnsi"/>
          <w:snapToGrid w:val="0"/>
          <w:sz w:val="24"/>
          <w:szCs w:val="24"/>
        </w:rPr>
        <w:t>The following term used in this Exhibit shall have the same meaning as that term in the HITECH Act: Unsecured PHI.</w:t>
      </w:r>
    </w:p>
    <w:p w14:paraId="086DA9A6" w14:textId="77777777" w:rsidR="005F1DF0" w:rsidRDefault="005F1DF0" w:rsidP="005F1DF0">
      <w:pPr>
        <w:widowControl w:val="0"/>
        <w:suppressAutoHyphens/>
        <w:rPr>
          <w:rFonts w:asciiTheme="minorHAnsi" w:hAnsiTheme="minorHAnsi" w:cstheme="minorHAnsi"/>
          <w:snapToGrid w:val="0"/>
          <w:sz w:val="24"/>
          <w:szCs w:val="24"/>
        </w:rPr>
      </w:pPr>
    </w:p>
    <w:p w14:paraId="7211F0D6" w14:textId="77777777" w:rsidR="005F1DF0" w:rsidRDefault="005F1DF0" w:rsidP="005F1DF0">
      <w:pPr>
        <w:widowControl w:val="0"/>
        <w:suppressAutoHyphens/>
        <w:outlineLvl w:val="3"/>
        <w:rPr>
          <w:rFonts w:asciiTheme="minorHAnsi" w:hAnsiTheme="minorHAnsi" w:cstheme="minorHAnsi"/>
          <w:b/>
          <w:sz w:val="24"/>
          <w:szCs w:val="24"/>
        </w:rPr>
      </w:pPr>
      <w:r>
        <w:rPr>
          <w:rFonts w:asciiTheme="minorHAnsi" w:hAnsiTheme="minorHAnsi" w:cstheme="minorHAnsi"/>
          <w:b/>
          <w:sz w:val="24"/>
          <w:szCs w:val="24"/>
        </w:rPr>
        <w:t>III.</w:t>
      </w:r>
      <w:r>
        <w:rPr>
          <w:rFonts w:asciiTheme="minorHAnsi" w:hAnsiTheme="minorHAnsi" w:cstheme="minorHAnsi"/>
          <w:b/>
          <w:sz w:val="24"/>
          <w:szCs w:val="24"/>
        </w:rPr>
        <w:tab/>
        <w:t>SPECIFIC DEFINITIONS</w:t>
      </w:r>
    </w:p>
    <w:p w14:paraId="3551300A" w14:textId="77777777" w:rsidR="005F1DF0" w:rsidRDefault="005F1DF0" w:rsidP="005F1DF0">
      <w:pPr>
        <w:widowControl w:val="0"/>
        <w:suppressAutoHyphens/>
        <w:rPr>
          <w:rFonts w:asciiTheme="minorHAnsi" w:hAnsiTheme="minorHAnsi" w:cstheme="minorHAnsi"/>
          <w:snapToGrid w:val="0"/>
          <w:sz w:val="24"/>
          <w:szCs w:val="24"/>
        </w:rPr>
      </w:pPr>
    </w:p>
    <w:p w14:paraId="06ACB180" w14:textId="77777777" w:rsidR="005F1DF0" w:rsidRDefault="005F1DF0" w:rsidP="005F1DF0">
      <w:pPr>
        <w:widowControl w:val="0"/>
        <w:suppressAutoHyphens/>
        <w:rPr>
          <w:rFonts w:asciiTheme="minorHAnsi" w:hAnsiTheme="minorHAnsi" w:cstheme="minorHAnsi"/>
          <w:snapToGrid w:val="0"/>
          <w:sz w:val="24"/>
          <w:szCs w:val="24"/>
        </w:rPr>
      </w:pPr>
      <w:r>
        <w:rPr>
          <w:rFonts w:asciiTheme="minorHAnsi" w:hAnsiTheme="minorHAnsi" w:cstheme="minorHAnsi"/>
          <w:i/>
          <w:snapToGrid w:val="0"/>
          <w:sz w:val="24"/>
          <w:szCs w:val="24"/>
        </w:rPr>
        <w:t>Agreement.</w:t>
      </w:r>
      <w:r>
        <w:rPr>
          <w:rFonts w:asciiTheme="minorHAnsi" w:hAnsiTheme="minorHAnsi" w:cstheme="minorHAnsi"/>
          <w:snapToGrid w:val="0"/>
          <w:sz w:val="24"/>
          <w:szCs w:val="24"/>
        </w:rPr>
        <w:t xml:space="preserve"> “Agreement” shall mean the underlying agreement between County and Contractor, to </w:t>
      </w:r>
      <w:r>
        <w:rPr>
          <w:rFonts w:asciiTheme="minorHAnsi" w:hAnsiTheme="minorHAnsi" w:cstheme="minorHAnsi"/>
          <w:snapToGrid w:val="0"/>
          <w:sz w:val="24"/>
          <w:szCs w:val="24"/>
        </w:rPr>
        <w:lastRenderedPageBreak/>
        <w:t>which this Exhibit, the HIPAA Business Associate Agreement, is attached.</w:t>
      </w:r>
    </w:p>
    <w:p w14:paraId="2A222204" w14:textId="77777777" w:rsidR="005F1DF0" w:rsidRDefault="005F1DF0" w:rsidP="005F1DF0">
      <w:pPr>
        <w:widowControl w:val="0"/>
        <w:suppressAutoHyphens/>
        <w:rPr>
          <w:rFonts w:asciiTheme="minorHAnsi" w:hAnsiTheme="minorHAnsi" w:cstheme="minorHAnsi"/>
          <w:snapToGrid w:val="0"/>
          <w:sz w:val="24"/>
          <w:szCs w:val="24"/>
        </w:rPr>
      </w:pPr>
    </w:p>
    <w:p w14:paraId="7A7FB4DD" w14:textId="77777777" w:rsidR="005F1DF0" w:rsidRDefault="005F1DF0" w:rsidP="005F1DF0">
      <w:pPr>
        <w:widowControl w:val="0"/>
        <w:suppressAutoHyphens/>
        <w:autoSpaceDE w:val="0"/>
        <w:autoSpaceDN w:val="0"/>
        <w:adjustRightInd w:val="0"/>
        <w:rPr>
          <w:rFonts w:asciiTheme="minorHAnsi" w:hAnsiTheme="minorHAnsi" w:cstheme="minorHAnsi"/>
          <w:snapToGrid w:val="0"/>
          <w:sz w:val="24"/>
          <w:szCs w:val="24"/>
        </w:rPr>
      </w:pPr>
      <w:r>
        <w:rPr>
          <w:rFonts w:asciiTheme="minorHAnsi" w:hAnsiTheme="minorHAnsi" w:cstheme="minorHAnsi"/>
          <w:i/>
          <w:snapToGrid w:val="0"/>
          <w:sz w:val="24"/>
          <w:szCs w:val="24"/>
        </w:rPr>
        <w:t xml:space="preserve">Business Associate. </w:t>
      </w:r>
      <w:r>
        <w:rPr>
          <w:rFonts w:asciiTheme="minorHAnsi" w:hAnsiTheme="minorHAnsi" w:cstheme="minorHAnsi"/>
          <w:snapToGrid w:val="0"/>
          <w:sz w:val="24"/>
          <w:szCs w:val="24"/>
        </w:rPr>
        <w:t xml:space="preserve">“Business Associate” shall generally have the same meaning as the term “business associate” at 45 C.F.R. section 160.103, </w:t>
      </w:r>
      <w:r>
        <w:rPr>
          <w:rFonts w:asciiTheme="minorHAnsi" w:hAnsiTheme="minorHAnsi" w:cstheme="minorHAnsi"/>
          <w:sz w:val="24"/>
          <w:szCs w:val="24"/>
        </w:rPr>
        <w:t>the HIPAA Regulations, and the HITECH Act,</w:t>
      </w:r>
      <w:r>
        <w:rPr>
          <w:rFonts w:asciiTheme="minorHAnsi" w:hAnsiTheme="minorHAnsi" w:cstheme="minorHAnsi"/>
          <w:snapToGrid w:val="0"/>
          <w:sz w:val="24"/>
          <w:szCs w:val="24"/>
        </w:rPr>
        <w:t xml:space="preserve"> and in reference to a party to this Exhibit shall mean the Contractor identified above.  “Business Associate” shall also mean any subcontractor that creates, receives, maintains, or transmits PHI in performing a function, activity, or service delegated by Contractor.</w:t>
      </w:r>
    </w:p>
    <w:p w14:paraId="104A7215" w14:textId="77777777" w:rsidR="005F1DF0" w:rsidRDefault="005F1DF0" w:rsidP="005F1DF0">
      <w:pPr>
        <w:widowControl w:val="0"/>
        <w:suppressAutoHyphens/>
        <w:rPr>
          <w:rFonts w:asciiTheme="minorHAnsi" w:hAnsiTheme="minorHAnsi" w:cstheme="minorHAnsi"/>
          <w:snapToGrid w:val="0"/>
          <w:sz w:val="24"/>
          <w:szCs w:val="24"/>
        </w:rPr>
      </w:pPr>
    </w:p>
    <w:p w14:paraId="13074368" w14:textId="77777777" w:rsidR="005F1DF0" w:rsidRDefault="005F1DF0" w:rsidP="005F1DF0">
      <w:pPr>
        <w:widowControl w:val="0"/>
        <w:suppressAutoHyphens/>
        <w:rPr>
          <w:rFonts w:asciiTheme="minorHAnsi" w:hAnsiTheme="minorHAnsi" w:cstheme="minorHAnsi"/>
          <w:snapToGrid w:val="0"/>
          <w:sz w:val="24"/>
          <w:szCs w:val="24"/>
        </w:rPr>
      </w:pPr>
      <w:r>
        <w:rPr>
          <w:rFonts w:asciiTheme="minorHAnsi" w:hAnsiTheme="minorHAnsi" w:cstheme="minorHAnsi"/>
          <w:i/>
          <w:snapToGrid w:val="0"/>
          <w:sz w:val="24"/>
          <w:szCs w:val="24"/>
        </w:rPr>
        <w:t>Contractual Breach.</w:t>
      </w:r>
      <w:r>
        <w:rPr>
          <w:rFonts w:asciiTheme="minorHAnsi" w:hAnsiTheme="minorHAnsi" w:cstheme="minorHAnsi"/>
          <w:snapToGrid w:val="0"/>
          <w:sz w:val="24"/>
          <w:szCs w:val="24"/>
        </w:rPr>
        <w:t xml:space="preserve">  “Contractual Breach” shall mean a v</w:t>
      </w:r>
      <w:r>
        <w:rPr>
          <w:rFonts w:asciiTheme="minorHAnsi" w:hAnsiTheme="minorHAnsi" w:cstheme="minorHAnsi"/>
          <w:color w:val="252525"/>
          <w:sz w:val="24"/>
          <w:szCs w:val="24"/>
        </w:rPr>
        <w:t>iolation of the contractual obligations set forth in this Exhibit.</w:t>
      </w:r>
    </w:p>
    <w:p w14:paraId="18B1B3F7" w14:textId="77777777" w:rsidR="005F1DF0" w:rsidRDefault="005F1DF0" w:rsidP="005F1DF0">
      <w:pPr>
        <w:widowControl w:val="0"/>
        <w:suppressAutoHyphens/>
        <w:rPr>
          <w:rFonts w:asciiTheme="minorHAnsi" w:hAnsiTheme="minorHAnsi" w:cstheme="minorHAnsi"/>
          <w:snapToGrid w:val="0"/>
          <w:sz w:val="24"/>
          <w:szCs w:val="24"/>
        </w:rPr>
      </w:pPr>
      <w:r>
        <w:rPr>
          <w:rFonts w:asciiTheme="minorHAnsi" w:hAnsiTheme="minorHAnsi" w:cstheme="minorHAnsi"/>
          <w:i/>
          <w:snapToGrid w:val="0"/>
          <w:sz w:val="24"/>
          <w:szCs w:val="24"/>
        </w:rPr>
        <w:br/>
        <w:t>Covered Entity. “</w:t>
      </w:r>
      <w:r>
        <w:rPr>
          <w:rFonts w:asciiTheme="minorHAnsi" w:hAnsiTheme="minorHAnsi" w:cstheme="minorHAnsi"/>
          <w:snapToGrid w:val="0"/>
          <w:sz w:val="24"/>
          <w:szCs w:val="24"/>
        </w:rPr>
        <w:t>Covered Entity” shall generally have the same meaning as the term “covered entity” at 45 C.F.R. section 160.103, and in reference to the party to this Exhibit, shall mean any part of County subject to the HIPAA Regulations.</w:t>
      </w:r>
      <w:r>
        <w:rPr>
          <w:rStyle w:val="CommentReference"/>
          <w:rFonts w:asciiTheme="minorHAnsi" w:hAnsiTheme="minorHAnsi" w:cstheme="minorHAnsi"/>
          <w:sz w:val="24"/>
          <w:szCs w:val="24"/>
        </w:rPr>
        <w:t xml:space="preserve"> </w:t>
      </w:r>
    </w:p>
    <w:p w14:paraId="7451D3A2" w14:textId="77777777" w:rsidR="005F1DF0" w:rsidRDefault="005F1DF0" w:rsidP="005F1DF0">
      <w:pPr>
        <w:widowControl w:val="0"/>
        <w:suppressAutoHyphens/>
        <w:autoSpaceDE w:val="0"/>
        <w:autoSpaceDN w:val="0"/>
        <w:adjustRightInd w:val="0"/>
        <w:rPr>
          <w:rFonts w:asciiTheme="minorHAnsi" w:hAnsiTheme="minorHAnsi" w:cstheme="minorHAnsi"/>
          <w:snapToGrid w:val="0"/>
          <w:sz w:val="24"/>
          <w:szCs w:val="24"/>
        </w:rPr>
      </w:pPr>
      <w:r>
        <w:rPr>
          <w:rFonts w:asciiTheme="minorHAnsi" w:hAnsiTheme="minorHAnsi" w:cstheme="minorHAnsi"/>
          <w:i/>
          <w:sz w:val="24"/>
          <w:szCs w:val="24"/>
        </w:rPr>
        <w:t>Electronic Protected Health Information</w:t>
      </w:r>
      <w:r>
        <w:rPr>
          <w:rFonts w:asciiTheme="minorHAnsi" w:hAnsiTheme="minorHAnsi" w:cstheme="minorHAnsi"/>
          <w:sz w:val="24"/>
          <w:szCs w:val="24"/>
        </w:rPr>
        <w:t>.  “Electronic Protected Health Information” or “Electronic PHI” means Protected Health Information that is maintained in or transmitted by electronic media.</w:t>
      </w:r>
    </w:p>
    <w:p w14:paraId="0230E3F1" w14:textId="77777777" w:rsidR="005F1DF0" w:rsidRDefault="005F1DF0" w:rsidP="005F1DF0">
      <w:pPr>
        <w:pStyle w:val="ListParagraph"/>
        <w:widowControl w:val="0"/>
        <w:suppressAutoHyphens/>
        <w:ind w:left="0"/>
        <w:rPr>
          <w:rFonts w:asciiTheme="minorHAnsi" w:hAnsiTheme="minorHAnsi" w:cstheme="minorHAnsi"/>
          <w:i/>
          <w:sz w:val="24"/>
          <w:szCs w:val="24"/>
        </w:rPr>
      </w:pPr>
    </w:p>
    <w:p w14:paraId="28A55238" w14:textId="77777777" w:rsidR="005F1DF0" w:rsidRDefault="005F1DF0" w:rsidP="005F1DF0">
      <w:pPr>
        <w:pStyle w:val="ListParagraph"/>
        <w:widowControl w:val="0"/>
        <w:suppressAutoHyphens/>
        <w:ind w:left="0"/>
        <w:rPr>
          <w:rFonts w:asciiTheme="minorHAnsi" w:hAnsiTheme="minorHAnsi" w:cstheme="minorHAnsi"/>
          <w:sz w:val="24"/>
          <w:szCs w:val="24"/>
        </w:rPr>
      </w:pPr>
      <w:r>
        <w:rPr>
          <w:rFonts w:asciiTheme="minorHAnsi" w:hAnsiTheme="minorHAnsi" w:cstheme="minorHAnsi"/>
          <w:i/>
          <w:sz w:val="24"/>
          <w:szCs w:val="24"/>
        </w:rPr>
        <w:t>Exhibit.</w:t>
      </w:r>
      <w:r>
        <w:rPr>
          <w:rFonts w:asciiTheme="minorHAnsi" w:hAnsiTheme="minorHAnsi" w:cstheme="minorHAnsi"/>
          <w:sz w:val="24"/>
          <w:szCs w:val="24"/>
        </w:rPr>
        <w:t xml:space="preserve"> “Exhibit” shall mean this HIPAA Business Associate Agreement.</w:t>
      </w:r>
    </w:p>
    <w:p w14:paraId="694FF4A0" w14:textId="77777777" w:rsidR="005F1DF0" w:rsidRDefault="005F1DF0" w:rsidP="005F1DF0">
      <w:pPr>
        <w:pStyle w:val="ListParagraph"/>
        <w:widowControl w:val="0"/>
        <w:suppressAutoHyphens/>
        <w:ind w:left="0"/>
        <w:rPr>
          <w:rFonts w:asciiTheme="minorHAnsi" w:hAnsiTheme="minorHAnsi" w:cstheme="minorHAnsi"/>
          <w:sz w:val="24"/>
          <w:szCs w:val="24"/>
        </w:rPr>
      </w:pPr>
    </w:p>
    <w:p w14:paraId="3B689D81" w14:textId="77777777" w:rsidR="005F1DF0" w:rsidRDefault="005F1DF0" w:rsidP="005F1DF0">
      <w:pPr>
        <w:pStyle w:val="ListParagraph"/>
        <w:widowControl w:val="0"/>
        <w:suppressAutoHyphens/>
        <w:ind w:left="0"/>
        <w:rPr>
          <w:rFonts w:asciiTheme="minorHAnsi" w:hAnsiTheme="minorHAnsi" w:cstheme="minorHAnsi"/>
          <w:sz w:val="24"/>
          <w:szCs w:val="24"/>
        </w:rPr>
      </w:pPr>
      <w:r>
        <w:rPr>
          <w:rFonts w:asciiTheme="minorHAnsi" w:hAnsiTheme="minorHAnsi" w:cstheme="minorHAnsi"/>
          <w:i/>
          <w:sz w:val="24"/>
          <w:szCs w:val="24"/>
        </w:rPr>
        <w:t xml:space="preserve">HIPAA. </w:t>
      </w:r>
      <w:r>
        <w:rPr>
          <w:rFonts w:asciiTheme="minorHAnsi" w:hAnsiTheme="minorHAnsi" w:cstheme="minorHAnsi"/>
          <w:sz w:val="24"/>
          <w:szCs w:val="24"/>
        </w:rPr>
        <w:t>“HIPAA” shall mean the</w:t>
      </w:r>
      <w:r>
        <w:rPr>
          <w:rFonts w:asciiTheme="minorHAnsi" w:hAnsiTheme="minorHAnsi" w:cstheme="minorHAnsi"/>
          <w:i/>
          <w:sz w:val="24"/>
          <w:szCs w:val="24"/>
        </w:rPr>
        <w:t xml:space="preserve"> </w:t>
      </w:r>
      <w:r>
        <w:rPr>
          <w:rFonts w:asciiTheme="minorHAnsi" w:hAnsiTheme="minorHAnsi" w:cstheme="minorHAnsi"/>
          <w:sz w:val="24"/>
          <w:szCs w:val="24"/>
        </w:rPr>
        <w:t>Health Insurance Portability and Accountability Act of 1996, Public Law 104-191.</w:t>
      </w:r>
    </w:p>
    <w:p w14:paraId="376F2F9C" w14:textId="77777777" w:rsidR="005F1DF0" w:rsidRDefault="005F1DF0" w:rsidP="005F1DF0">
      <w:pPr>
        <w:pStyle w:val="ListParagraph"/>
        <w:widowControl w:val="0"/>
        <w:suppressAutoHyphens/>
        <w:ind w:left="0"/>
        <w:rPr>
          <w:rFonts w:asciiTheme="minorHAnsi" w:hAnsiTheme="minorHAnsi" w:cstheme="minorHAnsi"/>
          <w:sz w:val="24"/>
          <w:szCs w:val="24"/>
        </w:rPr>
      </w:pPr>
    </w:p>
    <w:p w14:paraId="3F825408" w14:textId="77777777" w:rsidR="005F1DF0" w:rsidRDefault="005F1DF0" w:rsidP="005F1DF0">
      <w:pPr>
        <w:autoSpaceDE w:val="0"/>
        <w:autoSpaceDN w:val="0"/>
        <w:adjustRightInd w:val="0"/>
        <w:rPr>
          <w:rFonts w:asciiTheme="minorHAnsi" w:hAnsiTheme="minorHAnsi" w:cstheme="minorHAnsi"/>
          <w:sz w:val="24"/>
          <w:szCs w:val="24"/>
        </w:rPr>
      </w:pPr>
      <w:r>
        <w:rPr>
          <w:rFonts w:asciiTheme="minorHAnsi" w:hAnsiTheme="minorHAnsi" w:cstheme="minorHAnsi"/>
          <w:i/>
          <w:sz w:val="24"/>
          <w:szCs w:val="24"/>
        </w:rPr>
        <w:t>HIPAA Breach.</w:t>
      </w:r>
      <w:r>
        <w:rPr>
          <w:rFonts w:asciiTheme="minorHAnsi" w:hAnsiTheme="minorHAnsi" w:cstheme="minorHAnsi"/>
          <w:sz w:val="24"/>
          <w:szCs w:val="24"/>
        </w:rPr>
        <w:t xml:space="preserve">  “HIPAA Breach” shall mean a breach of Protected Health Information as defined in 45 C.F.R. 164.402</w:t>
      </w:r>
      <w:r>
        <w:rPr>
          <w:rFonts w:asciiTheme="minorHAnsi" w:hAnsiTheme="minorHAnsi" w:cstheme="minorHAnsi"/>
          <w:snapToGrid w:val="0"/>
          <w:sz w:val="24"/>
          <w:szCs w:val="24"/>
        </w:rPr>
        <w:t xml:space="preserve">, and includes </w:t>
      </w:r>
      <w:r>
        <w:rPr>
          <w:rFonts w:asciiTheme="minorHAnsi" w:hAnsiTheme="minorHAnsi" w:cstheme="minorHAnsi"/>
          <w:sz w:val="24"/>
          <w:szCs w:val="24"/>
        </w:rPr>
        <w:t xml:space="preserve">the unauthorized acquisition, access, </w:t>
      </w:r>
      <w:hyperlink r:id="rId98" w:anchor="use" w:tooltip="Click here for the definition of Use.  The HITECH Act defers to the definition in HIPAA 160.103" w:history="1">
        <w:r>
          <w:rPr>
            <w:rStyle w:val="Hyperlink"/>
            <w:rFonts w:asciiTheme="minorHAnsi" w:hAnsiTheme="minorHAnsi" w:cstheme="minorHAnsi"/>
            <w:sz w:val="24"/>
            <w:szCs w:val="24"/>
          </w:rPr>
          <w:t>use</w:t>
        </w:r>
      </w:hyperlink>
      <w:r>
        <w:rPr>
          <w:rFonts w:asciiTheme="minorHAnsi" w:hAnsiTheme="minorHAnsi" w:cstheme="minorHAnsi"/>
          <w:sz w:val="24"/>
          <w:szCs w:val="24"/>
        </w:rPr>
        <w:t xml:space="preserve">, or </w:t>
      </w:r>
      <w:hyperlink r:id="rId99" w:anchor="disclosure" w:tooltip="Click here for the definition of Disclosure.  The HITECH Act defers to the definition in HIPAA 160.103" w:history="1">
        <w:r>
          <w:rPr>
            <w:rStyle w:val="Hyperlink"/>
            <w:rFonts w:asciiTheme="minorHAnsi" w:hAnsiTheme="minorHAnsi" w:cstheme="minorHAnsi"/>
            <w:sz w:val="24"/>
            <w:szCs w:val="24"/>
          </w:rPr>
          <w:t>Disclosure</w:t>
        </w:r>
      </w:hyperlink>
      <w:r>
        <w:rPr>
          <w:rFonts w:asciiTheme="minorHAnsi" w:hAnsiTheme="minorHAnsi" w:cstheme="minorHAnsi"/>
          <w:sz w:val="24"/>
          <w:szCs w:val="24"/>
        </w:rPr>
        <w:t xml:space="preserve"> of </w:t>
      </w:r>
      <w:hyperlink r:id="rId100" w:anchor="protected-health-information" w:tooltip="Click here for the definition of Protected Health Information.  The HITECH Act defers to the definition in HIPAA 160.103" w:history="1">
        <w:r>
          <w:rPr>
            <w:rStyle w:val="Hyperlink"/>
            <w:rFonts w:asciiTheme="minorHAnsi" w:hAnsiTheme="minorHAnsi" w:cstheme="minorHAnsi"/>
            <w:sz w:val="24"/>
            <w:szCs w:val="24"/>
          </w:rPr>
          <w:t>Protected Health Information</w:t>
        </w:r>
      </w:hyperlink>
      <w:r>
        <w:rPr>
          <w:rFonts w:asciiTheme="minorHAnsi" w:hAnsiTheme="minorHAnsi" w:cstheme="minorHAnsi"/>
          <w:sz w:val="24"/>
          <w:szCs w:val="24"/>
        </w:rPr>
        <w:t xml:space="preserve"> which compromises the </w:t>
      </w:r>
      <w:hyperlink r:id="rId101" w:anchor="security" w:tooltip="Click here for the definition of Security.  The HITECH Act defers to the definition in HIPAA 164.304" w:history="1">
        <w:r>
          <w:rPr>
            <w:rStyle w:val="Hyperlink"/>
            <w:rFonts w:asciiTheme="minorHAnsi" w:hAnsiTheme="minorHAnsi" w:cstheme="minorHAnsi"/>
            <w:sz w:val="24"/>
            <w:szCs w:val="24"/>
          </w:rPr>
          <w:t>security</w:t>
        </w:r>
      </w:hyperlink>
      <w:r>
        <w:rPr>
          <w:rFonts w:asciiTheme="minorHAnsi" w:hAnsiTheme="minorHAnsi" w:cstheme="minorHAnsi"/>
          <w:sz w:val="24"/>
          <w:szCs w:val="24"/>
        </w:rPr>
        <w:t xml:space="preserve"> or privacy of such information. </w:t>
      </w:r>
    </w:p>
    <w:p w14:paraId="05DE8104" w14:textId="77777777" w:rsidR="005F1DF0" w:rsidRDefault="005F1DF0" w:rsidP="005F1DF0">
      <w:pPr>
        <w:autoSpaceDE w:val="0"/>
        <w:autoSpaceDN w:val="0"/>
        <w:adjustRightInd w:val="0"/>
        <w:rPr>
          <w:rFonts w:asciiTheme="minorHAnsi" w:hAnsiTheme="minorHAnsi" w:cstheme="minorHAnsi"/>
          <w:i/>
          <w:sz w:val="24"/>
          <w:szCs w:val="24"/>
        </w:rPr>
      </w:pPr>
    </w:p>
    <w:p w14:paraId="44081C38" w14:textId="77777777" w:rsidR="005F1DF0" w:rsidRDefault="005F1DF0" w:rsidP="005F1DF0">
      <w:pPr>
        <w:pStyle w:val="ListParagraph"/>
        <w:widowControl w:val="0"/>
        <w:suppressAutoHyphens/>
        <w:ind w:left="0"/>
        <w:rPr>
          <w:rFonts w:asciiTheme="minorHAnsi" w:hAnsiTheme="minorHAnsi" w:cstheme="minorHAnsi"/>
          <w:sz w:val="24"/>
          <w:szCs w:val="24"/>
        </w:rPr>
      </w:pPr>
      <w:r>
        <w:rPr>
          <w:rFonts w:asciiTheme="minorHAnsi" w:hAnsiTheme="minorHAnsi" w:cstheme="minorHAnsi"/>
          <w:i/>
          <w:sz w:val="24"/>
          <w:szCs w:val="24"/>
        </w:rPr>
        <w:t>HIPAA Regulations.</w:t>
      </w:r>
      <w:r>
        <w:rPr>
          <w:rFonts w:asciiTheme="minorHAnsi" w:hAnsiTheme="minorHAnsi" w:cstheme="minorHAnsi"/>
          <w:sz w:val="24"/>
          <w:szCs w:val="24"/>
        </w:rPr>
        <w:t xml:space="preserve"> “HIPAA Regulations” shall mean the regulations promulgated under HIPAA by the U.S. Department of Health and Human Services, including those set forth at 45 C.F.R. Parts 160 and 164, Subparts A, C, and E.</w:t>
      </w:r>
    </w:p>
    <w:p w14:paraId="062F58CE" w14:textId="77777777" w:rsidR="005F1DF0" w:rsidRDefault="005F1DF0" w:rsidP="005F1DF0">
      <w:pPr>
        <w:pStyle w:val="ListParagraph"/>
        <w:widowControl w:val="0"/>
        <w:suppressAutoHyphens/>
        <w:ind w:left="0"/>
        <w:rPr>
          <w:rFonts w:asciiTheme="minorHAnsi" w:hAnsiTheme="minorHAnsi" w:cstheme="minorHAnsi"/>
          <w:sz w:val="24"/>
          <w:szCs w:val="24"/>
        </w:rPr>
      </w:pPr>
    </w:p>
    <w:p w14:paraId="616E7CBF" w14:textId="77777777" w:rsidR="005F1DF0" w:rsidRDefault="005F1DF0" w:rsidP="005F1DF0">
      <w:pPr>
        <w:pStyle w:val="ListParagraph"/>
        <w:widowControl w:val="0"/>
        <w:suppressAutoHyphens/>
        <w:ind w:left="0"/>
        <w:rPr>
          <w:rFonts w:asciiTheme="minorHAnsi" w:hAnsiTheme="minorHAnsi" w:cstheme="minorHAnsi"/>
          <w:sz w:val="24"/>
          <w:szCs w:val="24"/>
        </w:rPr>
      </w:pPr>
      <w:r>
        <w:rPr>
          <w:rFonts w:asciiTheme="minorHAnsi" w:hAnsiTheme="minorHAnsi" w:cstheme="minorHAnsi"/>
          <w:i/>
          <w:sz w:val="24"/>
          <w:szCs w:val="24"/>
        </w:rPr>
        <w:t xml:space="preserve">HITECH Act. </w:t>
      </w:r>
      <w:r>
        <w:rPr>
          <w:rFonts w:asciiTheme="minorHAnsi" w:hAnsiTheme="minorHAnsi" w:cstheme="minorHAnsi"/>
          <w:sz w:val="24"/>
          <w:szCs w:val="24"/>
        </w:rPr>
        <w:t>“HITECH Act” shall mean the Health Information Technology for Economic and Clinical Health Act, Public Law 111-005 (the “HITECH Act”).</w:t>
      </w:r>
    </w:p>
    <w:p w14:paraId="66B4A824" w14:textId="77777777" w:rsidR="005F1DF0" w:rsidRDefault="005F1DF0" w:rsidP="005F1DF0">
      <w:pPr>
        <w:pStyle w:val="ListParagraph"/>
        <w:widowControl w:val="0"/>
        <w:suppressAutoHyphens/>
        <w:ind w:left="0"/>
        <w:rPr>
          <w:rFonts w:asciiTheme="minorHAnsi" w:hAnsiTheme="minorHAnsi" w:cstheme="minorHAnsi"/>
          <w:sz w:val="24"/>
          <w:szCs w:val="24"/>
        </w:rPr>
      </w:pPr>
    </w:p>
    <w:p w14:paraId="3BA3577A" w14:textId="77777777" w:rsidR="005F1DF0" w:rsidRDefault="005F1DF0" w:rsidP="005F1DF0">
      <w:pPr>
        <w:widowControl w:val="0"/>
        <w:suppressAutoHyphens/>
        <w:rPr>
          <w:rFonts w:asciiTheme="minorHAnsi" w:hAnsiTheme="minorHAnsi" w:cstheme="minorHAnsi"/>
          <w:snapToGrid w:val="0"/>
          <w:sz w:val="24"/>
          <w:szCs w:val="24"/>
        </w:rPr>
      </w:pPr>
      <w:r>
        <w:rPr>
          <w:rFonts w:asciiTheme="minorHAnsi" w:hAnsiTheme="minorHAnsi" w:cstheme="minorHAnsi"/>
          <w:i/>
          <w:snapToGrid w:val="0"/>
          <w:sz w:val="24"/>
          <w:szCs w:val="24"/>
        </w:rPr>
        <w:t xml:space="preserve">Privacy Rule and Privacy Regulations. </w:t>
      </w:r>
      <w:r>
        <w:rPr>
          <w:rFonts w:asciiTheme="minorHAnsi" w:hAnsiTheme="minorHAnsi" w:cstheme="minorHAnsi"/>
          <w:snapToGrid w:val="0"/>
          <w:sz w:val="24"/>
          <w:szCs w:val="24"/>
        </w:rPr>
        <w:t>“Privacy Rule” and “Privacy Regulations” shall mean the standards for privacy of individually identifiable health information set forth in the HIPAA Regulations at 45 C.F.R. Part 160 and Part 164, Subparts A and E.</w:t>
      </w:r>
    </w:p>
    <w:p w14:paraId="045FBA77" w14:textId="77777777" w:rsidR="005F1DF0" w:rsidRDefault="005F1DF0" w:rsidP="005F1DF0">
      <w:pPr>
        <w:widowControl w:val="0"/>
        <w:suppressAutoHyphens/>
        <w:rPr>
          <w:rFonts w:asciiTheme="minorHAnsi" w:hAnsiTheme="minorHAnsi" w:cstheme="minorHAnsi"/>
          <w:i/>
          <w:snapToGrid w:val="0"/>
          <w:sz w:val="24"/>
          <w:szCs w:val="24"/>
        </w:rPr>
      </w:pPr>
    </w:p>
    <w:p w14:paraId="67812438" w14:textId="77777777" w:rsidR="005F1DF0" w:rsidRDefault="005F1DF0" w:rsidP="005F1DF0">
      <w:pPr>
        <w:widowControl w:val="0"/>
        <w:suppressAutoHyphens/>
        <w:rPr>
          <w:rFonts w:asciiTheme="minorHAnsi" w:hAnsiTheme="minorHAnsi" w:cstheme="minorHAnsi"/>
          <w:snapToGrid w:val="0"/>
          <w:sz w:val="24"/>
          <w:szCs w:val="24"/>
        </w:rPr>
      </w:pPr>
      <w:r>
        <w:rPr>
          <w:rFonts w:asciiTheme="minorHAnsi" w:hAnsiTheme="minorHAnsi" w:cstheme="minorHAnsi"/>
          <w:i/>
          <w:snapToGrid w:val="0"/>
          <w:sz w:val="24"/>
          <w:szCs w:val="24"/>
        </w:rPr>
        <w:t xml:space="preserve">Secretary. </w:t>
      </w:r>
      <w:r>
        <w:rPr>
          <w:rFonts w:asciiTheme="minorHAnsi" w:hAnsiTheme="minorHAnsi" w:cstheme="minorHAnsi"/>
          <w:snapToGrid w:val="0"/>
          <w:sz w:val="24"/>
          <w:szCs w:val="24"/>
        </w:rPr>
        <w:t>“Secretary” shall mean the Secretary of the United States Department of Health and Human Services (“DHHS”) or his or her designee.</w:t>
      </w:r>
    </w:p>
    <w:p w14:paraId="60577300" w14:textId="77777777" w:rsidR="005F1DF0" w:rsidRDefault="005F1DF0" w:rsidP="005F1DF0">
      <w:pPr>
        <w:widowControl w:val="0"/>
        <w:suppressAutoHyphens/>
        <w:rPr>
          <w:rFonts w:asciiTheme="minorHAnsi" w:hAnsiTheme="minorHAnsi" w:cstheme="minorHAnsi"/>
          <w:snapToGrid w:val="0"/>
          <w:sz w:val="24"/>
          <w:szCs w:val="24"/>
        </w:rPr>
      </w:pPr>
    </w:p>
    <w:p w14:paraId="15E3AE1B" w14:textId="77777777" w:rsidR="005F1DF0" w:rsidRDefault="005F1DF0" w:rsidP="005F1DF0">
      <w:pPr>
        <w:widowControl w:val="0"/>
        <w:suppressAutoHyphens/>
        <w:rPr>
          <w:rFonts w:asciiTheme="minorHAnsi" w:hAnsiTheme="minorHAnsi" w:cstheme="minorHAnsi"/>
          <w:sz w:val="24"/>
          <w:szCs w:val="24"/>
        </w:rPr>
      </w:pPr>
      <w:r>
        <w:rPr>
          <w:rFonts w:asciiTheme="minorHAnsi" w:hAnsiTheme="minorHAnsi" w:cstheme="minorHAnsi"/>
          <w:i/>
          <w:sz w:val="24"/>
          <w:szCs w:val="24"/>
        </w:rPr>
        <w:t>Security Rule and Security Regulations</w:t>
      </w:r>
      <w:r>
        <w:rPr>
          <w:rFonts w:asciiTheme="minorHAnsi" w:hAnsiTheme="minorHAnsi" w:cstheme="minorHAnsi"/>
          <w:sz w:val="24"/>
          <w:szCs w:val="24"/>
        </w:rPr>
        <w:t>.  “Security Rule” and “Security Regulations” shall mean the standards for security of Electronic PHI set forth in the HIPAA Regulations at 45 C.F.R. Parts 160 and 164, Subparts A and C.</w:t>
      </w:r>
    </w:p>
    <w:p w14:paraId="5A9AF2E3" w14:textId="77777777" w:rsidR="005F1DF0" w:rsidRDefault="005F1DF0" w:rsidP="005F1DF0">
      <w:pPr>
        <w:widowControl w:val="0"/>
        <w:suppressAutoHyphens/>
        <w:rPr>
          <w:rFonts w:asciiTheme="minorHAnsi" w:hAnsiTheme="minorHAnsi" w:cstheme="minorHAnsi"/>
          <w:sz w:val="24"/>
          <w:szCs w:val="24"/>
        </w:rPr>
      </w:pPr>
    </w:p>
    <w:p w14:paraId="0564C755" w14:textId="77777777" w:rsidR="005F1DF0" w:rsidRDefault="005F1DF0" w:rsidP="005F1DF0">
      <w:pPr>
        <w:widowControl w:val="0"/>
        <w:suppressAutoHyphens/>
        <w:outlineLvl w:val="4"/>
        <w:rPr>
          <w:rFonts w:asciiTheme="minorHAnsi" w:hAnsiTheme="minorHAnsi" w:cstheme="minorHAnsi"/>
          <w:b/>
          <w:sz w:val="24"/>
          <w:szCs w:val="24"/>
        </w:rPr>
      </w:pPr>
      <w:r>
        <w:rPr>
          <w:rFonts w:asciiTheme="minorHAnsi" w:hAnsiTheme="minorHAnsi" w:cstheme="minorHAnsi"/>
          <w:b/>
          <w:sz w:val="24"/>
          <w:szCs w:val="24"/>
        </w:rPr>
        <w:t>IV.</w:t>
      </w:r>
      <w:r>
        <w:rPr>
          <w:rFonts w:asciiTheme="minorHAnsi" w:hAnsiTheme="minorHAnsi" w:cstheme="minorHAnsi"/>
          <w:b/>
          <w:sz w:val="24"/>
          <w:szCs w:val="24"/>
        </w:rPr>
        <w:tab/>
        <w:t>PERMITTED USES AND DISCLOSURES OF PHI BY BUSINESS ASSOCIATE</w:t>
      </w:r>
    </w:p>
    <w:p w14:paraId="063FCBB1" w14:textId="77777777" w:rsidR="005F1DF0" w:rsidRDefault="005F1DF0" w:rsidP="005F1DF0">
      <w:pPr>
        <w:widowControl w:val="0"/>
        <w:suppressAutoHyphens/>
        <w:rPr>
          <w:rFonts w:asciiTheme="minorHAnsi" w:hAnsiTheme="minorHAnsi" w:cstheme="minorHAnsi"/>
          <w:snapToGrid w:val="0"/>
          <w:sz w:val="24"/>
          <w:szCs w:val="24"/>
        </w:rPr>
      </w:pPr>
    </w:p>
    <w:p w14:paraId="58760789" w14:textId="77777777" w:rsidR="005F1DF0" w:rsidRDefault="005F1DF0" w:rsidP="005F1DF0">
      <w:pPr>
        <w:widowControl w:val="0"/>
        <w:suppressAutoHyphens/>
        <w:ind w:left="720" w:hanging="720"/>
        <w:rPr>
          <w:rFonts w:asciiTheme="minorHAnsi" w:hAnsiTheme="minorHAnsi" w:cstheme="minorHAnsi"/>
          <w:spacing w:val="-3"/>
          <w:sz w:val="24"/>
          <w:szCs w:val="24"/>
        </w:rPr>
      </w:pPr>
      <w:r>
        <w:rPr>
          <w:rFonts w:asciiTheme="minorHAnsi" w:hAnsiTheme="minorHAnsi" w:cstheme="minorHAnsi"/>
          <w:spacing w:val="-3"/>
          <w:sz w:val="24"/>
          <w:szCs w:val="24"/>
        </w:rPr>
        <w:t>Business Associate may only use or disclose PHI:</w:t>
      </w:r>
    </w:p>
    <w:p w14:paraId="430C027D" w14:textId="77777777" w:rsidR="005F1DF0" w:rsidRDefault="005F1DF0" w:rsidP="005F1DF0">
      <w:pPr>
        <w:widowControl w:val="0"/>
        <w:suppressAutoHyphens/>
        <w:ind w:left="720" w:hanging="720"/>
        <w:rPr>
          <w:rFonts w:asciiTheme="minorHAnsi" w:hAnsiTheme="minorHAnsi" w:cstheme="minorHAnsi"/>
          <w:spacing w:val="-3"/>
          <w:sz w:val="24"/>
          <w:szCs w:val="24"/>
        </w:rPr>
      </w:pPr>
    </w:p>
    <w:p w14:paraId="3EC84895" w14:textId="77777777" w:rsidR="005F1DF0" w:rsidRDefault="005F1DF0" w:rsidP="005F1DF0">
      <w:pPr>
        <w:widowControl w:val="0"/>
        <w:suppressAutoHyphens/>
        <w:ind w:left="720" w:hanging="720"/>
        <w:rPr>
          <w:rFonts w:asciiTheme="minorHAnsi" w:hAnsiTheme="minorHAnsi" w:cstheme="minorHAnsi"/>
          <w:spacing w:val="-3"/>
          <w:sz w:val="24"/>
          <w:szCs w:val="24"/>
        </w:rPr>
      </w:pPr>
      <w:r>
        <w:rPr>
          <w:rFonts w:asciiTheme="minorHAnsi" w:hAnsiTheme="minorHAnsi" w:cstheme="minorHAnsi"/>
          <w:spacing w:val="-3"/>
          <w:sz w:val="24"/>
          <w:szCs w:val="24"/>
        </w:rPr>
        <w:t>A.</w:t>
      </w:r>
      <w:r>
        <w:rPr>
          <w:rFonts w:asciiTheme="minorHAnsi" w:hAnsiTheme="minorHAnsi" w:cstheme="minorHAnsi"/>
          <w:spacing w:val="-3"/>
          <w:sz w:val="24"/>
          <w:szCs w:val="24"/>
        </w:rPr>
        <w:tab/>
        <w:t xml:space="preserve">As necessary to perform functions, activities, or services for, or on behalf of, Covered Entity as specified in the Agreement, provided that such use or Disclosure would not violate the Privacy Rule if done by Covered </w:t>
      </w:r>
      <w:proofErr w:type="gramStart"/>
      <w:r>
        <w:rPr>
          <w:rFonts w:asciiTheme="minorHAnsi" w:hAnsiTheme="minorHAnsi" w:cstheme="minorHAnsi"/>
          <w:spacing w:val="-3"/>
          <w:sz w:val="24"/>
          <w:szCs w:val="24"/>
        </w:rPr>
        <w:t>Entity;</w:t>
      </w:r>
      <w:proofErr w:type="gramEnd"/>
    </w:p>
    <w:p w14:paraId="2495476F" w14:textId="77777777" w:rsidR="005F1DF0" w:rsidRDefault="005F1DF0" w:rsidP="005F1DF0">
      <w:pPr>
        <w:widowControl w:val="0"/>
        <w:suppressAutoHyphens/>
        <w:ind w:left="720" w:hanging="720"/>
        <w:rPr>
          <w:rFonts w:asciiTheme="minorHAnsi" w:hAnsiTheme="minorHAnsi" w:cstheme="minorHAnsi"/>
          <w:spacing w:val="-3"/>
          <w:sz w:val="24"/>
          <w:szCs w:val="24"/>
        </w:rPr>
      </w:pPr>
    </w:p>
    <w:p w14:paraId="0DE235DC" w14:textId="77777777" w:rsidR="005F1DF0" w:rsidRDefault="005F1DF0" w:rsidP="005F1DF0">
      <w:pPr>
        <w:widowControl w:val="0"/>
        <w:suppressAutoHyphens/>
        <w:ind w:left="720" w:hanging="720"/>
        <w:rPr>
          <w:rFonts w:asciiTheme="minorHAnsi" w:hAnsiTheme="minorHAnsi" w:cstheme="minorHAnsi"/>
          <w:spacing w:val="-3"/>
          <w:sz w:val="24"/>
          <w:szCs w:val="24"/>
        </w:rPr>
      </w:pPr>
      <w:r>
        <w:rPr>
          <w:rFonts w:asciiTheme="minorHAnsi" w:hAnsiTheme="minorHAnsi" w:cstheme="minorHAnsi"/>
          <w:spacing w:val="-3"/>
          <w:sz w:val="24"/>
          <w:szCs w:val="24"/>
        </w:rPr>
        <w:t>B.</w:t>
      </w:r>
      <w:r>
        <w:rPr>
          <w:rFonts w:asciiTheme="minorHAnsi" w:hAnsiTheme="minorHAnsi" w:cstheme="minorHAnsi"/>
          <w:spacing w:val="-3"/>
          <w:sz w:val="24"/>
          <w:szCs w:val="24"/>
        </w:rPr>
        <w:tab/>
        <w:t>As required by law; and</w:t>
      </w:r>
    </w:p>
    <w:p w14:paraId="3A38E5CE" w14:textId="77777777" w:rsidR="005F1DF0" w:rsidRDefault="005F1DF0" w:rsidP="005F1DF0">
      <w:pPr>
        <w:widowControl w:val="0"/>
        <w:suppressAutoHyphens/>
        <w:ind w:left="720" w:hanging="720"/>
        <w:rPr>
          <w:rFonts w:asciiTheme="minorHAnsi" w:hAnsiTheme="minorHAnsi" w:cstheme="minorHAnsi"/>
          <w:spacing w:val="-3"/>
          <w:sz w:val="24"/>
          <w:szCs w:val="24"/>
        </w:rPr>
      </w:pPr>
    </w:p>
    <w:p w14:paraId="33D4E21C" w14:textId="77777777" w:rsidR="005F1DF0" w:rsidRDefault="005F1DF0" w:rsidP="005F1DF0">
      <w:pPr>
        <w:widowControl w:val="0"/>
        <w:suppressAutoHyphens/>
        <w:ind w:left="720" w:hanging="720"/>
        <w:rPr>
          <w:rFonts w:asciiTheme="minorHAnsi" w:hAnsiTheme="minorHAnsi" w:cstheme="minorHAnsi"/>
          <w:spacing w:val="-3"/>
          <w:sz w:val="24"/>
          <w:szCs w:val="24"/>
        </w:rPr>
      </w:pPr>
      <w:r>
        <w:rPr>
          <w:rFonts w:asciiTheme="minorHAnsi" w:hAnsiTheme="minorHAnsi" w:cstheme="minorHAnsi"/>
          <w:spacing w:val="-3"/>
          <w:sz w:val="24"/>
          <w:szCs w:val="24"/>
        </w:rPr>
        <w:t>C.</w:t>
      </w:r>
      <w:r>
        <w:rPr>
          <w:rFonts w:asciiTheme="minorHAnsi" w:hAnsiTheme="minorHAnsi" w:cstheme="minorHAnsi"/>
          <w:spacing w:val="-3"/>
          <w:sz w:val="24"/>
          <w:szCs w:val="24"/>
        </w:rPr>
        <w:tab/>
        <w:t>For the proper management and administration of Business Associate or to carry out the legal responsibilities of Business Associate, provided the disclosures are required by law, or Business Associate obtains reasonable assurances from the person to whom the information is disclosed that the information will remain confidential and used or further disclosed only as required by law or for the purposes for which it was disclosed to the person, and the person notifies Business Associate of any instances of which it is aware in which the confidentiality of the information has been breached.</w:t>
      </w:r>
    </w:p>
    <w:p w14:paraId="08F31096" w14:textId="77777777" w:rsidR="005F1DF0" w:rsidRDefault="005F1DF0" w:rsidP="005F1DF0">
      <w:pPr>
        <w:widowControl w:val="0"/>
        <w:suppressAutoHyphens/>
        <w:rPr>
          <w:rFonts w:asciiTheme="minorHAnsi" w:hAnsiTheme="minorHAnsi" w:cstheme="minorHAnsi"/>
          <w:snapToGrid w:val="0"/>
          <w:sz w:val="24"/>
          <w:szCs w:val="24"/>
        </w:rPr>
      </w:pPr>
    </w:p>
    <w:p w14:paraId="6FCFF7BF" w14:textId="77777777" w:rsidR="005F1DF0" w:rsidRDefault="005F1DF0" w:rsidP="005F1DF0">
      <w:pPr>
        <w:widowControl w:val="0"/>
        <w:suppressAutoHyphens/>
        <w:outlineLvl w:val="4"/>
        <w:rPr>
          <w:rFonts w:asciiTheme="minorHAnsi" w:hAnsiTheme="minorHAnsi" w:cstheme="minorHAnsi"/>
          <w:b/>
          <w:sz w:val="24"/>
          <w:szCs w:val="24"/>
        </w:rPr>
      </w:pPr>
      <w:r>
        <w:rPr>
          <w:rFonts w:asciiTheme="minorHAnsi" w:hAnsiTheme="minorHAnsi" w:cstheme="minorHAnsi"/>
          <w:b/>
          <w:snapToGrid w:val="0"/>
          <w:sz w:val="24"/>
          <w:szCs w:val="24"/>
        </w:rPr>
        <w:t>V.</w:t>
      </w:r>
      <w:r>
        <w:rPr>
          <w:rFonts w:asciiTheme="minorHAnsi" w:hAnsiTheme="minorHAnsi" w:cstheme="minorHAnsi"/>
          <w:b/>
          <w:snapToGrid w:val="0"/>
          <w:sz w:val="24"/>
          <w:szCs w:val="24"/>
        </w:rPr>
        <w:tab/>
      </w:r>
      <w:r>
        <w:rPr>
          <w:rFonts w:asciiTheme="minorHAnsi" w:hAnsiTheme="minorHAnsi" w:cstheme="minorHAnsi"/>
          <w:b/>
          <w:sz w:val="24"/>
          <w:szCs w:val="24"/>
        </w:rPr>
        <w:t>PROTECTION OF PHI BY BUSINESS ASSOCIATE</w:t>
      </w:r>
    </w:p>
    <w:p w14:paraId="18604F81" w14:textId="77777777" w:rsidR="005F1DF0" w:rsidRDefault="005F1DF0" w:rsidP="005F1DF0">
      <w:pPr>
        <w:widowControl w:val="0"/>
        <w:suppressAutoHyphens/>
        <w:rPr>
          <w:rFonts w:asciiTheme="minorHAnsi" w:hAnsiTheme="minorHAnsi" w:cstheme="minorHAnsi"/>
          <w:snapToGrid w:val="0"/>
          <w:sz w:val="24"/>
          <w:szCs w:val="24"/>
        </w:rPr>
      </w:pPr>
    </w:p>
    <w:p w14:paraId="41D6B7BE" w14:textId="77777777" w:rsidR="005F1DF0" w:rsidRDefault="005F1DF0" w:rsidP="005F1DF0">
      <w:pPr>
        <w:widowControl w:val="0"/>
        <w:suppressAutoHyphens/>
        <w:ind w:left="720" w:hanging="720"/>
        <w:rPr>
          <w:rFonts w:asciiTheme="minorHAnsi" w:hAnsiTheme="minorHAnsi" w:cstheme="minorHAnsi"/>
          <w:snapToGrid w:val="0"/>
          <w:sz w:val="24"/>
          <w:szCs w:val="24"/>
        </w:rPr>
      </w:pPr>
      <w:r>
        <w:rPr>
          <w:rFonts w:asciiTheme="minorHAnsi" w:hAnsiTheme="minorHAnsi" w:cstheme="minorHAnsi"/>
          <w:snapToGrid w:val="0"/>
          <w:sz w:val="24"/>
          <w:szCs w:val="24"/>
        </w:rPr>
        <w:t>A.</w:t>
      </w:r>
      <w:r>
        <w:rPr>
          <w:rFonts w:asciiTheme="minorHAnsi" w:hAnsiTheme="minorHAnsi" w:cstheme="minorHAnsi"/>
          <w:i/>
          <w:snapToGrid w:val="0"/>
          <w:sz w:val="24"/>
          <w:szCs w:val="24"/>
        </w:rPr>
        <w:tab/>
        <w:t>Scope of Exhibit</w:t>
      </w:r>
      <w:r>
        <w:rPr>
          <w:rFonts w:asciiTheme="minorHAnsi" w:hAnsiTheme="minorHAnsi" w:cstheme="minorHAnsi"/>
          <w:snapToGrid w:val="0"/>
          <w:sz w:val="24"/>
          <w:szCs w:val="24"/>
        </w:rPr>
        <w:t>.  Business Associate acknowledges and agrees that all PHI that is created or received by Covered Entity and disclosed or made available in any form, including paper record, oral communication, audio recording and electronic display, by Covered Entity or its operating units to Business Associate, or is created or received by Business Associate on Covered Entity’s behalf, shall be subject to this Exhibit.</w:t>
      </w:r>
    </w:p>
    <w:p w14:paraId="6553D07C" w14:textId="77777777" w:rsidR="005F1DF0" w:rsidRDefault="005F1DF0" w:rsidP="005F1DF0">
      <w:pPr>
        <w:pStyle w:val="ListParagraph"/>
        <w:widowControl w:val="0"/>
        <w:suppressAutoHyphens/>
        <w:ind w:left="0"/>
        <w:contextualSpacing/>
        <w:rPr>
          <w:rFonts w:asciiTheme="minorHAnsi" w:hAnsiTheme="minorHAnsi" w:cstheme="minorHAnsi"/>
          <w:i/>
          <w:snapToGrid w:val="0"/>
          <w:sz w:val="24"/>
          <w:szCs w:val="24"/>
        </w:rPr>
      </w:pPr>
    </w:p>
    <w:p w14:paraId="5B72046E" w14:textId="77777777" w:rsidR="005F1DF0" w:rsidRDefault="005F1DF0" w:rsidP="005F1DF0">
      <w:pPr>
        <w:pStyle w:val="ListParagraph"/>
        <w:widowControl w:val="0"/>
        <w:suppressAutoHyphens/>
        <w:ind w:hanging="720"/>
        <w:rPr>
          <w:rFonts w:asciiTheme="minorHAnsi" w:hAnsiTheme="minorHAnsi" w:cstheme="minorHAnsi"/>
          <w:b/>
          <w:sz w:val="24"/>
          <w:szCs w:val="24"/>
        </w:rPr>
      </w:pPr>
      <w:r>
        <w:rPr>
          <w:rFonts w:asciiTheme="minorHAnsi" w:hAnsiTheme="minorHAnsi" w:cstheme="minorHAnsi"/>
          <w:snapToGrid w:val="0"/>
          <w:sz w:val="24"/>
          <w:szCs w:val="24"/>
        </w:rPr>
        <w:t>B.</w:t>
      </w:r>
      <w:r>
        <w:rPr>
          <w:rFonts w:asciiTheme="minorHAnsi" w:hAnsiTheme="minorHAnsi" w:cstheme="minorHAnsi"/>
          <w:snapToGrid w:val="0"/>
          <w:sz w:val="24"/>
          <w:szCs w:val="24"/>
        </w:rPr>
        <w:tab/>
      </w:r>
      <w:r>
        <w:rPr>
          <w:rFonts w:asciiTheme="minorHAnsi" w:hAnsiTheme="minorHAnsi" w:cstheme="minorHAnsi"/>
          <w:i/>
          <w:snapToGrid w:val="0"/>
          <w:sz w:val="24"/>
          <w:szCs w:val="24"/>
        </w:rPr>
        <w:t xml:space="preserve">PHI Disclosure Limits.  </w:t>
      </w:r>
      <w:r>
        <w:rPr>
          <w:rFonts w:asciiTheme="minorHAnsi" w:hAnsiTheme="minorHAnsi" w:cstheme="minorHAnsi"/>
          <w:snapToGrid w:val="0"/>
          <w:sz w:val="24"/>
          <w:szCs w:val="24"/>
        </w:rPr>
        <w:t>Business Associate agrees to not use or further disclose PHI other than as permitted or required by the HIPAA Regulations, this Exhibit, or as required by law.  Business Associate may not use or disclose PHI in a manner that would violate the HIPAA Regulations if done by Covered Entity.</w:t>
      </w:r>
    </w:p>
    <w:p w14:paraId="4020D291" w14:textId="77777777" w:rsidR="005F1DF0" w:rsidRDefault="005F1DF0" w:rsidP="005F1DF0">
      <w:pPr>
        <w:pStyle w:val="ListParagraph"/>
        <w:widowControl w:val="0"/>
        <w:suppressAutoHyphens/>
        <w:ind w:hanging="720"/>
        <w:rPr>
          <w:rFonts w:asciiTheme="minorHAnsi" w:hAnsiTheme="minorHAnsi" w:cstheme="minorHAnsi"/>
          <w:b/>
          <w:sz w:val="24"/>
          <w:szCs w:val="24"/>
        </w:rPr>
      </w:pPr>
    </w:p>
    <w:p w14:paraId="463AE003" w14:textId="77777777" w:rsidR="005F1DF0" w:rsidRDefault="005F1DF0" w:rsidP="005F1DF0">
      <w:pPr>
        <w:widowControl w:val="0"/>
        <w:suppressAutoHyphens/>
        <w:ind w:left="720" w:hanging="720"/>
        <w:rPr>
          <w:rFonts w:asciiTheme="minorHAnsi" w:hAnsiTheme="minorHAnsi" w:cstheme="minorHAnsi"/>
          <w:snapToGrid w:val="0"/>
          <w:sz w:val="24"/>
          <w:szCs w:val="24"/>
        </w:rPr>
      </w:pPr>
      <w:r>
        <w:rPr>
          <w:rFonts w:asciiTheme="minorHAnsi" w:hAnsiTheme="minorHAnsi" w:cstheme="minorHAnsi"/>
          <w:snapToGrid w:val="0"/>
          <w:sz w:val="24"/>
          <w:szCs w:val="24"/>
        </w:rPr>
        <w:t>C.</w:t>
      </w:r>
      <w:r>
        <w:rPr>
          <w:rFonts w:asciiTheme="minorHAnsi" w:hAnsiTheme="minorHAnsi" w:cstheme="minorHAnsi"/>
          <w:i/>
          <w:snapToGrid w:val="0"/>
          <w:sz w:val="24"/>
          <w:szCs w:val="24"/>
        </w:rPr>
        <w:tab/>
        <w:t xml:space="preserve">Minimum Necessary Rule.  </w:t>
      </w:r>
      <w:r>
        <w:rPr>
          <w:rFonts w:asciiTheme="minorHAnsi" w:hAnsiTheme="minorHAnsi" w:cstheme="minorHAnsi"/>
          <w:snapToGrid w:val="0"/>
          <w:sz w:val="24"/>
          <w:szCs w:val="24"/>
        </w:rPr>
        <w:t>When the HIPAA Privacy Rule requires application of the Minimum Necessary Rule, Business Associate agrees to use, disclose, or request only the Limited Data Set, or if that is inadequate, the minimum PHI necessary to accomplish the intended purpose of that use, Disclosure, or request.  Business Associate agrees to make uses, Disclosures, and requests for PHI consistent with any of Covered Entity’s existing Minimum Necessary policies and procedures.</w:t>
      </w:r>
    </w:p>
    <w:p w14:paraId="5BB0BD09" w14:textId="77777777" w:rsidR="005F1DF0" w:rsidRDefault="005F1DF0" w:rsidP="005F1DF0">
      <w:pPr>
        <w:pStyle w:val="ListParagraph"/>
        <w:widowControl w:val="0"/>
        <w:tabs>
          <w:tab w:val="left" w:pos="1080"/>
        </w:tabs>
        <w:suppressAutoHyphens/>
        <w:ind w:hanging="720"/>
        <w:rPr>
          <w:rFonts w:asciiTheme="minorHAnsi" w:hAnsiTheme="minorHAnsi" w:cstheme="minorHAnsi"/>
          <w:b/>
          <w:sz w:val="24"/>
          <w:szCs w:val="24"/>
        </w:rPr>
      </w:pPr>
    </w:p>
    <w:p w14:paraId="2650FC54" w14:textId="77777777" w:rsidR="005F1DF0" w:rsidRDefault="005F1DF0" w:rsidP="005F1DF0">
      <w:pPr>
        <w:pStyle w:val="ListParagraph"/>
        <w:widowControl w:val="0"/>
        <w:tabs>
          <w:tab w:val="left" w:pos="1080"/>
        </w:tabs>
        <w:suppressAutoHyphens/>
        <w:ind w:hanging="720"/>
        <w:rPr>
          <w:rFonts w:asciiTheme="minorHAnsi" w:hAnsiTheme="minorHAnsi" w:cstheme="minorHAnsi"/>
          <w:b/>
          <w:sz w:val="24"/>
          <w:szCs w:val="24"/>
        </w:rPr>
      </w:pPr>
      <w:r>
        <w:rPr>
          <w:rFonts w:asciiTheme="minorHAnsi" w:hAnsiTheme="minorHAnsi" w:cstheme="minorHAnsi"/>
          <w:spacing w:val="-3"/>
          <w:sz w:val="24"/>
          <w:szCs w:val="24"/>
        </w:rPr>
        <w:t>D.</w:t>
      </w:r>
      <w:r>
        <w:rPr>
          <w:rFonts w:asciiTheme="minorHAnsi" w:hAnsiTheme="minorHAnsi" w:cstheme="minorHAnsi"/>
          <w:spacing w:val="-3"/>
          <w:sz w:val="24"/>
          <w:szCs w:val="24"/>
        </w:rPr>
        <w:tab/>
      </w:r>
      <w:r>
        <w:rPr>
          <w:rFonts w:asciiTheme="minorHAnsi" w:hAnsiTheme="minorHAnsi" w:cstheme="minorHAnsi"/>
          <w:i/>
          <w:spacing w:val="-3"/>
          <w:sz w:val="24"/>
          <w:szCs w:val="24"/>
        </w:rPr>
        <w:t>HIPAA Security Rule</w:t>
      </w:r>
      <w:r>
        <w:rPr>
          <w:rFonts w:asciiTheme="minorHAnsi" w:hAnsiTheme="minorHAnsi" w:cstheme="minorHAnsi"/>
          <w:spacing w:val="-3"/>
          <w:sz w:val="24"/>
          <w:szCs w:val="24"/>
        </w:rPr>
        <w:t xml:space="preserve">.  Business Associate agrees to use appropriate administrative, physical and technical safeguards, and comply with the Security Rule and HIPAA Security Regulations with respect to Electronic PHI, to prevent the use or Disclosure of the PHI other than as </w:t>
      </w:r>
      <w:proofErr w:type="gramStart"/>
      <w:r>
        <w:rPr>
          <w:rFonts w:asciiTheme="minorHAnsi" w:hAnsiTheme="minorHAnsi" w:cstheme="minorHAnsi"/>
          <w:spacing w:val="-3"/>
          <w:sz w:val="24"/>
          <w:szCs w:val="24"/>
        </w:rPr>
        <w:t>provided for</w:t>
      </w:r>
      <w:proofErr w:type="gramEnd"/>
      <w:r>
        <w:rPr>
          <w:rFonts w:asciiTheme="minorHAnsi" w:hAnsiTheme="minorHAnsi" w:cstheme="minorHAnsi"/>
          <w:spacing w:val="-3"/>
          <w:sz w:val="24"/>
          <w:szCs w:val="24"/>
        </w:rPr>
        <w:t xml:space="preserve"> by this Exhibit.</w:t>
      </w:r>
    </w:p>
    <w:p w14:paraId="0BECF83D" w14:textId="77777777" w:rsidR="005F1DF0" w:rsidRDefault="005F1DF0" w:rsidP="005F1DF0">
      <w:pPr>
        <w:widowControl w:val="0"/>
        <w:tabs>
          <w:tab w:val="left" w:pos="-720"/>
        </w:tabs>
        <w:suppressAutoHyphens/>
        <w:ind w:left="720" w:hanging="720"/>
        <w:rPr>
          <w:rFonts w:asciiTheme="minorHAnsi" w:hAnsiTheme="minorHAnsi" w:cstheme="minorHAnsi"/>
          <w:spacing w:val="-3"/>
          <w:sz w:val="24"/>
          <w:szCs w:val="24"/>
        </w:rPr>
      </w:pPr>
    </w:p>
    <w:p w14:paraId="1CFBE7D9" w14:textId="77777777" w:rsidR="005F1DF0" w:rsidRDefault="005F1DF0" w:rsidP="005F1DF0">
      <w:pPr>
        <w:widowControl w:val="0"/>
        <w:suppressAutoHyphens/>
        <w:ind w:left="720" w:hanging="720"/>
        <w:rPr>
          <w:rFonts w:asciiTheme="minorHAnsi" w:hAnsiTheme="minorHAnsi" w:cstheme="minorHAnsi"/>
          <w:spacing w:val="-3"/>
          <w:sz w:val="24"/>
          <w:szCs w:val="24"/>
        </w:rPr>
      </w:pPr>
      <w:r>
        <w:rPr>
          <w:rFonts w:asciiTheme="minorHAnsi" w:hAnsiTheme="minorHAnsi" w:cstheme="minorHAnsi"/>
          <w:spacing w:val="-3"/>
          <w:sz w:val="24"/>
          <w:szCs w:val="24"/>
        </w:rPr>
        <w:t>E.</w:t>
      </w:r>
      <w:r>
        <w:rPr>
          <w:rFonts w:asciiTheme="minorHAnsi" w:hAnsiTheme="minorHAnsi" w:cstheme="minorHAnsi"/>
          <w:spacing w:val="-3"/>
          <w:sz w:val="24"/>
          <w:szCs w:val="24"/>
        </w:rPr>
        <w:tab/>
      </w:r>
      <w:r>
        <w:rPr>
          <w:rFonts w:asciiTheme="minorHAnsi" w:hAnsiTheme="minorHAnsi" w:cstheme="minorHAnsi"/>
          <w:i/>
          <w:spacing w:val="-3"/>
          <w:sz w:val="24"/>
          <w:szCs w:val="24"/>
        </w:rPr>
        <w:t>Mitigation</w:t>
      </w:r>
      <w:r>
        <w:rPr>
          <w:rFonts w:asciiTheme="minorHAnsi" w:hAnsiTheme="minorHAnsi" w:cstheme="minorHAnsi"/>
          <w:spacing w:val="-3"/>
          <w:sz w:val="24"/>
          <w:szCs w:val="24"/>
        </w:rPr>
        <w:t xml:space="preserve">.  Business Associate agrees to mitigate, to the extent practicable, any harmful effect that is known to Business Associate of a use or Disclosure of PHI by Business Associate in violation of the requirements of this Exhibit.  Mitigation includes, but is not limited to, the taking of </w:t>
      </w:r>
      <w:r>
        <w:rPr>
          <w:rFonts w:asciiTheme="minorHAnsi" w:hAnsiTheme="minorHAnsi" w:cstheme="minorHAnsi"/>
          <w:spacing w:val="-3"/>
          <w:sz w:val="24"/>
          <w:szCs w:val="24"/>
        </w:rPr>
        <w:lastRenderedPageBreak/>
        <w:t>reasonable steps to ensure that the actions or omissions of employees or agents of Business Associate do not cause Business Associate to commit a Contractual Breach.</w:t>
      </w:r>
    </w:p>
    <w:p w14:paraId="06FA1F57" w14:textId="77777777" w:rsidR="005F1DF0" w:rsidRDefault="005F1DF0" w:rsidP="005F1DF0">
      <w:pPr>
        <w:widowControl w:val="0"/>
        <w:tabs>
          <w:tab w:val="left" w:pos="-720"/>
        </w:tabs>
        <w:suppressAutoHyphens/>
        <w:ind w:left="720" w:hanging="720"/>
        <w:rPr>
          <w:rFonts w:asciiTheme="minorHAnsi" w:hAnsiTheme="minorHAnsi" w:cstheme="minorHAnsi"/>
          <w:spacing w:val="-3"/>
          <w:sz w:val="24"/>
          <w:szCs w:val="24"/>
        </w:rPr>
      </w:pPr>
    </w:p>
    <w:p w14:paraId="4491063A" w14:textId="77777777" w:rsidR="005F1DF0" w:rsidRDefault="005F1DF0" w:rsidP="005F1DF0">
      <w:pPr>
        <w:widowControl w:val="0"/>
        <w:suppressAutoHyphens/>
        <w:spacing w:line="240" w:lineRule="exact"/>
        <w:ind w:left="720" w:hanging="720"/>
        <w:rPr>
          <w:rFonts w:asciiTheme="minorHAnsi" w:hAnsiTheme="minorHAnsi" w:cstheme="minorHAnsi"/>
          <w:sz w:val="24"/>
          <w:szCs w:val="24"/>
          <w:highlight w:val="yellow"/>
        </w:rPr>
      </w:pPr>
      <w:r>
        <w:rPr>
          <w:rFonts w:asciiTheme="minorHAnsi" w:hAnsiTheme="minorHAnsi" w:cstheme="minorHAnsi"/>
          <w:sz w:val="24"/>
          <w:szCs w:val="24"/>
        </w:rPr>
        <w:t>F</w:t>
      </w:r>
      <w:r>
        <w:rPr>
          <w:rFonts w:asciiTheme="minorHAnsi" w:hAnsiTheme="minorHAnsi" w:cstheme="minorHAnsi"/>
          <w:i/>
          <w:sz w:val="24"/>
          <w:szCs w:val="24"/>
        </w:rPr>
        <w:t>.</w:t>
      </w:r>
      <w:r>
        <w:rPr>
          <w:rFonts w:asciiTheme="minorHAnsi" w:hAnsiTheme="minorHAnsi" w:cstheme="minorHAnsi"/>
          <w:i/>
          <w:sz w:val="24"/>
          <w:szCs w:val="24"/>
        </w:rPr>
        <w:tab/>
        <w:t>Notification of Breach</w:t>
      </w:r>
      <w:r>
        <w:rPr>
          <w:rFonts w:asciiTheme="minorHAnsi" w:hAnsiTheme="minorHAnsi" w:cstheme="minorHAnsi"/>
          <w:sz w:val="24"/>
          <w:szCs w:val="24"/>
        </w:rPr>
        <w:t xml:space="preserve">.  During the term of the Agreement, </w:t>
      </w:r>
      <w:r>
        <w:rPr>
          <w:rFonts w:asciiTheme="minorHAnsi" w:hAnsiTheme="minorHAnsi" w:cstheme="minorHAnsi"/>
          <w:snapToGrid w:val="0"/>
          <w:sz w:val="24"/>
          <w:szCs w:val="24"/>
        </w:rPr>
        <w:t xml:space="preserve">Business Associate </w:t>
      </w:r>
      <w:r>
        <w:rPr>
          <w:rFonts w:asciiTheme="minorHAnsi" w:hAnsiTheme="minorHAnsi" w:cstheme="minorHAnsi"/>
          <w:sz w:val="24"/>
          <w:szCs w:val="24"/>
        </w:rPr>
        <w:t xml:space="preserve">shall notify Covered Entity in writing within twenty-four (24) hours of any suspected or actual breach of security, intrusion, HIPAA Breach, and/or any actual or suspected use or Disclosure of data in violation of any applicable federal or state laws or regulations.  </w:t>
      </w:r>
      <w:r>
        <w:rPr>
          <w:rFonts w:asciiTheme="minorHAnsi" w:hAnsiTheme="minorHAnsi" w:cstheme="minorHAnsi"/>
          <w:spacing w:val="-3"/>
          <w:sz w:val="24"/>
          <w:szCs w:val="24"/>
        </w:rPr>
        <w:t xml:space="preserve">This duty includes the reporting of any Security Incident, of which it becomes aware, affecting the Electronic PHI.  </w:t>
      </w:r>
      <w:r>
        <w:rPr>
          <w:rFonts w:asciiTheme="minorHAnsi" w:hAnsiTheme="minorHAnsi" w:cstheme="minorHAnsi"/>
          <w:snapToGrid w:val="0"/>
          <w:sz w:val="24"/>
          <w:szCs w:val="24"/>
        </w:rPr>
        <w:t xml:space="preserve">Business Associate </w:t>
      </w:r>
      <w:r>
        <w:rPr>
          <w:rFonts w:asciiTheme="minorHAnsi" w:hAnsiTheme="minorHAnsi" w:cstheme="minorHAnsi"/>
          <w:sz w:val="24"/>
          <w:szCs w:val="24"/>
        </w:rPr>
        <w:t xml:space="preserve">shall take (i) prompt corrective action to cure any such deficiencies and (ii) any action pertaining to such unauthorized use or Disclosure required by applicable federal and/or state laws and regulations.  </w:t>
      </w:r>
      <w:proofErr w:type="gramStart"/>
      <w:r>
        <w:rPr>
          <w:rFonts w:asciiTheme="minorHAnsi" w:hAnsiTheme="minorHAnsi" w:cstheme="minorHAnsi"/>
          <w:snapToGrid w:val="0"/>
          <w:sz w:val="24"/>
          <w:szCs w:val="24"/>
        </w:rPr>
        <w:t>Business</w:t>
      </w:r>
      <w:proofErr w:type="gramEnd"/>
      <w:r>
        <w:rPr>
          <w:rFonts w:asciiTheme="minorHAnsi" w:hAnsiTheme="minorHAnsi" w:cstheme="minorHAnsi"/>
          <w:snapToGrid w:val="0"/>
          <w:sz w:val="24"/>
          <w:szCs w:val="24"/>
        </w:rPr>
        <w:t xml:space="preserve"> Associate </w:t>
      </w:r>
      <w:r>
        <w:rPr>
          <w:rFonts w:asciiTheme="minorHAnsi" w:hAnsiTheme="minorHAnsi" w:cstheme="minorHAnsi"/>
          <w:sz w:val="24"/>
          <w:szCs w:val="24"/>
        </w:rPr>
        <w:t xml:space="preserve">shall investigate such breach of security, intrusion, and/or HIPAA Breach, and provide a written report of the investigation to Covered Entity’s HIPAA Privacy Officer or other designee that </w:t>
      </w:r>
      <w:proofErr w:type="gramStart"/>
      <w:r>
        <w:rPr>
          <w:rFonts w:asciiTheme="minorHAnsi" w:hAnsiTheme="minorHAnsi" w:cstheme="minorHAnsi"/>
          <w:sz w:val="24"/>
          <w:szCs w:val="24"/>
        </w:rPr>
        <w:t>is in compliance with</w:t>
      </w:r>
      <w:proofErr w:type="gramEnd"/>
      <w:r>
        <w:rPr>
          <w:rFonts w:asciiTheme="minorHAnsi" w:hAnsiTheme="minorHAnsi" w:cstheme="minorHAnsi"/>
          <w:sz w:val="24"/>
          <w:szCs w:val="24"/>
        </w:rPr>
        <w:t xml:space="preserve"> 45 C.F.R. section 164.410 and that includes the identification of each individual whose PHI has been breached.  The report shall be delivered within fifteen (15) working days of the discovery of the breach or unauthorized use or Disclosure.  Business Associate shall be responsible for any obligations under the HIPAA Regulations to notify individuals of such breach, unless Covered Entity agrees otherwise.</w:t>
      </w:r>
    </w:p>
    <w:p w14:paraId="0AA8ACB3" w14:textId="77777777" w:rsidR="005F1DF0" w:rsidRDefault="005F1DF0" w:rsidP="005F1DF0">
      <w:pPr>
        <w:widowControl w:val="0"/>
        <w:suppressAutoHyphens/>
        <w:spacing w:line="240" w:lineRule="exact"/>
        <w:ind w:left="720" w:hanging="720"/>
        <w:rPr>
          <w:rFonts w:asciiTheme="minorHAnsi" w:hAnsiTheme="minorHAnsi" w:cstheme="minorHAnsi"/>
          <w:sz w:val="24"/>
          <w:szCs w:val="24"/>
        </w:rPr>
      </w:pPr>
    </w:p>
    <w:p w14:paraId="03F60967" w14:textId="77777777" w:rsidR="005F1DF0" w:rsidRDefault="005F1DF0" w:rsidP="005F1DF0">
      <w:pPr>
        <w:widowControl w:val="0"/>
        <w:suppressAutoHyphens/>
        <w:ind w:left="720" w:hanging="720"/>
        <w:rPr>
          <w:rFonts w:asciiTheme="minorHAnsi" w:hAnsiTheme="minorHAnsi" w:cstheme="minorHAnsi"/>
          <w:spacing w:val="-3"/>
          <w:sz w:val="24"/>
          <w:szCs w:val="24"/>
        </w:rPr>
      </w:pPr>
      <w:r>
        <w:rPr>
          <w:rFonts w:asciiTheme="minorHAnsi" w:hAnsiTheme="minorHAnsi" w:cstheme="minorHAnsi"/>
          <w:spacing w:val="-3"/>
          <w:sz w:val="24"/>
          <w:szCs w:val="24"/>
        </w:rPr>
        <w:t>G</w:t>
      </w:r>
      <w:r>
        <w:rPr>
          <w:rFonts w:asciiTheme="minorHAnsi" w:hAnsiTheme="minorHAnsi" w:cstheme="minorHAnsi"/>
          <w:i/>
          <w:spacing w:val="-3"/>
          <w:sz w:val="24"/>
          <w:szCs w:val="24"/>
        </w:rPr>
        <w:t>.</w:t>
      </w:r>
      <w:r>
        <w:rPr>
          <w:rFonts w:asciiTheme="minorHAnsi" w:hAnsiTheme="minorHAnsi" w:cstheme="minorHAnsi"/>
          <w:i/>
          <w:spacing w:val="-3"/>
          <w:sz w:val="24"/>
          <w:szCs w:val="24"/>
        </w:rPr>
        <w:tab/>
        <w:t>Agents and Subcontractors</w:t>
      </w:r>
      <w:r>
        <w:rPr>
          <w:rFonts w:asciiTheme="minorHAnsi" w:hAnsiTheme="minorHAnsi" w:cstheme="minorHAnsi"/>
          <w:spacing w:val="-3"/>
          <w:sz w:val="24"/>
          <w:szCs w:val="24"/>
        </w:rPr>
        <w:t xml:space="preserve">.  Business Associate agrees to ensure that any agent, including a subcontractor, to whom it provides PHI received from, or created or received by Business Associate on behalf of Covered Entity, agrees to the same restrictions, conditions, and requirements that apply through this Exhibit to Business Associate with respect to such information.  Business Associate shall obtain written contracts agreeing to such terms from all agents and subcontractors.  Any subcontractor who contracts for another company’s services with regards to the PHI shall likewise obtain written contracts agreeing to such terms.  Neither Business Associate nor any of its subcontractors may subcontract with respect to this Exhibit without the advanced written consent of Covered Entity. </w:t>
      </w:r>
    </w:p>
    <w:p w14:paraId="10D354A4" w14:textId="77777777" w:rsidR="005F1DF0" w:rsidRDefault="005F1DF0" w:rsidP="005F1DF0">
      <w:pPr>
        <w:widowControl w:val="0"/>
        <w:tabs>
          <w:tab w:val="left" w:pos="-720"/>
        </w:tabs>
        <w:suppressAutoHyphens/>
        <w:ind w:left="720" w:hanging="720"/>
        <w:rPr>
          <w:rFonts w:asciiTheme="minorHAnsi" w:hAnsiTheme="minorHAnsi" w:cstheme="minorHAnsi"/>
          <w:spacing w:val="-3"/>
          <w:sz w:val="24"/>
          <w:szCs w:val="24"/>
        </w:rPr>
      </w:pPr>
    </w:p>
    <w:p w14:paraId="1662CF1A" w14:textId="77777777" w:rsidR="005F1DF0" w:rsidRDefault="005F1DF0" w:rsidP="005F1DF0">
      <w:pPr>
        <w:widowControl w:val="0"/>
        <w:suppressAutoHyphens/>
        <w:ind w:left="720" w:hanging="720"/>
        <w:rPr>
          <w:rFonts w:asciiTheme="minorHAnsi" w:hAnsiTheme="minorHAnsi" w:cstheme="minorHAnsi"/>
          <w:spacing w:val="-3"/>
          <w:sz w:val="24"/>
          <w:szCs w:val="24"/>
        </w:rPr>
      </w:pPr>
      <w:r>
        <w:rPr>
          <w:rFonts w:asciiTheme="minorHAnsi" w:hAnsiTheme="minorHAnsi" w:cstheme="minorHAnsi"/>
          <w:spacing w:val="-3"/>
          <w:sz w:val="24"/>
          <w:szCs w:val="24"/>
        </w:rPr>
        <w:t>H</w:t>
      </w:r>
      <w:r>
        <w:rPr>
          <w:rFonts w:asciiTheme="minorHAnsi" w:hAnsiTheme="minorHAnsi" w:cstheme="minorHAnsi"/>
          <w:i/>
          <w:spacing w:val="-3"/>
          <w:sz w:val="24"/>
          <w:szCs w:val="24"/>
        </w:rPr>
        <w:t>.</w:t>
      </w:r>
      <w:r>
        <w:rPr>
          <w:rFonts w:asciiTheme="minorHAnsi" w:hAnsiTheme="minorHAnsi" w:cstheme="minorHAnsi"/>
          <w:i/>
          <w:spacing w:val="-3"/>
          <w:sz w:val="24"/>
          <w:szCs w:val="24"/>
        </w:rPr>
        <w:tab/>
        <w:t xml:space="preserve">Review of Records.  </w:t>
      </w:r>
      <w:r>
        <w:rPr>
          <w:rFonts w:asciiTheme="minorHAnsi" w:hAnsiTheme="minorHAnsi" w:cstheme="minorHAnsi"/>
          <w:spacing w:val="-3"/>
          <w:sz w:val="24"/>
          <w:szCs w:val="24"/>
        </w:rPr>
        <w:t>Business Associate agrees to make internal practices, books, and records relating to the use and Disclosure of PHI received from, or created or received by Business Associate on behalf of Covered Entity available to Covered Entity, or at the request of Covered Entity to the Secretary, in a time and manner designated by Covered Entity or the Secretary, for purposes of the Secretary determining Covered Entity’s compliance with the HIPAA Regulations.  Business Associate agrees to make copies of its HIPAA training records and HIPAA business associate agreements with agents and subcontractors available to Covered Entity at the request of Covered Entity.</w:t>
      </w:r>
    </w:p>
    <w:p w14:paraId="67AFE2C6" w14:textId="77777777" w:rsidR="005F1DF0" w:rsidRDefault="005F1DF0" w:rsidP="005F1DF0">
      <w:pPr>
        <w:pStyle w:val="ListParagraph"/>
        <w:widowControl w:val="0"/>
        <w:suppressAutoHyphens/>
        <w:ind w:left="0"/>
        <w:rPr>
          <w:rFonts w:asciiTheme="minorHAnsi" w:hAnsiTheme="minorHAnsi" w:cstheme="minorHAnsi"/>
          <w:spacing w:val="-3"/>
          <w:sz w:val="24"/>
          <w:szCs w:val="24"/>
        </w:rPr>
      </w:pPr>
    </w:p>
    <w:p w14:paraId="619BA6F6" w14:textId="77777777" w:rsidR="005F1DF0" w:rsidRDefault="005F1DF0" w:rsidP="005F1DF0">
      <w:pPr>
        <w:widowControl w:val="0"/>
        <w:suppressAutoHyphens/>
        <w:ind w:left="720" w:hanging="720"/>
        <w:rPr>
          <w:rFonts w:asciiTheme="minorHAnsi" w:hAnsiTheme="minorHAnsi" w:cstheme="minorHAnsi"/>
          <w:snapToGrid w:val="0"/>
          <w:sz w:val="24"/>
          <w:szCs w:val="24"/>
        </w:rPr>
      </w:pPr>
      <w:r>
        <w:rPr>
          <w:rFonts w:asciiTheme="minorHAnsi" w:hAnsiTheme="minorHAnsi" w:cstheme="minorHAnsi"/>
          <w:spacing w:val="-3"/>
          <w:sz w:val="24"/>
          <w:szCs w:val="24"/>
        </w:rPr>
        <w:t>I.</w:t>
      </w:r>
      <w:r>
        <w:rPr>
          <w:rFonts w:asciiTheme="minorHAnsi" w:hAnsiTheme="minorHAnsi" w:cstheme="minorHAnsi"/>
          <w:i/>
          <w:spacing w:val="-3"/>
          <w:sz w:val="24"/>
          <w:szCs w:val="24"/>
        </w:rPr>
        <w:tab/>
        <w:t xml:space="preserve">Performing Covered Entity’s HIPAA Obligations.  </w:t>
      </w:r>
      <w:r>
        <w:rPr>
          <w:rFonts w:asciiTheme="minorHAnsi" w:hAnsiTheme="minorHAnsi" w:cstheme="minorHAnsi"/>
          <w:spacing w:val="-3"/>
          <w:sz w:val="24"/>
          <w:szCs w:val="24"/>
        </w:rPr>
        <w:t>To the extent Business Associate is required to carry out one or more of Covered Entity’s obligations under the HIPAA Regulations, Business Associate must comply with the requirements of the HIPAA Regulations that apply to Covered Entity in the performance of such obligations.</w:t>
      </w:r>
      <w:bookmarkStart w:id="127" w:name="i_2_ii_B"/>
      <w:bookmarkEnd w:id="127"/>
    </w:p>
    <w:p w14:paraId="2B610DD3" w14:textId="77777777" w:rsidR="005F1DF0" w:rsidRDefault="005F1DF0" w:rsidP="005F1DF0">
      <w:pPr>
        <w:widowControl w:val="0"/>
        <w:suppressAutoHyphens/>
        <w:rPr>
          <w:rFonts w:asciiTheme="minorHAnsi" w:hAnsiTheme="minorHAnsi" w:cstheme="minorHAnsi"/>
          <w:spacing w:val="-3"/>
          <w:sz w:val="24"/>
          <w:szCs w:val="24"/>
        </w:rPr>
      </w:pPr>
      <w:r>
        <w:rPr>
          <w:rFonts w:asciiTheme="minorHAnsi" w:hAnsiTheme="minorHAnsi" w:cstheme="minorHAnsi"/>
          <w:snapToGrid w:val="0"/>
          <w:sz w:val="24"/>
          <w:szCs w:val="24"/>
        </w:rPr>
        <w:tab/>
      </w:r>
    </w:p>
    <w:p w14:paraId="455C250E" w14:textId="77777777" w:rsidR="005F1DF0" w:rsidRDefault="005F1DF0" w:rsidP="005F1DF0">
      <w:pPr>
        <w:widowControl w:val="0"/>
        <w:suppressAutoHyphens/>
        <w:autoSpaceDE w:val="0"/>
        <w:autoSpaceDN w:val="0"/>
        <w:adjustRightInd w:val="0"/>
        <w:ind w:left="720" w:hanging="720"/>
        <w:rPr>
          <w:rFonts w:asciiTheme="minorHAnsi" w:hAnsiTheme="minorHAnsi" w:cstheme="minorHAnsi"/>
          <w:sz w:val="24"/>
          <w:szCs w:val="24"/>
        </w:rPr>
      </w:pPr>
      <w:r>
        <w:rPr>
          <w:rFonts w:asciiTheme="minorHAnsi" w:hAnsiTheme="minorHAnsi" w:cstheme="minorHAnsi"/>
          <w:snapToGrid w:val="0"/>
          <w:sz w:val="24"/>
          <w:szCs w:val="24"/>
        </w:rPr>
        <w:t>J.</w:t>
      </w:r>
      <w:r>
        <w:rPr>
          <w:rFonts w:asciiTheme="minorHAnsi" w:hAnsiTheme="minorHAnsi" w:cstheme="minorHAnsi"/>
          <w:snapToGrid w:val="0"/>
          <w:sz w:val="24"/>
          <w:szCs w:val="24"/>
        </w:rPr>
        <w:tab/>
      </w:r>
      <w:r>
        <w:rPr>
          <w:rFonts w:asciiTheme="minorHAnsi" w:hAnsiTheme="minorHAnsi" w:cstheme="minorHAnsi"/>
          <w:i/>
          <w:snapToGrid w:val="0"/>
          <w:sz w:val="24"/>
          <w:szCs w:val="24"/>
        </w:rPr>
        <w:t xml:space="preserve">Restricted Use of PHI for Marketing Purposes.  </w:t>
      </w:r>
      <w:r>
        <w:rPr>
          <w:rFonts w:asciiTheme="minorHAnsi" w:hAnsiTheme="minorHAnsi" w:cstheme="minorHAnsi"/>
          <w:snapToGrid w:val="0"/>
          <w:sz w:val="24"/>
          <w:szCs w:val="24"/>
        </w:rPr>
        <w:t>Business Associate shall not use or disclose PHI for fundraising or Marketing purposes unless Business Associate obtains an Individual’s authorization.  Business Associate agrees to comply with all rules governing Marketing communications as set forth in</w:t>
      </w:r>
      <w:r>
        <w:rPr>
          <w:rFonts w:asciiTheme="minorHAnsi" w:hAnsiTheme="minorHAnsi" w:cstheme="minorHAnsi"/>
          <w:sz w:val="24"/>
          <w:szCs w:val="24"/>
        </w:rPr>
        <w:t xml:space="preserve"> HIPAA Regulations and the HITECH Act, including, but not limited to, 45 C.F.R. section 164.508 and 42 U.S.C. section 17936. </w:t>
      </w:r>
    </w:p>
    <w:p w14:paraId="7B0655E9" w14:textId="77777777" w:rsidR="005F1DF0" w:rsidRDefault="005F1DF0" w:rsidP="005F1DF0">
      <w:pPr>
        <w:widowControl w:val="0"/>
        <w:suppressAutoHyphens/>
        <w:autoSpaceDE w:val="0"/>
        <w:autoSpaceDN w:val="0"/>
        <w:adjustRightInd w:val="0"/>
        <w:ind w:left="720" w:hanging="720"/>
        <w:rPr>
          <w:rFonts w:asciiTheme="minorHAnsi" w:hAnsiTheme="minorHAnsi" w:cstheme="minorHAnsi"/>
          <w:sz w:val="24"/>
          <w:szCs w:val="24"/>
        </w:rPr>
      </w:pPr>
    </w:p>
    <w:p w14:paraId="3D1AC4F4" w14:textId="77777777" w:rsidR="005F1DF0" w:rsidRDefault="005F1DF0" w:rsidP="005F1DF0">
      <w:pPr>
        <w:widowControl w:val="0"/>
        <w:suppressAutoHyphens/>
        <w:autoSpaceDE w:val="0"/>
        <w:autoSpaceDN w:val="0"/>
        <w:adjustRightInd w:val="0"/>
        <w:ind w:left="720" w:hanging="720"/>
        <w:rPr>
          <w:rFonts w:asciiTheme="minorHAnsi" w:hAnsiTheme="minorHAnsi" w:cstheme="minorHAnsi"/>
          <w:sz w:val="24"/>
          <w:szCs w:val="24"/>
        </w:rPr>
      </w:pPr>
      <w:r>
        <w:rPr>
          <w:rFonts w:asciiTheme="minorHAnsi" w:hAnsiTheme="minorHAnsi" w:cstheme="minorHAnsi"/>
          <w:sz w:val="24"/>
          <w:szCs w:val="24"/>
        </w:rPr>
        <w:t>K.</w:t>
      </w:r>
      <w:r>
        <w:rPr>
          <w:rFonts w:asciiTheme="minorHAnsi" w:hAnsiTheme="minorHAnsi" w:cstheme="minorHAnsi"/>
          <w:sz w:val="24"/>
          <w:szCs w:val="24"/>
        </w:rPr>
        <w:tab/>
      </w:r>
      <w:r>
        <w:rPr>
          <w:rFonts w:asciiTheme="minorHAnsi" w:hAnsiTheme="minorHAnsi" w:cstheme="minorHAnsi"/>
          <w:i/>
          <w:sz w:val="24"/>
          <w:szCs w:val="24"/>
        </w:rPr>
        <w:t xml:space="preserve">Restricted Sale of PHI.  </w:t>
      </w:r>
      <w:r>
        <w:rPr>
          <w:rFonts w:asciiTheme="minorHAnsi" w:hAnsiTheme="minorHAnsi" w:cstheme="minorHAnsi"/>
          <w:sz w:val="24"/>
          <w:szCs w:val="24"/>
        </w:rPr>
        <w:t xml:space="preserve">Business </w:t>
      </w:r>
      <w:r>
        <w:rPr>
          <w:rFonts w:asciiTheme="minorHAnsi" w:hAnsiTheme="minorHAnsi" w:cstheme="minorHAnsi"/>
          <w:snapToGrid w:val="0"/>
          <w:sz w:val="24"/>
          <w:szCs w:val="24"/>
        </w:rPr>
        <w:t xml:space="preserve">Associate shall not directly or indirectly receive remuneration in exchange for PHI, except with the prior written consent of Covered Entity and as permitted by the HITECH Act, 42 U.S.C. section 17935(d)(2); however, this prohibition shall not affect payment by Covered Entity to Business Associate for services provided pursuant to the Agreement.  </w:t>
      </w:r>
    </w:p>
    <w:p w14:paraId="4702A17A" w14:textId="77777777" w:rsidR="005F1DF0" w:rsidRDefault="005F1DF0" w:rsidP="005F1DF0">
      <w:pPr>
        <w:widowControl w:val="0"/>
        <w:suppressAutoHyphens/>
        <w:autoSpaceDE w:val="0"/>
        <w:autoSpaceDN w:val="0"/>
        <w:adjustRightInd w:val="0"/>
        <w:ind w:left="720" w:hanging="720"/>
        <w:rPr>
          <w:rFonts w:asciiTheme="minorHAnsi" w:hAnsiTheme="minorHAnsi" w:cstheme="minorHAnsi"/>
          <w:sz w:val="24"/>
          <w:szCs w:val="24"/>
        </w:rPr>
      </w:pPr>
    </w:p>
    <w:p w14:paraId="4AF9A12F" w14:textId="77777777" w:rsidR="005F1DF0" w:rsidRDefault="005F1DF0" w:rsidP="005F1DF0">
      <w:pPr>
        <w:widowControl w:val="0"/>
        <w:suppressAutoHyphens/>
        <w:autoSpaceDE w:val="0"/>
        <w:autoSpaceDN w:val="0"/>
        <w:adjustRightInd w:val="0"/>
        <w:ind w:left="720" w:hanging="720"/>
        <w:rPr>
          <w:rFonts w:asciiTheme="minorHAnsi" w:hAnsiTheme="minorHAnsi" w:cstheme="minorHAnsi"/>
          <w:snapToGrid w:val="0"/>
          <w:sz w:val="24"/>
          <w:szCs w:val="24"/>
        </w:rPr>
      </w:pPr>
      <w:r>
        <w:rPr>
          <w:rFonts w:asciiTheme="minorHAnsi" w:hAnsiTheme="minorHAnsi" w:cstheme="minorHAnsi"/>
          <w:snapToGrid w:val="0"/>
          <w:sz w:val="24"/>
          <w:szCs w:val="24"/>
        </w:rPr>
        <w:t>L</w:t>
      </w:r>
      <w:r>
        <w:rPr>
          <w:rFonts w:asciiTheme="minorHAnsi" w:hAnsiTheme="minorHAnsi" w:cstheme="minorHAnsi"/>
          <w:i/>
          <w:snapToGrid w:val="0"/>
          <w:sz w:val="24"/>
          <w:szCs w:val="24"/>
        </w:rPr>
        <w:t>.</w:t>
      </w:r>
      <w:r>
        <w:rPr>
          <w:rFonts w:asciiTheme="minorHAnsi" w:hAnsiTheme="minorHAnsi" w:cstheme="minorHAnsi"/>
          <w:i/>
          <w:snapToGrid w:val="0"/>
          <w:sz w:val="24"/>
          <w:szCs w:val="24"/>
        </w:rPr>
        <w:tab/>
        <w:t xml:space="preserve">De-Identification of PHI.  </w:t>
      </w:r>
      <w:r>
        <w:rPr>
          <w:rFonts w:asciiTheme="minorHAnsi" w:hAnsiTheme="minorHAnsi" w:cstheme="minorHAnsi"/>
          <w:snapToGrid w:val="0"/>
          <w:sz w:val="24"/>
          <w:szCs w:val="24"/>
        </w:rPr>
        <w:t xml:space="preserve">Unless otherwise agreed to in writing by both parties, Business Associate and its agents shall not have the right to de-identify the PHI.  Any such de-identification shall </w:t>
      </w:r>
      <w:proofErr w:type="gramStart"/>
      <w:r>
        <w:rPr>
          <w:rFonts w:asciiTheme="minorHAnsi" w:hAnsiTheme="minorHAnsi" w:cstheme="minorHAnsi"/>
          <w:snapToGrid w:val="0"/>
          <w:sz w:val="24"/>
          <w:szCs w:val="24"/>
        </w:rPr>
        <w:t>be in compliance with</w:t>
      </w:r>
      <w:proofErr w:type="gramEnd"/>
      <w:r>
        <w:rPr>
          <w:rFonts w:asciiTheme="minorHAnsi" w:hAnsiTheme="minorHAnsi" w:cstheme="minorHAnsi"/>
          <w:snapToGrid w:val="0"/>
          <w:sz w:val="24"/>
          <w:szCs w:val="24"/>
        </w:rPr>
        <w:t xml:space="preserve"> 45 C.F.R. sections 164.502(d) and 164.514(a) and (b).</w:t>
      </w:r>
    </w:p>
    <w:p w14:paraId="65A95613" w14:textId="77777777" w:rsidR="005F1DF0" w:rsidRDefault="005F1DF0" w:rsidP="005F1DF0">
      <w:pPr>
        <w:widowControl w:val="0"/>
        <w:suppressAutoHyphens/>
        <w:autoSpaceDE w:val="0"/>
        <w:autoSpaceDN w:val="0"/>
        <w:adjustRightInd w:val="0"/>
        <w:ind w:left="720" w:hanging="720"/>
        <w:rPr>
          <w:rFonts w:asciiTheme="minorHAnsi" w:hAnsiTheme="minorHAnsi" w:cstheme="minorHAnsi"/>
          <w:sz w:val="24"/>
          <w:szCs w:val="24"/>
        </w:rPr>
      </w:pPr>
    </w:p>
    <w:p w14:paraId="2C57F41D" w14:textId="77777777" w:rsidR="005F1DF0" w:rsidRDefault="005F1DF0" w:rsidP="005F1DF0">
      <w:pPr>
        <w:widowControl w:val="0"/>
        <w:suppressAutoHyphens/>
        <w:ind w:left="720" w:hanging="720"/>
        <w:outlineLvl w:val="4"/>
        <w:rPr>
          <w:rFonts w:asciiTheme="minorHAnsi" w:hAnsiTheme="minorHAnsi" w:cstheme="minorHAnsi"/>
          <w:sz w:val="24"/>
          <w:szCs w:val="24"/>
        </w:rPr>
      </w:pPr>
      <w:proofErr w:type="gramStart"/>
      <w:r>
        <w:rPr>
          <w:rFonts w:asciiTheme="minorHAnsi" w:hAnsiTheme="minorHAnsi" w:cstheme="minorHAnsi"/>
          <w:sz w:val="24"/>
          <w:szCs w:val="24"/>
        </w:rPr>
        <w:t>M.</w:t>
      </w:r>
      <w:r>
        <w:rPr>
          <w:rFonts w:asciiTheme="minorHAnsi" w:hAnsiTheme="minorHAnsi" w:cstheme="minorHAnsi"/>
          <w:sz w:val="24"/>
          <w:szCs w:val="24"/>
        </w:rPr>
        <w:tab/>
      </w:r>
      <w:r>
        <w:rPr>
          <w:rFonts w:asciiTheme="minorHAnsi" w:hAnsiTheme="minorHAnsi" w:cstheme="minorHAnsi"/>
          <w:i/>
          <w:snapToGrid w:val="0"/>
          <w:sz w:val="24"/>
          <w:szCs w:val="24"/>
        </w:rPr>
        <w:t>Material</w:t>
      </w:r>
      <w:proofErr w:type="gramEnd"/>
      <w:r>
        <w:rPr>
          <w:rFonts w:asciiTheme="minorHAnsi" w:hAnsiTheme="minorHAnsi" w:cstheme="minorHAnsi"/>
          <w:i/>
          <w:snapToGrid w:val="0"/>
          <w:sz w:val="24"/>
          <w:szCs w:val="24"/>
        </w:rPr>
        <w:t xml:space="preserve"> Contractual Breach.  </w:t>
      </w:r>
      <w:r>
        <w:rPr>
          <w:rFonts w:asciiTheme="minorHAnsi" w:hAnsiTheme="minorHAnsi" w:cstheme="minorHAnsi"/>
          <w:sz w:val="24"/>
          <w:szCs w:val="24"/>
        </w:rPr>
        <w:t>Business Associate understands and agrees that, in accordance with the HITECH Act and the HIPAA Regulations, it will be held to the same standards as Covered Entity to rectify a pattern of activity or practice that constitutes a material Contractual Breach or violation of the HIPAA Regulations.  Business Associate further understands and agrees that: (i) it will also be subject to the same penalties as a Covered Entity for any violation of the HIPAA Regulations, and (ii) it will be subject to periodic audits by the Secretary.</w:t>
      </w:r>
    </w:p>
    <w:p w14:paraId="453CD4E0" w14:textId="77777777" w:rsidR="005F1DF0" w:rsidRDefault="005F1DF0" w:rsidP="005F1DF0">
      <w:pPr>
        <w:widowControl w:val="0"/>
        <w:suppressAutoHyphens/>
        <w:outlineLvl w:val="4"/>
        <w:rPr>
          <w:rFonts w:asciiTheme="minorHAnsi" w:hAnsiTheme="minorHAnsi" w:cstheme="minorHAnsi"/>
          <w:b/>
          <w:sz w:val="24"/>
          <w:szCs w:val="24"/>
        </w:rPr>
      </w:pPr>
    </w:p>
    <w:p w14:paraId="49BF7522" w14:textId="77777777" w:rsidR="005F1DF0" w:rsidRDefault="005F1DF0" w:rsidP="005F1DF0">
      <w:pPr>
        <w:widowControl w:val="0"/>
        <w:suppressAutoHyphens/>
        <w:outlineLvl w:val="4"/>
        <w:rPr>
          <w:rFonts w:asciiTheme="minorHAnsi" w:hAnsiTheme="minorHAnsi" w:cstheme="minorHAnsi"/>
          <w:sz w:val="24"/>
          <w:szCs w:val="24"/>
        </w:rPr>
      </w:pPr>
      <w:r>
        <w:rPr>
          <w:rFonts w:asciiTheme="minorHAnsi" w:hAnsiTheme="minorHAnsi" w:cstheme="minorHAnsi"/>
          <w:b/>
          <w:sz w:val="24"/>
          <w:szCs w:val="24"/>
        </w:rPr>
        <w:t>VI.</w:t>
      </w:r>
      <w:r>
        <w:rPr>
          <w:rFonts w:asciiTheme="minorHAnsi" w:hAnsiTheme="minorHAnsi" w:cstheme="minorHAnsi"/>
          <w:b/>
          <w:sz w:val="24"/>
          <w:szCs w:val="24"/>
        </w:rPr>
        <w:tab/>
        <w:t>INDIVIDUAL CONTROL OVER PHI</w:t>
      </w:r>
    </w:p>
    <w:p w14:paraId="50FD786F" w14:textId="77777777" w:rsidR="005F1DF0" w:rsidRDefault="005F1DF0" w:rsidP="005F1DF0">
      <w:pPr>
        <w:widowControl w:val="0"/>
        <w:suppressAutoHyphens/>
        <w:ind w:left="360" w:hanging="720"/>
        <w:outlineLvl w:val="4"/>
        <w:rPr>
          <w:rFonts w:asciiTheme="minorHAnsi" w:hAnsiTheme="minorHAnsi" w:cstheme="minorHAnsi"/>
          <w:i/>
          <w:sz w:val="24"/>
          <w:szCs w:val="24"/>
        </w:rPr>
      </w:pPr>
    </w:p>
    <w:p w14:paraId="2702276C" w14:textId="77777777" w:rsidR="005F1DF0" w:rsidRDefault="005F1DF0" w:rsidP="0074369D">
      <w:pPr>
        <w:widowControl w:val="0"/>
        <w:numPr>
          <w:ilvl w:val="0"/>
          <w:numId w:val="32"/>
        </w:numPr>
        <w:tabs>
          <w:tab w:val="left" w:pos="-720"/>
        </w:tabs>
        <w:suppressAutoHyphens/>
        <w:ind w:hanging="720"/>
        <w:rPr>
          <w:rFonts w:asciiTheme="minorHAnsi" w:hAnsiTheme="minorHAnsi" w:cstheme="minorHAnsi"/>
          <w:spacing w:val="-3"/>
          <w:sz w:val="24"/>
          <w:szCs w:val="24"/>
        </w:rPr>
      </w:pPr>
      <w:r>
        <w:rPr>
          <w:rFonts w:asciiTheme="minorHAnsi" w:hAnsiTheme="minorHAnsi" w:cstheme="minorHAnsi"/>
          <w:i/>
          <w:spacing w:val="-3"/>
          <w:sz w:val="24"/>
          <w:szCs w:val="24"/>
        </w:rPr>
        <w:t xml:space="preserve">Individual Access to PHI.  </w:t>
      </w:r>
      <w:proofErr w:type="gramStart"/>
      <w:r>
        <w:rPr>
          <w:rFonts w:asciiTheme="minorHAnsi" w:hAnsiTheme="minorHAnsi" w:cstheme="minorHAnsi"/>
          <w:spacing w:val="-3"/>
          <w:sz w:val="24"/>
          <w:szCs w:val="24"/>
        </w:rPr>
        <w:t>Business</w:t>
      </w:r>
      <w:proofErr w:type="gramEnd"/>
      <w:r>
        <w:rPr>
          <w:rFonts w:asciiTheme="minorHAnsi" w:hAnsiTheme="minorHAnsi" w:cstheme="minorHAnsi"/>
          <w:spacing w:val="-3"/>
          <w:sz w:val="24"/>
          <w:szCs w:val="24"/>
        </w:rPr>
        <w:t xml:space="preserve"> Associate agrees </w:t>
      </w:r>
      <w:r>
        <w:rPr>
          <w:rFonts w:asciiTheme="minorHAnsi" w:hAnsiTheme="minorHAnsi" w:cstheme="minorHAnsi"/>
          <w:sz w:val="24"/>
          <w:szCs w:val="24"/>
        </w:rPr>
        <w:t xml:space="preserve">to make available </w:t>
      </w:r>
      <w:r>
        <w:rPr>
          <w:rFonts w:asciiTheme="minorHAnsi" w:hAnsiTheme="minorHAnsi" w:cstheme="minorHAnsi"/>
          <w:spacing w:val="-3"/>
          <w:sz w:val="24"/>
          <w:szCs w:val="24"/>
        </w:rPr>
        <w:t xml:space="preserve">PHI </w:t>
      </w:r>
      <w:r>
        <w:rPr>
          <w:rFonts w:asciiTheme="minorHAnsi" w:hAnsiTheme="minorHAnsi" w:cstheme="minorHAnsi"/>
          <w:sz w:val="24"/>
          <w:szCs w:val="24"/>
        </w:rPr>
        <w:t>in a Designated Record Set to an Individual or Individual’s designee, as necessary to satisfy Covered Entity’s obligations under 45 C.F.R. section 164.524.</w:t>
      </w:r>
      <w:r>
        <w:rPr>
          <w:rFonts w:asciiTheme="minorHAnsi" w:hAnsiTheme="minorHAnsi" w:cstheme="minorHAnsi"/>
          <w:spacing w:val="-3"/>
          <w:sz w:val="24"/>
          <w:szCs w:val="24"/>
        </w:rPr>
        <w:t xml:space="preserve">  Business Associate shall do so solely by way of coordination with Covered Entity, and in the time and manner designated by Covered Entity.</w:t>
      </w:r>
    </w:p>
    <w:p w14:paraId="18AF1FB2" w14:textId="77777777" w:rsidR="005F1DF0" w:rsidRDefault="005F1DF0" w:rsidP="005F1DF0">
      <w:pPr>
        <w:widowControl w:val="0"/>
        <w:tabs>
          <w:tab w:val="left" w:pos="-720"/>
        </w:tabs>
        <w:suppressAutoHyphens/>
        <w:ind w:left="720"/>
        <w:rPr>
          <w:rFonts w:asciiTheme="minorHAnsi" w:hAnsiTheme="minorHAnsi" w:cstheme="minorHAnsi"/>
          <w:spacing w:val="-3"/>
          <w:sz w:val="24"/>
          <w:szCs w:val="24"/>
        </w:rPr>
      </w:pPr>
    </w:p>
    <w:p w14:paraId="115FB1C1" w14:textId="77777777" w:rsidR="005F1DF0" w:rsidRDefault="005F1DF0" w:rsidP="0074369D">
      <w:pPr>
        <w:widowControl w:val="0"/>
        <w:numPr>
          <w:ilvl w:val="0"/>
          <w:numId w:val="32"/>
        </w:numPr>
        <w:tabs>
          <w:tab w:val="left" w:pos="-720"/>
        </w:tabs>
        <w:suppressAutoHyphens/>
        <w:ind w:hanging="720"/>
        <w:rPr>
          <w:rFonts w:asciiTheme="minorHAnsi" w:hAnsiTheme="minorHAnsi" w:cstheme="minorHAnsi"/>
          <w:spacing w:val="-3"/>
          <w:sz w:val="24"/>
          <w:szCs w:val="24"/>
        </w:rPr>
      </w:pPr>
      <w:r>
        <w:rPr>
          <w:rFonts w:asciiTheme="minorHAnsi" w:hAnsiTheme="minorHAnsi" w:cstheme="minorHAnsi"/>
          <w:i/>
          <w:spacing w:val="-3"/>
          <w:sz w:val="24"/>
          <w:szCs w:val="24"/>
        </w:rPr>
        <w:t xml:space="preserve">Accounting of Disclosures.  </w:t>
      </w:r>
      <w:r>
        <w:rPr>
          <w:rFonts w:asciiTheme="minorHAnsi" w:hAnsiTheme="minorHAnsi" w:cstheme="minorHAnsi"/>
          <w:spacing w:val="-3"/>
          <w:sz w:val="24"/>
          <w:szCs w:val="24"/>
        </w:rPr>
        <w:t>Business Associate agrees to maintain and make available the information required to provide an accounting of Disclosures to an Individual as necessary to satisfy Covered Entity’s obligations under 45 C.F.R. section 164.528.  Business Associate shall do so solely by way of coordination with Covered Entity, and in the time and manner designated by Covered Entity.</w:t>
      </w:r>
    </w:p>
    <w:p w14:paraId="1F32F489" w14:textId="77777777" w:rsidR="005F1DF0" w:rsidRDefault="005F1DF0" w:rsidP="005F1DF0">
      <w:pPr>
        <w:widowControl w:val="0"/>
        <w:tabs>
          <w:tab w:val="left" w:pos="-720"/>
        </w:tabs>
        <w:suppressAutoHyphens/>
        <w:rPr>
          <w:rFonts w:asciiTheme="minorHAnsi" w:hAnsiTheme="minorHAnsi" w:cstheme="minorHAnsi"/>
          <w:spacing w:val="-3"/>
          <w:sz w:val="24"/>
          <w:szCs w:val="24"/>
        </w:rPr>
      </w:pPr>
    </w:p>
    <w:p w14:paraId="00DBE0D3" w14:textId="77777777" w:rsidR="005F1DF0" w:rsidRDefault="005F1DF0" w:rsidP="0074369D">
      <w:pPr>
        <w:widowControl w:val="0"/>
        <w:numPr>
          <w:ilvl w:val="0"/>
          <w:numId w:val="32"/>
        </w:numPr>
        <w:tabs>
          <w:tab w:val="left" w:pos="-720"/>
        </w:tabs>
        <w:suppressAutoHyphens/>
        <w:ind w:hanging="720"/>
        <w:rPr>
          <w:rFonts w:asciiTheme="minorHAnsi" w:hAnsiTheme="minorHAnsi" w:cstheme="minorHAnsi"/>
          <w:spacing w:val="-3"/>
          <w:sz w:val="24"/>
          <w:szCs w:val="24"/>
        </w:rPr>
      </w:pPr>
      <w:r>
        <w:rPr>
          <w:rFonts w:asciiTheme="minorHAnsi" w:hAnsiTheme="minorHAnsi" w:cstheme="minorHAnsi"/>
          <w:i/>
          <w:spacing w:val="-3"/>
          <w:sz w:val="24"/>
          <w:szCs w:val="24"/>
        </w:rPr>
        <w:t xml:space="preserve">Amendment to PHI.  </w:t>
      </w:r>
      <w:r>
        <w:rPr>
          <w:rFonts w:asciiTheme="minorHAnsi" w:hAnsiTheme="minorHAnsi" w:cstheme="minorHAnsi"/>
          <w:spacing w:val="-3"/>
          <w:sz w:val="24"/>
          <w:szCs w:val="24"/>
        </w:rPr>
        <w:t xml:space="preserve">Business Associate agrees to make </w:t>
      </w:r>
      <w:proofErr w:type="gramStart"/>
      <w:r>
        <w:rPr>
          <w:rFonts w:asciiTheme="minorHAnsi" w:hAnsiTheme="minorHAnsi" w:cstheme="minorHAnsi"/>
          <w:spacing w:val="-3"/>
          <w:sz w:val="24"/>
          <w:szCs w:val="24"/>
        </w:rPr>
        <w:t>any</w:t>
      </w:r>
      <w:proofErr w:type="gramEnd"/>
      <w:r>
        <w:rPr>
          <w:rFonts w:asciiTheme="minorHAnsi" w:hAnsiTheme="minorHAnsi" w:cstheme="minorHAnsi"/>
          <w:spacing w:val="-3"/>
          <w:sz w:val="24"/>
          <w:szCs w:val="24"/>
        </w:rPr>
        <w:t xml:space="preserve"> amendment(s) to PHI in a Designated Record Set as directed or agreed to by Covered Entity pursuant to 45 C.F.R. section </w:t>
      </w:r>
      <w:proofErr w:type="gramStart"/>
      <w:r>
        <w:rPr>
          <w:rFonts w:asciiTheme="minorHAnsi" w:hAnsiTheme="minorHAnsi" w:cstheme="minorHAnsi"/>
          <w:spacing w:val="-3"/>
          <w:sz w:val="24"/>
          <w:szCs w:val="24"/>
        </w:rPr>
        <w:t>164.526, or</w:t>
      </w:r>
      <w:proofErr w:type="gramEnd"/>
      <w:r>
        <w:rPr>
          <w:rFonts w:asciiTheme="minorHAnsi" w:hAnsiTheme="minorHAnsi" w:cstheme="minorHAnsi"/>
          <w:spacing w:val="-3"/>
          <w:sz w:val="24"/>
          <w:szCs w:val="24"/>
        </w:rPr>
        <w:t xml:space="preserve"> take other measures as necessary to satisfy Covered Entity’s obligations under 45 C.F.R. section 164.526.  Business Associate shall do so solely by way of coordination with Covered Entity, and in the time and manner designated by Covered Entity.</w:t>
      </w:r>
    </w:p>
    <w:p w14:paraId="0E4CA2D9" w14:textId="77777777" w:rsidR="005F1DF0" w:rsidRDefault="005F1DF0" w:rsidP="005F1DF0">
      <w:pPr>
        <w:widowControl w:val="0"/>
        <w:suppressAutoHyphens/>
        <w:outlineLvl w:val="4"/>
        <w:rPr>
          <w:rFonts w:asciiTheme="minorHAnsi" w:hAnsiTheme="minorHAnsi" w:cstheme="minorHAnsi"/>
          <w:sz w:val="24"/>
          <w:szCs w:val="24"/>
        </w:rPr>
      </w:pPr>
    </w:p>
    <w:p w14:paraId="2D10080C" w14:textId="77777777" w:rsidR="005F1DF0" w:rsidRDefault="005F1DF0" w:rsidP="005F1DF0">
      <w:pPr>
        <w:widowControl w:val="0"/>
        <w:suppressAutoHyphens/>
        <w:outlineLvl w:val="4"/>
        <w:rPr>
          <w:rFonts w:asciiTheme="minorHAnsi" w:hAnsiTheme="minorHAnsi" w:cstheme="minorHAnsi"/>
          <w:b/>
          <w:sz w:val="24"/>
          <w:szCs w:val="24"/>
        </w:rPr>
      </w:pPr>
      <w:r>
        <w:rPr>
          <w:rFonts w:asciiTheme="minorHAnsi" w:hAnsiTheme="minorHAnsi" w:cstheme="minorHAnsi"/>
          <w:b/>
          <w:sz w:val="24"/>
          <w:szCs w:val="24"/>
        </w:rPr>
        <w:t>VII.</w:t>
      </w:r>
      <w:r>
        <w:rPr>
          <w:rFonts w:asciiTheme="minorHAnsi" w:hAnsiTheme="minorHAnsi" w:cstheme="minorHAnsi"/>
          <w:b/>
          <w:sz w:val="24"/>
          <w:szCs w:val="24"/>
        </w:rPr>
        <w:tab/>
        <w:t xml:space="preserve">TERMINATION </w:t>
      </w:r>
    </w:p>
    <w:p w14:paraId="5B116F97" w14:textId="77777777" w:rsidR="005F1DF0" w:rsidRDefault="005F1DF0" w:rsidP="005F1DF0">
      <w:pPr>
        <w:widowControl w:val="0"/>
        <w:suppressAutoHyphens/>
        <w:rPr>
          <w:rFonts w:asciiTheme="minorHAnsi" w:hAnsiTheme="minorHAnsi" w:cstheme="minorHAnsi"/>
          <w:snapToGrid w:val="0"/>
          <w:sz w:val="24"/>
          <w:szCs w:val="24"/>
        </w:rPr>
      </w:pPr>
    </w:p>
    <w:p w14:paraId="46F2D107" w14:textId="77777777" w:rsidR="005F1DF0" w:rsidRDefault="005F1DF0" w:rsidP="0074369D">
      <w:pPr>
        <w:widowControl w:val="0"/>
        <w:numPr>
          <w:ilvl w:val="0"/>
          <w:numId w:val="33"/>
        </w:numPr>
        <w:suppressAutoHyphens/>
        <w:ind w:hanging="720"/>
        <w:contextualSpacing/>
        <w:rPr>
          <w:rFonts w:asciiTheme="minorHAnsi" w:hAnsiTheme="minorHAnsi" w:cstheme="minorHAnsi"/>
          <w:sz w:val="24"/>
          <w:szCs w:val="24"/>
        </w:rPr>
      </w:pPr>
      <w:r>
        <w:rPr>
          <w:rFonts w:asciiTheme="minorHAnsi" w:hAnsiTheme="minorHAnsi" w:cstheme="minorHAnsi"/>
          <w:i/>
          <w:sz w:val="24"/>
          <w:szCs w:val="24"/>
        </w:rPr>
        <w:t xml:space="preserve">Termination for Cause.  </w:t>
      </w:r>
      <w:r>
        <w:rPr>
          <w:rFonts w:asciiTheme="minorHAnsi" w:hAnsiTheme="minorHAnsi" w:cstheme="minorHAnsi"/>
          <w:sz w:val="24"/>
          <w:szCs w:val="24"/>
        </w:rPr>
        <w:t xml:space="preserve">A Contractual Breach by </w:t>
      </w:r>
      <w:r>
        <w:rPr>
          <w:rFonts w:asciiTheme="minorHAnsi" w:hAnsiTheme="minorHAnsi" w:cstheme="minorHAnsi"/>
          <w:spacing w:val="-3"/>
          <w:sz w:val="24"/>
          <w:szCs w:val="24"/>
        </w:rPr>
        <w:t xml:space="preserve">Business Associate </w:t>
      </w:r>
      <w:r>
        <w:rPr>
          <w:rFonts w:asciiTheme="minorHAnsi" w:hAnsiTheme="minorHAnsi" w:cstheme="minorHAnsi"/>
          <w:sz w:val="24"/>
          <w:szCs w:val="24"/>
        </w:rPr>
        <w:t xml:space="preserve">of any provision of this Exhibit, as determined by </w:t>
      </w:r>
      <w:r>
        <w:rPr>
          <w:rFonts w:asciiTheme="minorHAnsi" w:hAnsiTheme="minorHAnsi" w:cstheme="minorHAnsi"/>
          <w:spacing w:val="-3"/>
          <w:sz w:val="24"/>
          <w:szCs w:val="24"/>
        </w:rPr>
        <w:t>Covered Entity in its sole discretion</w:t>
      </w:r>
      <w:r>
        <w:rPr>
          <w:rFonts w:asciiTheme="minorHAnsi" w:hAnsiTheme="minorHAnsi" w:cstheme="minorHAnsi"/>
          <w:sz w:val="24"/>
          <w:szCs w:val="24"/>
        </w:rPr>
        <w:t>, shall constitute a material Contractual Breach of the Agreement and shall provide grounds for immediate</w:t>
      </w:r>
      <w:r>
        <w:rPr>
          <w:rFonts w:asciiTheme="minorHAnsi" w:hAnsiTheme="minorHAnsi" w:cstheme="minorHAnsi"/>
          <w:i/>
          <w:sz w:val="24"/>
          <w:szCs w:val="24"/>
        </w:rPr>
        <w:t xml:space="preserve"> </w:t>
      </w:r>
      <w:r>
        <w:rPr>
          <w:rFonts w:asciiTheme="minorHAnsi" w:hAnsiTheme="minorHAnsi" w:cstheme="minorHAnsi"/>
          <w:sz w:val="24"/>
          <w:szCs w:val="24"/>
        </w:rPr>
        <w:t xml:space="preserve">termination of the Agreement, any provision in the Agreement to the contrary notwithstanding.  </w:t>
      </w:r>
      <w:r>
        <w:rPr>
          <w:rFonts w:asciiTheme="minorHAnsi" w:hAnsiTheme="minorHAnsi" w:cstheme="minorHAnsi"/>
          <w:spacing w:val="-3"/>
          <w:sz w:val="24"/>
          <w:szCs w:val="24"/>
        </w:rPr>
        <w:t xml:space="preserve">Contracts between Business Associates and subcontractors are subject to the same requirement for Termination for Cause.  </w:t>
      </w:r>
      <w:r>
        <w:rPr>
          <w:rFonts w:asciiTheme="minorHAnsi" w:hAnsiTheme="minorHAnsi" w:cstheme="minorHAnsi"/>
          <w:sz w:val="24"/>
          <w:szCs w:val="24"/>
        </w:rPr>
        <w:t xml:space="preserve"> </w:t>
      </w:r>
    </w:p>
    <w:p w14:paraId="6C49E18B" w14:textId="77777777" w:rsidR="005F1DF0" w:rsidRDefault="005F1DF0" w:rsidP="005F1DF0">
      <w:pPr>
        <w:pStyle w:val="ListParagraph"/>
        <w:widowControl w:val="0"/>
        <w:tabs>
          <w:tab w:val="left" w:pos="360"/>
          <w:tab w:val="left" w:pos="1080"/>
        </w:tabs>
        <w:suppressAutoHyphens/>
        <w:ind w:hanging="720"/>
        <w:rPr>
          <w:rFonts w:asciiTheme="minorHAnsi" w:hAnsiTheme="minorHAnsi" w:cstheme="minorHAnsi"/>
          <w:sz w:val="24"/>
          <w:szCs w:val="24"/>
        </w:rPr>
      </w:pPr>
    </w:p>
    <w:p w14:paraId="695E6FD4" w14:textId="77777777" w:rsidR="005F1DF0" w:rsidRDefault="005F1DF0" w:rsidP="0074369D">
      <w:pPr>
        <w:pStyle w:val="ListParagraph"/>
        <w:widowControl w:val="0"/>
        <w:numPr>
          <w:ilvl w:val="0"/>
          <w:numId w:val="33"/>
        </w:numPr>
        <w:suppressAutoHyphens/>
        <w:ind w:hanging="720"/>
        <w:rPr>
          <w:rFonts w:asciiTheme="minorHAnsi" w:hAnsiTheme="minorHAnsi" w:cstheme="minorHAnsi"/>
          <w:sz w:val="24"/>
          <w:szCs w:val="24"/>
        </w:rPr>
      </w:pPr>
      <w:r>
        <w:rPr>
          <w:rFonts w:asciiTheme="minorHAnsi" w:hAnsiTheme="minorHAnsi" w:cstheme="minorHAnsi"/>
          <w:i/>
          <w:spacing w:val="-3"/>
          <w:sz w:val="24"/>
          <w:szCs w:val="24"/>
        </w:rPr>
        <w:t xml:space="preserve">Termination due to Criminal Proceedings or Statutory Violations.  </w:t>
      </w:r>
      <w:r>
        <w:rPr>
          <w:rFonts w:asciiTheme="minorHAnsi" w:hAnsiTheme="minorHAnsi" w:cstheme="minorHAnsi"/>
          <w:spacing w:val="-3"/>
          <w:sz w:val="24"/>
          <w:szCs w:val="24"/>
        </w:rPr>
        <w:t xml:space="preserve">Covered Entity </w:t>
      </w:r>
      <w:r>
        <w:rPr>
          <w:rFonts w:asciiTheme="minorHAnsi" w:hAnsiTheme="minorHAnsi" w:cstheme="minorHAnsi"/>
          <w:sz w:val="24"/>
          <w:szCs w:val="24"/>
        </w:rPr>
        <w:t xml:space="preserve">may terminate the Agreement, effective immediately, if (i) </w:t>
      </w:r>
      <w:r>
        <w:rPr>
          <w:rFonts w:asciiTheme="minorHAnsi" w:hAnsiTheme="minorHAnsi" w:cstheme="minorHAnsi"/>
          <w:spacing w:val="-3"/>
          <w:sz w:val="24"/>
          <w:szCs w:val="24"/>
        </w:rPr>
        <w:t xml:space="preserve">Business Associate </w:t>
      </w:r>
      <w:r>
        <w:rPr>
          <w:rFonts w:asciiTheme="minorHAnsi" w:hAnsiTheme="minorHAnsi" w:cstheme="minorHAnsi"/>
          <w:sz w:val="24"/>
          <w:szCs w:val="24"/>
        </w:rPr>
        <w:t xml:space="preserve">is named as a defendant in a criminal proceeding for a violation of HIPAA, the HITECH Act, the HIPAA Regulations or other security or privacy laws or (ii) a finding or stipulation that </w:t>
      </w:r>
      <w:r>
        <w:rPr>
          <w:rFonts w:asciiTheme="minorHAnsi" w:hAnsiTheme="minorHAnsi" w:cstheme="minorHAnsi"/>
          <w:spacing w:val="-3"/>
          <w:sz w:val="24"/>
          <w:szCs w:val="24"/>
        </w:rPr>
        <w:t xml:space="preserve">Business Associate </w:t>
      </w:r>
      <w:r>
        <w:rPr>
          <w:rFonts w:asciiTheme="minorHAnsi" w:hAnsiTheme="minorHAnsi" w:cstheme="minorHAnsi"/>
          <w:sz w:val="24"/>
          <w:szCs w:val="24"/>
        </w:rPr>
        <w:t>has violated any standard or requirement of HIPAA, the HITECH Act, the HIPAA Regulations or other security or privacy laws is made in any administrative or civil proceeding in which Business Associate has been joined.</w:t>
      </w:r>
    </w:p>
    <w:p w14:paraId="66F50C3A" w14:textId="77777777" w:rsidR="005F1DF0" w:rsidRDefault="005F1DF0" w:rsidP="005F1DF0">
      <w:pPr>
        <w:pStyle w:val="ListParagraph"/>
        <w:widowControl w:val="0"/>
        <w:suppressAutoHyphens/>
        <w:ind w:left="0"/>
        <w:contextualSpacing/>
        <w:rPr>
          <w:rFonts w:asciiTheme="minorHAnsi" w:hAnsiTheme="minorHAnsi" w:cstheme="minorHAnsi"/>
          <w:sz w:val="24"/>
          <w:szCs w:val="24"/>
        </w:rPr>
      </w:pPr>
    </w:p>
    <w:p w14:paraId="61E302B5" w14:textId="77777777" w:rsidR="005F1DF0" w:rsidRDefault="005F1DF0" w:rsidP="0074369D">
      <w:pPr>
        <w:widowControl w:val="0"/>
        <w:numPr>
          <w:ilvl w:val="0"/>
          <w:numId w:val="33"/>
        </w:numPr>
        <w:suppressAutoHyphens/>
        <w:ind w:hanging="720"/>
        <w:rPr>
          <w:rFonts w:asciiTheme="minorHAnsi" w:hAnsiTheme="minorHAnsi" w:cstheme="minorHAnsi"/>
          <w:spacing w:val="-3"/>
          <w:sz w:val="24"/>
          <w:szCs w:val="24"/>
        </w:rPr>
      </w:pPr>
      <w:r>
        <w:rPr>
          <w:rFonts w:asciiTheme="minorHAnsi" w:hAnsiTheme="minorHAnsi" w:cstheme="minorHAnsi"/>
          <w:i/>
          <w:spacing w:val="-3"/>
          <w:sz w:val="24"/>
          <w:szCs w:val="24"/>
        </w:rPr>
        <w:t xml:space="preserve">Return or Destruction of PHI.  </w:t>
      </w:r>
      <w:r>
        <w:rPr>
          <w:rFonts w:asciiTheme="minorHAnsi" w:hAnsiTheme="minorHAnsi" w:cstheme="minorHAnsi"/>
          <w:spacing w:val="-3"/>
          <w:sz w:val="24"/>
          <w:szCs w:val="24"/>
        </w:rPr>
        <w:t xml:space="preserve">In the event of termination for any reason, or upon the expiration of the Agreement, Business Associate shall return or, if agreed upon by Covered Entity, destroy all PHI received from Covered Entity, or created or received by Business Associate on behalf of Covered Entity.  Business Associate shall retain no copies of the PHI.  This provision shall apply to PHI that is in the possession of subcontractors or agents of Business Associate.  </w:t>
      </w:r>
    </w:p>
    <w:p w14:paraId="5CEBBA56" w14:textId="77777777" w:rsidR="005F1DF0" w:rsidRDefault="005F1DF0" w:rsidP="005F1DF0">
      <w:pPr>
        <w:widowControl w:val="0"/>
        <w:suppressAutoHyphens/>
        <w:ind w:left="720"/>
        <w:rPr>
          <w:rFonts w:asciiTheme="minorHAnsi" w:hAnsiTheme="minorHAnsi" w:cstheme="minorHAnsi"/>
          <w:i/>
          <w:spacing w:val="-3"/>
          <w:sz w:val="24"/>
          <w:szCs w:val="24"/>
        </w:rPr>
      </w:pPr>
    </w:p>
    <w:p w14:paraId="5A585440" w14:textId="77777777" w:rsidR="005F1DF0" w:rsidRDefault="005F1DF0" w:rsidP="005F1DF0">
      <w:pPr>
        <w:widowControl w:val="0"/>
        <w:suppressAutoHyphens/>
        <w:ind w:left="720"/>
        <w:rPr>
          <w:rFonts w:asciiTheme="minorHAnsi" w:hAnsiTheme="minorHAnsi" w:cstheme="minorHAnsi"/>
          <w:spacing w:val="-3"/>
          <w:sz w:val="24"/>
          <w:szCs w:val="24"/>
        </w:rPr>
      </w:pPr>
      <w:r>
        <w:rPr>
          <w:rFonts w:asciiTheme="minorHAnsi" w:hAnsiTheme="minorHAnsi" w:cstheme="minorHAnsi"/>
          <w:spacing w:val="-3"/>
          <w:sz w:val="24"/>
          <w:szCs w:val="24"/>
        </w:rPr>
        <w:t xml:space="preserve">If Business Associate determines that returning or destroying the PHI is infeasible under this section, Business Associate shall notify Covered Entity of the conditions making return or destruction infeasible.  Upon mutual agreement of the parties that </w:t>
      </w:r>
      <w:proofErr w:type="gramStart"/>
      <w:r>
        <w:rPr>
          <w:rFonts w:asciiTheme="minorHAnsi" w:hAnsiTheme="minorHAnsi" w:cstheme="minorHAnsi"/>
          <w:spacing w:val="-3"/>
          <w:sz w:val="24"/>
          <w:szCs w:val="24"/>
        </w:rPr>
        <w:t>return</w:t>
      </w:r>
      <w:proofErr w:type="gramEnd"/>
      <w:r>
        <w:rPr>
          <w:rFonts w:asciiTheme="minorHAnsi" w:hAnsiTheme="minorHAnsi" w:cstheme="minorHAnsi"/>
          <w:spacing w:val="-3"/>
          <w:sz w:val="24"/>
          <w:szCs w:val="24"/>
        </w:rPr>
        <w:t xml:space="preserve"> or destruction of PHI is infeasible, Business Associate shall extend the protections of this Exhibit to such PHI and limit further uses and Disclosures to those purposes that make the return or destruction of the information infeasible.</w:t>
      </w:r>
    </w:p>
    <w:p w14:paraId="09A50162" w14:textId="77777777" w:rsidR="005F1DF0" w:rsidRDefault="005F1DF0" w:rsidP="005F1DF0">
      <w:pPr>
        <w:widowControl w:val="0"/>
        <w:suppressAutoHyphens/>
        <w:rPr>
          <w:rFonts w:asciiTheme="minorHAnsi" w:hAnsiTheme="minorHAnsi" w:cstheme="minorHAnsi"/>
          <w:snapToGrid w:val="0"/>
          <w:sz w:val="24"/>
          <w:szCs w:val="24"/>
        </w:rPr>
      </w:pPr>
    </w:p>
    <w:p w14:paraId="1A32AFD2" w14:textId="77777777" w:rsidR="005F1DF0" w:rsidRDefault="005F1DF0" w:rsidP="005F1DF0">
      <w:pPr>
        <w:widowControl w:val="0"/>
        <w:suppressAutoHyphens/>
        <w:outlineLvl w:val="4"/>
        <w:rPr>
          <w:rFonts w:asciiTheme="minorHAnsi" w:hAnsiTheme="minorHAnsi" w:cstheme="minorHAnsi"/>
          <w:b/>
          <w:sz w:val="24"/>
          <w:szCs w:val="24"/>
        </w:rPr>
      </w:pPr>
      <w:r>
        <w:rPr>
          <w:rFonts w:asciiTheme="minorHAnsi" w:hAnsiTheme="minorHAnsi" w:cstheme="minorHAnsi"/>
          <w:b/>
          <w:sz w:val="24"/>
          <w:szCs w:val="24"/>
        </w:rPr>
        <w:t>VIII.</w:t>
      </w:r>
      <w:r>
        <w:rPr>
          <w:rFonts w:asciiTheme="minorHAnsi" w:hAnsiTheme="minorHAnsi" w:cstheme="minorHAnsi"/>
          <w:b/>
          <w:sz w:val="24"/>
          <w:szCs w:val="24"/>
        </w:rPr>
        <w:tab/>
        <w:t>MISCELLANEOUS</w:t>
      </w:r>
    </w:p>
    <w:p w14:paraId="258FCD01" w14:textId="77777777" w:rsidR="005F1DF0" w:rsidRDefault="005F1DF0" w:rsidP="005F1DF0">
      <w:pPr>
        <w:widowControl w:val="0"/>
        <w:suppressAutoHyphens/>
        <w:rPr>
          <w:rFonts w:asciiTheme="minorHAnsi" w:hAnsiTheme="minorHAnsi" w:cstheme="minorHAnsi"/>
          <w:snapToGrid w:val="0"/>
          <w:sz w:val="24"/>
          <w:szCs w:val="24"/>
          <w:u w:val="single"/>
        </w:rPr>
      </w:pPr>
    </w:p>
    <w:p w14:paraId="18B85E4E" w14:textId="77777777" w:rsidR="005F1DF0" w:rsidRDefault="005F1DF0" w:rsidP="0074369D">
      <w:pPr>
        <w:widowControl w:val="0"/>
        <w:numPr>
          <w:ilvl w:val="0"/>
          <w:numId w:val="34"/>
        </w:numPr>
        <w:suppressAutoHyphens/>
        <w:ind w:hanging="720"/>
        <w:rPr>
          <w:rFonts w:asciiTheme="minorHAnsi" w:hAnsiTheme="minorHAnsi" w:cstheme="minorHAnsi"/>
          <w:snapToGrid w:val="0"/>
          <w:sz w:val="24"/>
          <w:szCs w:val="24"/>
        </w:rPr>
      </w:pPr>
      <w:r>
        <w:rPr>
          <w:rFonts w:asciiTheme="minorHAnsi" w:hAnsiTheme="minorHAnsi" w:cstheme="minorHAnsi"/>
          <w:i/>
          <w:snapToGrid w:val="0"/>
          <w:sz w:val="24"/>
          <w:szCs w:val="24"/>
        </w:rPr>
        <w:t xml:space="preserve">Disclaimer.  </w:t>
      </w:r>
      <w:r>
        <w:rPr>
          <w:rFonts w:asciiTheme="minorHAnsi" w:hAnsiTheme="minorHAnsi" w:cstheme="minorHAnsi"/>
          <w:snapToGrid w:val="0"/>
          <w:sz w:val="24"/>
          <w:szCs w:val="24"/>
        </w:rPr>
        <w:t xml:space="preserve">Covered Entity makes no warranty or representation that compliance by Business Associate with this Exhibit, HIPAA, the HIPAA Regulations, or the HITECH Act will be adequate or satisfactory for Business Associate’s own purposes or that any information in Business Associate’s possession or </w:t>
      </w:r>
      <w:proofErr w:type="gramStart"/>
      <w:r>
        <w:rPr>
          <w:rFonts w:asciiTheme="minorHAnsi" w:hAnsiTheme="minorHAnsi" w:cstheme="minorHAnsi"/>
          <w:snapToGrid w:val="0"/>
          <w:sz w:val="24"/>
          <w:szCs w:val="24"/>
        </w:rPr>
        <w:t>control, or</w:t>
      </w:r>
      <w:proofErr w:type="gramEnd"/>
      <w:r>
        <w:rPr>
          <w:rFonts w:asciiTheme="minorHAnsi" w:hAnsiTheme="minorHAnsi" w:cstheme="minorHAnsi"/>
          <w:snapToGrid w:val="0"/>
          <w:sz w:val="24"/>
          <w:szCs w:val="24"/>
        </w:rPr>
        <w:t xml:space="preserve"> transmitted or received by Business Associate is or will be secure from unauthorized use or Disclosure.  Business Associate is solely responsible for all decisions made by Business Associate regarding the safeguarding of PHI.</w:t>
      </w:r>
    </w:p>
    <w:p w14:paraId="74069FFD" w14:textId="77777777" w:rsidR="005F1DF0" w:rsidRDefault="005F1DF0" w:rsidP="005F1DF0">
      <w:pPr>
        <w:widowControl w:val="0"/>
        <w:suppressAutoHyphens/>
        <w:ind w:left="360"/>
        <w:rPr>
          <w:rFonts w:asciiTheme="minorHAnsi" w:hAnsiTheme="minorHAnsi" w:cstheme="minorHAnsi"/>
          <w:snapToGrid w:val="0"/>
          <w:sz w:val="24"/>
          <w:szCs w:val="24"/>
        </w:rPr>
      </w:pPr>
    </w:p>
    <w:p w14:paraId="3D349BF4" w14:textId="77777777" w:rsidR="005F1DF0" w:rsidRDefault="005F1DF0" w:rsidP="0074369D">
      <w:pPr>
        <w:widowControl w:val="0"/>
        <w:numPr>
          <w:ilvl w:val="0"/>
          <w:numId w:val="34"/>
        </w:numPr>
        <w:suppressAutoHyphens/>
        <w:ind w:hanging="720"/>
        <w:rPr>
          <w:rFonts w:asciiTheme="minorHAnsi" w:hAnsiTheme="minorHAnsi" w:cstheme="minorHAnsi"/>
          <w:snapToGrid w:val="0"/>
          <w:sz w:val="24"/>
          <w:szCs w:val="24"/>
        </w:rPr>
      </w:pPr>
      <w:r>
        <w:rPr>
          <w:rFonts w:asciiTheme="minorHAnsi" w:hAnsiTheme="minorHAnsi" w:cstheme="minorHAnsi"/>
          <w:i/>
          <w:snapToGrid w:val="0"/>
          <w:sz w:val="24"/>
          <w:szCs w:val="24"/>
        </w:rPr>
        <w:t>Regulatory References</w:t>
      </w:r>
      <w:r>
        <w:rPr>
          <w:rFonts w:asciiTheme="minorHAnsi" w:hAnsiTheme="minorHAnsi" w:cstheme="minorHAnsi"/>
          <w:snapToGrid w:val="0"/>
          <w:sz w:val="24"/>
          <w:szCs w:val="24"/>
        </w:rPr>
        <w:t xml:space="preserve">.  A reference in this Exhibit to a section in HIPAA, the HIPAA Regulations, or the HITECH </w:t>
      </w:r>
      <w:proofErr w:type="gramStart"/>
      <w:r>
        <w:rPr>
          <w:rFonts w:asciiTheme="minorHAnsi" w:hAnsiTheme="minorHAnsi" w:cstheme="minorHAnsi"/>
          <w:snapToGrid w:val="0"/>
          <w:sz w:val="24"/>
          <w:szCs w:val="24"/>
        </w:rPr>
        <w:t>Act</w:t>
      </w:r>
      <w:proofErr w:type="gramEnd"/>
      <w:r>
        <w:rPr>
          <w:rFonts w:asciiTheme="minorHAnsi" w:hAnsiTheme="minorHAnsi" w:cstheme="minorHAnsi"/>
          <w:snapToGrid w:val="0"/>
          <w:sz w:val="24"/>
          <w:szCs w:val="24"/>
        </w:rPr>
        <w:t xml:space="preserve"> means the section as in effect or as amended, and for which compliance is required.</w:t>
      </w:r>
    </w:p>
    <w:p w14:paraId="264FC0F9" w14:textId="77777777" w:rsidR="005F1DF0" w:rsidRDefault="005F1DF0" w:rsidP="005F1DF0">
      <w:pPr>
        <w:widowControl w:val="0"/>
        <w:suppressAutoHyphens/>
        <w:rPr>
          <w:rFonts w:asciiTheme="minorHAnsi" w:hAnsiTheme="minorHAnsi" w:cstheme="minorHAnsi"/>
          <w:snapToGrid w:val="0"/>
          <w:sz w:val="24"/>
          <w:szCs w:val="24"/>
        </w:rPr>
      </w:pPr>
    </w:p>
    <w:p w14:paraId="5CAAE86C" w14:textId="77777777" w:rsidR="005F1DF0" w:rsidRDefault="005F1DF0" w:rsidP="0074369D">
      <w:pPr>
        <w:widowControl w:val="0"/>
        <w:numPr>
          <w:ilvl w:val="0"/>
          <w:numId w:val="34"/>
        </w:numPr>
        <w:suppressAutoHyphens/>
        <w:ind w:hanging="720"/>
        <w:rPr>
          <w:rFonts w:asciiTheme="minorHAnsi" w:hAnsiTheme="minorHAnsi" w:cstheme="minorHAnsi"/>
          <w:snapToGrid w:val="0"/>
          <w:sz w:val="24"/>
          <w:szCs w:val="24"/>
        </w:rPr>
      </w:pPr>
      <w:r>
        <w:rPr>
          <w:rFonts w:asciiTheme="minorHAnsi" w:hAnsiTheme="minorHAnsi" w:cstheme="minorHAnsi"/>
          <w:i/>
          <w:snapToGrid w:val="0"/>
          <w:sz w:val="24"/>
          <w:szCs w:val="24"/>
        </w:rPr>
        <w:t>Amendments</w:t>
      </w:r>
      <w:r>
        <w:rPr>
          <w:rFonts w:asciiTheme="minorHAnsi" w:hAnsiTheme="minorHAnsi" w:cstheme="minorHAnsi"/>
          <w:snapToGrid w:val="0"/>
          <w:sz w:val="24"/>
          <w:szCs w:val="24"/>
        </w:rPr>
        <w:t>.  The parties agree to take such action as is necessary to amend this Exhibit from time to time as is necessary for Covered Entity to comply with the requirements of HIPAA, the HIPAA Regulations, and the HITECH Act.</w:t>
      </w:r>
    </w:p>
    <w:p w14:paraId="23A35A84" w14:textId="77777777" w:rsidR="005F1DF0" w:rsidRDefault="005F1DF0" w:rsidP="005F1DF0">
      <w:pPr>
        <w:widowControl w:val="0"/>
        <w:suppressAutoHyphens/>
        <w:rPr>
          <w:rFonts w:asciiTheme="minorHAnsi" w:hAnsiTheme="minorHAnsi" w:cstheme="minorHAnsi"/>
          <w:i/>
          <w:snapToGrid w:val="0"/>
          <w:sz w:val="24"/>
          <w:szCs w:val="24"/>
        </w:rPr>
      </w:pPr>
    </w:p>
    <w:p w14:paraId="4CD44747" w14:textId="77777777" w:rsidR="005F1DF0" w:rsidRDefault="005F1DF0" w:rsidP="0074369D">
      <w:pPr>
        <w:widowControl w:val="0"/>
        <w:numPr>
          <w:ilvl w:val="0"/>
          <w:numId w:val="34"/>
        </w:numPr>
        <w:suppressAutoHyphens/>
        <w:ind w:hanging="720"/>
        <w:rPr>
          <w:rFonts w:asciiTheme="minorHAnsi" w:hAnsiTheme="minorHAnsi" w:cstheme="minorHAnsi"/>
          <w:sz w:val="24"/>
          <w:szCs w:val="24"/>
        </w:rPr>
      </w:pPr>
      <w:r>
        <w:rPr>
          <w:rFonts w:asciiTheme="minorHAnsi" w:hAnsiTheme="minorHAnsi" w:cstheme="minorHAnsi"/>
          <w:i/>
          <w:snapToGrid w:val="0"/>
          <w:sz w:val="24"/>
          <w:szCs w:val="24"/>
        </w:rPr>
        <w:t>Survival</w:t>
      </w:r>
      <w:r>
        <w:rPr>
          <w:rFonts w:asciiTheme="minorHAnsi" w:hAnsiTheme="minorHAnsi" w:cstheme="minorHAnsi"/>
          <w:snapToGrid w:val="0"/>
          <w:sz w:val="24"/>
          <w:szCs w:val="24"/>
        </w:rPr>
        <w:t xml:space="preserve">.  The respective rights and obligations of </w:t>
      </w:r>
      <w:proofErr w:type="gramStart"/>
      <w:r>
        <w:rPr>
          <w:rFonts w:asciiTheme="minorHAnsi" w:hAnsiTheme="minorHAnsi" w:cstheme="minorHAnsi"/>
          <w:snapToGrid w:val="0"/>
          <w:sz w:val="24"/>
          <w:szCs w:val="24"/>
        </w:rPr>
        <w:t>Business</w:t>
      </w:r>
      <w:proofErr w:type="gramEnd"/>
      <w:r>
        <w:rPr>
          <w:rFonts w:asciiTheme="minorHAnsi" w:hAnsiTheme="minorHAnsi" w:cstheme="minorHAnsi"/>
          <w:snapToGrid w:val="0"/>
          <w:sz w:val="24"/>
          <w:szCs w:val="24"/>
        </w:rPr>
        <w:t xml:space="preserve"> Associate with respect to PHI in the event of termination, cancellation or expiration of this Exhibit shall survive said termination, cancellation or expiration, and shall continue to bind Business Associate, its agents, employees, contractors and successors. </w:t>
      </w:r>
    </w:p>
    <w:p w14:paraId="06BF5A05" w14:textId="77777777" w:rsidR="005F1DF0" w:rsidRDefault="005F1DF0" w:rsidP="005F1DF0">
      <w:pPr>
        <w:pStyle w:val="ListParagraph"/>
        <w:widowControl w:val="0"/>
        <w:suppressAutoHyphens/>
        <w:ind w:left="0"/>
        <w:rPr>
          <w:rFonts w:asciiTheme="minorHAnsi" w:hAnsiTheme="minorHAnsi" w:cstheme="minorHAnsi"/>
          <w:i/>
          <w:snapToGrid w:val="0"/>
          <w:sz w:val="24"/>
          <w:szCs w:val="24"/>
        </w:rPr>
      </w:pPr>
    </w:p>
    <w:p w14:paraId="75ED2284" w14:textId="77777777" w:rsidR="005F1DF0" w:rsidRDefault="005F1DF0" w:rsidP="0074369D">
      <w:pPr>
        <w:widowControl w:val="0"/>
        <w:numPr>
          <w:ilvl w:val="0"/>
          <w:numId w:val="34"/>
        </w:numPr>
        <w:suppressAutoHyphens/>
        <w:ind w:hanging="720"/>
        <w:rPr>
          <w:rFonts w:asciiTheme="minorHAnsi" w:hAnsiTheme="minorHAnsi" w:cstheme="minorHAnsi"/>
          <w:snapToGrid w:val="0"/>
          <w:sz w:val="24"/>
          <w:szCs w:val="24"/>
        </w:rPr>
      </w:pPr>
      <w:r>
        <w:rPr>
          <w:rFonts w:asciiTheme="minorHAnsi" w:hAnsiTheme="minorHAnsi" w:cstheme="minorHAnsi"/>
          <w:i/>
          <w:snapToGrid w:val="0"/>
          <w:sz w:val="24"/>
          <w:szCs w:val="24"/>
        </w:rPr>
        <w:t>No</w:t>
      </w:r>
      <w:r>
        <w:rPr>
          <w:rFonts w:asciiTheme="minorHAnsi" w:hAnsiTheme="minorHAnsi" w:cstheme="minorHAnsi"/>
          <w:snapToGrid w:val="0"/>
          <w:sz w:val="24"/>
          <w:szCs w:val="24"/>
        </w:rPr>
        <w:t xml:space="preserve"> </w:t>
      </w:r>
      <w:r>
        <w:rPr>
          <w:rFonts w:asciiTheme="minorHAnsi" w:hAnsiTheme="minorHAnsi" w:cstheme="minorHAnsi"/>
          <w:i/>
          <w:snapToGrid w:val="0"/>
          <w:sz w:val="24"/>
          <w:szCs w:val="24"/>
        </w:rPr>
        <w:t xml:space="preserve">Third-Party Beneficiaries.  </w:t>
      </w:r>
      <w:r>
        <w:rPr>
          <w:rFonts w:asciiTheme="minorHAnsi" w:hAnsiTheme="minorHAnsi" w:cstheme="minorHAnsi"/>
          <w:snapToGrid w:val="0"/>
          <w:sz w:val="24"/>
          <w:szCs w:val="24"/>
        </w:rPr>
        <w:t xml:space="preserve">Except as expressly provided herein or expressly stated in the </w:t>
      </w:r>
      <w:r>
        <w:rPr>
          <w:rFonts w:asciiTheme="minorHAnsi" w:hAnsiTheme="minorHAnsi" w:cstheme="minorHAnsi"/>
          <w:snapToGrid w:val="0"/>
          <w:sz w:val="24"/>
          <w:szCs w:val="24"/>
        </w:rPr>
        <w:lastRenderedPageBreak/>
        <w:t>HIPAA Regulations, the parties to this Exhibit do not intend to create any rights in any third parties.</w:t>
      </w:r>
    </w:p>
    <w:p w14:paraId="255224B4" w14:textId="77777777" w:rsidR="005F1DF0" w:rsidRDefault="005F1DF0" w:rsidP="005F1DF0">
      <w:pPr>
        <w:widowControl w:val="0"/>
        <w:suppressAutoHyphens/>
        <w:ind w:hanging="720"/>
        <w:rPr>
          <w:rFonts w:asciiTheme="minorHAnsi" w:hAnsiTheme="minorHAnsi" w:cstheme="minorHAnsi"/>
          <w:i/>
          <w:snapToGrid w:val="0"/>
          <w:sz w:val="24"/>
          <w:szCs w:val="24"/>
        </w:rPr>
      </w:pPr>
    </w:p>
    <w:p w14:paraId="5B56E5E1" w14:textId="77777777" w:rsidR="005F1DF0" w:rsidRDefault="005F1DF0" w:rsidP="0074369D">
      <w:pPr>
        <w:widowControl w:val="0"/>
        <w:numPr>
          <w:ilvl w:val="0"/>
          <w:numId w:val="34"/>
        </w:numPr>
        <w:suppressAutoHyphens/>
        <w:ind w:hanging="720"/>
        <w:rPr>
          <w:rFonts w:asciiTheme="minorHAnsi" w:hAnsiTheme="minorHAnsi" w:cstheme="minorHAnsi"/>
          <w:sz w:val="24"/>
          <w:szCs w:val="24"/>
        </w:rPr>
      </w:pPr>
      <w:r>
        <w:rPr>
          <w:rFonts w:asciiTheme="minorHAnsi" w:hAnsiTheme="minorHAnsi" w:cstheme="minorHAnsi"/>
          <w:i/>
          <w:snapToGrid w:val="0"/>
          <w:sz w:val="24"/>
          <w:szCs w:val="24"/>
        </w:rPr>
        <w:t xml:space="preserve">Governing Law.  </w:t>
      </w:r>
      <w:r>
        <w:rPr>
          <w:rFonts w:asciiTheme="minorHAnsi" w:hAnsiTheme="minorHAnsi" w:cstheme="minorHAnsi"/>
          <w:snapToGrid w:val="0"/>
          <w:sz w:val="24"/>
          <w:szCs w:val="24"/>
        </w:rPr>
        <w:t xml:space="preserve">The provisions of this Exhibit are intended to establish the minimum requirements regarding Business Associate’s use and Disclosure of PHI under HIPAA, the HIPAA Regulations and the HITECH Act. The use and Disclosure of individually identified health information is also covered by applicable California law, including but not limited to the Confidentiality of Medical Information Act (California Civil Code section 56 </w:t>
      </w:r>
      <w:r>
        <w:rPr>
          <w:rFonts w:asciiTheme="minorHAnsi" w:hAnsiTheme="minorHAnsi" w:cstheme="minorHAnsi"/>
          <w:i/>
          <w:snapToGrid w:val="0"/>
          <w:sz w:val="24"/>
          <w:szCs w:val="24"/>
        </w:rPr>
        <w:t>et seq.</w:t>
      </w:r>
      <w:r>
        <w:rPr>
          <w:rFonts w:asciiTheme="minorHAnsi" w:hAnsiTheme="minorHAnsi" w:cstheme="minorHAnsi"/>
          <w:snapToGrid w:val="0"/>
          <w:sz w:val="24"/>
          <w:szCs w:val="24"/>
        </w:rPr>
        <w:t>).  To the extent that California law is more stringent with respect to the protection of such information, applicable California law shall govern Business Associate’s use and Disclosure of confidential information related to the performance of this Exhibit.</w:t>
      </w:r>
    </w:p>
    <w:p w14:paraId="2FBDD66F" w14:textId="77777777" w:rsidR="005F1DF0" w:rsidRDefault="005F1DF0" w:rsidP="005F1DF0">
      <w:pPr>
        <w:widowControl w:val="0"/>
        <w:suppressAutoHyphens/>
        <w:ind w:hanging="720"/>
        <w:rPr>
          <w:rFonts w:asciiTheme="minorHAnsi" w:hAnsiTheme="minorHAnsi" w:cstheme="minorHAnsi"/>
          <w:i/>
          <w:snapToGrid w:val="0"/>
          <w:sz w:val="24"/>
          <w:szCs w:val="24"/>
        </w:rPr>
      </w:pPr>
    </w:p>
    <w:p w14:paraId="20D8372B" w14:textId="77777777" w:rsidR="005F1DF0" w:rsidRDefault="005F1DF0" w:rsidP="0074369D">
      <w:pPr>
        <w:widowControl w:val="0"/>
        <w:numPr>
          <w:ilvl w:val="0"/>
          <w:numId w:val="34"/>
        </w:numPr>
        <w:suppressAutoHyphens/>
        <w:ind w:hanging="720"/>
        <w:rPr>
          <w:rFonts w:asciiTheme="minorHAnsi" w:hAnsiTheme="minorHAnsi" w:cstheme="minorHAnsi"/>
          <w:sz w:val="24"/>
          <w:szCs w:val="24"/>
        </w:rPr>
      </w:pPr>
      <w:r>
        <w:rPr>
          <w:rFonts w:asciiTheme="minorHAnsi" w:hAnsiTheme="minorHAnsi" w:cstheme="minorHAnsi"/>
          <w:i/>
          <w:snapToGrid w:val="0"/>
          <w:sz w:val="24"/>
          <w:szCs w:val="24"/>
        </w:rPr>
        <w:t>Interpretation</w:t>
      </w:r>
      <w:r>
        <w:rPr>
          <w:rFonts w:asciiTheme="minorHAnsi" w:hAnsiTheme="minorHAnsi" w:cstheme="minorHAnsi"/>
          <w:snapToGrid w:val="0"/>
          <w:sz w:val="24"/>
          <w:szCs w:val="24"/>
        </w:rPr>
        <w:t>.  Any ambiguity in this Exhibit shall be resolved in favor of a meaning that permits Covered Entity to comply with HIPAA, the HIPAA Regulations, the HITECH Act, and in favor of the protection of PHI.</w:t>
      </w:r>
      <w:r>
        <w:rPr>
          <w:rFonts w:asciiTheme="minorHAnsi" w:hAnsiTheme="minorHAnsi" w:cstheme="minorHAnsi"/>
          <w:sz w:val="24"/>
          <w:szCs w:val="24"/>
        </w:rPr>
        <w:t xml:space="preserve"> </w:t>
      </w:r>
    </w:p>
    <w:p w14:paraId="21C9341B" w14:textId="77777777" w:rsidR="005F1DF0" w:rsidRDefault="005F1DF0" w:rsidP="00C947D1">
      <w:pPr>
        <w:rPr>
          <w:rFonts w:asciiTheme="minorHAnsi" w:hAnsiTheme="minorHAnsi" w:cstheme="minorHAnsi"/>
          <w:sz w:val="24"/>
          <w:szCs w:val="24"/>
        </w:rPr>
      </w:pPr>
      <w:r>
        <w:rPr>
          <w:rFonts w:asciiTheme="minorHAnsi" w:hAnsiTheme="minorHAnsi" w:cstheme="minorHAnsi"/>
          <w:sz w:val="24"/>
          <w:szCs w:val="24"/>
        </w:rPr>
        <w:t xml:space="preserve">This EXHIBIT, the HIPAA Business Associate Agreement is hereby executed and agreed to by </w:t>
      </w:r>
    </w:p>
    <w:p w14:paraId="2F103B9F" w14:textId="77777777" w:rsidR="00C3117A" w:rsidRDefault="00C3117A" w:rsidP="00C947D1">
      <w:pPr>
        <w:rPr>
          <w:rFonts w:asciiTheme="minorHAnsi" w:hAnsiTheme="minorHAnsi" w:cstheme="minorHAnsi"/>
          <w:sz w:val="24"/>
          <w:szCs w:val="24"/>
        </w:rPr>
      </w:pPr>
    </w:p>
    <w:p w14:paraId="6847DD7E" w14:textId="479AC0BE" w:rsidR="00C3117A" w:rsidRPr="00C3117A" w:rsidRDefault="005F1DF0" w:rsidP="00CD6ED7">
      <w:pPr>
        <w:spacing w:line="360" w:lineRule="auto"/>
        <w:rPr>
          <w:rFonts w:asciiTheme="minorHAnsi" w:hAnsiTheme="minorHAnsi" w:cstheme="minorHAnsi"/>
          <w:sz w:val="24"/>
          <w:szCs w:val="24"/>
        </w:rPr>
      </w:pPr>
      <w:r>
        <w:rPr>
          <w:rFonts w:asciiTheme="minorHAnsi" w:hAnsiTheme="minorHAnsi" w:cstheme="minorHAnsi"/>
          <w:b/>
          <w:sz w:val="24"/>
          <w:szCs w:val="24"/>
        </w:rPr>
        <w:t>CONTRACTOR Name</w:t>
      </w:r>
      <w:proofErr w:type="gramStart"/>
      <w:r>
        <w:rPr>
          <w:rFonts w:asciiTheme="minorHAnsi" w:hAnsiTheme="minorHAnsi" w:cstheme="minorHAnsi"/>
          <w:b/>
          <w:sz w:val="24"/>
          <w:szCs w:val="24"/>
        </w:rPr>
        <w:t xml:space="preserve">:  </w:t>
      </w:r>
      <w:r>
        <w:rPr>
          <w:rFonts w:asciiTheme="minorHAnsi" w:hAnsiTheme="minorHAnsi" w:cstheme="minorHAnsi"/>
          <w:szCs w:val="26"/>
          <w:u w:val="single"/>
        </w:rPr>
        <w:softHyphen/>
      </w:r>
      <w:r>
        <w:rPr>
          <w:rFonts w:asciiTheme="minorHAnsi" w:hAnsiTheme="minorHAnsi" w:cstheme="minorHAnsi"/>
          <w:szCs w:val="26"/>
          <w:u w:val="single"/>
        </w:rPr>
        <w:softHyphen/>
      </w:r>
      <w:r>
        <w:rPr>
          <w:rFonts w:asciiTheme="minorHAnsi" w:hAnsiTheme="minorHAnsi" w:cstheme="minorHAnsi"/>
          <w:szCs w:val="26"/>
          <w:u w:val="single"/>
        </w:rPr>
        <w:softHyphen/>
      </w:r>
      <w:r>
        <w:rPr>
          <w:rFonts w:asciiTheme="minorHAnsi" w:hAnsiTheme="minorHAnsi" w:cstheme="minorHAnsi"/>
          <w:szCs w:val="26"/>
          <w:u w:val="single"/>
        </w:rPr>
        <w:softHyphen/>
      </w:r>
      <w:r>
        <w:rPr>
          <w:rFonts w:asciiTheme="minorHAnsi" w:hAnsiTheme="minorHAnsi" w:cstheme="minorHAnsi"/>
          <w:szCs w:val="26"/>
          <w:u w:val="single"/>
        </w:rPr>
        <w:softHyphen/>
      </w:r>
      <w:r>
        <w:rPr>
          <w:rFonts w:asciiTheme="minorHAnsi" w:hAnsiTheme="minorHAnsi" w:cstheme="minorHAnsi"/>
          <w:szCs w:val="26"/>
          <w:u w:val="single"/>
        </w:rPr>
        <w:softHyphen/>
      </w:r>
      <w:r>
        <w:rPr>
          <w:rFonts w:asciiTheme="minorHAnsi" w:hAnsiTheme="minorHAnsi" w:cstheme="minorHAnsi"/>
          <w:szCs w:val="26"/>
          <w:u w:val="single"/>
        </w:rPr>
        <w:softHyphen/>
      </w:r>
      <w:r>
        <w:rPr>
          <w:rFonts w:asciiTheme="minorHAnsi" w:hAnsiTheme="minorHAnsi" w:cstheme="minorHAnsi"/>
          <w:szCs w:val="26"/>
          <w:u w:val="single"/>
        </w:rPr>
        <w:softHyphen/>
      </w:r>
      <w:r>
        <w:rPr>
          <w:rFonts w:asciiTheme="minorHAnsi" w:hAnsiTheme="minorHAnsi" w:cstheme="minorHAnsi"/>
          <w:szCs w:val="26"/>
          <w:u w:val="single"/>
        </w:rPr>
        <w:softHyphen/>
      </w:r>
      <w:r>
        <w:rPr>
          <w:rFonts w:asciiTheme="minorHAnsi" w:hAnsiTheme="minorHAnsi" w:cstheme="minorHAnsi"/>
          <w:szCs w:val="26"/>
          <w:u w:val="single"/>
        </w:rPr>
        <w:softHyphen/>
      </w:r>
      <w:r>
        <w:rPr>
          <w:rFonts w:asciiTheme="minorHAnsi" w:hAnsiTheme="minorHAnsi" w:cstheme="minorHAnsi"/>
          <w:szCs w:val="26"/>
          <w:u w:val="single"/>
        </w:rPr>
        <w:softHyphen/>
      </w:r>
      <w:r>
        <w:rPr>
          <w:rFonts w:asciiTheme="minorHAnsi" w:hAnsiTheme="minorHAnsi" w:cstheme="minorHAnsi"/>
          <w:szCs w:val="26"/>
          <w:u w:val="single"/>
        </w:rPr>
        <w:softHyphen/>
      </w:r>
      <w:r>
        <w:rPr>
          <w:rFonts w:asciiTheme="minorHAnsi" w:hAnsiTheme="minorHAnsi" w:cstheme="minorHAnsi"/>
          <w:szCs w:val="26"/>
          <w:u w:val="single"/>
        </w:rPr>
        <w:softHyphen/>
      </w:r>
      <w:r>
        <w:rPr>
          <w:rFonts w:asciiTheme="minorHAnsi" w:hAnsiTheme="minorHAnsi" w:cstheme="minorHAnsi"/>
          <w:szCs w:val="26"/>
          <w:u w:val="single"/>
        </w:rPr>
        <w:softHyphen/>
      </w:r>
      <w:proofErr w:type="gramEnd"/>
      <w:r>
        <w:rPr>
          <w:rFonts w:asciiTheme="minorHAnsi" w:hAnsiTheme="minorHAnsi" w:cstheme="minorHAnsi"/>
          <w:sz w:val="24"/>
          <w:szCs w:val="24"/>
        </w:rPr>
        <w:t>___________________________________</w:t>
      </w:r>
    </w:p>
    <w:p w14:paraId="4C88A64F" w14:textId="77777777" w:rsidR="005F1DF0" w:rsidRDefault="005F1DF0" w:rsidP="00CD6ED7">
      <w:pPr>
        <w:spacing w:line="360" w:lineRule="auto"/>
        <w:rPr>
          <w:rFonts w:asciiTheme="minorHAnsi" w:hAnsiTheme="minorHAnsi" w:cstheme="minorHAnsi"/>
          <w:b/>
          <w:sz w:val="24"/>
          <w:szCs w:val="24"/>
        </w:rPr>
      </w:pPr>
      <w:r>
        <w:rPr>
          <w:rFonts w:asciiTheme="minorHAnsi" w:hAnsiTheme="minorHAnsi" w:cstheme="minorHAnsi"/>
          <w:b/>
          <w:sz w:val="24"/>
          <w:szCs w:val="24"/>
        </w:rPr>
        <w:t xml:space="preserve">By (Signature): </w:t>
      </w:r>
      <w:r>
        <w:rPr>
          <w:rFonts w:asciiTheme="minorHAnsi" w:hAnsiTheme="minorHAnsi" w:cstheme="minorHAnsi"/>
          <w:sz w:val="24"/>
          <w:szCs w:val="24"/>
        </w:rPr>
        <w:t>___________________________________</w:t>
      </w:r>
      <w:r>
        <w:rPr>
          <w:rFonts w:asciiTheme="minorHAnsi" w:hAnsiTheme="minorHAnsi" w:cstheme="minorHAnsi"/>
          <w:b/>
          <w:sz w:val="24"/>
          <w:szCs w:val="24"/>
        </w:rPr>
        <w:t xml:space="preserve"> </w:t>
      </w:r>
    </w:p>
    <w:p w14:paraId="31610A3A" w14:textId="77777777" w:rsidR="005F1DF0" w:rsidRDefault="005F1DF0" w:rsidP="00CD6ED7">
      <w:pPr>
        <w:spacing w:line="360" w:lineRule="auto"/>
        <w:rPr>
          <w:rFonts w:asciiTheme="minorHAnsi" w:hAnsiTheme="minorHAnsi" w:cstheme="minorHAnsi"/>
          <w:b/>
          <w:color w:val="FFFFFF" w:themeColor="background1"/>
          <w:sz w:val="24"/>
          <w:szCs w:val="24"/>
          <w:u w:val="single"/>
        </w:rPr>
      </w:pPr>
      <w:r>
        <w:rPr>
          <w:rFonts w:asciiTheme="minorHAnsi" w:hAnsiTheme="minorHAnsi" w:cstheme="minorHAnsi"/>
          <w:b/>
          <w:sz w:val="24"/>
          <w:szCs w:val="24"/>
        </w:rPr>
        <w:t xml:space="preserve">Print Name:  </w:t>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t xml:space="preserve">              </w:t>
      </w:r>
    </w:p>
    <w:p w14:paraId="72D231A1" w14:textId="77777777" w:rsidR="005F1DF0" w:rsidRDefault="005F1DF0" w:rsidP="00CD6ED7">
      <w:pPr>
        <w:spacing w:line="360" w:lineRule="auto"/>
        <w:rPr>
          <w:rFonts w:asciiTheme="minorHAnsi" w:hAnsiTheme="minorHAnsi" w:cstheme="minorHAnsi"/>
          <w:sz w:val="24"/>
          <w:szCs w:val="24"/>
          <w:u w:val="single"/>
        </w:rPr>
      </w:pPr>
      <w:r>
        <w:rPr>
          <w:rFonts w:asciiTheme="minorHAnsi" w:hAnsiTheme="minorHAnsi" w:cstheme="minorHAnsi"/>
          <w:b/>
          <w:sz w:val="24"/>
          <w:szCs w:val="24"/>
        </w:rPr>
        <w:t xml:space="preserve">Title:  </w:t>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t xml:space="preserve">              </w:t>
      </w:r>
    </w:p>
    <w:p w14:paraId="04C6D02C" w14:textId="7762046B" w:rsidR="009D266F" w:rsidRDefault="009D266F" w:rsidP="005F1DF0">
      <w:pPr>
        <w:jc w:val="center"/>
        <w:rPr>
          <w:rFonts w:asciiTheme="minorHAnsi" w:hAnsiTheme="minorHAnsi" w:cstheme="minorHAnsi"/>
          <w:sz w:val="26"/>
          <w:szCs w:val="26"/>
          <w:u w:val="single"/>
        </w:rPr>
      </w:pPr>
      <w:r>
        <w:rPr>
          <w:rFonts w:asciiTheme="minorHAnsi" w:hAnsiTheme="minorHAnsi" w:cstheme="minorHAnsi"/>
          <w:sz w:val="26"/>
          <w:szCs w:val="26"/>
          <w:u w:val="single"/>
        </w:rPr>
        <w:br w:type="page"/>
      </w:r>
    </w:p>
    <w:p w14:paraId="06508685" w14:textId="77777777" w:rsidR="005F1DF0" w:rsidRDefault="005F1DF0" w:rsidP="005F1DF0">
      <w:pPr>
        <w:jc w:val="center"/>
        <w:rPr>
          <w:rFonts w:asciiTheme="minorHAnsi" w:hAnsiTheme="minorHAnsi" w:cstheme="minorHAnsi"/>
          <w:sz w:val="26"/>
          <w:szCs w:val="26"/>
          <w:u w:val="single"/>
        </w:rPr>
      </w:pPr>
    </w:p>
    <w:p w14:paraId="5A2CE400" w14:textId="77777777" w:rsidR="005F1DF0" w:rsidRDefault="005F1DF0" w:rsidP="005F1DF0">
      <w:pPr>
        <w:rPr>
          <w:rFonts w:asciiTheme="minorHAnsi" w:hAnsiTheme="minorHAnsi" w:cstheme="minorHAnsi"/>
          <w:szCs w:val="26"/>
          <w:u w:val="single"/>
        </w:rPr>
      </w:pPr>
    </w:p>
    <w:p w14:paraId="6778220E" w14:textId="77777777" w:rsidR="005F1DF0" w:rsidRPr="00624F14" w:rsidRDefault="005F1DF0" w:rsidP="005F1DF0">
      <w:pPr>
        <w:ind w:right="18"/>
        <w:jc w:val="center"/>
        <w:rPr>
          <w:rFonts w:asciiTheme="minorHAnsi" w:hAnsiTheme="minorHAnsi" w:cstheme="minorHAnsi"/>
          <w:b/>
          <w:spacing w:val="-3"/>
          <w:sz w:val="28"/>
          <w:szCs w:val="28"/>
        </w:rPr>
      </w:pPr>
      <w:r w:rsidRPr="00624F14">
        <w:rPr>
          <w:rFonts w:asciiTheme="minorHAnsi" w:hAnsiTheme="minorHAnsi" w:cstheme="minorHAnsi"/>
          <w:b/>
          <w:spacing w:val="-3"/>
          <w:sz w:val="28"/>
          <w:szCs w:val="28"/>
        </w:rPr>
        <w:t>APPENDIX 2</w:t>
      </w:r>
    </w:p>
    <w:p w14:paraId="06BF6C06" w14:textId="77777777" w:rsidR="005F1DF0" w:rsidRDefault="005F1DF0" w:rsidP="005F1DF0">
      <w:pPr>
        <w:ind w:right="18"/>
        <w:jc w:val="center"/>
        <w:rPr>
          <w:rFonts w:asciiTheme="minorHAnsi" w:hAnsiTheme="minorHAnsi" w:cstheme="minorHAnsi"/>
          <w:b/>
          <w:spacing w:val="-3"/>
          <w:sz w:val="24"/>
          <w:szCs w:val="24"/>
        </w:rPr>
      </w:pPr>
      <w:r>
        <w:rPr>
          <w:rFonts w:asciiTheme="minorHAnsi" w:hAnsiTheme="minorHAnsi" w:cstheme="minorHAnsi"/>
          <w:b/>
          <w:spacing w:val="-3"/>
          <w:sz w:val="24"/>
          <w:szCs w:val="24"/>
        </w:rPr>
        <w:t>AUDIT REQUIREMENTS</w:t>
      </w:r>
    </w:p>
    <w:p w14:paraId="789FDC19" w14:textId="77777777" w:rsidR="005F1DF0" w:rsidRDefault="005F1DF0" w:rsidP="005F1DF0">
      <w:pPr>
        <w:widowControl w:val="0"/>
        <w:autoSpaceDE w:val="0"/>
        <w:autoSpaceDN w:val="0"/>
        <w:adjustRightInd w:val="0"/>
        <w:spacing w:line="200" w:lineRule="exact"/>
        <w:rPr>
          <w:rFonts w:ascii="Calibri" w:hAnsi="Calibri"/>
          <w:sz w:val="24"/>
          <w:szCs w:val="24"/>
        </w:rPr>
      </w:pPr>
    </w:p>
    <w:p w14:paraId="27CB9495" w14:textId="77777777" w:rsidR="005F1DF0" w:rsidRDefault="005F1DF0" w:rsidP="005F1DF0">
      <w:pPr>
        <w:widowControl w:val="0"/>
        <w:autoSpaceDE w:val="0"/>
        <w:autoSpaceDN w:val="0"/>
        <w:adjustRightInd w:val="0"/>
        <w:spacing w:before="69" w:after="120" w:line="244" w:lineRule="auto"/>
        <w:ind w:left="104" w:right="101"/>
        <w:jc w:val="both"/>
        <w:rPr>
          <w:rFonts w:ascii="Calibri" w:hAnsi="Calibri"/>
          <w:sz w:val="24"/>
          <w:szCs w:val="24"/>
        </w:rPr>
      </w:pPr>
      <w:r>
        <w:rPr>
          <w:rFonts w:ascii="Calibri" w:hAnsi="Calibri"/>
          <w:sz w:val="24"/>
          <w:szCs w:val="24"/>
        </w:rPr>
        <w:t>The</w:t>
      </w:r>
      <w:r>
        <w:rPr>
          <w:rFonts w:ascii="Calibri" w:hAnsi="Calibri"/>
          <w:spacing w:val="24"/>
          <w:sz w:val="24"/>
          <w:szCs w:val="24"/>
        </w:rPr>
        <w:t xml:space="preserve"> </w:t>
      </w:r>
      <w:r>
        <w:rPr>
          <w:rFonts w:ascii="Calibri" w:hAnsi="Calibri"/>
          <w:sz w:val="24"/>
          <w:szCs w:val="24"/>
        </w:rPr>
        <w:t>County</w:t>
      </w:r>
      <w:r>
        <w:rPr>
          <w:rFonts w:ascii="Calibri" w:hAnsi="Calibri"/>
          <w:spacing w:val="19"/>
          <w:sz w:val="24"/>
          <w:szCs w:val="24"/>
        </w:rPr>
        <w:t xml:space="preserve"> </w:t>
      </w:r>
      <w:r>
        <w:rPr>
          <w:rFonts w:ascii="Calibri" w:hAnsi="Calibri"/>
          <w:spacing w:val="-1"/>
          <w:sz w:val="24"/>
          <w:szCs w:val="24"/>
        </w:rPr>
        <w:t>c</w:t>
      </w:r>
      <w:r>
        <w:rPr>
          <w:rFonts w:ascii="Calibri" w:hAnsi="Calibri"/>
          <w:sz w:val="24"/>
          <w:szCs w:val="24"/>
        </w:rPr>
        <w:t>ontr</w:t>
      </w:r>
      <w:r>
        <w:rPr>
          <w:rFonts w:ascii="Calibri" w:hAnsi="Calibri"/>
          <w:spacing w:val="-2"/>
          <w:sz w:val="24"/>
          <w:szCs w:val="24"/>
        </w:rPr>
        <w:t>a</w:t>
      </w:r>
      <w:r>
        <w:rPr>
          <w:rFonts w:ascii="Calibri" w:hAnsi="Calibri"/>
          <w:spacing w:val="-1"/>
          <w:sz w:val="24"/>
          <w:szCs w:val="24"/>
        </w:rPr>
        <w:t>c</w:t>
      </w:r>
      <w:r>
        <w:rPr>
          <w:rFonts w:ascii="Calibri" w:hAnsi="Calibri"/>
          <w:sz w:val="24"/>
          <w:szCs w:val="24"/>
        </w:rPr>
        <w:t>ts</w:t>
      </w:r>
      <w:r>
        <w:rPr>
          <w:rFonts w:ascii="Calibri" w:hAnsi="Calibri"/>
          <w:spacing w:val="26"/>
          <w:sz w:val="24"/>
          <w:szCs w:val="24"/>
        </w:rPr>
        <w:t xml:space="preserve"> </w:t>
      </w:r>
      <w:r>
        <w:rPr>
          <w:rFonts w:ascii="Calibri" w:hAnsi="Calibri"/>
          <w:sz w:val="24"/>
          <w:szCs w:val="24"/>
        </w:rPr>
        <w:t>with</w:t>
      </w:r>
      <w:r>
        <w:rPr>
          <w:rFonts w:ascii="Calibri" w:hAnsi="Calibri"/>
          <w:spacing w:val="26"/>
          <w:sz w:val="24"/>
          <w:szCs w:val="24"/>
        </w:rPr>
        <w:t xml:space="preserve"> </w:t>
      </w:r>
      <w:r>
        <w:rPr>
          <w:rFonts w:ascii="Calibri" w:hAnsi="Calibri"/>
          <w:sz w:val="24"/>
          <w:szCs w:val="24"/>
        </w:rPr>
        <w:t>v</w:t>
      </w:r>
      <w:r>
        <w:rPr>
          <w:rFonts w:ascii="Calibri" w:hAnsi="Calibri"/>
          <w:spacing w:val="-1"/>
          <w:sz w:val="24"/>
          <w:szCs w:val="24"/>
        </w:rPr>
        <w:t>a</w:t>
      </w:r>
      <w:r>
        <w:rPr>
          <w:rFonts w:ascii="Calibri" w:hAnsi="Calibri"/>
          <w:sz w:val="24"/>
          <w:szCs w:val="24"/>
        </w:rPr>
        <w:t>rious</w:t>
      </w:r>
      <w:r>
        <w:rPr>
          <w:rFonts w:ascii="Calibri" w:hAnsi="Calibri"/>
          <w:spacing w:val="26"/>
          <w:sz w:val="24"/>
          <w:szCs w:val="24"/>
        </w:rPr>
        <w:t xml:space="preserve"> </w:t>
      </w:r>
      <w:r>
        <w:rPr>
          <w:rFonts w:ascii="Calibri" w:hAnsi="Calibri"/>
          <w:sz w:val="24"/>
          <w:szCs w:val="24"/>
        </w:rPr>
        <w:t>o</w:t>
      </w:r>
      <w:r>
        <w:rPr>
          <w:rFonts w:ascii="Calibri" w:hAnsi="Calibri"/>
          <w:spacing w:val="-1"/>
          <w:sz w:val="24"/>
          <w:szCs w:val="24"/>
        </w:rPr>
        <w:t>r</w:t>
      </w:r>
      <w:r>
        <w:rPr>
          <w:rFonts w:ascii="Calibri" w:hAnsi="Calibri"/>
          <w:spacing w:val="-3"/>
          <w:sz w:val="24"/>
          <w:szCs w:val="24"/>
        </w:rPr>
        <w:t>g</w:t>
      </w:r>
      <w:r>
        <w:rPr>
          <w:rFonts w:ascii="Calibri" w:hAnsi="Calibri"/>
          <w:spacing w:val="-1"/>
          <w:sz w:val="24"/>
          <w:szCs w:val="24"/>
        </w:rPr>
        <w:t>a</w:t>
      </w:r>
      <w:r>
        <w:rPr>
          <w:rFonts w:ascii="Calibri" w:hAnsi="Calibri"/>
          <w:sz w:val="24"/>
          <w:szCs w:val="24"/>
        </w:rPr>
        <w:t>ni</w:t>
      </w:r>
      <w:r>
        <w:rPr>
          <w:rFonts w:ascii="Calibri" w:hAnsi="Calibri"/>
          <w:spacing w:val="1"/>
          <w:sz w:val="24"/>
          <w:szCs w:val="24"/>
        </w:rPr>
        <w:t>z</w:t>
      </w:r>
      <w:r>
        <w:rPr>
          <w:rFonts w:ascii="Calibri" w:hAnsi="Calibri"/>
          <w:spacing w:val="-1"/>
          <w:sz w:val="24"/>
          <w:szCs w:val="24"/>
        </w:rPr>
        <w:t>a</w:t>
      </w:r>
      <w:r>
        <w:rPr>
          <w:rFonts w:ascii="Calibri" w:hAnsi="Calibri"/>
          <w:sz w:val="24"/>
          <w:szCs w:val="24"/>
        </w:rPr>
        <w:t>tions</w:t>
      </w:r>
      <w:r>
        <w:rPr>
          <w:rFonts w:ascii="Calibri" w:hAnsi="Calibri"/>
          <w:spacing w:val="26"/>
          <w:sz w:val="24"/>
          <w:szCs w:val="24"/>
        </w:rPr>
        <w:t xml:space="preserve"> </w:t>
      </w:r>
      <w:r>
        <w:rPr>
          <w:rFonts w:ascii="Calibri" w:hAnsi="Calibri"/>
          <w:sz w:val="24"/>
          <w:szCs w:val="24"/>
        </w:rPr>
        <w:t>to</w:t>
      </w:r>
      <w:r>
        <w:rPr>
          <w:rFonts w:ascii="Calibri" w:hAnsi="Calibri"/>
          <w:spacing w:val="24"/>
          <w:sz w:val="24"/>
          <w:szCs w:val="24"/>
        </w:rPr>
        <w:t xml:space="preserve"> </w:t>
      </w:r>
      <w:r>
        <w:rPr>
          <w:rFonts w:ascii="Calibri" w:hAnsi="Calibri"/>
          <w:spacing w:val="-1"/>
          <w:sz w:val="24"/>
          <w:szCs w:val="24"/>
        </w:rPr>
        <w:t>ca</w:t>
      </w:r>
      <w:r>
        <w:rPr>
          <w:rFonts w:ascii="Calibri" w:hAnsi="Calibri"/>
          <w:sz w:val="24"/>
          <w:szCs w:val="24"/>
        </w:rPr>
        <w:t>r</w:t>
      </w:r>
      <w:r>
        <w:rPr>
          <w:rFonts w:ascii="Calibri" w:hAnsi="Calibri"/>
          <w:spacing w:val="-2"/>
          <w:sz w:val="24"/>
          <w:szCs w:val="24"/>
        </w:rPr>
        <w:t>r</w:t>
      </w:r>
      <w:r>
        <w:rPr>
          <w:rFonts w:ascii="Calibri" w:hAnsi="Calibri"/>
          <w:sz w:val="24"/>
          <w:szCs w:val="24"/>
        </w:rPr>
        <w:t>y</w:t>
      </w:r>
      <w:r>
        <w:rPr>
          <w:rFonts w:ascii="Calibri" w:hAnsi="Calibri"/>
          <w:spacing w:val="16"/>
          <w:sz w:val="24"/>
          <w:szCs w:val="24"/>
        </w:rPr>
        <w:t xml:space="preserve"> </w:t>
      </w:r>
      <w:r>
        <w:rPr>
          <w:rFonts w:ascii="Calibri" w:hAnsi="Calibri"/>
          <w:sz w:val="24"/>
          <w:szCs w:val="24"/>
        </w:rPr>
        <w:t>out</w:t>
      </w:r>
      <w:r>
        <w:rPr>
          <w:rFonts w:ascii="Calibri" w:hAnsi="Calibri"/>
          <w:spacing w:val="24"/>
          <w:sz w:val="24"/>
          <w:szCs w:val="24"/>
        </w:rPr>
        <w:t xml:space="preserve"> </w:t>
      </w:r>
      <w:r>
        <w:rPr>
          <w:rFonts w:ascii="Calibri" w:hAnsi="Calibri"/>
          <w:sz w:val="24"/>
          <w:szCs w:val="24"/>
        </w:rPr>
        <w:t>p</w:t>
      </w:r>
      <w:r>
        <w:rPr>
          <w:rFonts w:ascii="Calibri" w:hAnsi="Calibri"/>
          <w:spacing w:val="-1"/>
          <w:sz w:val="24"/>
          <w:szCs w:val="24"/>
        </w:rPr>
        <w:t>r</w:t>
      </w:r>
      <w:r>
        <w:rPr>
          <w:rFonts w:ascii="Calibri" w:hAnsi="Calibri"/>
          <w:sz w:val="24"/>
          <w:szCs w:val="24"/>
        </w:rPr>
        <w:t>o</w:t>
      </w:r>
      <w:r>
        <w:rPr>
          <w:rFonts w:ascii="Calibri" w:hAnsi="Calibri"/>
          <w:spacing w:val="-3"/>
          <w:sz w:val="24"/>
          <w:szCs w:val="24"/>
        </w:rPr>
        <w:t>g</w:t>
      </w:r>
      <w:r>
        <w:rPr>
          <w:rFonts w:ascii="Calibri" w:hAnsi="Calibri"/>
          <w:sz w:val="24"/>
          <w:szCs w:val="24"/>
        </w:rPr>
        <w:t>r</w:t>
      </w:r>
      <w:r>
        <w:rPr>
          <w:rFonts w:ascii="Calibri" w:hAnsi="Calibri"/>
          <w:spacing w:val="-2"/>
          <w:sz w:val="24"/>
          <w:szCs w:val="24"/>
        </w:rPr>
        <w:t>a</w:t>
      </w:r>
      <w:r>
        <w:rPr>
          <w:rFonts w:ascii="Calibri" w:hAnsi="Calibri"/>
          <w:sz w:val="24"/>
          <w:szCs w:val="24"/>
        </w:rPr>
        <w:t>ms</w:t>
      </w:r>
      <w:r>
        <w:rPr>
          <w:rFonts w:ascii="Calibri" w:hAnsi="Calibri"/>
          <w:spacing w:val="24"/>
          <w:sz w:val="24"/>
          <w:szCs w:val="24"/>
        </w:rPr>
        <w:t xml:space="preserve"> </w:t>
      </w:r>
      <w:r>
        <w:rPr>
          <w:rFonts w:ascii="Calibri" w:hAnsi="Calibri"/>
          <w:sz w:val="24"/>
          <w:szCs w:val="24"/>
        </w:rPr>
        <w:t>mand</w:t>
      </w:r>
      <w:r>
        <w:rPr>
          <w:rFonts w:ascii="Calibri" w:hAnsi="Calibri"/>
          <w:spacing w:val="-2"/>
          <w:sz w:val="24"/>
          <w:szCs w:val="24"/>
        </w:rPr>
        <w:t>a</w:t>
      </w:r>
      <w:r>
        <w:rPr>
          <w:rFonts w:ascii="Calibri" w:hAnsi="Calibri"/>
          <w:sz w:val="24"/>
          <w:szCs w:val="24"/>
        </w:rPr>
        <w:t>ted</w:t>
      </w:r>
      <w:r>
        <w:rPr>
          <w:rFonts w:ascii="Calibri" w:hAnsi="Calibri"/>
          <w:spacing w:val="23"/>
          <w:sz w:val="24"/>
          <w:szCs w:val="24"/>
        </w:rPr>
        <w:t xml:space="preserve"> </w:t>
      </w:r>
      <w:r>
        <w:rPr>
          <w:rFonts w:ascii="Calibri" w:hAnsi="Calibri"/>
          <w:sz w:val="24"/>
          <w:szCs w:val="24"/>
        </w:rPr>
        <w:t>by</w:t>
      </w:r>
      <w:r>
        <w:rPr>
          <w:rFonts w:ascii="Calibri" w:hAnsi="Calibri"/>
          <w:spacing w:val="16"/>
          <w:sz w:val="24"/>
          <w:szCs w:val="24"/>
        </w:rPr>
        <w:t xml:space="preserve"> </w:t>
      </w:r>
      <w:r>
        <w:rPr>
          <w:rFonts w:ascii="Calibri" w:hAnsi="Calibri"/>
          <w:sz w:val="24"/>
          <w:szCs w:val="24"/>
        </w:rPr>
        <w:t>the</w:t>
      </w:r>
      <w:r>
        <w:rPr>
          <w:rFonts w:ascii="Calibri" w:hAnsi="Calibri"/>
          <w:spacing w:val="23"/>
          <w:sz w:val="24"/>
          <w:szCs w:val="24"/>
        </w:rPr>
        <w:t xml:space="preserve"> </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24"/>
          <w:sz w:val="24"/>
          <w:szCs w:val="24"/>
        </w:rPr>
        <w:t xml:space="preserve"> </w:t>
      </w:r>
      <w:r>
        <w:rPr>
          <w:rFonts w:ascii="Calibri" w:hAnsi="Calibri"/>
          <w:spacing w:val="-1"/>
          <w:sz w:val="24"/>
          <w:szCs w:val="24"/>
        </w:rPr>
        <w:t>a</w:t>
      </w:r>
      <w:r>
        <w:rPr>
          <w:rFonts w:ascii="Calibri" w:hAnsi="Calibri"/>
          <w:sz w:val="24"/>
          <w:szCs w:val="24"/>
        </w:rPr>
        <w:t>nd</w:t>
      </w:r>
      <w:r>
        <w:rPr>
          <w:rFonts w:ascii="Calibri" w:hAnsi="Calibri"/>
          <w:spacing w:val="23"/>
          <w:sz w:val="24"/>
          <w:szCs w:val="24"/>
        </w:rPr>
        <w:t xml:space="preserve"> </w:t>
      </w:r>
      <w:r>
        <w:rPr>
          <w:rFonts w:ascii="Calibri" w:hAnsi="Calibri"/>
          <w:sz w:val="24"/>
          <w:szCs w:val="24"/>
        </w:rPr>
        <w:t xml:space="preserve">State </w:t>
      </w:r>
      <w:r>
        <w:rPr>
          <w:rFonts w:ascii="Calibri" w:hAnsi="Calibri"/>
          <w:spacing w:val="-3"/>
          <w:sz w:val="24"/>
          <w:szCs w:val="24"/>
        </w:rPr>
        <w:t>g</w:t>
      </w:r>
      <w:r>
        <w:rPr>
          <w:rFonts w:ascii="Calibri" w:hAnsi="Calibri"/>
          <w:sz w:val="24"/>
          <w:szCs w:val="24"/>
        </w:rPr>
        <w:t>ov</w:t>
      </w:r>
      <w:r>
        <w:rPr>
          <w:rFonts w:ascii="Calibri" w:hAnsi="Calibri"/>
          <w:spacing w:val="-1"/>
          <w:sz w:val="24"/>
          <w:szCs w:val="24"/>
        </w:rPr>
        <w:t>e</w:t>
      </w:r>
      <w:r>
        <w:rPr>
          <w:rFonts w:ascii="Calibri" w:hAnsi="Calibri"/>
          <w:sz w:val="24"/>
          <w:szCs w:val="24"/>
        </w:rPr>
        <w:t>rnm</w:t>
      </w:r>
      <w:r>
        <w:rPr>
          <w:rFonts w:ascii="Calibri" w:hAnsi="Calibri"/>
          <w:spacing w:val="-2"/>
          <w:sz w:val="24"/>
          <w:szCs w:val="24"/>
        </w:rPr>
        <w:t>e</w:t>
      </w:r>
      <w:r>
        <w:rPr>
          <w:rFonts w:ascii="Calibri" w:hAnsi="Calibri"/>
          <w:sz w:val="24"/>
          <w:szCs w:val="24"/>
        </w:rPr>
        <w:t>nts</w:t>
      </w:r>
      <w:r>
        <w:rPr>
          <w:rFonts w:ascii="Calibri" w:hAnsi="Calibri"/>
          <w:spacing w:val="19"/>
          <w:sz w:val="24"/>
          <w:szCs w:val="24"/>
        </w:rPr>
        <w:t xml:space="preserve"> </w:t>
      </w:r>
      <w:r>
        <w:rPr>
          <w:rFonts w:ascii="Calibri" w:hAnsi="Calibri"/>
          <w:sz w:val="24"/>
          <w:szCs w:val="24"/>
        </w:rPr>
        <w:t>or</w:t>
      </w:r>
      <w:r>
        <w:rPr>
          <w:rFonts w:ascii="Calibri" w:hAnsi="Calibri"/>
          <w:spacing w:val="18"/>
          <w:sz w:val="24"/>
          <w:szCs w:val="24"/>
        </w:rPr>
        <w:t xml:space="preserve"> </w:t>
      </w:r>
      <w:r>
        <w:rPr>
          <w:rFonts w:ascii="Calibri" w:hAnsi="Calibri"/>
          <w:sz w:val="24"/>
          <w:szCs w:val="24"/>
        </w:rPr>
        <w:t>sponsor</w:t>
      </w:r>
      <w:r>
        <w:rPr>
          <w:rFonts w:ascii="Calibri" w:hAnsi="Calibri"/>
          <w:spacing w:val="-2"/>
          <w:sz w:val="24"/>
          <w:szCs w:val="24"/>
        </w:rPr>
        <w:t>e</w:t>
      </w:r>
      <w:r>
        <w:rPr>
          <w:rFonts w:ascii="Calibri" w:hAnsi="Calibri"/>
          <w:sz w:val="24"/>
          <w:szCs w:val="24"/>
        </w:rPr>
        <w:t>d</w:t>
      </w:r>
      <w:r>
        <w:rPr>
          <w:rFonts w:ascii="Calibri" w:hAnsi="Calibri"/>
          <w:spacing w:val="18"/>
          <w:sz w:val="24"/>
          <w:szCs w:val="24"/>
        </w:rPr>
        <w:t xml:space="preserve"> </w:t>
      </w:r>
      <w:r>
        <w:rPr>
          <w:rFonts w:ascii="Calibri" w:hAnsi="Calibri"/>
          <w:sz w:val="24"/>
          <w:szCs w:val="24"/>
        </w:rPr>
        <w:t>by</w:t>
      </w:r>
      <w:r>
        <w:rPr>
          <w:rFonts w:ascii="Calibri" w:hAnsi="Calibri"/>
          <w:spacing w:val="11"/>
          <w:sz w:val="24"/>
          <w:szCs w:val="24"/>
        </w:rPr>
        <w:t xml:space="preserve"> </w:t>
      </w:r>
      <w:r>
        <w:rPr>
          <w:rFonts w:ascii="Calibri" w:hAnsi="Calibri"/>
          <w:sz w:val="24"/>
          <w:szCs w:val="24"/>
        </w:rPr>
        <w:t>the</w:t>
      </w:r>
      <w:r>
        <w:rPr>
          <w:rFonts w:ascii="Calibri" w:hAnsi="Calibri"/>
          <w:spacing w:val="18"/>
          <w:sz w:val="24"/>
          <w:szCs w:val="24"/>
        </w:rPr>
        <w:t xml:space="preserve"> </w:t>
      </w:r>
      <w:r>
        <w:rPr>
          <w:rFonts w:ascii="Calibri" w:hAnsi="Calibri"/>
          <w:spacing w:val="-2"/>
          <w:sz w:val="24"/>
          <w:szCs w:val="24"/>
        </w:rPr>
        <w:t>B</w:t>
      </w:r>
      <w:r>
        <w:rPr>
          <w:rFonts w:ascii="Calibri" w:hAnsi="Calibri"/>
          <w:sz w:val="24"/>
          <w:szCs w:val="24"/>
        </w:rPr>
        <w:t>o</w:t>
      </w:r>
      <w:r>
        <w:rPr>
          <w:rFonts w:ascii="Calibri" w:hAnsi="Calibri"/>
          <w:spacing w:val="-1"/>
          <w:sz w:val="24"/>
          <w:szCs w:val="24"/>
        </w:rPr>
        <w:t>a</w:t>
      </w:r>
      <w:r>
        <w:rPr>
          <w:rFonts w:ascii="Calibri" w:hAnsi="Calibri"/>
          <w:sz w:val="24"/>
          <w:szCs w:val="24"/>
        </w:rPr>
        <w:t>rd</w:t>
      </w:r>
      <w:r>
        <w:rPr>
          <w:rFonts w:ascii="Calibri" w:hAnsi="Calibri"/>
          <w:spacing w:val="18"/>
          <w:sz w:val="24"/>
          <w:szCs w:val="24"/>
        </w:rPr>
        <w:t xml:space="preserve"> </w:t>
      </w:r>
      <w:r>
        <w:rPr>
          <w:rFonts w:ascii="Calibri" w:hAnsi="Calibri"/>
          <w:sz w:val="24"/>
          <w:szCs w:val="24"/>
        </w:rPr>
        <w:t>of</w:t>
      </w:r>
      <w:r>
        <w:rPr>
          <w:rFonts w:ascii="Calibri" w:hAnsi="Calibri"/>
          <w:spacing w:val="18"/>
          <w:sz w:val="24"/>
          <w:szCs w:val="24"/>
        </w:rPr>
        <w:t xml:space="preserve"> </w:t>
      </w:r>
      <w:r>
        <w:rPr>
          <w:rFonts w:ascii="Calibri" w:hAnsi="Calibri"/>
          <w:sz w:val="24"/>
          <w:szCs w:val="24"/>
        </w:rPr>
        <w:t>Sup</w:t>
      </w:r>
      <w:r>
        <w:rPr>
          <w:rFonts w:ascii="Calibri" w:hAnsi="Calibri"/>
          <w:spacing w:val="-1"/>
          <w:sz w:val="24"/>
          <w:szCs w:val="24"/>
        </w:rPr>
        <w:t>e</w:t>
      </w:r>
      <w:r>
        <w:rPr>
          <w:rFonts w:ascii="Calibri" w:hAnsi="Calibri"/>
          <w:sz w:val="24"/>
          <w:szCs w:val="24"/>
        </w:rPr>
        <w:t>rviso</w:t>
      </w:r>
      <w:r>
        <w:rPr>
          <w:rFonts w:ascii="Calibri" w:hAnsi="Calibri"/>
          <w:spacing w:val="-1"/>
          <w:sz w:val="24"/>
          <w:szCs w:val="24"/>
        </w:rPr>
        <w:t>r</w:t>
      </w:r>
      <w:r>
        <w:rPr>
          <w:rFonts w:ascii="Calibri" w:hAnsi="Calibri"/>
          <w:sz w:val="24"/>
          <w:szCs w:val="24"/>
        </w:rPr>
        <w:t xml:space="preserve">s. </w:t>
      </w:r>
      <w:r>
        <w:rPr>
          <w:rFonts w:ascii="Calibri" w:hAnsi="Calibri"/>
          <w:spacing w:val="38"/>
          <w:sz w:val="24"/>
          <w:szCs w:val="24"/>
        </w:rPr>
        <w:t xml:space="preserve"> </w:t>
      </w:r>
      <w:r>
        <w:rPr>
          <w:rFonts w:ascii="Calibri" w:hAnsi="Calibri"/>
          <w:sz w:val="24"/>
          <w:szCs w:val="24"/>
        </w:rPr>
        <w:t>Und</w:t>
      </w:r>
      <w:r>
        <w:rPr>
          <w:rFonts w:ascii="Calibri" w:hAnsi="Calibri"/>
          <w:spacing w:val="-2"/>
          <w:sz w:val="24"/>
          <w:szCs w:val="24"/>
        </w:rPr>
        <w:t>e</w:t>
      </w:r>
      <w:r>
        <w:rPr>
          <w:rFonts w:ascii="Calibri" w:hAnsi="Calibri"/>
          <w:sz w:val="24"/>
          <w:szCs w:val="24"/>
        </w:rPr>
        <w:t>r</w:t>
      </w:r>
      <w:r>
        <w:rPr>
          <w:rFonts w:ascii="Calibri" w:hAnsi="Calibri"/>
          <w:spacing w:val="15"/>
          <w:sz w:val="24"/>
          <w:szCs w:val="24"/>
        </w:rPr>
        <w:t xml:space="preserve"> </w:t>
      </w:r>
      <w:r>
        <w:rPr>
          <w:rFonts w:ascii="Calibri" w:hAnsi="Calibri"/>
          <w:sz w:val="24"/>
          <w:szCs w:val="24"/>
        </w:rPr>
        <w:t>the</w:t>
      </w:r>
      <w:r>
        <w:rPr>
          <w:rFonts w:ascii="Calibri" w:hAnsi="Calibri"/>
          <w:spacing w:val="16"/>
          <w:sz w:val="24"/>
          <w:szCs w:val="24"/>
        </w:rPr>
        <w:t xml:space="preserve"> </w:t>
      </w:r>
      <w:r>
        <w:rPr>
          <w:rFonts w:ascii="Calibri" w:hAnsi="Calibri"/>
          <w:sz w:val="24"/>
          <w:szCs w:val="24"/>
        </w:rPr>
        <w:t>Sin</w:t>
      </w:r>
      <w:r>
        <w:rPr>
          <w:rFonts w:ascii="Calibri" w:hAnsi="Calibri"/>
          <w:spacing w:val="-2"/>
          <w:sz w:val="24"/>
          <w:szCs w:val="24"/>
        </w:rPr>
        <w:t>g</w:t>
      </w:r>
      <w:r>
        <w:rPr>
          <w:rFonts w:ascii="Calibri" w:hAnsi="Calibri"/>
          <w:sz w:val="24"/>
          <w:szCs w:val="24"/>
        </w:rPr>
        <w:t>le</w:t>
      </w:r>
      <w:r>
        <w:rPr>
          <w:rFonts w:ascii="Calibri" w:hAnsi="Calibri"/>
          <w:spacing w:val="16"/>
          <w:sz w:val="24"/>
          <w:szCs w:val="24"/>
        </w:rPr>
        <w:t xml:space="preserve"> </w:t>
      </w:r>
      <w:r>
        <w:rPr>
          <w:rFonts w:ascii="Calibri" w:hAnsi="Calibri"/>
          <w:sz w:val="24"/>
          <w:szCs w:val="24"/>
        </w:rPr>
        <w:t>Audit</w:t>
      </w:r>
      <w:r>
        <w:rPr>
          <w:rFonts w:ascii="Calibri" w:hAnsi="Calibri"/>
          <w:spacing w:val="17"/>
          <w:sz w:val="24"/>
          <w:szCs w:val="24"/>
        </w:rPr>
        <w:t xml:space="preserve"> </w:t>
      </w:r>
      <w:r>
        <w:rPr>
          <w:rFonts w:ascii="Calibri" w:hAnsi="Calibri"/>
          <w:sz w:val="24"/>
          <w:szCs w:val="24"/>
        </w:rPr>
        <w:t>A</w:t>
      </w:r>
      <w:r>
        <w:rPr>
          <w:rFonts w:ascii="Calibri" w:hAnsi="Calibri"/>
          <w:spacing w:val="-2"/>
          <w:sz w:val="24"/>
          <w:szCs w:val="24"/>
        </w:rPr>
        <w:t>c</w:t>
      </w:r>
      <w:r>
        <w:rPr>
          <w:rFonts w:ascii="Calibri" w:hAnsi="Calibri"/>
          <w:sz w:val="24"/>
          <w:szCs w:val="24"/>
        </w:rPr>
        <w:t>t</w:t>
      </w:r>
      <w:r>
        <w:rPr>
          <w:rFonts w:ascii="Calibri" w:hAnsi="Calibri"/>
          <w:spacing w:val="17"/>
          <w:sz w:val="24"/>
          <w:szCs w:val="24"/>
        </w:rPr>
        <w:t xml:space="preserve"> </w:t>
      </w:r>
      <w:r>
        <w:rPr>
          <w:rFonts w:ascii="Calibri" w:hAnsi="Calibri"/>
          <w:sz w:val="24"/>
          <w:szCs w:val="24"/>
        </w:rPr>
        <w:t>Am</w:t>
      </w:r>
      <w:r>
        <w:rPr>
          <w:rFonts w:ascii="Calibri" w:hAnsi="Calibri"/>
          <w:spacing w:val="-1"/>
          <w:sz w:val="24"/>
          <w:szCs w:val="24"/>
        </w:rPr>
        <w:t>e</w:t>
      </w:r>
      <w:r>
        <w:rPr>
          <w:rFonts w:ascii="Calibri" w:hAnsi="Calibri"/>
          <w:sz w:val="24"/>
          <w:szCs w:val="24"/>
        </w:rPr>
        <w:t>ndments</w:t>
      </w:r>
      <w:r>
        <w:rPr>
          <w:rFonts w:ascii="Calibri" w:hAnsi="Calibri"/>
          <w:spacing w:val="16"/>
          <w:sz w:val="24"/>
          <w:szCs w:val="24"/>
        </w:rPr>
        <w:t xml:space="preserve"> </w:t>
      </w:r>
      <w:r>
        <w:rPr>
          <w:rFonts w:ascii="Calibri" w:hAnsi="Calibri"/>
          <w:sz w:val="24"/>
          <w:szCs w:val="24"/>
        </w:rPr>
        <w:t>of</w:t>
      </w:r>
      <w:r>
        <w:rPr>
          <w:rFonts w:ascii="Calibri" w:hAnsi="Calibri"/>
          <w:spacing w:val="15"/>
          <w:sz w:val="24"/>
          <w:szCs w:val="24"/>
        </w:rPr>
        <w:t xml:space="preserve"> </w:t>
      </w:r>
      <w:r>
        <w:rPr>
          <w:rFonts w:ascii="Calibri" w:hAnsi="Calibri"/>
          <w:sz w:val="24"/>
          <w:szCs w:val="24"/>
        </w:rPr>
        <w:t xml:space="preserve">1996 (31 U.S.C.A. §§ 7501-7507) </w:t>
      </w:r>
      <w:r>
        <w:rPr>
          <w:rFonts w:ascii="Calibri" w:hAnsi="Calibri"/>
          <w:spacing w:val="-1"/>
          <w:sz w:val="24"/>
          <w:szCs w:val="24"/>
        </w:rPr>
        <w:t>a</w:t>
      </w:r>
      <w:r>
        <w:rPr>
          <w:rFonts w:ascii="Calibri" w:hAnsi="Calibri"/>
          <w:sz w:val="24"/>
          <w:szCs w:val="24"/>
        </w:rPr>
        <w:t>nd</w:t>
      </w:r>
      <w:r>
        <w:rPr>
          <w:rFonts w:ascii="Calibri" w:hAnsi="Calibri"/>
          <w:spacing w:val="47"/>
          <w:sz w:val="24"/>
          <w:szCs w:val="24"/>
        </w:rPr>
        <w:t xml:space="preserve"> </w:t>
      </w:r>
      <w:r>
        <w:rPr>
          <w:rFonts w:ascii="Calibri" w:hAnsi="Calibri"/>
          <w:spacing w:val="-2"/>
          <w:sz w:val="24"/>
          <w:szCs w:val="24"/>
        </w:rPr>
        <w:t>B</w:t>
      </w:r>
      <w:r>
        <w:rPr>
          <w:rFonts w:ascii="Calibri" w:hAnsi="Calibri"/>
          <w:sz w:val="24"/>
          <w:szCs w:val="24"/>
        </w:rPr>
        <w:t>o</w:t>
      </w:r>
      <w:r>
        <w:rPr>
          <w:rFonts w:ascii="Calibri" w:hAnsi="Calibri"/>
          <w:spacing w:val="-1"/>
          <w:sz w:val="24"/>
          <w:szCs w:val="24"/>
        </w:rPr>
        <w:t>a</w:t>
      </w:r>
      <w:r>
        <w:rPr>
          <w:rFonts w:ascii="Calibri" w:hAnsi="Calibri"/>
          <w:sz w:val="24"/>
          <w:szCs w:val="24"/>
        </w:rPr>
        <w:t>rd</w:t>
      </w:r>
      <w:r>
        <w:rPr>
          <w:rFonts w:ascii="Calibri" w:hAnsi="Calibri"/>
          <w:spacing w:val="47"/>
          <w:sz w:val="24"/>
          <w:szCs w:val="24"/>
        </w:rPr>
        <w:t xml:space="preserve"> </w:t>
      </w:r>
      <w:r>
        <w:rPr>
          <w:rFonts w:ascii="Calibri" w:hAnsi="Calibri"/>
          <w:sz w:val="24"/>
          <w:szCs w:val="24"/>
        </w:rPr>
        <w:t>poli</w:t>
      </w:r>
      <w:r>
        <w:rPr>
          <w:rFonts w:ascii="Calibri" w:hAnsi="Calibri"/>
          <w:spacing w:val="-1"/>
          <w:sz w:val="24"/>
          <w:szCs w:val="24"/>
        </w:rPr>
        <w:t>c</w:t>
      </w:r>
      <w:r>
        <w:rPr>
          <w:rFonts w:ascii="Calibri" w:hAnsi="Calibri"/>
          <w:spacing w:val="-8"/>
          <w:sz w:val="24"/>
          <w:szCs w:val="24"/>
        </w:rPr>
        <w:t>y</w:t>
      </w:r>
      <w:r>
        <w:rPr>
          <w:rFonts w:ascii="Calibri" w:hAnsi="Calibri"/>
          <w:sz w:val="24"/>
          <w:szCs w:val="24"/>
        </w:rPr>
        <w:t>,</w:t>
      </w:r>
      <w:r>
        <w:rPr>
          <w:rFonts w:ascii="Calibri" w:hAnsi="Calibri"/>
          <w:spacing w:val="47"/>
          <w:sz w:val="24"/>
          <w:szCs w:val="24"/>
        </w:rPr>
        <w:t xml:space="preserve"> </w:t>
      </w:r>
      <w:r>
        <w:rPr>
          <w:rFonts w:ascii="Calibri" w:hAnsi="Calibri"/>
          <w:spacing w:val="1"/>
          <w:sz w:val="24"/>
          <w:szCs w:val="24"/>
        </w:rPr>
        <w:t>t</w:t>
      </w:r>
      <w:r>
        <w:rPr>
          <w:rFonts w:ascii="Calibri" w:hAnsi="Calibri"/>
          <w:sz w:val="24"/>
          <w:szCs w:val="24"/>
        </w:rPr>
        <w:t>he</w:t>
      </w:r>
      <w:r>
        <w:rPr>
          <w:rFonts w:ascii="Calibri" w:hAnsi="Calibri"/>
          <w:spacing w:val="46"/>
          <w:sz w:val="24"/>
          <w:szCs w:val="24"/>
        </w:rPr>
        <w:t xml:space="preserve"> </w:t>
      </w:r>
      <w:r>
        <w:rPr>
          <w:rFonts w:ascii="Calibri" w:hAnsi="Calibri"/>
          <w:sz w:val="24"/>
          <w:szCs w:val="24"/>
        </w:rPr>
        <w:t>County</w:t>
      </w:r>
      <w:r>
        <w:rPr>
          <w:rFonts w:ascii="Calibri" w:hAnsi="Calibri"/>
          <w:spacing w:val="41"/>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s</w:t>
      </w:r>
      <w:r>
        <w:rPr>
          <w:rFonts w:ascii="Calibri" w:hAnsi="Calibri"/>
          <w:spacing w:val="48"/>
          <w:sz w:val="24"/>
          <w:szCs w:val="24"/>
        </w:rPr>
        <w:t xml:space="preserve"> </w:t>
      </w:r>
      <w:r>
        <w:rPr>
          <w:rFonts w:ascii="Calibri" w:hAnsi="Calibri"/>
          <w:sz w:val="24"/>
          <w:szCs w:val="24"/>
        </w:rPr>
        <w:t>the</w:t>
      </w:r>
      <w:r>
        <w:rPr>
          <w:rFonts w:ascii="Calibri" w:hAnsi="Calibri"/>
          <w:spacing w:val="47"/>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sponsibility</w:t>
      </w:r>
      <w:r>
        <w:rPr>
          <w:rFonts w:ascii="Calibri" w:hAnsi="Calibri"/>
          <w:spacing w:val="40"/>
          <w:sz w:val="24"/>
          <w:szCs w:val="24"/>
        </w:rPr>
        <w:t xml:space="preserve"> </w:t>
      </w:r>
      <w:r>
        <w:rPr>
          <w:rFonts w:ascii="Calibri" w:hAnsi="Calibri"/>
          <w:sz w:val="24"/>
          <w:szCs w:val="24"/>
        </w:rPr>
        <w:t>to</w:t>
      </w:r>
      <w:r>
        <w:rPr>
          <w:rFonts w:ascii="Calibri" w:hAnsi="Calibri"/>
          <w:spacing w:val="48"/>
          <w:sz w:val="24"/>
          <w:szCs w:val="24"/>
        </w:rPr>
        <w:t xml:space="preserve"> </w:t>
      </w:r>
      <w:r>
        <w:rPr>
          <w:rFonts w:ascii="Calibri" w:hAnsi="Calibri"/>
          <w:sz w:val="24"/>
          <w:szCs w:val="24"/>
        </w:rPr>
        <w:t>d</w:t>
      </w:r>
      <w:r>
        <w:rPr>
          <w:rFonts w:ascii="Calibri" w:hAnsi="Calibri"/>
          <w:spacing w:val="-1"/>
          <w:sz w:val="24"/>
          <w:szCs w:val="24"/>
        </w:rPr>
        <w:t>e</w:t>
      </w:r>
      <w:r>
        <w:rPr>
          <w:rFonts w:ascii="Calibri" w:hAnsi="Calibri"/>
          <w:sz w:val="24"/>
          <w:szCs w:val="24"/>
        </w:rPr>
        <w:t>te</w:t>
      </w:r>
      <w:r>
        <w:rPr>
          <w:rFonts w:ascii="Calibri" w:hAnsi="Calibri"/>
          <w:spacing w:val="-2"/>
          <w:sz w:val="24"/>
          <w:szCs w:val="24"/>
        </w:rPr>
        <w:t>r</w:t>
      </w:r>
      <w:r>
        <w:rPr>
          <w:rFonts w:ascii="Calibri" w:hAnsi="Calibri"/>
          <w:sz w:val="24"/>
          <w:szCs w:val="24"/>
        </w:rPr>
        <w:t>mine</w:t>
      </w:r>
      <w:r>
        <w:rPr>
          <w:rFonts w:ascii="Calibri" w:hAnsi="Calibri"/>
          <w:spacing w:val="46"/>
          <w:sz w:val="24"/>
          <w:szCs w:val="24"/>
        </w:rPr>
        <w:t xml:space="preserve"> </w:t>
      </w:r>
      <w:r>
        <w:rPr>
          <w:rFonts w:ascii="Calibri" w:hAnsi="Calibri"/>
          <w:sz w:val="24"/>
          <w:szCs w:val="24"/>
        </w:rPr>
        <w:t>wh</w:t>
      </w:r>
      <w:r>
        <w:rPr>
          <w:rFonts w:ascii="Calibri" w:hAnsi="Calibri"/>
          <w:spacing w:val="-2"/>
          <w:sz w:val="24"/>
          <w:szCs w:val="24"/>
        </w:rPr>
        <w:t>e</w:t>
      </w:r>
      <w:r>
        <w:rPr>
          <w:rFonts w:ascii="Calibri" w:hAnsi="Calibri"/>
          <w:sz w:val="24"/>
          <w:szCs w:val="24"/>
        </w:rPr>
        <w:t>ther</w:t>
      </w:r>
      <w:r>
        <w:rPr>
          <w:rFonts w:ascii="Calibri" w:hAnsi="Calibri"/>
          <w:spacing w:val="48"/>
          <w:sz w:val="24"/>
          <w:szCs w:val="24"/>
        </w:rPr>
        <w:t xml:space="preserve"> </w:t>
      </w:r>
      <w:r>
        <w:rPr>
          <w:rFonts w:ascii="Calibri" w:hAnsi="Calibri"/>
          <w:sz w:val="24"/>
          <w:szCs w:val="24"/>
        </w:rPr>
        <w:t>o</w:t>
      </w:r>
      <w:r>
        <w:rPr>
          <w:rFonts w:ascii="Calibri" w:hAnsi="Calibri"/>
          <w:spacing w:val="-1"/>
          <w:sz w:val="24"/>
          <w:szCs w:val="24"/>
        </w:rPr>
        <w:t>r</w:t>
      </w:r>
      <w:r>
        <w:rPr>
          <w:rFonts w:ascii="Calibri" w:hAnsi="Calibri"/>
          <w:spacing w:val="-3"/>
          <w:sz w:val="24"/>
          <w:szCs w:val="24"/>
        </w:rPr>
        <w:t>g</w:t>
      </w:r>
      <w:r>
        <w:rPr>
          <w:rFonts w:ascii="Calibri" w:hAnsi="Calibri"/>
          <w:spacing w:val="-1"/>
          <w:sz w:val="24"/>
          <w:szCs w:val="24"/>
        </w:rPr>
        <w:t>a</w:t>
      </w:r>
      <w:r>
        <w:rPr>
          <w:rFonts w:ascii="Calibri" w:hAnsi="Calibri"/>
          <w:sz w:val="24"/>
          <w:szCs w:val="24"/>
        </w:rPr>
        <w:t>ni</w:t>
      </w:r>
      <w:r>
        <w:rPr>
          <w:rFonts w:ascii="Calibri" w:hAnsi="Calibri"/>
          <w:spacing w:val="1"/>
          <w:sz w:val="24"/>
          <w:szCs w:val="24"/>
        </w:rPr>
        <w:t>z</w:t>
      </w:r>
      <w:r>
        <w:rPr>
          <w:rFonts w:ascii="Calibri" w:hAnsi="Calibri"/>
          <w:spacing w:val="-1"/>
          <w:sz w:val="24"/>
          <w:szCs w:val="24"/>
        </w:rPr>
        <w:t>a</w:t>
      </w:r>
      <w:r>
        <w:rPr>
          <w:rFonts w:ascii="Calibri" w:hAnsi="Calibri"/>
          <w:sz w:val="24"/>
          <w:szCs w:val="24"/>
        </w:rPr>
        <w:t>tions</w:t>
      </w:r>
      <w:r>
        <w:rPr>
          <w:rFonts w:ascii="Calibri" w:hAnsi="Calibri"/>
          <w:spacing w:val="45"/>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pacing w:val="-1"/>
          <w:sz w:val="24"/>
          <w:szCs w:val="24"/>
        </w:rPr>
        <w:t>ce</w:t>
      </w:r>
      <w:r>
        <w:rPr>
          <w:rFonts w:ascii="Calibri" w:hAnsi="Calibri"/>
          <w:sz w:val="24"/>
          <w:szCs w:val="24"/>
        </w:rPr>
        <w:t>iving</w:t>
      </w:r>
      <w:r>
        <w:rPr>
          <w:rFonts w:ascii="Calibri" w:hAnsi="Calibri"/>
          <w:spacing w:val="42"/>
          <w:sz w:val="24"/>
          <w:szCs w:val="24"/>
        </w:rPr>
        <w:t xml:space="preserve"> </w:t>
      </w:r>
      <w:r>
        <w:rPr>
          <w:rFonts w:ascii="Calibri" w:hAnsi="Calibri"/>
          <w:sz w:val="24"/>
          <w:szCs w:val="24"/>
        </w:rPr>
        <w:t>funds throu</w:t>
      </w:r>
      <w:r>
        <w:rPr>
          <w:rFonts w:ascii="Calibri" w:hAnsi="Calibri"/>
          <w:spacing w:val="-3"/>
          <w:sz w:val="24"/>
          <w:szCs w:val="24"/>
        </w:rPr>
        <w:t>g</w:t>
      </w:r>
      <w:r>
        <w:rPr>
          <w:rFonts w:ascii="Calibri" w:hAnsi="Calibri"/>
          <w:sz w:val="24"/>
          <w:szCs w:val="24"/>
        </w:rPr>
        <w:t>h</w:t>
      </w:r>
      <w:r>
        <w:rPr>
          <w:rFonts w:ascii="Calibri" w:hAnsi="Calibri"/>
          <w:spacing w:val="35"/>
          <w:sz w:val="24"/>
          <w:szCs w:val="24"/>
        </w:rPr>
        <w:t xml:space="preserve"> </w:t>
      </w:r>
      <w:r>
        <w:rPr>
          <w:rFonts w:ascii="Calibri" w:hAnsi="Calibri"/>
          <w:sz w:val="24"/>
          <w:szCs w:val="24"/>
        </w:rPr>
        <w:t>the</w:t>
      </w:r>
      <w:r>
        <w:rPr>
          <w:rFonts w:ascii="Calibri" w:hAnsi="Calibri"/>
          <w:spacing w:val="35"/>
          <w:sz w:val="24"/>
          <w:szCs w:val="24"/>
        </w:rPr>
        <w:t xml:space="preserve"> </w:t>
      </w:r>
      <w:r>
        <w:rPr>
          <w:rFonts w:ascii="Calibri" w:hAnsi="Calibri"/>
          <w:sz w:val="24"/>
          <w:szCs w:val="24"/>
        </w:rPr>
        <w:t>County</w:t>
      </w:r>
      <w:r>
        <w:rPr>
          <w:rFonts w:ascii="Calibri" w:hAnsi="Calibri"/>
          <w:spacing w:val="29"/>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ve</w:t>
      </w:r>
      <w:r>
        <w:rPr>
          <w:rFonts w:ascii="Calibri" w:hAnsi="Calibri"/>
          <w:spacing w:val="34"/>
          <w:sz w:val="24"/>
          <w:szCs w:val="24"/>
        </w:rPr>
        <w:t xml:space="preserve"> </w:t>
      </w:r>
      <w:r>
        <w:rPr>
          <w:rFonts w:ascii="Calibri" w:hAnsi="Calibri"/>
          <w:sz w:val="24"/>
          <w:szCs w:val="24"/>
        </w:rPr>
        <w:t>spent</w:t>
      </w:r>
      <w:r>
        <w:rPr>
          <w:rFonts w:ascii="Calibri" w:hAnsi="Calibri"/>
          <w:spacing w:val="35"/>
          <w:sz w:val="24"/>
          <w:szCs w:val="24"/>
        </w:rPr>
        <w:t xml:space="preserve"> </w:t>
      </w:r>
      <w:r>
        <w:rPr>
          <w:rFonts w:ascii="Calibri" w:hAnsi="Calibri"/>
          <w:sz w:val="24"/>
          <w:szCs w:val="24"/>
        </w:rPr>
        <w:t>them</w:t>
      </w:r>
      <w:r>
        <w:rPr>
          <w:rFonts w:ascii="Calibri" w:hAnsi="Calibri"/>
          <w:spacing w:val="35"/>
          <w:sz w:val="24"/>
          <w:szCs w:val="24"/>
        </w:rPr>
        <w:t xml:space="preserve"> </w:t>
      </w:r>
      <w:r>
        <w:rPr>
          <w:rFonts w:ascii="Calibri" w:hAnsi="Calibri"/>
          <w:sz w:val="24"/>
          <w:szCs w:val="24"/>
        </w:rPr>
        <w:t>in</w:t>
      </w:r>
      <w:r>
        <w:rPr>
          <w:rFonts w:ascii="Calibri" w:hAnsi="Calibri"/>
          <w:spacing w:val="36"/>
          <w:sz w:val="24"/>
          <w:szCs w:val="24"/>
        </w:rPr>
        <w:t xml:space="preserve"> </w:t>
      </w:r>
      <w:r>
        <w:rPr>
          <w:rFonts w:ascii="Calibri" w:hAnsi="Calibri"/>
          <w:spacing w:val="-1"/>
          <w:sz w:val="24"/>
          <w:szCs w:val="24"/>
        </w:rPr>
        <w:t>acc</w:t>
      </w:r>
      <w:r>
        <w:rPr>
          <w:rFonts w:ascii="Calibri" w:hAnsi="Calibri"/>
          <w:sz w:val="24"/>
          <w:szCs w:val="24"/>
        </w:rPr>
        <w:t>o</w:t>
      </w:r>
      <w:r>
        <w:rPr>
          <w:rFonts w:ascii="Calibri" w:hAnsi="Calibri"/>
          <w:spacing w:val="-1"/>
          <w:sz w:val="24"/>
          <w:szCs w:val="24"/>
        </w:rPr>
        <w:t>r</w:t>
      </w:r>
      <w:r>
        <w:rPr>
          <w:rFonts w:ascii="Calibri" w:hAnsi="Calibri"/>
          <w:sz w:val="24"/>
          <w:szCs w:val="24"/>
        </w:rPr>
        <w:t>d</w:t>
      </w:r>
      <w:r>
        <w:rPr>
          <w:rFonts w:ascii="Calibri" w:hAnsi="Calibri"/>
          <w:spacing w:val="-1"/>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34"/>
          <w:sz w:val="24"/>
          <w:szCs w:val="24"/>
        </w:rPr>
        <w:t xml:space="preserve"> </w:t>
      </w:r>
      <w:r>
        <w:rPr>
          <w:rFonts w:ascii="Calibri" w:hAnsi="Calibri"/>
          <w:sz w:val="24"/>
          <w:szCs w:val="24"/>
        </w:rPr>
        <w:t>with</w:t>
      </w:r>
      <w:r>
        <w:rPr>
          <w:rFonts w:ascii="Calibri" w:hAnsi="Calibri"/>
          <w:spacing w:val="36"/>
          <w:sz w:val="24"/>
          <w:szCs w:val="24"/>
        </w:rPr>
        <w:t xml:space="preserve"> </w:t>
      </w:r>
      <w:r>
        <w:rPr>
          <w:rFonts w:ascii="Calibri" w:hAnsi="Calibri"/>
          <w:spacing w:val="-1"/>
          <w:sz w:val="24"/>
          <w:szCs w:val="24"/>
        </w:rPr>
        <w:t>a</w:t>
      </w:r>
      <w:r>
        <w:rPr>
          <w:rFonts w:ascii="Calibri" w:hAnsi="Calibri"/>
          <w:sz w:val="24"/>
          <w:szCs w:val="24"/>
        </w:rPr>
        <w:t>ppli</w:t>
      </w:r>
      <w:r>
        <w:rPr>
          <w:rFonts w:ascii="Calibri" w:hAnsi="Calibri"/>
          <w:spacing w:val="-1"/>
          <w:sz w:val="24"/>
          <w:szCs w:val="24"/>
        </w:rPr>
        <w:t>ca</w:t>
      </w:r>
      <w:r>
        <w:rPr>
          <w:rFonts w:ascii="Calibri" w:hAnsi="Calibri"/>
          <w:sz w:val="24"/>
          <w:szCs w:val="24"/>
        </w:rPr>
        <w:t>ble</w:t>
      </w:r>
      <w:r>
        <w:rPr>
          <w:rFonts w:ascii="Calibri" w:hAnsi="Calibri"/>
          <w:spacing w:val="35"/>
          <w:sz w:val="24"/>
          <w:szCs w:val="24"/>
        </w:rPr>
        <w:t xml:space="preserve"> </w:t>
      </w:r>
      <w:r>
        <w:rPr>
          <w:rFonts w:ascii="Calibri" w:hAnsi="Calibri"/>
          <w:sz w:val="24"/>
          <w:szCs w:val="24"/>
        </w:rPr>
        <w:t>la</w:t>
      </w:r>
      <w:r>
        <w:rPr>
          <w:rFonts w:ascii="Calibri" w:hAnsi="Calibri"/>
          <w:spacing w:val="-1"/>
          <w:sz w:val="24"/>
          <w:szCs w:val="24"/>
        </w:rPr>
        <w:t>w</w:t>
      </w:r>
      <w:r>
        <w:rPr>
          <w:rFonts w:ascii="Calibri" w:hAnsi="Calibri"/>
          <w:spacing w:val="5"/>
          <w:sz w:val="24"/>
          <w:szCs w:val="24"/>
        </w:rPr>
        <w:t>s</w:t>
      </w:r>
      <w:r>
        <w:rPr>
          <w:rFonts w:ascii="Calibri" w:hAnsi="Calibri"/>
          <w:sz w:val="24"/>
          <w:szCs w:val="24"/>
        </w:rPr>
        <w:t>,</w:t>
      </w:r>
      <w:r>
        <w:rPr>
          <w:rFonts w:ascii="Calibri" w:hAnsi="Calibri"/>
          <w:spacing w:val="33"/>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pacing w:val="-3"/>
          <w:sz w:val="24"/>
          <w:szCs w:val="24"/>
        </w:rPr>
        <w:t>g</w:t>
      </w:r>
      <w:r>
        <w:rPr>
          <w:rFonts w:ascii="Calibri" w:hAnsi="Calibri"/>
          <w:sz w:val="24"/>
          <w:szCs w:val="24"/>
        </w:rPr>
        <w:t>ulations,</w:t>
      </w:r>
      <w:r>
        <w:rPr>
          <w:rFonts w:ascii="Calibri" w:hAnsi="Calibri"/>
          <w:spacing w:val="33"/>
          <w:sz w:val="24"/>
          <w:szCs w:val="24"/>
        </w:rPr>
        <w:t xml:space="preserve"> </w:t>
      </w:r>
      <w:r>
        <w:rPr>
          <w:rFonts w:ascii="Calibri" w:hAnsi="Calibri"/>
          <w:spacing w:val="-1"/>
          <w:sz w:val="24"/>
          <w:szCs w:val="24"/>
        </w:rPr>
        <w:t>c</w:t>
      </w:r>
      <w:r>
        <w:rPr>
          <w:rFonts w:ascii="Calibri" w:hAnsi="Calibri"/>
          <w:sz w:val="24"/>
          <w:szCs w:val="24"/>
        </w:rPr>
        <w:t>ontr</w:t>
      </w:r>
      <w:r>
        <w:rPr>
          <w:rFonts w:ascii="Calibri" w:hAnsi="Calibri"/>
          <w:spacing w:val="-2"/>
          <w:sz w:val="24"/>
          <w:szCs w:val="24"/>
        </w:rPr>
        <w:t>a</w:t>
      </w:r>
      <w:r>
        <w:rPr>
          <w:rFonts w:ascii="Calibri" w:hAnsi="Calibri"/>
          <w:spacing w:val="-1"/>
          <w:sz w:val="24"/>
          <w:szCs w:val="24"/>
        </w:rPr>
        <w:t>c</w:t>
      </w:r>
      <w:r>
        <w:rPr>
          <w:rFonts w:ascii="Calibri" w:hAnsi="Calibri"/>
          <w:sz w:val="24"/>
          <w:szCs w:val="24"/>
        </w:rPr>
        <w:t>t</w:t>
      </w:r>
      <w:r>
        <w:rPr>
          <w:rFonts w:ascii="Calibri" w:hAnsi="Calibri"/>
          <w:spacing w:val="33"/>
          <w:sz w:val="24"/>
          <w:szCs w:val="24"/>
        </w:rPr>
        <w:t xml:space="preserve"> </w:t>
      </w:r>
      <w:r>
        <w:rPr>
          <w:rFonts w:ascii="Calibri" w:hAnsi="Calibri"/>
          <w:sz w:val="24"/>
          <w:szCs w:val="24"/>
        </w:rPr>
        <w:t>te</w:t>
      </w:r>
      <w:r>
        <w:rPr>
          <w:rFonts w:ascii="Calibri" w:hAnsi="Calibri"/>
          <w:spacing w:val="-2"/>
          <w:sz w:val="24"/>
          <w:szCs w:val="24"/>
        </w:rPr>
        <w:t>r</w:t>
      </w:r>
      <w:r>
        <w:rPr>
          <w:rFonts w:ascii="Calibri" w:hAnsi="Calibri"/>
          <w:sz w:val="24"/>
          <w:szCs w:val="24"/>
        </w:rPr>
        <w:t>m</w:t>
      </w:r>
      <w:r>
        <w:rPr>
          <w:rFonts w:ascii="Calibri" w:hAnsi="Calibri"/>
          <w:spacing w:val="1"/>
          <w:sz w:val="24"/>
          <w:szCs w:val="24"/>
        </w:rPr>
        <w:t>s</w:t>
      </w:r>
      <w:r>
        <w:rPr>
          <w:rFonts w:ascii="Calibri" w:hAnsi="Calibri"/>
          <w:sz w:val="24"/>
          <w:szCs w:val="24"/>
        </w:rPr>
        <w:t>,</w:t>
      </w:r>
      <w:r>
        <w:rPr>
          <w:rFonts w:ascii="Calibri" w:hAnsi="Calibri"/>
          <w:spacing w:val="33"/>
          <w:sz w:val="24"/>
          <w:szCs w:val="24"/>
        </w:rPr>
        <w:t xml:space="preserve"> </w:t>
      </w:r>
      <w:r>
        <w:rPr>
          <w:rFonts w:ascii="Calibri" w:hAnsi="Calibri"/>
          <w:spacing w:val="-1"/>
          <w:sz w:val="24"/>
          <w:szCs w:val="24"/>
        </w:rPr>
        <w:t>a</w:t>
      </w:r>
      <w:r>
        <w:rPr>
          <w:rFonts w:ascii="Calibri" w:hAnsi="Calibri"/>
          <w:sz w:val="24"/>
          <w:szCs w:val="24"/>
        </w:rPr>
        <w:t xml:space="preserve">nd </w:t>
      </w:r>
      <w:r>
        <w:rPr>
          <w:rFonts w:ascii="Calibri" w:hAnsi="Calibri"/>
          <w:spacing w:val="-3"/>
          <w:sz w:val="24"/>
          <w:szCs w:val="24"/>
        </w:rPr>
        <w:t>g</w:t>
      </w:r>
      <w:r>
        <w:rPr>
          <w:rFonts w:ascii="Calibri" w:hAnsi="Calibri"/>
          <w:sz w:val="24"/>
          <w:szCs w:val="24"/>
        </w:rPr>
        <w:t>r</w:t>
      </w:r>
      <w:r>
        <w:rPr>
          <w:rFonts w:ascii="Calibri" w:hAnsi="Calibri"/>
          <w:spacing w:val="-2"/>
          <w:sz w:val="24"/>
          <w:szCs w:val="24"/>
        </w:rPr>
        <w:t>a</w:t>
      </w:r>
      <w:r>
        <w:rPr>
          <w:rFonts w:ascii="Calibri" w:hAnsi="Calibri"/>
          <w:sz w:val="24"/>
          <w:szCs w:val="24"/>
        </w:rPr>
        <w:t>nt a</w:t>
      </w:r>
      <w:r>
        <w:rPr>
          <w:rFonts w:ascii="Calibri" w:hAnsi="Calibri"/>
          <w:spacing w:val="-3"/>
          <w:sz w:val="24"/>
          <w:szCs w:val="24"/>
        </w:rPr>
        <w:t>g</w:t>
      </w:r>
      <w:r>
        <w:rPr>
          <w:rFonts w:ascii="Calibri" w:hAnsi="Calibri"/>
          <w:sz w:val="24"/>
          <w:szCs w:val="24"/>
        </w:rPr>
        <w:t>r</w:t>
      </w:r>
      <w:r>
        <w:rPr>
          <w:rFonts w:ascii="Calibri" w:hAnsi="Calibri"/>
          <w:spacing w:val="-2"/>
          <w:sz w:val="24"/>
          <w:szCs w:val="24"/>
        </w:rPr>
        <w:t>e</w:t>
      </w:r>
      <w:r>
        <w:rPr>
          <w:rFonts w:ascii="Calibri" w:hAnsi="Calibri"/>
          <w:spacing w:val="-1"/>
          <w:sz w:val="24"/>
          <w:szCs w:val="24"/>
        </w:rPr>
        <w:t>e</w:t>
      </w:r>
      <w:r>
        <w:rPr>
          <w:rFonts w:ascii="Calibri" w:hAnsi="Calibri"/>
          <w:sz w:val="24"/>
          <w:szCs w:val="24"/>
        </w:rPr>
        <w:t>ments.  To this en</w:t>
      </w:r>
      <w:r>
        <w:rPr>
          <w:rFonts w:ascii="Calibri" w:hAnsi="Calibri"/>
          <w:spacing w:val="-1"/>
          <w:sz w:val="24"/>
          <w:szCs w:val="24"/>
        </w:rPr>
        <w:t>d</w:t>
      </w:r>
      <w:r>
        <w:rPr>
          <w:rFonts w:ascii="Calibri" w:hAnsi="Calibri"/>
          <w:sz w:val="24"/>
          <w:szCs w:val="24"/>
        </w:rPr>
        <w:t xml:space="preserve">, effective with the first fiscal year beginning on and after December 26, 2014, the </w:t>
      </w:r>
      <w:r>
        <w:rPr>
          <w:rFonts w:ascii="Calibri" w:hAnsi="Calibri"/>
          <w:spacing w:val="-2"/>
          <w:sz w:val="24"/>
          <w:szCs w:val="24"/>
        </w:rPr>
        <w:t>f</w:t>
      </w:r>
      <w:r>
        <w:rPr>
          <w:rFonts w:ascii="Calibri" w:hAnsi="Calibri"/>
          <w:sz w:val="24"/>
          <w:szCs w:val="24"/>
        </w:rPr>
        <w:t>ollowing</w:t>
      </w:r>
      <w:r>
        <w:rPr>
          <w:rFonts w:ascii="Calibri" w:hAnsi="Calibri"/>
          <w:spacing w:val="-3"/>
          <w:sz w:val="24"/>
          <w:szCs w:val="24"/>
        </w:rPr>
        <w:t xml:space="preserve"> </w:t>
      </w:r>
      <w:r>
        <w:rPr>
          <w:rFonts w:ascii="Calibri" w:hAnsi="Calibri"/>
          <w:spacing w:val="-1"/>
          <w:sz w:val="24"/>
          <w:szCs w:val="24"/>
        </w:rPr>
        <w:t>a</w:t>
      </w:r>
      <w:r>
        <w:rPr>
          <w:rFonts w:ascii="Calibri" w:hAnsi="Calibri"/>
          <w:sz w:val="24"/>
          <w:szCs w:val="24"/>
        </w:rPr>
        <w:t>re</w:t>
      </w:r>
      <w:r>
        <w:rPr>
          <w:rFonts w:ascii="Calibri" w:hAnsi="Calibri"/>
          <w:spacing w:val="-2"/>
          <w:sz w:val="24"/>
          <w:szCs w:val="24"/>
        </w:rPr>
        <w:t xml:space="preserve"> </w:t>
      </w:r>
      <w:r>
        <w:rPr>
          <w:rFonts w:ascii="Calibri" w:hAnsi="Calibri"/>
          <w:spacing w:val="-1"/>
          <w:sz w:val="24"/>
          <w:szCs w:val="24"/>
        </w:rPr>
        <w:t>re</w:t>
      </w:r>
      <w:r>
        <w:rPr>
          <w:rFonts w:ascii="Calibri" w:hAnsi="Calibri"/>
          <w:sz w:val="24"/>
          <w:szCs w:val="24"/>
        </w:rPr>
        <w:t>quir</w:t>
      </w:r>
      <w:r>
        <w:rPr>
          <w:rFonts w:ascii="Calibri" w:hAnsi="Calibri"/>
          <w:spacing w:val="-2"/>
          <w:sz w:val="24"/>
          <w:szCs w:val="24"/>
        </w:rPr>
        <w:t>e</w:t>
      </w:r>
      <w:r>
        <w:rPr>
          <w:rFonts w:ascii="Calibri" w:hAnsi="Calibri"/>
          <w:sz w:val="24"/>
          <w:szCs w:val="24"/>
        </w:rPr>
        <w:t>d.</w:t>
      </w:r>
    </w:p>
    <w:p w14:paraId="480FE860" w14:textId="77777777" w:rsidR="005F1DF0" w:rsidRDefault="005F1DF0" w:rsidP="005F1DF0">
      <w:pPr>
        <w:widowControl w:val="0"/>
        <w:autoSpaceDE w:val="0"/>
        <w:autoSpaceDN w:val="0"/>
        <w:adjustRightInd w:val="0"/>
        <w:spacing w:line="200" w:lineRule="exact"/>
        <w:rPr>
          <w:rFonts w:ascii="Calibri" w:hAnsi="Calibri"/>
          <w:sz w:val="24"/>
          <w:szCs w:val="24"/>
        </w:rPr>
      </w:pPr>
    </w:p>
    <w:p w14:paraId="25529952" w14:textId="77777777" w:rsidR="005F1DF0" w:rsidRPr="004D14EE" w:rsidRDefault="005F1DF0" w:rsidP="0074369D">
      <w:pPr>
        <w:pStyle w:val="ListParagraph"/>
        <w:numPr>
          <w:ilvl w:val="0"/>
          <w:numId w:val="64"/>
        </w:numPr>
        <w:rPr>
          <w:rFonts w:ascii="Calibri" w:hAnsi="Calibri"/>
          <w:sz w:val="24"/>
          <w:szCs w:val="24"/>
        </w:rPr>
      </w:pPr>
      <w:r w:rsidRPr="004D14EE">
        <w:rPr>
          <w:rFonts w:ascii="Calibri" w:hAnsi="Calibri"/>
          <w:b/>
          <w:bCs/>
          <w:sz w:val="24"/>
          <w:szCs w:val="24"/>
        </w:rPr>
        <w:t>A</w:t>
      </w:r>
      <w:r w:rsidRPr="004D14EE">
        <w:rPr>
          <w:rFonts w:ascii="Calibri" w:hAnsi="Calibri"/>
          <w:b/>
          <w:bCs/>
          <w:spacing w:val="-1"/>
          <w:sz w:val="24"/>
          <w:szCs w:val="24"/>
        </w:rPr>
        <w:t>U</w:t>
      </w:r>
      <w:r w:rsidRPr="004D14EE">
        <w:rPr>
          <w:rFonts w:ascii="Calibri" w:hAnsi="Calibri"/>
          <w:b/>
          <w:bCs/>
          <w:sz w:val="24"/>
          <w:szCs w:val="24"/>
        </w:rPr>
        <w:t>DIT REQUI</w:t>
      </w:r>
      <w:r w:rsidRPr="004D14EE">
        <w:rPr>
          <w:rFonts w:ascii="Calibri" w:hAnsi="Calibri"/>
          <w:b/>
          <w:bCs/>
          <w:spacing w:val="-1"/>
          <w:sz w:val="24"/>
          <w:szCs w:val="24"/>
        </w:rPr>
        <w:t>R</w:t>
      </w:r>
      <w:r w:rsidRPr="004D14EE">
        <w:rPr>
          <w:rFonts w:ascii="Calibri" w:hAnsi="Calibri"/>
          <w:b/>
          <w:bCs/>
          <w:sz w:val="24"/>
          <w:szCs w:val="24"/>
        </w:rPr>
        <w:t>E</w:t>
      </w:r>
      <w:r w:rsidRPr="004D14EE">
        <w:rPr>
          <w:rFonts w:ascii="Calibri" w:hAnsi="Calibri"/>
          <w:b/>
          <w:bCs/>
          <w:spacing w:val="-1"/>
          <w:sz w:val="24"/>
          <w:szCs w:val="24"/>
        </w:rPr>
        <w:t>M</w:t>
      </w:r>
      <w:r w:rsidRPr="004D14EE">
        <w:rPr>
          <w:rFonts w:ascii="Calibri" w:hAnsi="Calibri"/>
          <w:b/>
          <w:bCs/>
          <w:sz w:val="24"/>
          <w:szCs w:val="24"/>
        </w:rPr>
        <w:t>ENTS</w:t>
      </w:r>
    </w:p>
    <w:p w14:paraId="6CD0AE96" w14:textId="77777777" w:rsidR="005F1DF0" w:rsidRDefault="005F1DF0" w:rsidP="005F1DF0">
      <w:pPr>
        <w:widowControl w:val="0"/>
        <w:autoSpaceDE w:val="0"/>
        <w:autoSpaceDN w:val="0"/>
        <w:adjustRightInd w:val="0"/>
        <w:spacing w:before="7" w:line="240" w:lineRule="exact"/>
        <w:rPr>
          <w:rFonts w:ascii="Calibri" w:hAnsi="Calibri"/>
          <w:sz w:val="24"/>
          <w:szCs w:val="24"/>
        </w:rPr>
      </w:pPr>
    </w:p>
    <w:p w14:paraId="1CC69B7E" w14:textId="77777777" w:rsidR="005F1DF0" w:rsidRDefault="005F1DF0" w:rsidP="0074369D">
      <w:pPr>
        <w:widowControl w:val="0"/>
        <w:numPr>
          <w:ilvl w:val="1"/>
          <w:numId w:val="35"/>
        </w:numPr>
        <w:tabs>
          <w:tab w:val="left" w:pos="1544"/>
        </w:tabs>
        <w:autoSpaceDE w:val="0"/>
        <w:autoSpaceDN w:val="0"/>
        <w:adjustRightInd w:val="0"/>
        <w:ind w:left="1440"/>
        <w:rPr>
          <w:rFonts w:ascii="Calibri" w:hAnsi="Calibri"/>
          <w:sz w:val="24"/>
          <w:szCs w:val="24"/>
        </w:rPr>
      </w:pPr>
      <w:r>
        <w:rPr>
          <w:rFonts w:ascii="Calibri" w:hAnsi="Calibri"/>
          <w:spacing w:val="-2"/>
          <w:sz w:val="24"/>
          <w:szCs w:val="24"/>
          <w:u w:val="single" w:color="000000"/>
        </w:rPr>
        <w:t>F</w:t>
      </w:r>
      <w:r>
        <w:rPr>
          <w:rFonts w:ascii="Calibri" w:hAnsi="Calibri"/>
          <w:sz w:val="24"/>
          <w:szCs w:val="24"/>
          <w:u w:val="single" w:color="000000"/>
        </w:rPr>
        <w:t>unds f</w:t>
      </w:r>
      <w:r>
        <w:rPr>
          <w:rFonts w:ascii="Calibri" w:hAnsi="Calibri"/>
          <w:spacing w:val="-2"/>
          <w:sz w:val="24"/>
          <w:szCs w:val="24"/>
          <w:u w:val="single" w:color="000000"/>
        </w:rPr>
        <w:t>r</w:t>
      </w:r>
      <w:r>
        <w:rPr>
          <w:rFonts w:ascii="Calibri" w:hAnsi="Calibri"/>
          <w:sz w:val="24"/>
          <w:szCs w:val="24"/>
          <w:u w:val="single" w:color="000000"/>
        </w:rPr>
        <w:t xml:space="preserve">om </w:t>
      </w:r>
      <w:r>
        <w:rPr>
          <w:rFonts w:ascii="Calibri" w:hAnsi="Calibri"/>
          <w:spacing w:val="-1"/>
          <w:sz w:val="24"/>
          <w:szCs w:val="24"/>
          <w:u w:val="single" w:color="000000"/>
        </w:rPr>
        <w:t>Fe</w:t>
      </w:r>
      <w:r>
        <w:rPr>
          <w:rFonts w:ascii="Calibri" w:hAnsi="Calibri"/>
          <w:sz w:val="24"/>
          <w:szCs w:val="24"/>
          <w:u w:val="single" w:color="000000"/>
        </w:rPr>
        <w:t>d</w:t>
      </w:r>
      <w:r>
        <w:rPr>
          <w:rFonts w:ascii="Calibri" w:hAnsi="Calibri"/>
          <w:spacing w:val="-1"/>
          <w:sz w:val="24"/>
          <w:szCs w:val="24"/>
          <w:u w:val="single" w:color="000000"/>
        </w:rPr>
        <w:t>e</w:t>
      </w:r>
      <w:r>
        <w:rPr>
          <w:rFonts w:ascii="Calibri" w:hAnsi="Calibri"/>
          <w:sz w:val="24"/>
          <w:szCs w:val="24"/>
          <w:u w:val="single" w:color="000000"/>
        </w:rPr>
        <w:t>r</w:t>
      </w:r>
      <w:r>
        <w:rPr>
          <w:rFonts w:ascii="Calibri" w:hAnsi="Calibri"/>
          <w:spacing w:val="-2"/>
          <w:sz w:val="24"/>
          <w:szCs w:val="24"/>
          <w:u w:val="single" w:color="000000"/>
        </w:rPr>
        <w:t>a</w:t>
      </w:r>
      <w:r>
        <w:rPr>
          <w:rFonts w:ascii="Calibri" w:hAnsi="Calibri"/>
          <w:sz w:val="24"/>
          <w:szCs w:val="24"/>
          <w:u w:val="single" w:color="000000"/>
        </w:rPr>
        <w:t xml:space="preserve">l </w:t>
      </w:r>
      <w:r>
        <w:rPr>
          <w:rFonts w:ascii="Calibri" w:hAnsi="Calibri"/>
          <w:spacing w:val="1"/>
          <w:sz w:val="24"/>
          <w:szCs w:val="24"/>
          <w:u w:val="single" w:color="000000"/>
        </w:rPr>
        <w:t>S</w:t>
      </w:r>
      <w:r>
        <w:rPr>
          <w:rFonts w:ascii="Calibri" w:hAnsi="Calibri"/>
          <w:sz w:val="24"/>
          <w:szCs w:val="24"/>
          <w:u w:val="single" w:color="000000"/>
        </w:rPr>
        <w:t>our</w:t>
      </w:r>
      <w:r>
        <w:rPr>
          <w:rFonts w:ascii="Calibri" w:hAnsi="Calibri"/>
          <w:spacing w:val="-2"/>
          <w:sz w:val="24"/>
          <w:szCs w:val="24"/>
          <w:u w:val="single" w:color="000000"/>
        </w:rPr>
        <w:t>c</w:t>
      </w:r>
      <w:r>
        <w:rPr>
          <w:rFonts w:ascii="Calibri" w:hAnsi="Calibri"/>
          <w:spacing w:val="-1"/>
          <w:sz w:val="24"/>
          <w:szCs w:val="24"/>
          <w:u w:val="single" w:color="000000"/>
        </w:rPr>
        <w:t>e</w:t>
      </w:r>
      <w:r>
        <w:rPr>
          <w:rFonts w:ascii="Calibri" w:hAnsi="Calibri"/>
          <w:sz w:val="24"/>
          <w:szCs w:val="24"/>
          <w:u w:val="single" w:color="000000"/>
        </w:rPr>
        <w:t>s:</w:t>
      </w:r>
    </w:p>
    <w:p w14:paraId="0A47F2F0" w14:textId="77777777" w:rsidR="005F1DF0" w:rsidRDefault="005F1DF0" w:rsidP="005F1DF0">
      <w:pPr>
        <w:widowControl w:val="0"/>
        <w:autoSpaceDE w:val="0"/>
        <w:autoSpaceDN w:val="0"/>
        <w:adjustRightInd w:val="0"/>
        <w:spacing w:before="9" w:line="170" w:lineRule="exact"/>
        <w:rPr>
          <w:rFonts w:ascii="Calibri" w:hAnsi="Calibri"/>
          <w:sz w:val="24"/>
          <w:szCs w:val="24"/>
        </w:rPr>
      </w:pPr>
    </w:p>
    <w:p w14:paraId="053FA394" w14:textId="77777777" w:rsidR="005F1DF0" w:rsidRDefault="005F1DF0" w:rsidP="0074369D">
      <w:pPr>
        <w:widowControl w:val="0"/>
        <w:numPr>
          <w:ilvl w:val="2"/>
          <w:numId w:val="35"/>
        </w:numPr>
        <w:tabs>
          <w:tab w:val="left" w:pos="1544"/>
        </w:tabs>
        <w:autoSpaceDE w:val="0"/>
        <w:autoSpaceDN w:val="0"/>
        <w:adjustRightInd w:val="0"/>
        <w:spacing w:before="69" w:line="244" w:lineRule="auto"/>
        <w:ind w:left="2160"/>
        <w:jc w:val="both"/>
        <w:rPr>
          <w:rFonts w:ascii="Calibri" w:hAnsi="Calibri"/>
          <w:sz w:val="24"/>
          <w:szCs w:val="24"/>
        </w:rPr>
      </w:pPr>
      <w:r>
        <w:rPr>
          <w:rFonts w:ascii="Calibri" w:hAnsi="Calibri"/>
          <w:spacing w:val="-1"/>
          <w:sz w:val="24"/>
          <w:szCs w:val="24"/>
        </w:rPr>
        <w:t>N</w:t>
      </w:r>
      <w:r>
        <w:rPr>
          <w:rFonts w:ascii="Calibri" w:hAnsi="Calibri"/>
          <w:sz w:val="24"/>
          <w:szCs w:val="24"/>
        </w:rPr>
        <w:t>on-F</w:t>
      </w:r>
      <w:r>
        <w:rPr>
          <w:rFonts w:ascii="Calibri" w:hAnsi="Calibri"/>
          <w:spacing w:val="-2"/>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29"/>
          <w:sz w:val="24"/>
          <w:szCs w:val="24"/>
        </w:rPr>
        <w:t xml:space="preserve"> </w:t>
      </w:r>
      <w:r>
        <w:rPr>
          <w:rFonts w:ascii="Calibri" w:hAnsi="Calibri"/>
          <w:spacing w:val="-1"/>
          <w:sz w:val="24"/>
          <w:szCs w:val="24"/>
        </w:rPr>
        <w:t>e</w:t>
      </w:r>
      <w:r>
        <w:rPr>
          <w:rFonts w:ascii="Calibri" w:hAnsi="Calibri"/>
          <w:sz w:val="24"/>
          <w:szCs w:val="24"/>
        </w:rPr>
        <w:t>ntiti</w:t>
      </w:r>
      <w:r>
        <w:rPr>
          <w:rFonts w:ascii="Calibri" w:hAnsi="Calibri"/>
          <w:spacing w:val="-1"/>
          <w:sz w:val="24"/>
          <w:szCs w:val="24"/>
        </w:rPr>
        <w:t>e</w:t>
      </w:r>
      <w:r>
        <w:rPr>
          <w:rFonts w:ascii="Calibri" w:hAnsi="Calibri"/>
          <w:sz w:val="24"/>
          <w:szCs w:val="24"/>
        </w:rPr>
        <w:t>s</w:t>
      </w:r>
      <w:r>
        <w:rPr>
          <w:rFonts w:ascii="Calibri" w:hAnsi="Calibri"/>
          <w:spacing w:val="28"/>
          <w:sz w:val="24"/>
          <w:szCs w:val="24"/>
        </w:rPr>
        <w:t xml:space="preserve"> </w:t>
      </w:r>
      <w:r>
        <w:rPr>
          <w:rFonts w:ascii="Calibri" w:hAnsi="Calibri"/>
          <w:sz w:val="24"/>
          <w:szCs w:val="24"/>
        </w:rPr>
        <w:t>whi</w:t>
      </w:r>
      <w:r>
        <w:rPr>
          <w:rFonts w:ascii="Calibri" w:hAnsi="Calibri"/>
          <w:spacing w:val="-1"/>
          <w:sz w:val="24"/>
          <w:szCs w:val="24"/>
        </w:rPr>
        <w:t>c</w:t>
      </w:r>
      <w:r>
        <w:rPr>
          <w:rFonts w:ascii="Calibri" w:hAnsi="Calibri"/>
          <w:sz w:val="24"/>
          <w:szCs w:val="24"/>
        </w:rPr>
        <w:t>h</w:t>
      </w:r>
      <w:r>
        <w:rPr>
          <w:rFonts w:ascii="Calibri" w:hAnsi="Calibri"/>
          <w:spacing w:val="28"/>
          <w:sz w:val="24"/>
          <w:szCs w:val="24"/>
        </w:rPr>
        <w:t xml:space="preserve"> </w:t>
      </w:r>
      <w:r>
        <w:rPr>
          <w:rFonts w:ascii="Calibri" w:hAnsi="Calibri"/>
          <w:spacing w:val="-1"/>
          <w:sz w:val="24"/>
          <w:szCs w:val="24"/>
        </w:rPr>
        <w:t>a</w:t>
      </w:r>
      <w:r>
        <w:rPr>
          <w:rFonts w:ascii="Calibri" w:hAnsi="Calibri"/>
          <w:sz w:val="24"/>
          <w:szCs w:val="24"/>
        </w:rPr>
        <w:t>re</w:t>
      </w:r>
      <w:r>
        <w:rPr>
          <w:rFonts w:ascii="Calibri" w:hAnsi="Calibri"/>
          <w:spacing w:val="26"/>
          <w:sz w:val="24"/>
          <w:szCs w:val="24"/>
        </w:rPr>
        <w:t xml:space="preserve"> </w:t>
      </w:r>
      <w:r>
        <w:rPr>
          <w:rFonts w:ascii="Calibri" w:hAnsi="Calibri"/>
          <w:sz w:val="24"/>
          <w:szCs w:val="24"/>
        </w:rPr>
        <w:t>d</w:t>
      </w:r>
      <w:r>
        <w:rPr>
          <w:rFonts w:ascii="Calibri" w:hAnsi="Calibri"/>
          <w:spacing w:val="-1"/>
          <w:sz w:val="24"/>
          <w:szCs w:val="24"/>
        </w:rPr>
        <w:t>e</w:t>
      </w:r>
      <w:r>
        <w:rPr>
          <w:rFonts w:ascii="Calibri" w:hAnsi="Calibri"/>
          <w:sz w:val="24"/>
          <w:szCs w:val="24"/>
        </w:rPr>
        <w:t>te</w:t>
      </w:r>
      <w:r>
        <w:rPr>
          <w:rFonts w:ascii="Calibri" w:hAnsi="Calibri"/>
          <w:spacing w:val="-2"/>
          <w:sz w:val="24"/>
          <w:szCs w:val="24"/>
        </w:rPr>
        <w:t>r</w:t>
      </w:r>
      <w:r>
        <w:rPr>
          <w:rFonts w:ascii="Calibri" w:hAnsi="Calibri"/>
          <w:sz w:val="24"/>
          <w:szCs w:val="24"/>
        </w:rPr>
        <w:t>min</w:t>
      </w:r>
      <w:r>
        <w:rPr>
          <w:rFonts w:ascii="Calibri" w:hAnsi="Calibri"/>
          <w:spacing w:val="-1"/>
          <w:sz w:val="24"/>
          <w:szCs w:val="24"/>
        </w:rPr>
        <w:t>e</w:t>
      </w:r>
      <w:r>
        <w:rPr>
          <w:rFonts w:ascii="Calibri" w:hAnsi="Calibri"/>
          <w:sz w:val="24"/>
          <w:szCs w:val="24"/>
        </w:rPr>
        <w:t>d</w:t>
      </w:r>
      <w:r>
        <w:rPr>
          <w:rFonts w:ascii="Calibri" w:hAnsi="Calibri"/>
          <w:spacing w:val="28"/>
          <w:sz w:val="24"/>
          <w:szCs w:val="24"/>
        </w:rPr>
        <w:t xml:space="preserve"> </w:t>
      </w:r>
      <w:r>
        <w:rPr>
          <w:rFonts w:ascii="Calibri" w:hAnsi="Calibri"/>
          <w:sz w:val="24"/>
          <w:szCs w:val="24"/>
        </w:rPr>
        <w:t>to</w:t>
      </w:r>
      <w:r>
        <w:rPr>
          <w:rFonts w:ascii="Calibri" w:hAnsi="Calibri"/>
          <w:spacing w:val="29"/>
          <w:sz w:val="24"/>
          <w:szCs w:val="24"/>
        </w:rPr>
        <w:t xml:space="preserve"> </w:t>
      </w:r>
      <w:r>
        <w:rPr>
          <w:rFonts w:ascii="Calibri" w:hAnsi="Calibri"/>
          <w:sz w:val="24"/>
          <w:szCs w:val="24"/>
        </w:rPr>
        <w:t>be</w:t>
      </w:r>
      <w:r>
        <w:rPr>
          <w:rFonts w:ascii="Calibri" w:hAnsi="Calibri"/>
          <w:spacing w:val="25"/>
          <w:sz w:val="24"/>
          <w:szCs w:val="24"/>
        </w:rPr>
        <w:t xml:space="preserve"> </w:t>
      </w:r>
      <w:r>
        <w:rPr>
          <w:rFonts w:ascii="Calibri" w:hAnsi="Calibri"/>
          <w:sz w:val="24"/>
          <w:szCs w:val="24"/>
        </w:rPr>
        <w:t>subr</w:t>
      </w:r>
      <w:r>
        <w:rPr>
          <w:rFonts w:ascii="Calibri" w:hAnsi="Calibri"/>
          <w:spacing w:val="-2"/>
          <w:sz w:val="24"/>
          <w:szCs w:val="24"/>
        </w:rPr>
        <w:t>e</w:t>
      </w:r>
      <w:r>
        <w:rPr>
          <w:rFonts w:ascii="Calibri" w:hAnsi="Calibri"/>
          <w:spacing w:val="-1"/>
          <w:sz w:val="24"/>
          <w:szCs w:val="24"/>
        </w:rPr>
        <w:t>c</w:t>
      </w:r>
      <w:r>
        <w:rPr>
          <w:rFonts w:ascii="Calibri" w:hAnsi="Calibri"/>
          <w:sz w:val="24"/>
          <w:szCs w:val="24"/>
        </w:rPr>
        <w:t>ipi</w:t>
      </w:r>
      <w:r>
        <w:rPr>
          <w:rFonts w:ascii="Calibri" w:hAnsi="Calibri"/>
          <w:spacing w:val="-1"/>
          <w:sz w:val="24"/>
          <w:szCs w:val="24"/>
        </w:rPr>
        <w:t>e</w:t>
      </w:r>
      <w:r>
        <w:rPr>
          <w:rFonts w:ascii="Calibri" w:hAnsi="Calibri"/>
          <w:sz w:val="24"/>
          <w:szCs w:val="24"/>
        </w:rPr>
        <w:t>nts</w:t>
      </w:r>
      <w:r>
        <w:rPr>
          <w:rFonts w:ascii="Calibri" w:hAnsi="Calibri"/>
          <w:spacing w:val="26"/>
          <w:sz w:val="24"/>
          <w:szCs w:val="24"/>
        </w:rPr>
        <w:t xml:space="preserve"> </w:t>
      </w:r>
      <w:r>
        <w:rPr>
          <w:rFonts w:ascii="Calibri" w:hAnsi="Calibri"/>
          <w:sz w:val="24"/>
          <w:szCs w:val="24"/>
        </w:rPr>
        <w:t>by</w:t>
      </w:r>
      <w:r>
        <w:rPr>
          <w:rFonts w:ascii="Calibri" w:hAnsi="Calibri"/>
          <w:spacing w:val="18"/>
          <w:sz w:val="24"/>
          <w:szCs w:val="24"/>
        </w:rPr>
        <w:t xml:space="preserve"> </w:t>
      </w:r>
      <w:r>
        <w:rPr>
          <w:rFonts w:ascii="Calibri" w:hAnsi="Calibri"/>
          <w:sz w:val="24"/>
          <w:szCs w:val="24"/>
        </w:rPr>
        <w:t>the</w:t>
      </w:r>
      <w:r>
        <w:rPr>
          <w:rFonts w:ascii="Calibri" w:hAnsi="Calibri"/>
          <w:spacing w:val="25"/>
          <w:sz w:val="24"/>
          <w:szCs w:val="24"/>
        </w:rPr>
        <w:t xml:space="preserve"> </w:t>
      </w:r>
      <w:r>
        <w:rPr>
          <w:rFonts w:ascii="Calibri" w:hAnsi="Calibri"/>
          <w:sz w:val="24"/>
          <w:szCs w:val="24"/>
        </w:rPr>
        <w:t>supe</w:t>
      </w:r>
      <w:r>
        <w:rPr>
          <w:rFonts w:ascii="Calibri" w:hAnsi="Calibri"/>
          <w:spacing w:val="-2"/>
          <w:sz w:val="24"/>
          <w:szCs w:val="24"/>
        </w:rPr>
        <w:t>r</w:t>
      </w:r>
      <w:r>
        <w:rPr>
          <w:rFonts w:ascii="Calibri" w:hAnsi="Calibri"/>
          <w:sz w:val="24"/>
          <w:szCs w:val="24"/>
        </w:rPr>
        <w:t>vising</w:t>
      </w:r>
      <w:r>
        <w:rPr>
          <w:rFonts w:ascii="Calibri" w:hAnsi="Calibri"/>
          <w:spacing w:val="23"/>
          <w:sz w:val="24"/>
          <w:szCs w:val="24"/>
        </w:rPr>
        <w:t xml:space="preserve"> </w:t>
      </w:r>
      <w:r>
        <w:rPr>
          <w:rFonts w:ascii="Calibri" w:hAnsi="Calibri"/>
          <w:sz w:val="24"/>
          <w:szCs w:val="24"/>
        </w:rPr>
        <w:t>d</w:t>
      </w:r>
      <w:r>
        <w:rPr>
          <w:rFonts w:ascii="Calibri" w:hAnsi="Calibri"/>
          <w:spacing w:val="-1"/>
          <w:sz w:val="24"/>
          <w:szCs w:val="24"/>
        </w:rPr>
        <w:t>e</w:t>
      </w:r>
      <w:r>
        <w:rPr>
          <w:rFonts w:ascii="Calibri" w:hAnsi="Calibri"/>
          <w:sz w:val="24"/>
          <w:szCs w:val="24"/>
        </w:rPr>
        <w:t>p</w:t>
      </w:r>
      <w:r>
        <w:rPr>
          <w:rFonts w:ascii="Calibri" w:hAnsi="Calibri"/>
          <w:spacing w:val="-1"/>
          <w:sz w:val="24"/>
          <w:szCs w:val="24"/>
        </w:rPr>
        <w:t>a</w:t>
      </w:r>
      <w:r>
        <w:rPr>
          <w:rFonts w:ascii="Calibri" w:hAnsi="Calibri"/>
          <w:sz w:val="24"/>
          <w:szCs w:val="24"/>
        </w:rPr>
        <w:t>rtme</w:t>
      </w:r>
      <w:r>
        <w:rPr>
          <w:rFonts w:ascii="Calibri" w:hAnsi="Calibri"/>
          <w:spacing w:val="-1"/>
          <w:sz w:val="24"/>
          <w:szCs w:val="24"/>
        </w:rPr>
        <w:t>n</w:t>
      </w:r>
      <w:r>
        <w:rPr>
          <w:rFonts w:ascii="Calibri" w:hAnsi="Calibri"/>
          <w:sz w:val="24"/>
          <w:szCs w:val="24"/>
        </w:rPr>
        <w:t xml:space="preserve">t </w:t>
      </w:r>
      <w:r>
        <w:rPr>
          <w:rFonts w:ascii="Calibri" w:hAnsi="Calibri"/>
          <w:spacing w:val="-1"/>
          <w:sz w:val="24"/>
          <w:szCs w:val="24"/>
        </w:rPr>
        <w:t>acc</w:t>
      </w:r>
      <w:r>
        <w:rPr>
          <w:rFonts w:ascii="Calibri" w:hAnsi="Calibri"/>
          <w:sz w:val="24"/>
          <w:szCs w:val="24"/>
        </w:rPr>
        <w:t>o</w:t>
      </w:r>
      <w:r>
        <w:rPr>
          <w:rFonts w:ascii="Calibri" w:hAnsi="Calibri"/>
          <w:spacing w:val="-1"/>
          <w:sz w:val="24"/>
          <w:szCs w:val="24"/>
        </w:rPr>
        <w:t>r</w:t>
      </w:r>
      <w:r>
        <w:rPr>
          <w:rFonts w:ascii="Calibri" w:hAnsi="Calibri"/>
          <w:sz w:val="24"/>
          <w:szCs w:val="24"/>
        </w:rPr>
        <w:t>ding</w:t>
      </w:r>
      <w:r>
        <w:rPr>
          <w:rFonts w:ascii="Calibri" w:hAnsi="Calibri"/>
          <w:spacing w:val="2"/>
          <w:sz w:val="24"/>
          <w:szCs w:val="24"/>
        </w:rPr>
        <w:t xml:space="preserve"> </w:t>
      </w:r>
      <w:r>
        <w:rPr>
          <w:rFonts w:ascii="Calibri" w:hAnsi="Calibri"/>
          <w:sz w:val="24"/>
          <w:szCs w:val="24"/>
        </w:rPr>
        <w:t>t</w:t>
      </w:r>
      <w:r>
        <w:rPr>
          <w:rFonts w:ascii="Calibri" w:hAnsi="Calibri"/>
          <w:spacing w:val="1"/>
          <w:sz w:val="24"/>
          <w:szCs w:val="24"/>
        </w:rPr>
        <w:t xml:space="preserve">o 2 CFR </w:t>
      </w:r>
      <w:r>
        <w:rPr>
          <w:rFonts w:ascii="Calibri" w:hAnsi="Calibri"/>
          <w:sz w:val="24"/>
          <w:szCs w:val="24"/>
        </w:rPr>
        <w:t>§ 200.330</w:t>
      </w:r>
      <w:r>
        <w:rPr>
          <w:rFonts w:ascii="Calibri" w:hAnsi="Calibri"/>
          <w:spacing w:val="4"/>
          <w:sz w:val="24"/>
          <w:szCs w:val="24"/>
        </w:rPr>
        <w:t xml:space="preserve"> </w:t>
      </w:r>
      <w:r>
        <w:rPr>
          <w:rFonts w:ascii="Calibri" w:hAnsi="Calibri"/>
          <w:spacing w:val="-1"/>
          <w:sz w:val="24"/>
          <w:szCs w:val="24"/>
        </w:rPr>
        <w:t>a</w:t>
      </w:r>
      <w:r>
        <w:rPr>
          <w:rFonts w:ascii="Calibri" w:hAnsi="Calibri"/>
          <w:sz w:val="24"/>
          <w:szCs w:val="24"/>
        </w:rPr>
        <w:t>nd</w:t>
      </w:r>
      <w:r>
        <w:rPr>
          <w:rFonts w:ascii="Calibri" w:hAnsi="Calibri"/>
          <w:spacing w:val="2"/>
          <w:sz w:val="24"/>
          <w:szCs w:val="24"/>
        </w:rPr>
        <w:t xml:space="preserve"> </w:t>
      </w:r>
      <w:r>
        <w:rPr>
          <w:rFonts w:ascii="Calibri" w:hAnsi="Calibri"/>
          <w:sz w:val="24"/>
          <w:szCs w:val="24"/>
        </w:rPr>
        <w:t>whi</w:t>
      </w:r>
      <w:r>
        <w:rPr>
          <w:rFonts w:ascii="Calibri" w:hAnsi="Calibri"/>
          <w:spacing w:val="-1"/>
          <w:sz w:val="24"/>
          <w:szCs w:val="24"/>
        </w:rPr>
        <w:t>c</w:t>
      </w:r>
      <w:r>
        <w:rPr>
          <w:rFonts w:ascii="Calibri" w:hAnsi="Calibri"/>
          <w:sz w:val="24"/>
          <w:szCs w:val="24"/>
        </w:rPr>
        <w:t>h</w:t>
      </w:r>
      <w:r>
        <w:rPr>
          <w:rFonts w:ascii="Calibri" w:hAnsi="Calibri"/>
          <w:spacing w:val="2"/>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z w:val="24"/>
          <w:szCs w:val="24"/>
        </w:rPr>
        <w:t>p</w:t>
      </w:r>
      <w:r>
        <w:rPr>
          <w:rFonts w:ascii="Calibri" w:hAnsi="Calibri"/>
          <w:spacing w:val="-1"/>
          <w:sz w:val="24"/>
          <w:szCs w:val="24"/>
        </w:rPr>
        <w:t>e</w:t>
      </w:r>
      <w:r>
        <w:rPr>
          <w:rFonts w:ascii="Calibri" w:hAnsi="Calibri"/>
          <w:sz w:val="24"/>
          <w:szCs w:val="24"/>
        </w:rPr>
        <w:t>nd</w:t>
      </w:r>
      <w:r>
        <w:rPr>
          <w:rFonts w:ascii="Calibri" w:hAnsi="Calibri"/>
          <w:spacing w:val="2"/>
          <w:sz w:val="24"/>
          <w:szCs w:val="24"/>
        </w:rPr>
        <w:t xml:space="preserve"> </w:t>
      </w:r>
      <w:r>
        <w:rPr>
          <w:rFonts w:ascii="Calibri" w:hAnsi="Calibri"/>
          <w:spacing w:val="-1"/>
          <w:sz w:val="24"/>
          <w:szCs w:val="24"/>
        </w:rPr>
        <w:t>a</w:t>
      </w:r>
      <w:r>
        <w:rPr>
          <w:rFonts w:ascii="Calibri" w:hAnsi="Calibri"/>
          <w:sz w:val="24"/>
          <w:szCs w:val="24"/>
        </w:rPr>
        <w:t>nnu</w:t>
      </w:r>
      <w:r>
        <w:rPr>
          <w:rFonts w:ascii="Calibri" w:hAnsi="Calibri"/>
          <w:spacing w:val="-1"/>
          <w:sz w:val="24"/>
          <w:szCs w:val="24"/>
        </w:rPr>
        <w:t>a</w:t>
      </w:r>
      <w:r>
        <w:rPr>
          <w:rFonts w:ascii="Calibri" w:hAnsi="Calibri"/>
          <w:sz w:val="24"/>
          <w:szCs w:val="24"/>
        </w:rPr>
        <w:t>l</w:t>
      </w:r>
      <w:r>
        <w:rPr>
          <w:rFonts w:ascii="Calibri" w:hAnsi="Calibri"/>
          <w:spacing w:val="2"/>
          <w:sz w:val="24"/>
          <w:szCs w:val="24"/>
        </w:rPr>
        <w:t xml:space="preserve"> </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5"/>
          <w:sz w:val="24"/>
          <w:szCs w:val="24"/>
        </w:rPr>
        <w:t xml:space="preserve"> </w:t>
      </w:r>
      <w:r>
        <w:rPr>
          <w:rFonts w:ascii="Calibri" w:hAnsi="Calibri"/>
          <w:spacing w:val="-1"/>
          <w:sz w:val="24"/>
          <w:szCs w:val="24"/>
        </w:rPr>
        <w:t>a</w:t>
      </w:r>
      <w:r>
        <w:rPr>
          <w:rFonts w:ascii="Calibri" w:hAnsi="Calibri"/>
          <w:sz w:val="24"/>
          <w:szCs w:val="24"/>
        </w:rPr>
        <w:t>w</w:t>
      </w:r>
      <w:r>
        <w:rPr>
          <w:rFonts w:ascii="Calibri" w:hAnsi="Calibri"/>
          <w:spacing w:val="-2"/>
          <w:sz w:val="24"/>
          <w:szCs w:val="24"/>
        </w:rPr>
        <w:t>a</w:t>
      </w:r>
      <w:r>
        <w:rPr>
          <w:rFonts w:ascii="Calibri" w:hAnsi="Calibri"/>
          <w:sz w:val="24"/>
          <w:szCs w:val="24"/>
        </w:rPr>
        <w:t>rds</w:t>
      </w:r>
      <w:r>
        <w:rPr>
          <w:rFonts w:ascii="Calibri" w:hAnsi="Calibri"/>
          <w:spacing w:val="1"/>
          <w:sz w:val="24"/>
          <w:szCs w:val="24"/>
        </w:rPr>
        <w:t xml:space="preserve"> </w:t>
      </w:r>
      <w:r>
        <w:rPr>
          <w:rFonts w:ascii="Calibri" w:hAnsi="Calibri"/>
          <w:sz w:val="24"/>
          <w:szCs w:val="24"/>
        </w:rPr>
        <w:t>in the</w:t>
      </w:r>
      <w:r>
        <w:rPr>
          <w:rFonts w:ascii="Calibri" w:hAnsi="Calibri"/>
          <w:spacing w:val="6"/>
          <w:sz w:val="24"/>
          <w:szCs w:val="24"/>
        </w:rPr>
        <w:t xml:space="preserve"> </w:t>
      </w:r>
      <w:r>
        <w:rPr>
          <w:rFonts w:ascii="Calibri" w:hAnsi="Calibri"/>
          <w:spacing w:val="-1"/>
          <w:sz w:val="24"/>
          <w:szCs w:val="24"/>
        </w:rPr>
        <w:t>a</w:t>
      </w:r>
      <w:r>
        <w:rPr>
          <w:rFonts w:ascii="Calibri" w:hAnsi="Calibri"/>
          <w:sz w:val="24"/>
          <w:szCs w:val="24"/>
        </w:rPr>
        <w:t>mount</w:t>
      </w:r>
      <w:r>
        <w:rPr>
          <w:rFonts w:ascii="Calibri" w:hAnsi="Calibri"/>
          <w:spacing w:val="7"/>
          <w:sz w:val="24"/>
          <w:szCs w:val="24"/>
        </w:rPr>
        <w:t xml:space="preserve"> </w:t>
      </w:r>
      <w:r>
        <w:rPr>
          <w:rFonts w:ascii="Calibri" w:hAnsi="Calibri"/>
          <w:sz w:val="24"/>
          <w:szCs w:val="24"/>
        </w:rPr>
        <w:t>spe</w:t>
      </w:r>
      <w:r>
        <w:rPr>
          <w:rFonts w:ascii="Calibri" w:hAnsi="Calibri"/>
          <w:spacing w:val="-2"/>
          <w:sz w:val="24"/>
          <w:szCs w:val="24"/>
        </w:rPr>
        <w:t>c</w:t>
      </w:r>
      <w:r>
        <w:rPr>
          <w:rFonts w:ascii="Calibri" w:hAnsi="Calibri"/>
          <w:sz w:val="24"/>
          <w:szCs w:val="24"/>
        </w:rPr>
        <w:t>ified</w:t>
      </w:r>
      <w:r>
        <w:rPr>
          <w:rFonts w:ascii="Calibri" w:hAnsi="Calibri"/>
          <w:spacing w:val="6"/>
          <w:sz w:val="24"/>
          <w:szCs w:val="24"/>
        </w:rPr>
        <w:t xml:space="preserve"> </w:t>
      </w:r>
      <w:r>
        <w:rPr>
          <w:rFonts w:ascii="Calibri" w:hAnsi="Calibri"/>
          <w:sz w:val="24"/>
          <w:szCs w:val="24"/>
        </w:rPr>
        <w:t>in 2 CFR</w:t>
      </w:r>
      <w:r>
        <w:rPr>
          <w:rFonts w:ascii="Calibri" w:hAnsi="Calibri"/>
          <w:spacing w:val="9"/>
          <w:sz w:val="24"/>
          <w:szCs w:val="24"/>
        </w:rPr>
        <w:t xml:space="preserve"> </w:t>
      </w:r>
      <w:r>
        <w:rPr>
          <w:rFonts w:ascii="Calibri" w:hAnsi="Calibri"/>
          <w:sz w:val="24"/>
          <w:szCs w:val="24"/>
        </w:rPr>
        <w:t>§ 200.501</w:t>
      </w:r>
      <w:r>
        <w:rPr>
          <w:rFonts w:ascii="Calibri" w:hAnsi="Calibri"/>
          <w:spacing w:val="4"/>
          <w:sz w:val="24"/>
          <w:szCs w:val="24"/>
        </w:rPr>
        <w:t xml:space="preserve"> </w:t>
      </w:r>
      <w:r>
        <w:rPr>
          <w:rFonts w:ascii="Calibri" w:hAnsi="Calibri"/>
          <w:spacing w:val="-1"/>
          <w:sz w:val="24"/>
          <w:szCs w:val="24"/>
        </w:rPr>
        <w:t>a</w:t>
      </w:r>
      <w:r>
        <w:rPr>
          <w:rFonts w:ascii="Calibri" w:hAnsi="Calibri"/>
          <w:sz w:val="24"/>
          <w:szCs w:val="24"/>
        </w:rPr>
        <w:t>re</w:t>
      </w:r>
      <w:r>
        <w:rPr>
          <w:rFonts w:ascii="Calibri" w:hAnsi="Calibri"/>
          <w:spacing w:val="2"/>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d</w:t>
      </w:r>
      <w:r>
        <w:rPr>
          <w:rFonts w:ascii="Calibri" w:hAnsi="Calibri"/>
          <w:spacing w:val="4"/>
          <w:sz w:val="24"/>
          <w:szCs w:val="24"/>
        </w:rPr>
        <w:t xml:space="preserve"> </w:t>
      </w:r>
      <w:r>
        <w:rPr>
          <w:rFonts w:ascii="Calibri" w:hAnsi="Calibri"/>
          <w:sz w:val="24"/>
          <w:szCs w:val="24"/>
        </w:rPr>
        <w:t>to</w:t>
      </w:r>
      <w:r>
        <w:rPr>
          <w:rFonts w:ascii="Calibri" w:hAnsi="Calibri"/>
          <w:spacing w:val="5"/>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ve</w:t>
      </w:r>
      <w:r>
        <w:rPr>
          <w:rFonts w:ascii="Calibri" w:hAnsi="Calibri"/>
          <w:spacing w:val="3"/>
          <w:sz w:val="24"/>
          <w:szCs w:val="24"/>
        </w:rPr>
        <w:t xml:space="preserve"> </w:t>
      </w:r>
      <w:r>
        <w:rPr>
          <w:rFonts w:ascii="Calibri" w:hAnsi="Calibri"/>
          <w:sz w:val="24"/>
          <w:szCs w:val="24"/>
        </w:rPr>
        <w:t>a</w:t>
      </w:r>
      <w:r>
        <w:rPr>
          <w:rFonts w:ascii="Calibri" w:hAnsi="Calibri"/>
          <w:spacing w:val="3"/>
          <w:sz w:val="24"/>
          <w:szCs w:val="24"/>
        </w:rPr>
        <w:t xml:space="preserve"> </w:t>
      </w:r>
      <w:r>
        <w:rPr>
          <w:rFonts w:ascii="Calibri" w:hAnsi="Calibri"/>
          <w:sz w:val="24"/>
          <w:szCs w:val="24"/>
        </w:rPr>
        <w:t>sin</w:t>
      </w:r>
      <w:r>
        <w:rPr>
          <w:rFonts w:ascii="Calibri" w:hAnsi="Calibri"/>
          <w:spacing w:val="-2"/>
          <w:sz w:val="24"/>
          <w:szCs w:val="24"/>
        </w:rPr>
        <w:t>g</w:t>
      </w:r>
      <w:r>
        <w:rPr>
          <w:rFonts w:ascii="Calibri" w:hAnsi="Calibri"/>
          <w:sz w:val="24"/>
          <w:szCs w:val="24"/>
        </w:rPr>
        <w:t xml:space="preserve">le </w:t>
      </w:r>
      <w:r>
        <w:rPr>
          <w:rFonts w:ascii="Calibri" w:hAnsi="Calibri"/>
          <w:spacing w:val="-1"/>
          <w:sz w:val="24"/>
          <w:szCs w:val="24"/>
        </w:rPr>
        <w:t>a</w:t>
      </w:r>
      <w:r>
        <w:rPr>
          <w:rFonts w:ascii="Calibri" w:hAnsi="Calibri"/>
          <w:sz w:val="24"/>
          <w:szCs w:val="24"/>
        </w:rPr>
        <w:t>udit p</w:t>
      </w:r>
      <w:r>
        <w:rPr>
          <w:rFonts w:ascii="Calibri" w:hAnsi="Calibri"/>
          <w:spacing w:val="-1"/>
          <w:sz w:val="24"/>
          <w:szCs w:val="24"/>
        </w:rPr>
        <w:t>e</w:t>
      </w:r>
      <w:r>
        <w:rPr>
          <w:rFonts w:ascii="Calibri" w:hAnsi="Calibri"/>
          <w:sz w:val="24"/>
          <w:szCs w:val="24"/>
        </w:rPr>
        <w:t>r</w:t>
      </w:r>
      <w:r>
        <w:rPr>
          <w:rFonts w:ascii="Calibri" w:hAnsi="Calibri"/>
          <w:spacing w:val="-2"/>
          <w:sz w:val="24"/>
          <w:szCs w:val="24"/>
        </w:rPr>
        <w:t>f</w:t>
      </w:r>
      <w:r>
        <w:rPr>
          <w:rFonts w:ascii="Calibri" w:hAnsi="Calibri"/>
          <w:sz w:val="24"/>
          <w:szCs w:val="24"/>
        </w:rPr>
        <w:t>o</w:t>
      </w:r>
      <w:r>
        <w:rPr>
          <w:rFonts w:ascii="Calibri" w:hAnsi="Calibri"/>
          <w:spacing w:val="-1"/>
          <w:sz w:val="24"/>
          <w:szCs w:val="24"/>
        </w:rPr>
        <w:t>r</w:t>
      </w:r>
      <w:r>
        <w:rPr>
          <w:rFonts w:ascii="Calibri" w:hAnsi="Calibri"/>
          <w:sz w:val="24"/>
          <w:szCs w:val="24"/>
        </w:rPr>
        <w:t>med in a</w:t>
      </w:r>
      <w:r>
        <w:rPr>
          <w:rFonts w:ascii="Calibri" w:hAnsi="Calibri"/>
          <w:spacing w:val="-2"/>
          <w:sz w:val="24"/>
          <w:szCs w:val="24"/>
        </w:rPr>
        <w:t>c</w:t>
      </w:r>
      <w:r>
        <w:rPr>
          <w:rFonts w:ascii="Calibri" w:hAnsi="Calibri"/>
          <w:spacing w:val="-1"/>
          <w:sz w:val="24"/>
          <w:szCs w:val="24"/>
        </w:rPr>
        <w:t>c</w:t>
      </w:r>
      <w:r>
        <w:rPr>
          <w:rFonts w:ascii="Calibri" w:hAnsi="Calibri"/>
          <w:sz w:val="24"/>
          <w:szCs w:val="24"/>
        </w:rPr>
        <w:t>o</w:t>
      </w:r>
      <w:r>
        <w:rPr>
          <w:rFonts w:ascii="Calibri" w:hAnsi="Calibri"/>
          <w:spacing w:val="-1"/>
          <w:sz w:val="24"/>
          <w:szCs w:val="24"/>
        </w:rPr>
        <w:t>r</w:t>
      </w:r>
      <w:r>
        <w:rPr>
          <w:rFonts w:ascii="Calibri" w:hAnsi="Calibri"/>
          <w:sz w:val="24"/>
          <w:szCs w:val="24"/>
        </w:rPr>
        <w:t>d</w:t>
      </w:r>
      <w:r>
        <w:rPr>
          <w:rFonts w:ascii="Calibri" w:hAnsi="Calibri"/>
          <w:spacing w:val="-1"/>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1"/>
          <w:sz w:val="24"/>
          <w:szCs w:val="24"/>
        </w:rPr>
        <w:t xml:space="preserve"> </w:t>
      </w:r>
      <w:r>
        <w:rPr>
          <w:rFonts w:ascii="Calibri" w:hAnsi="Calibri"/>
          <w:sz w:val="24"/>
          <w:szCs w:val="24"/>
        </w:rPr>
        <w:t>with 2 CFR § 200.514.</w:t>
      </w:r>
    </w:p>
    <w:p w14:paraId="757315B1" w14:textId="77777777" w:rsidR="005F1DF0" w:rsidRDefault="005F1DF0" w:rsidP="005F1DF0">
      <w:pPr>
        <w:widowControl w:val="0"/>
        <w:autoSpaceDE w:val="0"/>
        <w:autoSpaceDN w:val="0"/>
        <w:adjustRightInd w:val="0"/>
        <w:spacing w:before="4" w:line="280" w:lineRule="exact"/>
        <w:rPr>
          <w:rFonts w:ascii="Calibri" w:hAnsi="Calibri"/>
          <w:sz w:val="24"/>
          <w:szCs w:val="24"/>
        </w:rPr>
      </w:pPr>
    </w:p>
    <w:p w14:paraId="5B141897" w14:textId="77777777" w:rsidR="005F1DF0" w:rsidRDefault="005F1DF0" w:rsidP="005F1DF0">
      <w:pPr>
        <w:widowControl w:val="0"/>
        <w:tabs>
          <w:tab w:val="left" w:pos="1544"/>
        </w:tabs>
        <w:autoSpaceDE w:val="0"/>
        <w:autoSpaceDN w:val="0"/>
        <w:adjustRightInd w:val="0"/>
        <w:spacing w:before="7" w:after="120" w:line="244" w:lineRule="auto"/>
        <w:ind w:left="1541" w:hanging="360"/>
        <w:jc w:val="both"/>
        <w:rPr>
          <w:rFonts w:ascii="Calibri" w:hAnsi="Calibri"/>
          <w:sz w:val="24"/>
          <w:szCs w:val="24"/>
        </w:rPr>
      </w:pPr>
      <w:r>
        <w:rPr>
          <w:rFonts w:ascii="Calibri" w:hAnsi="Calibri"/>
          <w:spacing w:val="1"/>
          <w:sz w:val="24"/>
          <w:szCs w:val="24"/>
        </w:rPr>
        <w:t>2.</w:t>
      </w:r>
      <w:r>
        <w:rPr>
          <w:rFonts w:ascii="Calibri" w:hAnsi="Calibri"/>
          <w:spacing w:val="1"/>
          <w:sz w:val="24"/>
          <w:szCs w:val="24"/>
        </w:rPr>
        <w:tab/>
        <w:t>W</w:t>
      </w:r>
      <w:r>
        <w:rPr>
          <w:rFonts w:ascii="Calibri" w:hAnsi="Calibri"/>
          <w:sz w:val="24"/>
          <w:szCs w:val="24"/>
        </w:rPr>
        <w:t>h</w:t>
      </w:r>
      <w:r>
        <w:rPr>
          <w:rFonts w:ascii="Calibri" w:hAnsi="Calibri"/>
          <w:spacing w:val="-1"/>
          <w:sz w:val="24"/>
          <w:szCs w:val="24"/>
        </w:rPr>
        <w:t>e</w:t>
      </w:r>
      <w:r>
        <w:rPr>
          <w:rFonts w:ascii="Calibri" w:hAnsi="Calibri"/>
          <w:sz w:val="24"/>
          <w:szCs w:val="24"/>
        </w:rPr>
        <w:t>n</w:t>
      </w:r>
      <w:r>
        <w:rPr>
          <w:rFonts w:ascii="Calibri" w:hAnsi="Calibri"/>
          <w:spacing w:val="17"/>
          <w:sz w:val="24"/>
          <w:szCs w:val="24"/>
        </w:rPr>
        <w:t xml:space="preserve"> </w:t>
      </w:r>
      <w:r>
        <w:rPr>
          <w:rFonts w:ascii="Calibri" w:hAnsi="Calibri"/>
          <w:sz w:val="24"/>
          <w:szCs w:val="24"/>
        </w:rPr>
        <w:t>a</w:t>
      </w:r>
      <w:r>
        <w:rPr>
          <w:rFonts w:ascii="Calibri" w:hAnsi="Calibri"/>
          <w:spacing w:val="15"/>
          <w:sz w:val="24"/>
          <w:szCs w:val="24"/>
        </w:rPr>
        <w:t xml:space="preserve"> </w:t>
      </w:r>
      <w:r>
        <w:rPr>
          <w:rFonts w:ascii="Calibri" w:hAnsi="Calibri"/>
          <w:sz w:val="24"/>
          <w:szCs w:val="24"/>
        </w:rPr>
        <w:t>non-F</w:t>
      </w:r>
      <w:r>
        <w:rPr>
          <w:rFonts w:ascii="Calibri" w:hAnsi="Calibri"/>
          <w:spacing w:val="-2"/>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17"/>
          <w:sz w:val="24"/>
          <w:szCs w:val="24"/>
        </w:rPr>
        <w:t xml:space="preserve"> </w:t>
      </w:r>
      <w:r>
        <w:rPr>
          <w:rFonts w:ascii="Calibri" w:hAnsi="Calibri"/>
          <w:spacing w:val="-1"/>
          <w:sz w:val="24"/>
          <w:szCs w:val="24"/>
        </w:rPr>
        <w:t>e</w:t>
      </w:r>
      <w:r>
        <w:rPr>
          <w:rFonts w:ascii="Calibri" w:hAnsi="Calibri"/>
          <w:sz w:val="24"/>
          <w:szCs w:val="24"/>
        </w:rPr>
        <w:t>ntity</w:t>
      </w:r>
      <w:r>
        <w:rPr>
          <w:rFonts w:ascii="Calibri" w:hAnsi="Calibri"/>
          <w:spacing w:val="11"/>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z w:val="24"/>
          <w:szCs w:val="24"/>
        </w:rPr>
        <w:t>p</w:t>
      </w:r>
      <w:r>
        <w:rPr>
          <w:rFonts w:ascii="Calibri" w:hAnsi="Calibri"/>
          <w:spacing w:val="-1"/>
          <w:sz w:val="24"/>
          <w:szCs w:val="24"/>
        </w:rPr>
        <w:t>e</w:t>
      </w:r>
      <w:r>
        <w:rPr>
          <w:rFonts w:ascii="Calibri" w:hAnsi="Calibri"/>
          <w:sz w:val="24"/>
          <w:szCs w:val="24"/>
        </w:rPr>
        <w:t>nds</w:t>
      </w:r>
      <w:r>
        <w:rPr>
          <w:rFonts w:ascii="Calibri" w:hAnsi="Calibri"/>
          <w:spacing w:val="17"/>
          <w:sz w:val="24"/>
          <w:szCs w:val="24"/>
        </w:rPr>
        <w:t xml:space="preserve"> </w:t>
      </w:r>
      <w:r>
        <w:rPr>
          <w:rFonts w:ascii="Calibri" w:hAnsi="Calibri"/>
          <w:spacing w:val="-1"/>
          <w:sz w:val="24"/>
          <w:szCs w:val="24"/>
        </w:rPr>
        <w:t>a</w:t>
      </w:r>
      <w:r>
        <w:rPr>
          <w:rFonts w:ascii="Calibri" w:hAnsi="Calibri"/>
          <w:sz w:val="24"/>
          <w:szCs w:val="24"/>
        </w:rPr>
        <w:t>nnu</w:t>
      </w:r>
      <w:r>
        <w:rPr>
          <w:rFonts w:ascii="Calibri" w:hAnsi="Calibri"/>
          <w:spacing w:val="-1"/>
          <w:sz w:val="24"/>
          <w:szCs w:val="24"/>
        </w:rPr>
        <w:t>a</w:t>
      </w:r>
      <w:r>
        <w:rPr>
          <w:rFonts w:ascii="Calibri" w:hAnsi="Calibri"/>
          <w:sz w:val="24"/>
          <w:szCs w:val="24"/>
        </w:rPr>
        <w:t>l</w:t>
      </w:r>
      <w:r>
        <w:rPr>
          <w:rFonts w:ascii="Calibri" w:hAnsi="Calibri"/>
          <w:spacing w:val="17"/>
          <w:sz w:val="24"/>
          <w:szCs w:val="24"/>
        </w:rPr>
        <w:t xml:space="preserve"> </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14"/>
          <w:sz w:val="24"/>
          <w:szCs w:val="24"/>
        </w:rPr>
        <w:t xml:space="preserve"> </w:t>
      </w:r>
      <w:r>
        <w:rPr>
          <w:rFonts w:ascii="Calibri" w:hAnsi="Calibri"/>
          <w:spacing w:val="-1"/>
          <w:sz w:val="24"/>
          <w:szCs w:val="24"/>
        </w:rPr>
        <w:t>a</w:t>
      </w:r>
      <w:r>
        <w:rPr>
          <w:rFonts w:ascii="Calibri" w:hAnsi="Calibri"/>
          <w:sz w:val="24"/>
          <w:szCs w:val="24"/>
        </w:rPr>
        <w:t>w</w:t>
      </w:r>
      <w:r>
        <w:rPr>
          <w:rFonts w:ascii="Calibri" w:hAnsi="Calibri"/>
          <w:spacing w:val="-2"/>
          <w:sz w:val="24"/>
          <w:szCs w:val="24"/>
        </w:rPr>
        <w:t>a</w:t>
      </w:r>
      <w:r>
        <w:rPr>
          <w:rFonts w:ascii="Calibri" w:hAnsi="Calibri"/>
          <w:sz w:val="24"/>
          <w:szCs w:val="24"/>
        </w:rPr>
        <w:t>rds</w:t>
      </w:r>
      <w:r>
        <w:rPr>
          <w:rFonts w:ascii="Calibri" w:hAnsi="Calibri"/>
          <w:spacing w:val="13"/>
          <w:sz w:val="24"/>
          <w:szCs w:val="24"/>
        </w:rPr>
        <w:t xml:space="preserve"> </w:t>
      </w:r>
      <w:r>
        <w:rPr>
          <w:rFonts w:ascii="Calibri" w:hAnsi="Calibri"/>
          <w:sz w:val="24"/>
          <w:szCs w:val="24"/>
        </w:rPr>
        <w:t>in</w:t>
      </w:r>
      <w:r>
        <w:rPr>
          <w:rFonts w:ascii="Calibri" w:hAnsi="Calibri"/>
          <w:spacing w:val="14"/>
          <w:sz w:val="24"/>
          <w:szCs w:val="24"/>
        </w:rPr>
        <w:t xml:space="preserve"> </w:t>
      </w:r>
      <w:r>
        <w:rPr>
          <w:rFonts w:ascii="Calibri" w:hAnsi="Calibri"/>
          <w:sz w:val="24"/>
          <w:szCs w:val="24"/>
        </w:rPr>
        <w:t>the</w:t>
      </w:r>
      <w:r>
        <w:rPr>
          <w:rFonts w:ascii="Calibri" w:hAnsi="Calibri"/>
          <w:spacing w:val="13"/>
          <w:sz w:val="24"/>
          <w:szCs w:val="24"/>
        </w:rPr>
        <w:t xml:space="preserve"> </w:t>
      </w:r>
      <w:r>
        <w:rPr>
          <w:rFonts w:ascii="Calibri" w:hAnsi="Calibri"/>
          <w:spacing w:val="-1"/>
          <w:sz w:val="24"/>
          <w:szCs w:val="24"/>
        </w:rPr>
        <w:t>a</w:t>
      </w:r>
      <w:r>
        <w:rPr>
          <w:rFonts w:ascii="Calibri" w:hAnsi="Calibri"/>
          <w:sz w:val="24"/>
          <w:szCs w:val="24"/>
        </w:rPr>
        <w:t>mount</w:t>
      </w:r>
      <w:r>
        <w:rPr>
          <w:rFonts w:ascii="Calibri" w:hAnsi="Calibri"/>
          <w:spacing w:val="14"/>
          <w:sz w:val="24"/>
          <w:szCs w:val="24"/>
        </w:rPr>
        <w:t xml:space="preserve"> </w:t>
      </w:r>
      <w:r>
        <w:rPr>
          <w:rFonts w:ascii="Calibri" w:hAnsi="Calibri"/>
          <w:sz w:val="24"/>
          <w:szCs w:val="24"/>
        </w:rPr>
        <w:t>spe</w:t>
      </w:r>
      <w:r>
        <w:rPr>
          <w:rFonts w:ascii="Calibri" w:hAnsi="Calibri"/>
          <w:spacing w:val="-2"/>
          <w:sz w:val="24"/>
          <w:szCs w:val="24"/>
        </w:rPr>
        <w:t>c</w:t>
      </w:r>
      <w:r>
        <w:rPr>
          <w:rFonts w:ascii="Calibri" w:hAnsi="Calibri"/>
          <w:sz w:val="24"/>
          <w:szCs w:val="24"/>
        </w:rPr>
        <w:t>ified</w:t>
      </w:r>
      <w:r>
        <w:rPr>
          <w:rFonts w:ascii="Calibri" w:hAnsi="Calibri"/>
          <w:spacing w:val="13"/>
          <w:sz w:val="24"/>
          <w:szCs w:val="24"/>
        </w:rPr>
        <w:t xml:space="preserve"> </w:t>
      </w:r>
      <w:r>
        <w:rPr>
          <w:rFonts w:ascii="Calibri" w:hAnsi="Calibri"/>
          <w:sz w:val="24"/>
          <w:szCs w:val="24"/>
        </w:rPr>
        <w:t>in 2 CFR § 200.501(a)</w:t>
      </w:r>
      <w:r>
        <w:rPr>
          <w:rFonts w:ascii="Calibri" w:hAnsi="Calibri"/>
          <w:spacing w:val="26"/>
          <w:sz w:val="24"/>
          <w:szCs w:val="24"/>
        </w:rPr>
        <w:t xml:space="preserve"> </w:t>
      </w:r>
      <w:r>
        <w:rPr>
          <w:rFonts w:ascii="Calibri" w:hAnsi="Calibri"/>
          <w:sz w:val="24"/>
          <w:szCs w:val="24"/>
        </w:rPr>
        <w:t>und</w:t>
      </w:r>
      <w:r>
        <w:rPr>
          <w:rFonts w:ascii="Calibri" w:hAnsi="Calibri"/>
          <w:spacing w:val="-1"/>
          <w:sz w:val="24"/>
          <w:szCs w:val="24"/>
        </w:rPr>
        <w:t>e</w:t>
      </w:r>
      <w:r>
        <w:rPr>
          <w:rFonts w:ascii="Calibri" w:hAnsi="Calibri"/>
          <w:sz w:val="24"/>
          <w:szCs w:val="24"/>
        </w:rPr>
        <w:t>r</w:t>
      </w:r>
      <w:r>
        <w:rPr>
          <w:rFonts w:ascii="Calibri" w:hAnsi="Calibri"/>
          <w:spacing w:val="25"/>
          <w:sz w:val="24"/>
          <w:szCs w:val="24"/>
        </w:rPr>
        <w:t xml:space="preserve"> </w:t>
      </w:r>
      <w:r>
        <w:rPr>
          <w:rFonts w:ascii="Calibri" w:hAnsi="Calibri"/>
          <w:sz w:val="24"/>
          <w:szCs w:val="24"/>
        </w:rPr>
        <w:t>only</w:t>
      </w:r>
      <w:r>
        <w:rPr>
          <w:rFonts w:ascii="Calibri" w:hAnsi="Calibri"/>
          <w:spacing w:val="19"/>
          <w:sz w:val="24"/>
          <w:szCs w:val="24"/>
        </w:rPr>
        <w:t xml:space="preserve"> </w:t>
      </w:r>
      <w:r>
        <w:rPr>
          <w:rFonts w:ascii="Calibri" w:hAnsi="Calibri"/>
          <w:sz w:val="24"/>
          <w:szCs w:val="24"/>
        </w:rPr>
        <w:t>one</w:t>
      </w:r>
      <w:r>
        <w:rPr>
          <w:rFonts w:ascii="Calibri" w:hAnsi="Calibri"/>
          <w:spacing w:val="25"/>
          <w:sz w:val="24"/>
          <w:szCs w:val="24"/>
        </w:rPr>
        <w:t xml:space="preserve"> </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26"/>
          <w:sz w:val="24"/>
          <w:szCs w:val="24"/>
        </w:rPr>
        <w:t xml:space="preserve"> </w:t>
      </w:r>
      <w:r>
        <w:rPr>
          <w:rFonts w:ascii="Calibri" w:hAnsi="Calibri"/>
          <w:sz w:val="24"/>
          <w:szCs w:val="24"/>
        </w:rPr>
        <w:t>p</w:t>
      </w:r>
      <w:r>
        <w:rPr>
          <w:rFonts w:ascii="Calibri" w:hAnsi="Calibri"/>
          <w:spacing w:val="-1"/>
          <w:sz w:val="24"/>
          <w:szCs w:val="24"/>
        </w:rPr>
        <w:t>r</w:t>
      </w:r>
      <w:r>
        <w:rPr>
          <w:rFonts w:ascii="Calibri" w:hAnsi="Calibri"/>
          <w:sz w:val="24"/>
          <w:szCs w:val="24"/>
        </w:rPr>
        <w:t>o</w:t>
      </w:r>
      <w:r>
        <w:rPr>
          <w:rFonts w:ascii="Calibri" w:hAnsi="Calibri"/>
          <w:spacing w:val="-3"/>
          <w:sz w:val="24"/>
          <w:szCs w:val="24"/>
        </w:rPr>
        <w:t>g</w:t>
      </w:r>
      <w:r>
        <w:rPr>
          <w:rFonts w:ascii="Calibri" w:hAnsi="Calibri"/>
          <w:sz w:val="24"/>
          <w:szCs w:val="24"/>
        </w:rPr>
        <w:t>r</w:t>
      </w:r>
      <w:r>
        <w:rPr>
          <w:rFonts w:ascii="Calibri" w:hAnsi="Calibri"/>
          <w:spacing w:val="-2"/>
          <w:sz w:val="24"/>
          <w:szCs w:val="24"/>
        </w:rPr>
        <w:t>a</w:t>
      </w:r>
      <w:r>
        <w:rPr>
          <w:rFonts w:ascii="Calibri" w:hAnsi="Calibri"/>
          <w:sz w:val="24"/>
          <w:szCs w:val="24"/>
        </w:rPr>
        <w:t>m</w:t>
      </w:r>
      <w:r>
        <w:rPr>
          <w:rFonts w:ascii="Calibri" w:hAnsi="Calibri"/>
          <w:spacing w:val="26"/>
          <w:sz w:val="24"/>
          <w:szCs w:val="24"/>
        </w:rPr>
        <w:t xml:space="preserve"> </w:t>
      </w:r>
      <w:r>
        <w:rPr>
          <w:rFonts w:ascii="Calibri" w:hAnsi="Calibri"/>
          <w:sz w:val="24"/>
          <w:szCs w:val="24"/>
        </w:rPr>
        <w:t>(</w:t>
      </w:r>
      <w:r>
        <w:rPr>
          <w:rFonts w:ascii="Calibri" w:hAnsi="Calibri"/>
          <w:spacing w:val="-2"/>
          <w:sz w:val="24"/>
          <w:szCs w:val="24"/>
        </w:rPr>
        <w:t>e</w:t>
      </w:r>
      <w:r>
        <w:rPr>
          <w:rFonts w:ascii="Calibri" w:hAnsi="Calibri"/>
          <w:spacing w:val="2"/>
          <w:sz w:val="24"/>
          <w:szCs w:val="24"/>
        </w:rPr>
        <w:t>x</w:t>
      </w:r>
      <w:r>
        <w:rPr>
          <w:rFonts w:ascii="Calibri" w:hAnsi="Calibri"/>
          <w:spacing w:val="-1"/>
          <w:sz w:val="24"/>
          <w:szCs w:val="24"/>
        </w:rPr>
        <w:t>c</w:t>
      </w:r>
      <w:r>
        <w:rPr>
          <w:rFonts w:ascii="Calibri" w:hAnsi="Calibri"/>
          <w:sz w:val="24"/>
          <w:szCs w:val="24"/>
        </w:rPr>
        <w:t>luding</w:t>
      </w:r>
      <w:r>
        <w:rPr>
          <w:rFonts w:ascii="Calibri" w:hAnsi="Calibri"/>
          <w:spacing w:val="23"/>
          <w:sz w:val="24"/>
          <w:szCs w:val="24"/>
        </w:rPr>
        <w:t xml:space="preserve"> </w:t>
      </w:r>
      <w:r>
        <w:rPr>
          <w:rFonts w:ascii="Calibri" w:hAnsi="Calibri"/>
          <w:sz w:val="24"/>
          <w:szCs w:val="24"/>
        </w:rPr>
        <w:t>R</w:t>
      </w:r>
      <w:r>
        <w:rPr>
          <w:rFonts w:ascii="Calibri" w:hAnsi="Calibri"/>
          <w:spacing w:val="-2"/>
          <w:sz w:val="24"/>
          <w:szCs w:val="24"/>
        </w:rPr>
        <w:t>&amp;</w:t>
      </w:r>
      <w:r>
        <w:rPr>
          <w:rFonts w:ascii="Calibri" w:hAnsi="Calibri"/>
          <w:sz w:val="24"/>
          <w:szCs w:val="24"/>
        </w:rPr>
        <w:t>D)</w:t>
      </w:r>
      <w:r>
        <w:rPr>
          <w:rFonts w:ascii="Calibri" w:hAnsi="Calibri"/>
          <w:spacing w:val="24"/>
          <w:sz w:val="24"/>
          <w:szCs w:val="24"/>
        </w:rPr>
        <w:t xml:space="preserve"> </w:t>
      </w:r>
      <w:r>
        <w:rPr>
          <w:rFonts w:ascii="Calibri" w:hAnsi="Calibri"/>
          <w:spacing w:val="-1"/>
          <w:sz w:val="24"/>
          <w:szCs w:val="24"/>
        </w:rPr>
        <w:t>a</w:t>
      </w:r>
      <w:r>
        <w:rPr>
          <w:rFonts w:ascii="Calibri" w:hAnsi="Calibri"/>
          <w:sz w:val="24"/>
          <w:szCs w:val="24"/>
        </w:rPr>
        <w:t>nd</w:t>
      </w:r>
      <w:r>
        <w:rPr>
          <w:rFonts w:ascii="Calibri" w:hAnsi="Calibri"/>
          <w:spacing w:val="26"/>
          <w:sz w:val="24"/>
          <w:szCs w:val="24"/>
        </w:rPr>
        <w:t xml:space="preserve"> </w:t>
      </w:r>
      <w:r>
        <w:rPr>
          <w:rFonts w:ascii="Calibri" w:hAnsi="Calibri"/>
          <w:sz w:val="24"/>
          <w:szCs w:val="24"/>
        </w:rPr>
        <w:t xml:space="preserve">the </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19"/>
          <w:sz w:val="24"/>
          <w:szCs w:val="24"/>
        </w:rPr>
        <w:t xml:space="preserve"> </w:t>
      </w:r>
      <w:r>
        <w:rPr>
          <w:rFonts w:ascii="Calibri" w:hAnsi="Calibri"/>
          <w:sz w:val="24"/>
          <w:szCs w:val="24"/>
        </w:rPr>
        <w:t>p</w:t>
      </w:r>
      <w:r>
        <w:rPr>
          <w:rFonts w:ascii="Calibri" w:hAnsi="Calibri"/>
          <w:spacing w:val="-1"/>
          <w:sz w:val="24"/>
          <w:szCs w:val="24"/>
        </w:rPr>
        <w:t>r</w:t>
      </w:r>
      <w:r>
        <w:rPr>
          <w:rFonts w:ascii="Calibri" w:hAnsi="Calibri"/>
          <w:sz w:val="24"/>
          <w:szCs w:val="24"/>
        </w:rPr>
        <w:t>o</w:t>
      </w:r>
      <w:r>
        <w:rPr>
          <w:rFonts w:ascii="Calibri" w:hAnsi="Calibri"/>
          <w:spacing w:val="-3"/>
          <w:sz w:val="24"/>
          <w:szCs w:val="24"/>
        </w:rPr>
        <w:t>g</w:t>
      </w:r>
      <w:r>
        <w:rPr>
          <w:rFonts w:ascii="Calibri" w:hAnsi="Calibri"/>
          <w:sz w:val="24"/>
          <w:szCs w:val="24"/>
        </w:rPr>
        <w:t>r</w:t>
      </w:r>
      <w:r>
        <w:rPr>
          <w:rFonts w:ascii="Calibri" w:hAnsi="Calibri"/>
          <w:spacing w:val="-2"/>
          <w:sz w:val="24"/>
          <w:szCs w:val="24"/>
        </w:rPr>
        <w:t>a</w:t>
      </w:r>
      <w:r>
        <w:rPr>
          <w:rFonts w:ascii="Calibri" w:hAnsi="Calibri"/>
          <w:sz w:val="24"/>
          <w:szCs w:val="24"/>
        </w:rPr>
        <w:t>m</w:t>
      </w:r>
      <w:r>
        <w:rPr>
          <w:rFonts w:ascii="Calibri" w:hAnsi="Calibri"/>
          <w:spacing w:val="-2"/>
          <w:sz w:val="24"/>
          <w:szCs w:val="24"/>
        </w:rPr>
        <w:t>'</w:t>
      </w:r>
      <w:r>
        <w:rPr>
          <w:rFonts w:ascii="Calibri" w:hAnsi="Calibri"/>
          <w:sz w:val="24"/>
          <w:szCs w:val="24"/>
        </w:rPr>
        <w:t>s</w:t>
      </w:r>
      <w:r>
        <w:rPr>
          <w:rFonts w:ascii="Calibri" w:hAnsi="Calibri"/>
          <w:spacing w:val="19"/>
          <w:sz w:val="24"/>
          <w:szCs w:val="24"/>
        </w:rPr>
        <w:t xml:space="preserve"> statutes</w:t>
      </w:r>
      <w:r>
        <w:rPr>
          <w:rFonts w:ascii="Calibri" w:hAnsi="Calibri"/>
          <w:sz w:val="24"/>
          <w:szCs w:val="24"/>
        </w:rPr>
        <w:t>,</w:t>
      </w:r>
      <w:r>
        <w:rPr>
          <w:rFonts w:ascii="Calibri" w:hAnsi="Calibri"/>
          <w:spacing w:val="19"/>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pacing w:val="-3"/>
          <w:sz w:val="24"/>
          <w:szCs w:val="24"/>
        </w:rPr>
        <w:t>g</w:t>
      </w:r>
      <w:r>
        <w:rPr>
          <w:rFonts w:ascii="Calibri" w:hAnsi="Calibri"/>
          <w:sz w:val="24"/>
          <w:szCs w:val="24"/>
        </w:rPr>
        <w:t>ulations,</w:t>
      </w:r>
      <w:r>
        <w:rPr>
          <w:rFonts w:ascii="Calibri" w:hAnsi="Calibri"/>
          <w:spacing w:val="16"/>
          <w:sz w:val="24"/>
          <w:szCs w:val="24"/>
        </w:rPr>
        <w:t xml:space="preserve"> </w:t>
      </w:r>
      <w:r>
        <w:rPr>
          <w:rFonts w:ascii="Calibri" w:hAnsi="Calibri"/>
          <w:sz w:val="24"/>
          <w:szCs w:val="24"/>
        </w:rPr>
        <w:t>or terms and conditions of the Federal award</w:t>
      </w:r>
      <w:r>
        <w:rPr>
          <w:rFonts w:ascii="Calibri" w:hAnsi="Calibri"/>
          <w:spacing w:val="16"/>
          <w:sz w:val="24"/>
          <w:szCs w:val="24"/>
        </w:rPr>
        <w:t xml:space="preserve"> </w:t>
      </w:r>
      <w:r>
        <w:rPr>
          <w:rFonts w:ascii="Calibri" w:hAnsi="Calibri"/>
          <w:sz w:val="24"/>
          <w:szCs w:val="24"/>
        </w:rPr>
        <w:t>do</w:t>
      </w:r>
      <w:r>
        <w:rPr>
          <w:rFonts w:ascii="Calibri" w:hAnsi="Calibri"/>
          <w:spacing w:val="16"/>
          <w:sz w:val="24"/>
          <w:szCs w:val="24"/>
        </w:rPr>
        <w:t xml:space="preserve"> </w:t>
      </w:r>
      <w:r>
        <w:rPr>
          <w:rFonts w:ascii="Calibri" w:hAnsi="Calibri"/>
          <w:sz w:val="24"/>
          <w:szCs w:val="24"/>
        </w:rPr>
        <w:t>not</w:t>
      </w:r>
      <w:r>
        <w:rPr>
          <w:rFonts w:ascii="Calibri" w:hAnsi="Calibri"/>
          <w:spacing w:val="17"/>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quire</w:t>
      </w:r>
      <w:r>
        <w:rPr>
          <w:rFonts w:ascii="Calibri" w:hAnsi="Calibri"/>
          <w:spacing w:val="15"/>
          <w:sz w:val="24"/>
          <w:szCs w:val="24"/>
        </w:rPr>
        <w:t xml:space="preserve"> </w:t>
      </w:r>
      <w:r>
        <w:rPr>
          <w:rFonts w:ascii="Calibri" w:hAnsi="Calibri"/>
          <w:sz w:val="24"/>
          <w:szCs w:val="24"/>
        </w:rPr>
        <w:t>a</w:t>
      </w:r>
      <w:r>
        <w:rPr>
          <w:rFonts w:ascii="Calibri" w:hAnsi="Calibri"/>
          <w:spacing w:val="15"/>
          <w:sz w:val="24"/>
          <w:szCs w:val="24"/>
        </w:rPr>
        <w:t xml:space="preserve"> </w:t>
      </w:r>
      <w:r>
        <w:rPr>
          <w:rFonts w:ascii="Calibri" w:hAnsi="Calibri"/>
          <w:sz w:val="24"/>
          <w:szCs w:val="24"/>
        </w:rPr>
        <w:t>fin</w:t>
      </w:r>
      <w:r>
        <w:rPr>
          <w:rFonts w:ascii="Calibri" w:hAnsi="Calibri"/>
          <w:spacing w:val="-2"/>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ial</w:t>
      </w:r>
      <w:r>
        <w:rPr>
          <w:rFonts w:ascii="Calibri" w:hAnsi="Calibri"/>
          <w:spacing w:val="16"/>
          <w:sz w:val="24"/>
          <w:szCs w:val="24"/>
        </w:rPr>
        <w:t xml:space="preserve"> </w:t>
      </w:r>
      <w:r>
        <w:rPr>
          <w:rFonts w:ascii="Calibri" w:hAnsi="Calibri"/>
          <w:sz w:val="24"/>
          <w:szCs w:val="24"/>
        </w:rPr>
        <w:t>stat</w:t>
      </w:r>
      <w:r>
        <w:rPr>
          <w:rFonts w:ascii="Calibri" w:hAnsi="Calibri"/>
          <w:spacing w:val="-1"/>
          <w:sz w:val="24"/>
          <w:szCs w:val="24"/>
        </w:rPr>
        <w:t>e</w:t>
      </w:r>
      <w:r>
        <w:rPr>
          <w:rFonts w:ascii="Calibri" w:hAnsi="Calibri"/>
          <w:sz w:val="24"/>
          <w:szCs w:val="24"/>
        </w:rPr>
        <w:t xml:space="preserve">ment </w:t>
      </w:r>
      <w:r>
        <w:rPr>
          <w:rFonts w:ascii="Calibri" w:hAnsi="Calibri"/>
          <w:spacing w:val="-1"/>
          <w:sz w:val="24"/>
          <w:szCs w:val="24"/>
        </w:rPr>
        <w:t>a</w:t>
      </w:r>
      <w:r>
        <w:rPr>
          <w:rFonts w:ascii="Calibri" w:hAnsi="Calibri"/>
          <w:sz w:val="24"/>
          <w:szCs w:val="24"/>
        </w:rPr>
        <w:t>udit of the auditee,</w:t>
      </w:r>
      <w:r>
        <w:rPr>
          <w:rFonts w:ascii="Calibri" w:hAnsi="Calibri"/>
          <w:spacing w:val="30"/>
          <w:sz w:val="24"/>
          <w:szCs w:val="24"/>
        </w:rPr>
        <w:t xml:space="preserve"> </w:t>
      </w:r>
      <w:r>
        <w:rPr>
          <w:rFonts w:ascii="Calibri" w:hAnsi="Calibri"/>
          <w:sz w:val="24"/>
          <w:szCs w:val="24"/>
        </w:rPr>
        <w:t>the</w:t>
      </w:r>
      <w:r>
        <w:rPr>
          <w:rFonts w:ascii="Calibri" w:hAnsi="Calibri"/>
          <w:spacing w:val="30"/>
          <w:sz w:val="24"/>
          <w:szCs w:val="24"/>
        </w:rPr>
        <w:t xml:space="preserve"> </w:t>
      </w:r>
      <w:r>
        <w:rPr>
          <w:rFonts w:ascii="Calibri" w:hAnsi="Calibri"/>
          <w:sz w:val="24"/>
          <w:szCs w:val="24"/>
        </w:rPr>
        <w:t>non-F</w:t>
      </w:r>
      <w:r>
        <w:rPr>
          <w:rFonts w:ascii="Calibri" w:hAnsi="Calibri"/>
          <w:spacing w:val="-2"/>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31"/>
          <w:sz w:val="24"/>
          <w:szCs w:val="24"/>
        </w:rPr>
        <w:t xml:space="preserve"> </w:t>
      </w:r>
      <w:r>
        <w:rPr>
          <w:rFonts w:ascii="Calibri" w:hAnsi="Calibri"/>
          <w:spacing w:val="-1"/>
          <w:sz w:val="24"/>
          <w:szCs w:val="24"/>
        </w:rPr>
        <w:t>e</w:t>
      </w:r>
      <w:r>
        <w:rPr>
          <w:rFonts w:ascii="Calibri" w:hAnsi="Calibri"/>
          <w:sz w:val="24"/>
          <w:szCs w:val="24"/>
        </w:rPr>
        <w:t>ntity</w:t>
      </w:r>
      <w:r>
        <w:rPr>
          <w:rFonts w:ascii="Calibri" w:hAnsi="Calibri"/>
          <w:spacing w:val="23"/>
          <w:sz w:val="24"/>
          <w:szCs w:val="24"/>
        </w:rPr>
        <w:t xml:space="preserve"> </w:t>
      </w:r>
      <w:r>
        <w:rPr>
          <w:rFonts w:ascii="Calibri" w:hAnsi="Calibri"/>
          <w:sz w:val="24"/>
          <w:szCs w:val="24"/>
        </w:rPr>
        <w:t>may</w:t>
      </w:r>
      <w:r>
        <w:rPr>
          <w:rFonts w:ascii="Calibri" w:hAnsi="Calibri"/>
          <w:spacing w:val="20"/>
          <w:sz w:val="24"/>
          <w:szCs w:val="24"/>
        </w:rPr>
        <w:t xml:space="preserve"> </w:t>
      </w:r>
      <w:r>
        <w:rPr>
          <w:rFonts w:ascii="Calibri" w:hAnsi="Calibri"/>
          <w:spacing w:val="-1"/>
          <w:sz w:val="24"/>
          <w:szCs w:val="24"/>
        </w:rPr>
        <w:t>e</w:t>
      </w:r>
      <w:r>
        <w:rPr>
          <w:rFonts w:ascii="Calibri" w:hAnsi="Calibri"/>
          <w:sz w:val="24"/>
          <w:szCs w:val="24"/>
        </w:rPr>
        <w:t>le</w:t>
      </w:r>
      <w:r>
        <w:rPr>
          <w:rFonts w:ascii="Calibri" w:hAnsi="Calibri"/>
          <w:spacing w:val="-2"/>
          <w:sz w:val="24"/>
          <w:szCs w:val="24"/>
        </w:rPr>
        <w:t>c</w:t>
      </w:r>
      <w:r>
        <w:rPr>
          <w:rFonts w:ascii="Calibri" w:hAnsi="Calibri"/>
          <w:sz w:val="24"/>
          <w:szCs w:val="24"/>
        </w:rPr>
        <w:t>t</w:t>
      </w:r>
      <w:r>
        <w:rPr>
          <w:rFonts w:ascii="Calibri" w:hAnsi="Calibri"/>
          <w:spacing w:val="29"/>
          <w:sz w:val="24"/>
          <w:szCs w:val="24"/>
        </w:rPr>
        <w:t xml:space="preserve"> </w:t>
      </w:r>
      <w:r>
        <w:rPr>
          <w:rFonts w:ascii="Calibri" w:hAnsi="Calibri"/>
          <w:sz w:val="24"/>
          <w:szCs w:val="24"/>
        </w:rPr>
        <w:t>to</w:t>
      </w:r>
      <w:r>
        <w:rPr>
          <w:rFonts w:ascii="Calibri" w:hAnsi="Calibri"/>
          <w:spacing w:val="29"/>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ve</w:t>
      </w:r>
      <w:r>
        <w:rPr>
          <w:rFonts w:ascii="Calibri" w:hAnsi="Calibri"/>
          <w:spacing w:val="27"/>
          <w:sz w:val="24"/>
          <w:szCs w:val="24"/>
        </w:rPr>
        <w:t xml:space="preserve"> </w:t>
      </w:r>
      <w:r>
        <w:rPr>
          <w:rFonts w:ascii="Calibri" w:hAnsi="Calibri"/>
          <w:sz w:val="24"/>
          <w:szCs w:val="24"/>
        </w:rPr>
        <w:t>a</w:t>
      </w:r>
      <w:r>
        <w:rPr>
          <w:rFonts w:ascii="Calibri" w:hAnsi="Calibri"/>
          <w:spacing w:val="27"/>
          <w:sz w:val="24"/>
          <w:szCs w:val="24"/>
        </w:rPr>
        <w:t xml:space="preserve"> </w:t>
      </w:r>
      <w:r>
        <w:rPr>
          <w:rFonts w:ascii="Calibri" w:hAnsi="Calibri"/>
          <w:sz w:val="24"/>
          <w:szCs w:val="24"/>
        </w:rPr>
        <w:t>p</w:t>
      </w:r>
      <w:r>
        <w:rPr>
          <w:rFonts w:ascii="Calibri" w:hAnsi="Calibri"/>
          <w:spacing w:val="-1"/>
          <w:sz w:val="24"/>
          <w:szCs w:val="24"/>
        </w:rPr>
        <w:t>r</w:t>
      </w:r>
      <w:r>
        <w:rPr>
          <w:rFonts w:ascii="Calibri" w:hAnsi="Calibri"/>
          <w:sz w:val="24"/>
          <w:szCs w:val="24"/>
        </w:rPr>
        <w:t>o</w:t>
      </w:r>
      <w:r>
        <w:rPr>
          <w:rFonts w:ascii="Calibri" w:hAnsi="Calibri"/>
          <w:spacing w:val="-3"/>
          <w:sz w:val="24"/>
          <w:szCs w:val="24"/>
        </w:rPr>
        <w:t>g</w:t>
      </w:r>
      <w:r>
        <w:rPr>
          <w:rFonts w:ascii="Calibri" w:hAnsi="Calibri"/>
          <w:sz w:val="24"/>
          <w:szCs w:val="24"/>
        </w:rPr>
        <w:t>r</w:t>
      </w:r>
      <w:r>
        <w:rPr>
          <w:rFonts w:ascii="Calibri" w:hAnsi="Calibri"/>
          <w:spacing w:val="-2"/>
          <w:sz w:val="24"/>
          <w:szCs w:val="24"/>
        </w:rPr>
        <w:t>a</w:t>
      </w:r>
      <w:r>
        <w:rPr>
          <w:rFonts w:ascii="Calibri" w:hAnsi="Calibri"/>
          <w:spacing w:val="2"/>
          <w:sz w:val="24"/>
          <w:szCs w:val="24"/>
        </w:rPr>
        <w:t>m</w:t>
      </w:r>
      <w:r>
        <w:rPr>
          <w:rFonts w:ascii="Calibri" w:hAnsi="Calibri"/>
          <w:spacing w:val="-1"/>
          <w:sz w:val="24"/>
          <w:szCs w:val="24"/>
        </w:rPr>
        <w:t>-</w:t>
      </w:r>
      <w:r>
        <w:rPr>
          <w:rFonts w:ascii="Calibri" w:hAnsi="Calibri"/>
          <w:sz w:val="24"/>
          <w:szCs w:val="24"/>
        </w:rPr>
        <w:t>spe</w:t>
      </w:r>
      <w:r>
        <w:rPr>
          <w:rFonts w:ascii="Calibri" w:hAnsi="Calibri"/>
          <w:spacing w:val="-2"/>
          <w:sz w:val="24"/>
          <w:szCs w:val="24"/>
        </w:rPr>
        <w:t>c</w:t>
      </w:r>
      <w:r>
        <w:rPr>
          <w:rFonts w:ascii="Calibri" w:hAnsi="Calibri"/>
          <w:sz w:val="24"/>
          <w:szCs w:val="24"/>
        </w:rPr>
        <w:t>ific</w:t>
      </w:r>
      <w:r>
        <w:rPr>
          <w:rFonts w:ascii="Calibri" w:hAnsi="Calibri"/>
          <w:spacing w:val="27"/>
          <w:sz w:val="24"/>
          <w:szCs w:val="24"/>
        </w:rPr>
        <w:t xml:space="preserve"> </w:t>
      </w:r>
      <w:r>
        <w:rPr>
          <w:rFonts w:ascii="Calibri" w:hAnsi="Calibri"/>
          <w:spacing w:val="-1"/>
          <w:sz w:val="24"/>
          <w:szCs w:val="24"/>
        </w:rPr>
        <w:t>a</w:t>
      </w:r>
      <w:r>
        <w:rPr>
          <w:rFonts w:ascii="Calibri" w:hAnsi="Calibri"/>
          <w:sz w:val="24"/>
          <w:szCs w:val="24"/>
        </w:rPr>
        <w:t>udit</w:t>
      </w:r>
      <w:r>
        <w:rPr>
          <w:rFonts w:ascii="Calibri" w:hAnsi="Calibri"/>
          <w:spacing w:val="29"/>
          <w:sz w:val="24"/>
          <w:szCs w:val="24"/>
        </w:rPr>
        <w:t xml:space="preserve"> </w:t>
      </w:r>
      <w:r>
        <w:rPr>
          <w:rFonts w:ascii="Calibri" w:hAnsi="Calibri"/>
          <w:spacing w:val="-1"/>
          <w:sz w:val="24"/>
          <w:szCs w:val="24"/>
        </w:rPr>
        <w:t>c</w:t>
      </w:r>
      <w:r>
        <w:rPr>
          <w:rFonts w:ascii="Calibri" w:hAnsi="Calibri"/>
          <w:sz w:val="24"/>
          <w:szCs w:val="24"/>
        </w:rPr>
        <w:t>ondu</w:t>
      </w:r>
      <w:r>
        <w:rPr>
          <w:rFonts w:ascii="Calibri" w:hAnsi="Calibri"/>
          <w:spacing w:val="-1"/>
          <w:sz w:val="24"/>
          <w:szCs w:val="24"/>
        </w:rPr>
        <w:t>c</w:t>
      </w:r>
      <w:r>
        <w:rPr>
          <w:rFonts w:ascii="Calibri" w:hAnsi="Calibri"/>
          <w:sz w:val="24"/>
          <w:szCs w:val="24"/>
        </w:rPr>
        <w:t>ted</w:t>
      </w:r>
      <w:r>
        <w:rPr>
          <w:rFonts w:ascii="Calibri" w:hAnsi="Calibri"/>
          <w:spacing w:val="28"/>
          <w:sz w:val="24"/>
          <w:szCs w:val="24"/>
        </w:rPr>
        <w:t xml:space="preserve"> </w:t>
      </w:r>
      <w:r>
        <w:rPr>
          <w:rFonts w:ascii="Calibri" w:hAnsi="Calibri"/>
          <w:sz w:val="24"/>
          <w:szCs w:val="24"/>
        </w:rPr>
        <w:t xml:space="preserve">in </w:t>
      </w:r>
      <w:r>
        <w:rPr>
          <w:rFonts w:ascii="Calibri" w:hAnsi="Calibri"/>
          <w:spacing w:val="-1"/>
          <w:sz w:val="24"/>
          <w:szCs w:val="24"/>
        </w:rPr>
        <w:t>acc</w:t>
      </w:r>
      <w:r>
        <w:rPr>
          <w:rFonts w:ascii="Calibri" w:hAnsi="Calibri"/>
          <w:sz w:val="24"/>
          <w:szCs w:val="24"/>
        </w:rPr>
        <w:t>o</w:t>
      </w:r>
      <w:r>
        <w:rPr>
          <w:rFonts w:ascii="Calibri" w:hAnsi="Calibri"/>
          <w:spacing w:val="-1"/>
          <w:sz w:val="24"/>
          <w:szCs w:val="24"/>
        </w:rPr>
        <w:t>r</w:t>
      </w:r>
      <w:r>
        <w:rPr>
          <w:rFonts w:ascii="Calibri" w:hAnsi="Calibri"/>
          <w:sz w:val="24"/>
          <w:szCs w:val="24"/>
        </w:rPr>
        <w:t>d</w:t>
      </w:r>
      <w:r>
        <w:rPr>
          <w:rFonts w:ascii="Calibri" w:hAnsi="Calibri"/>
          <w:spacing w:val="-1"/>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1"/>
          <w:sz w:val="24"/>
          <w:szCs w:val="24"/>
        </w:rPr>
        <w:t xml:space="preserve"> </w:t>
      </w:r>
      <w:r>
        <w:rPr>
          <w:rFonts w:ascii="Calibri" w:hAnsi="Calibri"/>
          <w:sz w:val="24"/>
          <w:szCs w:val="24"/>
        </w:rPr>
        <w:t>with 2 CFR</w:t>
      </w:r>
      <w:r>
        <w:rPr>
          <w:rFonts w:ascii="Calibri" w:hAnsi="Calibri"/>
          <w:spacing w:val="1"/>
          <w:sz w:val="24"/>
          <w:szCs w:val="24"/>
        </w:rPr>
        <w:t xml:space="preserve"> </w:t>
      </w:r>
      <w:r>
        <w:rPr>
          <w:rFonts w:ascii="Calibri" w:hAnsi="Calibri"/>
          <w:sz w:val="24"/>
          <w:szCs w:val="24"/>
        </w:rPr>
        <w:t>§ 200.507 (Program Specific Audits).</w:t>
      </w:r>
    </w:p>
    <w:p w14:paraId="2D004B46" w14:textId="77777777" w:rsidR="005F1DF0" w:rsidRDefault="005F1DF0" w:rsidP="005F1DF0">
      <w:pPr>
        <w:widowControl w:val="0"/>
        <w:autoSpaceDE w:val="0"/>
        <w:autoSpaceDN w:val="0"/>
        <w:adjustRightInd w:val="0"/>
        <w:spacing w:before="4" w:line="280" w:lineRule="exact"/>
        <w:rPr>
          <w:rFonts w:ascii="Calibri" w:hAnsi="Calibri"/>
          <w:sz w:val="24"/>
          <w:szCs w:val="24"/>
        </w:rPr>
      </w:pPr>
    </w:p>
    <w:p w14:paraId="7F547DEA" w14:textId="77777777" w:rsidR="005F1DF0" w:rsidRDefault="005F1DF0" w:rsidP="005F1DF0">
      <w:pPr>
        <w:widowControl w:val="0"/>
        <w:tabs>
          <w:tab w:val="left" w:pos="1544"/>
        </w:tabs>
        <w:autoSpaceDE w:val="0"/>
        <w:autoSpaceDN w:val="0"/>
        <w:adjustRightInd w:val="0"/>
        <w:spacing w:after="120"/>
        <w:ind w:left="1541" w:hanging="360"/>
        <w:jc w:val="both"/>
        <w:rPr>
          <w:rFonts w:ascii="Calibri" w:hAnsi="Calibri"/>
          <w:sz w:val="24"/>
          <w:szCs w:val="24"/>
        </w:rPr>
      </w:pPr>
      <w:r>
        <w:rPr>
          <w:rFonts w:ascii="Calibri" w:hAnsi="Calibri"/>
          <w:sz w:val="24"/>
          <w:szCs w:val="24"/>
        </w:rPr>
        <w:t>3.</w:t>
      </w:r>
      <w:r>
        <w:rPr>
          <w:rFonts w:ascii="Calibri" w:hAnsi="Calibri"/>
          <w:sz w:val="24"/>
          <w:szCs w:val="24"/>
        </w:rPr>
        <w:tab/>
        <w:t>Non-</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22"/>
          <w:sz w:val="24"/>
          <w:szCs w:val="24"/>
        </w:rPr>
        <w:t xml:space="preserve"> </w:t>
      </w:r>
      <w:r>
        <w:rPr>
          <w:rFonts w:ascii="Calibri" w:hAnsi="Calibri"/>
          <w:spacing w:val="-1"/>
          <w:sz w:val="24"/>
          <w:szCs w:val="24"/>
        </w:rPr>
        <w:t>e</w:t>
      </w:r>
      <w:r>
        <w:rPr>
          <w:rFonts w:ascii="Calibri" w:hAnsi="Calibri"/>
          <w:sz w:val="24"/>
          <w:szCs w:val="24"/>
        </w:rPr>
        <w:t>ntiti</w:t>
      </w:r>
      <w:r>
        <w:rPr>
          <w:rFonts w:ascii="Calibri" w:hAnsi="Calibri"/>
          <w:spacing w:val="-1"/>
          <w:sz w:val="24"/>
          <w:szCs w:val="24"/>
        </w:rPr>
        <w:t>e</w:t>
      </w:r>
      <w:r>
        <w:rPr>
          <w:rFonts w:ascii="Calibri" w:hAnsi="Calibri"/>
          <w:sz w:val="24"/>
          <w:szCs w:val="24"/>
        </w:rPr>
        <w:t>s</w:t>
      </w:r>
      <w:r>
        <w:rPr>
          <w:rFonts w:ascii="Calibri" w:hAnsi="Calibri"/>
          <w:spacing w:val="21"/>
          <w:sz w:val="24"/>
          <w:szCs w:val="24"/>
        </w:rPr>
        <w:t xml:space="preserve"> </w:t>
      </w:r>
      <w:r>
        <w:rPr>
          <w:rFonts w:ascii="Calibri" w:hAnsi="Calibri"/>
          <w:sz w:val="24"/>
          <w:szCs w:val="24"/>
        </w:rPr>
        <w:t>whi</w:t>
      </w:r>
      <w:r>
        <w:rPr>
          <w:rFonts w:ascii="Calibri" w:hAnsi="Calibri"/>
          <w:spacing w:val="-1"/>
          <w:sz w:val="24"/>
          <w:szCs w:val="24"/>
        </w:rPr>
        <w:t>c</w:t>
      </w:r>
      <w:r>
        <w:rPr>
          <w:rFonts w:ascii="Calibri" w:hAnsi="Calibri"/>
          <w:sz w:val="24"/>
          <w:szCs w:val="24"/>
        </w:rPr>
        <w:t>h</w:t>
      </w:r>
      <w:r>
        <w:rPr>
          <w:rFonts w:ascii="Calibri" w:hAnsi="Calibri"/>
          <w:spacing w:val="21"/>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z w:val="24"/>
          <w:szCs w:val="24"/>
        </w:rPr>
        <w:t>p</w:t>
      </w:r>
      <w:r>
        <w:rPr>
          <w:rFonts w:ascii="Calibri" w:hAnsi="Calibri"/>
          <w:spacing w:val="-1"/>
          <w:sz w:val="24"/>
          <w:szCs w:val="24"/>
        </w:rPr>
        <w:t>e</w:t>
      </w:r>
      <w:r>
        <w:rPr>
          <w:rFonts w:ascii="Calibri" w:hAnsi="Calibri"/>
          <w:sz w:val="24"/>
          <w:szCs w:val="24"/>
        </w:rPr>
        <w:t>nd</w:t>
      </w:r>
      <w:r>
        <w:rPr>
          <w:rFonts w:ascii="Calibri" w:hAnsi="Calibri"/>
          <w:spacing w:val="23"/>
          <w:sz w:val="24"/>
          <w:szCs w:val="24"/>
        </w:rPr>
        <w:t xml:space="preserve"> </w:t>
      </w:r>
      <w:r>
        <w:rPr>
          <w:rFonts w:ascii="Calibri" w:hAnsi="Calibri"/>
          <w:spacing w:val="-1"/>
          <w:sz w:val="24"/>
          <w:szCs w:val="24"/>
        </w:rPr>
        <w:t>a</w:t>
      </w:r>
      <w:r>
        <w:rPr>
          <w:rFonts w:ascii="Calibri" w:hAnsi="Calibri"/>
          <w:sz w:val="24"/>
          <w:szCs w:val="24"/>
        </w:rPr>
        <w:t>nnu</w:t>
      </w:r>
      <w:r>
        <w:rPr>
          <w:rFonts w:ascii="Calibri" w:hAnsi="Calibri"/>
          <w:spacing w:val="-1"/>
          <w:sz w:val="24"/>
          <w:szCs w:val="24"/>
        </w:rPr>
        <w:t>a</w:t>
      </w:r>
      <w:r>
        <w:rPr>
          <w:rFonts w:ascii="Calibri" w:hAnsi="Calibri"/>
          <w:sz w:val="24"/>
          <w:szCs w:val="24"/>
        </w:rPr>
        <w:t>l</w:t>
      </w:r>
      <w:r>
        <w:rPr>
          <w:rFonts w:ascii="Calibri" w:hAnsi="Calibri"/>
          <w:spacing w:val="22"/>
          <w:sz w:val="24"/>
          <w:szCs w:val="24"/>
        </w:rPr>
        <w:t xml:space="preserve"> </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19"/>
          <w:sz w:val="24"/>
          <w:szCs w:val="24"/>
        </w:rPr>
        <w:t xml:space="preserve"> </w:t>
      </w:r>
      <w:r>
        <w:rPr>
          <w:rFonts w:ascii="Calibri" w:hAnsi="Calibri"/>
          <w:spacing w:val="-1"/>
          <w:sz w:val="24"/>
          <w:szCs w:val="24"/>
        </w:rPr>
        <w:t>a</w:t>
      </w:r>
      <w:r>
        <w:rPr>
          <w:rFonts w:ascii="Calibri" w:hAnsi="Calibri"/>
          <w:sz w:val="24"/>
          <w:szCs w:val="24"/>
        </w:rPr>
        <w:t>w</w:t>
      </w:r>
      <w:r>
        <w:rPr>
          <w:rFonts w:ascii="Calibri" w:hAnsi="Calibri"/>
          <w:spacing w:val="-2"/>
          <w:sz w:val="24"/>
          <w:szCs w:val="24"/>
        </w:rPr>
        <w:t>a</w:t>
      </w:r>
      <w:r>
        <w:rPr>
          <w:rFonts w:ascii="Calibri" w:hAnsi="Calibri"/>
          <w:sz w:val="24"/>
          <w:szCs w:val="24"/>
        </w:rPr>
        <w:t>rds</w:t>
      </w:r>
      <w:r>
        <w:rPr>
          <w:rFonts w:ascii="Calibri" w:hAnsi="Calibri"/>
          <w:spacing w:val="18"/>
          <w:sz w:val="24"/>
          <w:szCs w:val="24"/>
        </w:rPr>
        <w:t xml:space="preserve"> less than</w:t>
      </w:r>
      <w:r>
        <w:rPr>
          <w:rFonts w:ascii="Calibri" w:hAnsi="Calibri"/>
          <w:spacing w:val="19"/>
          <w:sz w:val="24"/>
          <w:szCs w:val="24"/>
        </w:rPr>
        <w:t xml:space="preserve"> </w:t>
      </w:r>
      <w:r>
        <w:rPr>
          <w:rFonts w:ascii="Calibri" w:hAnsi="Calibri"/>
          <w:sz w:val="24"/>
          <w:szCs w:val="24"/>
        </w:rPr>
        <w:t>the</w:t>
      </w:r>
      <w:r>
        <w:rPr>
          <w:rFonts w:ascii="Calibri" w:hAnsi="Calibri"/>
          <w:spacing w:val="18"/>
          <w:sz w:val="24"/>
          <w:szCs w:val="24"/>
        </w:rPr>
        <w:t xml:space="preserve"> </w:t>
      </w:r>
      <w:r>
        <w:rPr>
          <w:rFonts w:ascii="Calibri" w:hAnsi="Calibri"/>
          <w:spacing w:val="-1"/>
          <w:sz w:val="24"/>
          <w:szCs w:val="24"/>
        </w:rPr>
        <w:t>a</w:t>
      </w:r>
      <w:r>
        <w:rPr>
          <w:rFonts w:ascii="Calibri" w:hAnsi="Calibri"/>
          <w:sz w:val="24"/>
          <w:szCs w:val="24"/>
        </w:rPr>
        <w:t>mount</w:t>
      </w:r>
      <w:r>
        <w:rPr>
          <w:rFonts w:ascii="Calibri" w:hAnsi="Calibri"/>
          <w:spacing w:val="19"/>
          <w:sz w:val="24"/>
          <w:szCs w:val="24"/>
        </w:rPr>
        <w:t xml:space="preserve"> </w:t>
      </w:r>
      <w:r>
        <w:rPr>
          <w:rFonts w:ascii="Calibri" w:hAnsi="Calibri"/>
          <w:sz w:val="24"/>
          <w:szCs w:val="24"/>
        </w:rPr>
        <w:t>spe</w:t>
      </w:r>
      <w:r>
        <w:rPr>
          <w:rFonts w:ascii="Calibri" w:hAnsi="Calibri"/>
          <w:spacing w:val="-2"/>
          <w:sz w:val="24"/>
          <w:szCs w:val="24"/>
        </w:rPr>
        <w:t>c</w:t>
      </w:r>
      <w:r>
        <w:rPr>
          <w:rFonts w:ascii="Calibri" w:hAnsi="Calibri"/>
          <w:sz w:val="24"/>
          <w:szCs w:val="24"/>
        </w:rPr>
        <w:t>ified</w:t>
      </w:r>
      <w:r>
        <w:rPr>
          <w:rFonts w:ascii="Calibri" w:hAnsi="Calibri"/>
          <w:spacing w:val="18"/>
          <w:sz w:val="24"/>
          <w:szCs w:val="24"/>
        </w:rPr>
        <w:t xml:space="preserve"> </w:t>
      </w:r>
      <w:r>
        <w:rPr>
          <w:rFonts w:ascii="Calibri" w:hAnsi="Calibri"/>
          <w:sz w:val="24"/>
          <w:szCs w:val="24"/>
        </w:rPr>
        <w:t>in</w:t>
      </w:r>
      <w:r>
        <w:rPr>
          <w:rFonts w:ascii="Calibri" w:hAnsi="Calibri"/>
          <w:spacing w:val="21"/>
          <w:sz w:val="24"/>
          <w:szCs w:val="24"/>
        </w:rPr>
        <w:t xml:space="preserve"> 2 CFR </w:t>
      </w:r>
      <w:r>
        <w:rPr>
          <w:rFonts w:ascii="Calibri" w:hAnsi="Calibri"/>
          <w:sz w:val="24"/>
          <w:szCs w:val="24"/>
        </w:rPr>
        <w:t>§ 200.501(d)</w:t>
      </w:r>
      <w:r>
        <w:rPr>
          <w:rFonts w:ascii="Calibri" w:hAnsi="Calibri"/>
          <w:spacing w:val="9"/>
          <w:sz w:val="24"/>
          <w:szCs w:val="24"/>
        </w:rPr>
        <w:t xml:space="preserve"> </w:t>
      </w:r>
      <w:r>
        <w:rPr>
          <w:rFonts w:ascii="Calibri" w:hAnsi="Calibri"/>
          <w:spacing w:val="-1"/>
          <w:sz w:val="24"/>
          <w:szCs w:val="24"/>
        </w:rPr>
        <w:t>a</w:t>
      </w:r>
      <w:r>
        <w:rPr>
          <w:rFonts w:ascii="Calibri" w:hAnsi="Calibri"/>
          <w:sz w:val="24"/>
          <w:szCs w:val="24"/>
        </w:rPr>
        <w:t>re</w:t>
      </w:r>
      <w:r>
        <w:rPr>
          <w:rFonts w:ascii="Calibri" w:hAnsi="Calibri"/>
          <w:spacing w:val="7"/>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pacing w:val="-1"/>
          <w:sz w:val="24"/>
          <w:szCs w:val="24"/>
        </w:rPr>
        <w:t>e</w:t>
      </w:r>
      <w:r>
        <w:rPr>
          <w:rFonts w:ascii="Calibri" w:hAnsi="Calibri"/>
          <w:sz w:val="24"/>
          <w:szCs w:val="24"/>
        </w:rPr>
        <w:t>mpt</w:t>
      </w:r>
      <w:r>
        <w:rPr>
          <w:rFonts w:ascii="Calibri" w:hAnsi="Calibri"/>
          <w:spacing w:val="10"/>
          <w:sz w:val="24"/>
          <w:szCs w:val="24"/>
        </w:rPr>
        <w:t xml:space="preserve"> </w:t>
      </w:r>
      <w:r>
        <w:rPr>
          <w:rFonts w:ascii="Calibri" w:hAnsi="Calibri"/>
          <w:sz w:val="24"/>
          <w:szCs w:val="24"/>
        </w:rPr>
        <w:t>f</w:t>
      </w:r>
      <w:r>
        <w:rPr>
          <w:rFonts w:ascii="Calibri" w:hAnsi="Calibri"/>
          <w:spacing w:val="-2"/>
          <w:sz w:val="24"/>
          <w:szCs w:val="24"/>
        </w:rPr>
        <w:t>r</w:t>
      </w:r>
      <w:r>
        <w:rPr>
          <w:rFonts w:ascii="Calibri" w:hAnsi="Calibri"/>
          <w:sz w:val="24"/>
          <w:szCs w:val="24"/>
        </w:rPr>
        <w:t>om</w:t>
      </w:r>
      <w:r>
        <w:rPr>
          <w:rFonts w:ascii="Calibri" w:hAnsi="Calibri"/>
          <w:spacing w:val="9"/>
          <w:sz w:val="24"/>
          <w:szCs w:val="24"/>
        </w:rPr>
        <w:t xml:space="preserve"> </w:t>
      </w:r>
      <w:r>
        <w:rPr>
          <w:rFonts w:ascii="Calibri" w:hAnsi="Calibri"/>
          <w:sz w:val="24"/>
          <w:szCs w:val="24"/>
        </w:rPr>
        <w:t>the</w:t>
      </w:r>
      <w:r>
        <w:rPr>
          <w:rFonts w:ascii="Calibri" w:hAnsi="Calibri"/>
          <w:spacing w:val="8"/>
          <w:sz w:val="24"/>
          <w:szCs w:val="24"/>
        </w:rPr>
        <w:t xml:space="preserve"> </w:t>
      </w:r>
      <w:r>
        <w:rPr>
          <w:rFonts w:ascii="Calibri" w:hAnsi="Calibri"/>
          <w:sz w:val="24"/>
          <w:szCs w:val="24"/>
        </w:rPr>
        <w:t>sin</w:t>
      </w:r>
      <w:r>
        <w:rPr>
          <w:rFonts w:ascii="Calibri" w:hAnsi="Calibri"/>
          <w:spacing w:val="-2"/>
          <w:sz w:val="24"/>
          <w:szCs w:val="24"/>
        </w:rPr>
        <w:t>g</w:t>
      </w:r>
      <w:r>
        <w:rPr>
          <w:rFonts w:ascii="Calibri" w:hAnsi="Calibri"/>
          <w:sz w:val="24"/>
          <w:szCs w:val="24"/>
        </w:rPr>
        <w:t>le</w:t>
      </w:r>
      <w:r>
        <w:rPr>
          <w:rFonts w:ascii="Calibri" w:hAnsi="Calibri"/>
          <w:spacing w:val="8"/>
          <w:sz w:val="24"/>
          <w:szCs w:val="24"/>
        </w:rPr>
        <w:t xml:space="preserve"> </w:t>
      </w:r>
      <w:r>
        <w:rPr>
          <w:rFonts w:ascii="Calibri" w:hAnsi="Calibri"/>
          <w:spacing w:val="-1"/>
          <w:sz w:val="24"/>
          <w:szCs w:val="24"/>
        </w:rPr>
        <w:t>a</w:t>
      </w:r>
      <w:r>
        <w:rPr>
          <w:rFonts w:ascii="Calibri" w:hAnsi="Calibri"/>
          <w:sz w:val="24"/>
          <w:szCs w:val="24"/>
        </w:rPr>
        <w:t>udit</w:t>
      </w:r>
      <w:r>
        <w:rPr>
          <w:rFonts w:ascii="Calibri" w:hAnsi="Calibri"/>
          <w:spacing w:val="10"/>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ments for that year</w:t>
      </w:r>
      <w:r>
        <w:rPr>
          <w:rFonts w:ascii="Calibri" w:hAnsi="Calibri"/>
          <w:spacing w:val="9"/>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pacing w:val="-1"/>
          <w:sz w:val="24"/>
          <w:szCs w:val="24"/>
        </w:rPr>
        <w:t>ce</w:t>
      </w:r>
      <w:r>
        <w:rPr>
          <w:rFonts w:ascii="Calibri" w:hAnsi="Calibri"/>
          <w:sz w:val="24"/>
          <w:szCs w:val="24"/>
        </w:rPr>
        <w:t>pt</w:t>
      </w:r>
      <w:r>
        <w:rPr>
          <w:rFonts w:ascii="Calibri" w:hAnsi="Calibri"/>
          <w:spacing w:val="9"/>
          <w:sz w:val="24"/>
          <w:szCs w:val="24"/>
        </w:rPr>
        <w:t xml:space="preserve"> </w:t>
      </w:r>
      <w:r>
        <w:rPr>
          <w:rFonts w:ascii="Calibri" w:hAnsi="Calibri"/>
          <w:sz w:val="24"/>
          <w:szCs w:val="24"/>
        </w:rPr>
        <w:t>that</w:t>
      </w:r>
      <w:r>
        <w:rPr>
          <w:rFonts w:ascii="Calibri" w:hAnsi="Calibri"/>
          <w:spacing w:val="13"/>
          <w:sz w:val="24"/>
          <w:szCs w:val="24"/>
        </w:rPr>
        <w:t xml:space="preserve"> </w:t>
      </w:r>
      <w:r>
        <w:rPr>
          <w:rFonts w:ascii="Calibri" w:hAnsi="Calibri"/>
          <w:sz w:val="24"/>
          <w:szCs w:val="24"/>
        </w:rPr>
        <w:t>the County</w:t>
      </w:r>
      <w:r>
        <w:rPr>
          <w:rFonts w:ascii="Calibri" w:hAnsi="Calibri"/>
          <w:spacing w:val="-5"/>
          <w:sz w:val="24"/>
          <w:szCs w:val="24"/>
        </w:rPr>
        <w:t xml:space="preserve"> </w:t>
      </w:r>
      <w:r>
        <w:rPr>
          <w:rFonts w:ascii="Calibri" w:hAnsi="Calibri"/>
          <w:sz w:val="24"/>
          <w:szCs w:val="24"/>
        </w:rPr>
        <w:t>may</w:t>
      </w:r>
      <w:r>
        <w:rPr>
          <w:rFonts w:ascii="Calibri" w:hAnsi="Calibri"/>
          <w:spacing w:val="-6"/>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quire</w:t>
      </w:r>
      <w:r>
        <w:rPr>
          <w:rFonts w:ascii="Calibri" w:hAnsi="Calibri"/>
          <w:spacing w:val="-2"/>
          <w:sz w:val="24"/>
          <w:szCs w:val="24"/>
        </w:rPr>
        <w:t xml:space="preserve"> </w:t>
      </w:r>
      <w:r>
        <w:rPr>
          <w:rFonts w:ascii="Calibri" w:hAnsi="Calibri"/>
          <w:sz w:val="24"/>
          <w:szCs w:val="24"/>
        </w:rPr>
        <w:t>a</w:t>
      </w:r>
      <w:r>
        <w:rPr>
          <w:rFonts w:ascii="Calibri" w:hAnsi="Calibri"/>
          <w:spacing w:val="-1"/>
          <w:sz w:val="24"/>
          <w:szCs w:val="24"/>
        </w:rPr>
        <w:t xml:space="preserve"> </w:t>
      </w:r>
      <w:r>
        <w:rPr>
          <w:rFonts w:ascii="Calibri" w:hAnsi="Calibri"/>
          <w:sz w:val="24"/>
          <w:szCs w:val="24"/>
        </w:rPr>
        <w:t>limite</w:t>
      </w:r>
      <w:r>
        <w:rPr>
          <w:rFonts w:ascii="Calibri" w:hAnsi="Calibri"/>
          <w:spacing w:val="1"/>
          <w:sz w:val="24"/>
          <w:szCs w:val="24"/>
        </w:rPr>
        <w:t>d</w:t>
      </w:r>
      <w:r>
        <w:rPr>
          <w:rFonts w:ascii="Calibri" w:hAnsi="Calibri"/>
          <w:spacing w:val="-1"/>
          <w:sz w:val="24"/>
          <w:szCs w:val="24"/>
        </w:rPr>
        <w:t>-</w:t>
      </w:r>
      <w:r>
        <w:rPr>
          <w:rFonts w:ascii="Calibri" w:hAnsi="Calibri"/>
          <w:sz w:val="24"/>
          <w:szCs w:val="24"/>
        </w:rPr>
        <w:t>s</w:t>
      </w:r>
      <w:r>
        <w:rPr>
          <w:rFonts w:ascii="Calibri" w:hAnsi="Calibri"/>
          <w:spacing w:val="-1"/>
          <w:sz w:val="24"/>
          <w:szCs w:val="24"/>
        </w:rPr>
        <w:t>c</w:t>
      </w:r>
      <w:r>
        <w:rPr>
          <w:rFonts w:ascii="Calibri" w:hAnsi="Calibri"/>
          <w:sz w:val="24"/>
          <w:szCs w:val="24"/>
        </w:rPr>
        <w:t>ope</w:t>
      </w:r>
      <w:r>
        <w:rPr>
          <w:rFonts w:ascii="Calibri" w:hAnsi="Calibri"/>
          <w:spacing w:val="-1"/>
          <w:sz w:val="24"/>
          <w:szCs w:val="24"/>
        </w:rPr>
        <w:t xml:space="preserve"> a</w:t>
      </w:r>
      <w:r>
        <w:rPr>
          <w:rFonts w:ascii="Calibri" w:hAnsi="Calibri"/>
          <w:sz w:val="24"/>
          <w:szCs w:val="24"/>
        </w:rPr>
        <w:t>udit in a</w:t>
      </w:r>
      <w:r>
        <w:rPr>
          <w:rFonts w:ascii="Calibri" w:hAnsi="Calibri"/>
          <w:spacing w:val="-2"/>
          <w:sz w:val="24"/>
          <w:szCs w:val="24"/>
        </w:rPr>
        <w:t>c</w:t>
      </w:r>
      <w:r>
        <w:rPr>
          <w:rFonts w:ascii="Calibri" w:hAnsi="Calibri"/>
          <w:spacing w:val="-1"/>
          <w:sz w:val="24"/>
          <w:szCs w:val="24"/>
        </w:rPr>
        <w:t>c</w:t>
      </w:r>
      <w:r>
        <w:rPr>
          <w:rFonts w:ascii="Calibri" w:hAnsi="Calibri"/>
          <w:sz w:val="24"/>
          <w:szCs w:val="24"/>
        </w:rPr>
        <w:t>o</w:t>
      </w:r>
      <w:r>
        <w:rPr>
          <w:rFonts w:ascii="Calibri" w:hAnsi="Calibri"/>
          <w:spacing w:val="-1"/>
          <w:sz w:val="24"/>
          <w:szCs w:val="24"/>
        </w:rPr>
        <w:t>r</w:t>
      </w:r>
      <w:r>
        <w:rPr>
          <w:rFonts w:ascii="Calibri" w:hAnsi="Calibri"/>
          <w:sz w:val="24"/>
          <w:szCs w:val="24"/>
        </w:rPr>
        <w:t>d</w:t>
      </w:r>
      <w:r>
        <w:rPr>
          <w:rFonts w:ascii="Calibri" w:hAnsi="Calibri"/>
          <w:spacing w:val="-1"/>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1"/>
          <w:sz w:val="24"/>
          <w:szCs w:val="24"/>
        </w:rPr>
        <w:t xml:space="preserve"> </w:t>
      </w:r>
      <w:r>
        <w:rPr>
          <w:rFonts w:ascii="Calibri" w:hAnsi="Calibri"/>
          <w:sz w:val="24"/>
          <w:szCs w:val="24"/>
        </w:rPr>
        <w:t>with 2 CFR</w:t>
      </w:r>
      <w:r>
        <w:rPr>
          <w:rFonts w:ascii="Calibri" w:hAnsi="Calibri"/>
          <w:spacing w:val="1"/>
          <w:sz w:val="24"/>
          <w:szCs w:val="24"/>
        </w:rPr>
        <w:t xml:space="preserve"> </w:t>
      </w:r>
      <w:r>
        <w:rPr>
          <w:rFonts w:ascii="Calibri" w:hAnsi="Calibri"/>
          <w:sz w:val="24"/>
          <w:szCs w:val="24"/>
        </w:rPr>
        <w:t>§ 200.503(c</w:t>
      </w:r>
      <w:proofErr w:type="gramStart"/>
      <w:r>
        <w:rPr>
          <w:rFonts w:ascii="Calibri" w:hAnsi="Calibri"/>
          <w:sz w:val="24"/>
          <w:szCs w:val="24"/>
        </w:rPr>
        <w:t>) .</w:t>
      </w:r>
      <w:proofErr w:type="gramEnd"/>
    </w:p>
    <w:p w14:paraId="676F70C4" w14:textId="77777777" w:rsidR="005F1DF0" w:rsidRDefault="005F1DF0" w:rsidP="005F1DF0">
      <w:pPr>
        <w:widowControl w:val="0"/>
        <w:autoSpaceDE w:val="0"/>
        <w:autoSpaceDN w:val="0"/>
        <w:adjustRightInd w:val="0"/>
        <w:spacing w:line="200" w:lineRule="exact"/>
        <w:rPr>
          <w:rFonts w:ascii="Calibri" w:hAnsi="Calibri"/>
          <w:sz w:val="24"/>
          <w:szCs w:val="24"/>
        </w:rPr>
      </w:pPr>
    </w:p>
    <w:p w14:paraId="39460BA9" w14:textId="77777777" w:rsidR="005F1DF0" w:rsidRDefault="005F1DF0" w:rsidP="0074369D">
      <w:pPr>
        <w:widowControl w:val="0"/>
        <w:numPr>
          <w:ilvl w:val="1"/>
          <w:numId w:val="35"/>
        </w:numPr>
        <w:tabs>
          <w:tab w:val="left" w:pos="1544"/>
        </w:tabs>
        <w:autoSpaceDE w:val="0"/>
        <w:autoSpaceDN w:val="0"/>
        <w:adjustRightInd w:val="0"/>
        <w:ind w:left="1440"/>
        <w:rPr>
          <w:rFonts w:ascii="Calibri" w:hAnsi="Calibri"/>
          <w:sz w:val="24"/>
          <w:szCs w:val="24"/>
        </w:rPr>
      </w:pPr>
      <w:r>
        <w:rPr>
          <w:rFonts w:ascii="Calibri" w:hAnsi="Calibri"/>
          <w:spacing w:val="-2"/>
          <w:sz w:val="24"/>
          <w:szCs w:val="24"/>
          <w:u w:val="single" w:color="000000"/>
        </w:rPr>
        <w:t>F</w:t>
      </w:r>
      <w:r>
        <w:rPr>
          <w:rFonts w:ascii="Calibri" w:hAnsi="Calibri"/>
          <w:sz w:val="24"/>
          <w:szCs w:val="24"/>
          <w:u w:val="single" w:color="000000"/>
        </w:rPr>
        <w:t>unds f</w:t>
      </w:r>
      <w:r>
        <w:rPr>
          <w:rFonts w:ascii="Calibri" w:hAnsi="Calibri"/>
          <w:spacing w:val="-2"/>
          <w:sz w:val="24"/>
          <w:szCs w:val="24"/>
          <w:u w:val="single" w:color="000000"/>
        </w:rPr>
        <w:t>r</w:t>
      </w:r>
      <w:r>
        <w:rPr>
          <w:rFonts w:ascii="Calibri" w:hAnsi="Calibri"/>
          <w:sz w:val="24"/>
          <w:szCs w:val="24"/>
          <w:u w:val="single" w:color="000000"/>
        </w:rPr>
        <w:t>om All Sour</w:t>
      </w:r>
      <w:r>
        <w:rPr>
          <w:rFonts w:ascii="Calibri" w:hAnsi="Calibri"/>
          <w:spacing w:val="-2"/>
          <w:sz w:val="24"/>
          <w:szCs w:val="24"/>
          <w:u w:val="single" w:color="000000"/>
        </w:rPr>
        <w:t>c</w:t>
      </w:r>
      <w:r>
        <w:rPr>
          <w:rFonts w:ascii="Calibri" w:hAnsi="Calibri"/>
          <w:spacing w:val="-1"/>
          <w:sz w:val="24"/>
          <w:szCs w:val="24"/>
          <w:u w:val="single" w:color="000000"/>
        </w:rPr>
        <w:t>e</w:t>
      </w:r>
      <w:r>
        <w:rPr>
          <w:rFonts w:ascii="Calibri" w:hAnsi="Calibri"/>
          <w:sz w:val="24"/>
          <w:szCs w:val="24"/>
          <w:u w:val="single" w:color="000000"/>
        </w:rPr>
        <w:t>s:</w:t>
      </w:r>
    </w:p>
    <w:p w14:paraId="4F3A20EB" w14:textId="77777777" w:rsidR="005F1DF0" w:rsidRDefault="005F1DF0" w:rsidP="005F1DF0">
      <w:pPr>
        <w:widowControl w:val="0"/>
        <w:autoSpaceDE w:val="0"/>
        <w:autoSpaceDN w:val="0"/>
        <w:adjustRightInd w:val="0"/>
        <w:spacing w:before="1" w:line="220" w:lineRule="exact"/>
        <w:rPr>
          <w:rFonts w:ascii="Calibri" w:hAnsi="Calibri"/>
          <w:sz w:val="24"/>
          <w:szCs w:val="24"/>
        </w:rPr>
      </w:pPr>
    </w:p>
    <w:p w14:paraId="040DBF00" w14:textId="77777777" w:rsidR="005F1DF0" w:rsidRDefault="005F1DF0" w:rsidP="005F1DF0">
      <w:pPr>
        <w:widowControl w:val="0"/>
        <w:autoSpaceDE w:val="0"/>
        <w:autoSpaceDN w:val="0"/>
        <w:adjustRightInd w:val="0"/>
        <w:spacing w:before="69" w:after="120" w:line="244" w:lineRule="auto"/>
        <w:ind w:left="1064" w:right="100"/>
        <w:jc w:val="both"/>
        <w:rPr>
          <w:rFonts w:ascii="Calibri" w:hAnsi="Calibri"/>
          <w:sz w:val="24"/>
          <w:szCs w:val="24"/>
        </w:rPr>
      </w:pPr>
      <w:r>
        <w:rPr>
          <w:rFonts w:ascii="Calibri" w:hAnsi="Calibri"/>
          <w:spacing w:val="-1"/>
          <w:sz w:val="24"/>
          <w:szCs w:val="24"/>
        </w:rPr>
        <w:t>N</w:t>
      </w:r>
      <w:r>
        <w:rPr>
          <w:rFonts w:ascii="Calibri" w:hAnsi="Calibri"/>
          <w:sz w:val="24"/>
          <w:szCs w:val="24"/>
        </w:rPr>
        <w:t>on-F</w:t>
      </w:r>
      <w:r>
        <w:rPr>
          <w:rFonts w:ascii="Calibri" w:hAnsi="Calibri"/>
          <w:spacing w:val="-2"/>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53"/>
          <w:sz w:val="24"/>
          <w:szCs w:val="24"/>
        </w:rPr>
        <w:t xml:space="preserve"> </w:t>
      </w:r>
      <w:r>
        <w:rPr>
          <w:rFonts w:ascii="Calibri" w:hAnsi="Calibri"/>
          <w:spacing w:val="-1"/>
          <w:sz w:val="24"/>
          <w:szCs w:val="24"/>
        </w:rPr>
        <w:t>e</w:t>
      </w:r>
      <w:r>
        <w:rPr>
          <w:rFonts w:ascii="Calibri" w:hAnsi="Calibri"/>
          <w:sz w:val="24"/>
          <w:szCs w:val="24"/>
        </w:rPr>
        <w:t>ntiti</w:t>
      </w:r>
      <w:r>
        <w:rPr>
          <w:rFonts w:ascii="Calibri" w:hAnsi="Calibri"/>
          <w:spacing w:val="-1"/>
          <w:sz w:val="24"/>
          <w:szCs w:val="24"/>
        </w:rPr>
        <w:t>e</w:t>
      </w:r>
      <w:r>
        <w:rPr>
          <w:rFonts w:ascii="Calibri" w:hAnsi="Calibri"/>
          <w:sz w:val="24"/>
          <w:szCs w:val="24"/>
        </w:rPr>
        <w:t>s</w:t>
      </w:r>
      <w:r>
        <w:rPr>
          <w:rFonts w:ascii="Calibri" w:hAnsi="Calibri"/>
          <w:spacing w:val="52"/>
          <w:sz w:val="24"/>
          <w:szCs w:val="24"/>
        </w:rPr>
        <w:t xml:space="preserve"> </w:t>
      </w:r>
      <w:r>
        <w:rPr>
          <w:rFonts w:ascii="Calibri" w:hAnsi="Calibri"/>
          <w:sz w:val="24"/>
          <w:szCs w:val="24"/>
        </w:rPr>
        <w:t>whi</w:t>
      </w:r>
      <w:r>
        <w:rPr>
          <w:rFonts w:ascii="Calibri" w:hAnsi="Calibri"/>
          <w:spacing w:val="-1"/>
          <w:sz w:val="24"/>
          <w:szCs w:val="24"/>
        </w:rPr>
        <w:t>c</w:t>
      </w:r>
      <w:r>
        <w:rPr>
          <w:rFonts w:ascii="Calibri" w:hAnsi="Calibri"/>
          <w:sz w:val="24"/>
          <w:szCs w:val="24"/>
        </w:rPr>
        <w:t>h</w:t>
      </w:r>
      <w:r>
        <w:rPr>
          <w:rFonts w:ascii="Calibri" w:hAnsi="Calibri"/>
          <w:spacing w:val="54"/>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z w:val="24"/>
          <w:szCs w:val="24"/>
        </w:rPr>
        <w:t>p</w:t>
      </w:r>
      <w:r>
        <w:rPr>
          <w:rFonts w:ascii="Calibri" w:hAnsi="Calibri"/>
          <w:spacing w:val="-1"/>
          <w:sz w:val="24"/>
          <w:szCs w:val="24"/>
        </w:rPr>
        <w:t>e</w:t>
      </w:r>
      <w:r>
        <w:rPr>
          <w:rFonts w:ascii="Calibri" w:hAnsi="Calibri"/>
          <w:sz w:val="24"/>
          <w:szCs w:val="24"/>
        </w:rPr>
        <w:t>nd</w:t>
      </w:r>
      <w:r>
        <w:rPr>
          <w:rFonts w:ascii="Calibri" w:hAnsi="Calibri"/>
          <w:spacing w:val="50"/>
          <w:sz w:val="24"/>
          <w:szCs w:val="24"/>
        </w:rPr>
        <w:t xml:space="preserve"> </w:t>
      </w:r>
      <w:r>
        <w:rPr>
          <w:rFonts w:ascii="Calibri" w:hAnsi="Calibri"/>
          <w:spacing w:val="-1"/>
          <w:sz w:val="24"/>
          <w:szCs w:val="24"/>
        </w:rPr>
        <w:t>a</w:t>
      </w:r>
      <w:r>
        <w:rPr>
          <w:rFonts w:ascii="Calibri" w:hAnsi="Calibri"/>
          <w:sz w:val="24"/>
          <w:szCs w:val="24"/>
        </w:rPr>
        <w:t>nnu</w:t>
      </w:r>
      <w:r>
        <w:rPr>
          <w:rFonts w:ascii="Calibri" w:hAnsi="Calibri"/>
          <w:spacing w:val="-1"/>
          <w:sz w:val="24"/>
          <w:szCs w:val="24"/>
        </w:rPr>
        <w:t>a</w:t>
      </w:r>
      <w:r>
        <w:rPr>
          <w:rFonts w:ascii="Calibri" w:hAnsi="Calibri"/>
          <w:sz w:val="24"/>
          <w:szCs w:val="24"/>
        </w:rPr>
        <w:t>l</w:t>
      </w:r>
      <w:r>
        <w:rPr>
          <w:rFonts w:ascii="Calibri" w:hAnsi="Calibri"/>
          <w:spacing w:val="50"/>
          <w:sz w:val="24"/>
          <w:szCs w:val="24"/>
        </w:rPr>
        <w:t xml:space="preserve"> </w:t>
      </w:r>
      <w:r>
        <w:rPr>
          <w:rFonts w:ascii="Calibri" w:hAnsi="Calibri"/>
          <w:sz w:val="24"/>
          <w:szCs w:val="24"/>
        </w:rPr>
        <w:t>funds</w:t>
      </w:r>
      <w:r>
        <w:rPr>
          <w:rFonts w:ascii="Calibri" w:hAnsi="Calibri"/>
          <w:spacing w:val="50"/>
          <w:sz w:val="24"/>
          <w:szCs w:val="24"/>
        </w:rPr>
        <w:t xml:space="preserve"> </w:t>
      </w:r>
      <w:r>
        <w:rPr>
          <w:rFonts w:ascii="Calibri" w:hAnsi="Calibri"/>
          <w:sz w:val="24"/>
          <w:szCs w:val="24"/>
        </w:rPr>
        <w:t>f</w:t>
      </w:r>
      <w:r>
        <w:rPr>
          <w:rFonts w:ascii="Calibri" w:hAnsi="Calibri"/>
          <w:spacing w:val="-2"/>
          <w:sz w:val="24"/>
          <w:szCs w:val="24"/>
        </w:rPr>
        <w:t>r</w:t>
      </w:r>
      <w:r>
        <w:rPr>
          <w:rFonts w:ascii="Calibri" w:hAnsi="Calibri"/>
          <w:sz w:val="24"/>
          <w:szCs w:val="24"/>
        </w:rPr>
        <w:t>om</w:t>
      </w:r>
      <w:r>
        <w:rPr>
          <w:rFonts w:ascii="Calibri" w:hAnsi="Calibri"/>
          <w:spacing w:val="50"/>
          <w:sz w:val="24"/>
          <w:szCs w:val="24"/>
        </w:rPr>
        <w:t xml:space="preserve"> </w:t>
      </w:r>
      <w:r>
        <w:rPr>
          <w:rFonts w:ascii="Calibri" w:hAnsi="Calibri"/>
          <w:spacing w:val="-1"/>
          <w:sz w:val="24"/>
          <w:szCs w:val="24"/>
        </w:rPr>
        <w:t>a</w:t>
      </w:r>
      <w:r>
        <w:rPr>
          <w:rFonts w:ascii="Calibri" w:hAnsi="Calibri"/>
          <w:sz w:val="24"/>
          <w:szCs w:val="24"/>
        </w:rPr>
        <w:t>ny</w:t>
      </w:r>
      <w:r>
        <w:rPr>
          <w:rFonts w:ascii="Calibri" w:hAnsi="Calibri"/>
          <w:spacing w:val="42"/>
          <w:sz w:val="24"/>
          <w:szCs w:val="24"/>
        </w:rPr>
        <w:t xml:space="preserve"> </w:t>
      </w:r>
      <w:r>
        <w:rPr>
          <w:rFonts w:ascii="Calibri" w:hAnsi="Calibri"/>
          <w:sz w:val="24"/>
          <w:szCs w:val="24"/>
        </w:rPr>
        <w:t>sour</w:t>
      </w:r>
      <w:r>
        <w:rPr>
          <w:rFonts w:ascii="Calibri" w:hAnsi="Calibri"/>
          <w:spacing w:val="-2"/>
          <w:sz w:val="24"/>
          <w:szCs w:val="24"/>
        </w:rPr>
        <w:t>c</w:t>
      </w:r>
      <w:r>
        <w:rPr>
          <w:rFonts w:ascii="Calibri" w:hAnsi="Calibri"/>
          <w:sz w:val="24"/>
          <w:szCs w:val="24"/>
        </w:rPr>
        <w:t>e</w:t>
      </w:r>
      <w:r>
        <w:rPr>
          <w:rFonts w:ascii="Calibri" w:hAnsi="Calibri"/>
          <w:spacing w:val="49"/>
          <w:sz w:val="24"/>
          <w:szCs w:val="24"/>
        </w:rPr>
        <w:t xml:space="preserve"> </w:t>
      </w:r>
      <w:r>
        <w:rPr>
          <w:rFonts w:ascii="Calibri" w:hAnsi="Calibri"/>
          <w:sz w:val="24"/>
          <w:szCs w:val="24"/>
        </w:rPr>
        <w:t>(</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50"/>
          <w:sz w:val="24"/>
          <w:szCs w:val="24"/>
        </w:rPr>
        <w:t xml:space="preserve"> </w:t>
      </w:r>
      <w:r>
        <w:rPr>
          <w:rFonts w:ascii="Calibri" w:hAnsi="Calibri"/>
          <w:sz w:val="24"/>
          <w:szCs w:val="24"/>
        </w:rPr>
        <w:t>Stat</w:t>
      </w:r>
      <w:r>
        <w:rPr>
          <w:rFonts w:ascii="Calibri" w:hAnsi="Calibri"/>
          <w:spacing w:val="-1"/>
          <w:sz w:val="24"/>
          <w:szCs w:val="24"/>
        </w:rPr>
        <w:t>e</w:t>
      </w:r>
      <w:r>
        <w:rPr>
          <w:rFonts w:ascii="Calibri" w:hAnsi="Calibri"/>
          <w:sz w:val="24"/>
          <w:szCs w:val="24"/>
        </w:rPr>
        <w:t>,</w:t>
      </w:r>
      <w:r>
        <w:rPr>
          <w:rFonts w:ascii="Calibri" w:hAnsi="Calibri"/>
          <w:spacing w:val="50"/>
          <w:sz w:val="24"/>
          <w:szCs w:val="24"/>
        </w:rPr>
        <w:t xml:space="preserve"> </w:t>
      </w:r>
      <w:r>
        <w:rPr>
          <w:rFonts w:ascii="Calibri" w:hAnsi="Calibri"/>
          <w:sz w:val="24"/>
          <w:szCs w:val="24"/>
        </w:rPr>
        <w:t>Count</w:t>
      </w:r>
      <w:r>
        <w:rPr>
          <w:rFonts w:ascii="Calibri" w:hAnsi="Calibri"/>
          <w:spacing w:val="-7"/>
          <w:sz w:val="24"/>
          <w:szCs w:val="24"/>
        </w:rPr>
        <w:t>y</w:t>
      </w:r>
      <w:r>
        <w:rPr>
          <w:rFonts w:ascii="Calibri" w:hAnsi="Calibri"/>
          <w:sz w:val="24"/>
          <w:szCs w:val="24"/>
        </w:rPr>
        <w:t>,</w:t>
      </w:r>
      <w:r>
        <w:rPr>
          <w:rFonts w:ascii="Calibri" w:hAnsi="Calibri"/>
          <w:spacing w:val="50"/>
          <w:sz w:val="24"/>
          <w:szCs w:val="24"/>
        </w:rPr>
        <w:t xml:space="preserve"> </w:t>
      </w:r>
      <w:r>
        <w:rPr>
          <w:rFonts w:ascii="Calibri" w:hAnsi="Calibri"/>
          <w:spacing w:val="-1"/>
          <w:sz w:val="24"/>
          <w:szCs w:val="24"/>
        </w:rPr>
        <w:t>e</w:t>
      </w:r>
      <w:r>
        <w:rPr>
          <w:rFonts w:ascii="Calibri" w:hAnsi="Calibri"/>
          <w:sz w:val="24"/>
          <w:szCs w:val="24"/>
        </w:rPr>
        <w:t>tc</w:t>
      </w:r>
      <w:r>
        <w:rPr>
          <w:rFonts w:ascii="Calibri" w:hAnsi="Calibri"/>
          <w:spacing w:val="1"/>
          <w:sz w:val="24"/>
          <w:szCs w:val="24"/>
        </w:rPr>
        <w:t>.</w:t>
      </w:r>
      <w:r>
        <w:rPr>
          <w:rFonts w:ascii="Calibri" w:hAnsi="Calibri"/>
          <w:sz w:val="24"/>
          <w:szCs w:val="24"/>
        </w:rPr>
        <w:t>) throu</w:t>
      </w:r>
      <w:r>
        <w:rPr>
          <w:rFonts w:ascii="Calibri" w:hAnsi="Calibri"/>
          <w:spacing w:val="-3"/>
          <w:sz w:val="24"/>
          <w:szCs w:val="24"/>
        </w:rPr>
        <w:t>g</w:t>
      </w:r>
      <w:r>
        <w:rPr>
          <w:rFonts w:ascii="Calibri" w:hAnsi="Calibri"/>
          <w:sz w:val="24"/>
          <w:szCs w:val="24"/>
        </w:rPr>
        <w:t>h the County</w:t>
      </w:r>
      <w:r>
        <w:rPr>
          <w:rFonts w:ascii="Calibri" w:hAnsi="Calibri"/>
          <w:spacing w:val="-7"/>
          <w:sz w:val="24"/>
          <w:szCs w:val="24"/>
        </w:rPr>
        <w:t xml:space="preserve"> </w:t>
      </w:r>
      <w:r>
        <w:rPr>
          <w:rFonts w:ascii="Calibri" w:hAnsi="Calibri"/>
          <w:sz w:val="24"/>
          <w:szCs w:val="24"/>
        </w:rPr>
        <w:t xml:space="preserve">in </w:t>
      </w:r>
      <w:r>
        <w:rPr>
          <w:rFonts w:ascii="Calibri" w:hAnsi="Calibri"/>
          <w:spacing w:val="-1"/>
          <w:sz w:val="24"/>
          <w:szCs w:val="24"/>
        </w:rPr>
        <w:t>a</w:t>
      </w:r>
      <w:r>
        <w:rPr>
          <w:rFonts w:ascii="Calibri" w:hAnsi="Calibri"/>
          <w:sz w:val="24"/>
          <w:szCs w:val="24"/>
        </w:rPr>
        <w:t xml:space="preserve">n </w:t>
      </w:r>
      <w:r>
        <w:rPr>
          <w:rFonts w:ascii="Calibri" w:hAnsi="Calibri"/>
          <w:spacing w:val="-1"/>
          <w:sz w:val="24"/>
          <w:szCs w:val="24"/>
        </w:rPr>
        <w:t>a</w:t>
      </w:r>
      <w:r>
        <w:rPr>
          <w:rFonts w:ascii="Calibri" w:hAnsi="Calibri"/>
          <w:sz w:val="24"/>
          <w:szCs w:val="24"/>
        </w:rPr>
        <w:t>mount o</w:t>
      </w:r>
      <w:r>
        <w:rPr>
          <w:rFonts w:ascii="Calibri" w:hAnsi="Calibri"/>
          <w:spacing w:val="-1"/>
          <w:sz w:val="24"/>
          <w:szCs w:val="24"/>
        </w:rPr>
        <w:t>f</w:t>
      </w:r>
      <w:r>
        <w:rPr>
          <w:rFonts w:ascii="Calibri" w:hAnsi="Calibri"/>
          <w:sz w:val="24"/>
          <w:szCs w:val="24"/>
        </w:rPr>
        <w:t>:</w:t>
      </w:r>
    </w:p>
    <w:p w14:paraId="1E651E7F" w14:textId="77777777" w:rsidR="005F1DF0" w:rsidRDefault="005F1DF0" w:rsidP="005F1DF0">
      <w:pPr>
        <w:widowControl w:val="0"/>
        <w:autoSpaceDE w:val="0"/>
        <w:autoSpaceDN w:val="0"/>
        <w:adjustRightInd w:val="0"/>
        <w:spacing w:before="4" w:line="280" w:lineRule="exact"/>
        <w:rPr>
          <w:rFonts w:ascii="Calibri" w:hAnsi="Calibri"/>
          <w:sz w:val="24"/>
          <w:szCs w:val="24"/>
        </w:rPr>
      </w:pPr>
    </w:p>
    <w:p w14:paraId="284FAA28" w14:textId="77777777" w:rsidR="005F1DF0" w:rsidRDefault="005F1DF0" w:rsidP="0074369D">
      <w:pPr>
        <w:widowControl w:val="0"/>
        <w:numPr>
          <w:ilvl w:val="2"/>
          <w:numId w:val="35"/>
        </w:numPr>
        <w:autoSpaceDE w:val="0"/>
        <w:autoSpaceDN w:val="0"/>
        <w:adjustRightInd w:val="0"/>
        <w:spacing w:line="244" w:lineRule="auto"/>
        <w:ind w:left="2160" w:right="103"/>
        <w:jc w:val="both"/>
        <w:rPr>
          <w:rFonts w:ascii="Calibri" w:hAnsi="Calibri"/>
          <w:sz w:val="24"/>
          <w:szCs w:val="24"/>
        </w:rPr>
      </w:pPr>
      <w:r>
        <w:rPr>
          <w:rFonts w:ascii="Calibri" w:hAnsi="Calibri"/>
          <w:sz w:val="24"/>
          <w:szCs w:val="24"/>
        </w:rPr>
        <w:t>$100,000</w:t>
      </w:r>
      <w:r>
        <w:rPr>
          <w:rFonts w:ascii="Calibri" w:hAnsi="Calibri"/>
          <w:spacing w:val="59"/>
          <w:sz w:val="24"/>
          <w:szCs w:val="24"/>
        </w:rPr>
        <w:t xml:space="preserve"> </w:t>
      </w:r>
      <w:r>
        <w:rPr>
          <w:rFonts w:ascii="Calibri" w:hAnsi="Calibri"/>
          <w:sz w:val="24"/>
          <w:szCs w:val="24"/>
        </w:rPr>
        <w:t>or</w:t>
      </w:r>
      <w:r>
        <w:rPr>
          <w:rFonts w:ascii="Calibri" w:hAnsi="Calibri"/>
          <w:spacing w:val="59"/>
          <w:sz w:val="24"/>
          <w:szCs w:val="24"/>
        </w:rPr>
        <w:t xml:space="preserve"> </w:t>
      </w:r>
      <w:r>
        <w:rPr>
          <w:rFonts w:ascii="Calibri" w:hAnsi="Calibri"/>
          <w:sz w:val="24"/>
          <w:szCs w:val="24"/>
        </w:rPr>
        <w:t>more</w:t>
      </w:r>
      <w:r>
        <w:rPr>
          <w:rFonts w:ascii="Calibri" w:hAnsi="Calibri"/>
          <w:spacing w:val="58"/>
          <w:sz w:val="24"/>
          <w:szCs w:val="24"/>
        </w:rPr>
        <w:t xml:space="preserve"> </w:t>
      </w:r>
      <w:r>
        <w:rPr>
          <w:rFonts w:ascii="Calibri" w:hAnsi="Calibri"/>
          <w:sz w:val="24"/>
          <w:szCs w:val="24"/>
        </w:rPr>
        <w:t>must h</w:t>
      </w:r>
      <w:r>
        <w:rPr>
          <w:rFonts w:ascii="Calibri" w:hAnsi="Calibri"/>
          <w:spacing w:val="-1"/>
          <w:sz w:val="24"/>
          <w:szCs w:val="24"/>
        </w:rPr>
        <w:t>a</w:t>
      </w:r>
      <w:r>
        <w:rPr>
          <w:rFonts w:ascii="Calibri" w:hAnsi="Calibri"/>
          <w:sz w:val="24"/>
          <w:szCs w:val="24"/>
        </w:rPr>
        <w:t>ve</w:t>
      </w:r>
      <w:r>
        <w:rPr>
          <w:rFonts w:ascii="Calibri" w:hAnsi="Calibri"/>
          <w:spacing w:val="58"/>
          <w:sz w:val="24"/>
          <w:szCs w:val="24"/>
        </w:rPr>
        <w:t xml:space="preserve"> </w:t>
      </w:r>
      <w:r>
        <w:rPr>
          <w:rFonts w:ascii="Calibri" w:hAnsi="Calibri"/>
          <w:sz w:val="24"/>
          <w:szCs w:val="24"/>
        </w:rPr>
        <w:t>a</w:t>
      </w:r>
      <w:r>
        <w:rPr>
          <w:rFonts w:ascii="Calibri" w:hAnsi="Calibri"/>
          <w:spacing w:val="58"/>
          <w:sz w:val="24"/>
          <w:szCs w:val="24"/>
        </w:rPr>
        <w:t xml:space="preserve"> </w:t>
      </w:r>
      <w:r>
        <w:rPr>
          <w:rFonts w:ascii="Calibri" w:hAnsi="Calibri"/>
          <w:sz w:val="24"/>
          <w:szCs w:val="24"/>
        </w:rPr>
        <w:t>fin</w:t>
      </w:r>
      <w:r>
        <w:rPr>
          <w:rFonts w:ascii="Calibri" w:hAnsi="Calibri"/>
          <w:spacing w:val="-2"/>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ial</w:t>
      </w:r>
      <w:r>
        <w:rPr>
          <w:rFonts w:ascii="Calibri" w:hAnsi="Calibri"/>
          <w:spacing w:val="59"/>
          <w:sz w:val="24"/>
          <w:szCs w:val="24"/>
        </w:rPr>
        <w:t xml:space="preserve"> </w:t>
      </w:r>
      <w:r>
        <w:rPr>
          <w:rFonts w:ascii="Calibri" w:hAnsi="Calibri"/>
          <w:spacing w:val="-1"/>
          <w:sz w:val="24"/>
          <w:szCs w:val="24"/>
        </w:rPr>
        <w:t>a</w:t>
      </w:r>
      <w:r>
        <w:rPr>
          <w:rFonts w:ascii="Calibri" w:hAnsi="Calibri"/>
          <w:sz w:val="24"/>
          <w:szCs w:val="24"/>
        </w:rPr>
        <w:t xml:space="preserve">udit in </w:t>
      </w:r>
      <w:r>
        <w:rPr>
          <w:rFonts w:ascii="Calibri" w:hAnsi="Calibri"/>
          <w:spacing w:val="2"/>
          <w:sz w:val="24"/>
          <w:szCs w:val="24"/>
        </w:rPr>
        <w:t>a</w:t>
      </w:r>
      <w:r>
        <w:rPr>
          <w:rFonts w:ascii="Calibri" w:hAnsi="Calibri"/>
          <w:spacing w:val="-1"/>
          <w:sz w:val="24"/>
          <w:szCs w:val="24"/>
        </w:rPr>
        <w:t>cc</w:t>
      </w:r>
      <w:r>
        <w:rPr>
          <w:rFonts w:ascii="Calibri" w:hAnsi="Calibri"/>
          <w:sz w:val="24"/>
          <w:szCs w:val="24"/>
        </w:rPr>
        <w:t>ord</w:t>
      </w:r>
      <w:r>
        <w:rPr>
          <w:rFonts w:ascii="Calibri" w:hAnsi="Calibri"/>
          <w:spacing w:val="-2"/>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58"/>
          <w:sz w:val="24"/>
          <w:szCs w:val="24"/>
        </w:rPr>
        <w:t xml:space="preserve"> </w:t>
      </w:r>
      <w:r>
        <w:rPr>
          <w:rFonts w:ascii="Calibri" w:hAnsi="Calibri"/>
          <w:sz w:val="24"/>
          <w:szCs w:val="24"/>
        </w:rPr>
        <w:t>with the</w:t>
      </w:r>
      <w:r>
        <w:rPr>
          <w:rFonts w:ascii="Calibri" w:hAnsi="Calibri"/>
          <w:spacing w:val="59"/>
          <w:sz w:val="24"/>
          <w:szCs w:val="24"/>
        </w:rPr>
        <w:t xml:space="preserve"> </w:t>
      </w:r>
      <w:r>
        <w:rPr>
          <w:rFonts w:ascii="Calibri" w:hAnsi="Calibri"/>
          <w:sz w:val="24"/>
          <w:szCs w:val="24"/>
        </w:rPr>
        <w:t>U.S.</w:t>
      </w:r>
      <w:r>
        <w:rPr>
          <w:rFonts w:ascii="Calibri" w:hAnsi="Calibri"/>
          <w:spacing w:val="57"/>
          <w:sz w:val="24"/>
          <w:szCs w:val="24"/>
        </w:rPr>
        <w:t xml:space="preserve"> </w:t>
      </w:r>
      <w:r>
        <w:rPr>
          <w:rFonts w:ascii="Calibri" w:hAnsi="Calibri"/>
          <w:sz w:val="24"/>
          <w:szCs w:val="24"/>
        </w:rPr>
        <w:t>Comptroll</w:t>
      </w:r>
      <w:r>
        <w:rPr>
          <w:rFonts w:ascii="Calibri" w:hAnsi="Calibri"/>
          <w:spacing w:val="-1"/>
          <w:sz w:val="24"/>
          <w:szCs w:val="24"/>
        </w:rPr>
        <w:t>e</w:t>
      </w:r>
      <w:r>
        <w:rPr>
          <w:rFonts w:ascii="Calibri" w:hAnsi="Calibri"/>
          <w:sz w:val="24"/>
          <w:szCs w:val="24"/>
        </w:rPr>
        <w:t>r G</w:t>
      </w:r>
      <w:r>
        <w:rPr>
          <w:rFonts w:ascii="Calibri" w:hAnsi="Calibri"/>
          <w:spacing w:val="-2"/>
          <w:sz w:val="24"/>
          <w:szCs w:val="24"/>
        </w:rPr>
        <w:t>e</w:t>
      </w:r>
      <w:r>
        <w:rPr>
          <w:rFonts w:ascii="Calibri" w:hAnsi="Calibri"/>
          <w:sz w:val="24"/>
          <w:szCs w:val="24"/>
        </w:rPr>
        <w:t>n</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l’s Generally Accepted Gov</w:t>
      </w:r>
      <w:r>
        <w:rPr>
          <w:rFonts w:ascii="Calibri" w:hAnsi="Calibri"/>
          <w:spacing w:val="-2"/>
          <w:sz w:val="24"/>
          <w:szCs w:val="24"/>
        </w:rPr>
        <w:t>e</w:t>
      </w:r>
      <w:r>
        <w:rPr>
          <w:rFonts w:ascii="Calibri" w:hAnsi="Calibri"/>
          <w:sz w:val="24"/>
          <w:szCs w:val="24"/>
        </w:rPr>
        <w:t>rnm</w:t>
      </w:r>
      <w:r>
        <w:rPr>
          <w:rFonts w:ascii="Calibri" w:hAnsi="Calibri"/>
          <w:spacing w:val="-2"/>
          <w:sz w:val="24"/>
          <w:szCs w:val="24"/>
        </w:rPr>
        <w:t>e</w:t>
      </w:r>
      <w:r>
        <w:rPr>
          <w:rFonts w:ascii="Calibri" w:hAnsi="Calibri"/>
          <w:sz w:val="24"/>
          <w:szCs w:val="24"/>
        </w:rPr>
        <w:t>nt Auditing</w:t>
      </w:r>
      <w:r>
        <w:rPr>
          <w:rFonts w:ascii="Calibri" w:hAnsi="Calibri"/>
          <w:spacing w:val="-2"/>
          <w:sz w:val="24"/>
          <w:szCs w:val="24"/>
        </w:rPr>
        <w:t xml:space="preserve"> </w:t>
      </w:r>
      <w:r>
        <w:rPr>
          <w:rFonts w:ascii="Calibri" w:hAnsi="Calibri"/>
          <w:sz w:val="24"/>
          <w:szCs w:val="24"/>
        </w:rPr>
        <w:t>Stand</w:t>
      </w:r>
      <w:r>
        <w:rPr>
          <w:rFonts w:ascii="Calibri" w:hAnsi="Calibri"/>
          <w:spacing w:val="-2"/>
          <w:sz w:val="24"/>
          <w:szCs w:val="24"/>
        </w:rPr>
        <w:t>a</w:t>
      </w:r>
      <w:r>
        <w:rPr>
          <w:rFonts w:ascii="Calibri" w:hAnsi="Calibri"/>
          <w:sz w:val="24"/>
          <w:szCs w:val="24"/>
        </w:rPr>
        <w:t>rds (GAGAS)</w:t>
      </w:r>
      <w:r>
        <w:rPr>
          <w:rFonts w:ascii="Calibri" w:hAnsi="Calibri"/>
          <w:spacing w:val="1"/>
          <w:sz w:val="24"/>
          <w:szCs w:val="24"/>
        </w:rPr>
        <w:t xml:space="preserve"> </w:t>
      </w:r>
      <w:r>
        <w:rPr>
          <w:rFonts w:ascii="Calibri" w:hAnsi="Calibri"/>
          <w:spacing w:val="-1"/>
          <w:sz w:val="24"/>
          <w:szCs w:val="24"/>
        </w:rPr>
        <w:t>c</w:t>
      </w:r>
      <w:r>
        <w:rPr>
          <w:rFonts w:ascii="Calibri" w:hAnsi="Calibri"/>
          <w:sz w:val="24"/>
          <w:szCs w:val="24"/>
        </w:rPr>
        <w:t>ov</w:t>
      </w:r>
      <w:r>
        <w:rPr>
          <w:rFonts w:ascii="Calibri" w:hAnsi="Calibri"/>
          <w:spacing w:val="-1"/>
          <w:sz w:val="24"/>
          <w:szCs w:val="24"/>
        </w:rPr>
        <w:t>e</w:t>
      </w:r>
      <w:r>
        <w:rPr>
          <w:rFonts w:ascii="Calibri" w:hAnsi="Calibri"/>
          <w:sz w:val="24"/>
          <w:szCs w:val="24"/>
        </w:rPr>
        <w:t>ring</w:t>
      </w:r>
      <w:r>
        <w:rPr>
          <w:rFonts w:ascii="Calibri" w:hAnsi="Calibri"/>
          <w:spacing w:val="-3"/>
          <w:sz w:val="24"/>
          <w:szCs w:val="24"/>
        </w:rPr>
        <w:t xml:space="preserve"> </w:t>
      </w:r>
      <w:r>
        <w:rPr>
          <w:rFonts w:ascii="Calibri" w:hAnsi="Calibri"/>
          <w:spacing w:val="-1"/>
          <w:sz w:val="24"/>
          <w:szCs w:val="24"/>
        </w:rPr>
        <w:t>a</w:t>
      </w:r>
      <w:r>
        <w:rPr>
          <w:rFonts w:ascii="Calibri" w:hAnsi="Calibri"/>
          <w:sz w:val="24"/>
          <w:szCs w:val="24"/>
        </w:rPr>
        <w:t>ll County</w:t>
      </w:r>
      <w:r>
        <w:rPr>
          <w:rFonts w:ascii="Calibri" w:hAnsi="Calibri"/>
          <w:spacing w:val="-7"/>
          <w:sz w:val="24"/>
          <w:szCs w:val="24"/>
        </w:rPr>
        <w:t xml:space="preserve"> </w:t>
      </w:r>
      <w:r>
        <w:rPr>
          <w:rFonts w:ascii="Calibri" w:hAnsi="Calibri"/>
          <w:sz w:val="24"/>
          <w:szCs w:val="24"/>
        </w:rPr>
        <w:t>pro</w:t>
      </w:r>
      <w:r>
        <w:rPr>
          <w:rFonts w:ascii="Calibri" w:hAnsi="Calibri"/>
          <w:spacing w:val="-4"/>
          <w:sz w:val="24"/>
          <w:szCs w:val="24"/>
        </w:rPr>
        <w:t>g</w:t>
      </w:r>
      <w:r>
        <w:rPr>
          <w:rFonts w:ascii="Calibri" w:hAnsi="Calibri"/>
          <w:sz w:val="24"/>
          <w:szCs w:val="24"/>
        </w:rPr>
        <w:t>r</w:t>
      </w:r>
      <w:r>
        <w:rPr>
          <w:rFonts w:ascii="Calibri" w:hAnsi="Calibri"/>
          <w:spacing w:val="-2"/>
          <w:sz w:val="24"/>
          <w:szCs w:val="24"/>
        </w:rPr>
        <w:t>a</w:t>
      </w:r>
      <w:r>
        <w:rPr>
          <w:rFonts w:ascii="Calibri" w:hAnsi="Calibri"/>
          <w:sz w:val="24"/>
          <w:szCs w:val="24"/>
        </w:rPr>
        <w:t>ms.</w:t>
      </w:r>
    </w:p>
    <w:p w14:paraId="133F86F8" w14:textId="77777777" w:rsidR="005F1DF0" w:rsidRDefault="005F1DF0" w:rsidP="005F1DF0">
      <w:pPr>
        <w:widowControl w:val="0"/>
        <w:autoSpaceDE w:val="0"/>
        <w:autoSpaceDN w:val="0"/>
        <w:adjustRightInd w:val="0"/>
        <w:spacing w:before="4" w:line="280" w:lineRule="exact"/>
        <w:jc w:val="both"/>
        <w:rPr>
          <w:rFonts w:ascii="Calibri" w:hAnsi="Calibri"/>
          <w:sz w:val="24"/>
          <w:szCs w:val="24"/>
        </w:rPr>
      </w:pPr>
    </w:p>
    <w:p w14:paraId="072981AF" w14:textId="77777777" w:rsidR="005F1DF0" w:rsidRDefault="005F1DF0" w:rsidP="0074369D">
      <w:pPr>
        <w:widowControl w:val="0"/>
        <w:numPr>
          <w:ilvl w:val="2"/>
          <w:numId w:val="35"/>
        </w:numPr>
        <w:autoSpaceDE w:val="0"/>
        <w:autoSpaceDN w:val="0"/>
        <w:adjustRightInd w:val="0"/>
        <w:spacing w:line="244" w:lineRule="auto"/>
        <w:ind w:left="2160" w:right="103"/>
        <w:jc w:val="both"/>
        <w:rPr>
          <w:rFonts w:ascii="Calibri" w:hAnsi="Calibri"/>
          <w:sz w:val="24"/>
          <w:szCs w:val="24"/>
        </w:rPr>
      </w:pPr>
      <w:r>
        <w:rPr>
          <w:rFonts w:ascii="Calibri" w:hAnsi="Calibri"/>
          <w:sz w:val="24"/>
          <w:szCs w:val="24"/>
        </w:rPr>
        <w:t xml:space="preserve">Less than $100,000 </w:t>
      </w:r>
      <w:proofErr w:type="gramStart"/>
      <w:r>
        <w:rPr>
          <w:rFonts w:ascii="Calibri" w:hAnsi="Calibri"/>
          <w:sz w:val="24"/>
          <w:szCs w:val="24"/>
        </w:rPr>
        <w:t>are</w:t>
      </w:r>
      <w:proofErr w:type="gramEnd"/>
      <w:r>
        <w:rPr>
          <w:rFonts w:ascii="Calibri" w:hAnsi="Calibri"/>
          <w:sz w:val="24"/>
          <w:szCs w:val="24"/>
        </w:rPr>
        <w:t xml:space="preserve"> exempt from these audit requirements except as </w:t>
      </w:r>
      <w:r>
        <w:rPr>
          <w:rFonts w:ascii="Calibri" w:hAnsi="Calibri"/>
          <w:sz w:val="24"/>
          <w:szCs w:val="24"/>
        </w:rPr>
        <w:lastRenderedPageBreak/>
        <w:t>otherwise noted in the contract.</w:t>
      </w:r>
    </w:p>
    <w:p w14:paraId="5E60C2C8" w14:textId="77777777" w:rsidR="005F1DF0" w:rsidRDefault="005F1DF0" w:rsidP="005F1DF0">
      <w:pPr>
        <w:widowControl w:val="0"/>
        <w:autoSpaceDE w:val="0"/>
        <w:autoSpaceDN w:val="0"/>
        <w:adjustRightInd w:val="0"/>
        <w:spacing w:before="4" w:line="280" w:lineRule="exact"/>
        <w:jc w:val="both"/>
        <w:rPr>
          <w:rFonts w:ascii="Calibri" w:hAnsi="Calibri"/>
          <w:sz w:val="24"/>
          <w:szCs w:val="24"/>
        </w:rPr>
      </w:pPr>
    </w:p>
    <w:p w14:paraId="411D52F0" w14:textId="77777777" w:rsidR="005F1DF0" w:rsidRDefault="005F1DF0" w:rsidP="005F1DF0">
      <w:pPr>
        <w:widowControl w:val="0"/>
        <w:autoSpaceDE w:val="0"/>
        <w:autoSpaceDN w:val="0"/>
        <w:adjustRightInd w:val="0"/>
        <w:spacing w:after="120" w:line="244" w:lineRule="auto"/>
        <w:ind w:left="1184" w:right="102"/>
        <w:jc w:val="both"/>
        <w:rPr>
          <w:rFonts w:ascii="Calibri" w:hAnsi="Calibri"/>
          <w:sz w:val="24"/>
          <w:szCs w:val="24"/>
        </w:rPr>
      </w:pPr>
      <w:r>
        <w:rPr>
          <w:rFonts w:ascii="Calibri" w:hAnsi="Calibri"/>
          <w:sz w:val="24"/>
          <w:szCs w:val="24"/>
        </w:rPr>
        <w:t>No</w:t>
      </w:r>
      <w:r>
        <w:rPr>
          <w:rFonts w:ascii="Calibri" w:hAnsi="Calibri"/>
          <w:spacing w:val="-1"/>
          <w:sz w:val="24"/>
          <w:szCs w:val="24"/>
        </w:rPr>
        <w:t>n-</w:t>
      </w:r>
      <w:r>
        <w:rPr>
          <w:rFonts w:ascii="Calibri" w:hAnsi="Calibri"/>
          <w:sz w:val="24"/>
          <w:szCs w:val="24"/>
        </w:rPr>
        <w:t>F</w:t>
      </w:r>
      <w:r>
        <w:rPr>
          <w:rFonts w:ascii="Calibri" w:hAnsi="Calibri"/>
          <w:spacing w:val="-2"/>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31"/>
          <w:sz w:val="24"/>
          <w:szCs w:val="24"/>
        </w:rPr>
        <w:t xml:space="preserve"> </w:t>
      </w:r>
      <w:r>
        <w:rPr>
          <w:rFonts w:ascii="Calibri" w:hAnsi="Calibri"/>
          <w:spacing w:val="-1"/>
          <w:sz w:val="24"/>
          <w:szCs w:val="24"/>
        </w:rPr>
        <w:t>e</w:t>
      </w:r>
      <w:r>
        <w:rPr>
          <w:rFonts w:ascii="Calibri" w:hAnsi="Calibri"/>
          <w:sz w:val="24"/>
          <w:szCs w:val="24"/>
        </w:rPr>
        <w:t>nti</w:t>
      </w:r>
      <w:r>
        <w:rPr>
          <w:rFonts w:ascii="Calibri" w:hAnsi="Calibri"/>
          <w:spacing w:val="1"/>
          <w:sz w:val="24"/>
          <w:szCs w:val="24"/>
        </w:rPr>
        <w:t>t</w:t>
      </w:r>
      <w:r>
        <w:rPr>
          <w:rFonts w:ascii="Calibri" w:hAnsi="Calibri"/>
          <w:sz w:val="24"/>
          <w:szCs w:val="24"/>
        </w:rPr>
        <w:t>ies</w:t>
      </w:r>
      <w:r>
        <w:rPr>
          <w:rFonts w:ascii="Calibri" w:hAnsi="Calibri"/>
          <w:spacing w:val="30"/>
          <w:sz w:val="24"/>
          <w:szCs w:val="24"/>
        </w:rPr>
        <w:t xml:space="preserve"> </w:t>
      </w:r>
      <w:r>
        <w:rPr>
          <w:rFonts w:ascii="Calibri" w:hAnsi="Calibri"/>
          <w:sz w:val="24"/>
          <w:szCs w:val="24"/>
        </w:rPr>
        <w:t>that</w:t>
      </w:r>
      <w:r>
        <w:rPr>
          <w:rFonts w:ascii="Calibri" w:hAnsi="Calibri"/>
          <w:spacing w:val="30"/>
          <w:sz w:val="24"/>
          <w:szCs w:val="24"/>
        </w:rPr>
        <w:t xml:space="preserve"> </w:t>
      </w:r>
      <w:r>
        <w:rPr>
          <w:rFonts w:ascii="Calibri" w:hAnsi="Calibri"/>
          <w:spacing w:val="-1"/>
          <w:sz w:val="24"/>
          <w:szCs w:val="24"/>
        </w:rPr>
        <w:t>a</w:t>
      </w:r>
      <w:r>
        <w:rPr>
          <w:rFonts w:ascii="Calibri" w:hAnsi="Calibri"/>
          <w:sz w:val="24"/>
          <w:szCs w:val="24"/>
        </w:rPr>
        <w:t>re</w:t>
      </w:r>
      <w:r>
        <w:rPr>
          <w:rFonts w:ascii="Calibri" w:hAnsi="Calibri"/>
          <w:spacing w:val="29"/>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d</w:t>
      </w:r>
      <w:r>
        <w:rPr>
          <w:rFonts w:ascii="Calibri" w:hAnsi="Calibri"/>
          <w:spacing w:val="30"/>
          <w:sz w:val="24"/>
          <w:szCs w:val="24"/>
        </w:rPr>
        <w:t xml:space="preserve"> </w:t>
      </w:r>
      <w:r>
        <w:rPr>
          <w:rFonts w:ascii="Calibri" w:hAnsi="Calibri"/>
          <w:sz w:val="24"/>
          <w:szCs w:val="24"/>
        </w:rPr>
        <w:t>to</w:t>
      </w:r>
      <w:r>
        <w:rPr>
          <w:rFonts w:ascii="Calibri" w:hAnsi="Calibri"/>
          <w:spacing w:val="32"/>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ve</w:t>
      </w:r>
      <w:r>
        <w:rPr>
          <w:rFonts w:ascii="Calibri" w:hAnsi="Calibri"/>
          <w:spacing w:val="30"/>
          <w:sz w:val="24"/>
          <w:szCs w:val="24"/>
        </w:rPr>
        <w:t xml:space="preserve"> </w:t>
      </w:r>
      <w:r>
        <w:rPr>
          <w:rFonts w:ascii="Calibri" w:hAnsi="Calibri"/>
          <w:sz w:val="24"/>
          <w:szCs w:val="24"/>
        </w:rPr>
        <w:t>or</w:t>
      </w:r>
      <w:r>
        <w:rPr>
          <w:rFonts w:ascii="Calibri" w:hAnsi="Calibri"/>
          <w:spacing w:val="30"/>
          <w:sz w:val="24"/>
          <w:szCs w:val="24"/>
        </w:rPr>
        <w:t xml:space="preserve"> </w:t>
      </w:r>
      <w:r>
        <w:rPr>
          <w:rFonts w:ascii="Calibri" w:hAnsi="Calibri"/>
          <w:spacing w:val="-1"/>
          <w:sz w:val="24"/>
          <w:szCs w:val="24"/>
        </w:rPr>
        <w:t>c</w:t>
      </w:r>
      <w:r>
        <w:rPr>
          <w:rFonts w:ascii="Calibri" w:hAnsi="Calibri"/>
          <w:sz w:val="24"/>
          <w:szCs w:val="24"/>
        </w:rPr>
        <w:t>hoose</w:t>
      </w:r>
      <w:r>
        <w:rPr>
          <w:rFonts w:ascii="Calibri" w:hAnsi="Calibri"/>
          <w:spacing w:val="30"/>
          <w:sz w:val="24"/>
          <w:szCs w:val="24"/>
        </w:rPr>
        <w:t xml:space="preserve"> </w:t>
      </w:r>
      <w:r>
        <w:rPr>
          <w:rFonts w:ascii="Calibri" w:hAnsi="Calibri"/>
          <w:sz w:val="24"/>
          <w:szCs w:val="24"/>
        </w:rPr>
        <w:t>to</w:t>
      </w:r>
      <w:r>
        <w:rPr>
          <w:rFonts w:ascii="Calibri" w:hAnsi="Calibri"/>
          <w:spacing w:val="29"/>
          <w:sz w:val="24"/>
          <w:szCs w:val="24"/>
        </w:rPr>
        <w:t xml:space="preserve"> </w:t>
      </w:r>
      <w:r>
        <w:rPr>
          <w:rFonts w:ascii="Calibri" w:hAnsi="Calibri"/>
          <w:sz w:val="24"/>
          <w:szCs w:val="24"/>
        </w:rPr>
        <w:t>do</w:t>
      </w:r>
      <w:r>
        <w:rPr>
          <w:rFonts w:ascii="Calibri" w:hAnsi="Calibri"/>
          <w:spacing w:val="29"/>
          <w:sz w:val="24"/>
          <w:szCs w:val="24"/>
        </w:rPr>
        <w:t xml:space="preserve"> </w:t>
      </w:r>
      <w:r>
        <w:rPr>
          <w:rFonts w:ascii="Calibri" w:hAnsi="Calibri"/>
          <w:sz w:val="24"/>
          <w:szCs w:val="24"/>
        </w:rPr>
        <w:t>a</w:t>
      </w:r>
      <w:r>
        <w:rPr>
          <w:rFonts w:ascii="Calibri" w:hAnsi="Calibri"/>
          <w:spacing w:val="27"/>
          <w:sz w:val="24"/>
          <w:szCs w:val="24"/>
        </w:rPr>
        <w:t xml:space="preserve"> </w:t>
      </w:r>
      <w:r>
        <w:rPr>
          <w:rFonts w:ascii="Calibri" w:hAnsi="Calibri"/>
          <w:sz w:val="24"/>
          <w:szCs w:val="24"/>
        </w:rPr>
        <w:t>sin</w:t>
      </w:r>
      <w:r>
        <w:rPr>
          <w:rFonts w:ascii="Calibri" w:hAnsi="Calibri"/>
          <w:spacing w:val="-2"/>
          <w:sz w:val="24"/>
          <w:szCs w:val="24"/>
        </w:rPr>
        <w:t>g</w:t>
      </w:r>
      <w:r>
        <w:rPr>
          <w:rFonts w:ascii="Calibri" w:hAnsi="Calibri"/>
          <w:sz w:val="24"/>
          <w:szCs w:val="24"/>
        </w:rPr>
        <w:t>le</w:t>
      </w:r>
      <w:r>
        <w:rPr>
          <w:rFonts w:ascii="Calibri" w:hAnsi="Calibri"/>
          <w:spacing w:val="28"/>
          <w:sz w:val="24"/>
          <w:szCs w:val="24"/>
        </w:rPr>
        <w:t xml:space="preserve"> </w:t>
      </w:r>
      <w:r>
        <w:rPr>
          <w:rFonts w:ascii="Calibri" w:hAnsi="Calibri"/>
          <w:spacing w:val="-1"/>
          <w:sz w:val="24"/>
          <w:szCs w:val="24"/>
        </w:rPr>
        <w:t>a</w:t>
      </w:r>
      <w:r>
        <w:rPr>
          <w:rFonts w:ascii="Calibri" w:hAnsi="Calibri"/>
          <w:sz w:val="24"/>
          <w:szCs w:val="24"/>
        </w:rPr>
        <w:t>udit</w:t>
      </w:r>
      <w:r>
        <w:rPr>
          <w:rFonts w:ascii="Calibri" w:hAnsi="Calibri"/>
          <w:spacing w:val="30"/>
          <w:sz w:val="24"/>
          <w:szCs w:val="24"/>
        </w:rPr>
        <w:t xml:space="preserve"> </w:t>
      </w:r>
      <w:r>
        <w:rPr>
          <w:rFonts w:ascii="Calibri" w:hAnsi="Calibri"/>
          <w:sz w:val="24"/>
          <w:szCs w:val="24"/>
        </w:rPr>
        <w:t>in</w:t>
      </w:r>
      <w:r>
        <w:rPr>
          <w:rFonts w:ascii="Calibri" w:hAnsi="Calibri"/>
          <w:spacing w:val="29"/>
          <w:sz w:val="24"/>
          <w:szCs w:val="24"/>
        </w:rPr>
        <w:t xml:space="preserve"> </w:t>
      </w:r>
      <w:r>
        <w:rPr>
          <w:rFonts w:ascii="Calibri" w:hAnsi="Calibri"/>
          <w:spacing w:val="-1"/>
          <w:sz w:val="24"/>
          <w:szCs w:val="24"/>
        </w:rPr>
        <w:t>acc</w:t>
      </w:r>
      <w:r>
        <w:rPr>
          <w:rFonts w:ascii="Calibri" w:hAnsi="Calibri"/>
          <w:sz w:val="24"/>
          <w:szCs w:val="24"/>
        </w:rPr>
        <w:t>o</w:t>
      </w:r>
      <w:r>
        <w:rPr>
          <w:rFonts w:ascii="Calibri" w:hAnsi="Calibri"/>
          <w:spacing w:val="-1"/>
          <w:sz w:val="24"/>
          <w:szCs w:val="24"/>
        </w:rPr>
        <w:t>r</w:t>
      </w:r>
      <w:r>
        <w:rPr>
          <w:rFonts w:ascii="Calibri" w:hAnsi="Calibri"/>
          <w:sz w:val="24"/>
          <w:szCs w:val="24"/>
        </w:rPr>
        <w:t>d</w:t>
      </w:r>
      <w:r>
        <w:rPr>
          <w:rFonts w:ascii="Calibri" w:hAnsi="Calibri"/>
          <w:spacing w:val="-1"/>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27"/>
          <w:sz w:val="24"/>
          <w:szCs w:val="24"/>
        </w:rPr>
        <w:t xml:space="preserve"> </w:t>
      </w:r>
      <w:r>
        <w:rPr>
          <w:rFonts w:ascii="Calibri" w:hAnsi="Calibri"/>
          <w:sz w:val="24"/>
          <w:szCs w:val="24"/>
        </w:rPr>
        <w:t xml:space="preserve">with 2 CFR Subpart F, Audit Requirements </w:t>
      </w:r>
      <w:r>
        <w:rPr>
          <w:rFonts w:ascii="Calibri" w:hAnsi="Calibri"/>
          <w:spacing w:val="-1"/>
          <w:sz w:val="24"/>
          <w:szCs w:val="24"/>
        </w:rPr>
        <w:t>a</w:t>
      </w:r>
      <w:r>
        <w:rPr>
          <w:rFonts w:ascii="Calibri" w:hAnsi="Calibri"/>
          <w:sz w:val="24"/>
          <w:szCs w:val="24"/>
        </w:rPr>
        <w:t>re</w:t>
      </w:r>
      <w:r>
        <w:rPr>
          <w:rFonts w:ascii="Calibri" w:hAnsi="Calibri"/>
          <w:spacing w:val="19"/>
          <w:sz w:val="24"/>
          <w:szCs w:val="24"/>
        </w:rPr>
        <w:t xml:space="preserve"> </w:t>
      </w:r>
      <w:r>
        <w:rPr>
          <w:rFonts w:ascii="Calibri" w:hAnsi="Calibri"/>
          <w:sz w:val="24"/>
          <w:szCs w:val="24"/>
        </w:rPr>
        <w:t>not</w:t>
      </w:r>
      <w:r>
        <w:rPr>
          <w:rFonts w:ascii="Calibri" w:hAnsi="Calibri"/>
          <w:spacing w:val="22"/>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d</w:t>
      </w:r>
      <w:r>
        <w:rPr>
          <w:rFonts w:ascii="Calibri" w:hAnsi="Calibri"/>
          <w:spacing w:val="21"/>
          <w:sz w:val="24"/>
          <w:szCs w:val="24"/>
        </w:rPr>
        <w:t xml:space="preserve"> </w:t>
      </w:r>
      <w:r>
        <w:rPr>
          <w:rFonts w:ascii="Calibri" w:hAnsi="Calibri"/>
          <w:sz w:val="24"/>
          <w:szCs w:val="24"/>
        </w:rPr>
        <w:t>to</w:t>
      </w:r>
      <w:r>
        <w:rPr>
          <w:rFonts w:ascii="Calibri" w:hAnsi="Calibri"/>
          <w:spacing w:val="21"/>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ve</w:t>
      </w:r>
      <w:r>
        <w:rPr>
          <w:rFonts w:ascii="Calibri" w:hAnsi="Calibri"/>
          <w:spacing w:val="20"/>
          <w:sz w:val="24"/>
          <w:szCs w:val="24"/>
        </w:rPr>
        <w:t xml:space="preserve"> </w:t>
      </w:r>
      <w:r>
        <w:rPr>
          <w:rFonts w:ascii="Calibri" w:hAnsi="Calibri"/>
          <w:sz w:val="24"/>
          <w:szCs w:val="24"/>
        </w:rPr>
        <w:t>a</w:t>
      </w:r>
      <w:r>
        <w:rPr>
          <w:rFonts w:ascii="Calibri" w:hAnsi="Calibri"/>
          <w:spacing w:val="20"/>
          <w:sz w:val="24"/>
          <w:szCs w:val="24"/>
        </w:rPr>
        <w:t xml:space="preserve"> </w:t>
      </w:r>
      <w:r>
        <w:rPr>
          <w:rFonts w:ascii="Calibri" w:hAnsi="Calibri"/>
          <w:sz w:val="24"/>
          <w:szCs w:val="24"/>
        </w:rPr>
        <w:t>fin</w:t>
      </w:r>
      <w:r>
        <w:rPr>
          <w:rFonts w:ascii="Calibri" w:hAnsi="Calibri"/>
          <w:spacing w:val="-2"/>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ial</w:t>
      </w:r>
      <w:r>
        <w:rPr>
          <w:rFonts w:ascii="Calibri" w:hAnsi="Calibri"/>
          <w:spacing w:val="21"/>
          <w:sz w:val="24"/>
          <w:szCs w:val="24"/>
        </w:rPr>
        <w:t xml:space="preserve"> </w:t>
      </w:r>
      <w:r>
        <w:rPr>
          <w:rFonts w:ascii="Calibri" w:hAnsi="Calibri"/>
          <w:spacing w:val="-1"/>
          <w:sz w:val="24"/>
          <w:szCs w:val="24"/>
        </w:rPr>
        <w:t>a</w:t>
      </w:r>
      <w:r>
        <w:rPr>
          <w:rFonts w:ascii="Calibri" w:hAnsi="Calibri"/>
          <w:sz w:val="24"/>
          <w:szCs w:val="24"/>
        </w:rPr>
        <w:t>udit</w:t>
      </w:r>
      <w:r>
        <w:rPr>
          <w:rFonts w:ascii="Calibri" w:hAnsi="Calibri"/>
          <w:spacing w:val="22"/>
          <w:sz w:val="24"/>
          <w:szCs w:val="24"/>
        </w:rPr>
        <w:t xml:space="preserve"> </w:t>
      </w:r>
      <w:r>
        <w:rPr>
          <w:rFonts w:ascii="Calibri" w:hAnsi="Calibri"/>
          <w:sz w:val="24"/>
          <w:szCs w:val="24"/>
        </w:rPr>
        <w:t>in</w:t>
      </w:r>
      <w:r>
        <w:rPr>
          <w:rFonts w:ascii="Calibri" w:hAnsi="Calibri"/>
          <w:spacing w:val="21"/>
          <w:sz w:val="24"/>
          <w:szCs w:val="24"/>
        </w:rPr>
        <w:t xml:space="preserve"> </w:t>
      </w:r>
      <w:r>
        <w:rPr>
          <w:rFonts w:ascii="Calibri" w:hAnsi="Calibri"/>
          <w:sz w:val="24"/>
          <w:szCs w:val="24"/>
        </w:rPr>
        <w:t>the</w:t>
      </w:r>
      <w:r>
        <w:rPr>
          <w:rFonts w:ascii="Calibri" w:hAnsi="Calibri"/>
          <w:spacing w:val="20"/>
          <w:sz w:val="24"/>
          <w:szCs w:val="24"/>
        </w:rPr>
        <w:t xml:space="preserve"> </w:t>
      </w:r>
      <w:r>
        <w:rPr>
          <w:rFonts w:ascii="Calibri" w:hAnsi="Calibri"/>
          <w:sz w:val="24"/>
          <w:szCs w:val="24"/>
        </w:rPr>
        <w:t>s</w:t>
      </w:r>
      <w:r>
        <w:rPr>
          <w:rFonts w:ascii="Calibri" w:hAnsi="Calibri"/>
          <w:spacing w:val="-1"/>
          <w:sz w:val="24"/>
          <w:szCs w:val="24"/>
        </w:rPr>
        <w:t>a</w:t>
      </w:r>
      <w:r>
        <w:rPr>
          <w:rFonts w:ascii="Calibri" w:hAnsi="Calibri"/>
          <w:sz w:val="24"/>
          <w:szCs w:val="24"/>
        </w:rPr>
        <w:t>me</w:t>
      </w:r>
      <w:r>
        <w:rPr>
          <w:rFonts w:ascii="Calibri" w:hAnsi="Calibri"/>
          <w:spacing w:val="20"/>
          <w:sz w:val="24"/>
          <w:szCs w:val="24"/>
        </w:rPr>
        <w:t xml:space="preserve"> </w:t>
      </w:r>
      <w:r>
        <w:rPr>
          <w:rFonts w:ascii="Calibri" w:hAnsi="Calibri"/>
          <w:spacing w:val="-8"/>
          <w:sz w:val="24"/>
          <w:szCs w:val="24"/>
        </w:rPr>
        <w:t>y</w:t>
      </w:r>
      <w:r>
        <w:rPr>
          <w:rFonts w:ascii="Calibri" w:hAnsi="Calibri"/>
          <w:spacing w:val="-1"/>
          <w:sz w:val="24"/>
          <w:szCs w:val="24"/>
        </w:rPr>
        <w:t>ea</w:t>
      </w:r>
      <w:r>
        <w:rPr>
          <w:rFonts w:ascii="Calibri" w:hAnsi="Calibri"/>
          <w:sz w:val="24"/>
          <w:szCs w:val="24"/>
        </w:rPr>
        <w:t>r.</w:t>
      </w:r>
      <w:r>
        <w:rPr>
          <w:rFonts w:ascii="Calibri" w:hAnsi="Calibri"/>
          <w:spacing w:val="20"/>
          <w:sz w:val="24"/>
          <w:szCs w:val="24"/>
        </w:rPr>
        <w:t xml:space="preserve">  </w:t>
      </w:r>
      <w:r>
        <w:rPr>
          <w:rFonts w:ascii="Calibri" w:hAnsi="Calibri"/>
          <w:sz w:val="24"/>
          <w:szCs w:val="24"/>
        </w:rPr>
        <w:t>Ho</w:t>
      </w:r>
      <w:r>
        <w:rPr>
          <w:rFonts w:ascii="Calibri" w:hAnsi="Calibri"/>
          <w:spacing w:val="-1"/>
          <w:sz w:val="24"/>
          <w:szCs w:val="24"/>
        </w:rPr>
        <w:t>we</w:t>
      </w:r>
      <w:r>
        <w:rPr>
          <w:rFonts w:ascii="Calibri" w:hAnsi="Calibri"/>
          <w:sz w:val="24"/>
          <w:szCs w:val="24"/>
        </w:rPr>
        <w:t>v</w:t>
      </w:r>
      <w:r>
        <w:rPr>
          <w:rFonts w:ascii="Calibri" w:hAnsi="Calibri"/>
          <w:spacing w:val="-1"/>
          <w:sz w:val="24"/>
          <w:szCs w:val="24"/>
        </w:rPr>
        <w:t>e</w:t>
      </w:r>
      <w:r>
        <w:rPr>
          <w:rFonts w:ascii="Calibri" w:hAnsi="Calibri"/>
          <w:sz w:val="24"/>
          <w:szCs w:val="24"/>
        </w:rPr>
        <w:t>r, Non-F</w:t>
      </w:r>
      <w:r>
        <w:rPr>
          <w:rFonts w:ascii="Calibri" w:hAnsi="Calibri"/>
          <w:spacing w:val="-2"/>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43"/>
          <w:sz w:val="24"/>
          <w:szCs w:val="24"/>
        </w:rPr>
        <w:t xml:space="preserve"> </w:t>
      </w:r>
      <w:r>
        <w:rPr>
          <w:rFonts w:ascii="Calibri" w:hAnsi="Calibri"/>
          <w:spacing w:val="-1"/>
          <w:sz w:val="24"/>
          <w:szCs w:val="24"/>
        </w:rPr>
        <w:t>e</w:t>
      </w:r>
      <w:r>
        <w:rPr>
          <w:rFonts w:ascii="Calibri" w:hAnsi="Calibri"/>
          <w:sz w:val="24"/>
          <w:szCs w:val="24"/>
        </w:rPr>
        <w:t>ntiti</w:t>
      </w:r>
      <w:r>
        <w:rPr>
          <w:rFonts w:ascii="Calibri" w:hAnsi="Calibri"/>
          <w:spacing w:val="-1"/>
          <w:sz w:val="24"/>
          <w:szCs w:val="24"/>
        </w:rPr>
        <w:t>e</w:t>
      </w:r>
      <w:r>
        <w:rPr>
          <w:rFonts w:ascii="Calibri" w:hAnsi="Calibri"/>
          <w:sz w:val="24"/>
          <w:szCs w:val="24"/>
        </w:rPr>
        <w:t>s</w:t>
      </w:r>
      <w:r>
        <w:rPr>
          <w:rFonts w:ascii="Calibri" w:hAnsi="Calibri"/>
          <w:spacing w:val="43"/>
          <w:sz w:val="24"/>
          <w:szCs w:val="24"/>
        </w:rPr>
        <w:t xml:space="preserve"> </w:t>
      </w:r>
      <w:r>
        <w:rPr>
          <w:rFonts w:ascii="Calibri" w:hAnsi="Calibri"/>
          <w:sz w:val="24"/>
          <w:szCs w:val="24"/>
        </w:rPr>
        <w:t>that</w:t>
      </w:r>
      <w:r>
        <w:rPr>
          <w:rFonts w:ascii="Calibri" w:hAnsi="Calibri"/>
          <w:spacing w:val="42"/>
          <w:sz w:val="24"/>
          <w:szCs w:val="24"/>
        </w:rPr>
        <w:t xml:space="preserve"> </w:t>
      </w:r>
      <w:r>
        <w:rPr>
          <w:rFonts w:ascii="Calibri" w:hAnsi="Calibri"/>
          <w:spacing w:val="-1"/>
          <w:sz w:val="24"/>
          <w:szCs w:val="24"/>
        </w:rPr>
        <w:t>a</w:t>
      </w:r>
      <w:r>
        <w:rPr>
          <w:rFonts w:ascii="Calibri" w:hAnsi="Calibri"/>
          <w:sz w:val="24"/>
          <w:szCs w:val="24"/>
        </w:rPr>
        <w:t>re</w:t>
      </w:r>
      <w:r>
        <w:rPr>
          <w:rFonts w:ascii="Calibri" w:hAnsi="Calibri"/>
          <w:spacing w:val="43"/>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d</w:t>
      </w:r>
      <w:r>
        <w:rPr>
          <w:rFonts w:ascii="Calibri" w:hAnsi="Calibri"/>
          <w:spacing w:val="42"/>
          <w:sz w:val="24"/>
          <w:szCs w:val="24"/>
        </w:rPr>
        <w:t xml:space="preserve"> </w:t>
      </w:r>
      <w:r>
        <w:rPr>
          <w:rFonts w:ascii="Calibri" w:hAnsi="Calibri"/>
          <w:sz w:val="24"/>
          <w:szCs w:val="24"/>
        </w:rPr>
        <w:t>to</w:t>
      </w:r>
      <w:r>
        <w:rPr>
          <w:rFonts w:ascii="Calibri" w:hAnsi="Calibri"/>
          <w:spacing w:val="43"/>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ve</w:t>
      </w:r>
      <w:r>
        <w:rPr>
          <w:rFonts w:ascii="Calibri" w:hAnsi="Calibri"/>
          <w:spacing w:val="42"/>
          <w:sz w:val="24"/>
          <w:szCs w:val="24"/>
        </w:rPr>
        <w:t xml:space="preserve"> </w:t>
      </w:r>
      <w:r>
        <w:rPr>
          <w:rFonts w:ascii="Calibri" w:hAnsi="Calibri"/>
          <w:sz w:val="24"/>
          <w:szCs w:val="24"/>
        </w:rPr>
        <w:t>a</w:t>
      </w:r>
      <w:r>
        <w:rPr>
          <w:rFonts w:ascii="Calibri" w:hAnsi="Calibri"/>
          <w:spacing w:val="42"/>
          <w:sz w:val="24"/>
          <w:szCs w:val="24"/>
        </w:rPr>
        <w:t xml:space="preserve"> </w:t>
      </w:r>
      <w:r>
        <w:rPr>
          <w:rFonts w:ascii="Calibri" w:hAnsi="Calibri"/>
          <w:sz w:val="24"/>
          <w:szCs w:val="24"/>
        </w:rPr>
        <w:t>fin</w:t>
      </w:r>
      <w:r>
        <w:rPr>
          <w:rFonts w:ascii="Calibri" w:hAnsi="Calibri"/>
          <w:spacing w:val="-2"/>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ial</w:t>
      </w:r>
      <w:r>
        <w:rPr>
          <w:rFonts w:ascii="Calibri" w:hAnsi="Calibri"/>
          <w:spacing w:val="42"/>
          <w:sz w:val="24"/>
          <w:szCs w:val="24"/>
        </w:rPr>
        <w:t xml:space="preserve"> </w:t>
      </w:r>
      <w:r>
        <w:rPr>
          <w:rFonts w:ascii="Calibri" w:hAnsi="Calibri"/>
          <w:spacing w:val="-1"/>
          <w:sz w:val="24"/>
          <w:szCs w:val="24"/>
        </w:rPr>
        <w:t>a</w:t>
      </w:r>
      <w:r>
        <w:rPr>
          <w:rFonts w:ascii="Calibri" w:hAnsi="Calibri"/>
          <w:sz w:val="24"/>
          <w:szCs w:val="24"/>
        </w:rPr>
        <w:t>udit</w:t>
      </w:r>
      <w:r>
        <w:rPr>
          <w:rFonts w:ascii="Calibri" w:hAnsi="Calibri"/>
          <w:spacing w:val="43"/>
          <w:sz w:val="24"/>
          <w:szCs w:val="24"/>
        </w:rPr>
        <w:t xml:space="preserve"> </w:t>
      </w:r>
      <w:r>
        <w:rPr>
          <w:rFonts w:ascii="Calibri" w:hAnsi="Calibri"/>
          <w:sz w:val="24"/>
          <w:szCs w:val="24"/>
        </w:rPr>
        <w:t>may</w:t>
      </w:r>
      <w:r>
        <w:rPr>
          <w:rFonts w:ascii="Calibri" w:hAnsi="Calibri"/>
          <w:spacing w:val="38"/>
          <w:sz w:val="24"/>
          <w:szCs w:val="24"/>
        </w:rPr>
        <w:t xml:space="preserve"> </w:t>
      </w:r>
      <w:r>
        <w:rPr>
          <w:rFonts w:ascii="Calibri" w:hAnsi="Calibri"/>
          <w:spacing w:val="-1"/>
          <w:sz w:val="24"/>
          <w:szCs w:val="24"/>
        </w:rPr>
        <w:t>a</w:t>
      </w:r>
      <w:r>
        <w:rPr>
          <w:rFonts w:ascii="Calibri" w:hAnsi="Calibri"/>
          <w:sz w:val="24"/>
          <w:szCs w:val="24"/>
        </w:rPr>
        <w:t>lso</w:t>
      </w:r>
      <w:r>
        <w:rPr>
          <w:rFonts w:ascii="Calibri" w:hAnsi="Calibri"/>
          <w:spacing w:val="43"/>
          <w:sz w:val="24"/>
          <w:szCs w:val="24"/>
        </w:rPr>
        <w:t xml:space="preserve"> </w:t>
      </w:r>
      <w:r>
        <w:rPr>
          <w:rFonts w:ascii="Calibri" w:hAnsi="Calibri"/>
          <w:sz w:val="24"/>
          <w:szCs w:val="24"/>
        </w:rPr>
        <w:t>be</w:t>
      </w:r>
      <w:r>
        <w:rPr>
          <w:rFonts w:ascii="Calibri" w:hAnsi="Calibri"/>
          <w:spacing w:val="42"/>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d</w:t>
      </w:r>
      <w:r>
        <w:rPr>
          <w:rFonts w:ascii="Calibri" w:hAnsi="Calibri"/>
          <w:spacing w:val="42"/>
          <w:sz w:val="24"/>
          <w:szCs w:val="24"/>
        </w:rPr>
        <w:t xml:space="preserve"> </w:t>
      </w:r>
      <w:r>
        <w:rPr>
          <w:rFonts w:ascii="Calibri" w:hAnsi="Calibri"/>
          <w:sz w:val="24"/>
          <w:szCs w:val="24"/>
        </w:rPr>
        <w:t>to</w:t>
      </w:r>
      <w:r>
        <w:rPr>
          <w:rFonts w:ascii="Calibri" w:hAnsi="Calibri"/>
          <w:spacing w:val="43"/>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ve</w:t>
      </w:r>
      <w:r>
        <w:rPr>
          <w:rFonts w:ascii="Calibri" w:hAnsi="Calibri"/>
          <w:spacing w:val="39"/>
          <w:sz w:val="24"/>
          <w:szCs w:val="24"/>
        </w:rPr>
        <w:t xml:space="preserve"> </w:t>
      </w:r>
      <w:r>
        <w:rPr>
          <w:rFonts w:ascii="Calibri" w:hAnsi="Calibri"/>
          <w:sz w:val="24"/>
          <w:szCs w:val="24"/>
        </w:rPr>
        <w:t>a limite</w:t>
      </w:r>
      <w:r>
        <w:rPr>
          <w:rFonts w:ascii="Calibri" w:hAnsi="Calibri"/>
          <w:spacing w:val="-1"/>
          <w:sz w:val="24"/>
          <w:szCs w:val="24"/>
        </w:rPr>
        <w:t>d-</w:t>
      </w:r>
      <w:r>
        <w:rPr>
          <w:rFonts w:ascii="Calibri" w:hAnsi="Calibri"/>
          <w:sz w:val="24"/>
          <w:szCs w:val="24"/>
        </w:rPr>
        <w:t>s</w:t>
      </w:r>
      <w:r>
        <w:rPr>
          <w:rFonts w:ascii="Calibri" w:hAnsi="Calibri"/>
          <w:spacing w:val="-1"/>
          <w:sz w:val="24"/>
          <w:szCs w:val="24"/>
        </w:rPr>
        <w:t>c</w:t>
      </w:r>
      <w:r>
        <w:rPr>
          <w:rFonts w:ascii="Calibri" w:hAnsi="Calibri"/>
          <w:sz w:val="24"/>
          <w:szCs w:val="24"/>
        </w:rPr>
        <w:t>ope</w:t>
      </w:r>
      <w:r>
        <w:rPr>
          <w:rFonts w:ascii="Calibri" w:hAnsi="Calibri"/>
          <w:spacing w:val="-1"/>
          <w:sz w:val="24"/>
          <w:szCs w:val="24"/>
        </w:rPr>
        <w:t xml:space="preserve"> a</w:t>
      </w:r>
      <w:r>
        <w:rPr>
          <w:rFonts w:ascii="Calibri" w:hAnsi="Calibri"/>
          <w:sz w:val="24"/>
          <w:szCs w:val="24"/>
        </w:rPr>
        <w:t>udit in the</w:t>
      </w:r>
      <w:r>
        <w:rPr>
          <w:rFonts w:ascii="Calibri" w:hAnsi="Calibri"/>
          <w:spacing w:val="-1"/>
          <w:sz w:val="24"/>
          <w:szCs w:val="24"/>
        </w:rPr>
        <w:t xml:space="preserve"> </w:t>
      </w:r>
      <w:r>
        <w:rPr>
          <w:rFonts w:ascii="Calibri" w:hAnsi="Calibri"/>
          <w:sz w:val="24"/>
          <w:szCs w:val="24"/>
        </w:rPr>
        <w:t>same</w:t>
      </w:r>
      <w:r>
        <w:rPr>
          <w:rFonts w:ascii="Calibri" w:hAnsi="Calibri"/>
          <w:spacing w:val="-2"/>
          <w:sz w:val="24"/>
          <w:szCs w:val="24"/>
        </w:rPr>
        <w:t xml:space="preserve"> </w:t>
      </w:r>
      <w:r>
        <w:rPr>
          <w:rFonts w:ascii="Calibri" w:hAnsi="Calibri"/>
          <w:spacing w:val="-8"/>
          <w:sz w:val="24"/>
          <w:szCs w:val="24"/>
        </w:rPr>
        <w:t>y</w:t>
      </w:r>
      <w:r>
        <w:rPr>
          <w:rFonts w:ascii="Calibri" w:hAnsi="Calibri"/>
          <w:spacing w:val="-1"/>
          <w:sz w:val="24"/>
          <w:szCs w:val="24"/>
        </w:rPr>
        <w:t>ea</w:t>
      </w:r>
      <w:r>
        <w:rPr>
          <w:rFonts w:ascii="Calibri" w:hAnsi="Calibri"/>
          <w:sz w:val="24"/>
          <w:szCs w:val="24"/>
        </w:rPr>
        <w:t>r.</w:t>
      </w:r>
    </w:p>
    <w:p w14:paraId="1D03AAB0" w14:textId="77777777" w:rsidR="005F1DF0" w:rsidRDefault="005F1DF0" w:rsidP="005F1DF0">
      <w:pPr>
        <w:widowControl w:val="0"/>
        <w:autoSpaceDE w:val="0"/>
        <w:autoSpaceDN w:val="0"/>
        <w:adjustRightInd w:val="0"/>
        <w:spacing w:after="120" w:line="244" w:lineRule="auto"/>
        <w:ind w:left="1184" w:right="102"/>
        <w:jc w:val="both"/>
        <w:rPr>
          <w:rFonts w:ascii="Calibri" w:hAnsi="Calibri"/>
          <w:sz w:val="24"/>
          <w:szCs w:val="24"/>
        </w:rPr>
      </w:pPr>
    </w:p>
    <w:p w14:paraId="30B7F230" w14:textId="77777777" w:rsidR="005F1DF0" w:rsidRDefault="005F1DF0" w:rsidP="0074369D">
      <w:pPr>
        <w:widowControl w:val="0"/>
        <w:numPr>
          <w:ilvl w:val="1"/>
          <w:numId w:val="35"/>
        </w:numPr>
        <w:tabs>
          <w:tab w:val="left" w:pos="1544"/>
        </w:tabs>
        <w:autoSpaceDE w:val="0"/>
        <w:autoSpaceDN w:val="0"/>
        <w:adjustRightInd w:val="0"/>
        <w:spacing w:before="70"/>
        <w:ind w:left="1440"/>
        <w:rPr>
          <w:rFonts w:ascii="Calibri" w:hAnsi="Calibri"/>
          <w:sz w:val="24"/>
          <w:szCs w:val="24"/>
        </w:rPr>
      </w:pPr>
      <w:r>
        <w:rPr>
          <w:rFonts w:ascii="Calibri" w:hAnsi="Calibri"/>
          <w:sz w:val="24"/>
          <w:szCs w:val="24"/>
          <w:u w:val="single" w:color="000000"/>
        </w:rPr>
        <w:t>G</w:t>
      </w:r>
      <w:r>
        <w:rPr>
          <w:rFonts w:ascii="Calibri" w:hAnsi="Calibri"/>
          <w:spacing w:val="-2"/>
          <w:sz w:val="24"/>
          <w:szCs w:val="24"/>
          <w:u w:val="single" w:color="000000"/>
        </w:rPr>
        <w:t>e</w:t>
      </w:r>
      <w:r>
        <w:rPr>
          <w:rFonts w:ascii="Calibri" w:hAnsi="Calibri"/>
          <w:sz w:val="24"/>
          <w:szCs w:val="24"/>
          <w:u w:val="single" w:color="000000"/>
        </w:rPr>
        <w:t>n</w:t>
      </w:r>
      <w:r>
        <w:rPr>
          <w:rFonts w:ascii="Calibri" w:hAnsi="Calibri"/>
          <w:spacing w:val="-1"/>
          <w:sz w:val="24"/>
          <w:szCs w:val="24"/>
          <w:u w:val="single" w:color="000000"/>
        </w:rPr>
        <w:t>e</w:t>
      </w:r>
      <w:r>
        <w:rPr>
          <w:rFonts w:ascii="Calibri" w:hAnsi="Calibri"/>
          <w:sz w:val="24"/>
          <w:szCs w:val="24"/>
          <w:u w:val="single" w:color="000000"/>
        </w:rPr>
        <w:t>r</w:t>
      </w:r>
      <w:r>
        <w:rPr>
          <w:rFonts w:ascii="Calibri" w:hAnsi="Calibri"/>
          <w:spacing w:val="-2"/>
          <w:sz w:val="24"/>
          <w:szCs w:val="24"/>
          <w:u w:val="single" w:color="000000"/>
        </w:rPr>
        <w:t>a</w:t>
      </w:r>
      <w:r>
        <w:rPr>
          <w:rFonts w:ascii="Calibri" w:hAnsi="Calibri"/>
          <w:sz w:val="24"/>
          <w:szCs w:val="24"/>
          <w:u w:val="single" w:color="000000"/>
        </w:rPr>
        <w:t>l R</w:t>
      </w:r>
      <w:r>
        <w:rPr>
          <w:rFonts w:ascii="Calibri" w:hAnsi="Calibri"/>
          <w:spacing w:val="-1"/>
          <w:sz w:val="24"/>
          <w:szCs w:val="24"/>
          <w:u w:val="single" w:color="000000"/>
        </w:rPr>
        <w:t>e</w:t>
      </w:r>
      <w:r>
        <w:rPr>
          <w:rFonts w:ascii="Calibri" w:hAnsi="Calibri"/>
          <w:sz w:val="24"/>
          <w:szCs w:val="24"/>
          <w:u w:val="single" w:color="000000"/>
        </w:rPr>
        <w:t>quir</w:t>
      </w:r>
      <w:r>
        <w:rPr>
          <w:rFonts w:ascii="Calibri" w:hAnsi="Calibri"/>
          <w:spacing w:val="-2"/>
          <w:sz w:val="24"/>
          <w:szCs w:val="24"/>
          <w:u w:val="single" w:color="000000"/>
        </w:rPr>
        <w:t>e</w:t>
      </w:r>
      <w:r>
        <w:rPr>
          <w:rFonts w:ascii="Calibri" w:hAnsi="Calibri"/>
          <w:sz w:val="24"/>
          <w:szCs w:val="24"/>
          <w:u w:val="single" w:color="000000"/>
        </w:rPr>
        <w:t>ments for</w:t>
      </w:r>
      <w:r>
        <w:rPr>
          <w:rFonts w:ascii="Calibri" w:hAnsi="Calibri"/>
          <w:spacing w:val="-2"/>
          <w:sz w:val="24"/>
          <w:szCs w:val="24"/>
          <w:u w:val="single" w:color="000000"/>
        </w:rPr>
        <w:t xml:space="preserve"> </w:t>
      </w:r>
      <w:r>
        <w:rPr>
          <w:rFonts w:ascii="Calibri" w:hAnsi="Calibri"/>
          <w:sz w:val="24"/>
          <w:szCs w:val="24"/>
          <w:u w:val="single" w:color="000000"/>
        </w:rPr>
        <w:t>All Audits:</w:t>
      </w:r>
    </w:p>
    <w:p w14:paraId="1BD2E385" w14:textId="77777777" w:rsidR="005F1DF0" w:rsidRDefault="005F1DF0" w:rsidP="005F1DF0">
      <w:pPr>
        <w:widowControl w:val="0"/>
        <w:autoSpaceDE w:val="0"/>
        <w:autoSpaceDN w:val="0"/>
        <w:adjustRightInd w:val="0"/>
        <w:spacing w:before="1" w:line="220" w:lineRule="exact"/>
        <w:rPr>
          <w:rFonts w:ascii="Calibri" w:hAnsi="Calibri"/>
          <w:sz w:val="24"/>
          <w:szCs w:val="24"/>
        </w:rPr>
      </w:pPr>
    </w:p>
    <w:p w14:paraId="046F351E" w14:textId="77777777" w:rsidR="005F1DF0" w:rsidRDefault="005F1DF0" w:rsidP="0074369D">
      <w:pPr>
        <w:widowControl w:val="0"/>
        <w:numPr>
          <w:ilvl w:val="2"/>
          <w:numId w:val="35"/>
        </w:numPr>
        <w:tabs>
          <w:tab w:val="left" w:pos="1544"/>
        </w:tabs>
        <w:autoSpaceDE w:val="0"/>
        <w:autoSpaceDN w:val="0"/>
        <w:adjustRightInd w:val="0"/>
        <w:spacing w:before="69" w:line="244" w:lineRule="auto"/>
        <w:ind w:left="2160" w:right="114"/>
        <w:jc w:val="both"/>
        <w:rPr>
          <w:rFonts w:ascii="Calibri" w:hAnsi="Calibri"/>
          <w:sz w:val="24"/>
          <w:szCs w:val="24"/>
        </w:rPr>
      </w:pPr>
      <w:r>
        <w:rPr>
          <w:rFonts w:ascii="Calibri" w:hAnsi="Calibri"/>
          <w:sz w:val="24"/>
          <w:szCs w:val="24"/>
        </w:rPr>
        <w:t>All</w:t>
      </w:r>
      <w:r>
        <w:rPr>
          <w:rFonts w:ascii="Calibri" w:hAnsi="Calibri"/>
          <w:spacing w:val="24"/>
          <w:sz w:val="24"/>
          <w:szCs w:val="24"/>
        </w:rPr>
        <w:t xml:space="preserve"> </w:t>
      </w:r>
      <w:r>
        <w:rPr>
          <w:rFonts w:ascii="Calibri" w:hAnsi="Calibri"/>
          <w:spacing w:val="-1"/>
          <w:sz w:val="24"/>
          <w:szCs w:val="24"/>
        </w:rPr>
        <w:t>a</w:t>
      </w:r>
      <w:r>
        <w:rPr>
          <w:rFonts w:ascii="Calibri" w:hAnsi="Calibri"/>
          <w:sz w:val="24"/>
          <w:szCs w:val="24"/>
        </w:rPr>
        <w:t>udits</w:t>
      </w:r>
      <w:r>
        <w:rPr>
          <w:rFonts w:ascii="Calibri" w:hAnsi="Calibri"/>
          <w:spacing w:val="24"/>
          <w:sz w:val="24"/>
          <w:szCs w:val="24"/>
        </w:rPr>
        <w:t xml:space="preserve"> </w:t>
      </w:r>
      <w:r>
        <w:rPr>
          <w:rFonts w:ascii="Calibri" w:hAnsi="Calibri"/>
          <w:sz w:val="24"/>
          <w:szCs w:val="24"/>
        </w:rPr>
        <w:t>must</w:t>
      </w:r>
      <w:r>
        <w:rPr>
          <w:rFonts w:ascii="Calibri" w:hAnsi="Calibri"/>
          <w:spacing w:val="24"/>
          <w:sz w:val="24"/>
          <w:szCs w:val="24"/>
        </w:rPr>
        <w:t xml:space="preserve"> </w:t>
      </w:r>
      <w:r>
        <w:rPr>
          <w:rFonts w:ascii="Calibri" w:hAnsi="Calibri"/>
          <w:sz w:val="24"/>
          <w:szCs w:val="24"/>
        </w:rPr>
        <w:t>be</w:t>
      </w:r>
      <w:r>
        <w:rPr>
          <w:rFonts w:ascii="Calibri" w:hAnsi="Calibri"/>
          <w:spacing w:val="22"/>
          <w:sz w:val="24"/>
          <w:szCs w:val="24"/>
        </w:rPr>
        <w:t xml:space="preserve"> </w:t>
      </w:r>
      <w:r>
        <w:rPr>
          <w:rFonts w:ascii="Calibri" w:hAnsi="Calibri"/>
          <w:spacing w:val="-1"/>
          <w:sz w:val="24"/>
          <w:szCs w:val="24"/>
        </w:rPr>
        <w:t>c</w:t>
      </w:r>
      <w:r>
        <w:rPr>
          <w:rFonts w:ascii="Calibri" w:hAnsi="Calibri"/>
          <w:sz w:val="24"/>
          <w:szCs w:val="24"/>
        </w:rPr>
        <w:t>ondu</w:t>
      </w:r>
      <w:r>
        <w:rPr>
          <w:rFonts w:ascii="Calibri" w:hAnsi="Calibri"/>
          <w:spacing w:val="-1"/>
          <w:sz w:val="24"/>
          <w:szCs w:val="24"/>
        </w:rPr>
        <w:t>c</w:t>
      </w:r>
      <w:r>
        <w:rPr>
          <w:rFonts w:ascii="Calibri" w:hAnsi="Calibri"/>
          <w:sz w:val="24"/>
          <w:szCs w:val="24"/>
        </w:rPr>
        <w:t>ted</w:t>
      </w:r>
      <w:r>
        <w:rPr>
          <w:rFonts w:ascii="Calibri" w:hAnsi="Calibri"/>
          <w:spacing w:val="23"/>
          <w:sz w:val="24"/>
          <w:szCs w:val="24"/>
        </w:rPr>
        <w:t xml:space="preserve"> </w:t>
      </w:r>
      <w:r>
        <w:rPr>
          <w:rFonts w:ascii="Calibri" w:hAnsi="Calibri"/>
          <w:sz w:val="24"/>
          <w:szCs w:val="24"/>
        </w:rPr>
        <w:t>in</w:t>
      </w:r>
      <w:r>
        <w:rPr>
          <w:rFonts w:ascii="Calibri" w:hAnsi="Calibri"/>
          <w:spacing w:val="24"/>
          <w:sz w:val="24"/>
          <w:szCs w:val="24"/>
        </w:rPr>
        <w:t xml:space="preserve"> </w:t>
      </w:r>
      <w:r>
        <w:rPr>
          <w:rFonts w:ascii="Calibri" w:hAnsi="Calibri"/>
          <w:spacing w:val="-1"/>
          <w:sz w:val="24"/>
          <w:szCs w:val="24"/>
        </w:rPr>
        <w:t>acc</w:t>
      </w:r>
      <w:r>
        <w:rPr>
          <w:rFonts w:ascii="Calibri" w:hAnsi="Calibri"/>
          <w:sz w:val="24"/>
          <w:szCs w:val="24"/>
        </w:rPr>
        <w:t>o</w:t>
      </w:r>
      <w:r>
        <w:rPr>
          <w:rFonts w:ascii="Calibri" w:hAnsi="Calibri"/>
          <w:spacing w:val="-1"/>
          <w:sz w:val="24"/>
          <w:szCs w:val="24"/>
        </w:rPr>
        <w:t>r</w:t>
      </w:r>
      <w:r>
        <w:rPr>
          <w:rFonts w:ascii="Calibri" w:hAnsi="Calibri"/>
          <w:sz w:val="24"/>
          <w:szCs w:val="24"/>
        </w:rPr>
        <w:t>d</w:t>
      </w:r>
      <w:r>
        <w:rPr>
          <w:rFonts w:ascii="Calibri" w:hAnsi="Calibri"/>
          <w:spacing w:val="-1"/>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22"/>
          <w:sz w:val="24"/>
          <w:szCs w:val="24"/>
        </w:rPr>
        <w:t xml:space="preserve"> </w:t>
      </w:r>
      <w:r>
        <w:rPr>
          <w:rFonts w:ascii="Calibri" w:hAnsi="Calibri"/>
          <w:sz w:val="24"/>
          <w:szCs w:val="24"/>
        </w:rPr>
        <w:t>with</w:t>
      </w:r>
      <w:r>
        <w:rPr>
          <w:rFonts w:ascii="Calibri" w:hAnsi="Calibri"/>
          <w:spacing w:val="24"/>
          <w:sz w:val="24"/>
          <w:szCs w:val="24"/>
        </w:rPr>
        <w:t xml:space="preserve"> Generally Accepted </w:t>
      </w:r>
      <w:r>
        <w:rPr>
          <w:rFonts w:ascii="Calibri" w:hAnsi="Calibri"/>
          <w:sz w:val="24"/>
          <w:szCs w:val="24"/>
        </w:rPr>
        <w:t>Gov</w:t>
      </w:r>
      <w:r>
        <w:rPr>
          <w:rFonts w:ascii="Calibri" w:hAnsi="Calibri"/>
          <w:spacing w:val="-2"/>
          <w:sz w:val="24"/>
          <w:szCs w:val="24"/>
        </w:rPr>
        <w:t>e</w:t>
      </w:r>
      <w:r>
        <w:rPr>
          <w:rFonts w:ascii="Calibri" w:hAnsi="Calibri"/>
          <w:sz w:val="24"/>
          <w:szCs w:val="24"/>
        </w:rPr>
        <w:t>rnm</w:t>
      </w:r>
      <w:r>
        <w:rPr>
          <w:rFonts w:ascii="Calibri" w:hAnsi="Calibri"/>
          <w:spacing w:val="-2"/>
          <w:sz w:val="24"/>
          <w:szCs w:val="24"/>
        </w:rPr>
        <w:t>e</w:t>
      </w:r>
      <w:r>
        <w:rPr>
          <w:rFonts w:ascii="Calibri" w:hAnsi="Calibri"/>
          <w:sz w:val="24"/>
          <w:szCs w:val="24"/>
        </w:rPr>
        <w:t>nt</w:t>
      </w:r>
      <w:r>
        <w:rPr>
          <w:rFonts w:ascii="Calibri" w:hAnsi="Calibri"/>
          <w:spacing w:val="21"/>
          <w:sz w:val="24"/>
          <w:szCs w:val="24"/>
        </w:rPr>
        <w:t xml:space="preserve"> </w:t>
      </w:r>
      <w:r>
        <w:rPr>
          <w:rFonts w:ascii="Calibri" w:hAnsi="Calibri"/>
          <w:sz w:val="24"/>
          <w:szCs w:val="24"/>
        </w:rPr>
        <w:t>Auditing</w:t>
      </w:r>
      <w:r>
        <w:rPr>
          <w:rFonts w:ascii="Calibri" w:hAnsi="Calibri"/>
          <w:spacing w:val="18"/>
          <w:sz w:val="24"/>
          <w:szCs w:val="24"/>
        </w:rPr>
        <w:t xml:space="preserve"> </w:t>
      </w:r>
      <w:r>
        <w:rPr>
          <w:rFonts w:ascii="Calibri" w:hAnsi="Calibri"/>
          <w:sz w:val="24"/>
          <w:szCs w:val="24"/>
        </w:rPr>
        <w:t>Stand</w:t>
      </w:r>
      <w:r>
        <w:rPr>
          <w:rFonts w:ascii="Calibri" w:hAnsi="Calibri"/>
          <w:spacing w:val="-2"/>
          <w:sz w:val="24"/>
          <w:szCs w:val="24"/>
        </w:rPr>
        <w:t>a</w:t>
      </w:r>
      <w:r>
        <w:rPr>
          <w:rFonts w:ascii="Calibri" w:hAnsi="Calibri"/>
          <w:sz w:val="24"/>
          <w:szCs w:val="24"/>
        </w:rPr>
        <w:t>rds</w:t>
      </w:r>
      <w:r>
        <w:rPr>
          <w:rFonts w:ascii="Calibri" w:hAnsi="Calibri"/>
          <w:spacing w:val="26"/>
          <w:sz w:val="24"/>
          <w:szCs w:val="24"/>
        </w:rPr>
        <w:t xml:space="preserve"> </w:t>
      </w:r>
      <w:r>
        <w:rPr>
          <w:rFonts w:ascii="Calibri" w:hAnsi="Calibri"/>
          <w:sz w:val="24"/>
          <w:szCs w:val="24"/>
        </w:rPr>
        <w:t>issu</w:t>
      </w:r>
      <w:r>
        <w:rPr>
          <w:rFonts w:ascii="Calibri" w:hAnsi="Calibri"/>
          <w:spacing w:val="-1"/>
          <w:sz w:val="24"/>
          <w:szCs w:val="24"/>
        </w:rPr>
        <w:t>e</w:t>
      </w:r>
      <w:r>
        <w:rPr>
          <w:rFonts w:ascii="Calibri" w:hAnsi="Calibri"/>
          <w:sz w:val="24"/>
          <w:szCs w:val="24"/>
        </w:rPr>
        <w:t>d</w:t>
      </w:r>
      <w:r>
        <w:rPr>
          <w:rFonts w:ascii="Calibri" w:hAnsi="Calibri"/>
          <w:spacing w:val="21"/>
          <w:sz w:val="24"/>
          <w:szCs w:val="24"/>
        </w:rPr>
        <w:t xml:space="preserve"> </w:t>
      </w:r>
      <w:r>
        <w:rPr>
          <w:rFonts w:ascii="Calibri" w:hAnsi="Calibri"/>
          <w:sz w:val="24"/>
          <w:szCs w:val="24"/>
        </w:rPr>
        <w:t>by the</w:t>
      </w:r>
      <w:r>
        <w:rPr>
          <w:rFonts w:ascii="Calibri" w:hAnsi="Calibri"/>
          <w:spacing w:val="40"/>
          <w:sz w:val="24"/>
          <w:szCs w:val="24"/>
        </w:rPr>
        <w:t xml:space="preserve"> </w:t>
      </w:r>
      <w:r>
        <w:rPr>
          <w:rFonts w:ascii="Calibri" w:hAnsi="Calibri"/>
          <w:sz w:val="24"/>
          <w:szCs w:val="24"/>
        </w:rPr>
        <w:t>Comptroll</w:t>
      </w:r>
      <w:r>
        <w:rPr>
          <w:rFonts w:ascii="Calibri" w:hAnsi="Calibri"/>
          <w:spacing w:val="-1"/>
          <w:sz w:val="24"/>
          <w:szCs w:val="24"/>
        </w:rPr>
        <w:t>e</w:t>
      </w:r>
      <w:r>
        <w:rPr>
          <w:rFonts w:ascii="Calibri" w:hAnsi="Calibri"/>
          <w:sz w:val="24"/>
          <w:szCs w:val="24"/>
        </w:rPr>
        <w:t>r</w:t>
      </w:r>
      <w:r>
        <w:rPr>
          <w:rFonts w:ascii="Calibri" w:hAnsi="Calibri"/>
          <w:spacing w:val="39"/>
          <w:sz w:val="24"/>
          <w:szCs w:val="24"/>
        </w:rPr>
        <w:t xml:space="preserve"> </w:t>
      </w:r>
      <w:r>
        <w:rPr>
          <w:rFonts w:ascii="Calibri" w:hAnsi="Calibri"/>
          <w:sz w:val="24"/>
          <w:szCs w:val="24"/>
        </w:rPr>
        <w:t>G</w:t>
      </w:r>
      <w:r>
        <w:rPr>
          <w:rFonts w:ascii="Calibri" w:hAnsi="Calibri"/>
          <w:spacing w:val="-2"/>
          <w:sz w:val="24"/>
          <w:szCs w:val="24"/>
        </w:rPr>
        <w:t>e</w:t>
      </w:r>
      <w:r>
        <w:rPr>
          <w:rFonts w:ascii="Calibri" w:hAnsi="Calibri"/>
          <w:sz w:val="24"/>
          <w:szCs w:val="24"/>
        </w:rPr>
        <w:t>n</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42"/>
          <w:sz w:val="24"/>
          <w:szCs w:val="24"/>
        </w:rPr>
        <w:t xml:space="preserve"> </w:t>
      </w:r>
      <w:r>
        <w:rPr>
          <w:rFonts w:ascii="Calibri" w:hAnsi="Calibri"/>
          <w:sz w:val="24"/>
          <w:szCs w:val="24"/>
        </w:rPr>
        <w:t>of</w:t>
      </w:r>
      <w:r>
        <w:rPr>
          <w:rFonts w:ascii="Calibri" w:hAnsi="Calibri"/>
          <w:spacing w:val="39"/>
          <w:sz w:val="24"/>
          <w:szCs w:val="24"/>
        </w:rPr>
        <w:t xml:space="preserve"> </w:t>
      </w:r>
      <w:r>
        <w:rPr>
          <w:rFonts w:ascii="Calibri" w:hAnsi="Calibri"/>
          <w:sz w:val="24"/>
          <w:szCs w:val="24"/>
        </w:rPr>
        <w:t>the</w:t>
      </w:r>
      <w:r>
        <w:rPr>
          <w:rFonts w:ascii="Calibri" w:hAnsi="Calibri"/>
          <w:spacing w:val="40"/>
          <w:sz w:val="24"/>
          <w:szCs w:val="24"/>
        </w:rPr>
        <w:t xml:space="preserve"> </w:t>
      </w:r>
      <w:r>
        <w:rPr>
          <w:rFonts w:ascii="Calibri" w:hAnsi="Calibri"/>
          <w:sz w:val="24"/>
          <w:szCs w:val="24"/>
        </w:rPr>
        <w:t>United</w:t>
      </w:r>
      <w:r>
        <w:rPr>
          <w:rFonts w:ascii="Calibri" w:hAnsi="Calibri"/>
          <w:spacing w:val="40"/>
          <w:sz w:val="24"/>
          <w:szCs w:val="24"/>
        </w:rPr>
        <w:t xml:space="preserve"> </w:t>
      </w:r>
      <w:r>
        <w:rPr>
          <w:rFonts w:ascii="Calibri" w:hAnsi="Calibri"/>
          <w:sz w:val="24"/>
          <w:szCs w:val="24"/>
        </w:rPr>
        <w:t>States</w:t>
      </w:r>
      <w:r>
        <w:rPr>
          <w:rFonts w:ascii="Calibri" w:hAnsi="Calibri"/>
          <w:spacing w:val="41"/>
          <w:sz w:val="24"/>
          <w:szCs w:val="24"/>
        </w:rPr>
        <w:t xml:space="preserve"> </w:t>
      </w:r>
      <w:r>
        <w:rPr>
          <w:rFonts w:ascii="Calibri" w:hAnsi="Calibri"/>
          <w:sz w:val="24"/>
          <w:szCs w:val="24"/>
        </w:rPr>
        <w:t>(</w:t>
      </w:r>
      <w:r>
        <w:rPr>
          <w:rFonts w:ascii="Calibri" w:hAnsi="Calibri"/>
          <w:spacing w:val="-2"/>
          <w:sz w:val="24"/>
          <w:szCs w:val="24"/>
        </w:rPr>
        <w:t>G</w:t>
      </w:r>
      <w:r>
        <w:rPr>
          <w:rFonts w:ascii="Calibri" w:hAnsi="Calibri"/>
          <w:sz w:val="24"/>
          <w:szCs w:val="24"/>
        </w:rPr>
        <w:t>A</w:t>
      </w:r>
      <w:r>
        <w:rPr>
          <w:rFonts w:ascii="Calibri" w:hAnsi="Calibri"/>
          <w:spacing w:val="-1"/>
          <w:sz w:val="24"/>
          <w:szCs w:val="24"/>
        </w:rPr>
        <w:t>G</w:t>
      </w:r>
      <w:r>
        <w:rPr>
          <w:rFonts w:ascii="Calibri" w:hAnsi="Calibri"/>
          <w:sz w:val="24"/>
          <w:szCs w:val="24"/>
        </w:rPr>
        <w:t>AS).</w:t>
      </w:r>
    </w:p>
    <w:p w14:paraId="39558489" w14:textId="77777777" w:rsidR="005F1DF0" w:rsidRDefault="005F1DF0" w:rsidP="005F1DF0">
      <w:pPr>
        <w:widowControl w:val="0"/>
        <w:autoSpaceDE w:val="0"/>
        <w:autoSpaceDN w:val="0"/>
        <w:adjustRightInd w:val="0"/>
        <w:spacing w:before="3" w:line="280" w:lineRule="exact"/>
        <w:rPr>
          <w:rFonts w:ascii="Calibri" w:hAnsi="Calibri"/>
          <w:sz w:val="24"/>
          <w:szCs w:val="24"/>
        </w:rPr>
      </w:pPr>
    </w:p>
    <w:p w14:paraId="20CA3DEF" w14:textId="77777777" w:rsidR="005F1DF0" w:rsidRDefault="005F1DF0" w:rsidP="0074369D">
      <w:pPr>
        <w:widowControl w:val="0"/>
        <w:numPr>
          <w:ilvl w:val="2"/>
          <w:numId w:val="35"/>
        </w:numPr>
        <w:tabs>
          <w:tab w:val="left" w:pos="1544"/>
        </w:tabs>
        <w:autoSpaceDE w:val="0"/>
        <w:autoSpaceDN w:val="0"/>
        <w:adjustRightInd w:val="0"/>
        <w:spacing w:line="244" w:lineRule="auto"/>
        <w:ind w:left="2160" w:right="127"/>
        <w:jc w:val="both"/>
        <w:rPr>
          <w:rFonts w:ascii="Calibri" w:hAnsi="Calibri"/>
          <w:sz w:val="24"/>
          <w:szCs w:val="24"/>
        </w:rPr>
      </w:pPr>
      <w:r>
        <w:rPr>
          <w:rFonts w:ascii="Calibri" w:hAnsi="Calibri"/>
          <w:sz w:val="24"/>
          <w:szCs w:val="24"/>
        </w:rPr>
        <w:t>All</w:t>
      </w:r>
      <w:r>
        <w:rPr>
          <w:rFonts w:ascii="Calibri" w:hAnsi="Calibri"/>
          <w:spacing w:val="17"/>
          <w:sz w:val="24"/>
          <w:szCs w:val="24"/>
        </w:rPr>
        <w:t xml:space="preserve"> </w:t>
      </w:r>
      <w:r>
        <w:rPr>
          <w:rFonts w:ascii="Calibri" w:hAnsi="Calibri"/>
          <w:spacing w:val="-1"/>
          <w:sz w:val="24"/>
          <w:szCs w:val="24"/>
        </w:rPr>
        <w:t>a</w:t>
      </w:r>
      <w:r>
        <w:rPr>
          <w:rFonts w:ascii="Calibri" w:hAnsi="Calibri"/>
          <w:sz w:val="24"/>
          <w:szCs w:val="24"/>
        </w:rPr>
        <w:t>udits</w:t>
      </w:r>
      <w:r>
        <w:rPr>
          <w:rFonts w:ascii="Calibri" w:hAnsi="Calibri"/>
          <w:spacing w:val="16"/>
          <w:sz w:val="24"/>
          <w:szCs w:val="24"/>
        </w:rPr>
        <w:t xml:space="preserve"> </w:t>
      </w:r>
      <w:r>
        <w:rPr>
          <w:rFonts w:ascii="Calibri" w:hAnsi="Calibri"/>
          <w:sz w:val="24"/>
          <w:szCs w:val="24"/>
        </w:rPr>
        <w:t>must</w:t>
      </w:r>
      <w:r>
        <w:rPr>
          <w:rFonts w:ascii="Calibri" w:hAnsi="Calibri"/>
          <w:spacing w:val="17"/>
          <w:sz w:val="24"/>
          <w:szCs w:val="24"/>
        </w:rPr>
        <w:t xml:space="preserve"> </w:t>
      </w:r>
      <w:r>
        <w:rPr>
          <w:rFonts w:ascii="Calibri" w:hAnsi="Calibri"/>
          <w:sz w:val="24"/>
          <w:szCs w:val="24"/>
        </w:rPr>
        <w:t>be</w:t>
      </w:r>
      <w:r>
        <w:rPr>
          <w:rFonts w:ascii="Calibri" w:hAnsi="Calibri"/>
          <w:spacing w:val="15"/>
          <w:sz w:val="24"/>
          <w:szCs w:val="24"/>
        </w:rPr>
        <w:t xml:space="preserve"> </w:t>
      </w:r>
      <w:r>
        <w:rPr>
          <w:rFonts w:ascii="Calibri" w:hAnsi="Calibri"/>
          <w:spacing w:val="-1"/>
          <w:sz w:val="24"/>
          <w:szCs w:val="24"/>
        </w:rPr>
        <w:t>c</w:t>
      </w:r>
      <w:r>
        <w:rPr>
          <w:rFonts w:ascii="Calibri" w:hAnsi="Calibri"/>
          <w:sz w:val="24"/>
          <w:szCs w:val="24"/>
        </w:rPr>
        <w:t>ondu</w:t>
      </w:r>
      <w:r>
        <w:rPr>
          <w:rFonts w:ascii="Calibri" w:hAnsi="Calibri"/>
          <w:spacing w:val="-1"/>
          <w:sz w:val="24"/>
          <w:szCs w:val="24"/>
        </w:rPr>
        <w:t>c</w:t>
      </w:r>
      <w:r>
        <w:rPr>
          <w:rFonts w:ascii="Calibri" w:hAnsi="Calibri"/>
          <w:sz w:val="24"/>
          <w:szCs w:val="24"/>
        </w:rPr>
        <w:t>ted</w:t>
      </w:r>
      <w:r>
        <w:rPr>
          <w:rFonts w:ascii="Calibri" w:hAnsi="Calibri"/>
          <w:spacing w:val="16"/>
          <w:sz w:val="24"/>
          <w:szCs w:val="24"/>
        </w:rPr>
        <w:t xml:space="preserve"> </w:t>
      </w:r>
      <w:r>
        <w:rPr>
          <w:rFonts w:ascii="Calibri" w:hAnsi="Calibri"/>
          <w:spacing w:val="-1"/>
          <w:sz w:val="24"/>
          <w:szCs w:val="24"/>
        </w:rPr>
        <w:t>a</w:t>
      </w:r>
      <w:r>
        <w:rPr>
          <w:rFonts w:ascii="Calibri" w:hAnsi="Calibri"/>
          <w:sz w:val="24"/>
          <w:szCs w:val="24"/>
        </w:rPr>
        <w:t>nnu</w:t>
      </w:r>
      <w:r>
        <w:rPr>
          <w:rFonts w:ascii="Calibri" w:hAnsi="Calibri"/>
          <w:spacing w:val="-1"/>
          <w:sz w:val="24"/>
          <w:szCs w:val="24"/>
        </w:rPr>
        <w:t>a</w:t>
      </w:r>
      <w:r>
        <w:rPr>
          <w:rFonts w:ascii="Calibri" w:hAnsi="Calibri"/>
          <w:sz w:val="24"/>
          <w:szCs w:val="24"/>
        </w:rPr>
        <w:t>ll</w:t>
      </w:r>
      <w:r>
        <w:rPr>
          <w:rFonts w:ascii="Calibri" w:hAnsi="Calibri"/>
          <w:spacing w:val="-8"/>
          <w:sz w:val="24"/>
          <w:szCs w:val="24"/>
        </w:rPr>
        <w:t>y</w:t>
      </w:r>
      <w:r>
        <w:rPr>
          <w:rFonts w:ascii="Calibri" w:hAnsi="Calibri"/>
          <w:sz w:val="24"/>
          <w:szCs w:val="24"/>
        </w:rPr>
        <w:t>,</w:t>
      </w:r>
      <w:r>
        <w:rPr>
          <w:rFonts w:ascii="Calibri" w:hAnsi="Calibri"/>
          <w:spacing w:val="16"/>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pacing w:val="-1"/>
          <w:sz w:val="24"/>
          <w:szCs w:val="24"/>
        </w:rPr>
        <w:t>ce</w:t>
      </w:r>
      <w:r>
        <w:rPr>
          <w:rFonts w:ascii="Calibri" w:hAnsi="Calibri"/>
          <w:sz w:val="24"/>
          <w:szCs w:val="24"/>
        </w:rPr>
        <w:t>pt</w:t>
      </w:r>
      <w:r>
        <w:rPr>
          <w:rFonts w:ascii="Calibri" w:hAnsi="Calibri"/>
          <w:spacing w:val="14"/>
          <w:sz w:val="24"/>
          <w:szCs w:val="24"/>
        </w:rPr>
        <w:t xml:space="preserve"> for biennial audits authorized by 2 CFR § 200.504 and </w:t>
      </w:r>
      <w:r>
        <w:rPr>
          <w:rFonts w:ascii="Calibri" w:hAnsi="Calibri"/>
          <w:sz w:val="24"/>
          <w:szCs w:val="24"/>
        </w:rPr>
        <w:t>wh</w:t>
      </w:r>
      <w:r>
        <w:rPr>
          <w:rFonts w:ascii="Calibri" w:hAnsi="Calibri"/>
          <w:spacing w:val="-2"/>
          <w:sz w:val="24"/>
          <w:szCs w:val="24"/>
        </w:rPr>
        <w:t>e</w:t>
      </w:r>
      <w:r>
        <w:rPr>
          <w:rFonts w:ascii="Calibri" w:hAnsi="Calibri"/>
          <w:sz w:val="24"/>
          <w:szCs w:val="24"/>
        </w:rPr>
        <w:t>re</w:t>
      </w:r>
      <w:r>
        <w:rPr>
          <w:rFonts w:ascii="Calibri" w:hAnsi="Calibri"/>
          <w:spacing w:val="12"/>
          <w:sz w:val="24"/>
          <w:szCs w:val="24"/>
        </w:rPr>
        <w:t xml:space="preserve"> </w:t>
      </w:r>
      <w:r>
        <w:rPr>
          <w:rFonts w:ascii="Calibri" w:hAnsi="Calibri"/>
          <w:sz w:val="24"/>
          <w:szCs w:val="24"/>
        </w:rPr>
        <w:t>spe</w:t>
      </w:r>
      <w:r>
        <w:rPr>
          <w:rFonts w:ascii="Calibri" w:hAnsi="Calibri"/>
          <w:spacing w:val="-2"/>
          <w:sz w:val="24"/>
          <w:szCs w:val="24"/>
        </w:rPr>
        <w:t>c</w:t>
      </w:r>
      <w:r>
        <w:rPr>
          <w:rFonts w:ascii="Calibri" w:hAnsi="Calibri"/>
          <w:sz w:val="24"/>
          <w:szCs w:val="24"/>
        </w:rPr>
        <w:t>ific</w:t>
      </w:r>
      <w:r>
        <w:rPr>
          <w:rFonts w:ascii="Calibri" w:hAnsi="Calibri"/>
          <w:spacing w:val="-2"/>
          <w:sz w:val="24"/>
          <w:szCs w:val="24"/>
        </w:rPr>
        <w:t>a</w:t>
      </w:r>
      <w:r>
        <w:rPr>
          <w:rFonts w:ascii="Calibri" w:hAnsi="Calibri"/>
          <w:sz w:val="24"/>
          <w:szCs w:val="24"/>
        </w:rPr>
        <w:t>lly</w:t>
      </w:r>
      <w:r>
        <w:rPr>
          <w:rFonts w:ascii="Calibri" w:hAnsi="Calibri"/>
          <w:spacing w:val="6"/>
          <w:sz w:val="24"/>
          <w:szCs w:val="24"/>
        </w:rPr>
        <w:t xml:space="preserve"> </w:t>
      </w:r>
      <w:r>
        <w:rPr>
          <w:rFonts w:ascii="Calibri" w:hAnsi="Calibri"/>
          <w:spacing w:val="-1"/>
          <w:sz w:val="24"/>
          <w:szCs w:val="24"/>
        </w:rPr>
        <w:t>a</w:t>
      </w:r>
      <w:r>
        <w:rPr>
          <w:rFonts w:ascii="Calibri" w:hAnsi="Calibri"/>
          <w:sz w:val="24"/>
          <w:szCs w:val="24"/>
        </w:rPr>
        <w:t>llow</w:t>
      </w:r>
      <w:r>
        <w:rPr>
          <w:rFonts w:ascii="Calibri" w:hAnsi="Calibri"/>
          <w:spacing w:val="-2"/>
          <w:sz w:val="24"/>
          <w:szCs w:val="24"/>
        </w:rPr>
        <w:t>e</w:t>
      </w:r>
      <w:r>
        <w:rPr>
          <w:rFonts w:ascii="Calibri" w:hAnsi="Calibri"/>
          <w:sz w:val="24"/>
          <w:szCs w:val="24"/>
        </w:rPr>
        <w:t>d</w:t>
      </w:r>
      <w:r>
        <w:rPr>
          <w:rFonts w:ascii="Calibri" w:hAnsi="Calibri"/>
          <w:spacing w:val="14"/>
          <w:sz w:val="24"/>
          <w:szCs w:val="24"/>
        </w:rPr>
        <w:t xml:space="preserve"> </w:t>
      </w:r>
      <w:r>
        <w:rPr>
          <w:rFonts w:ascii="Calibri" w:hAnsi="Calibri"/>
          <w:sz w:val="24"/>
          <w:szCs w:val="24"/>
        </w:rPr>
        <w:t>othe</w:t>
      </w:r>
      <w:r>
        <w:rPr>
          <w:rFonts w:ascii="Calibri" w:hAnsi="Calibri"/>
          <w:spacing w:val="-2"/>
          <w:sz w:val="24"/>
          <w:szCs w:val="24"/>
        </w:rPr>
        <w:t>r</w:t>
      </w:r>
      <w:r>
        <w:rPr>
          <w:rFonts w:ascii="Calibri" w:hAnsi="Calibri"/>
          <w:sz w:val="24"/>
          <w:szCs w:val="24"/>
        </w:rPr>
        <w:t>wise</w:t>
      </w:r>
      <w:r>
        <w:rPr>
          <w:rFonts w:ascii="Calibri" w:hAnsi="Calibri"/>
          <w:spacing w:val="13"/>
          <w:sz w:val="24"/>
          <w:szCs w:val="24"/>
        </w:rPr>
        <w:t xml:space="preserve"> </w:t>
      </w:r>
      <w:r>
        <w:rPr>
          <w:rFonts w:ascii="Calibri" w:hAnsi="Calibri"/>
          <w:sz w:val="24"/>
          <w:szCs w:val="24"/>
        </w:rPr>
        <w:t>by</w:t>
      </w:r>
      <w:r>
        <w:rPr>
          <w:rFonts w:ascii="Calibri" w:hAnsi="Calibri"/>
          <w:spacing w:val="6"/>
          <w:sz w:val="24"/>
          <w:szCs w:val="24"/>
        </w:rPr>
        <w:t xml:space="preserve"> </w:t>
      </w:r>
      <w:r>
        <w:rPr>
          <w:rFonts w:ascii="Calibri" w:hAnsi="Calibri"/>
          <w:sz w:val="24"/>
          <w:szCs w:val="24"/>
        </w:rPr>
        <w:t>la</w:t>
      </w:r>
      <w:r>
        <w:rPr>
          <w:rFonts w:ascii="Calibri" w:hAnsi="Calibri"/>
          <w:spacing w:val="-1"/>
          <w:sz w:val="24"/>
          <w:szCs w:val="24"/>
        </w:rPr>
        <w:t>w</w:t>
      </w:r>
      <w:r>
        <w:rPr>
          <w:rFonts w:ascii="Calibri" w:hAnsi="Calibri"/>
          <w:sz w:val="24"/>
          <w:szCs w:val="24"/>
        </w:rPr>
        <w:t>s, r</w:t>
      </w:r>
      <w:r>
        <w:rPr>
          <w:rFonts w:ascii="Calibri" w:hAnsi="Calibri"/>
          <w:spacing w:val="-2"/>
          <w:sz w:val="24"/>
          <w:szCs w:val="24"/>
        </w:rPr>
        <w:t>e</w:t>
      </w:r>
      <w:r>
        <w:rPr>
          <w:rFonts w:ascii="Calibri" w:hAnsi="Calibri"/>
          <w:spacing w:val="-3"/>
          <w:sz w:val="24"/>
          <w:szCs w:val="24"/>
        </w:rPr>
        <w:t>g</w:t>
      </w:r>
      <w:r>
        <w:rPr>
          <w:rFonts w:ascii="Calibri" w:hAnsi="Calibri"/>
          <w:sz w:val="24"/>
          <w:szCs w:val="24"/>
        </w:rPr>
        <w:t>ulations, or</w:t>
      </w:r>
      <w:r>
        <w:rPr>
          <w:rFonts w:ascii="Calibri" w:hAnsi="Calibri"/>
          <w:spacing w:val="-1"/>
          <w:sz w:val="24"/>
          <w:szCs w:val="24"/>
        </w:rPr>
        <w:t xml:space="preserve"> </w:t>
      </w:r>
      <w:r>
        <w:rPr>
          <w:rFonts w:ascii="Calibri" w:hAnsi="Calibri"/>
          <w:sz w:val="24"/>
          <w:szCs w:val="24"/>
        </w:rPr>
        <w:t>County</w:t>
      </w:r>
      <w:r>
        <w:rPr>
          <w:rFonts w:ascii="Calibri" w:hAnsi="Calibri"/>
          <w:spacing w:val="-7"/>
          <w:sz w:val="24"/>
          <w:szCs w:val="24"/>
        </w:rPr>
        <w:t xml:space="preserve"> </w:t>
      </w:r>
      <w:r>
        <w:rPr>
          <w:rFonts w:ascii="Calibri" w:hAnsi="Calibri"/>
          <w:sz w:val="24"/>
          <w:szCs w:val="24"/>
        </w:rPr>
        <w:t>poli</w:t>
      </w:r>
      <w:r>
        <w:rPr>
          <w:rFonts w:ascii="Calibri" w:hAnsi="Calibri"/>
          <w:spacing w:val="-1"/>
          <w:sz w:val="24"/>
          <w:szCs w:val="24"/>
        </w:rPr>
        <w:t>c</w:t>
      </w:r>
      <w:r>
        <w:rPr>
          <w:rFonts w:ascii="Calibri" w:hAnsi="Calibri"/>
          <w:spacing w:val="-8"/>
          <w:sz w:val="24"/>
          <w:szCs w:val="24"/>
        </w:rPr>
        <w:t>y</w:t>
      </w:r>
      <w:r>
        <w:rPr>
          <w:rFonts w:ascii="Calibri" w:hAnsi="Calibri"/>
          <w:sz w:val="24"/>
          <w:szCs w:val="24"/>
        </w:rPr>
        <w:t>.</w:t>
      </w:r>
    </w:p>
    <w:p w14:paraId="09B6BC37" w14:textId="77777777" w:rsidR="005F1DF0" w:rsidRDefault="005F1DF0" w:rsidP="005F1DF0">
      <w:pPr>
        <w:widowControl w:val="0"/>
        <w:autoSpaceDE w:val="0"/>
        <w:autoSpaceDN w:val="0"/>
        <w:adjustRightInd w:val="0"/>
        <w:spacing w:before="4" w:line="280" w:lineRule="exact"/>
        <w:rPr>
          <w:rFonts w:ascii="Calibri" w:hAnsi="Calibri"/>
          <w:sz w:val="24"/>
          <w:szCs w:val="24"/>
        </w:rPr>
      </w:pPr>
    </w:p>
    <w:p w14:paraId="425F3AE9" w14:textId="77777777" w:rsidR="005F1DF0" w:rsidRDefault="005F1DF0" w:rsidP="0074369D">
      <w:pPr>
        <w:widowControl w:val="0"/>
        <w:numPr>
          <w:ilvl w:val="2"/>
          <w:numId w:val="35"/>
        </w:numPr>
        <w:tabs>
          <w:tab w:val="left" w:pos="1544"/>
        </w:tabs>
        <w:autoSpaceDE w:val="0"/>
        <w:autoSpaceDN w:val="0"/>
        <w:adjustRightInd w:val="0"/>
        <w:spacing w:line="244" w:lineRule="auto"/>
        <w:ind w:left="2160" w:right="114"/>
        <w:jc w:val="both"/>
        <w:rPr>
          <w:rFonts w:ascii="Calibri" w:hAnsi="Calibri"/>
          <w:sz w:val="24"/>
          <w:szCs w:val="24"/>
        </w:rPr>
      </w:pPr>
      <w:r>
        <w:rPr>
          <w:rFonts w:ascii="Calibri" w:hAnsi="Calibri"/>
          <w:sz w:val="24"/>
          <w:szCs w:val="24"/>
        </w:rPr>
        <w:t>The audit</w:t>
      </w:r>
      <w:r>
        <w:rPr>
          <w:rFonts w:ascii="Calibri" w:hAnsi="Calibri"/>
          <w:spacing w:val="26"/>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port</w:t>
      </w:r>
      <w:r>
        <w:rPr>
          <w:rFonts w:ascii="Calibri" w:hAnsi="Calibri"/>
          <w:spacing w:val="26"/>
          <w:sz w:val="24"/>
          <w:szCs w:val="24"/>
        </w:rPr>
        <w:t xml:space="preserve"> </w:t>
      </w:r>
      <w:r>
        <w:rPr>
          <w:rFonts w:ascii="Calibri" w:hAnsi="Calibri"/>
          <w:sz w:val="24"/>
          <w:szCs w:val="24"/>
        </w:rPr>
        <w:t>must</w:t>
      </w:r>
      <w:r>
        <w:rPr>
          <w:rFonts w:ascii="Calibri" w:hAnsi="Calibri"/>
          <w:spacing w:val="28"/>
          <w:sz w:val="24"/>
          <w:szCs w:val="24"/>
        </w:rPr>
        <w:t xml:space="preserve"> </w:t>
      </w:r>
      <w:r>
        <w:rPr>
          <w:rFonts w:ascii="Calibri" w:hAnsi="Calibri"/>
          <w:spacing w:val="-1"/>
          <w:sz w:val="24"/>
          <w:szCs w:val="24"/>
        </w:rPr>
        <w:t>c</w:t>
      </w:r>
      <w:r>
        <w:rPr>
          <w:rFonts w:ascii="Calibri" w:hAnsi="Calibri"/>
          <w:sz w:val="24"/>
          <w:szCs w:val="24"/>
        </w:rPr>
        <w:t>ontain</w:t>
      </w:r>
      <w:r>
        <w:rPr>
          <w:rFonts w:ascii="Calibri" w:hAnsi="Calibri"/>
          <w:spacing w:val="26"/>
          <w:sz w:val="24"/>
          <w:szCs w:val="24"/>
        </w:rPr>
        <w:t xml:space="preserve"> </w:t>
      </w:r>
      <w:r>
        <w:rPr>
          <w:rFonts w:ascii="Calibri" w:hAnsi="Calibri"/>
          <w:sz w:val="24"/>
          <w:szCs w:val="24"/>
        </w:rPr>
        <w:t>a</w:t>
      </w:r>
      <w:r>
        <w:rPr>
          <w:rFonts w:ascii="Calibri" w:hAnsi="Calibri"/>
          <w:spacing w:val="25"/>
          <w:sz w:val="24"/>
          <w:szCs w:val="24"/>
        </w:rPr>
        <w:t xml:space="preserve"> </w:t>
      </w:r>
      <w:r>
        <w:rPr>
          <w:rFonts w:ascii="Calibri" w:hAnsi="Calibri"/>
          <w:sz w:val="24"/>
          <w:szCs w:val="24"/>
        </w:rPr>
        <w:t>s</w:t>
      </w:r>
      <w:r>
        <w:rPr>
          <w:rFonts w:ascii="Calibri" w:hAnsi="Calibri"/>
          <w:spacing w:val="-1"/>
          <w:sz w:val="24"/>
          <w:szCs w:val="24"/>
        </w:rPr>
        <w:t>e</w:t>
      </w:r>
      <w:r>
        <w:rPr>
          <w:rFonts w:ascii="Calibri" w:hAnsi="Calibri"/>
          <w:sz w:val="24"/>
          <w:szCs w:val="24"/>
        </w:rPr>
        <w:t>p</w:t>
      </w:r>
      <w:r>
        <w:rPr>
          <w:rFonts w:ascii="Calibri" w:hAnsi="Calibri"/>
          <w:spacing w:val="-1"/>
          <w:sz w:val="24"/>
          <w:szCs w:val="24"/>
        </w:rPr>
        <w:t>a</w:t>
      </w:r>
      <w:r>
        <w:rPr>
          <w:rFonts w:ascii="Calibri" w:hAnsi="Calibri"/>
          <w:sz w:val="24"/>
          <w:szCs w:val="24"/>
        </w:rPr>
        <w:t>r</w:t>
      </w:r>
      <w:r>
        <w:rPr>
          <w:rFonts w:ascii="Calibri" w:hAnsi="Calibri"/>
          <w:spacing w:val="-2"/>
          <w:sz w:val="24"/>
          <w:szCs w:val="24"/>
        </w:rPr>
        <w:t>a</w:t>
      </w:r>
      <w:r>
        <w:rPr>
          <w:rFonts w:ascii="Calibri" w:hAnsi="Calibri"/>
          <w:sz w:val="24"/>
          <w:szCs w:val="24"/>
        </w:rPr>
        <w:t>te</w:t>
      </w:r>
      <w:r>
        <w:rPr>
          <w:rFonts w:ascii="Calibri" w:hAnsi="Calibri"/>
          <w:spacing w:val="23"/>
          <w:sz w:val="24"/>
          <w:szCs w:val="24"/>
        </w:rPr>
        <w:t xml:space="preserve"> </w:t>
      </w:r>
      <w:r>
        <w:rPr>
          <w:rFonts w:ascii="Calibri" w:hAnsi="Calibri"/>
          <w:sz w:val="24"/>
          <w:szCs w:val="24"/>
        </w:rPr>
        <w:t>s</w:t>
      </w:r>
      <w:r>
        <w:rPr>
          <w:rFonts w:ascii="Calibri" w:hAnsi="Calibri"/>
          <w:spacing w:val="-1"/>
          <w:sz w:val="24"/>
          <w:szCs w:val="24"/>
        </w:rPr>
        <w:t>c</w:t>
      </w:r>
      <w:r>
        <w:rPr>
          <w:rFonts w:ascii="Calibri" w:hAnsi="Calibri"/>
          <w:sz w:val="24"/>
          <w:szCs w:val="24"/>
        </w:rPr>
        <w:t>h</w:t>
      </w:r>
      <w:r>
        <w:rPr>
          <w:rFonts w:ascii="Calibri" w:hAnsi="Calibri"/>
          <w:spacing w:val="-1"/>
          <w:sz w:val="24"/>
          <w:szCs w:val="24"/>
        </w:rPr>
        <w:t>e</w:t>
      </w:r>
      <w:r>
        <w:rPr>
          <w:rFonts w:ascii="Calibri" w:hAnsi="Calibri"/>
          <w:sz w:val="24"/>
          <w:szCs w:val="24"/>
        </w:rPr>
        <w:t>dule</w:t>
      </w:r>
      <w:r>
        <w:rPr>
          <w:rFonts w:ascii="Calibri" w:hAnsi="Calibri"/>
          <w:spacing w:val="23"/>
          <w:sz w:val="24"/>
          <w:szCs w:val="24"/>
        </w:rPr>
        <w:t xml:space="preserve"> </w:t>
      </w:r>
      <w:r>
        <w:rPr>
          <w:rFonts w:ascii="Calibri" w:hAnsi="Calibri"/>
          <w:sz w:val="24"/>
          <w:szCs w:val="24"/>
        </w:rPr>
        <w:t>that</w:t>
      </w:r>
      <w:r>
        <w:rPr>
          <w:rFonts w:ascii="Calibri" w:hAnsi="Calibri"/>
          <w:spacing w:val="23"/>
          <w:sz w:val="24"/>
          <w:szCs w:val="24"/>
        </w:rPr>
        <w:t xml:space="preserve"> </w:t>
      </w:r>
      <w:r>
        <w:rPr>
          <w:rFonts w:ascii="Calibri" w:hAnsi="Calibri"/>
          <w:sz w:val="24"/>
          <w:szCs w:val="24"/>
        </w:rPr>
        <w:t>identifi</w:t>
      </w:r>
      <w:r>
        <w:rPr>
          <w:rFonts w:ascii="Calibri" w:hAnsi="Calibri"/>
          <w:spacing w:val="-1"/>
          <w:sz w:val="24"/>
          <w:szCs w:val="24"/>
        </w:rPr>
        <w:t>e</w:t>
      </w:r>
      <w:r>
        <w:rPr>
          <w:rFonts w:ascii="Calibri" w:hAnsi="Calibri"/>
          <w:sz w:val="24"/>
          <w:szCs w:val="24"/>
        </w:rPr>
        <w:t>s</w:t>
      </w:r>
      <w:r>
        <w:rPr>
          <w:rFonts w:ascii="Calibri" w:hAnsi="Calibri"/>
          <w:spacing w:val="24"/>
          <w:sz w:val="24"/>
          <w:szCs w:val="24"/>
        </w:rPr>
        <w:t xml:space="preserve"> </w:t>
      </w:r>
      <w:r>
        <w:rPr>
          <w:rFonts w:ascii="Calibri" w:hAnsi="Calibri"/>
          <w:spacing w:val="-1"/>
          <w:sz w:val="24"/>
          <w:szCs w:val="24"/>
        </w:rPr>
        <w:t>a</w:t>
      </w:r>
      <w:r>
        <w:rPr>
          <w:rFonts w:ascii="Calibri" w:hAnsi="Calibri"/>
          <w:sz w:val="24"/>
          <w:szCs w:val="24"/>
        </w:rPr>
        <w:t>ll</w:t>
      </w:r>
      <w:r>
        <w:rPr>
          <w:rFonts w:ascii="Calibri" w:hAnsi="Calibri"/>
          <w:spacing w:val="24"/>
          <w:sz w:val="24"/>
          <w:szCs w:val="24"/>
        </w:rPr>
        <w:t xml:space="preserve"> </w:t>
      </w:r>
      <w:r>
        <w:rPr>
          <w:rFonts w:ascii="Calibri" w:hAnsi="Calibri"/>
          <w:sz w:val="24"/>
          <w:szCs w:val="24"/>
        </w:rPr>
        <w:t>funds received from or</w:t>
      </w:r>
      <w:r>
        <w:rPr>
          <w:rFonts w:ascii="Calibri" w:hAnsi="Calibri"/>
          <w:spacing w:val="23"/>
          <w:sz w:val="24"/>
          <w:szCs w:val="24"/>
        </w:rPr>
        <w:t xml:space="preserve"> </w:t>
      </w:r>
      <w:r>
        <w:rPr>
          <w:rFonts w:ascii="Calibri" w:hAnsi="Calibri"/>
          <w:sz w:val="24"/>
          <w:szCs w:val="24"/>
        </w:rPr>
        <w:t>p</w:t>
      </w:r>
      <w:r>
        <w:rPr>
          <w:rFonts w:ascii="Calibri" w:hAnsi="Calibri"/>
          <w:spacing w:val="-1"/>
          <w:sz w:val="24"/>
          <w:szCs w:val="24"/>
        </w:rPr>
        <w:t>a</w:t>
      </w:r>
      <w:r>
        <w:rPr>
          <w:rFonts w:ascii="Calibri" w:hAnsi="Calibri"/>
          <w:sz w:val="24"/>
          <w:szCs w:val="24"/>
        </w:rPr>
        <w:t>ssed</w:t>
      </w:r>
      <w:r>
        <w:rPr>
          <w:rFonts w:ascii="Calibri" w:hAnsi="Calibri"/>
          <w:spacing w:val="25"/>
          <w:sz w:val="24"/>
          <w:szCs w:val="24"/>
        </w:rPr>
        <w:t xml:space="preserve"> </w:t>
      </w:r>
      <w:r>
        <w:rPr>
          <w:rFonts w:ascii="Calibri" w:hAnsi="Calibri"/>
          <w:sz w:val="24"/>
          <w:szCs w:val="24"/>
        </w:rPr>
        <w:t>throu</w:t>
      </w:r>
      <w:r>
        <w:rPr>
          <w:rFonts w:ascii="Calibri" w:hAnsi="Calibri"/>
          <w:spacing w:val="-3"/>
          <w:sz w:val="24"/>
          <w:szCs w:val="24"/>
        </w:rPr>
        <w:t>g</w:t>
      </w:r>
      <w:r>
        <w:rPr>
          <w:rFonts w:ascii="Calibri" w:hAnsi="Calibri"/>
          <w:sz w:val="24"/>
          <w:szCs w:val="24"/>
        </w:rPr>
        <w:t>h the</w:t>
      </w:r>
      <w:r>
        <w:rPr>
          <w:rFonts w:ascii="Calibri" w:hAnsi="Calibri"/>
          <w:spacing w:val="49"/>
          <w:sz w:val="24"/>
          <w:szCs w:val="24"/>
        </w:rPr>
        <w:t xml:space="preserve"> </w:t>
      </w:r>
      <w:r>
        <w:rPr>
          <w:rFonts w:ascii="Calibri" w:hAnsi="Calibri"/>
          <w:sz w:val="24"/>
          <w:szCs w:val="24"/>
        </w:rPr>
        <w:t>County</w:t>
      </w:r>
      <w:r>
        <w:rPr>
          <w:rFonts w:ascii="Calibri" w:hAnsi="Calibri"/>
          <w:spacing w:val="44"/>
          <w:sz w:val="24"/>
          <w:szCs w:val="24"/>
        </w:rPr>
        <w:t xml:space="preserve"> </w:t>
      </w:r>
      <w:r>
        <w:rPr>
          <w:rFonts w:ascii="Calibri" w:hAnsi="Calibri"/>
          <w:sz w:val="24"/>
          <w:szCs w:val="24"/>
        </w:rPr>
        <w:t>that</w:t>
      </w:r>
      <w:r>
        <w:rPr>
          <w:rFonts w:ascii="Calibri" w:hAnsi="Calibri"/>
          <w:spacing w:val="47"/>
          <w:sz w:val="24"/>
          <w:szCs w:val="24"/>
        </w:rPr>
        <w:t xml:space="preserve"> </w:t>
      </w:r>
      <w:r>
        <w:rPr>
          <w:rFonts w:ascii="Calibri" w:hAnsi="Calibri"/>
          <w:sz w:val="24"/>
          <w:szCs w:val="24"/>
        </w:rPr>
        <w:t>is</w:t>
      </w:r>
      <w:r>
        <w:rPr>
          <w:rFonts w:ascii="Calibri" w:hAnsi="Calibri"/>
          <w:spacing w:val="48"/>
          <w:sz w:val="24"/>
          <w:szCs w:val="24"/>
        </w:rPr>
        <w:t xml:space="preserve"> </w:t>
      </w:r>
      <w:r>
        <w:rPr>
          <w:rFonts w:ascii="Calibri" w:hAnsi="Calibri"/>
          <w:spacing w:val="-1"/>
          <w:sz w:val="24"/>
          <w:szCs w:val="24"/>
        </w:rPr>
        <w:t>c</w:t>
      </w:r>
      <w:r>
        <w:rPr>
          <w:rFonts w:ascii="Calibri" w:hAnsi="Calibri"/>
          <w:sz w:val="24"/>
          <w:szCs w:val="24"/>
        </w:rPr>
        <w:t>ov</w:t>
      </w:r>
      <w:r>
        <w:rPr>
          <w:rFonts w:ascii="Calibri" w:hAnsi="Calibri"/>
          <w:spacing w:val="-1"/>
          <w:sz w:val="24"/>
          <w:szCs w:val="24"/>
        </w:rPr>
        <w:t>e</w:t>
      </w:r>
      <w:r>
        <w:rPr>
          <w:rFonts w:ascii="Calibri" w:hAnsi="Calibri"/>
          <w:sz w:val="24"/>
          <w:szCs w:val="24"/>
        </w:rPr>
        <w:t>r</w:t>
      </w:r>
      <w:r>
        <w:rPr>
          <w:rFonts w:ascii="Calibri" w:hAnsi="Calibri"/>
          <w:spacing w:val="-2"/>
          <w:sz w:val="24"/>
          <w:szCs w:val="24"/>
        </w:rPr>
        <w:t>e</w:t>
      </w:r>
      <w:r>
        <w:rPr>
          <w:rFonts w:ascii="Calibri" w:hAnsi="Calibri"/>
          <w:sz w:val="24"/>
          <w:szCs w:val="24"/>
        </w:rPr>
        <w:t>d</w:t>
      </w:r>
      <w:r>
        <w:rPr>
          <w:rFonts w:ascii="Calibri" w:hAnsi="Calibri"/>
          <w:spacing w:val="48"/>
          <w:sz w:val="24"/>
          <w:szCs w:val="24"/>
        </w:rPr>
        <w:t xml:space="preserve"> </w:t>
      </w:r>
      <w:r>
        <w:rPr>
          <w:rFonts w:ascii="Calibri" w:hAnsi="Calibri"/>
          <w:sz w:val="24"/>
          <w:szCs w:val="24"/>
        </w:rPr>
        <w:t>by</w:t>
      </w:r>
      <w:r>
        <w:rPr>
          <w:rFonts w:ascii="Calibri" w:hAnsi="Calibri"/>
          <w:spacing w:val="40"/>
          <w:sz w:val="24"/>
          <w:szCs w:val="24"/>
        </w:rPr>
        <w:t xml:space="preserve"> </w:t>
      </w:r>
      <w:r>
        <w:rPr>
          <w:rFonts w:ascii="Calibri" w:hAnsi="Calibri"/>
          <w:sz w:val="24"/>
          <w:szCs w:val="24"/>
        </w:rPr>
        <w:t>the</w:t>
      </w:r>
      <w:r>
        <w:rPr>
          <w:rFonts w:ascii="Calibri" w:hAnsi="Calibri"/>
          <w:spacing w:val="47"/>
          <w:sz w:val="24"/>
          <w:szCs w:val="24"/>
        </w:rPr>
        <w:t xml:space="preserve"> </w:t>
      </w:r>
      <w:r>
        <w:rPr>
          <w:rFonts w:ascii="Calibri" w:hAnsi="Calibri"/>
          <w:spacing w:val="-1"/>
          <w:sz w:val="24"/>
          <w:szCs w:val="24"/>
        </w:rPr>
        <w:t>a</w:t>
      </w:r>
      <w:r>
        <w:rPr>
          <w:rFonts w:ascii="Calibri" w:hAnsi="Calibri"/>
          <w:sz w:val="24"/>
          <w:szCs w:val="24"/>
        </w:rPr>
        <w:t>udi</w:t>
      </w:r>
      <w:r>
        <w:rPr>
          <w:rFonts w:ascii="Calibri" w:hAnsi="Calibri"/>
          <w:spacing w:val="1"/>
          <w:sz w:val="24"/>
          <w:szCs w:val="24"/>
        </w:rPr>
        <w:t>t</w:t>
      </w:r>
      <w:r>
        <w:rPr>
          <w:rFonts w:ascii="Calibri" w:hAnsi="Calibri"/>
          <w:sz w:val="24"/>
          <w:szCs w:val="24"/>
        </w:rPr>
        <w:t>.</w:t>
      </w:r>
      <w:r>
        <w:rPr>
          <w:rFonts w:ascii="Calibri" w:hAnsi="Calibri"/>
          <w:spacing w:val="48"/>
          <w:sz w:val="24"/>
          <w:szCs w:val="24"/>
        </w:rPr>
        <w:t xml:space="preserve">  </w:t>
      </w:r>
      <w:r>
        <w:rPr>
          <w:rFonts w:ascii="Calibri" w:hAnsi="Calibri"/>
          <w:sz w:val="24"/>
          <w:szCs w:val="24"/>
        </w:rPr>
        <w:t>County</w:t>
      </w:r>
      <w:r>
        <w:rPr>
          <w:rFonts w:ascii="Calibri" w:hAnsi="Calibri"/>
          <w:spacing w:val="41"/>
          <w:sz w:val="24"/>
          <w:szCs w:val="24"/>
        </w:rPr>
        <w:t xml:space="preserve"> </w:t>
      </w:r>
      <w:r>
        <w:rPr>
          <w:rFonts w:ascii="Calibri" w:hAnsi="Calibri"/>
          <w:sz w:val="24"/>
          <w:szCs w:val="24"/>
        </w:rPr>
        <w:t>p</w:t>
      </w:r>
      <w:r>
        <w:rPr>
          <w:rFonts w:ascii="Calibri" w:hAnsi="Calibri"/>
          <w:spacing w:val="-1"/>
          <w:sz w:val="24"/>
          <w:szCs w:val="24"/>
        </w:rPr>
        <w:t>r</w:t>
      </w:r>
      <w:r>
        <w:rPr>
          <w:rFonts w:ascii="Calibri" w:hAnsi="Calibri"/>
          <w:sz w:val="24"/>
          <w:szCs w:val="24"/>
        </w:rPr>
        <w:t>o</w:t>
      </w:r>
      <w:r>
        <w:rPr>
          <w:rFonts w:ascii="Calibri" w:hAnsi="Calibri"/>
          <w:spacing w:val="-3"/>
          <w:sz w:val="24"/>
          <w:szCs w:val="24"/>
        </w:rPr>
        <w:t>g</w:t>
      </w:r>
      <w:r>
        <w:rPr>
          <w:rFonts w:ascii="Calibri" w:hAnsi="Calibri"/>
          <w:sz w:val="24"/>
          <w:szCs w:val="24"/>
        </w:rPr>
        <w:t>r</w:t>
      </w:r>
      <w:r>
        <w:rPr>
          <w:rFonts w:ascii="Calibri" w:hAnsi="Calibri"/>
          <w:spacing w:val="-2"/>
          <w:sz w:val="24"/>
          <w:szCs w:val="24"/>
        </w:rPr>
        <w:t>a</w:t>
      </w:r>
      <w:r>
        <w:rPr>
          <w:rFonts w:ascii="Calibri" w:hAnsi="Calibri"/>
          <w:spacing w:val="1"/>
          <w:sz w:val="24"/>
          <w:szCs w:val="24"/>
        </w:rPr>
        <w:t>m</w:t>
      </w:r>
      <w:r>
        <w:rPr>
          <w:rFonts w:ascii="Calibri" w:hAnsi="Calibri"/>
          <w:sz w:val="24"/>
          <w:szCs w:val="24"/>
        </w:rPr>
        <w:t>s</w:t>
      </w:r>
      <w:r>
        <w:rPr>
          <w:rFonts w:ascii="Calibri" w:hAnsi="Calibri"/>
          <w:spacing w:val="48"/>
          <w:sz w:val="24"/>
          <w:szCs w:val="24"/>
        </w:rPr>
        <w:t xml:space="preserve"> </w:t>
      </w:r>
      <w:r>
        <w:rPr>
          <w:rFonts w:ascii="Calibri" w:hAnsi="Calibri"/>
          <w:sz w:val="24"/>
          <w:szCs w:val="24"/>
        </w:rPr>
        <w:t>must</w:t>
      </w:r>
      <w:r>
        <w:rPr>
          <w:rFonts w:ascii="Calibri" w:hAnsi="Calibri"/>
          <w:spacing w:val="48"/>
          <w:sz w:val="24"/>
          <w:szCs w:val="24"/>
        </w:rPr>
        <w:t xml:space="preserve"> </w:t>
      </w:r>
      <w:r>
        <w:rPr>
          <w:rFonts w:ascii="Calibri" w:hAnsi="Calibri"/>
          <w:sz w:val="24"/>
          <w:szCs w:val="24"/>
        </w:rPr>
        <w:t>be</w:t>
      </w:r>
      <w:r>
        <w:rPr>
          <w:rFonts w:ascii="Calibri" w:hAnsi="Calibri"/>
          <w:spacing w:val="46"/>
          <w:sz w:val="24"/>
          <w:szCs w:val="24"/>
        </w:rPr>
        <w:t xml:space="preserve"> </w:t>
      </w:r>
      <w:r>
        <w:rPr>
          <w:rFonts w:ascii="Calibri" w:hAnsi="Calibri"/>
          <w:sz w:val="24"/>
          <w:szCs w:val="24"/>
        </w:rPr>
        <w:t>identifi</w:t>
      </w:r>
      <w:r>
        <w:rPr>
          <w:rFonts w:ascii="Calibri" w:hAnsi="Calibri"/>
          <w:spacing w:val="-1"/>
          <w:sz w:val="24"/>
          <w:szCs w:val="24"/>
        </w:rPr>
        <w:t>e</w:t>
      </w:r>
      <w:r>
        <w:rPr>
          <w:rFonts w:ascii="Calibri" w:hAnsi="Calibri"/>
          <w:sz w:val="24"/>
          <w:szCs w:val="24"/>
        </w:rPr>
        <w:t>d</w:t>
      </w:r>
      <w:r>
        <w:rPr>
          <w:rFonts w:ascii="Calibri" w:hAnsi="Calibri"/>
          <w:spacing w:val="48"/>
          <w:sz w:val="24"/>
          <w:szCs w:val="24"/>
        </w:rPr>
        <w:t xml:space="preserve"> </w:t>
      </w:r>
      <w:r>
        <w:rPr>
          <w:rFonts w:ascii="Calibri" w:hAnsi="Calibri"/>
          <w:sz w:val="24"/>
          <w:szCs w:val="24"/>
        </w:rPr>
        <w:t>by</w:t>
      </w:r>
      <w:r>
        <w:rPr>
          <w:rFonts w:ascii="Calibri" w:hAnsi="Calibri"/>
          <w:spacing w:val="40"/>
          <w:sz w:val="24"/>
          <w:szCs w:val="24"/>
        </w:rPr>
        <w:t xml:space="preserve"> </w:t>
      </w:r>
      <w:r>
        <w:rPr>
          <w:rFonts w:ascii="Calibri" w:hAnsi="Calibri"/>
          <w:spacing w:val="-1"/>
          <w:sz w:val="24"/>
          <w:szCs w:val="24"/>
        </w:rPr>
        <w:t>c</w:t>
      </w:r>
      <w:r>
        <w:rPr>
          <w:rFonts w:ascii="Calibri" w:hAnsi="Calibri"/>
          <w:sz w:val="24"/>
          <w:szCs w:val="24"/>
        </w:rPr>
        <w:t>ontr</w:t>
      </w:r>
      <w:r>
        <w:rPr>
          <w:rFonts w:ascii="Calibri" w:hAnsi="Calibri"/>
          <w:spacing w:val="-2"/>
          <w:sz w:val="24"/>
          <w:szCs w:val="24"/>
        </w:rPr>
        <w:t>a</w:t>
      </w:r>
      <w:r>
        <w:rPr>
          <w:rFonts w:ascii="Calibri" w:hAnsi="Calibri"/>
          <w:spacing w:val="-1"/>
          <w:sz w:val="24"/>
          <w:szCs w:val="24"/>
        </w:rPr>
        <w:t>c</w:t>
      </w:r>
      <w:r>
        <w:rPr>
          <w:rFonts w:ascii="Calibri" w:hAnsi="Calibri"/>
          <w:sz w:val="24"/>
          <w:szCs w:val="24"/>
        </w:rPr>
        <w:t>t numbe</w:t>
      </w:r>
      <w:r>
        <w:rPr>
          <w:rFonts w:ascii="Calibri" w:hAnsi="Calibri"/>
          <w:spacing w:val="-2"/>
          <w:sz w:val="24"/>
          <w:szCs w:val="24"/>
        </w:rPr>
        <w:t>r</w:t>
      </w:r>
      <w:r>
        <w:rPr>
          <w:rFonts w:ascii="Calibri" w:hAnsi="Calibri"/>
          <w:sz w:val="24"/>
          <w:szCs w:val="24"/>
        </w:rPr>
        <w:t>,</w:t>
      </w:r>
      <w:r>
        <w:rPr>
          <w:rFonts w:ascii="Calibri" w:hAnsi="Calibri"/>
          <w:spacing w:val="42"/>
          <w:sz w:val="24"/>
          <w:szCs w:val="24"/>
        </w:rPr>
        <w:t xml:space="preserve"> </w:t>
      </w:r>
      <w:r>
        <w:rPr>
          <w:rFonts w:ascii="Calibri" w:hAnsi="Calibri"/>
          <w:spacing w:val="-1"/>
          <w:sz w:val="24"/>
          <w:szCs w:val="24"/>
        </w:rPr>
        <w:t>c</w:t>
      </w:r>
      <w:r>
        <w:rPr>
          <w:rFonts w:ascii="Calibri" w:hAnsi="Calibri"/>
          <w:sz w:val="24"/>
          <w:szCs w:val="24"/>
        </w:rPr>
        <w:t>ontr</w:t>
      </w:r>
      <w:r>
        <w:rPr>
          <w:rFonts w:ascii="Calibri" w:hAnsi="Calibri"/>
          <w:spacing w:val="-2"/>
          <w:sz w:val="24"/>
          <w:szCs w:val="24"/>
        </w:rPr>
        <w:t>a</w:t>
      </w:r>
      <w:r>
        <w:rPr>
          <w:rFonts w:ascii="Calibri" w:hAnsi="Calibri"/>
          <w:spacing w:val="-1"/>
          <w:sz w:val="24"/>
          <w:szCs w:val="24"/>
        </w:rPr>
        <w:t>c</w:t>
      </w:r>
      <w:r>
        <w:rPr>
          <w:rFonts w:ascii="Calibri" w:hAnsi="Calibri"/>
          <w:sz w:val="24"/>
          <w:szCs w:val="24"/>
        </w:rPr>
        <w:t>t</w:t>
      </w:r>
      <w:r>
        <w:rPr>
          <w:rFonts w:ascii="Calibri" w:hAnsi="Calibri"/>
          <w:spacing w:val="43"/>
          <w:sz w:val="24"/>
          <w:szCs w:val="24"/>
        </w:rPr>
        <w:t xml:space="preserve"> </w:t>
      </w:r>
      <w:r>
        <w:rPr>
          <w:rFonts w:ascii="Calibri" w:hAnsi="Calibri"/>
          <w:spacing w:val="-1"/>
          <w:sz w:val="24"/>
          <w:szCs w:val="24"/>
        </w:rPr>
        <w:t>a</w:t>
      </w:r>
      <w:r>
        <w:rPr>
          <w:rFonts w:ascii="Calibri" w:hAnsi="Calibri"/>
          <w:sz w:val="24"/>
          <w:szCs w:val="24"/>
        </w:rPr>
        <w:t>moun</w:t>
      </w:r>
      <w:r>
        <w:rPr>
          <w:rFonts w:ascii="Calibri" w:hAnsi="Calibri"/>
          <w:spacing w:val="2"/>
          <w:sz w:val="24"/>
          <w:szCs w:val="24"/>
        </w:rPr>
        <w:t>t</w:t>
      </w:r>
      <w:r>
        <w:rPr>
          <w:rFonts w:ascii="Calibri" w:hAnsi="Calibri"/>
          <w:sz w:val="24"/>
          <w:szCs w:val="24"/>
        </w:rPr>
        <w:t>,</w:t>
      </w:r>
      <w:r>
        <w:rPr>
          <w:rFonts w:ascii="Calibri" w:hAnsi="Calibri"/>
          <w:spacing w:val="43"/>
          <w:sz w:val="24"/>
          <w:szCs w:val="24"/>
        </w:rPr>
        <w:t xml:space="preserve"> </w:t>
      </w:r>
      <w:r>
        <w:rPr>
          <w:rFonts w:ascii="Calibri" w:hAnsi="Calibri"/>
          <w:spacing w:val="-1"/>
          <w:sz w:val="24"/>
          <w:szCs w:val="24"/>
        </w:rPr>
        <w:t>c</w:t>
      </w:r>
      <w:r>
        <w:rPr>
          <w:rFonts w:ascii="Calibri" w:hAnsi="Calibri"/>
          <w:sz w:val="24"/>
          <w:szCs w:val="24"/>
        </w:rPr>
        <w:t>ontr</w:t>
      </w:r>
      <w:r>
        <w:rPr>
          <w:rFonts w:ascii="Calibri" w:hAnsi="Calibri"/>
          <w:spacing w:val="-2"/>
          <w:sz w:val="24"/>
          <w:szCs w:val="24"/>
        </w:rPr>
        <w:t>a</w:t>
      </w:r>
      <w:r>
        <w:rPr>
          <w:rFonts w:ascii="Calibri" w:hAnsi="Calibri"/>
          <w:spacing w:val="-1"/>
          <w:sz w:val="24"/>
          <w:szCs w:val="24"/>
        </w:rPr>
        <w:t>c</w:t>
      </w:r>
      <w:r>
        <w:rPr>
          <w:rFonts w:ascii="Calibri" w:hAnsi="Calibri"/>
          <w:sz w:val="24"/>
          <w:szCs w:val="24"/>
        </w:rPr>
        <w:t>t</w:t>
      </w:r>
      <w:r>
        <w:rPr>
          <w:rFonts w:ascii="Calibri" w:hAnsi="Calibri"/>
          <w:spacing w:val="43"/>
          <w:sz w:val="24"/>
          <w:szCs w:val="24"/>
        </w:rPr>
        <w:t xml:space="preserve"> </w:t>
      </w:r>
      <w:r>
        <w:rPr>
          <w:rFonts w:ascii="Calibri" w:hAnsi="Calibri"/>
          <w:sz w:val="24"/>
          <w:szCs w:val="24"/>
        </w:rPr>
        <w:t>p</w:t>
      </w:r>
      <w:r>
        <w:rPr>
          <w:rFonts w:ascii="Calibri" w:hAnsi="Calibri"/>
          <w:spacing w:val="-1"/>
          <w:sz w:val="24"/>
          <w:szCs w:val="24"/>
        </w:rPr>
        <w:t>e</w:t>
      </w:r>
      <w:r>
        <w:rPr>
          <w:rFonts w:ascii="Calibri" w:hAnsi="Calibri"/>
          <w:sz w:val="24"/>
          <w:szCs w:val="24"/>
        </w:rPr>
        <w:t>riod,</w:t>
      </w:r>
      <w:r>
        <w:rPr>
          <w:rFonts w:ascii="Calibri" w:hAnsi="Calibri"/>
          <w:spacing w:val="42"/>
          <w:sz w:val="24"/>
          <w:szCs w:val="24"/>
        </w:rPr>
        <w:t xml:space="preserve"> </w:t>
      </w:r>
      <w:r>
        <w:rPr>
          <w:rFonts w:ascii="Calibri" w:hAnsi="Calibri"/>
          <w:spacing w:val="-1"/>
          <w:sz w:val="24"/>
          <w:szCs w:val="24"/>
        </w:rPr>
        <w:t>a</w:t>
      </w:r>
      <w:r>
        <w:rPr>
          <w:rFonts w:ascii="Calibri" w:hAnsi="Calibri"/>
          <w:sz w:val="24"/>
          <w:szCs w:val="24"/>
        </w:rPr>
        <w:t>nd</w:t>
      </w:r>
      <w:r>
        <w:rPr>
          <w:rFonts w:ascii="Calibri" w:hAnsi="Calibri"/>
          <w:spacing w:val="42"/>
          <w:sz w:val="24"/>
          <w:szCs w:val="24"/>
        </w:rPr>
        <w:t xml:space="preserve"> </w:t>
      </w:r>
      <w:r>
        <w:rPr>
          <w:rFonts w:ascii="Calibri" w:hAnsi="Calibri"/>
          <w:spacing w:val="-1"/>
          <w:sz w:val="24"/>
          <w:szCs w:val="24"/>
        </w:rPr>
        <w:t>a</w:t>
      </w:r>
      <w:r>
        <w:rPr>
          <w:rFonts w:ascii="Calibri" w:hAnsi="Calibri"/>
          <w:sz w:val="24"/>
          <w:szCs w:val="24"/>
        </w:rPr>
        <w:t>mount</w:t>
      </w:r>
      <w:r>
        <w:rPr>
          <w:rFonts w:ascii="Calibri" w:hAnsi="Calibri"/>
          <w:spacing w:val="43"/>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z w:val="24"/>
          <w:szCs w:val="24"/>
        </w:rPr>
        <w:t>p</w:t>
      </w:r>
      <w:r>
        <w:rPr>
          <w:rFonts w:ascii="Calibri" w:hAnsi="Calibri"/>
          <w:spacing w:val="-1"/>
          <w:sz w:val="24"/>
          <w:szCs w:val="24"/>
        </w:rPr>
        <w:t>e</w:t>
      </w:r>
      <w:r>
        <w:rPr>
          <w:rFonts w:ascii="Calibri" w:hAnsi="Calibri"/>
          <w:sz w:val="24"/>
          <w:szCs w:val="24"/>
        </w:rPr>
        <w:t>nd</w:t>
      </w:r>
      <w:r>
        <w:rPr>
          <w:rFonts w:ascii="Calibri" w:hAnsi="Calibri"/>
          <w:spacing w:val="-1"/>
          <w:sz w:val="24"/>
          <w:szCs w:val="24"/>
        </w:rPr>
        <w:t>e</w:t>
      </w:r>
      <w:r>
        <w:rPr>
          <w:rFonts w:ascii="Calibri" w:hAnsi="Calibri"/>
          <w:sz w:val="24"/>
          <w:szCs w:val="24"/>
        </w:rPr>
        <w:t>d</w:t>
      </w:r>
      <w:r>
        <w:rPr>
          <w:rFonts w:ascii="Calibri" w:hAnsi="Calibri"/>
          <w:spacing w:val="42"/>
          <w:sz w:val="24"/>
          <w:szCs w:val="24"/>
        </w:rPr>
        <w:t xml:space="preserve"> </w:t>
      </w:r>
      <w:r>
        <w:rPr>
          <w:rFonts w:ascii="Calibri" w:hAnsi="Calibri"/>
          <w:sz w:val="24"/>
          <w:szCs w:val="24"/>
        </w:rPr>
        <w:t>during</w:t>
      </w:r>
      <w:r>
        <w:rPr>
          <w:rFonts w:ascii="Calibri" w:hAnsi="Calibri"/>
          <w:spacing w:val="40"/>
          <w:sz w:val="24"/>
          <w:szCs w:val="24"/>
        </w:rPr>
        <w:t xml:space="preserve"> </w:t>
      </w:r>
      <w:r>
        <w:rPr>
          <w:rFonts w:ascii="Calibri" w:hAnsi="Calibri"/>
          <w:sz w:val="24"/>
          <w:szCs w:val="24"/>
        </w:rPr>
        <w:t>the</w:t>
      </w:r>
      <w:r>
        <w:rPr>
          <w:rFonts w:ascii="Calibri" w:hAnsi="Calibri"/>
          <w:spacing w:val="40"/>
          <w:sz w:val="24"/>
          <w:szCs w:val="24"/>
        </w:rPr>
        <w:t xml:space="preserve"> </w:t>
      </w:r>
      <w:r>
        <w:rPr>
          <w:rFonts w:ascii="Calibri" w:hAnsi="Calibri"/>
          <w:sz w:val="24"/>
          <w:szCs w:val="24"/>
        </w:rPr>
        <w:t>fis</w:t>
      </w:r>
      <w:r>
        <w:rPr>
          <w:rFonts w:ascii="Calibri" w:hAnsi="Calibri"/>
          <w:spacing w:val="-1"/>
          <w:sz w:val="24"/>
          <w:szCs w:val="24"/>
        </w:rPr>
        <w:t>ca</w:t>
      </w:r>
      <w:r>
        <w:rPr>
          <w:rFonts w:ascii="Calibri" w:hAnsi="Calibri"/>
          <w:sz w:val="24"/>
          <w:szCs w:val="24"/>
        </w:rPr>
        <w:t>l</w:t>
      </w:r>
      <w:r>
        <w:rPr>
          <w:rFonts w:ascii="Calibri" w:hAnsi="Calibri"/>
          <w:spacing w:val="41"/>
          <w:sz w:val="24"/>
          <w:szCs w:val="24"/>
        </w:rPr>
        <w:t xml:space="preserve"> </w:t>
      </w:r>
      <w:r>
        <w:rPr>
          <w:rFonts w:ascii="Calibri" w:hAnsi="Calibri"/>
          <w:spacing w:val="-8"/>
          <w:sz w:val="24"/>
          <w:szCs w:val="24"/>
        </w:rPr>
        <w:t>y</w:t>
      </w:r>
      <w:r>
        <w:rPr>
          <w:rFonts w:ascii="Calibri" w:hAnsi="Calibri"/>
          <w:spacing w:val="-1"/>
          <w:sz w:val="24"/>
          <w:szCs w:val="24"/>
        </w:rPr>
        <w:t>ea</w:t>
      </w:r>
      <w:r>
        <w:rPr>
          <w:rFonts w:ascii="Calibri" w:hAnsi="Calibri"/>
          <w:sz w:val="24"/>
          <w:szCs w:val="24"/>
        </w:rPr>
        <w:t>r</w:t>
      </w:r>
      <w:r>
        <w:rPr>
          <w:rFonts w:ascii="Calibri" w:hAnsi="Calibri"/>
          <w:spacing w:val="43"/>
          <w:sz w:val="24"/>
          <w:szCs w:val="24"/>
        </w:rPr>
        <w:t xml:space="preserve"> </w:t>
      </w:r>
      <w:r>
        <w:rPr>
          <w:rFonts w:ascii="Calibri" w:hAnsi="Calibri"/>
          <w:sz w:val="24"/>
          <w:szCs w:val="24"/>
        </w:rPr>
        <w:t>by funding</w:t>
      </w:r>
      <w:r>
        <w:rPr>
          <w:rFonts w:ascii="Calibri" w:hAnsi="Calibri"/>
          <w:spacing w:val="-3"/>
          <w:sz w:val="24"/>
          <w:szCs w:val="24"/>
        </w:rPr>
        <w:t xml:space="preserve"> </w:t>
      </w:r>
      <w:r>
        <w:rPr>
          <w:rFonts w:ascii="Calibri" w:hAnsi="Calibri"/>
          <w:sz w:val="24"/>
          <w:szCs w:val="24"/>
        </w:rPr>
        <w:t>sour</w:t>
      </w:r>
      <w:r>
        <w:rPr>
          <w:rFonts w:ascii="Calibri" w:hAnsi="Calibri"/>
          <w:spacing w:val="-2"/>
          <w:sz w:val="24"/>
          <w:szCs w:val="24"/>
        </w:rPr>
        <w:t>c</w:t>
      </w:r>
      <w:r>
        <w:rPr>
          <w:rFonts w:ascii="Calibri" w:hAnsi="Calibri"/>
          <w:spacing w:val="-1"/>
          <w:sz w:val="24"/>
          <w:szCs w:val="24"/>
        </w:rPr>
        <w:t>e</w:t>
      </w:r>
      <w:r>
        <w:rPr>
          <w:rFonts w:ascii="Calibri" w:hAnsi="Calibri"/>
          <w:sz w:val="24"/>
          <w:szCs w:val="24"/>
        </w:rPr>
        <w:t xml:space="preserve">.  An </w:t>
      </w:r>
      <w:r>
        <w:rPr>
          <w:rFonts w:ascii="Calibri" w:hAnsi="Calibri"/>
          <w:spacing w:val="-2"/>
          <w:sz w:val="24"/>
          <w:szCs w:val="24"/>
        </w:rPr>
        <w:t>e</w:t>
      </w:r>
      <w:r>
        <w:rPr>
          <w:rFonts w:ascii="Calibri" w:hAnsi="Calibri"/>
          <w:spacing w:val="2"/>
          <w:sz w:val="24"/>
          <w:szCs w:val="24"/>
        </w:rPr>
        <w:t>x</w:t>
      </w:r>
      <w:r>
        <w:rPr>
          <w:rFonts w:ascii="Calibri" w:hAnsi="Calibri"/>
          <w:sz w:val="24"/>
          <w:szCs w:val="24"/>
        </w:rPr>
        <w:t>hibit numb</w:t>
      </w:r>
      <w:r>
        <w:rPr>
          <w:rFonts w:ascii="Calibri" w:hAnsi="Calibri"/>
          <w:spacing w:val="-1"/>
          <w:sz w:val="24"/>
          <w:szCs w:val="24"/>
        </w:rPr>
        <w:t>e</w:t>
      </w:r>
      <w:r>
        <w:rPr>
          <w:rFonts w:ascii="Calibri" w:hAnsi="Calibri"/>
          <w:sz w:val="24"/>
          <w:szCs w:val="24"/>
        </w:rPr>
        <w:t>r must be in</w:t>
      </w:r>
      <w:r>
        <w:rPr>
          <w:rFonts w:ascii="Calibri" w:hAnsi="Calibri"/>
          <w:spacing w:val="-1"/>
          <w:sz w:val="24"/>
          <w:szCs w:val="24"/>
        </w:rPr>
        <w:t>c</w:t>
      </w:r>
      <w:r>
        <w:rPr>
          <w:rFonts w:ascii="Calibri" w:hAnsi="Calibri"/>
          <w:sz w:val="24"/>
          <w:szCs w:val="24"/>
        </w:rPr>
        <w:t xml:space="preserve">luded </w:t>
      </w:r>
      <w:r>
        <w:rPr>
          <w:rFonts w:ascii="Calibri" w:hAnsi="Calibri"/>
          <w:spacing w:val="-1"/>
          <w:sz w:val="24"/>
          <w:szCs w:val="24"/>
        </w:rPr>
        <w:t>w</w:t>
      </w:r>
      <w:r>
        <w:rPr>
          <w:rFonts w:ascii="Calibri" w:hAnsi="Calibri"/>
          <w:sz w:val="24"/>
          <w:szCs w:val="24"/>
        </w:rPr>
        <w:t>h</w:t>
      </w:r>
      <w:r>
        <w:rPr>
          <w:rFonts w:ascii="Calibri" w:hAnsi="Calibri"/>
          <w:spacing w:val="-1"/>
          <w:sz w:val="24"/>
          <w:szCs w:val="24"/>
        </w:rPr>
        <w:t>e</w:t>
      </w:r>
      <w:r>
        <w:rPr>
          <w:rFonts w:ascii="Calibri" w:hAnsi="Calibri"/>
          <w:sz w:val="24"/>
          <w:szCs w:val="24"/>
        </w:rPr>
        <w:t xml:space="preserve">n </w:t>
      </w:r>
      <w:r>
        <w:rPr>
          <w:rFonts w:ascii="Calibri" w:hAnsi="Calibri"/>
          <w:spacing w:val="-1"/>
          <w:sz w:val="24"/>
          <w:szCs w:val="24"/>
        </w:rPr>
        <w:t>a</w:t>
      </w:r>
      <w:r>
        <w:rPr>
          <w:rFonts w:ascii="Calibri" w:hAnsi="Calibri"/>
          <w:sz w:val="24"/>
          <w:szCs w:val="24"/>
        </w:rPr>
        <w:t>ppli</w:t>
      </w:r>
      <w:r>
        <w:rPr>
          <w:rFonts w:ascii="Calibri" w:hAnsi="Calibri"/>
          <w:spacing w:val="-1"/>
          <w:sz w:val="24"/>
          <w:szCs w:val="24"/>
        </w:rPr>
        <w:t>ca</w:t>
      </w:r>
      <w:r>
        <w:rPr>
          <w:rFonts w:ascii="Calibri" w:hAnsi="Calibri"/>
          <w:sz w:val="24"/>
          <w:szCs w:val="24"/>
        </w:rPr>
        <w:t>ble.</w:t>
      </w:r>
    </w:p>
    <w:p w14:paraId="5A63C792" w14:textId="77777777" w:rsidR="005F1DF0" w:rsidRDefault="005F1DF0" w:rsidP="005F1DF0">
      <w:pPr>
        <w:widowControl w:val="0"/>
        <w:autoSpaceDE w:val="0"/>
        <w:autoSpaceDN w:val="0"/>
        <w:adjustRightInd w:val="0"/>
        <w:spacing w:before="4" w:line="280" w:lineRule="exact"/>
        <w:rPr>
          <w:rFonts w:ascii="Calibri" w:hAnsi="Calibri"/>
          <w:sz w:val="24"/>
          <w:szCs w:val="24"/>
        </w:rPr>
      </w:pPr>
    </w:p>
    <w:p w14:paraId="40EC1E74" w14:textId="77777777" w:rsidR="005F1DF0" w:rsidRDefault="005F1DF0" w:rsidP="0074369D">
      <w:pPr>
        <w:widowControl w:val="0"/>
        <w:numPr>
          <w:ilvl w:val="2"/>
          <w:numId w:val="35"/>
        </w:numPr>
        <w:tabs>
          <w:tab w:val="left" w:pos="1544"/>
        </w:tabs>
        <w:autoSpaceDE w:val="0"/>
        <w:autoSpaceDN w:val="0"/>
        <w:adjustRightInd w:val="0"/>
        <w:spacing w:line="244" w:lineRule="auto"/>
        <w:ind w:left="2160" w:right="121"/>
        <w:jc w:val="both"/>
        <w:rPr>
          <w:rFonts w:ascii="Calibri" w:hAnsi="Calibri"/>
          <w:sz w:val="24"/>
          <w:szCs w:val="24"/>
        </w:rPr>
      </w:pPr>
      <w:r>
        <w:rPr>
          <w:rFonts w:ascii="Calibri" w:hAnsi="Calibri"/>
          <w:spacing w:val="-6"/>
          <w:sz w:val="24"/>
          <w:szCs w:val="24"/>
        </w:rPr>
        <w:t>I</w:t>
      </w:r>
      <w:r>
        <w:rPr>
          <w:rFonts w:ascii="Calibri" w:hAnsi="Calibri"/>
          <w:sz w:val="24"/>
          <w:szCs w:val="24"/>
        </w:rPr>
        <w:t>f</w:t>
      </w:r>
      <w:r>
        <w:rPr>
          <w:rFonts w:ascii="Calibri" w:hAnsi="Calibri"/>
          <w:spacing w:val="37"/>
          <w:sz w:val="24"/>
          <w:szCs w:val="24"/>
        </w:rPr>
        <w:t xml:space="preserve"> </w:t>
      </w:r>
      <w:r>
        <w:rPr>
          <w:rFonts w:ascii="Calibri" w:hAnsi="Calibri"/>
          <w:sz w:val="24"/>
          <w:szCs w:val="24"/>
        </w:rPr>
        <w:t>a</w:t>
      </w:r>
      <w:r>
        <w:rPr>
          <w:rFonts w:ascii="Calibri" w:hAnsi="Calibri"/>
          <w:spacing w:val="37"/>
          <w:sz w:val="24"/>
          <w:szCs w:val="24"/>
        </w:rPr>
        <w:t xml:space="preserve"> </w:t>
      </w:r>
      <w:r>
        <w:rPr>
          <w:rFonts w:ascii="Calibri" w:hAnsi="Calibri"/>
          <w:sz w:val="24"/>
          <w:szCs w:val="24"/>
        </w:rPr>
        <w:t>funding</w:t>
      </w:r>
      <w:r>
        <w:rPr>
          <w:rFonts w:ascii="Calibri" w:hAnsi="Calibri"/>
          <w:spacing w:val="35"/>
          <w:sz w:val="24"/>
          <w:szCs w:val="24"/>
        </w:rPr>
        <w:t xml:space="preserve"> </w:t>
      </w:r>
      <w:r>
        <w:rPr>
          <w:rFonts w:ascii="Calibri" w:hAnsi="Calibri"/>
          <w:sz w:val="24"/>
          <w:szCs w:val="24"/>
        </w:rPr>
        <w:t>sour</w:t>
      </w:r>
      <w:r>
        <w:rPr>
          <w:rFonts w:ascii="Calibri" w:hAnsi="Calibri"/>
          <w:spacing w:val="-2"/>
          <w:sz w:val="24"/>
          <w:szCs w:val="24"/>
        </w:rPr>
        <w:t>c</w:t>
      </w:r>
      <w:r>
        <w:rPr>
          <w:rFonts w:ascii="Calibri" w:hAnsi="Calibri"/>
          <w:sz w:val="24"/>
          <w:szCs w:val="24"/>
        </w:rPr>
        <w:t>e</w:t>
      </w:r>
      <w:r>
        <w:rPr>
          <w:rFonts w:ascii="Calibri" w:hAnsi="Calibri"/>
          <w:spacing w:val="37"/>
          <w:sz w:val="24"/>
          <w:szCs w:val="24"/>
        </w:rPr>
        <w:t xml:space="preserve"> </w:t>
      </w:r>
      <w:r>
        <w:rPr>
          <w:rFonts w:ascii="Calibri" w:hAnsi="Calibri"/>
          <w:sz w:val="24"/>
          <w:szCs w:val="24"/>
        </w:rPr>
        <w:t>h</w:t>
      </w:r>
      <w:r>
        <w:rPr>
          <w:rFonts w:ascii="Calibri" w:hAnsi="Calibri"/>
          <w:spacing w:val="-1"/>
          <w:sz w:val="24"/>
          <w:szCs w:val="24"/>
        </w:rPr>
        <w:t>a</w:t>
      </w:r>
      <w:r>
        <w:rPr>
          <w:rFonts w:ascii="Calibri" w:hAnsi="Calibri"/>
          <w:sz w:val="24"/>
          <w:szCs w:val="24"/>
        </w:rPr>
        <w:t>s</w:t>
      </w:r>
      <w:r>
        <w:rPr>
          <w:rFonts w:ascii="Calibri" w:hAnsi="Calibri"/>
          <w:spacing w:val="38"/>
          <w:sz w:val="24"/>
          <w:szCs w:val="24"/>
        </w:rPr>
        <w:t xml:space="preserve"> </w:t>
      </w:r>
      <w:r>
        <w:rPr>
          <w:rFonts w:ascii="Calibri" w:hAnsi="Calibri"/>
          <w:sz w:val="24"/>
          <w:szCs w:val="24"/>
        </w:rPr>
        <w:t>more</w:t>
      </w:r>
      <w:r>
        <w:rPr>
          <w:rFonts w:ascii="Calibri" w:hAnsi="Calibri"/>
          <w:spacing w:val="36"/>
          <w:sz w:val="24"/>
          <w:szCs w:val="24"/>
        </w:rPr>
        <w:t xml:space="preserve"> </w:t>
      </w:r>
      <w:r>
        <w:rPr>
          <w:rFonts w:ascii="Calibri" w:hAnsi="Calibri"/>
          <w:sz w:val="24"/>
          <w:szCs w:val="24"/>
        </w:rPr>
        <w:t>strin</w:t>
      </w:r>
      <w:r>
        <w:rPr>
          <w:rFonts w:ascii="Calibri" w:hAnsi="Calibri"/>
          <w:spacing w:val="-2"/>
          <w:sz w:val="24"/>
          <w:szCs w:val="24"/>
        </w:rPr>
        <w:t>g</w:t>
      </w:r>
      <w:r>
        <w:rPr>
          <w:rFonts w:ascii="Calibri" w:hAnsi="Calibri"/>
          <w:spacing w:val="-1"/>
          <w:sz w:val="24"/>
          <w:szCs w:val="24"/>
        </w:rPr>
        <w:t>e</w:t>
      </w:r>
      <w:r>
        <w:rPr>
          <w:rFonts w:ascii="Calibri" w:hAnsi="Calibri"/>
          <w:sz w:val="24"/>
          <w:szCs w:val="24"/>
        </w:rPr>
        <w:t>nt</w:t>
      </w:r>
      <w:r>
        <w:rPr>
          <w:rFonts w:ascii="Calibri" w:hAnsi="Calibri"/>
          <w:spacing w:val="38"/>
          <w:sz w:val="24"/>
          <w:szCs w:val="24"/>
        </w:rPr>
        <w:t xml:space="preserve"> </w:t>
      </w:r>
      <w:r>
        <w:rPr>
          <w:rFonts w:ascii="Calibri" w:hAnsi="Calibri"/>
          <w:spacing w:val="-1"/>
          <w:sz w:val="24"/>
          <w:szCs w:val="24"/>
        </w:rPr>
        <w:t>a</w:t>
      </w:r>
      <w:r>
        <w:rPr>
          <w:rFonts w:ascii="Calibri" w:hAnsi="Calibri"/>
          <w:sz w:val="24"/>
          <w:szCs w:val="24"/>
        </w:rPr>
        <w:t>nd</w:t>
      </w:r>
      <w:r>
        <w:rPr>
          <w:rFonts w:ascii="Calibri" w:hAnsi="Calibri"/>
          <w:spacing w:val="38"/>
          <w:sz w:val="24"/>
          <w:szCs w:val="24"/>
        </w:rPr>
        <w:t xml:space="preserve"> </w:t>
      </w:r>
      <w:r>
        <w:rPr>
          <w:rFonts w:ascii="Calibri" w:hAnsi="Calibri"/>
          <w:sz w:val="24"/>
          <w:szCs w:val="24"/>
        </w:rPr>
        <w:t>spe</w:t>
      </w:r>
      <w:r>
        <w:rPr>
          <w:rFonts w:ascii="Calibri" w:hAnsi="Calibri"/>
          <w:spacing w:val="-2"/>
          <w:sz w:val="24"/>
          <w:szCs w:val="24"/>
        </w:rPr>
        <w:t>c</w:t>
      </w:r>
      <w:r>
        <w:rPr>
          <w:rFonts w:ascii="Calibri" w:hAnsi="Calibri"/>
          <w:sz w:val="24"/>
          <w:szCs w:val="24"/>
        </w:rPr>
        <w:t>ific</w:t>
      </w:r>
      <w:r>
        <w:rPr>
          <w:rFonts w:ascii="Calibri" w:hAnsi="Calibri"/>
          <w:spacing w:val="37"/>
          <w:sz w:val="24"/>
          <w:szCs w:val="24"/>
        </w:rPr>
        <w:t xml:space="preserve"> </w:t>
      </w:r>
      <w:r>
        <w:rPr>
          <w:rFonts w:ascii="Calibri" w:hAnsi="Calibri"/>
          <w:spacing w:val="-1"/>
          <w:sz w:val="24"/>
          <w:szCs w:val="24"/>
        </w:rPr>
        <w:t>a</w:t>
      </w:r>
      <w:r>
        <w:rPr>
          <w:rFonts w:ascii="Calibri" w:hAnsi="Calibri"/>
          <w:sz w:val="24"/>
          <w:szCs w:val="24"/>
        </w:rPr>
        <w:t>ud</w:t>
      </w:r>
      <w:r>
        <w:rPr>
          <w:rFonts w:ascii="Calibri" w:hAnsi="Calibri"/>
          <w:spacing w:val="3"/>
          <w:sz w:val="24"/>
          <w:szCs w:val="24"/>
        </w:rPr>
        <w:t>i</w:t>
      </w:r>
      <w:r>
        <w:rPr>
          <w:rFonts w:ascii="Calibri" w:hAnsi="Calibri"/>
          <w:sz w:val="24"/>
          <w:szCs w:val="24"/>
        </w:rPr>
        <w:t>t</w:t>
      </w:r>
      <w:r>
        <w:rPr>
          <w:rFonts w:ascii="Calibri" w:hAnsi="Calibri"/>
          <w:spacing w:val="36"/>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ments,</w:t>
      </w:r>
      <w:r>
        <w:rPr>
          <w:rFonts w:ascii="Calibri" w:hAnsi="Calibri"/>
          <w:spacing w:val="36"/>
          <w:sz w:val="24"/>
          <w:szCs w:val="24"/>
        </w:rPr>
        <w:t xml:space="preserve"> </w:t>
      </w:r>
      <w:r>
        <w:rPr>
          <w:rFonts w:ascii="Calibri" w:hAnsi="Calibri"/>
          <w:sz w:val="24"/>
          <w:szCs w:val="24"/>
        </w:rPr>
        <w:t>these</w:t>
      </w:r>
      <w:r>
        <w:rPr>
          <w:rFonts w:ascii="Calibri" w:hAnsi="Calibri"/>
          <w:spacing w:val="35"/>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quir</w:t>
      </w:r>
      <w:r>
        <w:rPr>
          <w:rFonts w:ascii="Calibri" w:hAnsi="Calibri"/>
          <w:spacing w:val="-2"/>
          <w:sz w:val="24"/>
          <w:szCs w:val="24"/>
        </w:rPr>
        <w:t>e</w:t>
      </w:r>
      <w:r>
        <w:rPr>
          <w:rFonts w:ascii="Calibri" w:hAnsi="Calibri"/>
          <w:sz w:val="24"/>
          <w:szCs w:val="24"/>
        </w:rPr>
        <w:t>ments must</w:t>
      </w:r>
      <w:r>
        <w:rPr>
          <w:rFonts w:ascii="Calibri" w:hAnsi="Calibri"/>
          <w:spacing w:val="1"/>
          <w:sz w:val="24"/>
          <w:szCs w:val="24"/>
        </w:rPr>
        <w:t xml:space="preserve"> </w:t>
      </w:r>
      <w:r>
        <w:rPr>
          <w:rFonts w:ascii="Calibri" w:hAnsi="Calibri"/>
          <w:sz w:val="24"/>
          <w:szCs w:val="24"/>
        </w:rPr>
        <w:t>p</w:t>
      </w:r>
      <w:r>
        <w:rPr>
          <w:rFonts w:ascii="Calibri" w:hAnsi="Calibri"/>
          <w:spacing w:val="-1"/>
          <w:sz w:val="24"/>
          <w:szCs w:val="24"/>
        </w:rPr>
        <w:t>re</w:t>
      </w:r>
      <w:r>
        <w:rPr>
          <w:rFonts w:ascii="Calibri" w:hAnsi="Calibri"/>
          <w:sz w:val="24"/>
          <w:szCs w:val="24"/>
        </w:rPr>
        <w:t>v</w:t>
      </w:r>
      <w:r>
        <w:rPr>
          <w:rFonts w:ascii="Calibri" w:hAnsi="Calibri"/>
          <w:spacing w:val="-1"/>
          <w:sz w:val="24"/>
          <w:szCs w:val="24"/>
        </w:rPr>
        <w:t>a</w:t>
      </w:r>
      <w:r>
        <w:rPr>
          <w:rFonts w:ascii="Calibri" w:hAnsi="Calibri"/>
          <w:sz w:val="24"/>
          <w:szCs w:val="24"/>
        </w:rPr>
        <w:t>il ov</w:t>
      </w:r>
      <w:r>
        <w:rPr>
          <w:rFonts w:ascii="Calibri" w:hAnsi="Calibri"/>
          <w:spacing w:val="-1"/>
          <w:sz w:val="24"/>
          <w:szCs w:val="24"/>
        </w:rPr>
        <w:t>e</w:t>
      </w:r>
      <w:r>
        <w:rPr>
          <w:rFonts w:ascii="Calibri" w:hAnsi="Calibri"/>
          <w:sz w:val="24"/>
          <w:szCs w:val="24"/>
        </w:rPr>
        <w:t>r those</w:t>
      </w:r>
      <w:r>
        <w:rPr>
          <w:rFonts w:ascii="Calibri" w:hAnsi="Calibri"/>
          <w:spacing w:val="-1"/>
          <w:sz w:val="24"/>
          <w:szCs w:val="24"/>
        </w:rPr>
        <w:t xml:space="preserve"> </w:t>
      </w:r>
      <w:r>
        <w:rPr>
          <w:rFonts w:ascii="Calibri" w:hAnsi="Calibri"/>
          <w:sz w:val="24"/>
          <w:szCs w:val="24"/>
        </w:rPr>
        <w:t>d</w:t>
      </w:r>
      <w:r>
        <w:rPr>
          <w:rFonts w:ascii="Calibri" w:hAnsi="Calibri"/>
          <w:spacing w:val="-1"/>
          <w:sz w:val="24"/>
          <w:szCs w:val="24"/>
        </w:rPr>
        <w:t>e</w:t>
      </w:r>
      <w:r>
        <w:rPr>
          <w:rFonts w:ascii="Calibri" w:hAnsi="Calibri"/>
          <w:sz w:val="24"/>
          <w:szCs w:val="24"/>
        </w:rPr>
        <w:t>s</w:t>
      </w:r>
      <w:r>
        <w:rPr>
          <w:rFonts w:ascii="Calibri" w:hAnsi="Calibri"/>
          <w:spacing w:val="-1"/>
          <w:sz w:val="24"/>
          <w:szCs w:val="24"/>
        </w:rPr>
        <w:t>c</w:t>
      </w:r>
      <w:r>
        <w:rPr>
          <w:rFonts w:ascii="Calibri" w:hAnsi="Calibri"/>
          <w:sz w:val="24"/>
          <w:szCs w:val="24"/>
        </w:rPr>
        <w:t>rib</w:t>
      </w:r>
      <w:r>
        <w:rPr>
          <w:rFonts w:ascii="Calibri" w:hAnsi="Calibri"/>
          <w:spacing w:val="-2"/>
          <w:sz w:val="24"/>
          <w:szCs w:val="24"/>
        </w:rPr>
        <w:t>e</w:t>
      </w:r>
      <w:r>
        <w:rPr>
          <w:rFonts w:ascii="Calibri" w:hAnsi="Calibri"/>
          <w:sz w:val="24"/>
          <w:szCs w:val="24"/>
        </w:rPr>
        <w:t xml:space="preserve">d </w:t>
      </w:r>
      <w:r>
        <w:rPr>
          <w:rFonts w:ascii="Calibri" w:hAnsi="Calibri"/>
          <w:spacing w:val="-1"/>
          <w:sz w:val="24"/>
          <w:szCs w:val="24"/>
        </w:rPr>
        <w:t>a</w:t>
      </w:r>
      <w:r>
        <w:rPr>
          <w:rFonts w:ascii="Calibri" w:hAnsi="Calibri"/>
          <w:sz w:val="24"/>
          <w:szCs w:val="24"/>
        </w:rPr>
        <w:t>bov</w:t>
      </w:r>
      <w:r>
        <w:rPr>
          <w:rFonts w:ascii="Calibri" w:hAnsi="Calibri"/>
          <w:spacing w:val="-1"/>
          <w:sz w:val="24"/>
          <w:szCs w:val="24"/>
        </w:rPr>
        <w:t>e</w:t>
      </w:r>
      <w:r>
        <w:rPr>
          <w:rFonts w:ascii="Calibri" w:hAnsi="Calibri"/>
          <w:sz w:val="24"/>
          <w:szCs w:val="24"/>
        </w:rPr>
        <w:t>.</w:t>
      </w:r>
    </w:p>
    <w:p w14:paraId="3D592FFE" w14:textId="77777777" w:rsidR="005F1DF0" w:rsidRDefault="005F1DF0" w:rsidP="005F1DF0">
      <w:pPr>
        <w:widowControl w:val="0"/>
        <w:autoSpaceDE w:val="0"/>
        <w:autoSpaceDN w:val="0"/>
        <w:adjustRightInd w:val="0"/>
        <w:spacing w:before="8" w:line="280" w:lineRule="exact"/>
        <w:rPr>
          <w:rFonts w:ascii="Calibri" w:hAnsi="Calibri"/>
          <w:sz w:val="24"/>
          <w:szCs w:val="24"/>
        </w:rPr>
      </w:pPr>
    </w:p>
    <w:p w14:paraId="2192F3AC" w14:textId="77777777" w:rsidR="005F1DF0" w:rsidRPr="004D14EE" w:rsidRDefault="005F1DF0" w:rsidP="0074369D">
      <w:pPr>
        <w:pStyle w:val="ListParagraph"/>
        <w:numPr>
          <w:ilvl w:val="0"/>
          <w:numId w:val="64"/>
        </w:numPr>
        <w:rPr>
          <w:rFonts w:ascii="Calibri" w:hAnsi="Calibri"/>
          <w:sz w:val="24"/>
          <w:szCs w:val="24"/>
        </w:rPr>
      </w:pPr>
      <w:r w:rsidRPr="004D14EE">
        <w:rPr>
          <w:rFonts w:ascii="Calibri" w:hAnsi="Calibri"/>
          <w:b/>
          <w:bCs/>
          <w:sz w:val="24"/>
          <w:szCs w:val="24"/>
        </w:rPr>
        <w:t>A</w:t>
      </w:r>
      <w:r w:rsidRPr="004D14EE">
        <w:rPr>
          <w:rFonts w:ascii="Calibri" w:hAnsi="Calibri"/>
          <w:b/>
          <w:bCs/>
          <w:spacing w:val="-1"/>
          <w:sz w:val="24"/>
          <w:szCs w:val="24"/>
        </w:rPr>
        <w:t>U</w:t>
      </w:r>
      <w:r w:rsidRPr="004D14EE">
        <w:rPr>
          <w:rFonts w:ascii="Calibri" w:hAnsi="Calibri"/>
          <w:b/>
          <w:bCs/>
          <w:sz w:val="24"/>
          <w:szCs w:val="24"/>
        </w:rPr>
        <w:t>DIT RE</w:t>
      </w:r>
      <w:r w:rsidRPr="004D14EE">
        <w:rPr>
          <w:rFonts w:ascii="Calibri" w:hAnsi="Calibri"/>
          <w:b/>
          <w:bCs/>
          <w:spacing w:val="-3"/>
          <w:sz w:val="24"/>
          <w:szCs w:val="24"/>
        </w:rPr>
        <w:t>P</w:t>
      </w:r>
      <w:r w:rsidRPr="004D14EE">
        <w:rPr>
          <w:rFonts w:ascii="Calibri" w:hAnsi="Calibri"/>
          <w:b/>
          <w:bCs/>
          <w:sz w:val="24"/>
          <w:szCs w:val="24"/>
        </w:rPr>
        <w:t>ORTS</w:t>
      </w:r>
    </w:p>
    <w:p w14:paraId="1D9AE381" w14:textId="77777777" w:rsidR="005F1DF0" w:rsidRDefault="005F1DF0" w:rsidP="005F1DF0">
      <w:pPr>
        <w:widowControl w:val="0"/>
        <w:autoSpaceDE w:val="0"/>
        <w:autoSpaceDN w:val="0"/>
        <w:adjustRightInd w:val="0"/>
        <w:spacing w:before="6" w:line="280" w:lineRule="exact"/>
        <w:rPr>
          <w:rFonts w:ascii="Calibri" w:hAnsi="Calibri"/>
          <w:sz w:val="24"/>
          <w:szCs w:val="24"/>
        </w:rPr>
      </w:pPr>
    </w:p>
    <w:p w14:paraId="5A16936B" w14:textId="77777777" w:rsidR="005F1DF0" w:rsidRDefault="005F1DF0" w:rsidP="0074369D">
      <w:pPr>
        <w:widowControl w:val="0"/>
        <w:numPr>
          <w:ilvl w:val="0"/>
          <w:numId w:val="65"/>
        </w:numPr>
        <w:tabs>
          <w:tab w:val="left" w:pos="1544"/>
        </w:tabs>
        <w:autoSpaceDE w:val="0"/>
        <w:autoSpaceDN w:val="0"/>
        <w:adjustRightInd w:val="0"/>
        <w:spacing w:before="70"/>
        <w:rPr>
          <w:rFonts w:ascii="Calibri" w:hAnsi="Calibri"/>
          <w:sz w:val="24"/>
          <w:szCs w:val="24"/>
          <w:u w:val="single" w:color="000000"/>
        </w:rPr>
      </w:pPr>
      <w:r>
        <w:rPr>
          <w:rFonts w:ascii="Calibri" w:hAnsi="Calibri"/>
          <w:sz w:val="24"/>
          <w:szCs w:val="24"/>
          <w:u w:val="single" w:color="000000"/>
        </w:rPr>
        <w:t>For Single Audits</w:t>
      </w:r>
    </w:p>
    <w:p w14:paraId="2F225B9F" w14:textId="77777777" w:rsidR="005F1DF0" w:rsidRDefault="005F1DF0" w:rsidP="005F1DF0">
      <w:pPr>
        <w:widowControl w:val="0"/>
        <w:tabs>
          <w:tab w:val="left" w:pos="1544"/>
        </w:tabs>
        <w:autoSpaceDE w:val="0"/>
        <w:autoSpaceDN w:val="0"/>
        <w:adjustRightInd w:val="0"/>
        <w:spacing w:before="70" w:after="120"/>
        <w:ind w:left="824"/>
        <w:rPr>
          <w:rFonts w:ascii="Calibri" w:hAnsi="Calibri"/>
          <w:sz w:val="24"/>
          <w:szCs w:val="24"/>
          <w:u w:val="single" w:color="000000"/>
        </w:rPr>
      </w:pPr>
    </w:p>
    <w:p w14:paraId="54219DE1" w14:textId="77777777" w:rsidR="005F1DF0" w:rsidRDefault="005F1DF0" w:rsidP="0074369D">
      <w:pPr>
        <w:widowControl w:val="0"/>
        <w:numPr>
          <w:ilvl w:val="2"/>
          <w:numId w:val="35"/>
        </w:numPr>
        <w:tabs>
          <w:tab w:val="left" w:pos="1544"/>
        </w:tabs>
        <w:autoSpaceDE w:val="0"/>
        <w:autoSpaceDN w:val="0"/>
        <w:adjustRightInd w:val="0"/>
        <w:spacing w:line="244" w:lineRule="auto"/>
        <w:ind w:left="2160" w:right="114"/>
        <w:jc w:val="both"/>
        <w:rPr>
          <w:rFonts w:ascii="Calibri" w:hAnsi="Calibri"/>
          <w:sz w:val="24"/>
          <w:szCs w:val="24"/>
        </w:rPr>
      </w:pPr>
      <w:r>
        <w:rPr>
          <w:rFonts w:ascii="Calibri" w:hAnsi="Calibri"/>
          <w:sz w:val="24"/>
          <w:szCs w:val="24"/>
        </w:rPr>
        <w:t xml:space="preserve">Within the earlier of 30 calendar days after receipt of the auditor’s report or nine months after the end of the audit period, the auditee must electronically submit to the Federal Audit Clearinghouse (FAC) the data collection form described in 2 CFR § 200.512(b) and the reporting package described in 2 CFR § 200.512(c).  The auditee and auditors must ensure that the reporting package does not include protected personally identifiable information.  The FAC will make the reporting package and the data collection form available on a web site and all Federal agencies, pass-through entities and others interested in a reporting package and data collection form must obtain it by accessing the FAC.  As required by 2 CFR § 200.512(a)(2), unless restricted by Federal statutes or regulations, the auditee must make copies available for public inspection. </w:t>
      </w:r>
    </w:p>
    <w:p w14:paraId="28B2A6A4" w14:textId="77777777" w:rsidR="005F1DF0" w:rsidRDefault="005F1DF0" w:rsidP="005F1DF0">
      <w:pPr>
        <w:widowControl w:val="0"/>
        <w:tabs>
          <w:tab w:val="left" w:pos="1544"/>
        </w:tabs>
        <w:autoSpaceDE w:val="0"/>
        <w:autoSpaceDN w:val="0"/>
        <w:adjustRightInd w:val="0"/>
        <w:spacing w:after="120" w:line="244" w:lineRule="auto"/>
        <w:ind w:left="1184" w:right="121"/>
        <w:rPr>
          <w:rFonts w:ascii="Calibri" w:hAnsi="Calibri"/>
          <w:spacing w:val="-6"/>
          <w:sz w:val="24"/>
          <w:szCs w:val="24"/>
        </w:rPr>
      </w:pPr>
    </w:p>
    <w:p w14:paraId="68AFBC9D" w14:textId="77777777" w:rsidR="005F1DF0" w:rsidRDefault="005F1DF0" w:rsidP="0074369D">
      <w:pPr>
        <w:widowControl w:val="0"/>
        <w:numPr>
          <w:ilvl w:val="2"/>
          <w:numId w:val="35"/>
        </w:numPr>
        <w:tabs>
          <w:tab w:val="left" w:pos="1544"/>
        </w:tabs>
        <w:autoSpaceDE w:val="0"/>
        <w:autoSpaceDN w:val="0"/>
        <w:adjustRightInd w:val="0"/>
        <w:spacing w:line="244" w:lineRule="auto"/>
        <w:ind w:left="2160" w:right="114"/>
        <w:jc w:val="both"/>
        <w:rPr>
          <w:rFonts w:ascii="Calibri" w:hAnsi="Calibri"/>
          <w:sz w:val="24"/>
          <w:szCs w:val="24"/>
        </w:rPr>
      </w:pPr>
      <w:r>
        <w:rPr>
          <w:rFonts w:ascii="Calibri" w:hAnsi="Calibri"/>
          <w:sz w:val="24"/>
          <w:szCs w:val="24"/>
        </w:rPr>
        <w:lastRenderedPageBreak/>
        <w:t>A notice of the audit report issuance along with two copies of the management letter with its corresponding response should be sent to the County supervising department within ten calendar days after it is submitted to the FAC.  The County supervising department is responsible for forwarding a copy of the audit report, management letter, and corresponding responses to the County Auditor within one week of receipt.</w:t>
      </w:r>
    </w:p>
    <w:p w14:paraId="38E3C779" w14:textId="77777777" w:rsidR="005F1DF0" w:rsidRDefault="005F1DF0" w:rsidP="005F1DF0">
      <w:pPr>
        <w:widowControl w:val="0"/>
        <w:autoSpaceDE w:val="0"/>
        <w:autoSpaceDN w:val="0"/>
        <w:adjustRightInd w:val="0"/>
        <w:spacing w:after="120" w:line="244" w:lineRule="auto"/>
        <w:ind w:right="115"/>
        <w:jc w:val="both"/>
        <w:rPr>
          <w:rFonts w:ascii="Calibri" w:hAnsi="Calibri"/>
          <w:sz w:val="24"/>
          <w:szCs w:val="24"/>
        </w:rPr>
      </w:pPr>
    </w:p>
    <w:p w14:paraId="15685124" w14:textId="77777777" w:rsidR="005F1DF0" w:rsidRDefault="005F1DF0" w:rsidP="0074369D">
      <w:pPr>
        <w:widowControl w:val="0"/>
        <w:numPr>
          <w:ilvl w:val="0"/>
          <w:numId w:val="65"/>
        </w:numPr>
        <w:tabs>
          <w:tab w:val="left" w:pos="1544"/>
        </w:tabs>
        <w:autoSpaceDE w:val="0"/>
        <w:autoSpaceDN w:val="0"/>
        <w:adjustRightInd w:val="0"/>
        <w:spacing w:before="70"/>
        <w:rPr>
          <w:rFonts w:ascii="Calibri" w:hAnsi="Calibri"/>
          <w:sz w:val="24"/>
          <w:szCs w:val="24"/>
          <w:u w:val="single" w:color="000000"/>
        </w:rPr>
      </w:pPr>
      <w:r>
        <w:rPr>
          <w:rFonts w:ascii="Calibri" w:hAnsi="Calibri"/>
          <w:sz w:val="24"/>
          <w:szCs w:val="24"/>
          <w:u w:val="single" w:color="000000"/>
        </w:rPr>
        <w:t>For Audits other than Single Audits</w:t>
      </w:r>
    </w:p>
    <w:p w14:paraId="5DFD7FEF" w14:textId="77777777" w:rsidR="005F1DF0" w:rsidRDefault="005F1DF0" w:rsidP="005F1DF0">
      <w:pPr>
        <w:widowControl w:val="0"/>
        <w:autoSpaceDE w:val="0"/>
        <w:autoSpaceDN w:val="0"/>
        <w:adjustRightInd w:val="0"/>
        <w:spacing w:after="120" w:line="244" w:lineRule="auto"/>
        <w:ind w:left="1181" w:right="115" w:hanging="360"/>
        <w:jc w:val="both"/>
        <w:rPr>
          <w:rFonts w:ascii="Calibri" w:hAnsi="Calibri"/>
          <w:sz w:val="24"/>
          <w:szCs w:val="24"/>
        </w:rPr>
      </w:pPr>
    </w:p>
    <w:p w14:paraId="6121D3F5" w14:textId="77777777" w:rsidR="005F1DF0" w:rsidRDefault="005F1DF0" w:rsidP="005F1DF0">
      <w:pPr>
        <w:widowControl w:val="0"/>
        <w:autoSpaceDE w:val="0"/>
        <w:autoSpaceDN w:val="0"/>
        <w:adjustRightInd w:val="0"/>
        <w:spacing w:after="120" w:line="244" w:lineRule="auto"/>
        <w:ind w:left="1181" w:right="115" w:hanging="11"/>
        <w:jc w:val="both"/>
        <w:rPr>
          <w:rFonts w:ascii="Calibri" w:hAnsi="Calibri"/>
          <w:sz w:val="24"/>
          <w:szCs w:val="24"/>
        </w:rPr>
      </w:pPr>
      <w:r>
        <w:rPr>
          <w:rFonts w:ascii="Calibri" w:hAnsi="Calibri"/>
          <w:sz w:val="24"/>
          <w:szCs w:val="24"/>
        </w:rPr>
        <w:t>At least two copies of the audit report package, including all attachments and any management letter with its corresponding response, should be sent to the County supervising department within six months after the end of the audit year, or other time frame as specified by the department.  The County supervising department is responsible for forwarding a copy of the audit report package to the County Auditor within one week of receipt.</w:t>
      </w:r>
    </w:p>
    <w:p w14:paraId="69CD3990" w14:textId="77777777" w:rsidR="005F1DF0" w:rsidRDefault="005F1DF0" w:rsidP="005F1DF0">
      <w:pPr>
        <w:widowControl w:val="0"/>
        <w:autoSpaceDE w:val="0"/>
        <w:autoSpaceDN w:val="0"/>
        <w:adjustRightInd w:val="0"/>
        <w:spacing w:line="244" w:lineRule="auto"/>
        <w:ind w:right="115"/>
        <w:jc w:val="both"/>
        <w:rPr>
          <w:rFonts w:ascii="Calibri" w:hAnsi="Calibri"/>
          <w:sz w:val="24"/>
          <w:szCs w:val="24"/>
        </w:rPr>
      </w:pPr>
    </w:p>
    <w:p w14:paraId="0126482C" w14:textId="77777777" w:rsidR="005F1DF0" w:rsidRPr="0074369D" w:rsidRDefault="005F1DF0" w:rsidP="0074369D">
      <w:pPr>
        <w:pStyle w:val="ListParagraph"/>
        <w:numPr>
          <w:ilvl w:val="0"/>
          <w:numId w:val="64"/>
        </w:numPr>
        <w:rPr>
          <w:rFonts w:ascii="Calibri" w:hAnsi="Calibri"/>
          <w:sz w:val="24"/>
          <w:szCs w:val="24"/>
        </w:rPr>
      </w:pPr>
      <w:r w:rsidRPr="0074369D">
        <w:rPr>
          <w:rFonts w:ascii="Calibri" w:hAnsi="Calibri"/>
          <w:b/>
          <w:bCs/>
          <w:sz w:val="24"/>
          <w:szCs w:val="24"/>
        </w:rPr>
        <w:t>A</w:t>
      </w:r>
      <w:r w:rsidRPr="0074369D">
        <w:rPr>
          <w:rFonts w:ascii="Calibri" w:hAnsi="Calibri"/>
          <w:b/>
          <w:bCs/>
          <w:spacing w:val="-1"/>
          <w:sz w:val="24"/>
          <w:szCs w:val="24"/>
        </w:rPr>
        <w:t>U</w:t>
      </w:r>
      <w:r w:rsidRPr="0074369D">
        <w:rPr>
          <w:rFonts w:ascii="Calibri" w:hAnsi="Calibri"/>
          <w:b/>
          <w:bCs/>
          <w:sz w:val="24"/>
          <w:szCs w:val="24"/>
        </w:rPr>
        <w:t>DIT RESOLUTION</w:t>
      </w:r>
    </w:p>
    <w:p w14:paraId="34AB60F4" w14:textId="77777777" w:rsidR="005F1DF0" w:rsidRDefault="005F1DF0" w:rsidP="005F1DF0">
      <w:pPr>
        <w:widowControl w:val="0"/>
        <w:autoSpaceDE w:val="0"/>
        <w:autoSpaceDN w:val="0"/>
        <w:adjustRightInd w:val="0"/>
        <w:spacing w:before="6" w:line="280" w:lineRule="exact"/>
        <w:rPr>
          <w:rFonts w:ascii="Calibri" w:hAnsi="Calibri"/>
          <w:sz w:val="24"/>
          <w:szCs w:val="24"/>
        </w:rPr>
      </w:pPr>
    </w:p>
    <w:p w14:paraId="2DB3477C" w14:textId="77777777" w:rsidR="005F1DF0" w:rsidRDefault="005F1DF0" w:rsidP="005F1DF0">
      <w:pPr>
        <w:widowControl w:val="0"/>
        <w:autoSpaceDE w:val="0"/>
        <w:autoSpaceDN w:val="0"/>
        <w:adjustRightInd w:val="0"/>
        <w:spacing w:after="120" w:line="244" w:lineRule="auto"/>
        <w:ind w:left="824" w:right="122"/>
        <w:jc w:val="both"/>
        <w:rPr>
          <w:rFonts w:ascii="Calibri" w:hAnsi="Calibri"/>
          <w:sz w:val="24"/>
          <w:szCs w:val="24"/>
        </w:rPr>
      </w:pPr>
      <w:r>
        <w:rPr>
          <w:rFonts w:ascii="Calibri" w:hAnsi="Calibri"/>
          <w:spacing w:val="1"/>
          <w:sz w:val="24"/>
          <w:szCs w:val="24"/>
        </w:rPr>
        <w:t>W</w:t>
      </w:r>
      <w:r>
        <w:rPr>
          <w:rFonts w:ascii="Calibri" w:hAnsi="Calibri"/>
          <w:sz w:val="24"/>
          <w:szCs w:val="24"/>
        </w:rPr>
        <w:t>ithin</w:t>
      </w:r>
      <w:r>
        <w:rPr>
          <w:rFonts w:ascii="Calibri" w:hAnsi="Calibri"/>
          <w:spacing w:val="45"/>
          <w:sz w:val="24"/>
          <w:szCs w:val="24"/>
        </w:rPr>
        <w:t xml:space="preserve"> </w:t>
      </w:r>
      <w:r>
        <w:rPr>
          <w:rFonts w:ascii="Calibri" w:hAnsi="Calibri"/>
          <w:sz w:val="24"/>
          <w:szCs w:val="24"/>
        </w:rPr>
        <w:t>30</w:t>
      </w:r>
      <w:r>
        <w:rPr>
          <w:rFonts w:ascii="Calibri" w:hAnsi="Calibri"/>
          <w:spacing w:val="45"/>
          <w:sz w:val="24"/>
          <w:szCs w:val="24"/>
        </w:rPr>
        <w:t xml:space="preserve"> </w:t>
      </w:r>
      <w:r>
        <w:rPr>
          <w:rFonts w:ascii="Calibri" w:hAnsi="Calibri"/>
          <w:sz w:val="24"/>
          <w:szCs w:val="24"/>
        </w:rPr>
        <w:t>d</w:t>
      </w:r>
      <w:r>
        <w:rPr>
          <w:rFonts w:ascii="Calibri" w:hAnsi="Calibri"/>
          <w:spacing w:val="-1"/>
          <w:sz w:val="24"/>
          <w:szCs w:val="24"/>
        </w:rPr>
        <w:t>a</w:t>
      </w:r>
      <w:r>
        <w:rPr>
          <w:rFonts w:ascii="Calibri" w:hAnsi="Calibri"/>
          <w:spacing w:val="-8"/>
          <w:sz w:val="24"/>
          <w:szCs w:val="24"/>
        </w:rPr>
        <w:t>y</w:t>
      </w:r>
      <w:r>
        <w:rPr>
          <w:rFonts w:ascii="Calibri" w:hAnsi="Calibri"/>
          <w:sz w:val="24"/>
          <w:szCs w:val="24"/>
        </w:rPr>
        <w:t>s</w:t>
      </w:r>
      <w:r>
        <w:rPr>
          <w:rFonts w:ascii="Calibri" w:hAnsi="Calibri"/>
          <w:spacing w:val="45"/>
          <w:sz w:val="24"/>
          <w:szCs w:val="24"/>
        </w:rPr>
        <w:t xml:space="preserve"> </w:t>
      </w:r>
      <w:r>
        <w:rPr>
          <w:rFonts w:ascii="Calibri" w:hAnsi="Calibri"/>
          <w:sz w:val="24"/>
          <w:szCs w:val="24"/>
        </w:rPr>
        <w:t>of</w:t>
      </w:r>
      <w:r>
        <w:rPr>
          <w:rFonts w:ascii="Calibri" w:hAnsi="Calibri"/>
          <w:spacing w:val="44"/>
          <w:sz w:val="24"/>
          <w:szCs w:val="24"/>
        </w:rPr>
        <w:t xml:space="preserve"> </w:t>
      </w:r>
      <w:r>
        <w:rPr>
          <w:rFonts w:ascii="Calibri" w:hAnsi="Calibri"/>
          <w:sz w:val="24"/>
          <w:szCs w:val="24"/>
        </w:rPr>
        <w:t>issu</w:t>
      </w:r>
      <w:r>
        <w:rPr>
          <w:rFonts w:ascii="Calibri" w:hAnsi="Calibri"/>
          <w:spacing w:val="-1"/>
          <w:sz w:val="24"/>
          <w:szCs w:val="24"/>
        </w:rPr>
        <w:t>a</w:t>
      </w:r>
      <w:r>
        <w:rPr>
          <w:rFonts w:ascii="Calibri" w:hAnsi="Calibri"/>
          <w:sz w:val="24"/>
          <w:szCs w:val="24"/>
        </w:rPr>
        <w:t>n</w:t>
      </w:r>
      <w:r>
        <w:rPr>
          <w:rFonts w:ascii="Calibri" w:hAnsi="Calibri"/>
          <w:spacing w:val="-1"/>
          <w:sz w:val="24"/>
          <w:szCs w:val="24"/>
        </w:rPr>
        <w:t>c</w:t>
      </w:r>
      <w:r>
        <w:rPr>
          <w:rFonts w:ascii="Calibri" w:hAnsi="Calibri"/>
          <w:sz w:val="24"/>
          <w:szCs w:val="24"/>
        </w:rPr>
        <w:t>e</w:t>
      </w:r>
      <w:r>
        <w:rPr>
          <w:rFonts w:ascii="Calibri" w:hAnsi="Calibri"/>
          <w:spacing w:val="42"/>
          <w:sz w:val="24"/>
          <w:szCs w:val="24"/>
        </w:rPr>
        <w:t xml:space="preserve"> </w:t>
      </w:r>
      <w:r>
        <w:rPr>
          <w:rFonts w:ascii="Calibri" w:hAnsi="Calibri"/>
          <w:sz w:val="24"/>
          <w:szCs w:val="24"/>
        </w:rPr>
        <w:t>of</w:t>
      </w:r>
      <w:r>
        <w:rPr>
          <w:rFonts w:ascii="Calibri" w:hAnsi="Calibri"/>
          <w:spacing w:val="42"/>
          <w:sz w:val="24"/>
          <w:szCs w:val="24"/>
        </w:rPr>
        <w:t xml:space="preserve"> </w:t>
      </w:r>
      <w:r>
        <w:rPr>
          <w:rFonts w:ascii="Calibri" w:hAnsi="Calibri"/>
          <w:sz w:val="24"/>
          <w:szCs w:val="24"/>
        </w:rPr>
        <w:t>the</w:t>
      </w:r>
      <w:r>
        <w:rPr>
          <w:rFonts w:ascii="Calibri" w:hAnsi="Calibri"/>
          <w:spacing w:val="42"/>
          <w:sz w:val="24"/>
          <w:szCs w:val="24"/>
        </w:rPr>
        <w:t xml:space="preserve"> </w:t>
      </w:r>
      <w:r>
        <w:rPr>
          <w:rFonts w:ascii="Calibri" w:hAnsi="Calibri"/>
          <w:spacing w:val="-1"/>
          <w:sz w:val="24"/>
          <w:szCs w:val="24"/>
        </w:rPr>
        <w:t>a</w:t>
      </w:r>
      <w:r>
        <w:rPr>
          <w:rFonts w:ascii="Calibri" w:hAnsi="Calibri"/>
          <w:sz w:val="24"/>
          <w:szCs w:val="24"/>
        </w:rPr>
        <w:t>udit</w:t>
      </w:r>
      <w:r>
        <w:rPr>
          <w:rFonts w:ascii="Calibri" w:hAnsi="Calibri"/>
          <w:spacing w:val="43"/>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port,</w:t>
      </w:r>
      <w:r>
        <w:rPr>
          <w:rFonts w:ascii="Calibri" w:hAnsi="Calibri"/>
          <w:spacing w:val="42"/>
          <w:sz w:val="24"/>
          <w:szCs w:val="24"/>
        </w:rPr>
        <w:t xml:space="preserve"> </w:t>
      </w:r>
      <w:r>
        <w:rPr>
          <w:rFonts w:ascii="Calibri" w:hAnsi="Calibri"/>
          <w:sz w:val="24"/>
          <w:szCs w:val="24"/>
        </w:rPr>
        <w:t>the</w:t>
      </w:r>
      <w:r>
        <w:rPr>
          <w:rFonts w:ascii="Calibri" w:hAnsi="Calibri"/>
          <w:spacing w:val="42"/>
          <w:sz w:val="24"/>
          <w:szCs w:val="24"/>
        </w:rPr>
        <w:t xml:space="preserve"> </w:t>
      </w:r>
      <w:r>
        <w:rPr>
          <w:rFonts w:ascii="Calibri" w:hAnsi="Calibri"/>
          <w:spacing w:val="-1"/>
          <w:sz w:val="24"/>
          <w:szCs w:val="24"/>
        </w:rPr>
        <w:t>e</w:t>
      </w:r>
      <w:r>
        <w:rPr>
          <w:rFonts w:ascii="Calibri" w:hAnsi="Calibri"/>
          <w:sz w:val="24"/>
          <w:szCs w:val="24"/>
        </w:rPr>
        <w:t>ntity</w:t>
      </w:r>
      <w:r>
        <w:rPr>
          <w:rFonts w:ascii="Calibri" w:hAnsi="Calibri"/>
          <w:spacing w:val="36"/>
          <w:sz w:val="24"/>
          <w:szCs w:val="24"/>
        </w:rPr>
        <w:t xml:space="preserve"> </w:t>
      </w:r>
      <w:r>
        <w:rPr>
          <w:rFonts w:ascii="Calibri" w:hAnsi="Calibri"/>
          <w:sz w:val="24"/>
          <w:szCs w:val="24"/>
        </w:rPr>
        <w:t>must</w:t>
      </w:r>
      <w:r>
        <w:rPr>
          <w:rFonts w:ascii="Calibri" w:hAnsi="Calibri"/>
          <w:spacing w:val="43"/>
          <w:sz w:val="24"/>
          <w:szCs w:val="24"/>
        </w:rPr>
        <w:t xml:space="preserve"> </w:t>
      </w:r>
      <w:r>
        <w:rPr>
          <w:rFonts w:ascii="Calibri" w:hAnsi="Calibri"/>
          <w:sz w:val="24"/>
          <w:szCs w:val="24"/>
        </w:rPr>
        <w:t>submit</w:t>
      </w:r>
      <w:r>
        <w:rPr>
          <w:rFonts w:ascii="Calibri" w:hAnsi="Calibri"/>
          <w:spacing w:val="43"/>
          <w:sz w:val="24"/>
          <w:szCs w:val="24"/>
        </w:rPr>
        <w:t xml:space="preserve"> </w:t>
      </w:r>
      <w:r>
        <w:rPr>
          <w:rFonts w:ascii="Calibri" w:hAnsi="Calibri"/>
          <w:sz w:val="24"/>
          <w:szCs w:val="24"/>
        </w:rPr>
        <w:t>to</w:t>
      </w:r>
      <w:r>
        <w:rPr>
          <w:rFonts w:ascii="Calibri" w:hAnsi="Calibri"/>
          <w:spacing w:val="43"/>
          <w:sz w:val="24"/>
          <w:szCs w:val="24"/>
        </w:rPr>
        <w:t xml:space="preserve"> </w:t>
      </w:r>
      <w:r>
        <w:rPr>
          <w:rFonts w:ascii="Calibri" w:hAnsi="Calibri"/>
          <w:sz w:val="24"/>
          <w:szCs w:val="24"/>
        </w:rPr>
        <w:t>its</w:t>
      </w:r>
      <w:r>
        <w:rPr>
          <w:rFonts w:ascii="Calibri" w:hAnsi="Calibri"/>
          <w:spacing w:val="43"/>
          <w:sz w:val="24"/>
          <w:szCs w:val="24"/>
        </w:rPr>
        <w:t xml:space="preserve"> </w:t>
      </w:r>
      <w:proofErr w:type="gramStart"/>
      <w:r>
        <w:rPr>
          <w:rFonts w:ascii="Calibri" w:hAnsi="Calibri"/>
          <w:sz w:val="24"/>
          <w:szCs w:val="24"/>
        </w:rPr>
        <w:t>County</w:t>
      </w:r>
      <w:proofErr w:type="gramEnd"/>
      <w:r>
        <w:rPr>
          <w:rFonts w:ascii="Calibri" w:hAnsi="Calibri"/>
          <w:spacing w:val="36"/>
          <w:sz w:val="24"/>
          <w:szCs w:val="24"/>
        </w:rPr>
        <w:t xml:space="preserve"> </w:t>
      </w:r>
      <w:r>
        <w:rPr>
          <w:rFonts w:ascii="Calibri" w:hAnsi="Calibri"/>
          <w:sz w:val="24"/>
          <w:szCs w:val="24"/>
        </w:rPr>
        <w:t>supe</w:t>
      </w:r>
      <w:r>
        <w:rPr>
          <w:rFonts w:ascii="Calibri" w:hAnsi="Calibri"/>
          <w:spacing w:val="-2"/>
          <w:sz w:val="24"/>
          <w:szCs w:val="24"/>
        </w:rPr>
        <w:t>r</w:t>
      </w:r>
      <w:r>
        <w:rPr>
          <w:rFonts w:ascii="Calibri" w:hAnsi="Calibri"/>
          <w:sz w:val="24"/>
          <w:szCs w:val="24"/>
        </w:rPr>
        <w:t>vising d</w:t>
      </w:r>
      <w:r>
        <w:rPr>
          <w:rFonts w:ascii="Calibri" w:hAnsi="Calibri"/>
          <w:spacing w:val="-1"/>
          <w:sz w:val="24"/>
          <w:szCs w:val="24"/>
        </w:rPr>
        <w:t>e</w:t>
      </w:r>
      <w:r>
        <w:rPr>
          <w:rFonts w:ascii="Calibri" w:hAnsi="Calibri"/>
          <w:sz w:val="24"/>
          <w:szCs w:val="24"/>
        </w:rPr>
        <w:t>p</w:t>
      </w:r>
      <w:r>
        <w:rPr>
          <w:rFonts w:ascii="Calibri" w:hAnsi="Calibri"/>
          <w:spacing w:val="-1"/>
          <w:sz w:val="24"/>
          <w:szCs w:val="24"/>
        </w:rPr>
        <w:t>a</w:t>
      </w:r>
      <w:r>
        <w:rPr>
          <w:rFonts w:ascii="Calibri" w:hAnsi="Calibri"/>
          <w:sz w:val="24"/>
          <w:szCs w:val="24"/>
        </w:rPr>
        <w:t>rtme</w:t>
      </w:r>
      <w:r>
        <w:rPr>
          <w:rFonts w:ascii="Calibri" w:hAnsi="Calibri"/>
          <w:spacing w:val="-1"/>
          <w:sz w:val="24"/>
          <w:szCs w:val="24"/>
        </w:rPr>
        <w:t>n</w:t>
      </w:r>
      <w:r>
        <w:rPr>
          <w:rFonts w:ascii="Calibri" w:hAnsi="Calibri"/>
          <w:sz w:val="24"/>
          <w:szCs w:val="24"/>
        </w:rPr>
        <w:t>t</w:t>
      </w:r>
      <w:r>
        <w:rPr>
          <w:rFonts w:ascii="Calibri" w:hAnsi="Calibri"/>
          <w:spacing w:val="12"/>
          <w:sz w:val="24"/>
          <w:szCs w:val="24"/>
        </w:rPr>
        <w:t xml:space="preserve"> </w:t>
      </w:r>
      <w:r>
        <w:rPr>
          <w:rFonts w:ascii="Calibri" w:hAnsi="Calibri"/>
          <w:sz w:val="24"/>
          <w:szCs w:val="24"/>
        </w:rPr>
        <w:t>a</w:t>
      </w:r>
      <w:r>
        <w:rPr>
          <w:rFonts w:ascii="Calibri" w:hAnsi="Calibri"/>
          <w:spacing w:val="10"/>
          <w:sz w:val="24"/>
          <w:szCs w:val="24"/>
        </w:rPr>
        <w:t xml:space="preserve"> </w:t>
      </w:r>
      <w:r>
        <w:rPr>
          <w:rFonts w:ascii="Calibri" w:hAnsi="Calibri"/>
          <w:spacing w:val="-1"/>
          <w:sz w:val="24"/>
          <w:szCs w:val="24"/>
        </w:rPr>
        <w:t>c</w:t>
      </w:r>
      <w:r>
        <w:rPr>
          <w:rFonts w:ascii="Calibri" w:hAnsi="Calibri"/>
          <w:sz w:val="24"/>
          <w:szCs w:val="24"/>
        </w:rPr>
        <w:t>o</w:t>
      </w:r>
      <w:r>
        <w:rPr>
          <w:rFonts w:ascii="Calibri" w:hAnsi="Calibri"/>
          <w:spacing w:val="-1"/>
          <w:sz w:val="24"/>
          <w:szCs w:val="24"/>
        </w:rPr>
        <w:t>r</w:t>
      </w:r>
      <w:r>
        <w:rPr>
          <w:rFonts w:ascii="Calibri" w:hAnsi="Calibri"/>
          <w:sz w:val="24"/>
          <w:szCs w:val="24"/>
        </w:rPr>
        <w:t>r</w:t>
      </w:r>
      <w:r>
        <w:rPr>
          <w:rFonts w:ascii="Calibri" w:hAnsi="Calibri"/>
          <w:spacing w:val="-2"/>
          <w:sz w:val="24"/>
          <w:szCs w:val="24"/>
        </w:rPr>
        <w:t>e</w:t>
      </w:r>
      <w:r>
        <w:rPr>
          <w:rFonts w:ascii="Calibri" w:hAnsi="Calibri"/>
          <w:spacing w:val="-1"/>
          <w:sz w:val="24"/>
          <w:szCs w:val="24"/>
        </w:rPr>
        <w:t>c</w:t>
      </w:r>
      <w:r>
        <w:rPr>
          <w:rFonts w:ascii="Calibri" w:hAnsi="Calibri"/>
          <w:sz w:val="24"/>
          <w:szCs w:val="24"/>
        </w:rPr>
        <w:t>tive</w:t>
      </w:r>
      <w:r>
        <w:rPr>
          <w:rFonts w:ascii="Calibri" w:hAnsi="Calibri"/>
          <w:spacing w:val="10"/>
          <w:sz w:val="24"/>
          <w:szCs w:val="24"/>
        </w:rPr>
        <w:t xml:space="preserve"> </w:t>
      </w:r>
      <w:r>
        <w:rPr>
          <w:rFonts w:ascii="Calibri" w:hAnsi="Calibri"/>
          <w:spacing w:val="-1"/>
          <w:sz w:val="24"/>
          <w:szCs w:val="24"/>
        </w:rPr>
        <w:t>ac</w:t>
      </w:r>
      <w:r>
        <w:rPr>
          <w:rFonts w:ascii="Calibri" w:hAnsi="Calibri"/>
          <w:sz w:val="24"/>
          <w:szCs w:val="24"/>
        </w:rPr>
        <w:t>tion</w:t>
      </w:r>
      <w:r>
        <w:rPr>
          <w:rFonts w:ascii="Calibri" w:hAnsi="Calibri"/>
          <w:spacing w:val="13"/>
          <w:sz w:val="24"/>
          <w:szCs w:val="24"/>
        </w:rPr>
        <w:t xml:space="preserve"> </w:t>
      </w:r>
      <w:r>
        <w:rPr>
          <w:rFonts w:ascii="Calibri" w:hAnsi="Calibri"/>
          <w:sz w:val="24"/>
          <w:szCs w:val="24"/>
        </w:rPr>
        <w:t>plan</w:t>
      </w:r>
      <w:r>
        <w:rPr>
          <w:rFonts w:ascii="Calibri" w:hAnsi="Calibri"/>
          <w:spacing w:val="11"/>
          <w:sz w:val="24"/>
          <w:szCs w:val="24"/>
        </w:rPr>
        <w:t xml:space="preserve"> consistent with 2 CFR § 200.511(c) </w:t>
      </w:r>
      <w:r>
        <w:rPr>
          <w:rFonts w:ascii="Calibri" w:hAnsi="Calibri"/>
          <w:sz w:val="24"/>
          <w:szCs w:val="24"/>
        </w:rPr>
        <w:t>to</w:t>
      </w:r>
      <w:r>
        <w:rPr>
          <w:rFonts w:ascii="Calibri" w:hAnsi="Calibri"/>
          <w:spacing w:val="12"/>
          <w:sz w:val="24"/>
          <w:szCs w:val="24"/>
        </w:rPr>
        <w:t xml:space="preserve"> </w:t>
      </w:r>
      <w:r>
        <w:rPr>
          <w:rFonts w:ascii="Calibri" w:hAnsi="Calibri"/>
          <w:spacing w:val="-1"/>
          <w:sz w:val="24"/>
          <w:szCs w:val="24"/>
        </w:rPr>
        <w:t>a</w:t>
      </w:r>
      <w:r>
        <w:rPr>
          <w:rFonts w:ascii="Calibri" w:hAnsi="Calibri"/>
          <w:sz w:val="24"/>
          <w:szCs w:val="24"/>
        </w:rPr>
        <w:t>ddr</w:t>
      </w:r>
      <w:r>
        <w:rPr>
          <w:rFonts w:ascii="Calibri" w:hAnsi="Calibri"/>
          <w:spacing w:val="-2"/>
          <w:sz w:val="24"/>
          <w:szCs w:val="24"/>
        </w:rPr>
        <w:t>e</w:t>
      </w:r>
      <w:r>
        <w:rPr>
          <w:rFonts w:ascii="Calibri" w:hAnsi="Calibri"/>
          <w:sz w:val="24"/>
          <w:szCs w:val="24"/>
        </w:rPr>
        <w:t>ss</w:t>
      </w:r>
      <w:r>
        <w:rPr>
          <w:rFonts w:ascii="Calibri" w:hAnsi="Calibri"/>
          <w:spacing w:val="9"/>
          <w:sz w:val="24"/>
          <w:szCs w:val="24"/>
        </w:rPr>
        <w:t xml:space="preserve"> </w:t>
      </w:r>
      <w:r>
        <w:rPr>
          <w:rFonts w:ascii="Calibri" w:hAnsi="Calibri"/>
          <w:sz w:val="24"/>
          <w:szCs w:val="24"/>
        </w:rPr>
        <w:t>each audit</w:t>
      </w:r>
      <w:r>
        <w:rPr>
          <w:rFonts w:ascii="Calibri" w:hAnsi="Calibri"/>
          <w:spacing w:val="8"/>
          <w:sz w:val="24"/>
          <w:szCs w:val="24"/>
        </w:rPr>
        <w:t xml:space="preserve"> </w:t>
      </w:r>
      <w:r>
        <w:rPr>
          <w:rFonts w:ascii="Calibri" w:hAnsi="Calibri"/>
          <w:sz w:val="24"/>
          <w:szCs w:val="24"/>
        </w:rPr>
        <w:t>findin</w:t>
      </w:r>
      <w:r>
        <w:rPr>
          <w:rFonts w:ascii="Calibri" w:hAnsi="Calibri"/>
          <w:spacing w:val="-3"/>
          <w:sz w:val="24"/>
          <w:szCs w:val="24"/>
        </w:rPr>
        <w:t>g</w:t>
      </w:r>
      <w:r>
        <w:rPr>
          <w:rFonts w:ascii="Calibri" w:hAnsi="Calibri"/>
          <w:sz w:val="24"/>
          <w:szCs w:val="24"/>
        </w:rPr>
        <w:t xml:space="preserve"> included</w:t>
      </w:r>
      <w:r>
        <w:rPr>
          <w:rFonts w:ascii="Calibri" w:hAnsi="Calibri"/>
          <w:spacing w:val="11"/>
          <w:sz w:val="24"/>
          <w:szCs w:val="24"/>
        </w:rPr>
        <w:t xml:space="preserve"> </w:t>
      </w:r>
      <w:r>
        <w:rPr>
          <w:rFonts w:ascii="Calibri" w:hAnsi="Calibri"/>
          <w:sz w:val="24"/>
          <w:szCs w:val="24"/>
        </w:rPr>
        <w:t>in</w:t>
      </w:r>
      <w:r>
        <w:rPr>
          <w:rFonts w:ascii="Calibri" w:hAnsi="Calibri"/>
          <w:spacing w:val="9"/>
          <w:sz w:val="24"/>
          <w:szCs w:val="24"/>
        </w:rPr>
        <w:t xml:space="preserve"> </w:t>
      </w:r>
      <w:r>
        <w:rPr>
          <w:rFonts w:ascii="Calibri" w:hAnsi="Calibri"/>
          <w:sz w:val="24"/>
          <w:szCs w:val="24"/>
        </w:rPr>
        <w:t>the current year</w:t>
      </w:r>
      <w:r>
        <w:rPr>
          <w:rFonts w:ascii="Calibri" w:hAnsi="Calibri"/>
          <w:spacing w:val="8"/>
          <w:sz w:val="24"/>
          <w:szCs w:val="24"/>
        </w:rPr>
        <w:t xml:space="preserve"> </w:t>
      </w:r>
      <w:r>
        <w:rPr>
          <w:rFonts w:ascii="Calibri" w:hAnsi="Calibri"/>
          <w:spacing w:val="-1"/>
          <w:sz w:val="24"/>
          <w:szCs w:val="24"/>
        </w:rPr>
        <w:t>a</w:t>
      </w:r>
      <w:r>
        <w:rPr>
          <w:rFonts w:ascii="Calibri" w:hAnsi="Calibri"/>
          <w:sz w:val="24"/>
          <w:szCs w:val="24"/>
        </w:rPr>
        <w:t>uditor’s</w:t>
      </w:r>
      <w:r>
        <w:rPr>
          <w:rFonts w:ascii="Calibri" w:hAnsi="Calibri"/>
          <w:spacing w:val="10"/>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 xml:space="preserve">port. </w:t>
      </w:r>
      <w:r>
        <w:rPr>
          <w:rFonts w:ascii="Calibri" w:hAnsi="Calibri"/>
          <w:spacing w:val="18"/>
          <w:sz w:val="24"/>
          <w:szCs w:val="24"/>
        </w:rPr>
        <w:t xml:space="preserve"> </w:t>
      </w:r>
      <w:proofErr w:type="gramStart"/>
      <w:r>
        <w:rPr>
          <w:rFonts w:ascii="Calibri" w:hAnsi="Calibri"/>
          <w:sz w:val="24"/>
          <w:szCs w:val="24"/>
        </w:rPr>
        <w:t>Qu</w:t>
      </w:r>
      <w:r>
        <w:rPr>
          <w:rFonts w:ascii="Calibri" w:hAnsi="Calibri"/>
          <w:spacing w:val="-2"/>
          <w:sz w:val="24"/>
          <w:szCs w:val="24"/>
        </w:rPr>
        <w:t>e</w:t>
      </w:r>
      <w:r>
        <w:rPr>
          <w:rFonts w:ascii="Calibri" w:hAnsi="Calibri"/>
          <w:sz w:val="24"/>
          <w:szCs w:val="24"/>
        </w:rPr>
        <w:t>stion</w:t>
      </w:r>
      <w:r>
        <w:rPr>
          <w:rFonts w:ascii="Calibri" w:hAnsi="Calibri"/>
          <w:spacing w:val="-1"/>
          <w:sz w:val="24"/>
          <w:szCs w:val="24"/>
        </w:rPr>
        <w:t>e</w:t>
      </w:r>
      <w:r>
        <w:rPr>
          <w:rFonts w:ascii="Calibri" w:hAnsi="Calibri"/>
          <w:sz w:val="24"/>
          <w:szCs w:val="24"/>
        </w:rPr>
        <w:t xml:space="preserve">d </w:t>
      </w:r>
      <w:r>
        <w:rPr>
          <w:rFonts w:ascii="Calibri" w:hAnsi="Calibri"/>
          <w:spacing w:val="-1"/>
          <w:sz w:val="24"/>
          <w:szCs w:val="24"/>
        </w:rPr>
        <w:t>c</w:t>
      </w:r>
      <w:r>
        <w:rPr>
          <w:rFonts w:ascii="Calibri" w:hAnsi="Calibri"/>
          <w:sz w:val="24"/>
          <w:szCs w:val="24"/>
        </w:rPr>
        <w:t>osts</w:t>
      </w:r>
      <w:proofErr w:type="gramEnd"/>
      <w:r>
        <w:rPr>
          <w:rFonts w:ascii="Calibri" w:hAnsi="Calibri"/>
          <w:spacing w:val="7"/>
          <w:sz w:val="24"/>
          <w:szCs w:val="24"/>
        </w:rPr>
        <w:t xml:space="preserve"> </w:t>
      </w:r>
      <w:r>
        <w:rPr>
          <w:rFonts w:ascii="Calibri" w:hAnsi="Calibri"/>
          <w:spacing w:val="-1"/>
          <w:sz w:val="24"/>
          <w:szCs w:val="24"/>
        </w:rPr>
        <w:t>a</w:t>
      </w:r>
      <w:r>
        <w:rPr>
          <w:rFonts w:ascii="Calibri" w:hAnsi="Calibri"/>
          <w:sz w:val="24"/>
          <w:szCs w:val="24"/>
        </w:rPr>
        <w:t>nd</w:t>
      </w:r>
      <w:r>
        <w:rPr>
          <w:rFonts w:ascii="Calibri" w:hAnsi="Calibri"/>
          <w:spacing w:val="6"/>
          <w:sz w:val="24"/>
          <w:szCs w:val="24"/>
        </w:rPr>
        <w:t xml:space="preserve"> </w:t>
      </w:r>
      <w:r>
        <w:rPr>
          <w:rFonts w:ascii="Calibri" w:hAnsi="Calibri"/>
          <w:sz w:val="24"/>
          <w:szCs w:val="24"/>
        </w:rPr>
        <w:t>disallow</w:t>
      </w:r>
      <w:r>
        <w:rPr>
          <w:rFonts w:ascii="Calibri" w:hAnsi="Calibri"/>
          <w:spacing w:val="-2"/>
          <w:sz w:val="24"/>
          <w:szCs w:val="24"/>
        </w:rPr>
        <w:t>e</w:t>
      </w:r>
      <w:r>
        <w:rPr>
          <w:rFonts w:ascii="Calibri" w:hAnsi="Calibri"/>
          <w:sz w:val="24"/>
          <w:szCs w:val="24"/>
        </w:rPr>
        <w:t>d</w:t>
      </w:r>
      <w:r>
        <w:rPr>
          <w:rFonts w:ascii="Calibri" w:hAnsi="Calibri"/>
          <w:spacing w:val="6"/>
          <w:sz w:val="24"/>
          <w:szCs w:val="24"/>
        </w:rPr>
        <w:t xml:space="preserve"> </w:t>
      </w:r>
      <w:r>
        <w:rPr>
          <w:rFonts w:ascii="Calibri" w:hAnsi="Calibri"/>
          <w:spacing w:val="-1"/>
          <w:sz w:val="24"/>
          <w:szCs w:val="24"/>
        </w:rPr>
        <w:t>c</w:t>
      </w:r>
      <w:r>
        <w:rPr>
          <w:rFonts w:ascii="Calibri" w:hAnsi="Calibri"/>
          <w:sz w:val="24"/>
          <w:szCs w:val="24"/>
        </w:rPr>
        <w:t>osts</w:t>
      </w:r>
      <w:r>
        <w:rPr>
          <w:rFonts w:ascii="Calibri" w:hAnsi="Calibri"/>
          <w:spacing w:val="7"/>
          <w:sz w:val="24"/>
          <w:szCs w:val="24"/>
        </w:rPr>
        <w:t xml:space="preserve"> </w:t>
      </w:r>
      <w:r>
        <w:rPr>
          <w:rFonts w:ascii="Calibri" w:hAnsi="Calibri"/>
          <w:sz w:val="24"/>
          <w:szCs w:val="24"/>
        </w:rPr>
        <w:t>must</w:t>
      </w:r>
      <w:r>
        <w:rPr>
          <w:rFonts w:ascii="Calibri" w:hAnsi="Calibri"/>
          <w:spacing w:val="7"/>
          <w:sz w:val="24"/>
          <w:szCs w:val="24"/>
        </w:rPr>
        <w:t xml:space="preserve"> </w:t>
      </w:r>
      <w:r>
        <w:rPr>
          <w:rFonts w:ascii="Calibri" w:hAnsi="Calibri"/>
          <w:sz w:val="24"/>
          <w:szCs w:val="24"/>
        </w:rPr>
        <w:t>be</w:t>
      </w:r>
      <w:r>
        <w:rPr>
          <w:rFonts w:ascii="Calibri" w:hAnsi="Calibri"/>
          <w:spacing w:val="6"/>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solved</w:t>
      </w:r>
      <w:r>
        <w:rPr>
          <w:rFonts w:ascii="Calibri" w:hAnsi="Calibri"/>
          <w:spacing w:val="6"/>
          <w:sz w:val="24"/>
          <w:szCs w:val="24"/>
        </w:rPr>
        <w:t xml:space="preserve"> </w:t>
      </w:r>
      <w:r>
        <w:rPr>
          <w:rFonts w:ascii="Calibri" w:hAnsi="Calibri"/>
          <w:spacing w:val="-1"/>
          <w:sz w:val="24"/>
          <w:szCs w:val="24"/>
        </w:rPr>
        <w:t>acc</w:t>
      </w:r>
      <w:r>
        <w:rPr>
          <w:rFonts w:ascii="Calibri" w:hAnsi="Calibri"/>
          <w:spacing w:val="3"/>
          <w:sz w:val="24"/>
          <w:szCs w:val="24"/>
        </w:rPr>
        <w:t>o</w:t>
      </w:r>
      <w:r>
        <w:rPr>
          <w:rFonts w:ascii="Calibri" w:hAnsi="Calibri"/>
          <w:sz w:val="24"/>
          <w:szCs w:val="24"/>
        </w:rPr>
        <w:t>rding</w:t>
      </w:r>
      <w:r>
        <w:rPr>
          <w:rFonts w:ascii="Calibri" w:hAnsi="Calibri"/>
          <w:spacing w:val="4"/>
          <w:sz w:val="24"/>
          <w:szCs w:val="24"/>
        </w:rPr>
        <w:t xml:space="preserve"> </w:t>
      </w:r>
      <w:r>
        <w:rPr>
          <w:rFonts w:ascii="Calibri" w:hAnsi="Calibri"/>
          <w:sz w:val="24"/>
          <w:szCs w:val="24"/>
        </w:rPr>
        <w:t>to</w:t>
      </w:r>
      <w:r>
        <w:rPr>
          <w:rFonts w:ascii="Calibri" w:hAnsi="Calibri"/>
          <w:spacing w:val="7"/>
          <w:sz w:val="24"/>
          <w:szCs w:val="24"/>
        </w:rPr>
        <w:t xml:space="preserve"> </w:t>
      </w:r>
      <w:r>
        <w:rPr>
          <w:rFonts w:ascii="Calibri" w:hAnsi="Calibri"/>
          <w:sz w:val="24"/>
          <w:szCs w:val="24"/>
        </w:rPr>
        <w:t>p</w:t>
      </w:r>
      <w:r>
        <w:rPr>
          <w:rFonts w:ascii="Calibri" w:hAnsi="Calibri"/>
          <w:spacing w:val="-1"/>
          <w:sz w:val="24"/>
          <w:szCs w:val="24"/>
        </w:rPr>
        <w:t>r</w:t>
      </w:r>
      <w:r>
        <w:rPr>
          <w:rFonts w:ascii="Calibri" w:hAnsi="Calibri"/>
          <w:sz w:val="24"/>
          <w:szCs w:val="24"/>
        </w:rPr>
        <w:t>o</w:t>
      </w:r>
      <w:r>
        <w:rPr>
          <w:rFonts w:ascii="Calibri" w:hAnsi="Calibri"/>
          <w:spacing w:val="-1"/>
          <w:sz w:val="24"/>
          <w:szCs w:val="24"/>
        </w:rPr>
        <w:t>ce</w:t>
      </w:r>
      <w:r>
        <w:rPr>
          <w:rFonts w:ascii="Calibri" w:hAnsi="Calibri"/>
          <w:sz w:val="24"/>
          <w:szCs w:val="24"/>
        </w:rPr>
        <w:t>dur</w:t>
      </w:r>
      <w:r>
        <w:rPr>
          <w:rFonts w:ascii="Calibri" w:hAnsi="Calibri"/>
          <w:spacing w:val="-2"/>
          <w:sz w:val="24"/>
          <w:szCs w:val="24"/>
        </w:rPr>
        <w:t>e</w:t>
      </w:r>
      <w:r>
        <w:rPr>
          <w:rFonts w:ascii="Calibri" w:hAnsi="Calibri"/>
          <w:sz w:val="24"/>
          <w:szCs w:val="24"/>
        </w:rPr>
        <w:t>s</w:t>
      </w:r>
      <w:r>
        <w:rPr>
          <w:rFonts w:ascii="Calibri" w:hAnsi="Calibri"/>
          <w:spacing w:val="4"/>
          <w:sz w:val="24"/>
          <w:szCs w:val="24"/>
        </w:rPr>
        <w:t xml:space="preserve"> </w:t>
      </w:r>
      <w:r>
        <w:rPr>
          <w:rFonts w:ascii="Calibri" w:hAnsi="Calibri"/>
          <w:spacing w:val="-1"/>
          <w:sz w:val="24"/>
          <w:szCs w:val="24"/>
        </w:rPr>
        <w:t>e</w:t>
      </w:r>
      <w:r>
        <w:rPr>
          <w:rFonts w:ascii="Calibri" w:hAnsi="Calibri"/>
          <w:sz w:val="24"/>
          <w:szCs w:val="24"/>
        </w:rPr>
        <w:t>stablished</w:t>
      </w:r>
      <w:r>
        <w:rPr>
          <w:rFonts w:ascii="Calibri" w:hAnsi="Calibri"/>
          <w:spacing w:val="3"/>
          <w:sz w:val="24"/>
          <w:szCs w:val="24"/>
        </w:rPr>
        <w:t xml:space="preserve"> </w:t>
      </w:r>
      <w:r>
        <w:rPr>
          <w:rFonts w:ascii="Calibri" w:hAnsi="Calibri"/>
          <w:sz w:val="24"/>
          <w:szCs w:val="24"/>
        </w:rPr>
        <w:t>by</w:t>
      </w:r>
      <w:r>
        <w:rPr>
          <w:rFonts w:ascii="Calibri" w:hAnsi="Calibri"/>
          <w:spacing w:val="-3"/>
          <w:sz w:val="24"/>
          <w:szCs w:val="24"/>
        </w:rPr>
        <w:t xml:space="preserve"> </w:t>
      </w:r>
      <w:r>
        <w:rPr>
          <w:rFonts w:ascii="Calibri" w:hAnsi="Calibri"/>
          <w:sz w:val="24"/>
          <w:szCs w:val="24"/>
        </w:rPr>
        <w:t>the</w:t>
      </w:r>
      <w:r>
        <w:rPr>
          <w:rFonts w:ascii="Calibri" w:hAnsi="Calibri"/>
          <w:spacing w:val="4"/>
          <w:sz w:val="24"/>
          <w:szCs w:val="24"/>
        </w:rPr>
        <w:t xml:space="preserve"> </w:t>
      </w:r>
      <w:r>
        <w:rPr>
          <w:rFonts w:ascii="Calibri" w:hAnsi="Calibri"/>
          <w:sz w:val="24"/>
          <w:szCs w:val="24"/>
        </w:rPr>
        <w:t>County</w:t>
      </w:r>
      <w:r>
        <w:rPr>
          <w:rFonts w:ascii="Calibri" w:hAnsi="Calibri"/>
          <w:spacing w:val="-3"/>
          <w:sz w:val="24"/>
          <w:szCs w:val="24"/>
        </w:rPr>
        <w:t xml:space="preserve"> </w:t>
      </w:r>
      <w:r>
        <w:rPr>
          <w:rFonts w:ascii="Calibri" w:hAnsi="Calibri"/>
          <w:sz w:val="24"/>
          <w:szCs w:val="24"/>
        </w:rPr>
        <w:t>in</w:t>
      </w:r>
      <w:r>
        <w:rPr>
          <w:rFonts w:ascii="Calibri" w:hAnsi="Calibri"/>
          <w:spacing w:val="5"/>
          <w:sz w:val="24"/>
          <w:szCs w:val="24"/>
        </w:rPr>
        <w:t xml:space="preserve"> </w:t>
      </w:r>
      <w:r>
        <w:rPr>
          <w:rFonts w:ascii="Calibri" w:hAnsi="Calibri"/>
          <w:sz w:val="24"/>
          <w:szCs w:val="24"/>
        </w:rPr>
        <w:t>the Contr</w:t>
      </w:r>
      <w:r>
        <w:rPr>
          <w:rFonts w:ascii="Calibri" w:hAnsi="Calibri"/>
          <w:spacing w:val="-2"/>
          <w:sz w:val="24"/>
          <w:szCs w:val="24"/>
        </w:rPr>
        <w:t>a</w:t>
      </w:r>
      <w:r>
        <w:rPr>
          <w:rFonts w:ascii="Calibri" w:hAnsi="Calibri"/>
          <w:spacing w:val="-1"/>
          <w:sz w:val="24"/>
          <w:szCs w:val="24"/>
        </w:rPr>
        <w:t>c</w:t>
      </w:r>
      <w:r>
        <w:rPr>
          <w:rFonts w:ascii="Calibri" w:hAnsi="Calibri"/>
          <w:sz w:val="24"/>
          <w:szCs w:val="24"/>
        </w:rPr>
        <w:t>t</w:t>
      </w:r>
      <w:r>
        <w:rPr>
          <w:rFonts w:ascii="Calibri" w:hAnsi="Calibri"/>
          <w:spacing w:val="36"/>
          <w:sz w:val="24"/>
          <w:szCs w:val="24"/>
        </w:rPr>
        <w:t xml:space="preserve"> </w:t>
      </w:r>
      <w:r>
        <w:rPr>
          <w:rFonts w:ascii="Calibri" w:hAnsi="Calibri"/>
          <w:sz w:val="24"/>
          <w:szCs w:val="24"/>
        </w:rPr>
        <w:t>Administr</w:t>
      </w:r>
      <w:r>
        <w:rPr>
          <w:rFonts w:ascii="Calibri" w:hAnsi="Calibri"/>
          <w:spacing w:val="-1"/>
          <w:sz w:val="24"/>
          <w:szCs w:val="24"/>
        </w:rPr>
        <w:t>a</w:t>
      </w:r>
      <w:r>
        <w:rPr>
          <w:rFonts w:ascii="Calibri" w:hAnsi="Calibri"/>
          <w:sz w:val="24"/>
          <w:szCs w:val="24"/>
        </w:rPr>
        <w:t>tion</w:t>
      </w:r>
      <w:r>
        <w:rPr>
          <w:rFonts w:ascii="Calibri" w:hAnsi="Calibri"/>
          <w:spacing w:val="33"/>
          <w:sz w:val="24"/>
          <w:szCs w:val="24"/>
        </w:rPr>
        <w:t xml:space="preserve"> </w:t>
      </w:r>
      <w:r>
        <w:rPr>
          <w:rFonts w:ascii="Calibri" w:hAnsi="Calibri"/>
          <w:sz w:val="24"/>
          <w:szCs w:val="24"/>
        </w:rPr>
        <w:t>Man</w:t>
      </w:r>
      <w:r>
        <w:rPr>
          <w:rFonts w:ascii="Calibri" w:hAnsi="Calibri"/>
          <w:spacing w:val="-1"/>
          <w:sz w:val="24"/>
          <w:szCs w:val="24"/>
        </w:rPr>
        <w:t>ua</w:t>
      </w:r>
      <w:r>
        <w:rPr>
          <w:rFonts w:ascii="Calibri" w:hAnsi="Calibri"/>
          <w:sz w:val="24"/>
          <w:szCs w:val="24"/>
        </w:rPr>
        <w:t>l.</w:t>
      </w:r>
      <w:r>
        <w:rPr>
          <w:rFonts w:ascii="Calibri" w:hAnsi="Calibri"/>
          <w:spacing w:val="33"/>
          <w:sz w:val="24"/>
          <w:szCs w:val="24"/>
        </w:rPr>
        <w:t xml:space="preserve">  </w:t>
      </w:r>
      <w:r>
        <w:rPr>
          <w:rFonts w:ascii="Calibri" w:hAnsi="Calibri"/>
          <w:sz w:val="24"/>
          <w:szCs w:val="24"/>
        </w:rPr>
        <w:t>The</w:t>
      </w:r>
      <w:r>
        <w:rPr>
          <w:rFonts w:ascii="Calibri" w:hAnsi="Calibri"/>
          <w:spacing w:val="32"/>
          <w:sz w:val="24"/>
          <w:szCs w:val="24"/>
        </w:rPr>
        <w:t xml:space="preserve"> </w:t>
      </w:r>
      <w:r>
        <w:rPr>
          <w:rFonts w:ascii="Calibri" w:hAnsi="Calibri"/>
          <w:sz w:val="24"/>
          <w:szCs w:val="24"/>
        </w:rPr>
        <w:t>County</w:t>
      </w:r>
      <w:r>
        <w:rPr>
          <w:rFonts w:ascii="Calibri" w:hAnsi="Calibri"/>
          <w:spacing w:val="26"/>
          <w:sz w:val="24"/>
          <w:szCs w:val="24"/>
        </w:rPr>
        <w:t xml:space="preserve"> </w:t>
      </w:r>
      <w:r>
        <w:rPr>
          <w:rFonts w:ascii="Calibri" w:hAnsi="Calibri"/>
          <w:sz w:val="24"/>
          <w:szCs w:val="24"/>
        </w:rPr>
        <w:t>supe</w:t>
      </w:r>
      <w:r>
        <w:rPr>
          <w:rFonts w:ascii="Calibri" w:hAnsi="Calibri"/>
          <w:spacing w:val="-2"/>
          <w:sz w:val="24"/>
          <w:szCs w:val="24"/>
        </w:rPr>
        <w:t>r</w:t>
      </w:r>
      <w:r>
        <w:rPr>
          <w:rFonts w:ascii="Calibri" w:hAnsi="Calibri"/>
          <w:sz w:val="24"/>
          <w:szCs w:val="24"/>
        </w:rPr>
        <w:t>vising</w:t>
      </w:r>
      <w:r>
        <w:rPr>
          <w:rFonts w:ascii="Calibri" w:hAnsi="Calibri"/>
          <w:spacing w:val="30"/>
          <w:sz w:val="24"/>
          <w:szCs w:val="24"/>
        </w:rPr>
        <w:t xml:space="preserve"> </w:t>
      </w:r>
      <w:r>
        <w:rPr>
          <w:rFonts w:ascii="Calibri" w:hAnsi="Calibri"/>
          <w:sz w:val="24"/>
          <w:szCs w:val="24"/>
        </w:rPr>
        <w:t>d</w:t>
      </w:r>
      <w:r>
        <w:rPr>
          <w:rFonts w:ascii="Calibri" w:hAnsi="Calibri"/>
          <w:spacing w:val="-1"/>
          <w:sz w:val="24"/>
          <w:szCs w:val="24"/>
        </w:rPr>
        <w:t>e</w:t>
      </w:r>
      <w:r>
        <w:rPr>
          <w:rFonts w:ascii="Calibri" w:hAnsi="Calibri"/>
          <w:sz w:val="24"/>
          <w:szCs w:val="24"/>
        </w:rPr>
        <w:t>p</w:t>
      </w:r>
      <w:r>
        <w:rPr>
          <w:rFonts w:ascii="Calibri" w:hAnsi="Calibri"/>
          <w:spacing w:val="-1"/>
          <w:sz w:val="24"/>
          <w:szCs w:val="24"/>
        </w:rPr>
        <w:t>a</w:t>
      </w:r>
      <w:r>
        <w:rPr>
          <w:rFonts w:ascii="Calibri" w:hAnsi="Calibri"/>
          <w:sz w:val="24"/>
          <w:szCs w:val="24"/>
        </w:rPr>
        <w:t>rtme</w:t>
      </w:r>
      <w:r>
        <w:rPr>
          <w:rFonts w:ascii="Calibri" w:hAnsi="Calibri"/>
          <w:spacing w:val="-1"/>
          <w:sz w:val="24"/>
          <w:szCs w:val="24"/>
        </w:rPr>
        <w:t>n</w:t>
      </w:r>
      <w:r>
        <w:rPr>
          <w:rFonts w:ascii="Calibri" w:hAnsi="Calibri"/>
          <w:sz w:val="24"/>
          <w:szCs w:val="24"/>
        </w:rPr>
        <w:t>t</w:t>
      </w:r>
      <w:r>
        <w:rPr>
          <w:rFonts w:ascii="Calibri" w:hAnsi="Calibri"/>
          <w:spacing w:val="33"/>
          <w:sz w:val="24"/>
          <w:szCs w:val="24"/>
        </w:rPr>
        <w:t xml:space="preserve"> </w:t>
      </w:r>
      <w:r>
        <w:rPr>
          <w:rFonts w:ascii="Calibri" w:hAnsi="Calibri"/>
          <w:sz w:val="24"/>
          <w:szCs w:val="24"/>
        </w:rPr>
        <w:t>will</w:t>
      </w:r>
      <w:r>
        <w:rPr>
          <w:rFonts w:ascii="Calibri" w:hAnsi="Calibri"/>
          <w:spacing w:val="34"/>
          <w:sz w:val="24"/>
          <w:szCs w:val="24"/>
        </w:rPr>
        <w:t xml:space="preserve"> </w:t>
      </w:r>
      <w:r>
        <w:rPr>
          <w:rFonts w:ascii="Calibri" w:hAnsi="Calibri"/>
          <w:sz w:val="24"/>
          <w:szCs w:val="24"/>
        </w:rPr>
        <w:t>follow</w:t>
      </w:r>
      <w:r>
        <w:rPr>
          <w:rFonts w:ascii="Calibri" w:hAnsi="Calibri"/>
          <w:spacing w:val="38"/>
          <w:sz w:val="24"/>
          <w:szCs w:val="24"/>
        </w:rPr>
        <w:t xml:space="preserve"> </w:t>
      </w:r>
      <w:r>
        <w:rPr>
          <w:rFonts w:ascii="Calibri" w:hAnsi="Calibri"/>
          <w:sz w:val="24"/>
          <w:szCs w:val="24"/>
        </w:rPr>
        <w:t>up</w:t>
      </w:r>
      <w:r>
        <w:rPr>
          <w:rFonts w:ascii="Calibri" w:hAnsi="Calibri"/>
          <w:spacing w:val="33"/>
          <w:sz w:val="24"/>
          <w:szCs w:val="24"/>
        </w:rPr>
        <w:t xml:space="preserve"> </w:t>
      </w:r>
      <w:r>
        <w:rPr>
          <w:rFonts w:ascii="Calibri" w:hAnsi="Calibri"/>
          <w:sz w:val="24"/>
          <w:szCs w:val="24"/>
        </w:rPr>
        <w:t>on</w:t>
      </w:r>
      <w:r>
        <w:rPr>
          <w:rFonts w:ascii="Calibri" w:hAnsi="Calibri"/>
          <w:spacing w:val="33"/>
          <w:sz w:val="24"/>
          <w:szCs w:val="24"/>
        </w:rPr>
        <w:t xml:space="preserve"> </w:t>
      </w:r>
      <w:r>
        <w:rPr>
          <w:rFonts w:ascii="Calibri" w:hAnsi="Calibri"/>
          <w:sz w:val="24"/>
          <w:szCs w:val="24"/>
        </w:rPr>
        <w:t>the implem</w:t>
      </w:r>
      <w:r>
        <w:rPr>
          <w:rFonts w:ascii="Calibri" w:hAnsi="Calibri"/>
          <w:spacing w:val="-1"/>
          <w:sz w:val="24"/>
          <w:szCs w:val="24"/>
        </w:rPr>
        <w:t>e</w:t>
      </w:r>
      <w:r>
        <w:rPr>
          <w:rFonts w:ascii="Calibri" w:hAnsi="Calibri"/>
          <w:sz w:val="24"/>
          <w:szCs w:val="24"/>
        </w:rPr>
        <w:t>ntation of the</w:t>
      </w:r>
      <w:r>
        <w:rPr>
          <w:rFonts w:ascii="Calibri" w:hAnsi="Calibri"/>
          <w:spacing w:val="-1"/>
          <w:sz w:val="24"/>
          <w:szCs w:val="24"/>
        </w:rPr>
        <w:t xml:space="preserve"> c</w:t>
      </w:r>
      <w:r>
        <w:rPr>
          <w:rFonts w:ascii="Calibri" w:hAnsi="Calibri"/>
          <w:sz w:val="24"/>
          <w:szCs w:val="24"/>
        </w:rPr>
        <w:t>o</w:t>
      </w:r>
      <w:r>
        <w:rPr>
          <w:rFonts w:ascii="Calibri" w:hAnsi="Calibri"/>
          <w:spacing w:val="-1"/>
          <w:sz w:val="24"/>
          <w:szCs w:val="24"/>
        </w:rPr>
        <w:t>r</w:t>
      </w:r>
      <w:r>
        <w:rPr>
          <w:rFonts w:ascii="Calibri" w:hAnsi="Calibri"/>
          <w:sz w:val="24"/>
          <w:szCs w:val="24"/>
        </w:rPr>
        <w:t>r</w:t>
      </w:r>
      <w:r>
        <w:rPr>
          <w:rFonts w:ascii="Calibri" w:hAnsi="Calibri"/>
          <w:spacing w:val="-2"/>
          <w:sz w:val="24"/>
          <w:szCs w:val="24"/>
        </w:rPr>
        <w:t>e</w:t>
      </w:r>
      <w:r>
        <w:rPr>
          <w:rFonts w:ascii="Calibri" w:hAnsi="Calibri"/>
          <w:spacing w:val="-1"/>
          <w:sz w:val="24"/>
          <w:szCs w:val="24"/>
        </w:rPr>
        <w:t>c</w:t>
      </w:r>
      <w:r>
        <w:rPr>
          <w:rFonts w:ascii="Calibri" w:hAnsi="Calibri"/>
          <w:sz w:val="24"/>
          <w:szCs w:val="24"/>
        </w:rPr>
        <w:t>tive</w:t>
      </w:r>
      <w:r>
        <w:rPr>
          <w:rFonts w:ascii="Calibri" w:hAnsi="Calibri"/>
          <w:spacing w:val="-1"/>
          <w:sz w:val="24"/>
          <w:szCs w:val="24"/>
        </w:rPr>
        <w:t xml:space="preserve"> ac</w:t>
      </w:r>
      <w:r>
        <w:rPr>
          <w:rFonts w:ascii="Calibri" w:hAnsi="Calibri"/>
          <w:sz w:val="24"/>
          <w:szCs w:val="24"/>
        </w:rPr>
        <w:t xml:space="preserve">tion plan </w:t>
      </w:r>
      <w:r>
        <w:rPr>
          <w:rFonts w:ascii="Calibri" w:hAnsi="Calibri"/>
          <w:spacing w:val="-2"/>
          <w:sz w:val="24"/>
          <w:szCs w:val="24"/>
        </w:rPr>
        <w:t>a</w:t>
      </w:r>
      <w:r>
        <w:rPr>
          <w:rFonts w:ascii="Calibri" w:hAnsi="Calibri"/>
          <w:sz w:val="24"/>
          <w:szCs w:val="24"/>
        </w:rPr>
        <w:t>s it p</w:t>
      </w:r>
      <w:r>
        <w:rPr>
          <w:rFonts w:ascii="Calibri" w:hAnsi="Calibri"/>
          <w:spacing w:val="-1"/>
          <w:sz w:val="24"/>
          <w:szCs w:val="24"/>
        </w:rPr>
        <w:t>e</w:t>
      </w:r>
      <w:r>
        <w:rPr>
          <w:rFonts w:ascii="Calibri" w:hAnsi="Calibri"/>
          <w:sz w:val="24"/>
          <w:szCs w:val="24"/>
        </w:rPr>
        <w:t>rt</w:t>
      </w:r>
      <w:r>
        <w:rPr>
          <w:rFonts w:ascii="Calibri" w:hAnsi="Calibri"/>
          <w:spacing w:val="-2"/>
          <w:sz w:val="24"/>
          <w:szCs w:val="24"/>
        </w:rPr>
        <w:t>a</w:t>
      </w:r>
      <w:r>
        <w:rPr>
          <w:rFonts w:ascii="Calibri" w:hAnsi="Calibri"/>
          <w:sz w:val="24"/>
          <w:szCs w:val="24"/>
        </w:rPr>
        <w:t>ins to County</w:t>
      </w:r>
      <w:r>
        <w:rPr>
          <w:rFonts w:ascii="Calibri" w:hAnsi="Calibri"/>
          <w:spacing w:val="-7"/>
          <w:sz w:val="24"/>
          <w:szCs w:val="24"/>
        </w:rPr>
        <w:t xml:space="preserve"> </w:t>
      </w:r>
      <w:r>
        <w:rPr>
          <w:rFonts w:ascii="Calibri" w:hAnsi="Calibri"/>
          <w:sz w:val="24"/>
          <w:szCs w:val="24"/>
        </w:rPr>
        <w:t>pro</w:t>
      </w:r>
      <w:r>
        <w:rPr>
          <w:rFonts w:ascii="Calibri" w:hAnsi="Calibri"/>
          <w:spacing w:val="-4"/>
          <w:sz w:val="24"/>
          <w:szCs w:val="24"/>
        </w:rPr>
        <w:t>g</w:t>
      </w:r>
      <w:r>
        <w:rPr>
          <w:rFonts w:ascii="Calibri" w:hAnsi="Calibri"/>
          <w:sz w:val="24"/>
          <w:szCs w:val="24"/>
        </w:rPr>
        <w:t>r</w:t>
      </w:r>
      <w:r>
        <w:rPr>
          <w:rFonts w:ascii="Calibri" w:hAnsi="Calibri"/>
          <w:spacing w:val="-2"/>
          <w:sz w:val="24"/>
          <w:szCs w:val="24"/>
        </w:rPr>
        <w:t>a</w:t>
      </w:r>
      <w:r>
        <w:rPr>
          <w:rFonts w:ascii="Calibri" w:hAnsi="Calibri"/>
          <w:sz w:val="24"/>
          <w:szCs w:val="24"/>
        </w:rPr>
        <w:t>ms.</w:t>
      </w:r>
    </w:p>
    <w:p w14:paraId="51CA3307" w14:textId="77777777" w:rsidR="005F1DF0" w:rsidRDefault="005F1DF0" w:rsidP="005F1DF0">
      <w:pPr>
        <w:widowControl w:val="0"/>
        <w:autoSpaceDE w:val="0"/>
        <w:autoSpaceDN w:val="0"/>
        <w:adjustRightInd w:val="0"/>
        <w:spacing w:before="8" w:line="280" w:lineRule="exact"/>
        <w:rPr>
          <w:rFonts w:ascii="Calibri" w:hAnsi="Calibri"/>
          <w:sz w:val="24"/>
          <w:szCs w:val="24"/>
        </w:rPr>
      </w:pPr>
    </w:p>
    <w:p w14:paraId="551486F8" w14:textId="77777777" w:rsidR="005F1DF0" w:rsidRPr="0074369D" w:rsidRDefault="005F1DF0" w:rsidP="0074369D">
      <w:pPr>
        <w:pStyle w:val="ListParagraph"/>
        <w:numPr>
          <w:ilvl w:val="0"/>
          <w:numId w:val="64"/>
        </w:numPr>
        <w:rPr>
          <w:rFonts w:ascii="Calibri" w:hAnsi="Calibri"/>
          <w:sz w:val="24"/>
          <w:szCs w:val="24"/>
        </w:rPr>
      </w:pPr>
      <w:r w:rsidRPr="0074369D">
        <w:rPr>
          <w:rFonts w:ascii="Calibri" w:hAnsi="Calibri"/>
          <w:b/>
          <w:bCs/>
          <w:sz w:val="24"/>
          <w:szCs w:val="24"/>
        </w:rPr>
        <w:t>A</w:t>
      </w:r>
      <w:r w:rsidRPr="0074369D">
        <w:rPr>
          <w:rFonts w:ascii="Calibri" w:hAnsi="Calibri"/>
          <w:b/>
          <w:bCs/>
          <w:spacing w:val="-1"/>
          <w:sz w:val="24"/>
          <w:szCs w:val="24"/>
        </w:rPr>
        <w:t>D</w:t>
      </w:r>
      <w:r w:rsidRPr="0074369D">
        <w:rPr>
          <w:rFonts w:ascii="Calibri" w:hAnsi="Calibri"/>
          <w:b/>
          <w:bCs/>
          <w:sz w:val="24"/>
          <w:szCs w:val="24"/>
        </w:rPr>
        <w:t>DITIONAL A</w:t>
      </w:r>
      <w:r w:rsidRPr="0074369D">
        <w:rPr>
          <w:rFonts w:ascii="Calibri" w:hAnsi="Calibri"/>
          <w:b/>
          <w:bCs/>
          <w:spacing w:val="-1"/>
          <w:sz w:val="24"/>
          <w:szCs w:val="24"/>
        </w:rPr>
        <w:t>U</w:t>
      </w:r>
      <w:r w:rsidRPr="0074369D">
        <w:rPr>
          <w:rFonts w:ascii="Calibri" w:hAnsi="Calibri"/>
          <w:b/>
          <w:bCs/>
          <w:sz w:val="24"/>
          <w:szCs w:val="24"/>
        </w:rPr>
        <w:t>DIT WORK</w:t>
      </w:r>
    </w:p>
    <w:p w14:paraId="0F8ABE26" w14:textId="77777777" w:rsidR="005F1DF0" w:rsidRDefault="005F1DF0" w:rsidP="005F1DF0">
      <w:pPr>
        <w:widowControl w:val="0"/>
        <w:autoSpaceDE w:val="0"/>
        <w:autoSpaceDN w:val="0"/>
        <w:adjustRightInd w:val="0"/>
        <w:spacing w:before="6" w:line="280" w:lineRule="exact"/>
        <w:rPr>
          <w:rFonts w:ascii="Calibri" w:hAnsi="Calibri"/>
          <w:sz w:val="24"/>
          <w:szCs w:val="24"/>
        </w:rPr>
      </w:pPr>
    </w:p>
    <w:p w14:paraId="58AD7A6A" w14:textId="77777777" w:rsidR="005F1DF0" w:rsidRDefault="005F1DF0" w:rsidP="005F1DF0">
      <w:pPr>
        <w:widowControl w:val="0"/>
        <w:autoSpaceDE w:val="0"/>
        <w:autoSpaceDN w:val="0"/>
        <w:adjustRightInd w:val="0"/>
        <w:spacing w:after="120" w:line="244" w:lineRule="auto"/>
        <w:ind w:left="824" w:right="125"/>
        <w:jc w:val="both"/>
        <w:rPr>
          <w:rFonts w:asciiTheme="minorHAnsi" w:hAnsiTheme="minorHAnsi" w:cstheme="minorHAnsi"/>
          <w:sz w:val="26"/>
          <w:szCs w:val="26"/>
        </w:rPr>
      </w:pPr>
      <w:r>
        <w:rPr>
          <w:rFonts w:ascii="Calibri" w:hAnsi="Calibri"/>
          <w:sz w:val="24"/>
          <w:szCs w:val="24"/>
        </w:rPr>
        <w:t>The</w:t>
      </w:r>
      <w:r>
        <w:rPr>
          <w:rFonts w:ascii="Calibri" w:hAnsi="Calibri"/>
          <w:spacing w:val="3"/>
          <w:sz w:val="24"/>
          <w:szCs w:val="24"/>
        </w:rPr>
        <w:t xml:space="preserve"> </w:t>
      </w:r>
      <w:r>
        <w:rPr>
          <w:rFonts w:ascii="Calibri" w:hAnsi="Calibri"/>
          <w:sz w:val="24"/>
          <w:szCs w:val="24"/>
        </w:rPr>
        <w:t>Count</w:t>
      </w:r>
      <w:r>
        <w:rPr>
          <w:rFonts w:ascii="Calibri" w:hAnsi="Calibri"/>
          <w:spacing w:val="-7"/>
          <w:sz w:val="24"/>
          <w:szCs w:val="24"/>
        </w:rPr>
        <w:t>y</w:t>
      </w:r>
      <w:r>
        <w:rPr>
          <w:rFonts w:ascii="Calibri" w:hAnsi="Calibri"/>
          <w:sz w:val="24"/>
          <w:szCs w:val="24"/>
        </w:rPr>
        <w:t>,</w:t>
      </w:r>
      <w:r>
        <w:rPr>
          <w:rFonts w:ascii="Calibri" w:hAnsi="Calibri"/>
          <w:spacing w:val="5"/>
          <w:sz w:val="24"/>
          <w:szCs w:val="24"/>
        </w:rPr>
        <w:t xml:space="preserve"> </w:t>
      </w:r>
      <w:r>
        <w:rPr>
          <w:rFonts w:ascii="Calibri" w:hAnsi="Calibri"/>
          <w:sz w:val="24"/>
          <w:szCs w:val="24"/>
        </w:rPr>
        <w:t>the</w:t>
      </w:r>
      <w:r>
        <w:rPr>
          <w:rFonts w:ascii="Calibri" w:hAnsi="Calibri"/>
          <w:spacing w:val="4"/>
          <w:sz w:val="24"/>
          <w:szCs w:val="24"/>
        </w:rPr>
        <w:t xml:space="preserve"> </w:t>
      </w:r>
      <w:r>
        <w:rPr>
          <w:rFonts w:ascii="Calibri" w:hAnsi="Calibri"/>
          <w:sz w:val="24"/>
          <w:szCs w:val="24"/>
        </w:rPr>
        <w:t>Stat</w:t>
      </w:r>
      <w:r>
        <w:rPr>
          <w:rFonts w:ascii="Calibri" w:hAnsi="Calibri"/>
          <w:spacing w:val="-1"/>
          <w:sz w:val="24"/>
          <w:szCs w:val="24"/>
        </w:rPr>
        <w:t>e</w:t>
      </w:r>
      <w:r>
        <w:rPr>
          <w:rFonts w:ascii="Calibri" w:hAnsi="Calibri"/>
          <w:sz w:val="24"/>
          <w:szCs w:val="24"/>
        </w:rPr>
        <w:t>,</w:t>
      </w:r>
      <w:r>
        <w:rPr>
          <w:rFonts w:ascii="Calibri" w:hAnsi="Calibri"/>
          <w:spacing w:val="4"/>
          <w:sz w:val="24"/>
          <w:szCs w:val="24"/>
        </w:rPr>
        <w:t xml:space="preserve"> </w:t>
      </w:r>
      <w:r>
        <w:rPr>
          <w:rFonts w:ascii="Calibri" w:hAnsi="Calibri"/>
          <w:sz w:val="24"/>
          <w:szCs w:val="24"/>
        </w:rPr>
        <w:t>or</w:t>
      </w:r>
      <w:r>
        <w:rPr>
          <w:rFonts w:ascii="Calibri" w:hAnsi="Calibri"/>
          <w:spacing w:val="3"/>
          <w:sz w:val="24"/>
          <w:szCs w:val="24"/>
        </w:rPr>
        <w:t xml:space="preserve"> </w:t>
      </w:r>
      <w:r>
        <w:rPr>
          <w:rFonts w:ascii="Calibri" w:hAnsi="Calibri"/>
          <w:spacing w:val="-2"/>
          <w:sz w:val="24"/>
          <w:szCs w:val="24"/>
        </w:rPr>
        <w:t>F</w:t>
      </w:r>
      <w:r>
        <w:rPr>
          <w:rFonts w:ascii="Calibri" w:hAnsi="Calibri"/>
          <w:spacing w:val="-1"/>
          <w:sz w:val="24"/>
          <w:szCs w:val="24"/>
        </w:rPr>
        <w:t>e</w:t>
      </w:r>
      <w:r>
        <w:rPr>
          <w:rFonts w:ascii="Calibri" w:hAnsi="Calibri"/>
          <w:sz w:val="24"/>
          <w:szCs w:val="24"/>
        </w:rPr>
        <w:t>d</w:t>
      </w:r>
      <w:r>
        <w:rPr>
          <w:rFonts w:ascii="Calibri" w:hAnsi="Calibri"/>
          <w:spacing w:val="-1"/>
          <w:sz w:val="24"/>
          <w:szCs w:val="24"/>
        </w:rPr>
        <w:t>e</w:t>
      </w:r>
      <w:r>
        <w:rPr>
          <w:rFonts w:ascii="Calibri" w:hAnsi="Calibri"/>
          <w:sz w:val="24"/>
          <w:szCs w:val="24"/>
        </w:rPr>
        <w:t>r</w:t>
      </w:r>
      <w:r>
        <w:rPr>
          <w:rFonts w:ascii="Calibri" w:hAnsi="Calibri"/>
          <w:spacing w:val="-2"/>
          <w:sz w:val="24"/>
          <w:szCs w:val="24"/>
        </w:rPr>
        <w:t>a</w:t>
      </w:r>
      <w:r>
        <w:rPr>
          <w:rFonts w:ascii="Calibri" w:hAnsi="Calibri"/>
          <w:sz w:val="24"/>
          <w:szCs w:val="24"/>
        </w:rPr>
        <w:t>l</w:t>
      </w:r>
      <w:r>
        <w:rPr>
          <w:rFonts w:ascii="Calibri" w:hAnsi="Calibri"/>
          <w:spacing w:val="5"/>
          <w:sz w:val="24"/>
          <w:szCs w:val="24"/>
        </w:rPr>
        <w:t xml:space="preserve"> </w:t>
      </w:r>
      <w:r>
        <w:rPr>
          <w:rFonts w:ascii="Calibri" w:hAnsi="Calibri"/>
          <w:spacing w:val="-1"/>
          <w:sz w:val="24"/>
          <w:szCs w:val="24"/>
        </w:rPr>
        <w:t>a</w:t>
      </w:r>
      <w:r>
        <w:rPr>
          <w:rFonts w:ascii="Calibri" w:hAnsi="Calibri"/>
          <w:spacing w:val="-3"/>
          <w:sz w:val="24"/>
          <w:szCs w:val="24"/>
        </w:rPr>
        <w:t>g</w:t>
      </w:r>
      <w:r>
        <w:rPr>
          <w:rFonts w:ascii="Calibri" w:hAnsi="Calibri"/>
          <w:spacing w:val="-1"/>
          <w:sz w:val="24"/>
          <w:szCs w:val="24"/>
        </w:rPr>
        <w:t>e</w:t>
      </w:r>
      <w:r>
        <w:rPr>
          <w:rFonts w:ascii="Calibri" w:hAnsi="Calibri"/>
          <w:sz w:val="24"/>
          <w:szCs w:val="24"/>
        </w:rPr>
        <w:t>n</w:t>
      </w:r>
      <w:r>
        <w:rPr>
          <w:rFonts w:ascii="Calibri" w:hAnsi="Calibri"/>
          <w:spacing w:val="-1"/>
          <w:sz w:val="24"/>
          <w:szCs w:val="24"/>
        </w:rPr>
        <w:t>c</w:t>
      </w:r>
      <w:r>
        <w:rPr>
          <w:rFonts w:ascii="Calibri" w:hAnsi="Calibri"/>
          <w:sz w:val="24"/>
          <w:szCs w:val="24"/>
        </w:rPr>
        <w:t>ies</w:t>
      </w:r>
      <w:r>
        <w:rPr>
          <w:rFonts w:ascii="Calibri" w:hAnsi="Calibri"/>
          <w:spacing w:val="4"/>
          <w:sz w:val="24"/>
          <w:szCs w:val="24"/>
        </w:rPr>
        <w:t xml:space="preserve"> </w:t>
      </w:r>
      <w:r>
        <w:rPr>
          <w:rFonts w:ascii="Calibri" w:hAnsi="Calibri"/>
          <w:sz w:val="24"/>
          <w:szCs w:val="24"/>
        </w:rPr>
        <w:t>may</w:t>
      </w:r>
      <w:r>
        <w:rPr>
          <w:rFonts w:ascii="Calibri" w:hAnsi="Calibri"/>
          <w:spacing w:val="-4"/>
          <w:sz w:val="24"/>
          <w:szCs w:val="24"/>
        </w:rPr>
        <w:t xml:space="preserve"> </w:t>
      </w:r>
      <w:r>
        <w:rPr>
          <w:rFonts w:ascii="Calibri" w:hAnsi="Calibri"/>
          <w:spacing w:val="-1"/>
          <w:sz w:val="24"/>
          <w:szCs w:val="24"/>
        </w:rPr>
        <w:t>c</w:t>
      </w:r>
      <w:r>
        <w:rPr>
          <w:rFonts w:ascii="Calibri" w:hAnsi="Calibri"/>
          <w:sz w:val="24"/>
          <w:szCs w:val="24"/>
        </w:rPr>
        <w:t>ondu</w:t>
      </w:r>
      <w:r>
        <w:rPr>
          <w:rFonts w:ascii="Calibri" w:hAnsi="Calibri"/>
          <w:spacing w:val="-1"/>
          <w:sz w:val="24"/>
          <w:szCs w:val="24"/>
        </w:rPr>
        <w:t>c</w:t>
      </w:r>
      <w:r>
        <w:rPr>
          <w:rFonts w:ascii="Calibri" w:hAnsi="Calibri"/>
          <w:sz w:val="24"/>
          <w:szCs w:val="24"/>
        </w:rPr>
        <w:t>t</w:t>
      </w:r>
      <w:r>
        <w:rPr>
          <w:rFonts w:ascii="Calibri" w:hAnsi="Calibri"/>
          <w:spacing w:val="5"/>
          <w:sz w:val="24"/>
          <w:szCs w:val="24"/>
        </w:rPr>
        <w:t xml:space="preserve"> </w:t>
      </w:r>
      <w:r>
        <w:rPr>
          <w:rFonts w:ascii="Calibri" w:hAnsi="Calibri"/>
          <w:spacing w:val="-1"/>
          <w:sz w:val="24"/>
          <w:szCs w:val="24"/>
        </w:rPr>
        <w:t>a</w:t>
      </w:r>
      <w:r>
        <w:rPr>
          <w:rFonts w:ascii="Calibri" w:hAnsi="Calibri"/>
          <w:sz w:val="24"/>
          <w:szCs w:val="24"/>
        </w:rPr>
        <w:t>dditional</w:t>
      </w:r>
      <w:r>
        <w:rPr>
          <w:rFonts w:ascii="Calibri" w:hAnsi="Calibri"/>
          <w:spacing w:val="4"/>
          <w:sz w:val="24"/>
          <w:szCs w:val="24"/>
        </w:rPr>
        <w:t xml:space="preserve"> </w:t>
      </w:r>
      <w:r>
        <w:rPr>
          <w:rFonts w:ascii="Calibri" w:hAnsi="Calibri"/>
          <w:spacing w:val="-1"/>
          <w:sz w:val="24"/>
          <w:szCs w:val="24"/>
        </w:rPr>
        <w:t>a</w:t>
      </w:r>
      <w:r>
        <w:rPr>
          <w:rFonts w:ascii="Calibri" w:hAnsi="Calibri"/>
          <w:sz w:val="24"/>
          <w:szCs w:val="24"/>
        </w:rPr>
        <w:t>udits</w:t>
      </w:r>
      <w:r>
        <w:rPr>
          <w:rFonts w:ascii="Calibri" w:hAnsi="Calibri"/>
          <w:spacing w:val="4"/>
          <w:sz w:val="24"/>
          <w:szCs w:val="24"/>
        </w:rPr>
        <w:t xml:space="preserve"> </w:t>
      </w:r>
      <w:r>
        <w:rPr>
          <w:rFonts w:ascii="Calibri" w:hAnsi="Calibri"/>
          <w:sz w:val="24"/>
          <w:szCs w:val="24"/>
        </w:rPr>
        <w:t>or</w:t>
      </w:r>
      <w:r>
        <w:rPr>
          <w:rFonts w:ascii="Calibri" w:hAnsi="Calibri"/>
          <w:spacing w:val="3"/>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vie</w:t>
      </w:r>
      <w:r>
        <w:rPr>
          <w:rFonts w:ascii="Calibri" w:hAnsi="Calibri"/>
          <w:spacing w:val="-1"/>
          <w:sz w:val="24"/>
          <w:szCs w:val="24"/>
        </w:rPr>
        <w:t>w</w:t>
      </w:r>
      <w:r>
        <w:rPr>
          <w:rFonts w:ascii="Calibri" w:hAnsi="Calibri"/>
          <w:sz w:val="24"/>
          <w:szCs w:val="24"/>
        </w:rPr>
        <w:t>s</w:t>
      </w:r>
      <w:r>
        <w:rPr>
          <w:rFonts w:ascii="Calibri" w:hAnsi="Calibri"/>
          <w:spacing w:val="4"/>
          <w:sz w:val="24"/>
          <w:szCs w:val="24"/>
        </w:rPr>
        <w:t xml:space="preserve"> </w:t>
      </w:r>
      <w:r>
        <w:rPr>
          <w:rFonts w:ascii="Calibri" w:hAnsi="Calibri"/>
          <w:sz w:val="24"/>
          <w:szCs w:val="24"/>
        </w:rPr>
        <w:t>to</w:t>
      </w:r>
      <w:r>
        <w:rPr>
          <w:rFonts w:ascii="Calibri" w:hAnsi="Calibri"/>
          <w:spacing w:val="5"/>
          <w:sz w:val="24"/>
          <w:szCs w:val="24"/>
        </w:rPr>
        <w:t xml:space="preserve"> </w:t>
      </w:r>
      <w:r>
        <w:rPr>
          <w:rFonts w:ascii="Calibri" w:hAnsi="Calibri"/>
          <w:spacing w:val="-1"/>
          <w:sz w:val="24"/>
          <w:szCs w:val="24"/>
        </w:rPr>
        <w:t>ca</w:t>
      </w:r>
      <w:r>
        <w:rPr>
          <w:rFonts w:ascii="Calibri" w:hAnsi="Calibri"/>
          <w:sz w:val="24"/>
          <w:szCs w:val="24"/>
        </w:rPr>
        <w:t>r</w:t>
      </w:r>
      <w:r>
        <w:rPr>
          <w:rFonts w:ascii="Calibri" w:hAnsi="Calibri"/>
          <w:spacing w:val="-2"/>
          <w:sz w:val="24"/>
          <w:szCs w:val="24"/>
        </w:rPr>
        <w:t>r</w:t>
      </w:r>
      <w:r>
        <w:rPr>
          <w:rFonts w:ascii="Calibri" w:hAnsi="Calibri"/>
          <w:sz w:val="24"/>
          <w:szCs w:val="24"/>
        </w:rPr>
        <w:t>y</w:t>
      </w:r>
      <w:r>
        <w:rPr>
          <w:rFonts w:ascii="Calibri" w:hAnsi="Calibri"/>
          <w:spacing w:val="-3"/>
          <w:sz w:val="24"/>
          <w:szCs w:val="24"/>
        </w:rPr>
        <w:t xml:space="preserve"> </w:t>
      </w:r>
      <w:r>
        <w:rPr>
          <w:rFonts w:ascii="Calibri" w:hAnsi="Calibri"/>
          <w:sz w:val="24"/>
          <w:szCs w:val="24"/>
        </w:rPr>
        <w:t>out</w:t>
      </w:r>
      <w:r>
        <w:rPr>
          <w:rFonts w:ascii="Calibri" w:hAnsi="Calibri"/>
          <w:spacing w:val="2"/>
          <w:sz w:val="24"/>
          <w:szCs w:val="24"/>
        </w:rPr>
        <w:t xml:space="preserve"> </w:t>
      </w:r>
      <w:r>
        <w:rPr>
          <w:rFonts w:ascii="Calibri" w:hAnsi="Calibri"/>
          <w:sz w:val="24"/>
          <w:szCs w:val="24"/>
        </w:rPr>
        <w:t>their r</w:t>
      </w:r>
      <w:r>
        <w:rPr>
          <w:rFonts w:ascii="Calibri" w:hAnsi="Calibri"/>
          <w:spacing w:val="-2"/>
          <w:sz w:val="24"/>
          <w:szCs w:val="24"/>
        </w:rPr>
        <w:t>e</w:t>
      </w:r>
      <w:r>
        <w:rPr>
          <w:rFonts w:ascii="Calibri" w:hAnsi="Calibri"/>
          <w:spacing w:val="-3"/>
          <w:sz w:val="24"/>
          <w:szCs w:val="24"/>
        </w:rPr>
        <w:t>g</w:t>
      </w:r>
      <w:r>
        <w:rPr>
          <w:rFonts w:ascii="Calibri" w:hAnsi="Calibri"/>
          <w:sz w:val="24"/>
          <w:szCs w:val="24"/>
        </w:rPr>
        <w:t>ulato</w:t>
      </w:r>
      <w:r>
        <w:rPr>
          <w:rFonts w:ascii="Calibri" w:hAnsi="Calibri"/>
          <w:spacing w:val="-1"/>
          <w:sz w:val="24"/>
          <w:szCs w:val="24"/>
        </w:rPr>
        <w:t>r</w:t>
      </w:r>
      <w:r>
        <w:rPr>
          <w:rFonts w:ascii="Calibri" w:hAnsi="Calibri"/>
          <w:sz w:val="24"/>
          <w:szCs w:val="24"/>
        </w:rPr>
        <w:t>y</w:t>
      </w:r>
      <w:r>
        <w:rPr>
          <w:rFonts w:ascii="Calibri" w:hAnsi="Calibri"/>
          <w:spacing w:val="26"/>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 xml:space="preserve">sponsibilities. </w:t>
      </w:r>
      <w:r>
        <w:rPr>
          <w:rFonts w:ascii="Calibri" w:hAnsi="Calibri"/>
          <w:spacing w:val="6"/>
          <w:sz w:val="24"/>
          <w:szCs w:val="24"/>
        </w:rPr>
        <w:t xml:space="preserve"> </w:t>
      </w:r>
      <w:r>
        <w:rPr>
          <w:rFonts w:ascii="Calibri" w:hAnsi="Calibri"/>
          <w:sz w:val="24"/>
          <w:szCs w:val="24"/>
        </w:rPr>
        <w:t>To</w:t>
      </w:r>
      <w:r>
        <w:rPr>
          <w:rFonts w:ascii="Calibri" w:hAnsi="Calibri"/>
          <w:spacing w:val="33"/>
          <w:sz w:val="24"/>
          <w:szCs w:val="24"/>
        </w:rPr>
        <w:t xml:space="preserve"> </w:t>
      </w:r>
      <w:r>
        <w:rPr>
          <w:rFonts w:ascii="Calibri" w:hAnsi="Calibri"/>
          <w:sz w:val="24"/>
          <w:szCs w:val="24"/>
        </w:rPr>
        <w:t>the</w:t>
      </w:r>
      <w:r>
        <w:rPr>
          <w:rFonts w:ascii="Calibri" w:hAnsi="Calibri"/>
          <w:spacing w:val="32"/>
          <w:sz w:val="24"/>
          <w:szCs w:val="24"/>
        </w:rPr>
        <w:t xml:space="preserve"> </w:t>
      </w:r>
      <w:r>
        <w:rPr>
          <w:rFonts w:ascii="Calibri" w:hAnsi="Calibri"/>
          <w:spacing w:val="-1"/>
          <w:sz w:val="24"/>
          <w:szCs w:val="24"/>
        </w:rPr>
        <w:t>e</w:t>
      </w:r>
      <w:r>
        <w:rPr>
          <w:rFonts w:ascii="Calibri" w:hAnsi="Calibri"/>
          <w:spacing w:val="2"/>
          <w:sz w:val="24"/>
          <w:szCs w:val="24"/>
        </w:rPr>
        <w:t>x</w:t>
      </w:r>
      <w:r>
        <w:rPr>
          <w:rFonts w:ascii="Calibri" w:hAnsi="Calibri"/>
          <w:sz w:val="24"/>
          <w:szCs w:val="24"/>
        </w:rPr>
        <w:t>tent</w:t>
      </w:r>
      <w:r>
        <w:rPr>
          <w:rFonts w:ascii="Calibri" w:hAnsi="Calibri"/>
          <w:spacing w:val="33"/>
          <w:sz w:val="24"/>
          <w:szCs w:val="24"/>
        </w:rPr>
        <w:t xml:space="preserve"> </w:t>
      </w:r>
      <w:r>
        <w:rPr>
          <w:rFonts w:ascii="Calibri" w:hAnsi="Calibri"/>
          <w:sz w:val="24"/>
          <w:szCs w:val="24"/>
        </w:rPr>
        <w:t>possible,</w:t>
      </w:r>
      <w:r>
        <w:rPr>
          <w:rFonts w:ascii="Calibri" w:hAnsi="Calibri"/>
          <w:spacing w:val="32"/>
          <w:sz w:val="24"/>
          <w:szCs w:val="24"/>
        </w:rPr>
        <w:t xml:space="preserve"> </w:t>
      </w:r>
      <w:r>
        <w:rPr>
          <w:rFonts w:ascii="Calibri" w:hAnsi="Calibri"/>
          <w:sz w:val="24"/>
          <w:szCs w:val="24"/>
        </w:rPr>
        <w:t>these</w:t>
      </w:r>
      <w:r>
        <w:rPr>
          <w:rFonts w:ascii="Calibri" w:hAnsi="Calibri"/>
          <w:spacing w:val="32"/>
          <w:sz w:val="24"/>
          <w:szCs w:val="24"/>
        </w:rPr>
        <w:t xml:space="preserve"> </w:t>
      </w:r>
      <w:r>
        <w:rPr>
          <w:rFonts w:ascii="Calibri" w:hAnsi="Calibri"/>
          <w:spacing w:val="-1"/>
          <w:sz w:val="24"/>
          <w:szCs w:val="24"/>
        </w:rPr>
        <w:t>a</w:t>
      </w:r>
      <w:r>
        <w:rPr>
          <w:rFonts w:ascii="Calibri" w:hAnsi="Calibri"/>
          <w:sz w:val="24"/>
          <w:szCs w:val="24"/>
        </w:rPr>
        <w:t>udits</w:t>
      </w:r>
      <w:r>
        <w:rPr>
          <w:rFonts w:ascii="Calibri" w:hAnsi="Calibri"/>
          <w:spacing w:val="33"/>
          <w:sz w:val="24"/>
          <w:szCs w:val="24"/>
        </w:rPr>
        <w:t xml:space="preserve"> </w:t>
      </w:r>
      <w:r>
        <w:rPr>
          <w:rFonts w:ascii="Calibri" w:hAnsi="Calibri"/>
          <w:spacing w:val="-1"/>
          <w:sz w:val="24"/>
          <w:szCs w:val="24"/>
        </w:rPr>
        <w:t>a</w:t>
      </w:r>
      <w:r>
        <w:rPr>
          <w:rFonts w:ascii="Calibri" w:hAnsi="Calibri"/>
          <w:sz w:val="24"/>
          <w:szCs w:val="24"/>
        </w:rPr>
        <w:t>nd</w:t>
      </w:r>
      <w:r>
        <w:rPr>
          <w:rFonts w:ascii="Calibri" w:hAnsi="Calibri"/>
          <w:spacing w:val="33"/>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vie</w:t>
      </w:r>
      <w:r>
        <w:rPr>
          <w:rFonts w:ascii="Calibri" w:hAnsi="Calibri"/>
          <w:spacing w:val="-1"/>
          <w:sz w:val="24"/>
          <w:szCs w:val="24"/>
        </w:rPr>
        <w:t>w</w:t>
      </w:r>
      <w:r>
        <w:rPr>
          <w:rFonts w:ascii="Calibri" w:hAnsi="Calibri"/>
          <w:sz w:val="24"/>
          <w:szCs w:val="24"/>
        </w:rPr>
        <w:t>s</w:t>
      </w:r>
      <w:r>
        <w:rPr>
          <w:rFonts w:ascii="Calibri" w:hAnsi="Calibri"/>
          <w:spacing w:val="33"/>
          <w:sz w:val="24"/>
          <w:szCs w:val="24"/>
        </w:rPr>
        <w:t xml:space="preserve"> </w:t>
      </w:r>
      <w:r>
        <w:rPr>
          <w:rFonts w:ascii="Calibri" w:hAnsi="Calibri"/>
          <w:sz w:val="24"/>
          <w:szCs w:val="24"/>
        </w:rPr>
        <w:t>will</w:t>
      </w:r>
      <w:r>
        <w:rPr>
          <w:rFonts w:ascii="Calibri" w:hAnsi="Calibri"/>
          <w:spacing w:val="34"/>
          <w:sz w:val="24"/>
          <w:szCs w:val="24"/>
        </w:rPr>
        <w:t xml:space="preserve"> </w:t>
      </w:r>
      <w:r>
        <w:rPr>
          <w:rFonts w:ascii="Calibri" w:hAnsi="Calibri"/>
          <w:sz w:val="24"/>
          <w:szCs w:val="24"/>
        </w:rPr>
        <w:t>r</w:t>
      </w:r>
      <w:r>
        <w:rPr>
          <w:rFonts w:ascii="Calibri" w:hAnsi="Calibri"/>
          <w:spacing w:val="-2"/>
          <w:sz w:val="24"/>
          <w:szCs w:val="24"/>
        </w:rPr>
        <w:t>e</w:t>
      </w:r>
      <w:r>
        <w:rPr>
          <w:rFonts w:ascii="Calibri" w:hAnsi="Calibri"/>
          <w:sz w:val="24"/>
          <w:szCs w:val="24"/>
        </w:rPr>
        <w:t>ly</w:t>
      </w:r>
      <w:r>
        <w:rPr>
          <w:rFonts w:ascii="Calibri" w:hAnsi="Calibri"/>
          <w:spacing w:val="26"/>
          <w:sz w:val="24"/>
          <w:szCs w:val="24"/>
        </w:rPr>
        <w:t xml:space="preserve"> </w:t>
      </w:r>
      <w:r>
        <w:rPr>
          <w:rFonts w:ascii="Calibri" w:hAnsi="Calibri"/>
          <w:sz w:val="24"/>
          <w:szCs w:val="24"/>
        </w:rPr>
        <w:t>on</w:t>
      </w:r>
      <w:r>
        <w:rPr>
          <w:rFonts w:ascii="Calibri" w:hAnsi="Calibri"/>
          <w:spacing w:val="33"/>
          <w:sz w:val="24"/>
          <w:szCs w:val="24"/>
        </w:rPr>
        <w:t xml:space="preserve"> </w:t>
      </w:r>
      <w:r>
        <w:rPr>
          <w:rFonts w:ascii="Calibri" w:hAnsi="Calibri"/>
          <w:sz w:val="24"/>
          <w:szCs w:val="24"/>
        </w:rPr>
        <w:t>the</w:t>
      </w:r>
      <w:r>
        <w:rPr>
          <w:rFonts w:ascii="Calibri" w:hAnsi="Calibri"/>
          <w:spacing w:val="30"/>
          <w:sz w:val="24"/>
          <w:szCs w:val="24"/>
        </w:rPr>
        <w:t xml:space="preserve"> </w:t>
      </w:r>
      <w:r>
        <w:rPr>
          <w:rFonts w:ascii="Calibri" w:hAnsi="Calibri"/>
          <w:spacing w:val="-1"/>
          <w:sz w:val="24"/>
          <w:szCs w:val="24"/>
        </w:rPr>
        <w:t>a</w:t>
      </w:r>
      <w:r>
        <w:rPr>
          <w:rFonts w:ascii="Calibri" w:hAnsi="Calibri"/>
          <w:sz w:val="24"/>
          <w:szCs w:val="24"/>
        </w:rPr>
        <w:t>udit wo</w:t>
      </w:r>
      <w:r>
        <w:rPr>
          <w:rFonts w:ascii="Calibri" w:hAnsi="Calibri"/>
          <w:spacing w:val="-2"/>
          <w:sz w:val="24"/>
          <w:szCs w:val="24"/>
        </w:rPr>
        <w:t>r</w:t>
      </w:r>
      <w:r>
        <w:rPr>
          <w:rFonts w:ascii="Calibri" w:hAnsi="Calibri"/>
          <w:sz w:val="24"/>
          <w:szCs w:val="24"/>
        </w:rPr>
        <w:t xml:space="preserve">k </w:t>
      </w:r>
      <w:r>
        <w:rPr>
          <w:rFonts w:ascii="Calibri" w:hAnsi="Calibri"/>
          <w:spacing w:val="-1"/>
          <w:sz w:val="24"/>
          <w:szCs w:val="24"/>
        </w:rPr>
        <w:t>a</w:t>
      </w:r>
      <w:r>
        <w:rPr>
          <w:rFonts w:ascii="Calibri" w:hAnsi="Calibri"/>
          <w:sz w:val="24"/>
          <w:szCs w:val="24"/>
        </w:rPr>
        <w:t>lr</w:t>
      </w:r>
      <w:r>
        <w:rPr>
          <w:rFonts w:ascii="Calibri" w:hAnsi="Calibri"/>
          <w:spacing w:val="-2"/>
          <w:sz w:val="24"/>
          <w:szCs w:val="24"/>
        </w:rPr>
        <w:t>e</w:t>
      </w:r>
      <w:r>
        <w:rPr>
          <w:rFonts w:ascii="Calibri" w:hAnsi="Calibri"/>
          <w:spacing w:val="-1"/>
          <w:sz w:val="24"/>
          <w:szCs w:val="24"/>
        </w:rPr>
        <w:t>a</w:t>
      </w:r>
      <w:r>
        <w:rPr>
          <w:rFonts w:ascii="Calibri" w:hAnsi="Calibri"/>
          <w:sz w:val="24"/>
          <w:szCs w:val="24"/>
        </w:rPr>
        <w:t>dy</w:t>
      </w:r>
      <w:r>
        <w:rPr>
          <w:rFonts w:ascii="Calibri" w:hAnsi="Calibri"/>
          <w:spacing w:val="-8"/>
          <w:sz w:val="24"/>
          <w:szCs w:val="24"/>
        </w:rPr>
        <w:t xml:space="preserve"> </w:t>
      </w:r>
      <w:r>
        <w:rPr>
          <w:rFonts w:ascii="Calibri" w:hAnsi="Calibri"/>
          <w:sz w:val="24"/>
          <w:szCs w:val="24"/>
        </w:rPr>
        <w:t>p</w:t>
      </w:r>
      <w:r>
        <w:rPr>
          <w:rFonts w:ascii="Calibri" w:hAnsi="Calibri"/>
          <w:spacing w:val="-1"/>
          <w:sz w:val="24"/>
          <w:szCs w:val="24"/>
        </w:rPr>
        <w:t>e</w:t>
      </w:r>
      <w:r>
        <w:rPr>
          <w:rFonts w:ascii="Calibri" w:hAnsi="Calibri"/>
          <w:sz w:val="24"/>
          <w:szCs w:val="24"/>
        </w:rPr>
        <w:t>r</w:t>
      </w:r>
      <w:r>
        <w:rPr>
          <w:rFonts w:ascii="Calibri" w:hAnsi="Calibri"/>
          <w:spacing w:val="-2"/>
          <w:sz w:val="24"/>
          <w:szCs w:val="24"/>
        </w:rPr>
        <w:t>f</w:t>
      </w:r>
      <w:r>
        <w:rPr>
          <w:rFonts w:ascii="Calibri" w:hAnsi="Calibri"/>
          <w:sz w:val="24"/>
          <w:szCs w:val="24"/>
        </w:rPr>
        <w:t>o</w:t>
      </w:r>
      <w:r>
        <w:rPr>
          <w:rFonts w:ascii="Calibri" w:hAnsi="Calibri"/>
          <w:spacing w:val="-1"/>
          <w:sz w:val="24"/>
          <w:szCs w:val="24"/>
        </w:rPr>
        <w:t>r</w:t>
      </w:r>
      <w:r>
        <w:rPr>
          <w:rFonts w:ascii="Calibri" w:hAnsi="Calibri"/>
          <w:sz w:val="24"/>
          <w:szCs w:val="24"/>
        </w:rPr>
        <w:t>med und</w:t>
      </w:r>
      <w:r>
        <w:rPr>
          <w:rFonts w:ascii="Calibri" w:hAnsi="Calibri"/>
          <w:spacing w:val="-2"/>
          <w:sz w:val="24"/>
          <w:szCs w:val="24"/>
        </w:rPr>
        <w:t>e</w:t>
      </w:r>
      <w:r>
        <w:rPr>
          <w:rFonts w:ascii="Calibri" w:hAnsi="Calibri"/>
          <w:sz w:val="24"/>
          <w:szCs w:val="24"/>
        </w:rPr>
        <w:t>r the</w:t>
      </w:r>
      <w:r>
        <w:rPr>
          <w:rFonts w:ascii="Calibri" w:hAnsi="Calibri"/>
          <w:spacing w:val="-2"/>
          <w:sz w:val="24"/>
          <w:szCs w:val="24"/>
        </w:rPr>
        <w:t xml:space="preserve"> </w:t>
      </w:r>
      <w:r>
        <w:rPr>
          <w:rFonts w:ascii="Calibri" w:hAnsi="Calibri"/>
          <w:spacing w:val="-1"/>
          <w:sz w:val="24"/>
          <w:szCs w:val="24"/>
        </w:rPr>
        <w:t>a</w:t>
      </w:r>
      <w:r>
        <w:rPr>
          <w:rFonts w:ascii="Calibri" w:hAnsi="Calibri"/>
          <w:sz w:val="24"/>
          <w:szCs w:val="24"/>
        </w:rPr>
        <w:t xml:space="preserve">udit </w:t>
      </w:r>
      <w:r>
        <w:rPr>
          <w:rFonts w:ascii="Calibri" w:hAnsi="Calibri"/>
          <w:spacing w:val="-1"/>
          <w:sz w:val="24"/>
          <w:szCs w:val="24"/>
        </w:rPr>
        <w:t>re</w:t>
      </w:r>
      <w:r>
        <w:rPr>
          <w:rFonts w:ascii="Calibri" w:hAnsi="Calibri"/>
          <w:sz w:val="24"/>
          <w:szCs w:val="24"/>
        </w:rPr>
        <w:t>quir</w:t>
      </w:r>
      <w:r>
        <w:rPr>
          <w:rFonts w:ascii="Calibri" w:hAnsi="Calibri"/>
          <w:spacing w:val="-2"/>
          <w:sz w:val="24"/>
          <w:szCs w:val="24"/>
        </w:rPr>
        <w:t>e</w:t>
      </w:r>
      <w:r>
        <w:rPr>
          <w:rFonts w:ascii="Calibri" w:hAnsi="Calibri"/>
          <w:sz w:val="24"/>
          <w:szCs w:val="24"/>
        </w:rPr>
        <w:t>ments</w:t>
      </w:r>
      <w:r>
        <w:rPr>
          <w:rFonts w:ascii="Calibri" w:hAnsi="Calibri"/>
          <w:spacing w:val="1"/>
          <w:sz w:val="24"/>
          <w:szCs w:val="24"/>
        </w:rPr>
        <w:t xml:space="preserve"> </w:t>
      </w:r>
      <w:r>
        <w:rPr>
          <w:rFonts w:ascii="Calibri" w:hAnsi="Calibri"/>
          <w:sz w:val="24"/>
          <w:szCs w:val="24"/>
        </w:rPr>
        <w:t xml:space="preserve">listed </w:t>
      </w:r>
      <w:r>
        <w:rPr>
          <w:rFonts w:ascii="Calibri" w:hAnsi="Calibri"/>
          <w:spacing w:val="-1"/>
          <w:sz w:val="24"/>
          <w:szCs w:val="24"/>
        </w:rPr>
        <w:t>a</w:t>
      </w:r>
      <w:r>
        <w:rPr>
          <w:rFonts w:ascii="Calibri" w:hAnsi="Calibri"/>
          <w:sz w:val="24"/>
          <w:szCs w:val="24"/>
        </w:rPr>
        <w:t>bov</w:t>
      </w:r>
      <w:r>
        <w:rPr>
          <w:rFonts w:ascii="Calibri" w:hAnsi="Calibri"/>
          <w:spacing w:val="-1"/>
          <w:sz w:val="24"/>
          <w:szCs w:val="24"/>
        </w:rPr>
        <w:t>e</w:t>
      </w:r>
      <w:r>
        <w:rPr>
          <w:rFonts w:ascii="Calibri" w:hAnsi="Calibri"/>
          <w:sz w:val="24"/>
          <w:szCs w:val="24"/>
        </w:rPr>
        <w:t>.</w:t>
      </w:r>
      <w:r>
        <w:rPr>
          <w:rFonts w:asciiTheme="minorHAnsi" w:hAnsiTheme="minorHAnsi" w:cstheme="minorHAnsi"/>
          <w:szCs w:val="26"/>
        </w:rPr>
        <w:tab/>
      </w:r>
      <w:r>
        <w:rPr>
          <w:rFonts w:asciiTheme="minorHAnsi" w:hAnsiTheme="minorHAnsi" w:cstheme="minorHAnsi"/>
          <w:szCs w:val="26"/>
        </w:rPr>
        <w:tab/>
      </w:r>
    </w:p>
    <w:p w14:paraId="123E20B5" w14:textId="77777777" w:rsidR="005F1DF0" w:rsidRDefault="005F1DF0" w:rsidP="005F1DF0">
      <w:pPr>
        <w:tabs>
          <w:tab w:val="left" w:pos="-1080"/>
          <w:tab w:val="left" w:pos="-720"/>
        </w:tabs>
        <w:rPr>
          <w:rFonts w:ascii="Calibri" w:hAnsi="Calibri" w:cs="Calibri"/>
          <w:b/>
          <w:sz w:val="60"/>
          <w:szCs w:val="60"/>
        </w:rPr>
      </w:pPr>
    </w:p>
    <w:p w14:paraId="697FB5FA" w14:textId="77777777" w:rsidR="005F1DF0" w:rsidRDefault="005F1DF0" w:rsidP="00F43F6A">
      <w:pPr>
        <w:tabs>
          <w:tab w:val="left" w:pos="-1080"/>
          <w:tab w:val="left" w:pos="-720"/>
        </w:tabs>
        <w:rPr>
          <w:rFonts w:ascii="Calibri" w:hAnsi="Calibri" w:cs="Calibri"/>
          <w:b/>
          <w:sz w:val="60"/>
          <w:szCs w:val="60"/>
        </w:rPr>
      </w:pPr>
    </w:p>
    <w:p w14:paraId="39B0CE72" w14:textId="77777777" w:rsidR="005F1DF0" w:rsidRDefault="005F1DF0" w:rsidP="00F43F6A">
      <w:pPr>
        <w:tabs>
          <w:tab w:val="left" w:pos="-1080"/>
          <w:tab w:val="left" w:pos="-720"/>
        </w:tabs>
        <w:rPr>
          <w:rFonts w:ascii="Calibri" w:hAnsi="Calibri" w:cs="Calibri"/>
          <w:b/>
          <w:sz w:val="60"/>
          <w:szCs w:val="60"/>
        </w:rPr>
      </w:pPr>
    </w:p>
    <w:p w14:paraId="26B2920F" w14:textId="77777777" w:rsidR="005F1DF0" w:rsidRDefault="005F1DF0" w:rsidP="00F43F6A">
      <w:pPr>
        <w:tabs>
          <w:tab w:val="left" w:pos="-1080"/>
          <w:tab w:val="left" w:pos="-720"/>
        </w:tabs>
        <w:rPr>
          <w:rFonts w:ascii="Calibri" w:hAnsi="Calibri" w:cs="Calibri"/>
          <w:b/>
          <w:sz w:val="60"/>
          <w:szCs w:val="60"/>
        </w:rPr>
      </w:pPr>
    </w:p>
    <w:sectPr w:rsidR="005F1DF0" w:rsidSect="00DC4E10">
      <w:headerReference w:type="default" r:id="rId102"/>
      <w:footerReference w:type="default" r:id="rId103"/>
      <w:headerReference w:type="first" r:id="rId104"/>
      <w:footerReference w:type="first" r:id="rId105"/>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CCEA" w14:textId="77777777" w:rsidR="00DC53DA" w:rsidRDefault="00DC53DA">
      <w:r>
        <w:separator/>
      </w:r>
    </w:p>
  </w:endnote>
  <w:endnote w:type="continuationSeparator" w:id="0">
    <w:p w14:paraId="4981806C" w14:textId="77777777" w:rsidR="00DC53DA" w:rsidRDefault="00DC53DA">
      <w:r>
        <w:continuationSeparator/>
      </w:r>
    </w:p>
  </w:endnote>
  <w:endnote w:type="continuationNotice" w:id="1">
    <w:p w14:paraId="16394E6A" w14:textId="77777777" w:rsidR="00DC53DA" w:rsidRDefault="00DC5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2E" w14:textId="534117AA" w:rsidR="00B90722" w:rsidRPr="00BE2FD2" w:rsidRDefault="00B90722" w:rsidP="00C063D4">
    <w:pPr>
      <w:jc w:val="right"/>
      <w:rPr>
        <w:rFonts w:ascii="Calibri" w:hAnsi="Calibri" w:cs="Calibri"/>
      </w:rPr>
    </w:pPr>
    <w:r w:rsidRPr="00AB7D7F">
      <w:rPr>
        <w:rFonts w:ascii="Calibri" w:hAnsi="Calibri" w:cs="Calibri"/>
      </w:rPr>
      <w:t>RF</w:t>
    </w:r>
    <w:r>
      <w:rPr>
        <w:rFonts w:ascii="Calibri" w:hAnsi="Calibri" w:cs="Calibri"/>
      </w:rPr>
      <w:t>P</w:t>
    </w:r>
    <w:r w:rsidRPr="00AB7D7F">
      <w:rPr>
        <w:rFonts w:ascii="Calibri" w:hAnsi="Calibri" w:cs="Calibri"/>
      </w:rPr>
      <w:t xml:space="preserve"> </w:t>
    </w:r>
    <w:r w:rsidRPr="00BE2FD2">
      <w:rPr>
        <w:rFonts w:ascii="Calibri" w:hAnsi="Calibri" w:cs="Calibri"/>
      </w:rPr>
      <w:t>No.</w:t>
    </w:r>
    <w:r w:rsidRPr="002315FE">
      <w:rPr>
        <w:rFonts w:ascii="Calibri" w:hAnsi="Calibri" w:cs="Calibri"/>
      </w:rPr>
      <w:t xml:space="preserve"> </w:t>
    </w:r>
    <w:r w:rsidR="002315FE" w:rsidRPr="002315FE">
      <w:rPr>
        <w:rFonts w:ascii="Calibri" w:hAnsi="Calibri" w:cs="Calibri"/>
      </w:rPr>
      <w:t>902579</w:t>
    </w:r>
  </w:p>
  <w:p w14:paraId="2EE821A4" w14:textId="63290F56"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533791">
      <w:rPr>
        <w:rFonts w:ascii="Calibri" w:hAnsi="Calibri" w:cs="Calibri"/>
        <w:noProof/>
      </w:rPr>
      <w:t>36</w:t>
    </w:r>
    <w:r>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13" w14:textId="4540E137" w:rsidR="007A4B70" w:rsidRDefault="007A4B70" w:rsidP="007A4B70">
    <w:pPr>
      <w:pStyle w:val="Footer"/>
      <w:jc w:val="right"/>
      <w:rPr>
        <w:rFonts w:asciiTheme="minorHAnsi" w:hAnsiTheme="minorHAnsi" w:cstheme="minorHAnsi"/>
        <w:szCs w:val="14"/>
      </w:rPr>
    </w:pPr>
    <w:bookmarkStart w:id="102" w:name="_Hlk115717291"/>
    <w:bookmarkStart w:id="103" w:name="_Hlk115717292"/>
    <w:bookmarkStart w:id="104" w:name="_Hlk115718229"/>
    <w:bookmarkStart w:id="105" w:name="_Hlk115718230"/>
    <w:r>
      <w:rPr>
        <w:rFonts w:asciiTheme="minorHAnsi" w:hAnsiTheme="minorHAnsi" w:cstheme="minorHAnsi"/>
        <w:szCs w:val="14"/>
      </w:rPr>
      <w:t>RFP Non-Fed Procurement</w:t>
    </w:r>
  </w:p>
  <w:p w14:paraId="650CE6A7" w14:textId="551D57BD"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102"/>
    <w:bookmarkEnd w:id="103"/>
    <w:bookmarkEnd w:id="104"/>
    <w:bookmarkEnd w:id="105"/>
    <w:r w:rsidR="000D4620">
      <w:rPr>
        <w:rFonts w:asciiTheme="minorHAnsi" w:hAnsiTheme="minorHAnsi" w:cstheme="minorHAnsi"/>
        <w:szCs w:val="14"/>
      </w:rPr>
      <w:t>9/13</w:t>
    </w:r>
    <w:r w:rsidR="00C871EB">
      <w:rPr>
        <w:rFonts w:asciiTheme="minorHAnsi" w:hAnsiTheme="minorHAnsi" w:cstheme="minorHAnsi"/>
        <w:szCs w:val="14"/>
      </w:rPr>
      <w:t>/</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2F08A5D6"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 xml:space="preserve">Bid Response Packet </w:t>
    </w:r>
    <w:r w:rsidR="00C35B9C">
      <w:rPr>
        <w:rFonts w:ascii="Calibri" w:hAnsi="Calibri" w:cs="Calibri"/>
      </w:rPr>
      <w:t>– RFP No. 902579</w:t>
    </w:r>
  </w:p>
  <w:p w14:paraId="1AD3D2B4" w14:textId="0105E30E"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533791">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17F1" w14:textId="082340EC" w:rsidR="00DE7A46" w:rsidRPr="00DE7A46" w:rsidRDefault="00DE7A46" w:rsidP="00DE7A46">
    <w:pPr>
      <w:pStyle w:val="Footer"/>
      <w:tabs>
        <w:tab w:val="clear" w:pos="4320"/>
        <w:tab w:val="clear" w:pos="8640"/>
      </w:tabs>
      <w:jc w:val="right"/>
      <w:rPr>
        <w:rFonts w:ascii="Calibri" w:hAnsi="Calibri" w:cs="Calibr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DD3" w14:textId="4560946C"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No. </w:t>
    </w:r>
    <w:r w:rsidR="00E874E8" w:rsidRPr="00750BC8">
      <w:rPr>
        <w:rFonts w:ascii="Calibri" w:hAnsi="Calibri" w:cs="Calibri"/>
      </w:rPr>
      <w:t>902579</w:t>
    </w:r>
    <w:r w:rsidR="00E874E8" w:rsidRPr="001215F1">
      <w:rPr>
        <w:rFonts w:ascii="Calibri" w:hAnsi="Calibri" w:cs="Calibri"/>
        <w:color w:val="000000"/>
      </w:rPr>
      <w:t xml:space="preserve"> </w:t>
    </w:r>
  </w:p>
  <w:p w14:paraId="419926AC" w14:textId="4E659A8F"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533791">
      <w:rPr>
        <w:rFonts w:ascii="Calibri" w:hAnsi="Calibri" w:cs="Calibri"/>
        <w:noProof/>
        <w:position w:val="8"/>
      </w:rPr>
      <w:t>31</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Calibri" w:hAnsi="Calibri" w:cs="Calibri"/>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50C0" w14:textId="45EE160B" w:rsidR="00C063D4" w:rsidRPr="00C063D4" w:rsidRDefault="00C063D4" w:rsidP="00C063D4">
    <w:pPr>
      <w:pStyle w:val="Footer"/>
      <w:jc w:val="right"/>
      <w:rPr>
        <w:rFonts w:ascii="Calibri" w:hAnsi="Calibri" w:cs="Calibri"/>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BF33" w14:textId="77777777" w:rsidR="00DC53DA" w:rsidRDefault="00DC53DA">
      <w:r>
        <w:separator/>
      </w:r>
    </w:p>
  </w:footnote>
  <w:footnote w:type="continuationSeparator" w:id="0">
    <w:p w14:paraId="6A25911B" w14:textId="77777777" w:rsidR="00DC53DA" w:rsidRDefault="00DC53DA">
      <w:r>
        <w:continuationSeparator/>
      </w:r>
    </w:p>
  </w:footnote>
  <w:footnote w:type="continuationNotice" w:id="1">
    <w:p w14:paraId="35EF4F2D" w14:textId="77777777" w:rsidR="00DC53DA" w:rsidRDefault="00DC5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5D588F6A" w:rsidR="00FC2D1E" w:rsidRPr="00072724" w:rsidRDefault="00FC2D1E" w:rsidP="00FC77A0">
    <w:pPr>
      <w:pStyle w:val="Footer"/>
      <w:tabs>
        <w:tab w:val="clear" w:pos="4320"/>
        <w:tab w:val="clear" w:pos="8640"/>
        <w:tab w:val="right" w:pos="10800"/>
      </w:tabs>
      <w:rPr>
        <w:rFonts w:ascii="Calibri" w:hAnsi="Calibri" w:cs="Calibri"/>
        <w:spacing w:val="-3"/>
        <w:sz w:val="22"/>
        <w:szCs w:val="18"/>
      </w:rPr>
    </w:pPr>
    <w:r w:rsidRPr="00072724">
      <w:rPr>
        <w:rFonts w:ascii="Calibri" w:hAnsi="Calibri" w:cs="Calibri"/>
        <w:spacing w:val="-3"/>
        <w:sz w:val="22"/>
        <w:szCs w:val="18"/>
      </w:rPr>
      <w:tab/>
      <w:t xml:space="preserve">for </w:t>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sidR="002315FE" w:rsidRPr="002315FE">
      <w:rPr>
        <w:rFonts w:ascii="Calibri" w:hAnsi="Calibri" w:cs="Calibri"/>
        <w:spacing w:val="-3"/>
        <w:sz w:val="22"/>
        <w:szCs w:val="18"/>
      </w:rPr>
      <w:t>Realignment Housing Program</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4A7" w14:textId="2E45B47B"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4"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485136488" name="Picture 1485136488"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bookmarkStart w:id="101" w:name="_Hlk115718255"/>
  </w:p>
  <w:bookmarkEnd w:id="101"/>
  <w:p w14:paraId="0084616F" w14:textId="5F3A6A1A" w:rsidR="00B90722" w:rsidRDefault="00073BE7">
    <w:pPr>
      <w:pStyle w:val="Header"/>
    </w:pPr>
    <w:r>
      <w:rPr>
        <w:noProof/>
      </w:rPr>
      <w:drawing>
        <wp:anchor distT="0" distB="0" distL="114300" distR="114300" simplePos="0" relativeHeight="251658243"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355427887" name="Picture 35542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230725069" name="Picture 1230725069"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2A9EE728" w:rsidR="00347B39" w:rsidRPr="00347B39" w:rsidRDefault="005F1DF0"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0" allowOverlap="1" wp14:anchorId="56FCE2A6" wp14:editId="7BC75F45">
          <wp:simplePos x="0" y="0"/>
          <wp:positionH relativeFrom="margin">
            <wp:align>center</wp:align>
          </wp:positionH>
          <wp:positionV relativeFrom="margin">
            <wp:align>center</wp:align>
          </wp:positionV>
          <wp:extent cx="4057650" cy="4057650"/>
          <wp:effectExtent l="0" t="0" r="0" b="0"/>
          <wp:wrapNone/>
          <wp:docPr id="13156404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2C8179D1" w14:textId="64CEF1C9" w:rsidR="00347B39" w:rsidRDefault="005F1DF0">
    <w:pPr>
      <w:pStyle w:val="Header"/>
    </w:pPr>
    <w:r>
      <w:rPr>
        <w:noProof/>
      </w:rPr>
      <w:drawing>
        <wp:anchor distT="0" distB="0" distL="114300" distR="114300" simplePos="0" relativeHeight="251658240" behindDoc="1" locked="0" layoutInCell="0" allowOverlap="1" wp14:anchorId="3E8FEC59" wp14:editId="5F29E1F9">
          <wp:simplePos x="0" y="0"/>
          <wp:positionH relativeFrom="margin">
            <wp:align>center</wp:align>
          </wp:positionH>
          <wp:positionV relativeFrom="margin">
            <wp:align>center</wp:align>
          </wp:positionV>
          <wp:extent cx="4057650" cy="4057650"/>
          <wp:effectExtent l="0" t="0" r="0" b="0"/>
          <wp:wrapNone/>
          <wp:docPr id="493028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56C287D"/>
    <w:multiLevelType w:val="hybridMultilevel"/>
    <w:tmpl w:val="F5D4632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5AB2AA7"/>
    <w:multiLevelType w:val="hybridMultilevel"/>
    <w:tmpl w:val="1AA45C42"/>
    <w:lvl w:ilvl="0" w:tplc="AF920ECC">
      <w:start w:val="6"/>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8346D"/>
    <w:multiLevelType w:val="hybridMultilevel"/>
    <w:tmpl w:val="04C66542"/>
    <w:lvl w:ilvl="0" w:tplc="0409001B">
      <w:start w:val="1"/>
      <w:numFmt w:val="lowerRoman"/>
      <w:lvlText w:val="%1."/>
      <w:lvlJc w:val="righ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 w15:restartNumberingAfterBreak="0">
    <w:nsid w:val="08892D12"/>
    <w:multiLevelType w:val="hybridMultilevel"/>
    <w:tmpl w:val="F84ACCB4"/>
    <w:lvl w:ilvl="0" w:tplc="89E6E750">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9E66FE8"/>
    <w:multiLevelType w:val="hybridMultilevel"/>
    <w:tmpl w:val="C62E85A6"/>
    <w:lvl w:ilvl="0" w:tplc="A59A95B0">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DD49B7"/>
    <w:multiLevelType w:val="hybridMultilevel"/>
    <w:tmpl w:val="534AA346"/>
    <w:lvl w:ilvl="0" w:tplc="B1FE047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40A7854"/>
    <w:multiLevelType w:val="hybridMultilevel"/>
    <w:tmpl w:val="88B6178E"/>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87BA6"/>
    <w:multiLevelType w:val="hybridMultilevel"/>
    <w:tmpl w:val="E38E3AFA"/>
    <w:lvl w:ilvl="0" w:tplc="5F12B4B8">
      <w:start w:val="1"/>
      <w:numFmt w:val="upperRoman"/>
      <w:lvlText w:val="%1."/>
      <w:lvlJc w:val="left"/>
      <w:pPr>
        <w:ind w:left="0" w:hanging="721"/>
      </w:pPr>
      <w:rPr>
        <w:rFonts w:ascii="Times New Roman" w:eastAsia="Times New Roman" w:hAnsi="Times New Roman" w:cs="Times New Roman" w:hint="default"/>
        <w:b/>
        <w:bCs/>
        <w:sz w:val="24"/>
        <w:szCs w:val="24"/>
      </w:rPr>
    </w:lvl>
    <w:lvl w:ilvl="1" w:tplc="0D96ACEC">
      <w:start w:val="1"/>
      <w:numFmt w:val="upperLetter"/>
      <w:lvlText w:val="%2."/>
      <w:lvlJc w:val="left"/>
      <w:pPr>
        <w:ind w:left="0" w:hanging="720"/>
      </w:pPr>
      <w:rPr>
        <w:rFonts w:ascii="Times New Roman" w:eastAsia="Times New Roman" w:hAnsi="Times New Roman" w:cs="Times New Roman" w:hint="default"/>
        <w:b w:val="0"/>
        <w:bCs/>
        <w:spacing w:val="-1"/>
        <w:sz w:val="24"/>
        <w:szCs w:val="24"/>
      </w:rPr>
    </w:lvl>
    <w:lvl w:ilvl="2" w:tplc="0409000F">
      <w:start w:val="1"/>
      <w:numFmt w:val="decimal"/>
      <w:lvlText w:val="%3."/>
      <w:lvlJc w:val="left"/>
      <w:pPr>
        <w:ind w:left="0" w:hanging="360"/>
      </w:pPr>
      <w:rPr>
        <w:sz w:val="24"/>
        <w:szCs w:val="24"/>
      </w:rPr>
    </w:lvl>
    <w:lvl w:ilvl="3" w:tplc="134A72CA">
      <w:start w:val="1"/>
      <w:numFmt w:val="lowerLetter"/>
      <w:lvlText w:val="(%4)"/>
      <w:lvlJc w:val="left"/>
      <w:pPr>
        <w:ind w:left="0" w:hanging="353"/>
      </w:pPr>
      <w:rPr>
        <w:rFonts w:ascii="Times New Roman" w:eastAsia="Times New Roman" w:hAnsi="Times New Roman" w:cs="Times New Roman" w:hint="default"/>
        <w:spacing w:val="-1"/>
        <w:sz w:val="24"/>
        <w:szCs w:val="24"/>
      </w:rPr>
    </w:lvl>
    <w:lvl w:ilvl="4" w:tplc="3FE6E166">
      <w:start w:val="1"/>
      <w:numFmt w:val="bullet"/>
      <w:lvlText w:val="•"/>
      <w:lvlJc w:val="left"/>
      <w:pPr>
        <w:ind w:left="0" w:firstLine="0"/>
      </w:pPr>
    </w:lvl>
    <w:lvl w:ilvl="5" w:tplc="9A564B38">
      <w:start w:val="1"/>
      <w:numFmt w:val="bullet"/>
      <w:lvlText w:val="•"/>
      <w:lvlJc w:val="left"/>
      <w:pPr>
        <w:ind w:left="0" w:firstLine="0"/>
      </w:pPr>
    </w:lvl>
    <w:lvl w:ilvl="6" w:tplc="FA46DCB8">
      <w:start w:val="1"/>
      <w:numFmt w:val="bullet"/>
      <w:lvlText w:val="•"/>
      <w:lvlJc w:val="left"/>
      <w:pPr>
        <w:ind w:left="0" w:firstLine="0"/>
      </w:pPr>
    </w:lvl>
    <w:lvl w:ilvl="7" w:tplc="3314DC6E">
      <w:start w:val="1"/>
      <w:numFmt w:val="bullet"/>
      <w:lvlText w:val="•"/>
      <w:lvlJc w:val="left"/>
      <w:pPr>
        <w:ind w:left="0" w:firstLine="0"/>
      </w:pPr>
    </w:lvl>
    <w:lvl w:ilvl="8" w:tplc="E6BE9C7C">
      <w:start w:val="1"/>
      <w:numFmt w:val="bullet"/>
      <w:lvlText w:val="•"/>
      <w:lvlJc w:val="left"/>
      <w:pPr>
        <w:ind w:left="0" w:firstLine="0"/>
      </w:pPr>
    </w:lvl>
  </w:abstractNum>
  <w:abstractNum w:abstractNumId="12"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911"/>
    <w:multiLevelType w:val="hybridMultilevel"/>
    <w:tmpl w:val="CA56EE5C"/>
    <w:lvl w:ilvl="0" w:tplc="3E56EAFE">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2C47624"/>
    <w:multiLevelType w:val="hybridMultilevel"/>
    <w:tmpl w:val="3640C070"/>
    <w:lvl w:ilvl="0" w:tplc="0409001B">
      <w:start w:val="1"/>
      <w:numFmt w:val="lowerRoman"/>
      <w:lvlText w:val="%1."/>
      <w:lvlJc w:val="righ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 w15:restartNumberingAfterBreak="0">
    <w:nsid w:val="27A227B6"/>
    <w:multiLevelType w:val="hybridMultilevel"/>
    <w:tmpl w:val="4FA6285A"/>
    <w:lvl w:ilvl="0" w:tplc="5754AA98">
      <w:start w:val="3"/>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E2FD5"/>
    <w:multiLevelType w:val="hybridMultilevel"/>
    <w:tmpl w:val="4FAABD8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A061A"/>
    <w:multiLevelType w:val="hybridMultilevel"/>
    <w:tmpl w:val="0E6CB36C"/>
    <w:lvl w:ilvl="0" w:tplc="CFC8D166">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1E860FD"/>
    <w:multiLevelType w:val="multilevel"/>
    <w:tmpl w:val="A3EE50E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3"/>
      <w:numFmt w:val="decimal"/>
      <w:lvlText w:val="%3."/>
      <w:lvlJc w:val="left"/>
      <w:pPr>
        <w:ind w:left="1440" w:firstLine="0"/>
      </w:pPr>
      <w:rPr>
        <w:rFonts w:hint="default"/>
      </w:rPr>
    </w:lvl>
    <w:lvl w:ilvl="3">
      <w:start w:val="19"/>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34F30B2E"/>
    <w:multiLevelType w:val="hybridMultilevel"/>
    <w:tmpl w:val="FB64BFB0"/>
    <w:lvl w:ilvl="0" w:tplc="67D280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8E616C9"/>
    <w:multiLevelType w:val="hybridMultilevel"/>
    <w:tmpl w:val="BF162E58"/>
    <w:lvl w:ilvl="0" w:tplc="6B448132">
      <w:start w:val="1"/>
      <w:numFmt w:val="decimal"/>
      <w:lvlText w:val="%1."/>
      <w:lvlJc w:val="left"/>
      <w:pPr>
        <w:ind w:left="468" w:hanging="361"/>
      </w:pPr>
      <w:rPr>
        <w:rFonts w:ascii="Arial Narrow" w:eastAsia="Arial Narrow" w:hAnsi="Arial Narrow" w:cs="Arial Narrow" w:hint="default"/>
        <w:spacing w:val="-1"/>
        <w:w w:val="100"/>
        <w:sz w:val="21"/>
        <w:szCs w:val="21"/>
      </w:rPr>
    </w:lvl>
    <w:lvl w:ilvl="1" w:tplc="D368F7DE">
      <w:numFmt w:val="bullet"/>
      <w:lvlText w:val="–"/>
      <w:lvlJc w:val="left"/>
      <w:pPr>
        <w:ind w:left="828" w:hanging="360"/>
      </w:pPr>
      <w:rPr>
        <w:rFonts w:ascii="Times New Roman" w:eastAsia="Times New Roman" w:hAnsi="Times New Roman" w:cs="Times New Roman" w:hint="default"/>
        <w:w w:val="100"/>
        <w:sz w:val="21"/>
        <w:szCs w:val="21"/>
      </w:rPr>
    </w:lvl>
    <w:lvl w:ilvl="2" w:tplc="89BED0A6">
      <w:numFmt w:val="bullet"/>
      <w:lvlText w:val="•"/>
      <w:lvlJc w:val="left"/>
      <w:pPr>
        <w:ind w:left="1931" w:hanging="360"/>
      </w:pPr>
      <w:rPr>
        <w:rFonts w:hint="default"/>
      </w:rPr>
    </w:lvl>
    <w:lvl w:ilvl="3" w:tplc="E814D758">
      <w:numFmt w:val="bullet"/>
      <w:lvlText w:val="•"/>
      <w:lvlJc w:val="left"/>
      <w:pPr>
        <w:ind w:left="3042" w:hanging="360"/>
      </w:pPr>
      <w:rPr>
        <w:rFonts w:hint="default"/>
      </w:rPr>
    </w:lvl>
    <w:lvl w:ilvl="4" w:tplc="F3EA008A">
      <w:numFmt w:val="bullet"/>
      <w:lvlText w:val="•"/>
      <w:lvlJc w:val="left"/>
      <w:pPr>
        <w:ind w:left="4153" w:hanging="360"/>
      </w:pPr>
      <w:rPr>
        <w:rFonts w:hint="default"/>
      </w:rPr>
    </w:lvl>
    <w:lvl w:ilvl="5" w:tplc="F056B79E">
      <w:numFmt w:val="bullet"/>
      <w:lvlText w:val="•"/>
      <w:lvlJc w:val="left"/>
      <w:pPr>
        <w:ind w:left="5264" w:hanging="360"/>
      </w:pPr>
      <w:rPr>
        <w:rFonts w:hint="default"/>
      </w:rPr>
    </w:lvl>
    <w:lvl w:ilvl="6" w:tplc="9D0E8EE0">
      <w:numFmt w:val="bullet"/>
      <w:lvlText w:val="•"/>
      <w:lvlJc w:val="left"/>
      <w:pPr>
        <w:ind w:left="6375" w:hanging="360"/>
      </w:pPr>
      <w:rPr>
        <w:rFonts w:hint="default"/>
      </w:rPr>
    </w:lvl>
    <w:lvl w:ilvl="7" w:tplc="C4207F7C">
      <w:numFmt w:val="bullet"/>
      <w:lvlText w:val="•"/>
      <w:lvlJc w:val="left"/>
      <w:pPr>
        <w:ind w:left="7486" w:hanging="360"/>
      </w:pPr>
      <w:rPr>
        <w:rFonts w:hint="default"/>
      </w:rPr>
    </w:lvl>
    <w:lvl w:ilvl="8" w:tplc="2F727CFC">
      <w:numFmt w:val="bullet"/>
      <w:lvlText w:val="•"/>
      <w:lvlJc w:val="left"/>
      <w:pPr>
        <w:ind w:left="8597" w:hanging="360"/>
      </w:pPr>
      <w:rPr>
        <w:rFonts w:hint="default"/>
      </w:rPr>
    </w:lvl>
  </w:abstractNum>
  <w:abstractNum w:abstractNumId="24"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B0FFF"/>
    <w:multiLevelType w:val="hybridMultilevel"/>
    <w:tmpl w:val="54BC216A"/>
    <w:lvl w:ilvl="0" w:tplc="55CCFF88">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57084D"/>
    <w:multiLevelType w:val="hybridMultilevel"/>
    <w:tmpl w:val="29644C0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1C0352"/>
    <w:multiLevelType w:val="hybridMultilevel"/>
    <w:tmpl w:val="FA285696"/>
    <w:lvl w:ilvl="0" w:tplc="25EE702E">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E34FBE"/>
    <w:multiLevelType w:val="hybridMultilevel"/>
    <w:tmpl w:val="DE7E2DEC"/>
    <w:lvl w:ilvl="0" w:tplc="1988DD0C">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4A030ECF"/>
    <w:multiLevelType w:val="hybridMultilevel"/>
    <w:tmpl w:val="AA9229DE"/>
    <w:lvl w:ilvl="0" w:tplc="7E74959E">
      <w:start w:val="4"/>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F37E95"/>
    <w:multiLevelType w:val="hybridMultilevel"/>
    <w:tmpl w:val="5C90751C"/>
    <w:lvl w:ilvl="0" w:tplc="3AFAFED0">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4C2C026D"/>
    <w:multiLevelType w:val="multilevel"/>
    <w:tmpl w:val="9B04760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B509DF"/>
    <w:multiLevelType w:val="hybridMultilevel"/>
    <w:tmpl w:val="C2A609F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51C543E8"/>
    <w:multiLevelType w:val="hybridMultilevel"/>
    <w:tmpl w:val="4B345F88"/>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0" w15:restartNumberingAfterBreak="0">
    <w:nsid w:val="52845590"/>
    <w:multiLevelType w:val="hybridMultilevel"/>
    <w:tmpl w:val="6C1C104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533B538A"/>
    <w:multiLevelType w:val="hybridMultilevel"/>
    <w:tmpl w:val="4E3A822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44" w15:restartNumberingAfterBreak="0">
    <w:nsid w:val="5A5A75F7"/>
    <w:multiLevelType w:val="multilevel"/>
    <w:tmpl w:val="0D5E541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2"/>
      <w:numFmt w:val="decimal"/>
      <w:lvlText w:val="%3."/>
      <w:lvlJc w:val="left"/>
      <w:pPr>
        <w:ind w:left="1440" w:firstLine="0"/>
      </w:pPr>
      <w:rPr>
        <w:rFonts w:hint="default"/>
      </w:rPr>
    </w:lvl>
    <w:lvl w:ilvl="3">
      <w:start w:val="19"/>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5"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C131E46"/>
    <w:multiLevelType w:val="hybridMultilevel"/>
    <w:tmpl w:val="DF185608"/>
    <w:lvl w:ilvl="0" w:tplc="1CCC2A06">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5C5E51B1"/>
    <w:multiLevelType w:val="multilevel"/>
    <w:tmpl w:val="2690EF2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2"/>
      <w:numFmt w:val="decimal"/>
      <w:lvlText w:val="%3."/>
      <w:lvlJc w:val="left"/>
      <w:pPr>
        <w:ind w:left="1440" w:firstLine="0"/>
      </w:pPr>
      <w:rPr>
        <w:rFonts w:hint="default"/>
        <w:b/>
        <w:bCs/>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8"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9" w15:restartNumberingAfterBreak="0">
    <w:nsid w:val="643F23C4"/>
    <w:multiLevelType w:val="hybridMultilevel"/>
    <w:tmpl w:val="7924E53A"/>
    <w:lvl w:ilvl="0" w:tplc="726C3A8C">
      <w:start w:val="1"/>
      <w:numFmt w:val="lowerLetter"/>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C9083F"/>
    <w:multiLevelType w:val="hybridMultilevel"/>
    <w:tmpl w:val="F9DE42A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68357541"/>
    <w:multiLevelType w:val="hybridMultilevel"/>
    <w:tmpl w:val="28243D3A"/>
    <w:lvl w:ilvl="0" w:tplc="0D96ACEC">
      <w:start w:val="1"/>
      <w:numFmt w:val="upperLetter"/>
      <w:lvlText w:val="%1."/>
      <w:lvlJc w:val="left"/>
      <w:pPr>
        <w:ind w:left="1440" w:hanging="720"/>
      </w:pPr>
      <w:rPr>
        <w:rFonts w:ascii="Times New Roman" w:eastAsia="Times New Roman" w:hAnsi="Times New Roman" w:cs="Times New Roman" w:hint="default"/>
        <w:b w:val="0"/>
        <w:bCs/>
        <w:spacing w:val="-1"/>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9F52E30"/>
    <w:multiLevelType w:val="hybridMultilevel"/>
    <w:tmpl w:val="478422AA"/>
    <w:lvl w:ilvl="0" w:tplc="03FC396E">
      <w:start w:val="1"/>
      <w:numFmt w:val="decimal"/>
      <w:lvlText w:val="%1."/>
      <w:lvlJc w:val="left"/>
      <w:pPr>
        <w:ind w:left="1440" w:hanging="360"/>
      </w:pPr>
      <w:rPr>
        <w:rFonts w:hint="default"/>
        <w:b w:val="0"/>
        <w:strike w:val="0"/>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A906398"/>
    <w:multiLevelType w:val="hybridMultilevel"/>
    <w:tmpl w:val="17CAED34"/>
    <w:lvl w:ilvl="0" w:tplc="BC0832C4">
      <w:start w:val="1"/>
      <w:numFmt w:val="lowerLetter"/>
      <w:lvlText w:val="(%1)"/>
      <w:lvlJc w:val="left"/>
      <w:pPr>
        <w:ind w:left="4320" w:hanging="360"/>
      </w:pPr>
      <w:rPr>
        <w:rFonts w:asciiTheme="minorHAnsi" w:eastAsia="Times New Roman" w:hAnsiTheme="minorHAnsi" w:cstheme="minorHAnsi" w:hint="default"/>
        <w:spacing w:val="-1"/>
        <w:sz w:val="24"/>
        <w:szCs w:val="24"/>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5" w15:restartNumberingAfterBreak="0">
    <w:nsid w:val="70385450"/>
    <w:multiLevelType w:val="multilevel"/>
    <w:tmpl w:val="B2724AB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5"/>
      <w:numFmt w:val="decimal"/>
      <w:lvlText w:val="%3."/>
      <w:lvlJc w:val="left"/>
      <w:pPr>
        <w:ind w:left="1440" w:firstLine="0"/>
      </w:pPr>
      <w:rPr>
        <w:rFonts w:hint="default"/>
        <w:b/>
        <w:bCs/>
      </w:rPr>
    </w:lvl>
    <w:lvl w:ilvl="3">
      <w:start w:val="19"/>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6"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7" w15:restartNumberingAfterBreak="0">
    <w:nsid w:val="77E97862"/>
    <w:multiLevelType w:val="hybridMultilevel"/>
    <w:tmpl w:val="408C9B44"/>
    <w:lvl w:ilvl="0" w:tplc="A59A95B0">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8"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8DE39F4"/>
    <w:multiLevelType w:val="hybridMultilevel"/>
    <w:tmpl w:val="AD8E9094"/>
    <w:lvl w:ilvl="0" w:tplc="FBCA09F6">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C9526A5"/>
    <w:multiLevelType w:val="hybridMultilevel"/>
    <w:tmpl w:val="60283AF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1" w15:restartNumberingAfterBreak="0">
    <w:nsid w:val="7F972AAC"/>
    <w:multiLevelType w:val="multilevel"/>
    <w:tmpl w:val="66CAB930"/>
    <w:lvl w:ilvl="0">
      <w:start w:val="9"/>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9"/>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328486137">
    <w:abstractNumId w:val="12"/>
  </w:num>
  <w:num w:numId="4" w16cid:durableId="1187139056">
    <w:abstractNumId w:val="13"/>
  </w:num>
  <w:num w:numId="5" w16cid:durableId="757793080">
    <w:abstractNumId w:val="50"/>
  </w:num>
  <w:num w:numId="6" w16cid:durableId="1832284194">
    <w:abstractNumId w:val="56"/>
  </w:num>
  <w:num w:numId="7" w16cid:durableId="875041554">
    <w:abstractNumId w:val="29"/>
  </w:num>
  <w:num w:numId="8" w16cid:durableId="1066218428">
    <w:abstractNumId w:val="7"/>
  </w:num>
  <w:num w:numId="9" w16cid:durableId="1517116435">
    <w:abstractNumId w:val="42"/>
  </w:num>
  <w:num w:numId="10" w16cid:durableId="1783768693">
    <w:abstractNumId w:val="18"/>
  </w:num>
  <w:num w:numId="11" w16cid:durableId="705910248">
    <w:abstractNumId w:val="36"/>
  </w:num>
  <w:num w:numId="12" w16cid:durableId="819736560">
    <w:abstractNumId w:val="8"/>
  </w:num>
  <w:num w:numId="13" w16cid:durableId="1696803928">
    <w:abstractNumId w:val="58"/>
  </w:num>
  <w:num w:numId="14" w16cid:durableId="764425953">
    <w:abstractNumId w:val="24"/>
  </w:num>
  <w:num w:numId="15" w16cid:durableId="1716657097">
    <w:abstractNumId w:val="45"/>
  </w:num>
  <w:num w:numId="16" w16cid:durableId="246813514">
    <w:abstractNumId w:val="30"/>
  </w:num>
  <w:num w:numId="17" w16cid:durableId="1001393866">
    <w:abstractNumId w:val="43"/>
  </w:num>
  <w:num w:numId="18" w16cid:durableId="1816599830">
    <w:abstractNumId w:val="10"/>
  </w:num>
  <w:num w:numId="19" w16cid:durableId="638808813">
    <w:abstractNumId w:val="32"/>
  </w:num>
  <w:num w:numId="20" w16cid:durableId="405422605">
    <w:abstractNumId w:val="36"/>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9381863">
    <w:abstractNumId w:val="27"/>
  </w:num>
  <w:num w:numId="22" w16cid:durableId="67308819">
    <w:abstractNumId w:val="22"/>
  </w:num>
  <w:num w:numId="23" w16cid:durableId="555509671">
    <w:abstractNumId w:val="33"/>
  </w:num>
  <w:num w:numId="24" w16cid:durableId="1501460539">
    <w:abstractNumId w:val="37"/>
  </w:num>
  <w:num w:numId="25" w16cid:durableId="598179636">
    <w:abstractNumId w:val="48"/>
  </w:num>
  <w:num w:numId="26" w16cid:durableId="1733309777">
    <w:abstractNumId w:val="9"/>
  </w:num>
  <w:num w:numId="27" w16cid:durableId="1464228189">
    <w:abstractNumId w:val="2"/>
  </w:num>
  <w:num w:numId="28" w16cid:durableId="235089324">
    <w:abstractNumId w:val="38"/>
  </w:num>
  <w:num w:numId="29" w16cid:durableId="839203249">
    <w:abstractNumId w:val="60"/>
  </w:num>
  <w:num w:numId="30" w16cid:durableId="1730614305">
    <w:abstractNumId w:val="51"/>
  </w:num>
  <w:num w:numId="31" w16cid:durableId="998995514">
    <w:abstractNumId w:val="47"/>
  </w:num>
  <w:num w:numId="32" w16cid:durableId="468020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4470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07040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2976928">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16cid:durableId="755830666">
    <w:abstractNumId w:val="31"/>
  </w:num>
  <w:num w:numId="37" w16cid:durableId="910695197">
    <w:abstractNumId w:val="46"/>
  </w:num>
  <w:num w:numId="38" w16cid:durableId="1336495704">
    <w:abstractNumId w:val="41"/>
  </w:num>
  <w:num w:numId="39" w16cid:durableId="1111046905">
    <w:abstractNumId w:val="14"/>
  </w:num>
  <w:num w:numId="40" w16cid:durableId="1644656981">
    <w:abstractNumId w:val="57"/>
  </w:num>
  <w:num w:numId="41" w16cid:durableId="895893016">
    <w:abstractNumId w:val="40"/>
  </w:num>
  <w:num w:numId="42" w16cid:durableId="1950352592">
    <w:abstractNumId w:val="26"/>
  </w:num>
  <w:num w:numId="43" w16cid:durableId="1963803179">
    <w:abstractNumId w:val="20"/>
  </w:num>
  <w:num w:numId="44" w16cid:durableId="2131242985">
    <w:abstractNumId w:val="28"/>
  </w:num>
  <w:num w:numId="45" w16cid:durableId="239753345">
    <w:abstractNumId w:val="16"/>
  </w:num>
  <w:num w:numId="46" w16cid:durableId="168255727">
    <w:abstractNumId w:val="53"/>
  </w:num>
  <w:num w:numId="47" w16cid:durableId="901714215">
    <w:abstractNumId w:val="34"/>
  </w:num>
  <w:num w:numId="48" w16cid:durableId="2063361404">
    <w:abstractNumId w:val="23"/>
  </w:num>
  <w:num w:numId="49" w16cid:durableId="1636446671">
    <w:abstractNumId w:val="44"/>
  </w:num>
  <w:num w:numId="50" w16cid:durableId="1745762069">
    <w:abstractNumId w:val="49"/>
  </w:num>
  <w:num w:numId="51" w16cid:durableId="2048721584">
    <w:abstractNumId w:val="35"/>
  </w:num>
  <w:num w:numId="52" w16cid:durableId="2119908776">
    <w:abstractNumId w:val="6"/>
  </w:num>
  <w:num w:numId="53" w16cid:durableId="214859123">
    <w:abstractNumId w:val="54"/>
  </w:num>
  <w:num w:numId="54" w16cid:durableId="1125926055">
    <w:abstractNumId w:val="4"/>
  </w:num>
  <w:num w:numId="55" w16cid:durableId="948778868">
    <w:abstractNumId w:val="15"/>
  </w:num>
  <w:num w:numId="56" w16cid:durableId="357396643">
    <w:abstractNumId w:val="55"/>
  </w:num>
  <w:num w:numId="57" w16cid:durableId="1762793195">
    <w:abstractNumId w:val="39"/>
  </w:num>
  <w:num w:numId="58" w16cid:durableId="821119899">
    <w:abstractNumId w:val="17"/>
  </w:num>
  <w:num w:numId="59" w16cid:durableId="392234764">
    <w:abstractNumId w:val="3"/>
  </w:num>
  <w:num w:numId="60" w16cid:durableId="656029784">
    <w:abstractNumId w:val="21"/>
  </w:num>
  <w:num w:numId="61" w16cid:durableId="2023626329">
    <w:abstractNumId w:val="61"/>
  </w:num>
  <w:num w:numId="62" w16cid:durableId="1351526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459781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50661406">
    <w:abstractNumId w:val="25"/>
  </w:num>
  <w:num w:numId="65" w16cid:durableId="1690569380">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wFADSkNKYtAAAA"/>
  </w:docVars>
  <w:rsids>
    <w:rsidRoot w:val="00A44F60"/>
    <w:rsid w:val="00000779"/>
    <w:rsid w:val="00001424"/>
    <w:rsid w:val="000014A9"/>
    <w:rsid w:val="000014C8"/>
    <w:rsid w:val="00001653"/>
    <w:rsid w:val="00001B92"/>
    <w:rsid w:val="00001D68"/>
    <w:rsid w:val="0000216C"/>
    <w:rsid w:val="000027EB"/>
    <w:rsid w:val="00002D28"/>
    <w:rsid w:val="0000328C"/>
    <w:rsid w:val="0000383D"/>
    <w:rsid w:val="00003B4D"/>
    <w:rsid w:val="00003D08"/>
    <w:rsid w:val="0000474B"/>
    <w:rsid w:val="00004AC4"/>
    <w:rsid w:val="00004DD8"/>
    <w:rsid w:val="00005027"/>
    <w:rsid w:val="00005C1B"/>
    <w:rsid w:val="00005CB8"/>
    <w:rsid w:val="00006059"/>
    <w:rsid w:val="000060A5"/>
    <w:rsid w:val="00006413"/>
    <w:rsid w:val="00006C34"/>
    <w:rsid w:val="0000735A"/>
    <w:rsid w:val="00007688"/>
    <w:rsid w:val="0000793D"/>
    <w:rsid w:val="00010516"/>
    <w:rsid w:val="00011821"/>
    <w:rsid w:val="00013283"/>
    <w:rsid w:val="00013C76"/>
    <w:rsid w:val="00014204"/>
    <w:rsid w:val="0001449B"/>
    <w:rsid w:val="00014AAC"/>
    <w:rsid w:val="000156FD"/>
    <w:rsid w:val="000158EF"/>
    <w:rsid w:val="00015E6F"/>
    <w:rsid w:val="00016A9A"/>
    <w:rsid w:val="00016E1C"/>
    <w:rsid w:val="00016FB6"/>
    <w:rsid w:val="00017184"/>
    <w:rsid w:val="00020FA7"/>
    <w:rsid w:val="00021232"/>
    <w:rsid w:val="00021376"/>
    <w:rsid w:val="0002141D"/>
    <w:rsid w:val="00022798"/>
    <w:rsid w:val="00024521"/>
    <w:rsid w:val="00024DD7"/>
    <w:rsid w:val="00024EC1"/>
    <w:rsid w:val="00026F8A"/>
    <w:rsid w:val="00027007"/>
    <w:rsid w:val="000278E0"/>
    <w:rsid w:val="000279F4"/>
    <w:rsid w:val="00031AC5"/>
    <w:rsid w:val="000322D3"/>
    <w:rsid w:val="00032D37"/>
    <w:rsid w:val="0003357F"/>
    <w:rsid w:val="00033E5E"/>
    <w:rsid w:val="000345D3"/>
    <w:rsid w:val="000352A4"/>
    <w:rsid w:val="00035F4D"/>
    <w:rsid w:val="000363F4"/>
    <w:rsid w:val="000369A5"/>
    <w:rsid w:val="00037DA9"/>
    <w:rsid w:val="00040594"/>
    <w:rsid w:val="000433E4"/>
    <w:rsid w:val="00044295"/>
    <w:rsid w:val="000442CA"/>
    <w:rsid w:val="00044D4A"/>
    <w:rsid w:val="0004564D"/>
    <w:rsid w:val="000458B8"/>
    <w:rsid w:val="000460D7"/>
    <w:rsid w:val="00046817"/>
    <w:rsid w:val="00046A22"/>
    <w:rsid w:val="000509F0"/>
    <w:rsid w:val="000510ED"/>
    <w:rsid w:val="000514CE"/>
    <w:rsid w:val="000531EA"/>
    <w:rsid w:val="000548D3"/>
    <w:rsid w:val="000569D7"/>
    <w:rsid w:val="00056F1A"/>
    <w:rsid w:val="00057842"/>
    <w:rsid w:val="000601E1"/>
    <w:rsid w:val="00060AB5"/>
    <w:rsid w:val="00060E77"/>
    <w:rsid w:val="00061F48"/>
    <w:rsid w:val="00062811"/>
    <w:rsid w:val="00062A1E"/>
    <w:rsid w:val="00062A88"/>
    <w:rsid w:val="00063231"/>
    <w:rsid w:val="00063D63"/>
    <w:rsid w:val="00063E8C"/>
    <w:rsid w:val="00064DC4"/>
    <w:rsid w:val="00065521"/>
    <w:rsid w:val="000658A8"/>
    <w:rsid w:val="0006640B"/>
    <w:rsid w:val="000664F5"/>
    <w:rsid w:val="0006703B"/>
    <w:rsid w:val="00067824"/>
    <w:rsid w:val="000703AE"/>
    <w:rsid w:val="0007092C"/>
    <w:rsid w:val="00070D99"/>
    <w:rsid w:val="0007148C"/>
    <w:rsid w:val="00071570"/>
    <w:rsid w:val="00071B36"/>
    <w:rsid w:val="000723B0"/>
    <w:rsid w:val="00072724"/>
    <w:rsid w:val="00073322"/>
    <w:rsid w:val="00073730"/>
    <w:rsid w:val="00073990"/>
    <w:rsid w:val="00073BE7"/>
    <w:rsid w:val="00075E0D"/>
    <w:rsid w:val="00076F83"/>
    <w:rsid w:val="0008015C"/>
    <w:rsid w:val="0008060F"/>
    <w:rsid w:val="00080CA9"/>
    <w:rsid w:val="00080E65"/>
    <w:rsid w:val="00082C51"/>
    <w:rsid w:val="000834B2"/>
    <w:rsid w:val="00084740"/>
    <w:rsid w:val="000848F9"/>
    <w:rsid w:val="00085AAE"/>
    <w:rsid w:val="00090742"/>
    <w:rsid w:val="00090A58"/>
    <w:rsid w:val="00091C92"/>
    <w:rsid w:val="00091CD6"/>
    <w:rsid w:val="0009215F"/>
    <w:rsid w:val="00092399"/>
    <w:rsid w:val="00092FE2"/>
    <w:rsid w:val="0009327A"/>
    <w:rsid w:val="00094E45"/>
    <w:rsid w:val="0009598D"/>
    <w:rsid w:val="00095F44"/>
    <w:rsid w:val="00096053"/>
    <w:rsid w:val="0009674A"/>
    <w:rsid w:val="000969CB"/>
    <w:rsid w:val="00096AA3"/>
    <w:rsid w:val="00097BC8"/>
    <w:rsid w:val="00097D1C"/>
    <w:rsid w:val="000A03E2"/>
    <w:rsid w:val="000A0537"/>
    <w:rsid w:val="000A1012"/>
    <w:rsid w:val="000A214A"/>
    <w:rsid w:val="000A39F2"/>
    <w:rsid w:val="000A3BF6"/>
    <w:rsid w:val="000A3C82"/>
    <w:rsid w:val="000A3CEC"/>
    <w:rsid w:val="000A578E"/>
    <w:rsid w:val="000A5807"/>
    <w:rsid w:val="000A5854"/>
    <w:rsid w:val="000A5FD0"/>
    <w:rsid w:val="000A610C"/>
    <w:rsid w:val="000A67F7"/>
    <w:rsid w:val="000A799A"/>
    <w:rsid w:val="000A7DAF"/>
    <w:rsid w:val="000B01A6"/>
    <w:rsid w:val="000B1035"/>
    <w:rsid w:val="000B14F4"/>
    <w:rsid w:val="000B21CE"/>
    <w:rsid w:val="000B2498"/>
    <w:rsid w:val="000B292A"/>
    <w:rsid w:val="000B2EA5"/>
    <w:rsid w:val="000B3F42"/>
    <w:rsid w:val="000B4A2E"/>
    <w:rsid w:val="000B5396"/>
    <w:rsid w:val="000B555F"/>
    <w:rsid w:val="000B5E5F"/>
    <w:rsid w:val="000B61A0"/>
    <w:rsid w:val="000B63A6"/>
    <w:rsid w:val="000B7206"/>
    <w:rsid w:val="000B73D0"/>
    <w:rsid w:val="000B7BD4"/>
    <w:rsid w:val="000C17C3"/>
    <w:rsid w:val="000C2584"/>
    <w:rsid w:val="000C2651"/>
    <w:rsid w:val="000C2906"/>
    <w:rsid w:val="000C2C22"/>
    <w:rsid w:val="000C2E9B"/>
    <w:rsid w:val="000C3729"/>
    <w:rsid w:val="000C4399"/>
    <w:rsid w:val="000C4F9B"/>
    <w:rsid w:val="000C5892"/>
    <w:rsid w:val="000D01A7"/>
    <w:rsid w:val="000D0D04"/>
    <w:rsid w:val="000D2142"/>
    <w:rsid w:val="000D308A"/>
    <w:rsid w:val="000D3F31"/>
    <w:rsid w:val="000D4312"/>
    <w:rsid w:val="000D4620"/>
    <w:rsid w:val="000D517C"/>
    <w:rsid w:val="000D5618"/>
    <w:rsid w:val="000D578E"/>
    <w:rsid w:val="000D6570"/>
    <w:rsid w:val="000D7E71"/>
    <w:rsid w:val="000E16B4"/>
    <w:rsid w:val="000E25B1"/>
    <w:rsid w:val="000E2802"/>
    <w:rsid w:val="000E2CB8"/>
    <w:rsid w:val="000E322E"/>
    <w:rsid w:val="000E326B"/>
    <w:rsid w:val="000E426B"/>
    <w:rsid w:val="000E5B37"/>
    <w:rsid w:val="000E7B05"/>
    <w:rsid w:val="000F040F"/>
    <w:rsid w:val="000F0FC4"/>
    <w:rsid w:val="000F1379"/>
    <w:rsid w:val="000F1717"/>
    <w:rsid w:val="000F1AD1"/>
    <w:rsid w:val="000F2958"/>
    <w:rsid w:val="000F3633"/>
    <w:rsid w:val="000F3721"/>
    <w:rsid w:val="000F3FCD"/>
    <w:rsid w:val="000F4BF4"/>
    <w:rsid w:val="000F4FCA"/>
    <w:rsid w:val="000F5172"/>
    <w:rsid w:val="000F52CE"/>
    <w:rsid w:val="000F6304"/>
    <w:rsid w:val="000F6A26"/>
    <w:rsid w:val="000F6ABB"/>
    <w:rsid w:val="000F6D90"/>
    <w:rsid w:val="000F7019"/>
    <w:rsid w:val="000F79FE"/>
    <w:rsid w:val="0010034E"/>
    <w:rsid w:val="00100546"/>
    <w:rsid w:val="00102800"/>
    <w:rsid w:val="00102E64"/>
    <w:rsid w:val="0010470D"/>
    <w:rsid w:val="00104F5B"/>
    <w:rsid w:val="001053A0"/>
    <w:rsid w:val="00105F87"/>
    <w:rsid w:val="00107AAD"/>
    <w:rsid w:val="00110070"/>
    <w:rsid w:val="001106B7"/>
    <w:rsid w:val="00111473"/>
    <w:rsid w:val="00111AAE"/>
    <w:rsid w:val="00111D40"/>
    <w:rsid w:val="00111F4E"/>
    <w:rsid w:val="00111F96"/>
    <w:rsid w:val="00112390"/>
    <w:rsid w:val="00113947"/>
    <w:rsid w:val="0011421B"/>
    <w:rsid w:val="0011454A"/>
    <w:rsid w:val="001149E5"/>
    <w:rsid w:val="00114D02"/>
    <w:rsid w:val="00115496"/>
    <w:rsid w:val="001155A2"/>
    <w:rsid w:val="00115829"/>
    <w:rsid w:val="00115B97"/>
    <w:rsid w:val="001165A1"/>
    <w:rsid w:val="00117325"/>
    <w:rsid w:val="001174DC"/>
    <w:rsid w:val="001176F7"/>
    <w:rsid w:val="00117EA2"/>
    <w:rsid w:val="00120291"/>
    <w:rsid w:val="001209F7"/>
    <w:rsid w:val="001210FC"/>
    <w:rsid w:val="0012128F"/>
    <w:rsid w:val="001215F1"/>
    <w:rsid w:val="00121DEB"/>
    <w:rsid w:val="00121E47"/>
    <w:rsid w:val="00122061"/>
    <w:rsid w:val="001228F8"/>
    <w:rsid w:val="00122F05"/>
    <w:rsid w:val="00122F72"/>
    <w:rsid w:val="001234B2"/>
    <w:rsid w:val="0012434A"/>
    <w:rsid w:val="00124967"/>
    <w:rsid w:val="0012539B"/>
    <w:rsid w:val="00125498"/>
    <w:rsid w:val="00126913"/>
    <w:rsid w:val="001269D5"/>
    <w:rsid w:val="00130C28"/>
    <w:rsid w:val="00130E2C"/>
    <w:rsid w:val="00130F5F"/>
    <w:rsid w:val="00131558"/>
    <w:rsid w:val="0013176C"/>
    <w:rsid w:val="00131E46"/>
    <w:rsid w:val="00133FC5"/>
    <w:rsid w:val="00134D08"/>
    <w:rsid w:val="00134E07"/>
    <w:rsid w:val="00134FFA"/>
    <w:rsid w:val="00135BC4"/>
    <w:rsid w:val="001365AF"/>
    <w:rsid w:val="00137D0D"/>
    <w:rsid w:val="0014056C"/>
    <w:rsid w:val="00140AF5"/>
    <w:rsid w:val="00140B30"/>
    <w:rsid w:val="00141E70"/>
    <w:rsid w:val="00142BC2"/>
    <w:rsid w:val="0014344E"/>
    <w:rsid w:val="00145112"/>
    <w:rsid w:val="00145AA6"/>
    <w:rsid w:val="00146586"/>
    <w:rsid w:val="00147B8C"/>
    <w:rsid w:val="00147EAE"/>
    <w:rsid w:val="0015117D"/>
    <w:rsid w:val="0015134D"/>
    <w:rsid w:val="00153328"/>
    <w:rsid w:val="00153732"/>
    <w:rsid w:val="00153764"/>
    <w:rsid w:val="00153CD2"/>
    <w:rsid w:val="001544B2"/>
    <w:rsid w:val="0015469C"/>
    <w:rsid w:val="00154FCE"/>
    <w:rsid w:val="001553B4"/>
    <w:rsid w:val="00156239"/>
    <w:rsid w:val="001569C5"/>
    <w:rsid w:val="00156FE5"/>
    <w:rsid w:val="00160529"/>
    <w:rsid w:val="00160C1B"/>
    <w:rsid w:val="00161783"/>
    <w:rsid w:val="00161F0A"/>
    <w:rsid w:val="0016487B"/>
    <w:rsid w:val="00165BD4"/>
    <w:rsid w:val="00165C83"/>
    <w:rsid w:val="001661B3"/>
    <w:rsid w:val="00166485"/>
    <w:rsid w:val="00167078"/>
    <w:rsid w:val="001674C4"/>
    <w:rsid w:val="00167512"/>
    <w:rsid w:val="00167539"/>
    <w:rsid w:val="0016799A"/>
    <w:rsid w:val="00171069"/>
    <w:rsid w:val="0017129D"/>
    <w:rsid w:val="001712C3"/>
    <w:rsid w:val="00171A8D"/>
    <w:rsid w:val="001723CC"/>
    <w:rsid w:val="00172B64"/>
    <w:rsid w:val="00174358"/>
    <w:rsid w:val="00175282"/>
    <w:rsid w:val="001753F8"/>
    <w:rsid w:val="00175C5A"/>
    <w:rsid w:val="00175EE1"/>
    <w:rsid w:val="00176B0F"/>
    <w:rsid w:val="00176BD5"/>
    <w:rsid w:val="00180862"/>
    <w:rsid w:val="00180A20"/>
    <w:rsid w:val="001810AF"/>
    <w:rsid w:val="00181867"/>
    <w:rsid w:val="00181F46"/>
    <w:rsid w:val="001821C6"/>
    <w:rsid w:val="00182AB6"/>
    <w:rsid w:val="0018302D"/>
    <w:rsid w:val="0018381F"/>
    <w:rsid w:val="00183B36"/>
    <w:rsid w:val="00183CB7"/>
    <w:rsid w:val="00184021"/>
    <w:rsid w:val="00184923"/>
    <w:rsid w:val="00184BF9"/>
    <w:rsid w:val="00184D3E"/>
    <w:rsid w:val="00185D70"/>
    <w:rsid w:val="00185DF8"/>
    <w:rsid w:val="00185F05"/>
    <w:rsid w:val="00187B38"/>
    <w:rsid w:val="00187FAC"/>
    <w:rsid w:val="00190795"/>
    <w:rsid w:val="001912C9"/>
    <w:rsid w:val="00191F16"/>
    <w:rsid w:val="001920E7"/>
    <w:rsid w:val="0019211B"/>
    <w:rsid w:val="0019262F"/>
    <w:rsid w:val="00192BEC"/>
    <w:rsid w:val="00193110"/>
    <w:rsid w:val="00193C60"/>
    <w:rsid w:val="00193F1D"/>
    <w:rsid w:val="00194847"/>
    <w:rsid w:val="0019506F"/>
    <w:rsid w:val="00195DCE"/>
    <w:rsid w:val="0019697B"/>
    <w:rsid w:val="00197301"/>
    <w:rsid w:val="001A1517"/>
    <w:rsid w:val="001A1C61"/>
    <w:rsid w:val="001A25BB"/>
    <w:rsid w:val="001A3D4E"/>
    <w:rsid w:val="001A41D6"/>
    <w:rsid w:val="001A4929"/>
    <w:rsid w:val="001A5516"/>
    <w:rsid w:val="001A5885"/>
    <w:rsid w:val="001A58CA"/>
    <w:rsid w:val="001A6155"/>
    <w:rsid w:val="001A768A"/>
    <w:rsid w:val="001A7C9C"/>
    <w:rsid w:val="001B040A"/>
    <w:rsid w:val="001B0704"/>
    <w:rsid w:val="001B0B77"/>
    <w:rsid w:val="001B0F82"/>
    <w:rsid w:val="001B184C"/>
    <w:rsid w:val="001B1B49"/>
    <w:rsid w:val="001B1B4E"/>
    <w:rsid w:val="001B1D07"/>
    <w:rsid w:val="001B1ECE"/>
    <w:rsid w:val="001B33D9"/>
    <w:rsid w:val="001B3AD3"/>
    <w:rsid w:val="001B426C"/>
    <w:rsid w:val="001B455E"/>
    <w:rsid w:val="001B4589"/>
    <w:rsid w:val="001B4706"/>
    <w:rsid w:val="001B51C6"/>
    <w:rsid w:val="001B55F1"/>
    <w:rsid w:val="001B6305"/>
    <w:rsid w:val="001B7118"/>
    <w:rsid w:val="001B7488"/>
    <w:rsid w:val="001B7AFD"/>
    <w:rsid w:val="001C0410"/>
    <w:rsid w:val="001C134E"/>
    <w:rsid w:val="001C3D29"/>
    <w:rsid w:val="001C3F6D"/>
    <w:rsid w:val="001C525C"/>
    <w:rsid w:val="001C604C"/>
    <w:rsid w:val="001C6094"/>
    <w:rsid w:val="001C61C6"/>
    <w:rsid w:val="001C6715"/>
    <w:rsid w:val="001C73AB"/>
    <w:rsid w:val="001C7755"/>
    <w:rsid w:val="001C77EC"/>
    <w:rsid w:val="001D04D6"/>
    <w:rsid w:val="001D1E72"/>
    <w:rsid w:val="001D2CBD"/>
    <w:rsid w:val="001D3CD5"/>
    <w:rsid w:val="001D40EF"/>
    <w:rsid w:val="001D441D"/>
    <w:rsid w:val="001D5B04"/>
    <w:rsid w:val="001D60CE"/>
    <w:rsid w:val="001D677B"/>
    <w:rsid w:val="001D6BC3"/>
    <w:rsid w:val="001D7C0F"/>
    <w:rsid w:val="001E0A61"/>
    <w:rsid w:val="001E0FB6"/>
    <w:rsid w:val="001E11B9"/>
    <w:rsid w:val="001E26F5"/>
    <w:rsid w:val="001E2BE4"/>
    <w:rsid w:val="001E33B4"/>
    <w:rsid w:val="001E35E5"/>
    <w:rsid w:val="001E53E5"/>
    <w:rsid w:val="001E6594"/>
    <w:rsid w:val="001E6957"/>
    <w:rsid w:val="001E6A87"/>
    <w:rsid w:val="001E6C10"/>
    <w:rsid w:val="001E7711"/>
    <w:rsid w:val="001F02D6"/>
    <w:rsid w:val="001F2C12"/>
    <w:rsid w:val="001F2EE1"/>
    <w:rsid w:val="001F3752"/>
    <w:rsid w:val="001F3C14"/>
    <w:rsid w:val="001F40DB"/>
    <w:rsid w:val="001F4100"/>
    <w:rsid w:val="001F5EE0"/>
    <w:rsid w:val="001F60E7"/>
    <w:rsid w:val="001F6EFD"/>
    <w:rsid w:val="001F7476"/>
    <w:rsid w:val="001F7A78"/>
    <w:rsid w:val="001F7D41"/>
    <w:rsid w:val="001F7D6F"/>
    <w:rsid w:val="00200ADC"/>
    <w:rsid w:val="0020216D"/>
    <w:rsid w:val="002032F7"/>
    <w:rsid w:val="00203626"/>
    <w:rsid w:val="00203E57"/>
    <w:rsid w:val="00204C4C"/>
    <w:rsid w:val="00205EC2"/>
    <w:rsid w:val="002060A1"/>
    <w:rsid w:val="002061F8"/>
    <w:rsid w:val="00206AF1"/>
    <w:rsid w:val="00206D35"/>
    <w:rsid w:val="00207729"/>
    <w:rsid w:val="00207BD4"/>
    <w:rsid w:val="00207F6B"/>
    <w:rsid w:val="0021082C"/>
    <w:rsid w:val="00210A64"/>
    <w:rsid w:val="002122D9"/>
    <w:rsid w:val="00212E24"/>
    <w:rsid w:val="002130CB"/>
    <w:rsid w:val="00213163"/>
    <w:rsid w:val="00213F0B"/>
    <w:rsid w:val="00215807"/>
    <w:rsid w:val="002168AC"/>
    <w:rsid w:val="00217F38"/>
    <w:rsid w:val="00217FD8"/>
    <w:rsid w:val="002206CD"/>
    <w:rsid w:val="00221753"/>
    <w:rsid w:val="00222715"/>
    <w:rsid w:val="00222E88"/>
    <w:rsid w:val="00222EA5"/>
    <w:rsid w:val="00224037"/>
    <w:rsid w:val="002244F8"/>
    <w:rsid w:val="00224859"/>
    <w:rsid w:val="002255DA"/>
    <w:rsid w:val="00225610"/>
    <w:rsid w:val="0022652C"/>
    <w:rsid w:val="00226729"/>
    <w:rsid w:val="00226D2A"/>
    <w:rsid w:val="00226DA1"/>
    <w:rsid w:val="002270A9"/>
    <w:rsid w:val="00227243"/>
    <w:rsid w:val="0022789B"/>
    <w:rsid w:val="0023119D"/>
    <w:rsid w:val="0023127A"/>
    <w:rsid w:val="002315FE"/>
    <w:rsid w:val="002318E2"/>
    <w:rsid w:val="002325B5"/>
    <w:rsid w:val="00233518"/>
    <w:rsid w:val="002336B5"/>
    <w:rsid w:val="00234427"/>
    <w:rsid w:val="0023476D"/>
    <w:rsid w:val="00234F84"/>
    <w:rsid w:val="00235604"/>
    <w:rsid w:val="00236CB7"/>
    <w:rsid w:val="002375FF"/>
    <w:rsid w:val="002402C1"/>
    <w:rsid w:val="0024036E"/>
    <w:rsid w:val="00241260"/>
    <w:rsid w:val="002412B0"/>
    <w:rsid w:val="002435D4"/>
    <w:rsid w:val="00243B25"/>
    <w:rsid w:val="00243FDB"/>
    <w:rsid w:val="00244273"/>
    <w:rsid w:val="00245DE1"/>
    <w:rsid w:val="00246AF3"/>
    <w:rsid w:val="00247471"/>
    <w:rsid w:val="00247B71"/>
    <w:rsid w:val="00250612"/>
    <w:rsid w:val="002515FB"/>
    <w:rsid w:val="00251E19"/>
    <w:rsid w:val="00253155"/>
    <w:rsid w:val="00254010"/>
    <w:rsid w:val="002548C4"/>
    <w:rsid w:val="00255B8E"/>
    <w:rsid w:val="00255D3C"/>
    <w:rsid w:val="0025693F"/>
    <w:rsid w:val="002569BB"/>
    <w:rsid w:val="00261896"/>
    <w:rsid w:val="002620D1"/>
    <w:rsid w:val="00262A80"/>
    <w:rsid w:val="002634C1"/>
    <w:rsid w:val="00263ED0"/>
    <w:rsid w:val="002644C2"/>
    <w:rsid w:val="00264DEB"/>
    <w:rsid w:val="00264FDF"/>
    <w:rsid w:val="00265DDF"/>
    <w:rsid w:val="00266288"/>
    <w:rsid w:val="002669A4"/>
    <w:rsid w:val="00266DFB"/>
    <w:rsid w:val="002679EA"/>
    <w:rsid w:val="00270BC3"/>
    <w:rsid w:val="00271174"/>
    <w:rsid w:val="0027139F"/>
    <w:rsid w:val="00272133"/>
    <w:rsid w:val="00272516"/>
    <w:rsid w:val="00272687"/>
    <w:rsid w:val="00272A5C"/>
    <w:rsid w:val="00273AA6"/>
    <w:rsid w:val="00273D48"/>
    <w:rsid w:val="00274F3C"/>
    <w:rsid w:val="002751B9"/>
    <w:rsid w:val="00275350"/>
    <w:rsid w:val="002756F6"/>
    <w:rsid w:val="00277E2E"/>
    <w:rsid w:val="002802E5"/>
    <w:rsid w:val="00281312"/>
    <w:rsid w:val="00281336"/>
    <w:rsid w:val="002832ED"/>
    <w:rsid w:val="002838EC"/>
    <w:rsid w:val="00283EB9"/>
    <w:rsid w:val="0028419F"/>
    <w:rsid w:val="00285E4F"/>
    <w:rsid w:val="00287BD3"/>
    <w:rsid w:val="00287CA5"/>
    <w:rsid w:val="00291985"/>
    <w:rsid w:val="00292A95"/>
    <w:rsid w:val="00292B2D"/>
    <w:rsid w:val="00292FA3"/>
    <w:rsid w:val="002939DA"/>
    <w:rsid w:val="00293A11"/>
    <w:rsid w:val="002941E8"/>
    <w:rsid w:val="00294416"/>
    <w:rsid w:val="002947DC"/>
    <w:rsid w:val="00294E18"/>
    <w:rsid w:val="00296B8A"/>
    <w:rsid w:val="00296ED2"/>
    <w:rsid w:val="002A0AC5"/>
    <w:rsid w:val="002A1F24"/>
    <w:rsid w:val="002A2275"/>
    <w:rsid w:val="002A23D2"/>
    <w:rsid w:val="002A2CD3"/>
    <w:rsid w:val="002A3EF2"/>
    <w:rsid w:val="002A42B5"/>
    <w:rsid w:val="002A47DF"/>
    <w:rsid w:val="002A4982"/>
    <w:rsid w:val="002A5EC7"/>
    <w:rsid w:val="002A6851"/>
    <w:rsid w:val="002A6C69"/>
    <w:rsid w:val="002A79E5"/>
    <w:rsid w:val="002A7B46"/>
    <w:rsid w:val="002A7F97"/>
    <w:rsid w:val="002B0565"/>
    <w:rsid w:val="002B12D5"/>
    <w:rsid w:val="002B141F"/>
    <w:rsid w:val="002B1603"/>
    <w:rsid w:val="002B1E6A"/>
    <w:rsid w:val="002B236C"/>
    <w:rsid w:val="002B275C"/>
    <w:rsid w:val="002B31A2"/>
    <w:rsid w:val="002B3330"/>
    <w:rsid w:val="002B33AC"/>
    <w:rsid w:val="002B348A"/>
    <w:rsid w:val="002B3ABF"/>
    <w:rsid w:val="002B469C"/>
    <w:rsid w:val="002B482F"/>
    <w:rsid w:val="002B6A74"/>
    <w:rsid w:val="002C069F"/>
    <w:rsid w:val="002C07C9"/>
    <w:rsid w:val="002C1920"/>
    <w:rsid w:val="002C2B73"/>
    <w:rsid w:val="002C3232"/>
    <w:rsid w:val="002C336A"/>
    <w:rsid w:val="002C348B"/>
    <w:rsid w:val="002C35B9"/>
    <w:rsid w:val="002C41F9"/>
    <w:rsid w:val="002C44FB"/>
    <w:rsid w:val="002C4CA2"/>
    <w:rsid w:val="002C58C1"/>
    <w:rsid w:val="002C5DFD"/>
    <w:rsid w:val="002C687F"/>
    <w:rsid w:val="002C7083"/>
    <w:rsid w:val="002D21D1"/>
    <w:rsid w:val="002D2902"/>
    <w:rsid w:val="002D2E9B"/>
    <w:rsid w:val="002D355A"/>
    <w:rsid w:val="002D36D0"/>
    <w:rsid w:val="002D4A32"/>
    <w:rsid w:val="002D593D"/>
    <w:rsid w:val="002D6331"/>
    <w:rsid w:val="002D6D1B"/>
    <w:rsid w:val="002D6F52"/>
    <w:rsid w:val="002D75F1"/>
    <w:rsid w:val="002D7ADC"/>
    <w:rsid w:val="002E1513"/>
    <w:rsid w:val="002E1C46"/>
    <w:rsid w:val="002E1F1F"/>
    <w:rsid w:val="002E2551"/>
    <w:rsid w:val="002E2AA3"/>
    <w:rsid w:val="002E2F1E"/>
    <w:rsid w:val="002E36C5"/>
    <w:rsid w:val="002E3946"/>
    <w:rsid w:val="002E4C33"/>
    <w:rsid w:val="002E5249"/>
    <w:rsid w:val="002E55BB"/>
    <w:rsid w:val="002E7239"/>
    <w:rsid w:val="002F03BD"/>
    <w:rsid w:val="002F0CB2"/>
    <w:rsid w:val="002F1647"/>
    <w:rsid w:val="002F19BC"/>
    <w:rsid w:val="002F1A88"/>
    <w:rsid w:val="002F3E3A"/>
    <w:rsid w:val="002F4CB7"/>
    <w:rsid w:val="002F58CB"/>
    <w:rsid w:val="002F5EAC"/>
    <w:rsid w:val="002F6313"/>
    <w:rsid w:val="002F697D"/>
    <w:rsid w:val="002F74DA"/>
    <w:rsid w:val="0030029C"/>
    <w:rsid w:val="003013B4"/>
    <w:rsid w:val="003021E8"/>
    <w:rsid w:val="00302EF4"/>
    <w:rsid w:val="00303AD6"/>
    <w:rsid w:val="00303E45"/>
    <w:rsid w:val="0030417D"/>
    <w:rsid w:val="003049D2"/>
    <w:rsid w:val="00305020"/>
    <w:rsid w:val="003059AD"/>
    <w:rsid w:val="00306487"/>
    <w:rsid w:val="00307C03"/>
    <w:rsid w:val="00307C45"/>
    <w:rsid w:val="00307F62"/>
    <w:rsid w:val="00310523"/>
    <w:rsid w:val="003109AE"/>
    <w:rsid w:val="00310AE2"/>
    <w:rsid w:val="00311028"/>
    <w:rsid w:val="00312C59"/>
    <w:rsid w:val="00313439"/>
    <w:rsid w:val="00313790"/>
    <w:rsid w:val="00313A37"/>
    <w:rsid w:val="00314CAD"/>
    <w:rsid w:val="00316B1C"/>
    <w:rsid w:val="00316BEB"/>
    <w:rsid w:val="00317103"/>
    <w:rsid w:val="0031759C"/>
    <w:rsid w:val="00317654"/>
    <w:rsid w:val="00320378"/>
    <w:rsid w:val="003209B0"/>
    <w:rsid w:val="00321901"/>
    <w:rsid w:val="00323318"/>
    <w:rsid w:val="00323323"/>
    <w:rsid w:val="0032453A"/>
    <w:rsid w:val="003245F0"/>
    <w:rsid w:val="00324A0C"/>
    <w:rsid w:val="00324F0B"/>
    <w:rsid w:val="00326EF0"/>
    <w:rsid w:val="00327021"/>
    <w:rsid w:val="0033034B"/>
    <w:rsid w:val="0033079C"/>
    <w:rsid w:val="00330AD0"/>
    <w:rsid w:val="00331007"/>
    <w:rsid w:val="00331125"/>
    <w:rsid w:val="00331510"/>
    <w:rsid w:val="00331F6F"/>
    <w:rsid w:val="00332BA9"/>
    <w:rsid w:val="00332BC7"/>
    <w:rsid w:val="00332FAC"/>
    <w:rsid w:val="0033378C"/>
    <w:rsid w:val="003339BE"/>
    <w:rsid w:val="00333A84"/>
    <w:rsid w:val="00333E9A"/>
    <w:rsid w:val="003341EF"/>
    <w:rsid w:val="003344B2"/>
    <w:rsid w:val="0033606A"/>
    <w:rsid w:val="003365FB"/>
    <w:rsid w:val="00336FD1"/>
    <w:rsid w:val="00337443"/>
    <w:rsid w:val="003377EB"/>
    <w:rsid w:val="0034049B"/>
    <w:rsid w:val="00340D50"/>
    <w:rsid w:val="00343A7A"/>
    <w:rsid w:val="00344D69"/>
    <w:rsid w:val="00345EA7"/>
    <w:rsid w:val="00346D83"/>
    <w:rsid w:val="00347A84"/>
    <w:rsid w:val="00347B39"/>
    <w:rsid w:val="00347D7C"/>
    <w:rsid w:val="003512EB"/>
    <w:rsid w:val="0035143C"/>
    <w:rsid w:val="00351B4C"/>
    <w:rsid w:val="00351F4A"/>
    <w:rsid w:val="0035222B"/>
    <w:rsid w:val="003533DB"/>
    <w:rsid w:val="0035352E"/>
    <w:rsid w:val="0035373C"/>
    <w:rsid w:val="00353FF1"/>
    <w:rsid w:val="0035453C"/>
    <w:rsid w:val="003546B9"/>
    <w:rsid w:val="00354706"/>
    <w:rsid w:val="003548D8"/>
    <w:rsid w:val="00356E69"/>
    <w:rsid w:val="0035771F"/>
    <w:rsid w:val="00357A5C"/>
    <w:rsid w:val="003604EC"/>
    <w:rsid w:val="003609BC"/>
    <w:rsid w:val="003609ED"/>
    <w:rsid w:val="00360A28"/>
    <w:rsid w:val="00360D5F"/>
    <w:rsid w:val="00361149"/>
    <w:rsid w:val="0036135F"/>
    <w:rsid w:val="00361BBB"/>
    <w:rsid w:val="003620C4"/>
    <w:rsid w:val="00362C0D"/>
    <w:rsid w:val="00362FFD"/>
    <w:rsid w:val="0036312C"/>
    <w:rsid w:val="00363330"/>
    <w:rsid w:val="003636EF"/>
    <w:rsid w:val="00364720"/>
    <w:rsid w:val="0036595E"/>
    <w:rsid w:val="003664FA"/>
    <w:rsid w:val="00366ABD"/>
    <w:rsid w:val="00366D5F"/>
    <w:rsid w:val="003701D0"/>
    <w:rsid w:val="0037087F"/>
    <w:rsid w:val="00370A16"/>
    <w:rsid w:val="00370BD9"/>
    <w:rsid w:val="00371B9A"/>
    <w:rsid w:val="00373AF2"/>
    <w:rsid w:val="00373C09"/>
    <w:rsid w:val="00373F7E"/>
    <w:rsid w:val="0037417C"/>
    <w:rsid w:val="00374764"/>
    <w:rsid w:val="00375A07"/>
    <w:rsid w:val="003804A0"/>
    <w:rsid w:val="00380633"/>
    <w:rsid w:val="00380647"/>
    <w:rsid w:val="003814A8"/>
    <w:rsid w:val="00382080"/>
    <w:rsid w:val="00382888"/>
    <w:rsid w:val="00382F3D"/>
    <w:rsid w:val="00383B1A"/>
    <w:rsid w:val="00383E6F"/>
    <w:rsid w:val="00384FF0"/>
    <w:rsid w:val="003850A1"/>
    <w:rsid w:val="00385679"/>
    <w:rsid w:val="00385969"/>
    <w:rsid w:val="00385F02"/>
    <w:rsid w:val="00385F07"/>
    <w:rsid w:val="003872E9"/>
    <w:rsid w:val="00390D76"/>
    <w:rsid w:val="0039139E"/>
    <w:rsid w:val="00391B54"/>
    <w:rsid w:val="00391D8D"/>
    <w:rsid w:val="0039212F"/>
    <w:rsid w:val="003924F0"/>
    <w:rsid w:val="003930ED"/>
    <w:rsid w:val="00393CFB"/>
    <w:rsid w:val="00394041"/>
    <w:rsid w:val="0039413C"/>
    <w:rsid w:val="00394393"/>
    <w:rsid w:val="00394940"/>
    <w:rsid w:val="00394C6E"/>
    <w:rsid w:val="00394F8E"/>
    <w:rsid w:val="00395CB1"/>
    <w:rsid w:val="0039766A"/>
    <w:rsid w:val="003A18A7"/>
    <w:rsid w:val="003A1E2C"/>
    <w:rsid w:val="003A1E70"/>
    <w:rsid w:val="003A2715"/>
    <w:rsid w:val="003A2F09"/>
    <w:rsid w:val="003A2FCD"/>
    <w:rsid w:val="003A3DC5"/>
    <w:rsid w:val="003A480A"/>
    <w:rsid w:val="003A480B"/>
    <w:rsid w:val="003A483F"/>
    <w:rsid w:val="003A4DFF"/>
    <w:rsid w:val="003A50B3"/>
    <w:rsid w:val="003A66F3"/>
    <w:rsid w:val="003A6C66"/>
    <w:rsid w:val="003A7FD7"/>
    <w:rsid w:val="003B1C6E"/>
    <w:rsid w:val="003B1CFC"/>
    <w:rsid w:val="003B209F"/>
    <w:rsid w:val="003B220F"/>
    <w:rsid w:val="003B25AE"/>
    <w:rsid w:val="003B2C65"/>
    <w:rsid w:val="003B3573"/>
    <w:rsid w:val="003B3869"/>
    <w:rsid w:val="003B3C7A"/>
    <w:rsid w:val="003B4E87"/>
    <w:rsid w:val="003B563B"/>
    <w:rsid w:val="003B5B92"/>
    <w:rsid w:val="003B608D"/>
    <w:rsid w:val="003B62F3"/>
    <w:rsid w:val="003B65BF"/>
    <w:rsid w:val="003B6A4B"/>
    <w:rsid w:val="003B7011"/>
    <w:rsid w:val="003B710D"/>
    <w:rsid w:val="003B7135"/>
    <w:rsid w:val="003B7A15"/>
    <w:rsid w:val="003C00D7"/>
    <w:rsid w:val="003C08B0"/>
    <w:rsid w:val="003C1685"/>
    <w:rsid w:val="003C1F4F"/>
    <w:rsid w:val="003C274E"/>
    <w:rsid w:val="003C2ACB"/>
    <w:rsid w:val="003C2D69"/>
    <w:rsid w:val="003C333F"/>
    <w:rsid w:val="003C37EB"/>
    <w:rsid w:val="003C3FA7"/>
    <w:rsid w:val="003C4B84"/>
    <w:rsid w:val="003C50ED"/>
    <w:rsid w:val="003C69A2"/>
    <w:rsid w:val="003D03A3"/>
    <w:rsid w:val="003D0825"/>
    <w:rsid w:val="003D0AF4"/>
    <w:rsid w:val="003D15CC"/>
    <w:rsid w:val="003D253D"/>
    <w:rsid w:val="003D2564"/>
    <w:rsid w:val="003D29B8"/>
    <w:rsid w:val="003D2CE9"/>
    <w:rsid w:val="003D3218"/>
    <w:rsid w:val="003D35D9"/>
    <w:rsid w:val="003D3717"/>
    <w:rsid w:val="003D3E5A"/>
    <w:rsid w:val="003D40BB"/>
    <w:rsid w:val="003D4B11"/>
    <w:rsid w:val="003D4E0B"/>
    <w:rsid w:val="003D55A4"/>
    <w:rsid w:val="003D57A5"/>
    <w:rsid w:val="003D6005"/>
    <w:rsid w:val="003D6780"/>
    <w:rsid w:val="003D68BD"/>
    <w:rsid w:val="003D761C"/>
    <w:rsid w:val="003D78FB"/>
    <w:rsid w:val="003D797E"/>
    <w:rsid w:val="003D7C75"/>
    <w:rsid w:val="003D7E5B"/>
    <w:rsid w:val="003D7F0C"/>
    <w:rsid w:val="003E0761"/>
    <w:rsid w:val="003E0E2F"/>
    <w:rsid w:val="003E1B91"/>
    <w:rsid w:val="003E2426"/>
    <w:rsid w:val="003E2833"/>
    <w:rsid w:val="003E46D3"/>
    <w:rsid w:val="003E47E0"/>
    <w:rsid w:val="003E5D13"/>
    <w:rsid w:val="003E7112"/>
    <w:rsid w:val="003E78AC"/>
    <w:rsid w:val="003E798E"/>
    <w:rsid w:val="003E7BD4"/>
    <w:rsid w:val="003E7C33"/>
    <w:rsid w:val="003F2499"/>
    <w:rsid w:val="003F2D71"/>
    <w:rsid w:val="003F443A"/>
    <w:rsid w:val="003F4A72"/>
    <w:rsid w:val="003F5768"/>
    <w:rsid w:val="003F5966"/>
    <w:rsid w:val="003F61C4"/>
    <w:rsid w:val="003F7281"/>
    <w:rsid w:val="003F7C72"/>
    <w:rsid w:val="0040048A"/>
    <w:rsid w:val="0040154C"/>
    <w:rsid w:val="00401A64"/>
    <w:rsid w:val="00401F94"/>
    <w:rsid w:val="00402477"/>
    <w:rsid w:val="00403435"/>
    <w:rsid w:val="00403A40"/>
    <w:rsid w:val="0040582E"/>
    <w:rsid w:val="00406213"/>
    <w:rsid w:val="00406DAC"/>
    <w:rsid w:val="00406FD5"/>
    <w:rsid w:val="0040752C"/>
    <w:rsid w:val="00407A97"/>
    <w:rsid w:val="00412086"/>
    <w:rsid w:val="00412C78"/>
    <w:rsid w:val="00413D76"/>
    <w:rsid w:val="0041432E"/>
    <w:rsid w:val="00414351"/>
    <w:rsid w:val="004147E3"/>
    <w:rsid w:val="0041587C"/>
    <w:rsid w:val="00416191"/>
    <w:rsid w:val="004170F4"/>
    <w:rsid w:val="004204B6"/>
    <w:rsid w:val="004215AF"/>
    <w:rsid w:val="004233BB"/>
    <w:rsid w:val="004233E6"/>
    <w:rsid w:val="0042347D"/>
    <w:rsid w:val="00423C0A"/>
    <w:rsid w:val="00423F08"/>
    <w:rsid w:val="004245C2"/>
    <w:rsid w:val="0042505F"/>
    <w:rsid w:val="0042567A"/>
    <w:rsid w:val="00426566"/>
    <w:rsid w:val="00426D49"/>
    <w:rsid w:val="00426DA0"/>
    <w:rsid w:val="00427F96"/>
    <w:rsid w:val="00430E3A"/>
    <w:rsid w:val="004315A6"/>
    <w:rsid w:val="004326A4"/>
    <w:rsid w:val="00432849"/>
    <w:rsid w:val="00432928"/>
    <w:rsid w:val="004349DD"/>
    <w:rsid w:val="00434C4A"/>
    <w:rsid w:val="00434EC8"/>
    <w:rsid w:val="00435202"/>
    <w:rsid w:val="004353DC"/>
    <w:rsid w:val="00436489"/>
    <w:rsid w:val="00437A2B"/>
    <w:rsid w:val="00440D2E"/>
    <w:rsid w:val="004418C6"/>
    <w:rsid w:val="004428BD"/>
    <w:rsid w:val="00442D34"/>
    <w:rsid w:val="00442D70"/>
    <w:rsid w:val="0044367A"/>
    <w:rsid w:val="00443B21"/>
    <w:rsid w:val="004443BC"/>
    <w:rsid w:val="004448A7"/>
    <w:rsid w:val="004453AF"/>
    <w:rsid w:val="004458E3"/>
    <w:rsid w:val="00445BAB"/>
    <w:rsid w:val="00445C5D"/>
    <w:rsid w:val="0044624E"/>
    <w:rsid w:val="00446E2F"/>
    <w:rsid w:val="00447765"/>
    <w:rsid w:val="00450F71"/>
    <w:rsid w:val="0045129E"/>
    <w:rsid w:val="004515AC"/>
    <w:rsid w:val="004516E7"/>
    <w:rsid w:val="004517EB"/>
    <w:rsid w:val="00451F14"/>
    <w:rsid w:val="0045203F"/>
    <w:rsid w:val="00452608"/>
    <w:rsid w:val="004532E2"/>
    <w:rsid w:val="00453344"/>
    <w:rsid w:val="0045441C"/>
    <w:rsid w:val="004546F3"/>
    <w:rsid w:val="00454AAA"/>
    <w:rsid w:val="004552BB"/>
    <w:rsid w:val="004555E5"/>
    <w:rsid w:val="004556F7"/>
    <w:rsid w:val="00455827"/>
    <w:rsid w:val="00456C48"/>
    <w:rsid w:val="004574E4"/>
    <w:rsid w:val="00457C41"/>
    <w:rsid w:val="004602DD"/>
    <w:rsid w:val="004617D7"/>
    <w:rsid w:val="00461B5E"/>
    <w:rsid w:val="00461D1E"/>
    <w:rsid w:val="004621CD"/>
    <w:rsid w:val="004625F8"/>
    <w:rsid w:val="0046270F"/>
    <w:rsid w:val="00463122"/>
    <w:rsid w:val="00463730"/>
    <w:rsid w:val="00465851"/>
    <w:rsid w:val="0046640E"/>
    <w:rsid w:val="00467F10"/>
    <w:rsid w:val="00467FCC"/>
    <w:rsid w:val="0047027B"/>
    <w:rsid w:val="00471608"/>
    <w:rsid w:val="00471B19"/>
    <w:rsid w:val="00471DDF"/>
    <w:rsid w:val="00472219"/>
    <w:rsid w:val="00472F15"/>
    <w:rsid w:val="00472F4B"/>
    <w:rsid w:val="00473BB7"/>
    <w:rsid w:val="0047420F"/>
    <w:rsid w:val="00474240"/>
    <w:rsid w:val="00474449"/>
    <w:rsid w:val="0047558C"/>
    <w:rsid w:val="004765BB"/>
    <w:rsid w:val="0047799A"/>
    <w:rsid w:val="00477F8D"/>
    <w:rsid w:val="00480B8E"/>
    <w:rsid w:val="00480CFF"/>
    <w:rsid w:val="00481C2E"/>
    <w:rsid w:val="00481EA4"/>
    <w:rsid w:val="00482612"/>
    <w:rsid w:val="004828C7"/>
    <w:rsid w:val="00482E3A"/>
    <w:rsid w:val="00483429"/>
    <w:rsid w:val="00483CA4"/>
    <w:rsid w:val="0048404C"/>
    <w:rsid w:val="0048484E"/>
    <w:rsid w:val="00485ABD"/>
    <w:rsid w:val="004876B6"/>
    <w:rsid w:val="00487A4B"/>
    <w:rsid w:val="004903C4"/>
    <w:rsid w:val="004910E2"/>
    <w:rsid w:val="0049159B"/>
    <w:rsid w:val="00492D1F"/>
    <w:rsid w:val="004933CF"/>
    <w:rsid w:val="004960E9"/>
    <w:rsid w:val="00496B19"/>
    <w:rsid w:val="00496F21"/>
    <w:rsid w:val="00497113"/>
    <w:rsid w:val="00497823"/>
    <w:rsid w:val="004A01EE"/>
    <w:rsid w:val="004A09F1"/>
    <w:rsid w:val="004A17FF"/>
    <w:rsid w:val="004A19B4"/>
    <w:rsid w:val="004A2B3B"/>
    <w:rsid w:val="004A3DF7"/>
    <w:rsid w:val="004A4163"/>
    <w:rsid w:val="004A41C3"/>
    <w:rsid w:val="004A55BE"/>
    <w:rsid w:val="004A5ECC"/>
    <w:rsid w:val="004A6C46"/>
    <w:rsid w:val="004A6F19"/>
    <w:rsid w:val="004A7EC8"/>
    <w:rsid w:val="004B0027"/>
    <w:rsid w:val="004B0089"/>
    <w:rsid w:val="004B025A"/>
    <w:rsid w:val="004B192E"/>
    <w:rsid w:val="004B3AA7"/>
    <w:rsid w:val="004B515F"/>
    <w:rsid w:val="004B523A"/>
    <w:rsid w:val="004B5533"/>
    <w:rsid w:val="004B59F4"/>
    <w:rsid w:val="004B5EAA"/>
    <w:rsid w:val="004B5FD0"/>
    <w:rsid w:val="004B64C5"/>
    <w:rsid w:val="004B66A3"/>
    <w:rsid w:val="004B6B39"/>
    <w:rsid w:val="004B735B"/>
    <w:rsid w:val="004B7849"/>
    <w:rsid w:val="004B7A73"/>
    <w:rsid w:val="004B7CD0"/>
    <w:rsid w:val="004B7D50"/>
    <w:rsid w:val="004C01A3"/>
    <w:rsid w:val="004C07AB"/>
    <w:rsid w:val="004C0A7C"/>
    <w:rsid w:val="004C25B5"/>
    <w:rsid w:val="004C264E"/>
    <w:rsid w:val="004C2A97"/>
    <w:rsid w:val="004C327C"/>
    <w:rsid w:val="004C395F"/>
    <w:rsid w:val="004C486D"/>
    <w:rsid w:val="004C5D6D"/>
    <w:rsid w:val="004C5E6F"/>
    <w:rsid w:val="004C60BC"/>
    <w:rsid w:val="004C670E"/>
    <w:rsid w:val="004C686A"/>
    <w:rsid w:val="004C6D63"/>
    <w:rsid w:val="004C6F2F"/>
    <w:rsid w:val="004D05F2"/>
    <w:rsid w:val="004D14EE"/>
    <w:rsid w:val="004D1707"/>
    <w:rsid w:val="004D1798"/>
    <w:rsid w:val="004D1AFF"/>
    <w:rsid w:val="004D267E"/>
    <w:rsid w:val="004D2816"/>
    <w:rsid w:val="004D3028"/>
    <w:rsid w:val="004D33B3"/>
    <w:rsid w:val="004D3618"/>
    <w:rsid w:val="004D397E"/>
    <w:rsid w:val="004D3AC1"/>
    <w:rsid w:val="004D46B2"/>
    <w:rsid w:val="004D6204"/>
    <w:rsid w:val="004D79FB"/>
    <w:rsid w:val="004E2F90"/>
    <w:rsid w:val="004E3721"/>
    <w:rsid w:val="004E4556"/>
    <w:rsid w:val="004E51FF"/>
    <w:rsid w:val="004E6261"/>
    <w:rsid w:val="004E6845"/>
    <w:rsid w:val="004E7FB7"/>
    <w:rsid w:val="004F0890"/>
    <w:rsid w:val="004F0BDB"/>
    <w:rsid w:val="004F3A18"/>
    <w:rsid w:val="004F43F9"/>
    <w:rsid w:val="004F58AC"/>
    <w:rsid w:val="004F5941"/>
    <w:rsid w:val="004F6901"/>
    <w:rsid w:val="004F69EC"/>
    <w:rsid w:val="004F6C75"/>
    <w:rsid w:val="004F793F"/>
    <w:rsid w:val="00500006"/>
    <w:rsid w:val="00500FD1"/>
    <w:rsid w:val="00502F3B"/>
    <w:rsid w:val="00502F47"/>
    <w:rsid w:val="005030B0"/>
    <w:rsid w:val="005044CF"/>
    <w:rsid w:val="00504694"/>
    <w:rsid w:val="00504D4D"/>
    <w:rsid w:val="00505246"/>
    <w:rsid w:val="005052F9"/>
    <w:rsid w:val="00505641"/>
    <w:rsid w:val="005057F1"/>
    <w:rsid w:val="00505917"/>
    <w:rsid w:val="005059CD"/>
    <w:rsid w:val="00505CDC"/>
    <w:rsid w:val="00505DF0"/>
    <w:rsid w:val="00505FCE"/>
    <w:rsid w:val="005067B5"/>
    <w:rsid w:val="00506B9B"/>
    <w:rsid w:val="00506C84"/>
    <w:rsid w:val="00507472"/>
    <w:rsid w:val="00507E38"/>
    <w:rsid w:val="005100C1"/>
    <w:rsid w:val="00511A3B"/>
    <w:rsid w:val="00511F4D"/>
    <w:rsid w:val="00513195"/>
    <w:rsid w:val="00513550"/>
    <w:rsid w:val="00513A65"/>
    <w:rsid w:val="00513A92"/>
    <w:rsid w:val="00513D74"/>
    <w:rsid w:val="00513E87"/>
    <w:rsid w:val="00514CA6"/>
    <w:rsid w:val="00514E87"/>
    <w:rsid w:val="00515955"/>
    <w:rsid w:val="00517214"/>
    <w:rsid w:val="00517613"/>
    <w:rsid w:val="00520D75"/>
    <w:rsid w:val="005218A7"/>
    <w:rsid w:val="00522EE5"/>
    <w:rsid w:val="00523061"/>
    <w:rsid w:val="005249BE"/>
    <w:rsid w:val="00525F28"/>
    <w:rsid w:val="00526334"/>
    <w:rsid w:val="0052674E"/>
    <w:rsid w:val="00526B6A"/>
    <w:rsid w:val="005271F7"/>
    <w:rsid w:val="00530490"/>
    <w:rsid w:val="00530828"/>
    <w:rsid w:val="00530908"/>
    <w:rsid w:val="00530F58"/>
    <w:rsid w:val="00531787"/>
    <w:rsid w:val="00531EB9"/>
    <w:rsid w:val="00532B5D"/>
    <w:rsid w:val="0053306D"/>
    <w:rsid w:val="00533791"/>
    <w:rsid w:val="00534353"/>
    <w:rsid w:val="005344FB"/>
    <w:rsid w:val="0053493B"/>
    <w:rsid w:val="00536C38"/>
    <w:rsid w:val="00541235"/>
    <w:rsid w:val="0054157A"/>
    <w:rsid w:val="005419F2"/>
    <w:rsid w:val="00542C64"/>
    <w:rsid w:val="005435F6"/>
    <w:rsid w:val="005442CC"/>
    <w:rsid w:val="00544A43"/>
    <w:rsid w:val="00544BE8"/>
    <w:rsid w:val="005455BD"/>
    <w:rsid w:val="00546CB1"/>
    <w:rsid w:val="005471C9"/>
    <w:rsid w:val="00547637"/>
    <w:rsid w:val="00551516"/>
    <w:rsid w:val="00551BCC"/>
    <w:rsid w:val="00551CF3"/>
    <w:rsid w:val="00552953"/>
    <w:rsid w:val="00552B44"/>
    <w:rsid w:val="0055307C"/>
    <w:rsid w:val="00554195"/>
    <w:rsid w:val="00554303"/>
    <w:rsid w:val="0055430C"/>
    <w:rsid w:val="00554A30"/>
    <w:rsid w:val="00555669"/>
    <w:rsid w:val="00555781"/>
    <w:rsid w:val="00555FF4"/>
    <w:rsid w:val="00556054"/>
    <w:rsid w:val="0055688B"/>
    <w:rsid w:val="00556C41"/>
    <w:rsid w:val="00557062"/>
    <w:rsid w:val="00557262"/>
    <w:rsid w:val="00557278"/>
    <w:rsid w:val="0055779C"/>
    <w:rsid w:val="00557BA8"/>
    <w:rsid w:val="00557C91"/>
    <w:rsid w:val="00557D31"/>
    <w:rsid w:val="005607C8"/>
    <w:rsid w:val="0056190D"/>
    <w:rsid w:val="005623AD"/>
    <w:rsid w:val="00562607"/>
    <w:rsid w:val="005627A8"/>
    <w:rsid w:val="00562B34"/>
    <w:rsid w:val="00563086"/>
    <w:rsid w:val="00563A44"/>
    <w:rsid w:val="00563B1E"/>
    <w:rsid w:val="00563EB3"/>
    <w:rsid w:val="00563F02"/>
    <w:rsid w:val="0056400D"/>
    <w:rsid w:val="00564758"/>
    <w:rsid w:val="005658B6"/>
    <w:rsid w:val="00565B32"/>
    <w:rsid w:val="00565FF2"/>
    <w:rsid w:val="0056767A"/>
    <w:rsid w:val="00567C10"/>
    <w:rsid w:val="00570233"/>
    <w:rsid w:val="005706C4"/>
    <w:rsid w:val="00570DE1"/>
    <w:rsid w:val="00570E95"/>
    <w:rsid w:val="005711F8"/>
    <w:rsid w:val="005714FB"/>
    <w:rsid w:val="0057185F"/>
    <w:rsid w:val="00572B4A"/>
    <w:rsid w:val="00572CDF"/>
    <w:rsid w:val="00572FAF"/>
    <w:rsid w:val="005734C2"/>
    <w:rsid w:val="00574844"/>
    <w:rsid w:val="00574A6F"/>
    <w:rsid w:val="00574E62"/>
    <w:rsid w:val="00574F92"/>
    <w:rsid w:val="00575F74"/>
    <w:rsid w:val="00575F9B"/>
    <w:rsid w:val="005779E4"/>
    <w:rsid w:val="005779EB"/>
    <w:rsid w:val="00577BD5"/>
    <w:rsid w:val="00577FC9"/>
    <w:rsid w:val="0058032B"/>
    <w:rsid w:val="00580A52"/>
    <w:rsid w:val="00580A80"/>
    <w:rsid w:val="00581976"/>
    <w:rsid w:val="00581BF8"/>
    <w:rsid w:val="00582083"/>
    <w:rsid w:val="00582386"/>
    <w:rsid w:val="005824F1"/>
    <w:rsid w:val="00582A6B"/>
    <w:rsid w:val="005839BB"/>
    <w:rsid w:val="00584D31"/>
    <w:rsid w:val="00584E71"/>
    <w:rsid w:val="00585FF1"/>
    <w:rsid w:val="0058653D"/>
    <w:rsid w:val="005865F7"/>
    <w:rsid w:val="00587303"/>
    <w:rsid w:val="0058733C"/>
    <w:rsid w:val="00587DCD"/>
    <w:rsid w:val="00590130"/>
    <w:rsid w:val="0059040A"/>
    <w:rsid w:val="00590880"/>
    <w:rsid w:val="005910D3"/>
    <w:rsid w:val="0059147F"/>
    <w:rsid w:val="005914DA"/>
    <w:rsid w:val="00591550"/>
    <w:rsid w:val="0059272B"/>
    <w:rsid w:val="00593766"/>
    <w:rsid w:val="00593C2C"/>
    <w:rsid w:val="00593E88"/>
    <w:rsid w:val="00594810"/>
    <w:rsid w:val="00594A5A"/>
    <w:rsid w:val="00595055"/>
    <w:rsid w:val="005965BF"/>
    <w:rsid w:val="00596DB6"/>
    <w:rsid w:val="00596E42"/>
    <w:rsid w:val="00596EE9"/>
    <w:rsid w:val="00597452"/>
    <w:rsid w:val="005A046C"/>
    <w:rsid w:val="005A0AF0"/>
    <w:rsid w:val="005A0C63"/>
    <w:rsid w:val="005A163A"/>
    <w:rsid w:val="005A1E81"/>
    <w:rsid w:val="005A33F2"/>
    <w:rsid w:val="005A41A8"/>
    <w:rsid w:val="005A4373"/>
    <w:rsid w:val="005A44ED"/>
    <w:rsid w:val="005A5C0C"/>
    <w:rsid w:val="005A7BA8"/>
    <w:rsid w:val="005B0E5A"/>
    <w:rsid w:val="005B22A8"/>
    <w:rsid w:val="005B3C4F"/>
    <w:rsid w:val="005B41FE"/>
    <w:rsid w:val="005B4A0C"/>
    <w:rsid w:val="005B4DD9"/>
    <w:rsid w:val="005B524A"/>
    <w:rsid w:val="005B61A3"/>
    <w:rsid w:val="005B6A41"/>
    <w:rsid w:val="005B6A6D"/>
    <w:rsid w:val="005B707A"/>
    <w:rsid w:val="005B7806"/>
    <w:rsid w:val="005B7E08"/>
    <w:rsid w:val="005B7EFB"/>
    <w:rsid w:val="005C1970"/>
    <w:rsid w:val="005C1B97"/>
    <w:rsid w:val="005C3D88"/>
    <w:rsid w:val="005C3E20"/>
    <w:rsid w:val="005C3F1D"/>
    <w:rsid w:val="005C4191"/>
    <w:rsid w:val="005C4A63"/>
    <w:rsid w:val="005C54E8"/>
    <w:rsid w:val="005C64AE"/>
    <w:rsid w:val="005C795A"/>
    <w:rsid w:val="005C7EE5"/>
    <w:rsid w:val="005D0B39"/>
    <w:rsid w:val="005D10C4"/>
    <w:rsid w:val="005D117F"/>
    <w:rsid w:val="005D137F"/>
    <w:rsid w:val="005D19FA"/>
    <w:rsid w:val="005D1B10"/>
    <w:rsid w:val="005D1C15"/>
    <w:rsid w:val="005D1C66"/>
    <w:rsid w:val="005D257C"/>
    <w:rsid w:val="005D2637"/>
    <w:rsid w:val="005D448B"/>
    <w:rsid w:val="005D4DD5"/>
    <w:rsid w:val="005D606E"/>
    <w:rsid w:val="005D6571"/>
    <w:rsid w:val="005D6CA8"/>
    <w:rsid w:val="005D7FD5"/>
    <w:rsid w:val="005E0313"/>
    <w:rsid w:val="005E042F"/>
    <w:rsid w:val="005E0D92"/>
    <w:rsid w:val="005E1D6F"/>
    <w:rsid w:val="005E20FA"/>
    <w:rsid w:val="005E2267"/>
    <w:rsid w:val="005E2277"/>
    <w:rsid w:val="005E3147"/>
    <w:rsid w:val="005E31DE"/>
    <w:rsid w:val="005E351E"/>
    <w:rsid w:val="005E446A"/>
    <w:rsid w:val="005E4603"/>
    <w:rsid w:val="005E4A49"/>
    <w:rsid w:val="005E4D49"/>
    <w:rsid w:val="005E4E6A"/>
    <w:rsid w:val="005E60A7"/>
    <w:rsid w:val="005E662A"/>
    <w:rsid w:val="005E7330"/>
    <w:rsid w:val="005F030E"/>
    <w:rsid w:val="005F083C"/>
    <w:rsid w:val="005F165F"/>
    <w:rsid w:val="005F1DF0"/>
    <w:rsid w:val="005F207F"/>
    <w:rsid w:val="005F2541"/>
    <w:rsid w:val="005F2B0B"/>
    <w:rsid w:val="005F35B8"/>
    <w:rsid w:val="005F4BED"/>
    <w:rsid w:val="005F4BF7"/>
    <w:rsid w:val="005F5F40"/>
    <w:rsid w:val="005F6228"/>
    <w:rsid w:val="005F62EA"/>
    <w:rsid w:val="005F63F3"/>
    <w:rsid w:val="005F693B"/>
    <w:rsid w:val="0060074F"/>
    <w:rsid w:val="00600782"/>
    <w:rsid w:val="00600FD1"/>
    <w:rsid w:val="00601E11"/>
    <w:rsid w:val="00602434"/>
    <w:rsid w:val="00602C42"/>
    <w:rsid w:val="0060404A"/>
    <w:rsid w:val="00604E07"/>
    <w:rsid w:val="00605C3D"/>
    <w:rsid w:val="00606FDA"/>
    <w:rsid w:val="00607174"/>
    <w:rsid w:val="00607590"/>
    <w:rsid w:val="00607972"/>
    <w:rsid w:val="00607A65"/>
    <w:rsid w:val="00607C0B"/>
    <w:rsid w:val="00607F38"/>
    <w:rsid w:val="00610243"/>
    <w:rsid w:val="00610541"/>
    <w:rsid w:val="0061170F"/>
    <w:rsid w:val="006128E1"/>
    <w:rsid w:val="0061537C"/>
    <w:rsid w:val="00615AFB"/>
    <w:rsid w:val="0061635A"/>
    <w:rsid w:val="0061652E"/>
    <w:rsid w:val="00617190"/>
    <w:rsid w:val="00617E9B"/>
    <w:rsid w:val="006205A1"/>
    <w:rsid w:val="006205EE"/>
    <w:rsid w:val="00620E0F"/>
    <w:rsid w:val="0062110B"/>
    <w:rsid w:val="00621232"/>
    <w:rsid w:val="00621526"/>
    <w:rsid w:val="00621FCD"/>
    <w:rsid w:val="00622030"/>
    <w:rsid w:val="006220D2"/>
    <w:rsid w:val="006228A6"/>
    <w:rsid w:val="00625689"/>
    <w:rsid w:val="00626048"/>
    <w:rsid w:val="0062612C"/>
    <w:rsid w:val="006268D4"/>
    <w:rsid w:val="00626B24"/>
    <w:rsid w:val="00626C02"/>
    <w:rsid w:val="00626F0A"/>
    <w:rsid w:val="006279AE"/>
    <w:rsid w:val="00632371"/>
    <w:rsid w:val="00632D93"/>
    <w:rsid w:val="00632F01"/>
    <w:rsid w:val="006335E4"/>
    <w:rsid w:val="00634128"/>
    <w:rsid w:val="00634633"/>
    <w:rsid w:val="00634830"/>
    <w:rsid w:val="006371AA"/>
    <w:rsid w:val="00637F6A"/>
    <w:rsid w:val="00640941"/>
    <w:rsid w:val="00642023"/>
    <w:rsid w:val="0064202A"/>
    <w:rsid w:val="00643EA8"/>
    <w:rsid w:val="00644E2B"/>
    <w:rsid w:val="00645514"/>
    <w:rsid w:val="00645BAC"/>
    <w:rsid w:val="006477AD"/>
    <w:rsid w:val="0065058A"/>
    <w:rsid w:val="00651981"/>
    <w:rsid w:val="00652400"/>
    <w:rsid w:val="006529EC"/>
    <w:rsid w:val="00653C11"/>
    <w:rsid w:val="00655112"/>
    <w:rsid w:val="0065512E"/>
    <w:rsid w:val="006600D0"/>
    <w:rsid w:val="0066104A"/>
    <w:rsid w:val="006612DB"/>
    <w:rsid w:val="006627C3"/>
    <w:rsid w:val="00662F93"/>
    <w:rsid w:val="00663081"/>
    <w:rsid w:val="00663441"/>
    <w:rsid w:val="00664D34"/>
    <w:rsid w:val="006658ED"/>
    <w:rsid w:val="0066674B"/>
    <w:rsid w:val="006667AC"/>
    <w:rsid w:val="00666D90"/>
    <w:rsid w:val="0066775E"/>
    <w:rsid w:val="00667926"/>
    <w:rsid w:val="00670440"/>
    <w:rsid w:val="006706EB"/>
    <w:rsid w:val="0067119F"/>
    <w:rsid w:val="006739B0"/>
    <w:rsid w:val="00674BF3"/>
    <w:rsid w:val="00674D06"/>
    <w:rsid w:val="00674E9D"/>
    <w:rsid w:val="00674EB5"/>
    <w:rsid w:val="006761AD"/>
    <w:rsid w:val="00676C10"/>
    <w:rsid w:val="00676EB2"/>
    <w:rsid w:val="00676F98"/>
    <w:rsid w:val="00677677"/>
    <w:rsid w:val="0068095D"/>
    <w:rsid w:val="00680B8D"/>
    <w:rsid w:val="006810A1"/>
    <w:rsid w:val="0068113A"/>
    <w:rsid w:val="00681EE6"/>
    <w:rsid w:val="00681F87"/>
    <w:rsid w:val="00682044"/>
    <w:rsid w:val="00682B77"/>
    <w:rsid w:val="00682C12"/>
    <w:rsid w:val="006834C1"/>
    <w:rsid w:val="00685CB3"/>
    <w:rsid w:val="006866F1"/>
    <w:rsid w:val="00687457"/>
    <w:rsid w:val="00690507"/>
    <w:rsid w:val="00690DF5"/>
    <w:rsid w:val="00692ED0"/>
    <w:rsid w:val="006936B5"/>
    <w:rsid w:val="00693B87"/>
    <w:rsid w:val="00693E8E"/>
    <w:rsid w:val="0069543A"/>
    <w:rsid w:val="0069543C"/>
    <w:rsid w:val="00695537"/>
    <w:rsid w:val="00695709"/>
    <w:rsid w:val="006958D2"/>
    <w:rsid w:val="006A03FF"/>
    <w:rsid w:val="006A17A8"/>
    <w:rsid w:val="006A20B3"/>
    <w:rsid w:val="006A282B"/>
    <w:rsid w:val="006A2EB6"/>
    <w:rsid w:val="006A42D0"/>
    <w:rsid w:val="006A5470"/>
    <w:rsid w:val="006A5CA9"/>
    <w:rsid w:val="006A6571"/>
    <w:rsid w:val="006A6AA3"/>
    <w:rsid w:val="006A6BFF"/>
    <w:rsid w:val="006A7C32"/>
    <w:rsid w:val="006B085F"/>
    <w:rsid w:val="006B13A0"/>
    <w:rsid w:val="006B1854"/>
    <w:rsid w:val="006B1BF6"/>
    <w:rsid w:val="006B26A2"/>
    <w:rsid w:val="006B28BC"/>
    <w:rsid w:val="006B3DCA"/>
    <w:rsid w:val="006B4B31"/>
    <w:rsid w:val="006B6F95"/>
    <w:rsid w:val="006B75F3"/>
    <w:rsid w:val="006B7903"/>
    <w:rsid w:val="006C1295"/>
    <w:rsid w:val="006C133E"/>
    <w:rsid w:val="006C19B7"/>
    <w:rsid w:val="006C1BC1"/>
    <w:rsid w:val="006C2073"/>
    <w:rsid w:val="006C33D6"/>
    <w:rsid w:val="006C3580"/>
    <w:rsid w:val="006C37B3"/>
    <w:rsid w:val="006C46BC"/>
    <w:rsid w:val="006C4D23"/>
    <w:rsid w:val="006C5015"/>
    <w:rsid w:val="006C5CE8"/>
    <w:rsid w:val="006C62B0"/>
    <w:rsid w:val="006C6B53"/>
    <w:rsid w:val="006C7080"/>
    <w:rsid w:val="006C73C5"/>
    <w:rsid w:val="006C7571"/>
    <w:rsid w:val="006C7D48"/>
    <w:rsid w:val="006D104D"/>
    <w:rsid w:val="006D10CF"/>
    <w:rsid w:val="006D11CF"/>
    <w:rsid w:val="006D18E7"/>
    <w:rsid w:val="006D1B61"/>
    <w:rsid w:val="006D1ED3"/>
    <w:rsid w:val="006D215D"/>
    <w:rsid w:val="006D21BC"/>
    <w:rsid w:val="006D23AD"/>
    <w:rsid w:val="006D281F"/>
    <w:rsid w:val="006D3A59"/>
    <w:rsid w:val="006D4DC0"/>
    <w:rsid w:val="006D4E18"/>
    <w:rsid w:val="006D4E8E"/>
    <w:rsid w:val="006D59DB"/>
    <w:rsid w:val="006D61EE"/>
    <w:rsid w:val="006D7F60"/>
    <w:rsid w:val="006E14C0"/>
    <w:rsid w:val="006E2C6A"/>
    <w:rsid w:val="006E2FB3"/>
    <w:rsid w:val="006E3EC0"/>
    <w:rsid w:val="006E534E"/>
    <w:rsid w:val="006E5D7F"/>
    <w:rsid w:val="006E688E"/>
    <w:rsid w:val="006E6DD6"/>
    <w:rsid w:val="006E70C2"/>
    <w:rsid w:val="006E7EC6"/>
    <w:rsid w:val="006F0608"/>
    <w:rsid w:val="006F1244"/>
    <w:rsid w:val="006F148F"/>
    <w:rsid w:val="006F1491"/>
    <w:rsid w:val="006F33F7"/>
    <w:rsid w:val="006F3448"/>
    <w:rsid w:val="006F58D1"/>
    <w:rsid w:val="006F5C0C"/>
    <w:rsid w:val="006F5C39"/>
    <w:rsid w:val="006F6344"/>
    <w:rsid w:val="006F6421"/>
    <w:rsid w:val="006F6536"/>
    <w:rsid w:val="006F6BE1"/>
    <w:rsid w:val="006F6C64"/>
    <w:rsid w:val="006F72D4"/>
    <w:rsid w:val="006F7790"/>
    <w:rsid w:val="006F79C0"/>
    <w:rsid w:val="006F7A30"/>
    <w:rsid w:val="00700F24"/>
    <w:rsid w:val="00700FDF"/>
    <w:rsid w:val="0070126D"/>
    <w:rsid w:val="00701BC9"/>
    <w:rsid w:val="00701FD5"/>
    <w:rsid w:val="007034ED"/>
    <w:rsid w:val="0070371D"/>
    <w:rsid w:val="0070377D"/>
    <w:rsid w:val="0070384F"/>
    <w:rsid w:val="00703A65"/>
    <w:rsid w:val="00703DBA"/>
    <w:rsid w:val="0070546F"/>
    <w:rsid w:val="00705709"/>
    <w:rsid w:val="00705DA6"/>
    <w:rsid w:val="00705DF9"/>
    <w:rsid w:val="00706885"/>
    <w:rsid w:val="00707D8A"/>
    <w:rsid w:val="007102F8"/>
    <w:rsid w:val="007110E6"/>
    <w:rsid w:val="00711678"/>
    <w:rsid w:val="00711AA8"/>
    <w:rsid w:val="00712DC7"/>
    <w:rsid w:val="007137A1"/>
    <w:rsid w:val="007138DA"/>
    <w:rsid w:val="00713A1D"/>
    <w:rsid w:val="00713D10"/>
    <w:rsid w:val="00713EF1"/>
    <w:rsid w:val="00713F89"/>
    <w:rsid w:val="0071561E"/>
    <w:rsid w:val="00716AB6"/>
    <w:rsid w:val="007174F3"/>
    <w:rsid w:val="00717A94"/>
    <w:rsid w:val="007207CC"/>
    <w:rsid w:val="00720BE7"/>
    <w:rsid w:val="007211CF"/>
    <w:rsid w:val="0072173A"/>
    <w:rsid w:val="00725144"/>
    <w:rsid w:val="00725C00"/>
    <w:rsid w:val="007265B8"/>
    <w:rsid w:val="007276A7"/>
    <w:rsid w:val="00727A8E"/>
    <w:rsid w:val="00730A91"/>
    <w:rsid w:val="00730AB9"/>
    <w:rsid w:val="00730BB1"/>
    <w:rsid w:val="00730D22"/>
    <w:rsid w:val="00731307"/>
    <w:rsid w:val="0073265E"/>
    <w:rsid w:val="00732F82"/>
    <w:rsid w:val="007335F4"/>
    <w:rsid w:val="00734032"/>
    <w:rsid w:val="00734C6D"/>
    <w:rsid w:val="00734F0D"/>
    <w:rsid w:val="00735286"/>
    <w:rsid w:val="00735A44"/>
    <w:rsid w:val="00737E83"/>
    <w:rsid w:val="007402A0"/>
    <w:rsid w:val="00740306"/>
    <w:rsid w:val="00740394"/>
    <w:rsid w:val="00741938"/>
    <w:rsid w:val="00742579"/>
    <w:rsid w:val="00742D50"/>
    <w:rsid w:val="0074369D"/>
    <w:rsid w:val="00743870"/>
    <w:rsid w:val="0074414B"/>
    <w:rsid w:val="00744A5E"/>
    <w:rsid w:val="00745C4A"/>
    <w:rsid w:val="007461DF"/>
    <w:rsid w:val="00747B65"/>
    <w:rsid w:val="00747D84"/>
    <w:rsid w:val="00747DB1"/>
    <w:rsid w:val="00750BC8"/>
    <w:rsid w:val="007510F5"/>
    <w:rsid w:val="00751BC2"/>
    <w:rsid w:val="0075265E"/>
    <w:rsid w:val="00752692"/>
    <w:rsid w:val="007550C0"/>
    <w:rsid w:val="00755271"/>
    <w:rsid w:val="00756005"/>
    <w:rsid w:val="00756036"/>
    <w:rsid w:val="0075637B"/>
    <w:rsid w:val="00756A10"/>
    <w:rsid w:val="0076014D"/>
    <w:rsid w:val="00760188"/>
    <w:rsid w:val="00760564"/>
    <w:rsid w:val="00761C65"/>
    <w:rsid w:val="00762939"/>
    <w:rsid w:val="007631F3"/>
    <w:rsid w:val="0076393F"/>
    <w:rsid w:val="007639C4"/>
    <w:rsid w:val="00763A4F"/>
    <w:rsid w:val="00763C96"/>
    <w:rsid w:val="007642E9"/>
    <w:rsid w:val="00764B5D"/>
    <w:rsid w:val="00765CF9"/>
    <w:rsid w:val="00766C87"/>
    <w:rsid w:val="00766F67"/>
    <w:rsid w:val="00767C8C"/>
    <w:rsid w:val="00770140"/>
    <w:rsid w:val="0077067C"/>
    <w:rsid w:val="00770954"/>
    <w:rsid w:val="00771AE1"/>
    <w:rsid w:val="00773021"/>
    <w:rsid w:val="00774CDA"/>
    <w:rsid w:val="00775631"/>
    <w:rsid w:val="007760B0"/>
    <w:rsid w:val="007776F9"/>
    <w:rsid w:val="00781648"/>
    <w:rsid w:val="00781E0A"/>
    <w:rsid w:val="0078208B"/>
    <w:rsid w:val="0078385E"/>
    <w:rsid w:val="00784179"/>
    <w:rsid w:val="00784417"/>
    <w:rsid w:val="00784594"/>
    <w:rsid w:val="0078475B"/>
    <w:rsid w:val="007859E4"/>
    <w:rsid w:val="00787DE9"/>
    <w:rsid w:val="00791F22"/>
    <w:rsid w:val="00791FF9"/>
    <w:rsid w:val="00793737"/>
    <w:rsid w:val="007939CD"/>
    <w:rsid w:val="00794965"/>
    <w:rsid w:val="00795B52"/>
    <w:rsid w:val="00795DDD"/>
    <w:rsid w:val="00795EBD"/>
    <w:rsid w:val="0079659E"/>
    <w:rsid w:val="00797030"/>
    <w:rsid w:val="007974FA"/>
    <w:rsid w:val="00797642"/>
    <w:rsid w:val="007977C5"/>
    <w:rsid w:val="007A006B"/>
    <w:rsid w:val="007A01B0"/>
    <w:rsid w:val="007A12F5"/>
    <w:rsid w:val="007A1447"/>
    <w:rsid w:val="007A16E4"/>
    <w:rsid w:val="007A1CF3"/>
    <w:rsid w:val="007A20D8"/>
    <w:rsid w:val="007A294B"/>
    <w:rsid w:val="007A3589"/>
    <w:rsid w:val="007A3B9E"/>
    <w:rsid w:val="007A3F29"/>
    <w:rsid w:val="007A4216"/>
    <w:rsid w:val="007A4B70"/>
    <w:rsid w:val="007A5836"/>
    <w:rsid w:val="007A6C76"/>
    <w:rsid w:val="007A7277"/>
    <w:rsid w:val="007B1301"/>
    <w:rsid w:val="007B1C55"/>
    <w:rsid w:val="007B2A93"/>
    <w:rsid w:val="007B2B2C"/>
    <w:rsid w:val="007B2DD4"/>
    <w:rsid w:val="007B2FCB"/>
    <w:rsid w:val="007B3311"/>
    <w:rsid w:val="007B4974"/>
    <w:rsid w:val="007B57B8"/>
    <w:rsid w:val="007B65DF"/>
    <w:rsid w:val="007B76DD"/>
    <w:rsid w:val="007B7766"/>
    <w:rsid w:val="007C1F39"/>
    <w:rsid w:val="007C1F92"/>
    <w:rsid w:val="007C2DBA"/>
    <w:rsid w:val="007C312A"/>
    <w:rsid w:val="007C3E7D"/>
    <w:rsid w:val="007C3FFC"/>
    <w:rsid w:val="007C44FE"/>
    <w:rsid w:val="007C48EC"/>
    <w:rsid w:val="007C4EF1"/>
    <w:rsid w:val="007C53A9"/>
    <w:rsid w:val="007C56F1"/>
    <w:rsid w:val="007C5738"/>
    <w:rsid w:val="007C5A17"/>
    <w:rsid w:val="007C5D75"/>
    <w:rsid w:val="007C7420"/>
    <w:rsid w:val="007D0A79"/>
    <w:rsid w:val="007D0FE6"/>
    <w:rsid w:val="007D110E"/>
    <w:rsid w:val="007D23EC"/>
    <w:rsid w:val="007D299A"/>
    <w:rsid w:val="007D3891"/>
    <w:rsid w:val="007D3C87"/>
    <w:rsid w:val="007D67A0"/>
    <w:rsid w:val="007D77E8"/>
    <w:rsid w:val="007E01FC"/>
    <w:rsid w:val="007E1F0A"/>
    <w:rsid w:val="007E2C61"/>
    <w:rsid w:val="007E423A"/>
    <w:rsid w:val="007E4E09"/>
    <w:rsid w:val="007E576B"/>
    <w:rsid w:val="007E5FAC"/>
    <w:rsid w:val="007E6DDA"/>
    <w:rsid w:val="007E773B"/>
    <w:rsid w:val="007F0688"/>
    <w:rsid w:val="007F0768"/>
    <w:rsid w:val="007F0A82"/>
    <w:rsid w:val="007F0E00"/>
    <w:rsid w:val="007F25CA"/>
    <w:rsid w:val="007F25E0"/>
    <w:rsid w:val="007F2671"/>
    <w:rsid w:val="007F38DA"/>
    <w:rsid w:val="007F48EC"/>
    <w:rsid w:val="007F56FD"/>
    <w:rsid w:val="007F70E7"/>
    <w:rsid w:val="007F7157"/>
    <w:rsid w:val="007F732B"/>
    <w:rsid w:val="007F7DA8"/>
    <w:rsid w:val="008005AF"/>
    <w:rsid w:val="00800B48"/>
    <w:rsid w:val="0080123C"/>
    <w:rsid w:val="00801731"/>
    <w:rsid w:val="00801EDF"/>
    <w:rsid w:val="0080200A"/>
    <w:rsid w:val="008030E6"/>
    <w:rsid w:val="0080468F"/>
    <w:rsid w:val="008053BE"/>
    <w:rsid w:val="00805B79"/>
    <w:rsid w:val="00805BD7"/>
    <w:rsid w:val="00806DA1"/>
    <w:rsid w:val="00806EAE"/>
    <w:rsid w:val="00807117"/>
    <w:rsid w:val="00807293"/>
    <w:rsid w:val="008076E4"/>
    <w:rsid w:val="008107F9"/>
    <w:rsid w:val="00810FB7"/>
    <w:rsid w:val="00811463"/>
    <w:rsid w:val="008114B5"/>
    <w:rsid w:val="008117B8"/>
    <w:rsid w:val="00812647"/>
    <w:rsid w:val="0081356B"/>
    <w:rsid w:val="008136DB"/>
    <w:rsid w:val="008155CC"/>
    <w:rsid w:val="00815B6E"/>
    <w:rsid w:val="00816D08"/>
    <w:rsid w:val="00817C12"/>
    <w:rsid w:val="00820424"/>
    <w:rsid w:val="0082056E"/>
    <w:rsid w:val="008206E3"/>
    <w:rsid w:val="0082070F"/>
    <w:rsid w:val="008211BF"/>
    <w:rsid w:val="008212F5"/>
    <w:rsid w:val="00823F00"/>
    <w:rsid w:val="00824455"/>
    <w:rsid w:val="008245C4"/>
    <w:rsid w:val="00824F17"/>
    <w:rsid w:val="0082590B"/>
    <w:rsid w:val="0082674A"/>
    <w:rsid w:val="008275CC"/>
    <w:rsid w:val="00830890"/>
    <w:rsid w:val="00830E53"/>
    <w:rsid w:val="00832AF8"/>
    <w:rsid w:val="00833A80"/>
    <w:rsid w:val="00834C0E"/>
    <w:rsid w:val="00835E54"/>
    <w:rsid w:val="00836FD0"/>
    <w:rsid w:val="008370A0"/>
    <w:rsid w:val="0083727A"/>
    <w:rsid w:val="0083764C"/>
    <w:rsid w:val="00837FDC"/>
    <w:rsid w:val="00840AD1"/>
    <w:rsid w:val="00840AE3"/>
    <w:rsid w:val="0084189D"/>
    <w:rsid w:val="00841A12"/>
    <w:rsid w:val="00841A68"/>
    <w:rsid w:val="00842647"/>
    <w:rsid w:val="00842D08"/>
    <w:rsid w:val="00843E25"/>
    <w:rsid w:val="00844A34"/>
    <w:rsid w:val="00844BF3"/>
    <w:rsid w:val="00844E27"/>
    <w:rsid w:val="00844E91"/>
    <w:rsid w:val="00846597"/>
    <w:rsid w:val="00847450"/>
    <w:rsid w:val="0084786D"/>
    <w:rsid w:val="00850075"/>
    <w:rsid w:val="00850953"/>
    <w:rsid w:val="00850AC1"/>
    <w:rsid w:val="008517C7"/>
    <w:rsid w:val="00851FA8"/>
    <w:rsid w:val="00853E48"/>
    <w:rsid w:val="00855122"/>
    <w:rsid w:val="00855540"/>
    <w:rsid w:val="00855D6D"/>
    <w:rsid w:val="00856934"/>
    <w:rsid w:val="0085789A"/>
    <w:rsid w:val="00857A08"/>
    <w:rsid w:val="00857A27"/>
    <w:rsid w:val="00861153"/>
    <w:rsid w:val="0086118F"/>
    <w:rsid w:val="00862D86"/>
    <w:rsid w:val="008637AC"/>
    <w:rsid w:val="00863B24"/>
    <w:rsid w:val="00863C47"/>
    <w:rsid w:val="00866BE3"/>
    <w:rsid w:val="008679EF"/>
    <w:rsid w:val="0087016C"/>
    <w:rsid w:val="0087161B"/>
    <w:rsid w:val="0087201E"/>
    <w:rsid w:val="008747FE"/>
    <w:rsid w:val="00874DC8"/>
    <w:rsid w:val="00874F19"/>
    <w:rsid w:val="00875513"/>
    <w:rsid w:val="00875F01"/>
    <w:rsid w:val="00876678"/>
    <w:rsid w:val="00876B49"/>
    <w:rsid w:val="00876BDC"/>
    <w:rsid w:val="00876DB6"/>
    <w:rsid w:val="00877637"/>
    <w:rsid w:val="00877FC0"/>
    <w:rsid w:val="00880A42"/>
    <w:rsid w:val="0088139A"/>
    <w:rsid w:val="00881948"/>
    <w:rsid w:val="00881BAD"/>
    <w:rsid w:val="008820F7"/>
    <w:rsid w:val="00883772"/>
    <w:rsid w:val="00884637"/>
    <w:rsid w:val="00884A11"/>
    <w:rsid w:val="008858E6"/>
    <w:rsid w:val="00885DFE"/>
    <w:rsid w:val="008868F4"/>
    <w:rsid w:val="00887BAD"/>
    <w:rsid w:val="00887E31"/>
    <w:rsid w:val="00890FCB"/>
    <w:rsid w:val="00891289"/>
    <w:rsid w:val="00891CDC"/>
    <w:rsid w:val="00891F4C"/>
    <w:rsid w:val="00892A38"/>
    <w:rsid w:val="00893F70"/>
    <w:rsid w:val="008943D1"/>
    <w:rsid w:val="00894C1C"/>
    <w:rsid w:val="00895C5C"/>
    <w:rsid w:val="00895FF6"/>
    <w:rsid w:val="008976E1"/>
    <w:rsid w:val="008978D1"/>
    <w:rsid w:val="008A04DE"/>
    <w:rsid w:val="008A2B96"/>
    <w:rsid w:val="008A2BDA"/>
    <w:rsid w:val="008A2F95"/>
    <w:rsid w:val="008A3D4B"/>
    <w:rsid w:val="008A425D"/>
    <w:rsid w:val="008A4A25"/>
    <w:rsid w:val="008A4C8D"/>
    <w:rsid w:val="008A606E"/>
    <w:rsid w:val="008A6390"/>
    <w:rsid w:val="008A67E1"/>
    <w:rsid w:val="008A68B1"/>
    <w:rsid w:val="008B0898"/>
    <w:rsid w:val="008B08A3"/>
    <w:rsid w:val="008B1517"/>
    <w:rsid w:val="008B23E7"/>
    <w:rsid w:val="008B2C19"/>
    <w:rsid w:val="008B4D42"/>
    <w:rsid w:val="008B5093"/>
    <w:rsid w:val="008B557C"/>
    <w:rsid w:val="008B594F"/>
    <w:rsid w:val="008B657F"/>
    <w:rsid w:val="008B6B52"/>
    <w:rsid w:val="008B6E8C"/>
    <w:rsid w:val="008C0CB5"/>
    <w:rsid w:val="008C1E1E"/>
    <w:rsid w:val="008C2153"/>
    <w:rsid w:val="008C4085"/>
    <w:rsid w:val="008C44B1"/>
    <w:rsid w:val="008C51BF"/>
    <w:rsid w:val="008C5F9A"/>
    <w:rsid w:val="008C62D8"/>
    <w:rsid w:val="008C6948"/>
    <w:rsid w:val="008C6D3F"/>
    <w:rsid w:val="008C6D8B"/>
    <w:rsid w:val="008C72F4"/>
    <w:rsid w:val="008C7723"/>
    <w:rsid w:val="008C7E72"/>
    <w:rsid w:val="008D01B3"/>
    <w:rsid w:val="008D0790"/>
    <w:rsid w:val="008D304C"/>
    <w:rsid w:val="008D40D6"/>
    <w:rsid w:val="008D4D4B"/>
    <w:rsid w:val="008D617E"/>
    <w:rsid w:val="008D620E"/>
    <w:rsid w:val="008D6B87"/>
    <w:rsid w:val="008E109E"/>
    <w:rsid w:val="008E3312"/>
    <w:rsid w:val="008E3324"/>
    <w:rsid w:val="008E4509"/>
    <w:rsid w:val="008E4699"/>
    <w:rsid w:val="008E5EAC"/>
    <w:rsid w:val="008E619F"/>
    <w:rsid w:val="008E673F"/>
    <w:rsid w:val="008E6AE3"/>
    <w:rsid w:val="008E6D33"/>
    <w:rsid w:val="008E7C14"/>
    <w:rsid w:val="008F006F"/>
    <w:rsid w:val="008F1BF8"/>
    <w:rsid w:val="008F3666"/>
    <w:rsid w:val="008F4476"/>
    <w:rsid w:val="008F4677"/>
    <w:rsid w:val="008F4922"/>
    <w:rsid w:val="008F5163"/>
    <w:rsid w:val="008F5237"/>
    <w:rsid w:val="008F54E4"/>
    <w:rsid w:val="008F5BEB"/>
    <w:rsid w:val="008F64D8"/>
    <w:rsid w:val="008F75F6"/>
    <w:rsid w:val="008F7F02"/>
    <w:rsid w:val="009015B4"/>
    <w:rsid w:val="00901DC5"/>
    <w:rsid w:val="00902533"/>
    <w:rsid w:val="00902881"/>
    <w:rsid w:val="00902FC4"/>
    <w:rsid w:val="0090377C"/>
    <w:rsid w:val="009040E4"/>
    <w:rsid w:val="009043B6"/>
    <w:rsid w:val="009044A5"/>
    <w:rsid w:val="00904A9E"/>
    <w:rsid w:val="0090768C"/>
    <w:rsid w:val="00907F3A"/>
    <w:rsid w:val="00910175"/>
    <w:rsid w:val="00912BC8"/>
    <w:rsid w:val="00913222"/>
    <w:rsid w:val="00913ED7"/>
    <w:rsid w:val="009141D7"/>
    <w:rsid w:val="00915225"/>
    <w:rsid w:val="00916212"/>
    <w:rsid w:val="00916EA1"/>
    <w:rsid w:val="00921674"/>
    <w:rsid w:val="00923118"/>
    <w:rsid w:val="009242A5"/>
    <w:rsid w:val="00924564"/>
    <w:rsid w:val="00924781"/>
    <w:rsid w:val="0092488A"/>
    <w:rsid w:val="00924C92"/>
    <w:rsid w:val="00924FAD"/>
    <w:rsid w:val="00925FED"/>
    <w:rsid w:val="00927391"/>
    <w:rsid w:val="0092774A"/>
    <w:rsid w:val="009277C9"/>
    <w:rsid w:val="00930159"/>
    <w:rsid w:val="0093082F"/>
    <w:rsid w:val="0093205B"/>
    <w:rsid w:val="00932C79"/>
    <w:rsid w:val="009334D0"/>
    <w:rsid w:val="00933954"/>
    <w:rsid w:val="0093455F"/>
    <w:rsid w:val="009347C5"/>
    <w:rsid w:val="009348D4"/>
    <w:rsid w:val="00934AE2"/>
    <w:rsid w:val="00934C10"/>
    <w:rsid w:val="009359D5"/>
    <w:rsid w:val="00935EC9"/>
    <w:rsid w:val="0093612F"/>
    <w:rsid w:val="00936B2C"/>
    <w:rsid w:val="00936D86"/>
    <w:rsid w:val="009378F7"/>
    <w:rsid w:val="00937926"/>
    <w:rsid w:val="00937B65"/>
    <w:rsid w:val="009402B7"/>
    <w:rsid w:val="009406FE"/>
    <w:rsid w:val="00942396"/>
    <w:rsid w:val="009429A7"/>
    <w:rsid w:val="009439B0"/>
    <w:rsid w:val="00943DE6"/>
    <w:rsid w:val="00944781"/>
    <w:rsid w:val="009447C0"/>
    <w:rsid w:val="00947654"/>
    <w:rsid w:val="00950820"/>
    <w:rsid w:val="00950AB2"/>
    <w:rsid w:val="00950B17"/>
    <w:rsid w:val="0095102D"/>
    <w:rsid w:val="009511F2"/>
    <w:rsid w:val="0095131E"/>
    <w:rsid w:val="0095186A"/>
    <w:rsid w:val="00951CCF"/>
    <w:rsid w:val="00952466"/>
    <w:rsid w:val="009524C0"/>
    <w:rsid w:val="00952803"/>
    <w:rsid w:val="009530EE"/>
    <w:rsid w:val="00953606"/>
    <w:rsid w:val="00957DDC"/>
    <w:rsid w:val="009604DC"/>
    <w:rsid w:val="00960525"/>
    <w:rsid w:val="0096052D"/>
    <w:rsid w:val="009606A5"/>
    <w:rsid w:val="00960AA9"/>
    <w:rsid w:val="00961438"/>
    <w:rsid w:val="00961495"/>
    <w:rsid w:val="009614BD"/>
    <w:rsid w:val="00961CBF"/>
    <w:rsid w:val="00963019"/>
    <w:rsid w:val="0096379E"/>
    <w:rsid w:val="00963D43"/>
    <w:rsid w:val="00964582"/>
    <w:rsid w:val="009659C0"/>
    <w:rsid w:val="00965CCE"/>
    <w:rsid w:val="00966E81"/>
    <w:rsid w:val="0097002D"/>
    <w:rsid w:val="009702DB"/>
    <w:rsid w:val="00970498"/>
    <w:rsid w:val="00970B70"/>
    <w:rsid w:val="00970CB2"/>
    <w:rsid w:val="009725F2"/>
    <w:rsid w:val="009729CF"/>
    <w:rsid w:val="00972E0A"/>
    <w:rsid w:val="0097314B"/>
    <w:rsid w:val="00973325"/>
    <w:rsid w:val="00973353"/>
    <w:rsid w:val="009734FA"/>
    <w:rsid w:val="00973F08"/>
    <w:rsid w:val="00973FF1"/>
    <w:rsid w:val="00974ECD"/>
    <w:rsid w:val="009759E4"/>
    <w:rsid w:val="00976D9B"/>
    <w:rsid w:val="0097718A"/>
    <w:rsid w:val="009800F2"/>
    <w:rsid w:val="00981016"/>
    <w:rsid w:val="0098121F"/>
    <w:rsid w:val="009818E5"/>
    <w:rsid w:val="00981A0B"/>
    <w:rsid w:val="00981A9D"/>
    <w:rsid w:val="00981C27"/>
    <w:rsid w:val="00982F33"/>
    <w:rsid w:val="00983B40"/>
    <w:rsid w:val="0098475B"/>
    <w:rsid w:val="0098482B"/>
    <w:rsid w:val="00984B23"/>
    <w:rsid w:val="00984B9A"/>
    <w:rsid w:val="00984FC5"/>
    <w:rsid w:val="00985171"/>
    <w:rsid w:val="00985F46"/>
    <w:rsid w:val="00986334"/>
    <w:rsid w:val="0099139D"/>
    <w:rsid w:val="00991A59"/>
    <w:rsid w:val="00991BA2"/>
    <w:rsid w:val="00991E62"/>
    <w:rsid w:val="00993506"/>
    <w:rsid w:val="0099379F"/>
    <w:rsid w:val="00994B27"/>
    <w:rsid w:val="00994B70"/>
    <w:rsid w:val="009959EA"/>
    <w:rsid w:val="00996ABB"/>
    <w:rsid w:val="009979E4"/>
    <w:rsid w:val="009A231D"/>
    <w:rsid w:val="009A24B0"/>
    <w:rsid w:val="009A2511"/>
    <w:rsid w:val="009A2801"/>
    <w:rsid w:val="009A2E53"/>
    <w:rsid w:val="009A3204"/>
    <w:rsid w:val="009A32FE"/>
    <w:rsid w:val="009A3628"/>
    <w:rsid w:val="009A4C88"/>
    <w:rsid w:val="009A538A"/>
    <w:rsid w:val="009A60E4"/>
    <w:rsid w:val="009A6FDB"/>
    <w:rsid w:val="009A7194"/>
    <w:rsid w:val="009B0676"/>
    <w:rsid w:val="009B0A85"/>
    <w:rsid w:val="009B0AAC"/>
    <w:rsid w:val="009B1BB7"/>
    <w:rsid w:val="009B39D0"/>
    <w:rsid w:val="009B4144"/>
    <w:rsid w:val="009B4A33"/>
    <w:rsid w:val="009B5255"/>
    <w:rsid w:val="009B5715"/>
    <w:rsid w:val="009C0B8A"/>
    <w:rsid w:val="009C0BDA"/>
    <w:rsid w:val="009C137F"/>
    <w:rsid w:val="009C1B2B"/>
    <w:rsid w:val="009C1B55"/>
    <w:rsid w:val="009C1C81"/>
    <w:rsid w:val="009C2491"/>
    <w:rsid w:val="009C36AE"/>
    <w:rsid w:val="009C46D3"/>
    <w:rsid w:val="009C4794"/>
    <w:rsid w:val="009C5759"/>
    <w:rsid w:val="009C628D"/>
    <w:rsid w:val="009C6638"/>
    <w:rsid w:val="009C6985"/>
    <w:rsid w:val="009C6CE1"/>
    <w:rsid w:val="009C71EC"/>
    <w:rsid w:val="009C7347"/>
    <w:rsid w:val="009D091C"/>
    <w:rsid w:val="009D1BAA"/>
    <w:rsid w:val="009D23E1"/>
    <w:rsid w:val="009D266F"/>
    <w:rsid w:val="009D287F"/>
    <w:rsid w:val="009D2BD3"/>
    <w:rsid w:val="009D3607"/>
    <w:rsid w:val="009D45FA"/>
    <w:rsid w:val="009D460F"/>
    <w:rsid w:val="009D5707"/>
    <w:rsid w:val="009D5E97"/>
    <w:rsid w:val="009D64EA"/>
    <w:rsid w:val="009D7DDC"/>
    <w:rsid w:val="009D7EEA"/>
    <w:rsid w:val="009E0613"/>
    <w:rsid w:val="009E1B69"/>
    <w:rsid w:val="009E28BF"/>
    <w:rsid w:val="009E2A18"/>
    <w:rsid w:val="009E2E8D"/>
    <w:rsid w:val="009E3C19"/>
    <w:rsid w:val="009E4116"/>
    <w:rsid w:val="009E41A0"/>
    <w:rsid w:val="009E53DB"/>
    <w:rsid w:val="009E5437"/>
    <w:rsid w:val="009E5772"/>
    <w:rsid w:val="009E5C8A"/>
    <w:rsid w:val="009E62B4"/>
    <w:rsid w:val="009E630D"/>
    <w:rsid w:val="009E6D3F"/>
    <w:rsid w:val="009E7583"/>
    <w:rsid w:val="009F0177"/>
    <w:rsid w:val="009F0B2C"/>
    <w:rsid w:val="009F0C98"/>
    <w:rsid w:val="009F117E"/>
    <w:rsid w:val="009F11B2"/>
    <w:rsid w:val="009F1CC0"/>
    <w:rsid w:val="009F2AC9"/>
    <w:rsid w:val="009F4D33"/>
    <w:rsid w:val="009F4D40"/>
    <w:rsid w:val="009F6211"/>
    <w:rsid w:val="009F76A6"/>
    <w:rsid w:val="009F79B0"/>
    <w:rsid w:val="00A013C9"/>
    <w:rsid w:val="00A014CF"/>
    <w:rsid w:val="00A021BC"/>
    <w:rsid w:val="00A0260B"/>
    <w:rsid w:val="00A02767"/>
    <w:rsid w:val="00A03020"/>
    <w:rsid w:val="00A04487"/>
    <w:rsid w:val="00A0546D"/>
    <w:rsid w:val="00A064AC"/>
    <w:rsid w:val="00A07542"/>
    <w:rsid w:val="00A122A5"/>
    <w:rsid w:val="00A12E1C"/>
    <w:rsid w:val="00A1364D"/>
    <w:rsid w:val="00A13AA4"/>
    <w:rsid w:val="00A14C25"/>
    <w:rsid w:val="00A16987"/>
    <w:rsid w:val="00A16E7E"/>
    <w:rsid w:val="00A20B00"/>
    <w:rsid w:val="00A212C9"/>
    <w:rsid w:val="00A2299A"/>
    <w:rsid w:val="00A235EE"/>
    <w:rsid w:val="00A242F3"/>
    <w:rsid w:val="00A250D6"/>
    <w:rsid w:val="00A259D3"/>
    <w:rsid w:val="00A25B48"/>
    <w:rsid w:val="00A26A61"/>
    <w:rsid w:val="00A278FA"/>
    <w:rsid w:val="00A27A15"/>
    <w:rsid w:val="00A27A49"/>
    <w:rsid w:val="00A27FB7"/>
    <w:rsid w:val="00A316C5"/>
    <w:rsid w:val="00A319B1"/>
    <w:rsid w:val="00A31C3E"/>
    <w:rsid w:val="00A32C43"/>
    <w:rsid w:val="00A33567"/>
    <w:rsid w:val="00A34EA8"/>
    <w:rsid w:val="00A36751"/>
    <w:rsid w:val="00A36FF6"/>
    <w:rsid w:val="00A379A4"/>
    <w:rsid w:val="00A37B81"/>
    <w:rsid w:val="00A4194B"/>
    <w:rsid w:val="00A41AC5"/>
    <w:rsid w:val="00A42A8C"/>
    <w:rsid w:val="00A4309B"/>
    <w:rsid w:val="00A4383C"/>
    <w:rsid w:val="00A43D44"/>
    <w:rsid w:val="00A43D9D"/>
    <w:rsid w:val="00A44046"/>
    <w:rsid w:val="00A44D51"/>
    <w:rsid w:val="00A44F60"/>
    <w:rsid w:val="00A45190"/>
    <w:rsid w:val="00A4581E"/>
    <w:rsid w:val="00A46CE1"/>
    <w:rsid w:val="00A46D7D"/>
    <w:rsid w:val="00A46E55"/>
    <w:rsid w:val="00A47C62"/>
    <w:rsid w:val="00A5051C"/>
    <w:rsid w:val="00A51D91"/>
    <w:rsid w:val="00A52AD5"/>
    <w:rsid w:val="00A53099"/>
    <w:rsid w:val="00A5317A"/>
    <w:rsid w:val="00A53609"/>
    <w:rsid w:val="00A53691"/>
    <w:rsid w:val="00A54A3C"/>
    <w:rsid w:val="00A552D0"/>
    <w:rsid w:val="00A571B1"/>
    <w:rsid w:val="00A57475"/>
    <w:rsid w:val="00A57D42"/>
    <w:rsid w:val="00A57D96"/>
    <w:rsid w:val="00A6046E"/>
    <w:rsid w:val="00A6071F"/>
    <w:rsid w:val="00A620AB"/>
    <w:rsid w:val="00A62B05"/>
    <w:rsid w:val="00A63DF7"/>
    <w:rsid w:val="00A654D6"/>
    <w:rsid w:val="00A66B43"/>
    <w:rsid w:val="00A671BA"/>
    <w:rsid w:val="00A6756D"/>
    <w:rsid w:val="00A70658"/>
    <w:rsid w:val="00A709DD"/>
    <w:rsid w:val="00A70CEF"/>
    <w:rsid w:val="00A721B0"/>
    <w:rsid w:val="00A73602"/>
    <w:rsid w:val="00A73807"/>
    <w:rsid w:val="00A73EE8"/>
    <w:rsid w:val="00A7404C"/>
    <w:rsid w:val="00A7412B"/>
    <w:rsid w:val="00A74371"/>
    <w:rsid w:val="00A74A73"/>
    <w:rsid w:val="00A7534D"/>
    <w:rsid w:val="00A7548D"/>
    <w:rsid w:val="00A75E39"/>
    <w:rsid w:val="00A76144"/>
    <w:rsid w:val="00A76B0E"/>
    <w:rsid w:val="00A7759F"/>
    <w:rsid w:val="00A77B4E"/>
    <w:rsid w:val="00A80B1D"/>
    <w:rsid w:val="00A80B9D"/>
    <w:rsid w:val="00A80BAB"/>
    <w:rsid w:val="00A82705"/>
    <w:rsid w:val="00A829EB"/>
    <w:rsid w:val="00A82AF7"/>
    <w:rsid w:val="00A8344A"/>
    <w:rsid w:val="00A83B5B"/>
    <w:rsid w:val="00A84164"/>
    <w:rsid w:val="00A84BA1"/>
    <w:rsid w:val="00A84FB9"/>
    <w:rsid w:val="00A850B2"/>
    <w:rsid w:val="00A851EB"/>
    <w:rsid w:val="00A8521C"/>
    <w:rsid w:val="00A852C7"/>
    <w:rsid w:val="00A85450"/>
    <w:rsid w:val="00A86407"/>
    <w:rsid w:val="00A86982"/>
    <w:rsid w:val="00A8735F"/>
    <w:rsid w:val="00A87482"/>
    <w:rsid w:val="00A8756C"/>
    <w:rsid w:val="00A9063F"/>
    <w:rsid w:val="00A906FE"/>
    <w:rsid w:val="00A907D7"/>
    <w:rsid w:val="00A908C2"/>
    <w:rsid w:val="00A90A2D"/>
    <w:rsid w:val="00A90BDD"/>
    <w:rsid w:val="00A91271"/>
    <w:rsid w:val="00A914E9"/>
    <w:rsid w:val="00A91FFD"/>
    <w:rsid w:val="00A92254"/>
    <w:rsid w:val="00A92FB0"/>
    <w:rsid w:val="00A93D22"/>
    <w:rsid w:val="00A948D6"/>
    <w:rsid w:val="00A95711"/>
    <w:rsid w:val="00A95928"/>
    <w:rsid w:val="00A95A7E"/>
    <w:rsid w:val="00A97CDB"/>
    <w:rsid w:val="00AA02FB"/>
    <w:rsid w:val="00AA04C0"/>
    <w:rsid w:val="00AA0AFF"/>
    <w:rsid w:val="00AA109F"/>
    <w:rsid w:val="00AA2B31"/>
    <w:rsid w:val="00AA3771"/>
    <w:rsid w:val="00AA4DD1"/>
    <w:rsid w:val="00AA6149"/>
    <w:rsid w:val="00AA7798"/>
    <w:rsid w:val="00AA7995"/>
    <w:rsid w:val="00AA79F9"/>
    <w:rsid w:val="00AB0746"/>
    <w:rsid w:val="00AB0DBC"/>
    <w:rsid w:val="00AB16FC"/>
    <w:rsid w:val="00AB249E"/>
    <w:rsid w:val="00AB2F1B"/>
    <w:rsid w:val="00AB3120"/>
    <w:rsid w:val="00AB5012"/>
    <w:rsid w:val="00AB529A"/>
    <w:rsid w:val="00AB6E6B"/>
    <w:rsid w:val="00AB790E"/>
    <w:rsid w:val="00AB7D7F"/>
    <w:rsid w:val="00AC029A"/>
    <w:rsid w:val="00AC0CFB"/>
    <w:rsid w:val="00AC0DE2"/>
    <w:rsid w:val="00AC15DC"/>
    <w:rsid w:val="00AC16EC"/>
    <w:rsid w:val="00AC1A00"/>
    <w:rsid w:val="00AC1B6F"/>
    <w:rsid w:val="00AC1D22"/>
    <w:rsid w:val="00AC1D63"/>
    <w:rsid w:val="00AC2832"/>
    <w:rsid w:val="00AC3988"/>
    <w:rsid w:val="00AC3F3F"/>
    <w:rsid w:val="00AC3FB9"/>
    <w:rsid w:val="00AC4536"/>
    <w:rsid w:val="00AC4A2E"/>
    <w:rsid w:val="00AC649C"/>
    <w:rsid w:val="00AC76CB"/>
    <w:rsid w:val="00AD05B9"/>
    <w:rsid w:val="00AD0874"/>
    <w:rsid w:val="00AD2117"/>
    <w:rsid w:val="00AD2785"/>
    <w:rsid w:val="00AD3466"/>
    <w:rsid w:val="00AD37F1"/>
    <w:rsid w:val="00AD3D0B"/>
    <w:rsid w:val="00AD457E"/>
    <w:rsid w:val="00AD4FC9"/>
    <w:rsid w:val="00AD632D"/>
    <w:rsid w:val="00AD634A"/>
    <w:rsid w:val="00AD6A93"/>
    <w:rsid w:val="00AD6ADB"/>
    <w:rsid w:val="00AD6BCB"/>
    <w:rsid w:val="00AD77C6"/>
    <w:rsid w:val="00AD79C6"/>
    <w:rsid w:val="00AE0975"/>
    <w:rsid w:val="00AE0E11"/>
    <w:rsid w:val="00AE12A1"/>
    <w:rsid w:val="00AE1565"/>
    <w:rsid w:val="00AE18CC"/>
    <w:rsid w:val="00AE419A"/>
    <w:rsid w:val="00AE4871"/>
    <w:rsid w:val="00AE7691"/>
    <w:rsid w:val="00AE76E0"/>
    <w:rsid w:val="00AF0793"/>
    <w:rsid w:val="00AF091E"/>
    <w:rsid w:val="00AF306F"/>
    <w:rsid w:val="00AF507B"/>
    <w:rsid w:val="00AF530A"/>
    <w:rsid w:val="00AF533D"/>
    <w:rsid w:val="00AF55F8"/>
    <w:rsid w:val="00AF5831"/>
    <w:rsid w:val="00AF625B"/>
    <w:rsid w:val="00AF6B7B"/>
    <w:rsid w:val="00AF76C3"/>
    <w:rsid w:val="00AF7A83"/>
    <w:rsid w:val="00AF7EF9"/>
    <w:rsid w:val="00B00B83"/>
    <w:rsid w:val="00B00F48"/>
    <w:rsid w:val="00B010A4"/>
    <w:rsid w:val="00B01574"/>
    <w:rsid w:val="00B01EE8"/>
    <w:rsid w:val="00B02CD5"/>
    <w:rsid w:val="00B031D9"/>
    <w:rsid w:val="00B03FA2"/>
    <w:rsid w:val="00B040B1"/>
    <w:rsid w:val="00B04F00"/>
    <w:rsid w:val="00B05BD9"/>
    <w:rsid w:val="00B062F7"/>
    <w:rsid w:val="00B06A90"/>
    <w:rsid w:val="00B06F92"/>
    <w:rsid w:val="00B10267"/>
    <w:rsid w:val="00B10D85"/>
    <w:rsid w:val="00B11A86"/>
    <w:rsid w:val="00B12A90"/>
    <w:rsid w:val="00B13700"/>
    <w:rsid w:val="00B139CC"/>
    <w:rsid w:val="00B13D00"/>
    <w:rsid w:val="00B151EA"/>
    <w:rsid w:val="00B1738E"/>
    <w:rsid w:val="00B20A0A"/>
    <w:rsid w:val="00B20B97"/>
    <w:rsid w:val="00B20D5F"/>
    <w:rsid w:val="00B21367"/>
    <w:rsid w:val="00B22959"/>
    <w:rsid w:val="00B24C78"/>
    <w:rsid w:val="00B24E37"/>
    <w:rsid w:val="00B24ED2"/>
    <w:rsid w:val="00B25341"/>
    <w:rsid w:val="00B26E89"/>
    <w:rsid w:val="00B271D6"/>
    <w:rsid w:val="00B319F3"/>
    <w:rsid w:val="00B31EFF"/>
    <w:rsid w:val="00B32B0C"/>
    <w:rsid w:val="00B33190"/>
    <w:rsid w:val="00B331BA"/>
    <w:rsid w:val="00B33D94"/>
    <w:rsid w:val="00B34689"/>
    <w:rsid w:val="00B35574"/>
    <w:rsid w:val="00B364F9"/>
    <w:rsid w:val="00B36C59"/>
    <w:rsid w:val="00B425A1"/>
    <w:rsid w:val="00B429F0"/>
    <w:rsid w:val="00B42A05"/>
    <w:rsid w:val="00B430EF"/>
    <w:rsid w:val="00B43DF6"/>
    <w:rsid w:val="00B44013"/>
    <w:rsid w:val="00B44A9B"/>
    <w:rsid w:val="00B454EA"/>
    <w:rsid w:val="00B455D4"/>
    <w:rsid w:val="00B46669"/>
    <w:rsid w:val="00B468DB"/>
    <w:rsid w:val="00B46C40"/>
    <w:rsid w:val="00B47584"/>
    <w:rsid w:val="00B5079C"/>
    <w:rsid w:val="00B50B60"/>
    <w:rsid w:val="00B51366"/>
    <w:rsid w:val="00B51DBC"/>
    <w:rsid w:val="00B52D71"/>
    <w:rsid w:val="00B53CE3"/>
    <w:rsid w:val="00B54560"/>
    <w:rsid w:val="00B55BD1"/>
    <w:rsid w:val="00B570AE"/>
    <w:rsid w:val="00B572C0"/>
    <w:rsid w:val="00B60D96"/>
    <w:rsid w:val="00B6115B"/>
    <w:rsid w:val="00B6171F"/>
    <w:rsid w:val="00B618CE"/>
    <w:rsid w:val="00B629F4"/>
    <w:rsid w:val="00B62D6A"/>
    <w:rsid w:val="00B62DE4"/>
    <w:rsid w:val="00B6346A"/>
    <w:rsid w:val="00B63E65"/>
    <w:rsid w:val="00B640E6"/>
    <w:rsid w:val="00B65421"/>
    <w:rsid w:val="00B6549D"/>
    <w:rsid w:val="00B6602E"/>
    <w:rsid w:val="00B66F4B"/>
    <w:rsid w:val="00B66FE4"/>
    <w:rsid w:val="00B67334"/>
    <w:rsid w:val="00B67A60"/>
    <w:rsid w:val="00B67D98"/>
    <w:rsid w:val="00B7013A"/>
    <w:rsid w:val="00B704F8"/>
    <w:rsid w:val="00B705AA"/>
    <w:rsid w:val="00B70AD7"/>
    <w:rsid w:val="00B70E7D"/>
    <w:rsid w:val="00B714D9"/>
    <w:rsid w:val="00B71BA4"/>
    <w:rsid w:val="00B72008"/>
    <w:rsid w:val="00B7260F"/>
    <w:rsid w:val="00B73624"/>
    <w:rsid w:val="00B738FA"/>
    <w:rsid w:val="00B73A94"/>
    <w:rsid w:val="00B740B3"/>
    <w:rsid w:val="00B74BF4"/>
    <w:rsid w:val="00B7526E"/>
    <w:rsid w:val="00B753E8"/>
    <w:rsid w:val="00B75458"/>
    <w:rsid w:val="00B75D3C"/>
    <w:rsid w:val="00B806B4"/>
    <w:rsid w:val="00B81D60"/>
    <w:rsid w:val="00B81F91"/>
    <w:rsid w:val="00B825A7"/>
    <w:rsid w:val="00B82A84"/>
    <w:rsid w:val="00B83241"/>
    <w:rsid w:val="00B8474B"/>
    <w:rsid w:val="00B8519C"/>
    <w:rsid w:val="00B862F4"/>
    <w:rsid w:val="00B8671B"/>
    <w:rsid w:val="00B87566"/>
    <w:rsid w:val="00B87AAF"/>
    <w:rsid w:val="00B902DD"/>
    <w:rsid w:val="00B905CA"/>
    <w:rsid w:val="00B90722"/>
    <w:rsid w:val="00B91481"/>
    <w:rsid w:val="00B9255C"/>
    <w:rsid w:val="00B92A0E"/>
    <w:rsid w:val="00B9446F"/>
    <w:rsid w:val="00B95939"/>
    <w:rsid w:val="00B959A3"/>
    <w:rsid w:val="00B96370"/>
    <w:rsid w:val="00B9651D"/>
    <w:rsid w:val="00B9765E"/>
    <w:rsid w:val="00BA002A"/>
    <w:rsid w:val="00BA0533"/>
    <w:rsid w:val="00BA1475"/>
    <w:rsid w:val="00BA17E3"/>
    <w:rsid w:val="00BA1FEC"/>
    <w:rsid w:val="00BA411E"/>
    <w:rsid w:val="00BA505B"/>
    <w:rsid w:val="00BA58DA"/>
    <w:rsid w:val="00BA5D0A"/>
    <w:rsid w:val="00BA6C38"/>
    <w:rsid w:val="00BA701E"/>
    <w:rsid w:val="00BA7964"/>
    <w:rsid w:val="00BA7D69"/>
    <w:rsid w:val="00BB042F"/>
    <w:rsid w:val="00BB04AD"/>
    <w:rsid w:val="00BB1242"/>
    <w:rsid w:val="00BB1C40"/>
    <w:rsid w:val="00BB1F9A"/>
    <w:rsid w:val="00BB2004"/>
    <w:rsid w:val="00BB3F36"/>
    <w:rsid w:val="00BB53B8"/>
    <w:rsid w:val="00BB5653"/>
    <w:rsid w:val="00BB5972"/>
    <w:rsid w:val="00BB72FB"/>
    <w:rsid w:val="00BB733B"/>
    <w:rsid w:val="00BB792E"/>
    <w:rsid w:val="00BB7EDE"/>
    <w:rsid w:val="00BC0D27"/>
    <w:rsid w:val="00BC2874"/>
    <w:rsid w:val="00BC309B"/>
    <w:rsid w:val="00BC3592"/>
    <w:rsid w:val="00BC3C25"/>
    <w:rsid w:val="00BC4245"/>
    <w:rsid w:val="00BC4354"/>
    <w:rsid w:val="00BC45D4"/>
    <w:rsid w:val="00BC4F28"/>
    <w:rsid w:val="00BC61F6"/>
    <w:rsid w:val="00BC6D08"/>
    <w:rsid w:val="00BC6D8A"/>
    <w:rsid w:val="00BC6E67"/>
    <w:rsid w:val="00BC6FA8"/>
    <w:rsid w:val="00BC7914"/>
    <w:rsid w:val="00BC7EB6"/>
    <w:rsid w:val="00BD1165"/>
    <w:rsid w:val="00BD12C7"/>
    <w:rsid w:val="00BD1E84"/>
    <w:rsid w:val="00BD39FD"/>
    <w:rsid w:val="00BD4123"/>
    <w:rsid w:val="00BD4D4D"/>
    <w:rsid w:val="00BD4F80"/>
    <w:rsid w:val="00BD57C6"/>
    <w:rsid w:val="00BD6231"/>
    <w:rsid w:val="00BD7756"/>
    <w:rsid w:val="00BE0170"/>
    <w:rsid w:val="00BE0199"/>
    <w:rsid w:val="00BE0588"/>
    <w:rsid w:val="00BE05AB"/>
    <w:rsid w:val="00BE0EE1"/>
    <w:rsid w:val="00BE1367"/>
    <w:rsid w:val="00BE17AE"/>
    <w:rsid w:val="00BE19A3"/>
    <w:rsid w:val="00BE2FD2"/>
    <w:rsid w:val="00BE3790"/>
    <w:rsid w:val="00BE383C"/>
    <w:rsid w:val="00BE3A5F"/>
    <w:rsid w:val="00BE3E97"/>
    <w:rsid w:val="00BE437E"/>
    <w:rsid w:val="00BE54C5"/>
    <w:rsid w:val="00BE60B0"/>
    <w:rsid w:val="00BE6948"/>
    <w:rsid w:val="00BE6C29"/>
    <w:rsid w:val="00BE6C82"/>
    <w:rsid w:val="00BE6D1C"/>
    <w:rsid w:val="00BE777C"/>
    <w:rsid w:val="00BF086E"/>
    <w:rsid w:val="00BF0A1F"/>
    <w:rsid w:val="00BF0E0D"/>
    <w:rsid w:val="00BF0EA1"/>
    <w:rsid w:val="00BF0F5C"/>
    <w:rsid w:val="00BF109A"/>
    <w:rsid w:val="00BF18D8"/>
    <w:rsid w:val="00BF190F"/>
    <w:rsid w:val="00BF1FE6"/>
    <w:rsid w:val="00BF2422"/>
    <w:rsid w:val="00BF2B61"/>
    <w:rsid w:val="00BF2F89"/>
    <w:rsid w:val="00BF3055"/>
    <w:rsid w:val="00BF39E0"/>
    <w:rsid w:val="00BF3E61"/>
    <w:rsid w:val="00BF3F9A"/>
    <w:rsid w:val="00BF447E"/>
    <w:rsid w:val="00BF4B2E"/>
    <w:rsid w:val="00BF58CD"/>
    <w:rsid w:val="00C0034C"/>
    <w:rsid w:val="00C004E8"/>
    <w:rsid w:val="00C00FD7"/>
    <w:rsid w:val="00C01150"/>
    <w:rsid w:val="00C01835"/>
    <w:rsid w:val="00C01BD7"/>
    <w:rsid w:val="00C01C24"/>
    <w:rsid w:val="00C02B0A"/>
    <w:rsid w:val="00C039B1"/>
    <w:rsid w:val="00C03AC1"/>
    <w:rsid w:val="00C03BD3"/>
    <w:rsid w:val="00C03C04"/>
    <w:rsid w:val="00C063D4"/>
    <w:rsid w:val="00C06AF0"/>
    <w:rsid w:val="00C073CD"/>
    <w:rsid w:val="00C10B05"/>
    <w:rsid w:val="00C110C9"/>
    <w:rsid w:val="00C12BF5"/>
    <w:rsid w:val="00C13532"/>
    <w:rsid w:val="00C13F67"/>
    <w:rsid w:val="00C152C2"/>
    <w:rsid w:val="00C15A68"/>
    <w:rsid w:val="00C16A94"/>
    <w:rsid w:val="00C17396"/>
    <w:rsid w:val="00C239DC"/>
    <w:rsid w:val="00C23C73"/>
    <w:rsid w:val="00C247FC"/>
    <w:rsid w:val="00C24D04"/>
    <w:rsid w:val="00C268C5"/>
    <w:rsid w:val="00C26C8E"/>
    <w:rsid w:val="00C307EB"/>
    <w:rsid w:val="00C3117A"/>
    <w:rsid w:val="00C31BA2"/>
    <w:rsid w:val="00C32E3A"/>
    <w:rsid w:val="00C335DB"/>
    <w:rsid w:val="00C33656"/>
    <w:rsid w:val="00C33FC6"/>
    <w:rsid w:val="00C340BC"/>
    <w:rsid w:val="00C34702"/>
    <w:rsid w:val="00C34767"/>
    <w:rsid w:val="00C347F2"/>
    <w:rsid w:val="00C34DDD"/>
    <w:rsid w:val="00C35B9C"/>
    <w:rsid w:val="00C3681E"/>
    <w:rsid w:val="00C37029"/>
    <w:rsid w:val="00C3737D"/>
    <w:rsid w:val="00C37785"/>
    <w:rsid w:val="00C3799C"/>
    <w:rsid w:val="00C37A8E"/>
    <w:rsid w:val="00C4030B"/>
    <w:rsid w:val="00C4048F"/>
    <w:rsid w:val="00C409B7"/>
    <w:rsid w:val="00C40A71"/>
    <w:rsid w:val="00C4266B"/>
    <w:rsid w:val="00C4389B"/>
    <w:rsid w:val="00C4453B"/>
    <w:rsid w:val="00C452EB"/>
    <w:rsid w:val="00C45418"/>
    <w:rsid w:val="00C469AB"/>
    <w:rsid w:val="00C46C5F"/>
    <w:rsid w:val="00C50A19"/>
    <w:rsid w:val="00C50E43"/>
    <w:rsid w:val="00C50F07"/>
    <w:rsid w:val="00C51687"/>
    <w:rsid w:val="00C5213A"/>
    <w:rsid w:val="00C52F9F"/>
    <w:rsid w:val="00C531B2"/>
    <w:rsid w:val="00C55343"/>
    <w:rsid w:val="00C5596A"/>
    <w:rsid w:val="00C56611"/>
    <w:rsid w:val="00C57504"/>
    <w:rsid w:val="00C57C6B"/>
    <w:rsid w:val="00C57EA9"/>
    <w:rsid w:val="00C6038F"/>
    <w:rsid w:val="00C60B6A"/>
    <w:rsid w:val="00C60EDB"/>
    <w:rsid w:val="00C61129"/>
    <w:rsid w:val="00C611F9"/>
    <w:rsid w:val="00C61CE5"/>
    <w:rsid w:val="00C62B88"/>
    <w:rsid w:val="00C64216"/>
    <w:rsid w:val="00C64568"/>
    <w:rsid w:val="00C6465F"/>
    <w:rsid w:val="00C648AE"/>
    <w:rsid w:val="00C64DD7"/>
    <w:rsid w:val="00C6558F"/>
    <w:rsid w:val="00C65DDB"/>
    <w:rsid w:val="00C6691D"/>
    <w:rsid w:val="00C70436"/>
    <w:rsid w:val="00C71516"/>
    <w:rsid w:val="00C72604"/>
    <w:rsid w:val="00C7295A"/>
    <w:rsid w:val="00C745D8"/>
    <w:rsid w:val="00C75719"/>
    <w:rsid w:val="00C76FAA"/>
    <w:rsid w:val="00C8021D"/>
    <w:rsid w:val="00C8132F"/>
    <w:rsid w:val="00C81381"/>
    <w:rsid w:val="00C81A60"/>
    <w:rsid w:val="00C81CCE"/>
    <w:rsid w:val="00C823D2"/>
    <w:rsid w:val="00C82633"/>
    <w:rsid w:val="00C82BFB"/>
    <w:rsid w:val="00C836EC"/>
    <w:rsid w:val="00C839D7"/>
    <w:rsid w:val="00C83A8E"/>
    <w:rsid w:val="00C83B31"/>
    <w:rsid w:val="00C83D37"/>
    <w:rsid w:val="00C85213"/>
    <w:rsid w:val="00C871EB"/>
    <w:rsid w:val="00C9033A"/>
    <w:rsid w:val="00C9143E"/>
    <w:rsid w:val="00C92953"/>
    <w:rsid w:val="00C92EFB"/>
    <w:rsid w:val="00C943A8"/>
    <w:rsid w:val="00C947C6"/>
    <w:rsid w:val="00C947D1"/>
    <w:rsid w:val="00C95652"/>
    <w:rsid w:val="00C960E4"/>
    <w:rsid w:val="00C965AB"/>
    <w:rsid w:val="00C96DA3"/>
    <w:rsid w:val="00C976C6"/>
    <w:rsid w:val="00C979DA"/>
    <w:rsid w:val="00CA01B1"/>
    <w:rsid w:val="00CA130C"/>
    <w:rsid w:val="00CA145F"/>
    <w:rsid w:val="00CA1D85"/>
    <w:rsid w:val="00CA2548"/>
    <w:rsid w:val="00CA3A25"/>
    <w:rsid w:val="00CA3F80"/>
    <w:rsid w:val="00CA3FDB"/>
    <w:rsid w:val="00CA5791"/>
    <w:rsid w:val="00CA6075"/>
    <w:rsid w:val="00CA6381"/>
    <w:rsid w:val="00CA67FA"/>
    <w:rsid w:val="00CA69BD"/>
    <w:rsid w:val="00CA7917"/>
    <w:rsid w:val="00CA7CF5"/>
    <w:rsid w:val="00CB0870"/>
    <w:rsid w:val="00CB2166"/>
    <w:rsid w:val="00CB2C6E"/>
    <w:rsid w:val="00CB5254"/>
    <w:rsid w:val="00CB58AB"/>
    <w:rsid w:val="00CB6B03"/>
    <w:rsid w:val="00CB6E1B"/>
    <w:rsid w:val="00CB6F2B"/>
    <w:rsid w:val="00CB7279"/>
    <w:rsid w:val="00CB7FB9"/>
    <w:rsid w:val="00CC1665"/>
    <w:rsid w:val="00CC1CD0"/>
    <w:rsid w:val="00CC278E"/>
    <w:rsid w:val="00CC2F23"/>
    <w:rsid w:val="00CC30C4"/>
    <w:rsid w:val="00CC3284"/>
    <w:rsid w:val="00CC359A"/>
    <w:rsid w:val="00CC4F55"/>
    <w:rsid w:val="00CC52AF"/>
    <w:rsid w:val="00CC5F64"/>
    <w:rsid w:val="00CC63E5"/>
    <w:rsid w:val="00CC789F"/>
    <w:rsid w:val="00CC7C19"/>
    <w:rsid w:val="00CC7D8A"/>
    <w:rsid w:val="00CD2593"/>
    <w:rsid w:val="00CD272F"/>
    <w:rsid w:val="00CD2FA6"/>
    <w:rsid w:val="00CD3EED"/>
    <w:rsid w:val="00CD3F78"/>
    <w:rsid w:val="00CD4FBC"/>
    <w:rsid w:val="00CD5D32"/>
    <w:rsid w:val="00CD6ED7"/>
    <w:rsid w:val="00CE3C38"/>
    <w:rsid w:val="00CE3CAF"/>
    <w:rsid w:val="00CE4326"/>
    <w:rsid w:val="00CE4B00"/>
    <w:rsid w:val="00CE574F"/>
    <w:rsid w:val="00CE661A"/>
    <w:rsid w:val="00CE663F"/>
    <w:rsid w:val="00CE6B5A"/>
    <w:rsid w:val="00CE6BE4"/>
    <w:rsid w:val="00CE7067"/>
    <w:rsid w:val="00CE78FD"/>
    <w:rsid w:val="00CE79C3"/>
    <w:rsid w:val="00CF02D0"/>
    <w:rsid w:val="00CF1871"/>
    <w:rsid w:val="00CF2BFE"/>
    <w:rsid w:val="00CF3643"/>
    <w:rsid w:val="00CF3E1C"/>
    <w:rsid w:val="00CF55F6"/>
    <w:rsid w:val="00CF5A65"/>
    <w:rsid w:val="00D0114C"/>
    <w:rsid w:val="00D016B8"/>
    <w:rsid w:val="00D01862"/>
    <w:rsid w:val="00D0212C"/>
    <w:rsid w:val="00D02290"/>
    <w:rsid w:val="00D02E6C"/>
    <w:rsid w:val="00D0350B"/>
    <w:rsid w:val="00D04277"/>
    <w:rsid w:val="00D04306"/>
    <w:rsid w:val="00D0628C"/>
    <w:rsid w:val="00D062C6"/>
    <w:rsid w:val="00D06379"/>
    <w:rsid w:val="00D06EAA"/>
    <w:rsid w:val="00D10C5A"/>
    <w:rsid w:val="00D10F14"/>
    <w:rsid w:val="00D1212F"/>
    <w:rsid w:val="00D1336C"/>
    <w:rsid w:val="00D136B4"/>
    <w:rsid w:val="00D14456"/>
    <w:rsid w:val="00D14568"/>
    <w:rsid w:val="00D15EEB"/>
    <w:rsid w:val="00D163C7"/>
    <w:rsid w:val="00D16403"/>
    <w:rsid w:val="00D16433"/>
    <w:rsid w:val="00D16E12"/>
    <w:rsid w:val="00D20A36"/>
    <w:rsid w:val="00D20EF2"/>
    <w:rsid w:val="00D22FD9"/>
    <w:rsid w:val="00D23711"/>
    <w:rsid w:val="00D238E7"/>
    <w:rsid w:val="00D23E9C"/>
    <w:rsid w:val="00D23EAD"/>
    <w:rsid w:val="00D24068"/>
    <w:rsid w:val="00D24AC2"/>
    <w:rsid w:val="00D24B19"/>
    <w:rsid w:val="00D270F4"/>
    <w:rsid w:val="00D27201"/>
    <w:rsid w:val="00D27787"/>
    <w:rsid w:val="00D30488"/>
    <w:rsid w:val="00D31344"/>
    <w:rsid w:val="00D336F0"/>
    <w:rsid w:val="00D33EA4"/>
    <w:rsid w:val="00D33F2E"/>
    <w:rsid w:val="00D34841"/>
    <w:rsid w:val="00D37482"/>
    <w:rsid w:val="00D37797"/>
    <w:rsid w:val="00D40E1E"/>
    <w:rsid w:val="00D41934"/>
    <w:rsid w:val="00D41B03"/>
    <w:rsid w:val="00D41C36"/>
    <w:rsid w:val="00D4278B"/>
    <w:rsid w:val="00D447B9"/>
    <w:rsid w:val="00D44C38"/>
    <w:rsid w:val="00D45F40"/>
    <w:rsid w:val="00D460AD"/>
    <w:rsid w:val="00D46B81"/>
    <w:rsid w:val="00D46C1C"/>
    <w:rsid w:val="00D5040D"/>
    <w:rsid w:val="00D5186E"/>
    <w:rsid w:val="00D51F65"/>
    <w:rsid w:val="00D52472"/>
    <w:rsid w:val="00D525C8"/>
    <w:rsid w:val="00D5325E"/>
    <w:rsid w:val="00D5332B"/>
    <w:rsid w:val="00D5410F"/>
    <w:rsid w:val="00D545B9"/>
    <w:rsid w:val="00D54F41"/>
    <w:rsid w:val="00D551D4"/>
    <w:rsid w:val="00D5561F"/>
    <w:rsid w:val="00D55B85"/>
    <w:rsid w:val="00D55BF8"/>
    <w:rsid w:val="00D566B1"/>
    <w:rsid w:val="00D56C8D"/>
    <w:rsid w:val="00D5763A"/>
    <w:rsid w:val="00D6055E"/>
    <w:rsid w:val="00D606EF"/>
    <w:rsid w:val="00D6254D"/>
    <w:rsid w:val="00D64275"/>
    <w:rsid w:val="00D645DD"/>
    <w:rsid w:val="00D64641"/>
    <w:rsid w:val="00D64F45"/>
    <w:rsid w:val="00D654F6"/>
    <w:rsid w:val="00D65843"/>
    <w:rsid w:val="00D6715E"/>
    <w:rsid w:val="00D676A5"/>
    <w:rsid w:val="00D70AB4"/>
    <w:rsid w:val="00D7102F"/>
    <w:rsid w:val="00D7114C"/>
    <w:rsid w:val="00D71745"/>
    <w:rsid w:val="00D720D6"/>
    <w:rsid w:val="00D72639"/>
    <w:rsid w:val="00D73AB6"/>
    <w:rsid w:val="00D7456B"/>
    <w:rsid w:val="00D7489E"/>
    <w:rsid w:val="00D750BA"/>
    <w:rsid w:val="00D757E3"/>
    <w:rsid w:val="00D75B4C"/>
    <w:rsid w:val="00D75F0A"/>
    <w:rsid w:val="00D77355"/>
    <w:rsid w:val="00D77D3C"/>
    <w:rsid w:val="00D77F24"/>
    <w:rsid w:val="00D8116C"/>
    <w:rsid w:val="00D8124D"/>
    <w:rsid w:val="00D81770"/>
    <w:rsid w:val="00D8182A"/>
    <w:rsid w:val="00D81BF8"/>
    <w:rsid w:val="00D81CE2"/>
    <w:rsid w:val="00D8263D"/>
    <w:rsid w:val="00D8328B"/>
    <w:rsid w:val="00D8392E"/>
    <w:rsid w:val="00D8402E"/>
    <w:rsid w:val="00D842F0"/>
    <w:rsid w:val="00D844C5"/>
    <w:rsid w:val="00D85039"/>
    <w:rsid w:val="00D8583B"/>
    <w:rsid w:val="00D86331"/>
    <w:rsid w:val="00D8648E"/>
    <w:rsid w:val="00D9058B"/>
    <w:rsid w:val="00D911E5"/>
    <w:rsid w:val="00D913E4"/>
    <w:rsid w:val="00D91CF0"/>
    <w:rsid w:val="00D924D7"/>
    <w:rsid w:val="00D9371E"/>
    <w:rsid w:val="00D95C0E"/>
    <w:rsid w:val="00D96BEB"/>
    <w:rsid w:val="00D96C17"/>
    <w:rsid w:val="00D975B5"/>
    <w:rsid w:val="00DA0124"/>
    <w:rsid w:val="00DA08AE"/>
    <w:rsid w:val="00DA0EEC"/>
    <w:rsid w:val="00DA1182"/>
    <w:rsid w:val="00DA11B7"/>
    <w:rsid w:val="00DA1C97"/>
    <w:rsid w:val="00DA2AF7"/>
    <w:rsid w:val="00DA3528"/>
    <w:rsid w:val="00DA3700"/>
    <w:rsid w:val="00DA43F7"/>
    <w:rsid w:val="00DA4A6E"/>
    <w:rsid w:val="00DA55F0"/>
    <w:rsid w:val="00DA5CE2"/>
    <w:rsid w:val="00DA677B"/>
    <w:rsid w:val="00DA7026"/>
    <w:rsid w:val="00DA79B2"/>
    <w:rsid w:val="00DA7F5B"/>
    <w:rsid w:val="00DB0CF6"/>
    <w:rsid w:val="00DB15EA"/>
    <w:rsid w:val="00DB31BD"/>
    <w:rsid w:val="00DB3AD3"/>
    <w:rsid w:val="00DB4B8C"/>
    <w:rsid w:val="00DB4DCC"/>
    <w:rsid w:val="00DB4ECD"/>
    <w:rsid w:val="00DB6244"/>
    <w:rsid w:val="00DB7070"/>
    <w:rsid w:val="00DB7B74"/>
    <w:rsid w:val="00DB7F5C"/>
    <w:rsid w:val="00DC00DA"/>
    <w:rsid w:val="00DC1848"/>
    <w:rsid w:val="00DC25A9"/>
    <w:rsid w:val="00DC3577"/>
    <w:rsid w:val="00DC43BF"/>
    <w:rsid w:val="00DC4D8A"/>
    <w:rsid w:val="00DC4E10"/>
    <w:rsid w:val="00DC53DA"/>
    <w:rsid w:val="00DC5518"/>
    <w:rsid w:val="00DC56CA"/>
    <w:rsid w:val="00DC5A9F"/>
    <w:rsid w:val="00DC5B16"/>
    <w:rsid w:val="00DC5C33"/>
    <w:rsid w:val="00DC62D2"/>
    <w:rsid w:val="00DC6758"/>
    <w:rsid w:val="00DC67B8"/>
    <w:rsid w:val="00DC6B97"/>
    <w:rsid w:val="00DD0DB7"/>
    <w:rsid w:val="00DD101B"/>
    <w:rsid w:val="00DD12C8"/>
    <w:rsid w:val="00DD1563"/>
    <w:rsid w:val="00DD1B14"/>
    <w:rsid w:val="00DD2B81"/>
    <w:rsid w:val="00DD3707"/>
    <w:rsid w:val="00DD3E20"/>
    <w:rsid w:val="00DD3E98"/>
    <w:rsid w:val="00DD5AA2"/>
    <w:rsid w:val="00DD5AEB"/>
    <w:rsid w:val="00DE2192"/>
    <w:rsid w:val="00DE3467"/>
    <w:rsid w:val="00DE3880"/>
    <w:rsid w:val="00DE3949"/>
    <w:rsid w:val="00DE3C84"/>
    <w:rsid w:val="00DE3F4D"/>
    <w:rsid w:val="00DE4123"/>
    <w:rsid w:val="00DE69D6"/>
    <w:rsid w:val="00DE6D93"/>
    <w:rsid w:val="00DE7A46"/>
    <w:rsid w:val="00DF0940"/>
    <w:rsid w:val="00DF0BE3"/>
    <w:rsid w:val="00DF0D80"/>
    <w:rsid w:val="00DF19B8"/>
    <w:rsid w:val="00DF19E5"/>
    <w:rsid w:val="00DF1B8C"/>
    <w:rsid w:val="00DF3782"/>
    <w:rsid w:val="00DF3A99"/>
    <w:rsid w:val="00DF5932"/>
    <w:rsid w:val="00DF6DB4"/>
    <w:rsid w:val="00E00A41"/>
    <w:rsid w:val="00E036F8"/>
    <w:rsid w:val="00E03B5C"/>
    <w:rsid w:val="00E04511"/>
    <w:rsid w:val="00E0484E"/>
    <w:rsid w:val="00E04A4E"/>
    <w:rsid w:val="00E05084"/>
    <w:rsid w:val="00E06169"/>
    <w:rsid w:val="00E0677C"/>
    <w:rsid w:val="00E068E5"/>
    <w:rsid w:val="00E06A99"/>
    <w:rsid w:val="00E10028"/>
    <w:rsid w:val="00E10728"/>
    <w:rsid w:val="00E1200E"/>
    <w:rsid w:val="00E12EB2"/>
    <w:rsid w:val="00E149D6"/>
    <w:rsid w:val="00E15B46"/>
    <w:rsid w:val="00E16574"/>
    <w:rsid w:val="00E16ABA"/>
    <w:rsid w:val="00E16CEA"/>
    <w:rsid w:val="00E1706D"/>
    <w:rsid w:val="00E17428"/>
    <w:rsid w:val="00E176B7"/>
    <w:rsid w:val="00E20959"/>
    <w:rsid w:val="00E2112B"/>
    <w:rsid w:val="00E21C86"/>
    <w:rsid w:val="00E226A8"/>
    <w:rsid w:val="00E23AEE"/>
    <w:rsid w:val="00E2431D"/>
    <w:rsid w:val="00E243A0"/>
    <w:rsid w:val="00E245F0"/>
    <w:rsid w:val="00E2481A"/>
    <w:rsid w:val="00E248DB"/>
    <w:rsid w:val="00E24A31"/>
    <w:rsid w:val="00E2541D"/>
    <w:rsid w:val="00E27296"/>
    <w:rsid w:val="00E27389"/>
    <w:rsid w:val="00E278B9"/>
    <w:rsid w:val="00E30727"/>
    <w:rsid w:val="00E3208D"/>
    <w:rsid w:val="00E32952"/>
    <w:rsid w:val="00E33882"/>
    <w:rsid w:val="00E34C87"/>
    <w:rsid w:val="00E35511"/>
    <w:rsid w:val="00E35636"/>
    <w:rsid w:val="00E3571C"/>
    <w:rsid w:val="00E35AB3"/>
    <w:rsid w:val="00E36562"/>
    <w:rsid w:val="00E36C1A"/>
    <w:rsid w:val="00E36E8A"/>
    <w:rsid w:val="00E37FED"/>
    <w:rsid w:val="00E41A46"/>
    <w:rsid w:val="00E43335"/>
    <w:rsid w:val="00E43A7B"/>
    <w:rsid w:val="00E45E3B"/>
    <w:rsid w:val="00E460DC"/>
    <w:rsid w:val="00E46299"/>
    <w:rsid w:val="00E47536"/>
    <w:rsid w:val="00E47577"/>
    <w:rsid w:val="00E47623"/>
    <w:rsid w:val="00E479CD"/>
    <w:rsid w:val="00E47C87"/>
    <w:rsid w:val="00E508B6"/>
    <w:rsid w:val="00E51462"/>
    <w:rsid w:val="00E519F3"/>
    <w:rsid w:val="00E51B01"/>
    <w:rsid w:val="00E52BB0"/>
    <w:rsid w:val="00E52C01"/>
    <w:rsid w:val="00E52F2B"/>
    <w:rsid w:val="00E52FAC"/>
    <w:rsid w:val="00E54E6E"/>
    <w:rsid w:val="00E55392"/>
    <w:rsid w:val="00E55D8D"/>
    <w:rsid w:val="00E56071"/>
    <w:rsid w:val="00E56732"/>
    <w:rsid w:val="00E60136"/>
    <w:rsid w:val="00E601AE"/>
    <w:rsid w:val="00E603AC"/>
    <w:rsid w:val="00E605AD"/>
    <w:rsid w:val="00E60ACE"/>
    <w:rsid w:val="00E61799"/>
    <w:rsid w:val="00E61E74"/>
    <w:rsid w:val="00E627AC"/>
    <w:rsid w:val="00E6370C"/>
    <w:rsid w:val="00E63DBE"/>
    <w:rsid w:val="00E65748"/>
    <w:rsid w:val="00E66510"/>
    <w:rsid w:val="00E6662F"/>
    <w:rsid w:val="00E66C70"/>
    <w:rsid w:val="00E670F3"/>
    <w:rsid w:val="00E6734E"/>
    <w:rsid w:val="00E673CA"/>
    <w:rsid w:val="00E67969"/>
    <w:rsid w:val="00E67B45"/>
    <w:rsid w:val="00E70130"/>
    <w:rsid w:val="00E7015F"/>
    <w:rsid w:val="00E701D5"/>
    <w:rsid w:val="00E70C4F"/>
    <w:rsid w:val="00E70F04"/>
    <w:rsid w:val="00E711B5"/>
    <w:rsid w:val="00E71FDE"/>
    <w:rsid w:val="00E720DB"/>
    <w:rsid w:val="00E725A9"/>
    <w:rsid w:val="00E72A26"/>
    <w:rsid w:val="00E72BC1"/>
    <w:rsid w:val="00E734FD"/>
    <w:rsid w:val="00E73989"/>
    <w:rsid w:val="00E73C35"/>
    <w:rsid w:val="00E74396"/>
    <w:rsid w:val="00E7584B"/>
    <w:rsid w:val="00E76C41"/>
    <w:rsid w:val="00E76F97"/>
    <w:rsid w:val="00E8117E"/>
    <w:rsid w:val="00E817AE"/>
    <w:rsid w:val="00E81AB0"/>
    <w:rsid w:val="00E81C63"/>
    <w:rsid w:val="00E82171"/>
    <w:rsid w:val="00E845AB"/>
    <w:rsid w:val="00E84CF9"/>
    <w:rsid w:val="00E851A1"/>
    <w:rsid w:val="00E86308"/>
    <w:rsid w:val="00E86E2A"/>
    <w:rsid w:val="00E86E48"/>
    <w:rsid w:val="00E874E8"/>
    <w:rsid w:val="00E9008B"/>
    <w:rsid w:val="00E9192F"/>
    <w:rsid w:val="00E91B0B"/>
    <w:rsid w:val="00E92391"/>
    <w:rsid w:val="00E927C4"/>
    <w:rsid w:val="00E92B80"/>
    <w:rsid w:val="00E9346F"/>
    <w:rsid w:val="00E9474B"/>
    <w:rsid w:val="00E948FD"/>
    <w:rsid w:val="00E94AB2"/>
    <w:rsid w:val="00E9580D"/>
    <w:rsid w:val="00E96053"/>
    <w:rsid w:val="00E97F88"/>
    <w:rsid w:val="00EA0912"/>
    <w:rsid w:val="00EA10DE"/>
    <w:rsid w:val="00EA13DA"/>
    <w:rsid w:val="00EA2097"/>
    <w:rsid w:val="00EA2E89"/>
    <w:rsid w:val="00EA3268"/>
    <w:rsid w:val="00EA3BFB"/>
    <w:rsid w:val="00EA4123"/>
    <w:rsid w:val="00EA44F1"/>
    <w:rsid w:val="00EA45B2"/>
    <w:rsid w:val="00EA4E60"/>
    <w:rsid w:val="00EA7C6F"/>
    <w:rsid w:val="00EA7D26"/>
    <w:rsid w:val="00EB146B"/>
    <w:rsid w:val="00EB1FFD"/>
    <w:rsid w:val="00EB2096"/>
    <w:rsid w:val="00EB22BC"/>
    <w:rsid w:val="00EB258A"/>
    <w:rsid w:val="00EB3EBF"/>
    <w:rsid w:val="00EB4661"/>
    <w:rsid w:val="00EB61CB"/>
    <w:rsid w:val="00EB6779"/>
    <w:rsid w:val="00EB6BCB"/>
    <w:rsid w:val="00EB712E"/>
    <w:rsid w:val="00EB730C"/>
    <w:rsid w:val="00EB732B"/>
    <w:rsid w:val="00EC02DC"/>
    <w:rsid w:val="00EC0AF9"/>
    <w:rsid w:val="00EC0BFB"/>
    <w:rsid w:val="00EC21BD"/>
    <w:rsid w:val="00EC3490"/>
    <w:rsid w:val="00EC3512"/>
    <w:rsid w:val="00EC44E2"/>
    <w:rsid w:val="00EC55CD"/>
    <w:rsid w:val="00EC5B11"/>
    <w:rsid w:val="00EC5CF9"/>
    <w:rsid w:val="00EC693D"/>
    <w:rsid w:val="00EC7E50"/>
    <w:rsid w:val="00ED022B"/>
    <w:rsid w:val="00ED0B03"/>
    <w:rsid w:val="00ED1940"/>
    <w:rsid w:val="00ED34F9"/>
    <w:rsid w:val="00ED394E"/>
    <w:rsid w:val="00ED3AB4"/>
    <w:rsid w:val="00ED5084"/>
    <w:rsid w:val="00ED54FE"/>
    <w:rsid w:val="00ED56B0"/>
    <w:rsid w:val="00ED5741"/>
    <w:rsid w:val="00ED575F"/>
    <w:rsid w:val="00ED65F1"/>
    <w:rsid w:val="00ED6C66"/>
    <w:rsid w:val="00ED7593"/>
    <w:rsid w:val="00ED7A1A"/>
    <w:rsid w:val="00EE077D"/>
    <w:rsid w:val="00EE0F80"/>
    <w:rsid w:val="00EE2743"/>
    <w:rsid w:val="00EE2C28"/>
    <w:rsid w:val="00EE2EA6"/>
    <w:rsid w:val="00EE339E"/>
    <w:rsid w:val="00EE347B"/>
    <w:rsid w:val="00EE49D8"/>
    <w:rsid w:val="00EE4C0E"/>
    <w:rsid w:val="00EE51C4"/>
    <w:rsid w:val="00EE5785"/>
    <w:rsid w:val="00EE67CF"/>
    <w:rsid w:val="00EE6A43"/>
    <w:rsid w:val="00EF0300"/>
    <w:rsid w:val="00EF183C"/>
    <w:rsid w:val="00EF19E6"/>
    <w:rsid w:val="00EF2C71"/>
    <w:rsid w:val="00EF34A8"/>
    <w:rsid w:val="00EF4A0B"/>
    <w:rsid w:val="00EF6414"/>
    <w:rsid w:val="00EF66CF"/>
    <w:rsid w:val="00EF707D"/>
    <w:rsid w:val="00F003B6"/>
    <w:rsid w:val="00F00D45"/>
    <w:rsid w:val="00F01820"/>
    <w:rsid w:val="00F02BDB"/>
    <w:rsid w:val="00F02C86"/>
    <w:rsid w:val="00F02D8D"/>
    <w:rsid w:val="00F0363C"/>
    <w:rsid w:val="00F04468"/>
    <w:rsid w:val="00F0470F"/>
    <w:rsid w:val="00F06A10"/>
    <w:rsid w:val="00F0745B"/>
    <w:rsid w:val="00F07EE4"/>
    <w:rsid w:val="00F07F15"/>
    <w:rsid w:val="00F1042B"/>
    <w:rsid w:val="00F1096E"/>
    <w:rsid w:val="00F11599"/>
    <w:rsid w:val="00F1170C"/>
    <w:rsid w:val="00F11875"/>
    <w:rsid w:val="00F12BB2"/>
    <w:rsid w:val="00F1357A"/>
    <w:rsid w:val="00F13897"/>
    <w:rsid w:val="00F14395"/>
    <w:rsid w:val="00F1459B"/>
    <w:rsid w:val="00F151A5"/>
    <w:rsid w:val="00F153DC"/>
    <w:rsid w:val="00F15C8A"/>
    <w:rsid w:val="00F15D89"/>
    <w:rsid w:val="00F16DBC"/>
    <w:rsid w:val="00F16DF2"/>
    <w:rsid w:val="00F17289"/>
    <w:rsid w:val="00F17710"/>
    <w:rsid w:val="00F17BAD"/>
    <w:rsid w:val="00F17E9A"/>
    <w:rsid w:val="00F21048"/>
    <w:rsid w:val="00F2177C"/>
    <w:rsid w:val="00F21C36"/>
    <w:rsid w:val="00F2285E"/>
    <w:rsid w:val="00F228AA"/>
    <w:rsid w:val="00F229F7"/>
    <w:rsid w:val="00F22DC0"/>
    <w:rsid w:val="00F23008"/>
    <w:rsid w:val="00F24E60"/>
    <w:rsid w:val="00F258ED"/>
    <w:rsid w:val="00F264BB"/>
    <w:rsid w:val="00F26F59"/>
    <w:rsid w:val="00F27781"/>
    <w:rsid w:val="00F30309"/>
    <w:rsid w:val="00F31381"/>
    <w:rsid w:val="00F320C9"/>
    <w:rsid w:val="00F3343D"/>
    <w:rsid w:val="00F33CD1"/>
    <w:rsid w:val="00F343F7"/>
    <w:rsid w:val="00F3472C"/>
    <w:rsid w:val="00F34CE0"/>
    <w:rsid w:val="00F34CEF"/>
    <w:rsid w:val="00F34EE3"/>
    <w:rsid w:val="00F35E0D"/>
    <w:rsid w:val="00F37375"/>
    <w:rsid w:val="00F3768D"/>
    <w:rsid w:val="00F37D41"/>
    <w:rsid w:val="00F40B90"/>
    <w:rsid w:val="00F41285"/>
    <w:rsid w:val="00F41C92"/>
    <w:rsid w:val="00F42C10"/>
    <w:rsid w:val="00F430F7"/>
    <w:rsid w:val="00F43D65"/>
    <w:rsid w:val="00F43DE5"/>
    <w:rsid w:val="00F43F6A"/>
    <w:rsid w:val="00F447C6"/>
    <w:rsid w:val="00F458E5"/>
    <w:rsid w:val="00F46208"/>
    <w:rsid w:val="00F463CD"/>
    <w:rsid w:val="00F4698B"/>
    <w:rsid w:val="00F4709D"/>
    <w:rsid w:val="00F471EF"/>
    <w:rsid w:val="00F47941"/>
    <w:rsid w:val="00F50111"/>
    <w:rsid w:val="00F50CB3"/>
    <w:rsid w:val="00F50DD1"/>
    <w:rsid w:val="00F5143A"/>
    <w:rsid w:val="00F51741"/>
    <w:rsid w:val="00F51E31"/>
    <w:rsid w:val="00F52C4D"/>
    <w:rsid w:val="00F53150"/>
    <w:rsid w:val="00F54461"/>
    <w:rsid w:val="00F566CF"/>
    <w:rsid w:val="00F571A2"/>
    <w:rsid w:val="00F5737F"/>
    <w:rsid w:val="00F61FC9"/>
    <w:rsid w:val="00F620D3"/>
    <w:rsid w:val="00F622BB"/>
    <w:rsid w:val="00F62836"/>
    <w:rsid w:val="00F6417F"/>
    <w:rsid w:val="00F645DB"/>
    <w:rsid w:val="00F64608"/>
    <w:rsid w:val="00F6568E"/>
    <w:rsid w:val="00F661A5"/>
    <w:rsid w:val="00F67C87"/>
    <w:rsid w:val="00F67F98"/>
    <w:rsid w:val="00F709B3"/>
    <w:rsid w:val="00F70A9C"/>
    <w:rsid w:val="00F70F95"/>
    <w:rsid w:val="00F71061"/>
    <w:rsid w:val="00F72C0B"/>
    <w:rsid w:val="00F72CC7"/>
    <w:rsid w:val="00F73F0E"/>
    <w:rsid w:val="00F7495B"/>
    <w:rsid w:val="00F75581"/>
    <w:rsid w:val="00F76C21"/>
    <w:rsid w:val="00F76FD7"/>
    <w:rsid w:val="00F80BF0"/>
    <w:rsid w:val="00F80CF2"/>
    <w:rsid w:val="00F80E1D"/>
    <w:rsid w:val="00F81933"/>
    <w:rsid w:val="00F81EF9"/>
    <w:rsid w:val="00F81FB1"/>
    <w:rsid w:val="00F820C3"/>
    <w:rsid w:val="00F8220B"/>
    <w:rsid w:val="00F828BE"/>
    <w:rsid w:val="00F83A79"/>
    <w:rsid w:val="00F83D58"/>
    <w:rsid w:val="00F83D76"/>
    <w:rsid w:val="00F83E09"/>
    <w:rsid w:val="00F83F8B"/>
    <w:rsid w:val="00F8541A"/>
    <w:rsid w:val="00F85D6C"/>
    <w:rsid w:val="00F85F8B"/>
    <w:rsid w:val="00F87175"/>
    <w:rsid w:val="00F9006C"/>
    <w:rsid w:val="00F90823"/>
    <w:rsid w:val="00F90A7C"/>
    <w:rsid w:val="00F912E4"/>
    <w:rsid w:val="00F91FAF"/>
    <w:rsid w:val="00F92AF5"/>
    <w:rsid w:val="00F93542"/>
    <w:rsid w:val="00F94089"/>
    <w:rsid w:val="00F94599"/>
    <w:rsid w:val="00F959CF"/>
    <w:rsid w:val="00F95B6B"/>
    <w:rsid w:val="00F9773A"/>
    <w:rsid w:val="00F97AD2"/>
    <w:rsid w:val="00F97DCB"/>
    <w:rsid w:val="00F97DDA"/>
    <w:rsid w:val="00F97E8D"/>
    <w:rsid w:val="00FA0A0C"/>
    <w:rsid w:val="00FA1C44"/>
    <w:rsid w:val="00FA2AE6"/>
    <w:rsid w:val="00FA2B33"/>
    <w:rsid w:val="00FA37C7"/>
    <w:rsid w:val="00FA3A1B"/>
    <w:rsid w:val="00FA3B4D"/>
    <w:rsid w:val="00FA5226"/>
    <w:rsid w:val="00FA5743"/>
    <w:rsid w:val="00FA66F4"/>
    <w:rsid w:val="00FA7113"/>
    <w:rsid w:val="00FA7136"/>
    <w:rsid w:val="00FA7BCE"/>
    <w:rsid w:val="00FB17A0"/>
    <w:rsid w:val="00FB17BF"/>
    <w:rsid w:val="00FB1961"/>
    <w:rsid w:val="00FB3738"/>
    <w:rsid w:val="00FB69B9"/>
    <w:rsid w:val="00FB6B44"/>
    <w:rsid w:val="00FB6CDE"/>
    <w:rsid w:val="00FC0025"/>
    <w:rsid w:val="00FC0061"/>
    <w:rsid w:val="00FC00C8"/>
    <w:rsid w:val="00FC032D"/>
    <w:rsid w:val="00FC0356"/>
    <w:rsid w:val="00FC0616"/>
    <w:rsid w:val="00FC09FD"/>
    <w:rsid w:val="00FC0DB9"/>
    <w:rsid w:val="00FC110E"/>
    <w:rsid w:val="00FC11F0"/>
    <w:rsid w:val="00FC1782"/>
    <w:rsid w:val="00FC1EE7"/>
    <w:rsid w:val="00FC22D3"/>
    <w:rsid w:val="00FC2D1E"/>
    <w:rsid w:val="00FC3A46"/>
    <w:rsid w:val="00FC3A4F"/>
    <w:rsid w:val="00FC3F99"/>
    <w:rsid w:val="00FC5298"/>
    <w:rsid w:val="00FC58EA"/>
    <w:rsid w:val="00FC6684"/>
    <w:rsid w:val="00FC6850"/>
    <w:rsid w:val="00FC77A0"/>
    <w:rsid w:val="00FD014E"/>
    <w:rsid w:val="00FD0E49"/>
    <w:rsid w:val="00FD1524"/>
    <w:rsid w:val="00FD21B6"/>
    <w:rsid w:val="00FD2FDB"/>
    <w:rsid w:val="00FD4A2D"/>
    <w:rsid w:val="00FD4FA5"/>
    <w:rsid w:val="00FD4FCF"/>
    <w:rsid w:val="00FD58DF"/>
    <w:rsid w:val="00FD5DA7"/>
    <w:rsid w:val="00FD6051"/>
    <w:rsid w:val="00FD6877"/>
    <w:rsid w:val="00FD6ECC"/>
    <w:rsid w:val="00FD7AC0"/>
    <w:rsid w:val="00FE04B0"/>
    <w:rsid w:val="00FE0AA3"/>
    <w:rsid w:val="00FE1D6A"/>
    <w:rsid w:val="00FE1F3A"/>
    <w:rsid w:val="00FE22C8"/>
    <w:rsid w:val="00FE32E6"/>
    <w:rsid w:val="00FE3880"/>
    <w:rsid w:val="00FE3C61"/>
    <w:rsid w:val="00FE3CDF"/>
    <w:rsid w:val="00FE4201"/>
    <w:rsid w:val="00FE4B83"/>
    <w:rsid w:val="00FE4BB3"/>
    <w:rsid w:val="00FE4D2F"/>
    <w:rsid w:val="00FF1A2E"/>
    <w:rsid w:val="00FF275E"/>
    <w:rsid w:val="00FF2D5B"/>
    <w:rsid w:val="00FF370C"/>
    <w:rsid w:val="00FF4834"/>
    <w:rsid w:val="00FF485D"/>
    <w:rsid w:val="00FF4CFF"/>
    <w:rsid w:val="00FF6BE4"/>
    <w:rsid w:val="00FF6D96"/>
    <w:rsid w:val="00FF715F"/>
    <w:rsid w:val="00FF7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9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style>
  <w:style w:type="paragraph" w:styleId="Heading1">
    <w:name w:val="heading 1"/>
    <w:basedOn w:val="Normal"/>
    <w:next w:val="Normal"/>
    <w:link w:val="Heading1Char"/>
    <w:uiPriority w:val="1"/>
    <w:qFormat/>
    <w:rsid w:val="00A8344A"/>
    <w:pPr>
      <w:keepNext/>
      <w:numPr>
        <w:numId w:val="11"/>
      </w:numPr>
      <w:outlineLvl w:val="0"/>
    </w:pPr>
    <w:rPr>
      <w:rFonts w:ascii="Calibri" w:hAnsi="Calibri" w:cs="Calibri"/>
      <w:b/>
      <w:sz w:val="30"/>
      <w:u w:val="single"/>
    </w:rPr>
  </w:style>
  <w:style w:type="paragraph" w:styleId="Heading2">
    <w:name w:val="heading 2"/>
    <w:basedOn w:val="Normal"/>
    <w:next w:val="Normal"/>
    <w:link w:val="Heading2Char"/>
    <w:qFormat/>
    <w:rsid w:val="00A8344A"/>
    <w:pPr>
      <w:keepNext/>
      <w:numPr>
        <w:ilvl w:val="1"/>
        <w:numId w:val="11"/>
      </w:numPr>
      <w:spacing w:after="240"/>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qFormat/>
    <w:rsid w:val="002325B5"/>
    <w:pPr>
      <w:keepNext/>
      <w:outlineLvl w:val="4"/>
    </w:pPr>
    <w:rPr>
      <w:b/>
      <w:u w:val="single"/>
    </w:rPr>
  </w:style>
  <w:style w:type="paragraph" w:styleId="Heading6">
    <w:name w:val="heading 6"/>
    <w:basedOn w:val="Normal"/>
    <w:next w:val="Normal"/>
    <w:link w:val="Heading6Char"/>
    <w:qFormat/>
    <w:rsid w:val="002325B5"/>
    <w:pPr>
      <w:keepNext/>
      <w:pBdr>
        <w:left w:val="single" w:sz="4" w:space="0" w:color="auto"/>
      </w:pBdr>
      <w:outlineLvl w:val="5"/>
    </w:pPr>
    <w:rPr>
      <w:b/>
    </w:rPr>
  </w:style>
  <w:style w:type="paragraph" w:styleId="Heading7">
    <w:name w:val="heading 7"/>
    <w:basedOn w:val="Normal"/>
    <w:next w:val="Normal"/>
    <w:link w:val="Heading7Char"/>
    <w:uiPriority w:val="99"/>
    <w:qFormat/>
    <w:rsid w:val="002325B5"/>
    <w:pPr>
      <w:keepNext/>
      <w:tabs>
        <w:tab w:val="center" w:pos="5220"/>
      </w:tabs>
      <w:jc w:val="center"/>
      <w:outlineLvl w:val="6"/>
    </w:pPr>
    <w:rPr>
      <w:b/>
      <w:spacing w:val="-3"/>
    </w:rPr>
  </w:style>
  <w:style w:type="paragraph" w:styleId="Heading8">
    <w:name w:val="heading 8"/>
    <w:basedOn w:val="Normal"/>
    <w:next w:val="Normal"/>
    <w:link w:val="Heading8Char"/>
    <w:uiPriority w:val="99"/>
    <w:qFormat/>
    <w:rsid w:val="002325B5"/>
    <w:pPr>
      <w:keepNext/>
      <w:tabs>
        <w:tab w:val="left" w:pos="-720"/>
      </w:tabs>
      <w:jc w:val="center"/>
      <w:outlineLvl w:val="7"/>
    </w:pPr>
    <w:rPr>
      <w:b/>
      <w:spacing w:val="-3"/>
      <w:sz w:val="28"/>
    </w:rPr>
  </w:style>
  <w:style w:type="paragraph" w:styleId="Heading9">
    <w:name w:val="heading 9"/>
    <w:basedOn w:val="Normal"/>
    <w:next w:val="Normal"/>
    <w:link w:val="Heading9Char"/>
    <w:uiPriority w:val="99"/>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25B5"/>
    <w:pPr>
      <w:tabs>
        <w:tab w:val="center" w:pos="4320"/>
        <w:tab w:val="right" w:pos="8640"/>
      </w:tabs>
    </w:pPr>
  </w:style>
  <w:style w:type="paragraph" w:styleId="Footer">
    <w:name w:val="footer"/>
    <w:basedOn w:val="Normal"/>
    <w:link w:val="FooterChar"/>
    <w:uiPriority w:val="99"/>
    <w:rsid w:val="002325B5"/>
    <w:pPr>
      <w:tabs>
        <w:tab w:val="center" w:pos="4320"/>
        <w:tab w:val="right" w:pos="8640"/>
      </w:tabs>
    </w:pPr>
  </w:style>
  <w:style w:type="paragraph" w:customStyle="1" w:styleId="MemoHeading">
    <w:name w:val="MemoHeading"/>
    <w:basedOn w:val="Normal"/>
    <w:uiPriority w:val="99"/>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99"/>
    <w:qFormat/>
    <w:rsid w:val="002325B5"/>
    <w:pPr>
      <w:tabs>
        <w:tab w:val="left" w:leader="dot" w:pos="9000"/>
        <w:tab w:val="right" w:pos="9360"/>
      </w:tabs>
      <w:suppressAutoHyphens/>
      <w:ind w:left="2160" w:right="720" w:hanging="720"/>
    </w:pPr>
  </w:style>
  <w:style w:type="paragraph" w:styleId="BodyTextIndent2">
    <w:name w:val="Body Text Indent 2"/>
    <w:basedOn w:val="Normal"/>
    <w:link w:val="BodyTextIndent2Char"/>
    <w:uiPriority w:val="99"/>
    <w:rsid w:val="002325B5"/>
    <w:pPr>
      <w:ind w:left="360"/>
    </w:pPr>
  </w:style>
  <w:style w:type="paragraph" w:styleId="BodyText2">
    <w:name w:val="Body Text 2"/>
    <w:basedOn w:val="Normal"/>
    <w:link w:val="BodyText2Char"/>
    <w:uiPriority w:val="99"/>
    <w:rsid w:val="002325B5"/>
    <w:pPr>
      <w:ind w:left="720" w:hanging="360"/>
    </w:pPr>
  </w:style>
  <w:style w:type="paragraph" w:styleId="BodyTextIndent">
    <w:name w:val="Body Text Indent"/>
    <w:basedOn w:val="Normal"/>
    <w:link w:val="BodyTextIndentChar"/>
    <w:uiPriority w:val="99"/>
    <w:rsid w:val="002325B5"/>
    <w:pPr>
      <w:ind w:left="1440"/>
    </w:pPr>
  </w:style>
  <w:style w:type="paragraph" w:styleId="BodyTextIndent3">
    <w:name w:val="Body Text Indent 3"/>
    <w:basedOn w:val="Normal"/>
    <w:link w:val="BodyTextIndent3Char"/>
    <w:uiPriority w:val="99"/>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uiPriority w:val="99"/>
    <w:semiHidden/>
    <w:rsid w:val="004A6F19"/>
    <w:rPr>
      <w:rFonts w:ascii="Arial" w:hAnsi="Arial" w:cs="Arial"/>
    </w:rPr>
  </w:style>
  <w:style w:type="paragraph" w:styleId="FootnoteText">
    <w:name w:val="footnote text"/>
    <w:basedOn w:val="Normal"/>
    <w:link w:val="FootnoteTextChar"/>
    <w:uiPriority w:val="99"/>
    <w:semiHidden/>
    <w:rsid w:val="002325B5"/>
  </w:style>
  <w:style w:type="paragraph" w:customStyle="1" w:styleId="Level1">
    <w:name w:val="Level 1"/>
    <w:basedOn w:val="Normal"/>
    <w:uiPriority w:val="99"/>
    <w:rsid w:val="002325B5"/>
    <w:pPr>
      <w:widowControl w:val="0"/>
      <w:numPr>
        <w:numId w:val="1"/>
      </w:numPr>
      <w:outlineLvl w:val="0"/>
    </w:pPr>
    <w:rPr>
      <w:snapToGrid w:val="0"/>
      <w:sz w:val="24"/>
    </w:rPr>
  </w:style>
  <w:style w:type="paragraph" w:customStyle="1" w:styleId="Level4">
    <w:name w:val="Level 4"/>
    <w:basedOn w:val="Normal"/>
    <w:uiPriority w:val="99"/>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uiPriority w:val="99"/>
    <w:rsid w:val="002325B5"/>
    <w:rPr>
      <w:rFonts w:ascii="Courier New" w:hAnsi="Courier New"/>
    </w:rPr>
  </w:style>
  <w:style w:type="paragraph" w:styleId="BodyText">
    <w:name w:val="Body Text"/>
    <w:basedOn w:val="Normal"/>
    <w:link w:val="BodyTextChar"/>
    <w:uiPriority w:val="1"/>
    <w:qFormat/>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uiPriority w:val="99"/>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uiPriority w:val="99"/>
    <w:rsid w:val="002325B5"/>
    <w:rPr>
      <w:color w:val="800080"/>
      <w:u w:val="single"/>
    </w:rPr>
  </w:style>
  <w:style w:type="paragraph" w:styleId="Caption">
    <w:name w:val="caption"/>
    <w:basedOn w:val="Normal"/>
    <w:next w:val="Normal"/>
    <w:uiPriority w:val="99"/>
    <w:qFormat/>
    <w:rsid w:val="002325B5"/>
    <w:rPr>
      <w:b/>
      <w:sz w:val="18"/>
    </w:rPr>
  </w:style>
  <w:style w:type="paragraph" w:styleId="Title">
    <w:name w:val="Title"/>
    <w:basedOn w:val="Normal"/>
    <w:link w:val="TitleChar"/>
    <w:uiPriority w:val="99"/>
    <w:qFormat/>
    <w:rsid w:val="002325B5"/>
    <w:pPr>
      <w:jc w:val="center"/>
    </w:pPr>
    <w:rPr>
      <w:rFonts w:ascii="Arial" w:hAnsi="Arial"/>
      <w:b/>
      <w:sz w:val="24"/>
    </w:rPr>
  </w:style>
  <w:style w:type="paragraph" w:customStyle="1" w:styleId="AERTitle">
    <w:name w:val="AER Title"/>
    <w:basedOn w:val="Normal"/>
    <w:uiPriority w:val="99"/>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uiPriority w:val="99"/>
    <w:semiHidden/>
    <w:rsid w:val="002325B5"/>
    <w:rPr>
      <w:rFonts w:ascii="Tahoma" w:hAnsi="Tahoma" w:cs="Tahoma"/>
      <w:sz w:val="16"/>
      <w:szCs w:val="16"/>
    </w:rPr>
  </w:style>
  <w:style w:type="paragraph" w:customStyle="1" w:styleId="ContractsTeam">
    <w:name w:val="ContractsTeam"/>
    <w:basedOn w:val="Normal"/>
    <w:uiPriority w:val="99"/>
    <w:rsid w:val="002325B5"/>
    <w:pPr>
      <w:numPr>
        <w:ilvl w:val="1"/>
        <w:numId w:val="2"/>
      </w:numPr>
    </w:pPr>
  </w:style>
  <w:style w:type="paragraph" w:customStyle="1" w:styleId="1AutoList1">
    <w:name w:val="1AutoList1"/>
    <w:uiPriority w:val="99"/>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uiPriority w:val="39"/>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aliases w:val="TOC style"/>
    <w:basedOn w:val="Normal"/>
    <w:link w:val="ListParagraphChar"/>
    <w:uiPriority w:val="34"/>
    <w:qFormat/>
    <w:rsid w:val="002C5DFD"/>
    <w:pPr>
      <w:ind w:left="720"/>
    </w:pPr>
  </w:style>
  <w:style w:type="character" w:customStyle="1" w:styleId="HeaderChar">
    <w:name w:val="Header Char"/>
    <w:link w:val="Header"/>
    <w:uiPriority w:val="99"/>
    <w:rsid w:val="00457C41"/>
    <w:rPr>
      <w:sz w:val="26"/>
    </w:rPr>
  </w:style>
  <w:style w:type="character" w:customStyle="1" w:styleId="BodyTextIndentChar">
    <w:name w:val="Body Text Indent Char"/>
    <w:link w:val="BodyTextIndent"/>
    <w:uiPriority w:val="99"/>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uiPriority w:val="99"/>
    <w:rsid w:val="006D3A59"/>
    <w:rPr>
      <w:rFonts w:ascii="Courier New" w:hAnsi="Courier New"/>
    </w:rPr>
  </w:style>
  <w:style w:type="paragraph" w:customStyle="1" w:styleId="RFP-QHeader1">
    <w:name w:val="RFP-Q Header 1"/>
    <w:basedOn w:val="Normal"/>
    <w:uiPriority w:val="99"/>
    <w:qFormat/>
    <w:rsid w:val="00875513"/>
    <w:pPr>
      <w:jc w:val="center"/>
    </w:pPr>
    <w:rPr>
      <w:b/>
      <w:caps/>
      <w:sz w:val="40"/>
      <w:szCs w:val="40"/>
    </w:rPr>
  </w:style>
  <w:style w:type="paragraph" w:customStyle="1" w:styleId="RFP-QHeader2">
    <w:name w:val="RFP-Q Header 2"/>
    <w:basedOn w:val="Normal"/>
    <w:uiPriority w:val="99"/>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uiPriority w:val="99"/>
    <w:rsid w:val="009C6985"/>
    <w:rPr>
      <w:rFonts w:ascii="Times New Roman" w:hAnsi="Times New Roman"/>
      <w:b/>
      <w:bCs/>
    </w:rPr>
  </w:style>
  <w:style w:type="character" w:customStyle="1" w:styleId="CommentTextChar">
    <w:name w:val="Comment Text Char"/>
    <w:link w:val="CommentText"/>
    <w:uiPriority w:val="99"/>
    <w:semiHidden/>
    <w:rsid w:val="004A6F19"/>
    <w:rPr>
      <w:rFonts w:ascii="Arial" w:hAnsi="Arial" w:cs="Arial"/>
    </w:rPr>
  </w:style>
  <w:style w:type="character" w:customStyle="1" w:styleId="CommentSubjectChar">
    <w:name w:val="Comment Subject Char"/>
    <w:link w:val="CommentSubject"/>
    <w:uiPriority w:val="99"/>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uiPriority w:val="99"/>
    <w:semiHidden/>
    <w:rsid w:val="00D04306"/>
  </w:style>
  <w:style w:type="character" w:customStyle="1" w:styleId="BodyText3Char">
    <w:name w:val="Body Text 3 Char"/>
    <w:link w:val="BodyText3"/>
    <w:uiPriority w:val="99"/>
    <w:rsid w:val="00373C09"/>
    <w:rPr>
      <w:sz w:val="22"/>
    </w:rPr>
  </w:style>
  <w:style w:type="paragraph" w:customStyle="1" w:styleId="ExhibitHeader">
    <w:name w:val="Exhibit Header"/>
    <w:basedOn w:val="Normal"/>
    <w:autoRedefine/>
    <w:uiPriority w:val="99"/>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C64216"/>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1"/>
      </w:numPr>
      <w:spacing w:after="240"/>
    </w:pPr>
    <w:rPr>
      <w:rFonts w:ascii="Calibri" w:hAnsi="Calibri" w:cs="Calibri"/>
    </w:rPr>
  </w:style>
  <w:style w:type="paragraph" w:customStyle="1" w:styleId="Itema">
    <w:name w:val="Item a."/>
    <w:basedOn w:val="Normal"/>
    <w:link w:val="ItemaChar"/>
    <w:qFormat/>
    <w:rsid w:val="00A86407"/>
    <w:pPr>
      <w:numPr>
        <w:ilvl w:val="3"/>
        <w:numId w:val="11"/>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cf01">
    <w:name w:val="cf01"/>
    <w:basedOn w:val="DefaultParagraphFont"/>
    <w:rsid w:val="0045203F"/>
    <w:rPr>
      <w:rFonts w:ascii="Segoe UI" w:hAnsi="Segoe UI" w:cs="Segoe UI" w:hint="default"/>
      <w:sz w:val="18"/>
      <w:szCs w:val="18"/>
    </w:rPr>
  </w:style>
  <w:style w:type="character" w:customStyle="1" w:styleId="Heading1Char">
    <w:name w:val="Heading 1 Char"/>
    <w:basedOn w:val="DefaultParagraphFont"/>
    <w:link w:val="Heading1"/>
    <w:uiPriority w:val="1"/>
    <w:rsid w:val="005F1DF0"/>
    <w:rPr>
      <w:rFonts w:ascii="Calibri" w:hAnsi="Calibri" w:cs="Calibri"/>
      <w:b/>
      <w:sz w:val="30"/>
      <w:u w:val="single"/>
    </w:rPr>
  </w:style>
  <w:style w:type="character" w:customStyle="1" w:styleId="Heading3Char">
    <w:name w:val="Heading 3 Char"/>
    <w:basedOn w:val="DefaultParagraphFont"/>
    <w:link w:val="Heading3"/>
    <w:rsid w:val="005F1DF0"/>
    <w:rPr>
      <w:rFonts w:ascii="Calibri" w:hAnsi="Calibri"/>
      <w:b/>
      <w:caps/>
      <w:sz w:val="44"/>
    </w:rPr>
  </w:style>
  <w:style w:type="character" w:customStyle="1" w:styleId="Heading4Char">
    <w:name w:val="Heading 4 Char"/>
    <w:basedOn w:val="DefaultParagraphFont"/>
    <w:link w:val="Heading4"/>
    <w:rsid w:val="005F1DF0"/>
    <w:rPr>
      <w:rFonts w:ascii="Calibri" w:hAnsi="Calibri" w:cs="Calibri"/>
      <w:b/>
      <w:sz w:val="28"/>
      <w:szCs w:val="28"/>
    </w:rPr>
  </w:style>
  <w:style w:type="character" w:customStyle="1" w:styleId="Heading5Char">
    <w:name w:val="Heading 5 Char"/>
    <w:basedOn w:val="DefaultParagraphFont"/>
    <w:link w:val="Heading5"/>
    <w:rsid w:val="005F1DF0"/>
    <w:rPr>
      <w:b/>
      <w:u w:val="single"/>
    </w:rPr>
  </w:style>
  <w:style w:type="character" w:customStyle="1" w:styleId="Heading6Char">
    <w:name w:val="Heading 6 Char"/>
    <w:basedOn w:val="DefaultParagraphFont"/>
    <w:link w:val="Heading6"/>
    <w:rsid w:val="005F1DF0"/>
    <w:rPr>
      <w:b/>
    </w:rPr>
  </w:style>
  <w:style w:type="character" w:customStyle="1" w:styleId="Heading7Char">
    <w:name w:val="Heading 7 Char"/>
    <w:basedOn w:val="DefaultParagraphFont"/>
    <w:link w:val="Heading7"/>
    <w:uiPriority w:val="99"/>
    <w:rsid w:val="005F1DF0"/>
    <w:rPr>
      <w:b/>
      <w:spacing w:val="-3"/>
    </w:rPr>
  </w:style>
  <w:style w:type="character" w:customStyle="1" w:styleId="Heading8Char">
    <w:name w:val="Heading 8 Char"/>
    <w:basedOn w:val="DefaultParagraphFont"/>
    <w:link w:val="Heading8"/>
    <w:uiPriority w:val="99"/>
    <w:rsid w:val="005F1DF0"/>
    <w:rPr>
      <w:b/>
      <w:spacing w:val="-3"/>
      <w:sz w:val="28"/>
    </w:rPr>
  </w:style>
  <w:style w:type="character" w:customStyle="1" w:styleId="Heading9Char">
    <w:name w:val="Heading 9 Char"/>
    <w:basedOn w:val="DefaultParagraphFont"/>
    <w:link w:val="Heading9"/>
    <w:uiPriority w:val="99"/>
    <w:rsid w:val="005F1DF0"/>
    <w:rPr>
      <w:b/>
      <w:color w:val="0000FF"/>
    </w:rPr>
  </w:style>
  <w:style w:type="paragraph" w:customStyle="1" w:styleId="msonormal0">
    <w:name w:val="msonormal"/>
    <w:basedOn w:val="Normal"/>
    <w:uiPriority w:val="99"/>
    <w:rsid w:val="005F1DF0"/>
    <w:pPr>
      <w:spacing w:before="100" w:beforeAutospacing="1" w:after="100" w:afterAutospacing="1"/>
    </w:pPr>
    <w:rPr>
      <w:sz w:val="24"/>
      <w:szCs w:val="24"/>
    </w:rPr>
  </w:style>
  <w:style w:type="character" w:customStyle="1" w:styleId="TitleChar">
    <w:name w:val="Title Char"/>
    <w:basedOn w:val="DefaultParagraphFont"/>
    <w:link w:val="Title"/>
    <w:uiPriority w:val="99"/>
    <w:rsid w:val="005F1DF0"/>
    <w:rPr>
      <w:rFonts w:ascii="Arial" w:hAnsi="Arial"/>
      <w:b/>
      <w:sz w:val="24"/>
    </w:rPr>
  </w:style>
  <w:style w:type="character" w:customStyle="1" w:styleId="BodyTextChar">
    <w:name w:val="Body Text Char"/>
    <w:basedOn w:val="DefaultParagraphFont"/>
    <w:link w:val="BodyText"/>
    <w:uiPriority w:val="1"/>
    <w:rsid w:val="005F1DF0"/>
  </w:style>
  <w:style w:type="character" w:customStyle="1" w:styleId="BodyText2Char">
    <w:name w:val="Body Text 2 Char"/>
    <w:basedOn w:val="DefaultParagraphFont"/>
    <w:link w:val="BodyText2"/>
    <w:uiPriority w:val="99"/>
    <w:rsid w:val="005F1DF0"/>
  </w:style>
  <w:style w:type="character" w:customStyle="1" w:styleId="BodyTextIndent2Char">
    <w:name w:val="Body Text Indent 2 Char"/>
    <w:basedOn w:val="DefaultParagraphFont"/>
    <w:link w:val="BodyTextIndent2"/>
    <w:uiPriority w:val="99"/>
    <w:rsid w:val="005F1DF0"/>
  </w:style>
  <w:style w:type="character" w:customStyle="1" w:styleId="BodyTextIndent3Char">
    <w:name w:val="Body Text Indent 3 Char"/>
    <w:basedOn w:val="DefaultParagraphFont"/>
    <w:link w:val="BodyTextIndent3"/>
    <w:uiPriority w:val="99"/>
    <w:rsid w:val="005F1DF0"/>
    <w:rPr>
      <w:spacing w:val="-3"/>
    </w:rPr>
  </w:style>
  <w:style w:type="character" w:customStyle="1" w:styleId="BalloonTextChar">
    <w:name w:val="Balloon Text Char"/>
    <w:basedOn w:val="DefaultParagraphFont"/>
    <w:link w:val="BalloonText"/>
    <w:uiPriority w:val="99"/>
    <w:semiHidden/>
    <w:rsid w:val="005F1DF0"/>
    <w:rPr>
      <w:rFonts w:ascii="Tahoma" w:hAnsi="Tahoma" w:cs="Tahoma"/>
      <w:sz w:val="16"/>
      <w:szCs w:val="16"/>
    </w:rPr>
  </w:style>
  <w:style w:type="character" w:customStyle="1" w:styleId="ListParagraphChar">
    <w:name w:val="List Paragraph Char"/>
    <w:aliases w:val="TOC style Char"/>
    <w:link w:val="ListParagraph"/>
    <w:uiPriority w:val="34"/>
    <w:locked/>
    <w:rsid w:val="005F1DF0"/>
  </w:style>
  <w:style w:type="paragraph" w:customStyle="1" w:styleId="NormalBold">
    <w:name w:val="Normal + Bold"/>
    <w:basedOn w:val="Normal"/>
    <w:uiPriority w:val="99"/>
    <w:rsid w:val="005F1DF0"/>
    <w:pPr>
      <w:tabs>
        <w:tab w:val="left" w:pos="-720"/>
      </w:tabs>
      <w:suppressAutoHyphens/>
      <w:spacing w:line="360" w:lineRule="auto"/>
    </w:pPr>
    <w:rPr>
      <w:b/>
      <w:sz w:val="24"/>
      <w:szCs w:val="24"/>
    </w:rPr>
  </w:style>
  <w:style w:type="paragraph" w:customStyle="1" w:styleId="contractsteam0">
    <w:name w:val="contractsteam0"/>
    <w:basedOn w:val="Normal"/>
    <w:uiPriority w:val="99"/>
    <w:rsid w:val="005F1DF0"/>
    <w:pPr>
      <w:ind w:left="2160" w:hanging="720"/>
    </w:pPr>
    <w:rPr>
      <w:sz w:val="26"/>
      <w:szCs w:val="26"/>
    </w:rPr>
  </w:style>
  <w:style w:type="paragraph" w:customStyle="1" w:styleId="msolistparagraph0">
    <w:name w:val="msolistparagraph"/>
    <w:basedOn w:val="Normal"/>
    <w:uiPriority w:val="99"/>
    <w:rsid w:val="005F1DF0"/>
    <w:pPr>
      <w:ind w:left="720"/>
    </w:pPr>
    <w:rPr>
      <w:sz w:val="26"/>
      <w:szCs w:val="26"/>
    </w:rPr>
  </w:style>
  <w:style w:type="paragraph" w:customStyle="1" w:styleId="TableParagraph">
    <w:name w:val="Table Paragraph"/>
    <w:basedOn w:val="Normal"/>
    <w:uiPriority w:val="1"/>
    <w:qFormat/>
    <w:rsid w:val="005F1DF0"/>
    <w:pPr>
      <w:widowControl w:val="0"/>
    </w:pPr>
    <w:rPr>
      <w:rFonts w:ascii="Calibri" w:eastAsia="Calibri" w:hAnsi="Calibri"/>
      <w:sz w:val="22"/>
      <w:szCs w:val="22"/>
    </w:rPr>
  </w:style>
  <w:style w:type="paragraph" w:customStyle="1" w:styleId="Default">
    <w:name w:val="Default"/>
    <w:uiPriority w:val="99"/>
    <w:rsid w:val="005F1DF0"/>
    <w:pPr>
      <w:autoSpaceDE w:val="0"/>
      <w:autoSpaceDN w:val="0"/>
      <w:adjustRightInd w:val="0"/>
    </w:pPr>
    <w:rPr>
      <w:rFonts w:eastAsia="Calibri"/>
      <w:color w:val="000000"/>
      <w:sz w:val="24"/>
      <w:szCs w:val="24"/>
    </w:rPr>
  </w:style>
  <w:style w:type="paragraph" w:customStyle="1" w:styleId="LightGrid-Accent31">
    <w:name w:val="Light Grid - Accent 31"/>
    <w:basedOn w:val="Normal"/>
    <w:uiPriority w:val="1"/>
    <w:qFormat/>
    <w:rsid w:val="005F1DF0"/>
    <w:pPr>
      <w:ind w:left="720"/>
      <w:contextualSpacing/>
    </w:pPr>
    <w:rPr>
      <w:rFonts w:ascii="Cambria" w:eastAsia="Calibri" w:hAnsi="Cambria" w:cs="Calibri"/>
      <w:bCs/>
      <w:sz w:val="24"/>
      <w:szCs w:val="24"/>
    </w:rPr>
  </w:style>
  <w:style w:type="character" w:customStyle="1" w:styleId="Basic">
    <w:name w:val="Basic"/>
    <w:basedOn w:val="DefaultParagraphFont"/>
    <w:uiPriority w:val="1"/>
    <w:qFormat/>
    <w:rsid w:val="005F1DF0"/>
    <w:rPr>
      <w:rFonts w:ascii="Arial" w:hAnsi="Arial" w:cs="Arial" w:hint="default"/>
      <w:color w:val="000000" w:themeColor="text1"/>
      <w:sz w:val="22"/>
    </w:rPr>
  </w:style>
  <w:style w:type="character" w:customStyle="1" w:styleId="me-email-text">
    <w:name w:val="me-email-text"/>
    <w:basedOn w:val="DefaultParagraphFont"/>
    <w:rsid w:val="00307F62"/>
  </w:style>
  <w:style w:type="character" w:customStyle="1" w:styleId="me-email-text-secondary">
    <w:name w:val="me-email-text-secondary"/>
    <w:basedOn w:val="DefaultParagraphFont"/>
    <w:rsid w:val="00307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35865170">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11645498">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13681869">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tel:8887158170,,433222849" TargetMode="External"/><Relationship Id="rId21" Type="http://schemas.openxmlformats.org/officeDocument/2006/relationships/hyperlink" Target="https://dialin.teams.microsoft.com/c44e85b4-06d5-44f1-aa66-048146aad930?id=441624500" TargetMode="External"/><Relationship Id="rId42" Type="http://schemas.openxmlformats.org/officeDocument/2006/relationships/hyperlink" Target="https://gsa.acgov.org/do-business-with-us/upcoming-contracting-events/" TargetMode="External"/><Relationship Id="rId47" Type="http://schemas.openxmlformats.org/officeDocument/2006/relationships/hyperlink" Target="mailto:OCCR@acgov.org" TargetMode="External"/><Relationship Id="rId63" Type="http://schemas.openxmlformats.org/officeDocument/2006/relationships/footer" Target="footer1.xml"/><Relationship Id="rId68" Type="http://schemas.openxmlformats.org/officeDocument/2006/relationships/hyperlink" Target="https://ezsourcing.acgov.org/" TargetMode="External"/><Relationship Id="rId84" Type="http://schemas.openxmlformats.org/officeDocument/2006/relationships/hyperlink" Target="https://gsa.acgov.org/do-business-with-us/vendor-support/small-local-and-emerging-businesses/" TargetMode="External"/><Relationship Id="rId89" Type="http://schemas.openxmlformats.org/officeDocument/2006/relationships/hyperlink" Target="http://acgov.org/auditor/sleb/elation.htm" TargetMode="External"/><Relationship Id="rId7" Type="http://schemas.openxmlformats.org/officeDocument/2006/relationships/styles" Target="styles.xml"/><Relationship Id="rId71" Type="http://schemas.openxmlformats.org/officeDocument/2006/relationships/footer" Target="footer3.xml"/><Relationship Id="rId92" Type="http://schemas.openxmlformats.org/officeDocument/2006/relationships/hyperlink" Target="http://acgov.org/auditor/sleb/overview.htm"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gsa.acgov.org/do-business-with-us/upcoming-contracting-events/" TargetMode="External"/><Relationship Id="rId107" Type="http://schemas.openxmlformats.org/officeDocument/2006/relationships/theme" Target="theme/theme1.xml"/><Relationship Id="rId11" Type="http://schemas.openxmlformats.org/officeDocument/2006/relationships/endnotes" Target="endnotes.xml"/><Relationship Id="rId24" Type="http://schemas.openxmlformats.org/officeDocument/2006/relationships/hyperlink" Target="https://teams.microsoft.com/l/meetup-join/19%3ameeting_NTM0OTY3NmUtOTE0Yi00NzFjLTkwNjctMTVmZGJkZDE1YmQ5%40thread.v2/0?context=%7b%22Tid%22%3a%2232fdff2c-f86e-4ba3-a47d-6a44a7f45a64%22%2c%22Oid%22%3a%229b05bb24-d3d5-48ef-bdc2-f7fcfa008285%22%7d" TargetMode="External"/><Relationship Id="rId32" Type="http://schemas.openxmlformats.org/officeDocument/2006/relationships/hyperlink" Target="https://probation.acgov.org/adult-field-services/reentry-and-public-safety-realignment.page" TargetMode="External"/><Relationship Id="rId37" Type="http://schemas.openxmlformats.org/officeDocument/2006/relationships/hyperlink" Target="https://www.hcd.ca.gov/sites/default/files/docs/grants-and-funding/esg/esg-final-guidelines.pdf" TargetMode="External"/><Relationship Id="rId40" Type="http://schemas.openxmlformats.org/officeDocument/2006/relationships/hyperlink" Target="https://dialin.teams.microsoft.com/c44e85b4-06d5-44f1-aa66-048146aad930?id=441624500" TargetMode="External"/><Relationship Id="rId45" Type="http://schemas.openxmlformats.org/officeDocument/2006/relationships/hyperlink" Target="http://www.sam.gov/SAM" TargetMode="External"/><Relationship Id="rId53" Type="http://schemas.openxmlformats.org/officeDocument/2006/relationships/hyperlink" Target="https://acgovt.sharepoint.com/:w:/s/GSADigitalLibrary/EeGBnUyJSMFBoXqtvbj7ly0BqycT5J83NKyIV19tLO6-yA?e=YwGjFP" TargetMode="External"/><Relationship Id="rId58" Type="http://schemas.openxmlformats.org/officeDocument/2006/relationships/hyperlink" Target="https://ezsourcing.acgov.org" TargetMode="External"/><Relationship Id="rId66" Type="http://schemas.openxmlformats.org/officeDocument/2006/relationships/hyperlink" Target="https://ezsourcing.acgov.org" TargetMode="External"/><Relationship Id="rId74" Type="http://schemas.openxmlformats.org/officeDocument/2006/relationships/image" Target="media/image4.png"/><Relationship Id="rId79" Type="http://schemas.openxmlformats.org/officeDocument/2006/relationships/hyperlink" Target="https://gsa.acgov.org/do-business-with-us/contracting-opportunities/policies-procedures/iran-contracting-act-of-2010-ica/" TargetMode="External"/><Relationship Id="rId87" Type="http://schemas.openxmlformats.org/officeDocument/2006/relationships/hyperlink" Target="http://acgov.org/auditor/sleb/sourceprogram.htm" TargetMode="External"/><Relationship Id="rId102" Type="http://schemas.openxmlformats.org/officeDocument/2006/relationships/header" Target="header5.xml"/><Relationship Id="rId5" Type="http://schemas.openxmlformats.org/officeDocument/2006/relationships/customXml" Target="../customXml/item5.xml"/><Relationship Id="rId61" Type="http://schemas.openxmlformats.org/officeDocument/2006/relationships/hyperlink" Target="https://ezsourcing.acgov.org" TargetMode="External"/><Relationship Id="rId82" Type="http://schemas.openxmlformats.org/officeDocument/2006/relationships/hyperlink" Target="https://gsa.acgov.org/do-business-with-us/contracting-opportunities/policies-procedures/general-environmental-requirements/" TargetMode="External"/><Relationship Id="rId90" Type="http://schemas.openxmlformats.org/officeDocument/2006/relationships/hyperlink" Target="mailto:GSA.OAP@acgov.org" TargetMode="External"/><Relationship Id="rId95" Type="http://schemas.openxmlformats.org/officeDocument/2006/relationships/hyperlink" Target="http://www.elationsys.com/elationsys/" TargetMode="External"/><Relationship Id="rId19" Type="http://schemas.openxmlformats.org/officeDocument/2006/relationships/hyperlink" Target="tel:+14159153950,,441624500" TargetMode="External"/><Relationship Id="rId14" Type="http://schemas.openxmlformats.org/officeDocument/2006/relationships/hyperlink" Target="mailto:Yulia.Margolin@acgov.org" TargetMode="External"/><Relationship Id="rId22" Type="http://schemas.openxmlformats.org/officeDocument/2006/relationships/hyperlink" Target="mailto:Yulia.Margolin@acgov.org" TargetMode="External"/><Relationship Id="rId27" Type="http://schemas.openxmlformats.org/officeDocument/2006/relationships/hyperlink" Target="https://dialin.teams.microsoft.com/c44e85b4-06d5-44f1-aa66-048146aad930?id=433222849" TargetMode="External"/><Relationship Id="rId30" Type="http://schemas.openxmlformats.org/officeDocument/2006/relationships/hyperlink" Target="https://gsa.acgov.org/do-business-with-us/upcoming-contracting-events/" TargetMode="External"/><Relationship Id="rId35" Type="http://schemas.openxmlformats.org/officeDocument/2006/relationships/hyperlink" Target="https://homelessness.acgov.org/homelessness-assets/docs/coordinated-entry/Alameda-County-Coordinated-Entry-Policies-05.08.2024.pdf" TargetMode="External"/><Relationship Id="rId43" Type="http://schemas.openxmlformats.org/officeDocument/2006/relationships/hyperlink" Target="https://gsa.acgov.org/do-business-with-us/upcoming-contracting-events/" TargetMode="External"/><Relationship Id="rId48" Type="http://schemas.openxmlformats.org/officeDocument/2006/relationships/hyperlink" Target="http://acgov.org/auditor/sleb/overview.htm" TargetMode="External"/><Relationship Id="rId56" Type="http://schemas.openxmlformats.org/officeDocument/2006/relationships/hyperlink" Target="https://gsa.acgov.org/do-business-with-us/contracting-opportunities/" TargetMode="External"/><Relationship Id="rId64" Type="http://schemas.openxmlformats.org/officeDocument/2006/relationships/header" Target="header2.xml"/><Relationship Id="rId69" Type="http://schemas.openxmlformats.org/officeDocument/2006/relationships/hyperlink" Target="https://ezsourcing.acgov.org" TargetMode="External"/><Relationship Id="rId77" Type="http://schemas.openxmlformats.org/officeDocument/2006/relationships/hyperlink" Target="https://gsa.acgov.org/do-business-with-us/contracting-opportunities/debarment-suspension-policy/" TargetMode="External"/><Relationship Id="rId100" Type="http://schemas.openxmlformats.org/officeDocument/2006/relationships/hyperlink" Target="http://www.hipaasurvivalguide.com/hipaa-regulations/160-103.php" TargetMode="External"/><Relationship Id="rId105" Type="http://schemas.openxmlformats.org/officeDocument/2006/relationships/footer" Target="footer6.xml"/><Relationship Id="rId8" Type="http://schemas.openxmlformats.org/officeDocument/2006/relationships/settings" Target="settings.xml"/><Relationship Id="rId51" Type="http://schemas.openxmlformats.org/officeDocument/2006/relationships/hyperlink" Target="https://gsa.acgov.org/do-business-with-us/vendor-support/small-local-and-emerging-businesses/" TargetMode="External"/><Relationship Id="rId72" Type="http://schemas.openxmlformats.org/officeDocument/2006/relationships/header" Target="header4.xml"/><Relationship Id="rId80" Type="http://schemas.openxmlformats.org/officeDocument/2006/relationships/hyperlink" Target="https://gsa.acgov.org/do-business-with-us/contracting-opportunities/policies-procedures/iran-contracting-act-of-2010-ica/" TargetMode="External"/><Relationship Id="rId85" Type="http://schemas.openxmlformats.org/officeDocument/2006/relationships/hyperlink" Target="https://gsa.acgov.org/do-business-with-us/vendor-support/small-local-and-emerging-businesses/" TargetMode="External"/><Relationship Id="rId93" Type="http://schemas.openxmlformats.org/officeDocument/2006/relationships/hyperlink" Target="http://acgov.org/auditor/sleb/overview.htm" TargetMode="External"/><Relationship Id="rId98" Type="http://schemas.openxmlformats.org/officeDocument/2006/relationships/hyperlink" Target="http://www.hipaasurvivalguide.com/hipaa-regulations/164-103.php" TargetMode="Externa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tel:+14159153950,,433222849" TargetMode="External"/><Relationship Id="rId33" Type="http://schemas.openxmlformats.org/officeDocument/2006/relationships/hyperlink" Target="https://homelessness.acgov.org/homelessness-assets/docs/news/Alameda-County-Emergency-Shelter-Standards-April-2022-update-FINAL-2023.02.23.pdf" TargetMode="External"/><Relationship Id="rId38" Type="http://schemas.openxmlformats.org/officeDocument/2006/relationships/hyperlink" Target="tel:+14159153950,,441624500" TargetMode="External"/><Relationship Id="rId46" Type="http://schemas.openxmlformats.org/officeDocument/2006/relationships/hyperlink" Target="mailto:GSA-BidProtests@acgov.org" TargetMode="External"/><Relationship Id="rId59" Type="http://schemas.openxmlformats.org/officeDocument/2006/relationships/hyperlink" Target="https://gsa.acgov.org/do-business-with-us/contracting-opportunities/policies-procedures/proprietary-confidential-information/" TargetMode="External"/><Relationship Id="rId67" Type="http://schemas.openxmlformats.org/officeDocument/2006/relationships/hyperlink" Target="https://ezsourcing.acgov.org" TargetMode="External"/><Relationship Id="rId103" Type="http://schemas.openxmlformats.org/officeDocument/2006/relationships/footer" Target="footer5.xml"/><Relationship Id="rId20" Type="http://schemas.openxmlformats.org/officeDocument/2006/relationships/hyperlink" Target="tel:8887158170,,441624500" TargetMode="External"/><Relationship Id="rId41"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54" Type="http://schemas.openxmlformats.org/officeDocument/2006/relationships/hyperlink" Target="mailto:Yulia.Margolin@acgov.org" TargetMode="External"/><Relationship Id="rId62" Type="http://schemas.openxmlformats.org/officeDocument/2006/relationships/header" Target="header1.xml"/><Relationship Id="rId70" Type="http://schemas.openxmlformats.org/officeDocument/2006/relationships/header" Target="header3.xml"/><Relationship Id="rId75" Type="http://schemas.openxmlformats.org/officeDocument/2006/relationships/hyperlink" Target="https://gsa.acgov.org/do-business-with-us/contracting-opportunities/policies-procedures/general-requirements/" TargetMode="External"/><Relationship Id="rId83" Type="http://schemas.openxmlformats.org/officeDocument/2006/relationships/hyperlink" Target="http://acgov.org/auditor/sleb/overview.htm" TargetMode="External"/><Relationship Id="rId88" Type="http://schemas.openxmlformats.org/officeDocument/2006/relationships/hyperlink" Target="http://acgov.org/auditor/sleb/elation.htm" TargetMode="External"/><Relationship Id="rId91" Type="http://schemas.openxmlformats.org/officeDocument/2006/relationships/hyperlink" Target="mailto:OCCR@acgov.org" TargetMode="External"/><Relationship Id="rId96" Type="http://schemas.openxmlformats.org/officeDocument/2006/relationships/hyperlink" Target="https://ezsourcing.acgov.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ezsourcing.acgov.org/" TargetMode="External"/><Relationship Id="rId28"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6" Type="http://schemas.openxmlformats.org/officeDocument/2006/relationships/hyperlink" Target="https://www.ecfr.gov/current/title-24/subtitle-B/chapter-V/subchapter-C/part-576/subpart-E/section-576.403" TargetMode="External"/><Relationship Id="rId49" Type="http://schemas.openxmlformats.org/officeDocument/2006/relationships/hyperlink" Target="http://acgov.org/auditor/sleb/overview.htm" TargetMode="External"/><Relationship Id="rId57" Type="http://schemas.openxmlformats.org/officeDocument/2006/relationships/hyperlink" Target="https://ezsourcing.acgov.org" TargetMode="External"/><Relationship Id="rId106"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oag.ca.gov/sites/all/files/agweb/pdfs/recidivism/realignment-factsheet.pdf" TargetMode="External"/><Relationship Id="rId44" Type="http://schemas.openxmlformats.org/officeDocument/2006/relationships/hyperlink" Target="mailto:Yulia.Margolin@acgov.org" TargetMode="External"/><Relationship Id="rId52" Type="http://schemas.openxmlformats.org/officeDocument/2006/relationships/hyperlink" Target="https://acgovt.sharepoint.com/:w:/s/GSADigitalLibrary/EeGBnUyJSMFBoXqtvbj7ly0BqycT5J83NKyIV19tLO6-yA?e=YwGjFP" TargetMode="External"/><Relationship Id="rId60" Type="http://schemas.openxmlformats.org/officeDocument/2006/relationships/hyperlink" Target="https://gsa.acgov.org/do-business-with-us/contracting-opportunities/policies-procedures/proprietary-confidential-information/" TargetMode="External"/><Relationship Id="rId65" Type="http://schemas.openxmlformats.org/officeDocument/2006/relationships/footer" Target="footer2.xml"/><Relationship Id="rId73" Type="http://schemas.openxmlformats.org/officeDocument/2006/relationships/footer" Target="footer4.xml"/><Relationship Id="rId78" Type="http://schemas.openxmlformats.org/officeDocument/2006/relationships/hyperlink" Target="https://gsa.acgov.org/do-business-with-us/contracting-opportunities/debarment-suspension-policy/" TargetMode="External"/><Relationship Id="rId81" Type="http://schemas.openxmlformats.org/officeDocument/2006/relationships/hyperlink" Target="https://gsa.acgov.org/do-business-with-us/contracting-opportunities/policies-procedures/general-environmental-requirements/" TargetMode="External"/><Relationship Id="rId86" Type="http://schemas.openxmlformats.org/officeDocument/2006/relationships/hyperlink" Target="http://acgov.org/auditor/sleb/sourceprogram.htm" TargetMode="External"/><Relationship Id="rId94" Type="http://schemas.openxmlformats.org/officeDocument/2006/relationships/hyperlink" Target="http://www.elationsys.com/elationsys/" TargetMode="External"/><Relationship Id="rId99" Type="http://schemas.openxmlformats.org/officeDocument/2006/relationships/hyperlink" Target="http://www.hipaasurvivalguide.com/hipaa-regulations/160-103.php" TargetMode="External"/><Relationship Id="rId101" Type="http://schemas.openxmlformats.org/officeDocument/2006/relationships/hyperlink" Target="http://www.hipaasurvivalguide.com/hipaa-regulations/164-304.ph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NDllYzdkMGEtYTlkYi00YzY2LTk2ZDgtMWJmYTkzYjUxYzRm%40thread.v2/0?context=%7b%22Tid%22%3a%2232fdff2c-f86e-4ba3-a47d-6a44a7f45a64%22%2c%22Oid%22%3a%229b05bb24-d3d5-48ef-bdc2-f7fcfa008285%22%7d" TargetMode="External"/><Relationship Id="rId39" Type="http://schemas.openxmlformats.org/officeDocument/2006/relationships/hyperlink" Target="tel:8887158170,,441624500" TargetMode="External"/><Relationship Id="rId34" Type="http://schemas.openxmlformats.org/officeDocument/2006/relationships/hyperlink" Target="https://homelessness.acgov.org/homelessness-assets/docs/news/Alameda-County-Homelessness-Response-System%20_Written-Standards-Final_Adopted-2.8.23-2023.20.27.pdf" TargetMode="External"/><Relationship Id="rId50" Type="http://schemas.openxmlformats.org/officeDocument/2006/relationships/hyperlink" Target="https://gsa.acgov.org/do-business-with-us/vendor-support/small-local-and-emerging-businesses/" TargetMode="External"/><Relationship Id="rId55" Type="http://schemas.openxmlformats.org/officeDocument/2006/relationships/hyperlink" Target="https://gsa.acgov.org/do-business-with-us/contracting-opportunities/" TargetMode="External"/><Relationship Id="rId76" Type="http://schemas.openxmlformats.org/officeDocument/2006/relationships/hyperlink" Target="https://gsa.acgov.org/do-business-with-us/contracting-opportunities/policies-procedures/general-requirements/" TargetMode="External"/><Relationship Id="rId97" Type="http://schemas.openxmlformats.org/officeDocument/2006/relationships/hyperlink" Target="https://ezsourcing.acgov.org" TargetMode="External"/><Relationship Id="rId104"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06427-4D34-4228-ADD6-E4044CFEA8E5}">
  <ds:schemaRefs>
    <ds:schemaRef ds:uri="http://schemas.microsoft.com/sharepoint/v3/contenttype/forms"/>
  </ds:schemaRefs>
</ds:datastoreItem>
</file>

<file path=customXml/itemProps2.xml><?xml version="1.0" encoding="utf-8"?>
<ds:datastoreItem xmlns:ds="http://schemas.openxmlformats.org/officeDocument/2006/customXml" ds:itemID="{41D626E7-AA70-4304-8C67-388E91E61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4.xml><?xml version="1.0" encoding="utf-8"?>
<ds:datastoreItem xmlns:ds="http://schemas.openxmlformats.org/officeDocument/2006/customXml" ds:itemID="{1C0B3523-5668-4548-9883-656E2F9258B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ef22eea8-2c10-4a2f-8167-165b96e92744"/>
    <ds:schemaRef ds:uri="http://purl.org/dc/terms/"/>
    <ds:schemaRef ds:uri="http://schemas.openxmlformats.org/package/2006/metadata/core-properties"/>
    <ds:schemaRef ds:uri="993570aa-acd3-448a-bbbd-7314aaaca470"/>
    <ds:schemaRef ds:uri="http://www.w3.org/XML/1998/namespace"/>
  </ds:schemaRefs>
</ds:datastoreItem>
</file>

<file path=customXml/itemProps5.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19021</Words>
  <Characters>116268</Characters>
  <Application>Microsoft Office Word</Application>
  <DocSecurity>0</DocSecurity>
  <Lines>2642</Lines>
  <Paragraphs>1186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134103</CharactersWithSpaces>
  <SharedDoc>false</SharedDoc>
  <HLinks>
    <vt:vector size="732" baseType="variant">
      <vt:variant>
        <vt:i4>2424888</vt:i4>
      </vt:variant>
      <vt:variant>
        <vt:i4>513</vt:i4>
      </vt:variant>
      <vt:variant>
        <vt:i4>0</vt:i4>
      </vt:variant>
      <vt:variant>
        <vt:i4>5</vt:i4>
      </vt:variant>
      <vt:variant>
        <vt:lpwstr>http://www.hipaasurvivalguide.com/hipaa-regulations/164-304.php</vt:lpwstr>
      </vt:variant>
      <vt:variant>
        <vt:lpwstr>security</vt:lpwstr>
      </vt:variant>
      <vt:variant>
        <vt:i4>7471202</vt:i4>
      </vt:variant>
      <vt:variant>
        <vt:i4>510</vt:i4>
      </vt:variant>
      <vt:variant>
        <vt:i4>0</vt:i4>
      </vt:variant>
      <vt:variant>
        <vt:i4>5</vt:i4>
      </vt:variant>
      <vt:variant>
        <vt:lpwstr>http://www.hipaasurvivalguide.com/hipaa-regulations/160-103.php</vt:lpwstr>
      </vt:variant>
      <vt:variant>
        <vt:lpwstr>protected-health-information</vt:lpwstr>
      </vt:variant>
      <vt:variant>
        <vt:i4>5242965</vt:i4>
      </vt:variant>
      <vt:variant>
        <vt:i4>507</vt:i4>
      </vt:variant>
      <vt:variant>
        <vt:i4>0</vt:i4>
      </vt:variant>
      <vt:variant>
        <vt:i4>5</vt:i4>
      </vt:variant>
      <vt:variant>
        <vt:lpwstr>http://www.hipaasurvivalguide.com/hipaa-regulations/160-103.php</vt:lpwstr>
      </vt:variant>
      <vt:variant>
        <vt:lpwstr>disclosure</vt:lpwstr>
      </vt:variant>
      <vt:variant>
        <vt:i4>5636190</vt:i4>
      </vt:variant>
      <vt:variant>
        <vt:i4>504</vt:i4>
      </vt:variant>
      <vt:variant>
        <vt:i4>0</vt:i4>
      </vt:variant>
      <vt:variant>
        <vt:i4>5</vt:i4>
      </vt:variant>
      <vt:variant>
        <vt:lpwstr>http://www.hipaasurvivalguide.com/hipaa-regulations/164-103.php</vt:lpwstr>
      </vt:variant>
      <vt:variant>
        <vt:lpwstr>use</vt:lpwstr>
      </vt:variant>
      <vt:variant>
        <vt:i4>393237</vt:i4>
      </vt:variant>
      <vt:variant>
        <vt:i4>501</vt:i4>
      </vt:variant>
      <vt:variant>
        <vt:i4>0</vt:i4>
      </vt:variant>
      <vt:variant>
        <vt:i4>5</vt:i4>
      </vt:variant>
      <vt:variant>
        <vt:lpwstr/>
      </vt:variant>
      <vt:variant>
        <vt:lpwstr>ExceptionsClarifications</vt:lpwstr>
      </vt:variant>
      <vt:variant>
        <vt:i4>80</vt:i4>
      </vt:variant>
      <vt:variant>
        <vt:i4>495</vt:i4>
      </vt:variant>
      <vt:variant>
        <vt:i4>0</vt:i4>
      </vt:variant>
      <vt:variant>
        <vt:i4>5</vt:i4>
      </vt:variant>
      <vt:variant>
        <vt:lpwstr>https://ezsourcing.acgov.org/</vt:lpwstr>
      </vt:variant>
      <vt:variant>
        <vt:lpwstr/>
      </vt:variant>
      <vt:variant>
        <vt:i4>80</vt:i4>
      </vt:variant>
      <vt:variant>
        <vt:i4>492</vt:i4>
      </vt:variant>
      <vt:variant>
        <vt:i4>0</vt:i4>
      </vt:variant>
      <vt:variant>
        <vt:i4>5</vt:i4>
      </vt:variant>
      <vt:variant>
        <vt:lpwstr>https://ezsourcing.acgov.org/</vt:lpwstr>
      </vt:variant>
      <vt:variant>
        <vt:lpwstr/>
      </vt:variant>
      <vt:variant>
        <vt:i4>4718675</vt:i4>
      </vt:variant>
      <vt:variant>
        <vt:i4>435</vt:i4>
      </vt:variant>
      <vt:variant>
        <vt:i4>0</vt:i4>
      </vt:variant>
      <vt:variant>
        <vt:i4>5</vt:i4>
      </vt:variant>
      <vt:variant>
        <vt:lpwstr>http://www.elationsys.com/elationsys/</vt:lpwstr>
      </vt:variant>
      <vt:variant>
        <vt:lpwstr/>
      </vt:variant>
      <vt:variant>
        <vt:i4>4718675</vt:i4>
      </vt:variant>
      <vt:variant>
        <vt:i4>432</vt:i4>
      </vt:variant>
      <vt:variant>
        <vt:i4>0</vt:i4>
      </vt:variant>
      <vt:variant>
        <vt:i4>5</vt:i4>
      </vt:variant>
      <vt:variant>
        <vt:lpwstr>http://www.elationsys.com/elationsys/</vt:lpwstr>
      </vt:variant>
      <vt:variant>
        <vt:lpwstr/>
      </vt:variant>
      <vt:variant>
        <vt:i4>7733351</vt:i4>
      </vt:variant>
      <vt:variant>
        <vt:i4>429</vt:i4>
      </vt:variant>
      <vt:variant>
        <vt:i4>0</vt:i4>
      </vt:variant>
      <vt:variant>
        <vt:i4>5</vt:i4>
      </vt:variant>
      <vt:variant>
        <vt:lpwstr>http://acgov.org/auditor/sleb/overview.htm</vt:lpwstr>
      </vt:variant>
      <vt:variant>
        <vt:lpwstr/>
      </vt:variant>
      <vt:variant>
        <vt:i4>7733351</vt:i4>
      </vt:variant>
      <vt:variant>
        <vt:i4>426</vt:i4>
      </vt:variant>
      <vt:variant>
        <vt:i4>0</vt:i4>
      </vt:variant>
      <vt:variant>
        <vt:i4>5</vt:i4>
      </vt:variant>
      <vt:variant>
        <vt:lpwstr>http://acgov.org/auditor/sleb/overview.htm</vt:lpwstr>
      </vt:variant>
      <vt:variant>
        <vt:lpwstr/>
      </vt:variant>
      <vt:variant>
        <vt:i4>393237</vt:i4>
      </vt:variant>
      <vt:variant>
        <vt:i4>423</vt:i4>
      </vt:variant>
      <vt:variant>
        <vt:i4>0</vt:i4>
      </vt:variant>
      <vt:variant>
        <vt:i4>5</vt:i4>
      </vt:variant>
      <vt:variant>
        <vt:lpwstr/>
      </vt:variant>
      <vt:variant>
        <vt:lpwstr>ExceptionsClarifications</vt:lpwstr>
      </vt:variant>
      <vt:variant>
        <vt:i4>8257604</vt:i4>
      </vt:variant>
      <vt:variant>
        <vt:i4>420</vt:i4>
      </vt:variant>
      <vt:variant>
        <vt:i4>0</vt:i4>
      </vt:variant>
      <vt:variant>
        <vt:i4>5</vt:i4>
      </vt:variant>
      <vt:variant>
        <vt:lpwstr>mailto:OCCR@acgov.org</vt:lpwstr>
      </vt:variant>
      <vt:variant>
        <vt:lpwstr/>
      </vt:variant>
      <vt:variant>
        <vt:i4>196710</vt:i4>
      </vt:variant>
      <vt:variant>
        <vt:i4>417</vt:i4>
      </vt:variant>
      <vt:variant>
        <vt:i4>0</vt:i4>
      </vt:variant>
      <vt:variant>
        <vt:i4>5</vt:i4>
      </vt:variant>
      <vt:variant>
        <vt:lpwstr>mailto:GSA.OAP@acgov.org</vt:lpwstr>
      </vt:variant>
      <vt:variant>
        <vt:lpwstr/>
      </vt:variant>
      <vt:variant>
        <vt:i4>393237</vt:i4>
      </vt:variant>
      <vt:variant>
        <vt:i4>414</vt:i4>
      </vt:variant>
      <vt:variant>
        <vt:i4>0</vt:i4>
      </vt:variant>
      <vt:variant>
        <vt:i4>5</vt:i4>
      </vt:variant>
      <vt:variant>
        <vt:lpwstr/>
      </vt:variant>
      <vt:variant>
        <vt:lpwstr>ExceptionsClarifications</vt:lpwstr>
      </vt:variant>
      <vt:variant>
        <vt:i4>917526</vt:i4>
      </vt:variant>
      <vt:variant>
        <vt:i4>411</vt:i4>
      </vt:variant>
      <vt:variant>
        <vt:i4>0</vt:i4>
      </vt:variant>
      <vt:variant>
        <vt:i4>5</vt:i4>
      </vt:variant>
      <vt:variant>
        <vt:lpwstr/>
      </vt:variant>
      <vt:variant>
        <vt:lpwstr>SLEB</vt:lpwstr>
      </vt:variant>
      <vt:variant>
        <vt:i4>4456527</vt:i4>
      </vt:variant>
      <vt:variant>
        <vt:i4>408</vt:i4>
      </vt:variant>
      <vt:variant>
        <vt:i4>0</vt:i4>
      </vt:variant>
      <vt:variant>
        <vt:i4>5</vt:i4>
      </vt:variant>
      <vt:variant>
        <vt:lpwstr>http://acgov.org/auditor/sleb/elation.htm</vt:lpwstr>
      </vt:variant>
      <vt:variant>
        <vt:lpwstr/>
      </vt:variant>
      <vt:variant>
        <vt:i4>4456527</vt:i4>
      </vt:variant>
      <vt:variant>
        <vt:i4>405</vt:i4>
      </vt:variant>
      <vt:variant>
        <vt:i4>0</vt:i4>
      </vt:variant>
      <vt:variant>
        <vt:i4>5</vt:i4>
      </vt:variant>
      <vt:variant>
        <vt:lpwstr>http://acgov.org/auditor/sleb/elation.htm</vt:lpwstr>
      </vt:variant>
      <vt:variant>
        <vt:lpwstr/>
      </vt:variant>
      <vt:variant>
        <vt:i4>4128809</vt:i4>
      </vt:variant>
      <vt:variant>
        <vt:i4>402</vt:i4>
      </vt:variant>
      <vt:variant>
        <vt:i4>0</vt:i4>
      </vt:variant>
      <vt:variant>
        <vt:i4>5</vt:i4>
      </vt:variant>
      <vt:variant>
        <vt:lpwstr>http://acgov.org/auditor/sleb/sourceprogram.htm</vt:lpwstr>
      </vt:variant>
      <vt:variant>
        <vt:lpwstr/>
      </vt:variant>
      <vt:variant>
        <vt:i4>4128809</vt:i4>
      </vt:variant>
      <vt:variant>
        <vt:i4>399</vt:i4>
      </vt:variant>
      <vt:variant>
        <vt:i4>0</vt:i4>
      </vt:variant>
      <vt:variant>
        <vt:i4>5</vt:i4>
      </vt:variant>
      <vt:variant>
        <vt:lpwstr>http://acgov.org/auditor/sleb/sourceprogram.htm</vt:lpwstr>
      </vt:variant>
      <vt:variant>
        <vt:lpwstr/>
      </vt:variant>
      <vt:variant>
        <vt:i4>524310</vt:i4>
      </vt:variant>
      <vt:variant>
        <vt:i4>396</vt:i4>
      </vt:variant>
      <vt:variant>
        <vt:i4>0</vt:i4>
      </vt:variant>
      <vt:variant>
        <vt:i4>5</vt:i4>
      </vt:variant>
      <vt:variant>
        <vt:lpwstr>https://gsa.acgov.org/do-business-with-us/vendor-support/small-local-and-emerging-businesses/</vt:lpwstr>
      </vt:variant>
      <vt:variant>
        <vt:lpwstr/>
      </vt:variant>
      <vt:variant>
        <vt:i4>524310</vt:i4>
      </vt:variant>
      <vt:variant>
        <vt:i4>393</vt:i4>
      </vt:variant>
      <vt:variant>
        <vt:i4>0</vt:i4>
      </vt:variant>
      <vt:variant>
        <vt:i4>5</vt:i4>
      </vt:variant>
      <vt:variant>
        <vt:lpwstr>https://gsa.acgov.org/do-business-with-us/vendor-support/small-local-and-emerging-businesses/</vt:lpwstr>
      </vt:variant>
      <vt:variant>
        <vt:lpwstr/>
      </vt:variant>
      <vt:variant>
        <vt:i4>7733351</vt:i4>
      </vt:variant>
      <vt:variant>
        <vt:i4>390</vt:i4>
      </vt:variant>
      <vt:variant>
        <vt:i4>0</vt:i4>
      </vt:variant>
      <vt:variant>
        <vt:i4>5</vt:i4>
      </vt:variant>
      <vt:variant>
        <vt:lpwstr>http://acgov.org/auditor/sleb/overview.htm</vt:lpwstr>
      </vt:variant>
      <vt:variant>
        <vt:lpwstr/>
      </vt:variant>
      <vt:variant>
        <vt:i4>7733351</vt:i4>
      </vt:variant>
      <vt:variant>
        <vt:i4>387</vt:i4>
      </vt:variant>
      <vt:variant>
        <vt:i4>0</vt:i4>
      </vt:variant>
      <vt:variant>
        <vt:i4>5</vt:i4>
      </vt:variant>
      <vt:variant>
        <vt:lpwstr>http://acgov.org/auditor/sleb/overview.htm</vt:lpwstr>
      </vt:variant>
      <vt:variant>
        <vt:lpwstr/>
      </vt:variant>
      <vt:variant>
        <vt:i4>7340129</vt:i4>
      </vt:variant>
      <vt:variant>
        <vt:i4>384</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381</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378</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375</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372</vt:i4>
      </vt:variant>
      <vt:variant>
        <vt:i4>0</vt:i4>
      </vt:variant>
      <vt:variant>
        <vt:i4>5</vt:i4>
      </vt:variant>
      <vt:variant>
        <vt:lpwstr>https://gsa.acgov.org/do-business-with-us/contracting-opportunities/debarment-suspension-policy/</vt:lpwstr>
      </vt:variant>
      <vt:variant>
        <vt:lpwstr/>
      </vt:variant>
      <vt:variant>
        <vt:i4>4587543</vt:i4>
      </vt:variant>
      <vt:variant>
        <vt:i4>369</vt:i4>
      </vt:variant>
      <vt:variant>
        <vt:i4>0</vt:i4>
      </vt:variant>
      <vt:variant>
        <vt:i4>5</vt:i4>
      </vt:variant>
      <vt:variant>
        <vt:lpwstr>https://gsa.acgov.org/do-business-with-us/contracting-opportunities/debarment-suspension-policy/</vt:lpwstr>
      </vt:variant>
      <vt:variant>
        <vt:lpwstr/>
      </vt:variant>
      <vt:variant>
        <vt:i4>5701651</vt:i4>
      </vt:variant>
      <vt:variant>
        <vt:i4>366</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363</vt:i4>
      </vt:variant>
      <vt:variant>
        <vt:i4>0</vt:i4>
      </vt:variant>
      <vt:variant>
        <vt:i4>5</vt:i4>
      </vt:variant>
      <vt:variant>
        <vt:lpwstr>https://gsa.acgov.org/do-business-with-us/contracting-opportunities/policies-procedures/general-requirements/</vt:lpwstr>
      </vt:variant>
      <vt:variant>
        <vt:lpwstr/>
      </vt:variant>
      <vt:variant>
        <vt:i4>80</vt:i4>
      </vt:variant>
      <vt:variant>
        <vt:i4>360</vt:i4>
      </vt:variant>
      <vt:variant>
        <vt:i4>0</vt:i4>
      </vt:variant>
      <vt:variant>
        <vt:i4>5</vt:i4>
      </vt:variant>
      <vt:variant>
        <vt:lpwstr>https://ezsourcing.acgov.org/</vt:lpwstr>
      </vt:variant>
      <vt:variant>
        <vt:lpwstr/>
      </vt:variant>
      <vt:variant>
        <vt:i4>393237</vt:i4>
      </vt:variant>
      <vt:variant>
        <vt:i4>357</vt:i4>
      </vt:variant>
      <vt:variant>
        <vt:i4>0</vt:i4>
      </vt:variant>
      <vt:variant>
        <vt:i4>5</vt:i4>
      </vt:variant>
      <vt:variant>
        <vt:lpwstr/>
      </vt:variant>
      <vt:variant>
        <vt:lpwstr>ExceptionsClarifications</vt:lpwstr>
      </vt:variant>
      <vt:variant>
        <vt:i4>80</vt:i4>
      </vt:variant>
      <vt:variant>
        <vt:i4>354</vt:i4>
      </vt:variant>
      <vt:variant>
        <vt:i4>0</vt:i4>
      </vt:variant>
      <vt:variant>
        <vt:i4>5</vt:i4>
      </vt:variant>
      <vt:variant>
        <vt:lpwstr>https://ezsourcing.acgov.org/</vt:lpwstr>
      </vt:variant>
      <vt:variant>
        <vt:lpwstr/>
      </vt:variant>
      <vt:variant>
        <vt:i4>80</vt:i4>
      </vt:variant>
      <vt:variant>
        <vt:i4>351</vt:i4>
      </vt:variant>
      <vt:variant>
        <vt:i4>0</vt:i4>
      </vt:variant>
      <vt:variant>
        <vt:i4>5</vt:i4>
      </vt:variant>
      <vt:variant>
        <vt:lpwstr>https://ezsourcing.acgov.org/</vt:lpwstr>
      </vt:variant>
      <vt:variant>
        <vt:lpwstr/>
      </vt:variant>
      <vt:variant>
        <vt:i4>7995490</vt:i4>
      </vt:variant>
      <vt:variant>
        <vt:i4>348</vt:i4>
      </vt:variant>
      <vt:variant>
        <vt:i4>0</vt:i4>
      </vt:variant>
      <vt:variant>
        <vt:i4>5</vt:i4>
      </vt:variant>
      <vt:variant>
        <vt:lpwstr/>
      </vt:variant>
      <vt:variant>
        <vt:lpwstr>SLEB_Sub_Signature</vt:lpwstr>
      </vt:variant>
      <vt:variant>
        <vt:i4>5898305</vt:i4>
      </vt:variant>
      <vt:variant>
        <vt:i4>345</vt:i4>
      </vt:variant>
      <vt:variant>
        <vt:i4>0</vt:i4>
      </vt:variant>
      <vt:variant>
        <vt:i4>5</vt:i4>
      </vt:variant>
      <vt:variant>
        <vt:lpwstr/>
      </vt:variant>
      <vt:variant>
        <vt:lpwstr>Prime_Bidder_Signature</vt:lpwstr>
      </vt:variant>
      <vt:variant>
        <vt:i4>917526</vt:i4>
      </vt:variant>
      <vt:variant>
        <vt:i4>342</vt:i4>
      </vt:variant>
      <vt:variant>
        <vt:i4>0</vt:i4>
      </vt:variant>
      <vt:variant>
        <vt:i4>5</vt:i4>
      </vt:variant>
      <vt:variant>
        <vt:lpwstr/>
      </vt:variant>
      <vt:variant>
        <vt:lpwstr>SLEB</vt:lpwstr>
      </vt:variant>
      <vt:variant>
        <vt:i4>458769</vt:i4>
      </vt:variant>
      <vt:variant>
        <vt:i4>339</vt:i4>
      </vt:variant>
      <vt:variant>
        <vt:i4>0</vt:i4>
      </vt:variant>
      <vt:variant>
        <vt:i4>5</vt:i4>
      </vt:variant>
      <vt:variant>
        <vt:lpwstr/>
      </vt:variant>
      <vt:variant>
        <vt:lpwstr>Debarment</vt:lpwstr>
      </vt:variant>
      <vt:variant>
        <vt:i4>4915285</vt:i4>
      </vt:variant>
      <vt:variant>
        <vt:i4>336</vt:i4>
      </vt:variant>
      <vt:variant>
        <vt:i4>0</vt:i4>
      </vt:variant>
      <vt:variant>
        <vt:i4>5</vt:i4>
      </vt:variant>
      <vt:variant>
        <vt:lpwstr/>
      </vt:variant>
      <vt:variant>
        <vt:lpwstr>_BIDDER_INFORMATION</vt:lpwstr>
      </vt:variant>
      <vt:variant>
        <vt:i4>80</vt:i4>
      </vt:variant>
      <vt:variant>
        <vt:i4>333</vt:i4>
      </vt:variant>
      <vt:variant>
        <vt:i4>0</vt:i4>
      </vt:variant>
      <vt:variant>
        <vt:i4>5</vt:i4>
      </vt:variant>
      <vt:variant>
        <vt:lpwstr>https://ezsourcing.acgov.org/</vt:lpwstr>
      </vt:variant>
      <vt:variant>
        <vt:lpwstr/>
      </vt:variant>
      <vt:variant>
        <vt:i4>80</vt:i4>
      </vt:variant>
      <vt:variant>
        <vt:i4>330</vt:i4>
      </vt:variant>
      <vt:variant>
        <vt:i4>0</vt:i4>
      </vt:variant>
      <vt:variant>
        <vt:i4>5</vt:i4>
      </vt:variant>
      <vt:variant>
        <vt:lpwstr>https://ezsourcing.acgov.org/</vt:lpwstr>
      </vt:variant>
      <vt:variant>
        <vt:lpwstr/>
      </vt:variant>
      <vt:variant>
        <vt:i4>5505092</vt:i4>
      </vt:variant>
      <vt:variant>
        <vt:i4>327</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324</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321</vt:i4>
      </vt:variant>
      <vt:variant>
        <vt:i4>0</vt:i4>
      </vt:variant>
      <vt:variant>
        <vt:i4>5</vt:i4>
      </vt:variant>
      <vt:variant>
        <vt:lpwstr>https://ezsourcing.acgov.org/</vt:lpwstr>
      </vt:variant>
      <vt:variant>
        <vt:lpwstr/>
      </vt:variant>
      <vt:variant>
        <vt:i4>80</vt:i4>
      </vt:variant>
      <vt:variant>
        <vt:i4>318</vt:i4>
      </vt:variant>
      <vt:variant>
        <vt:i4>0</vt:i4>
      </vt:variant>
      <vt:variant>
        <vt:i4>5</vt:i4>
      </vt:variant>
      <vt:variant>
        <vt:lpwstr>https://ezsourcing.acgov.org/</vt:lpwstr>
      </vt:variant>
      <vt:variant>
        <vt:lpwstr/>
      </vt:variant>
      <vt:variant>
        <vt:i4>5242969</vt:i4>
      </vt:variant>
      <vt:variant>
        <vt:i4>315</vt:i4>
      </vt:variant>
      <vt:variant>
        <vt:i4>0</vt:i4>
      </vt:variant>
      <vt:variant>
        <vt:i4>5</vt:i4>
      </vt:variant>
      <vt:variant>
        <vt:lpwstr>https://gsa.acgov.org/do-business-with-us/contracting-opportunities/</vt:lpwstr>
      </vt:variant>
      <vt:variant>
        <vt:lpwstr/>
      </vt:variant>
      <vt:variant>
        <vt:i4>5242969</vt:i4>
      </vt:variant>
      <vt:variant>
        <vt:i4>312</vt:i4>
      </vt:variant>
      <vt:variant>
        <vt:i4>0</vt:i4>
      </vt:variant>
      <vt:variant>
        <vt:i4>5</vt:i4>
      </vt:variant>
      <vt:variant>
        <vt:lpwstr>https://gsa.acgov.org/do-business-with-us/contracting-opportunities/</vt:lpwstr>
      </vt:variant>
      <vt:variant>
        <vt:lpwstr/>
      </vt:variant>
      <vt:variant>
        <vt:i4>2031715</vt:i4>
      </vt:variant>
      <vt:variant>
        <vt:i4>309</vt:i4>
      </vt:variant>
      <vt:variant>
        <vt:i4>0</vt:i4>
      </vt:variant>
      <vt:variant>
        <vt:i4>5</vt:i4>
      </vt:variant>
      <vt:variant>
        <vt:lpwstr>mailto:Yulia.Margolin@acgov.org</vt:lpwstr>
      </vt:variant>
      <vt:variant>
        <vt:lpwstr/>
      </vt:variant>
      <vt:variant>
        <vt:i4>5242944</vt:i4>
      </vt:variant>
      <vt:variant>
        <vt:i4>306</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303</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300</vt:i4>
      </vt:variant>
      <vt:variant>
        <vt:i4>0</vt:i4>
      </vt:variant>
      <vt:variant>
        <vt:i4>5</vt:i4>
      </vt:variant>
      <vt:variant>
        <vt:lpwstr/>
      </vt:variant>
      <vt:variant>
        <vt:lpwstr>ExceptionsClarifications</vt:lpwstr>
      </vt:variant>
      <vt:variant>
        <vt:i4>524310</vt:i4>
      </vt:variant>
      <vt:variant>
        <vt:i4>297</vt:i4>
      </vt:variant>
      <vt:variant>
        <vt:i4>0</vt:i4>
      </vt:variant>
      <vt:variant>
        <vt:i4>5</vt:i4>
      </vt:variant>
      <vt:variant>
        <vt:lpwstr>https://gsa.acgov.org/do-business-with-us/vendor-support/small-local-and-emerging-businesses/</vt:lpwstr>
      </vt:variant>
      <vt:variant>
        <vt:lpwstr/>
      </vt:variant>
      <vt:variant>
        <vt:i4>524310</vt:i4>
      </vt:variant>
      <vt:variant>
        <vt:i4>294</vt:i4>
      </vt:variant>
      <vt:variant>
        <vt:i4>0</vt:i4>
      </vt:variant>
      <vt:variant>
        <vt:i4>5</vt:i4>
      </vt:variant>
      <vt:variant>
        <vt:lpwstr>https://gsa.acgov.org/do-business-with-us/vendor-support/small-local-and-emerging-businesses/</vt:lpwstr>
      </vt:variant>
      <vt:variant>
        <vt:lpwstr/>
      </vt:variant>
      <vt:variant>
        <vt:i4>7733351</vt:i4>
      </vt:variant>
      <vt:variant>
        <vt:i4>291</vt:i4>
      </vt:variant>
      <vt:variant>
        <vt:i4>0</vt:i4>
      </vt:variant>
      <vt:variant>
        <vt:i4>5</vt:i4>
      </vt:variant>
      <vt:variant>
        <vt:lpwstr>http://acgov.org/auditor/sleb/overview.htm</vt:lpwstr>
      </vt:variant>
      <vt:variant>
        <vt:lpwstr/>
      </vt:variant>
      <vt:variant>
        <vt:i4>7733351</vt:i4>
      </vt:variant>
      <vt:variant>
        <vt:i4>288</vt:i4>
      </vt:variant>
      <vt:variant>
        <vt:i4>0</vt:i4>
      </vt:variant>
      <vt:variant>
        <vt:i4>5</vt:i4>
      </vt:variant>
      <vt:variant>
        <vt:lpwstr>http://acgov.org/auditor/sleb/overview.htm</vt:lpwstr>
      </vt:variant>
      <vt:variant>
        <vt:lpwstr/>
      </vt:variant>
      <vt:variant>
        <vt:i4>8257604</vt:i4>
      </vt:variant>
      <vt:variant>
        <vt:i4>285</vt:i4>
      </vt:variant>
      <vt:variant>
        <vt:i4>0</vt:i4>
      </vt:variant>
      <vt:variant>
        <vt:i4>5</vt:i4>
      </vt:variant>
      <vt:variant>
        <vt:lpwstr>mailto:OCCR@acgov.org</vt:lpwstr>
      </vt:variant>
      <vt:variant>
        <vt:lpwstr/>
      </vt:variant>
      <vt:variant>
        <vt:i4>1835107</vt:i4>
      </vt:variant>
      <vt:variant>
        <vt:i4>282</vt:i4>
      </vt:variant>
      <vt:variant>
        <vt:i4>0</vt:i4>
      </vt:variant>
      <vt:variant>
        <vt:i4>5</vt:i4>
      </vt:variant>
      <vt:variant>
        <vt:lpwstr>mailto:GSA-BidProtests@acgov.org</vt:lpwstr>
      </vt:variant>
      <vt:variant>
        <vt:lpwstr/>
      </vt:variant>
      <vt:variant>
        <vt:i4>3801150</vt:i4>
      </vt:variant>
      <vt:variant>
        <vt:i4>279</vt:i4>
      </vt:variant>
      <vt:variant>
        <vt:i4>0</vt:i4>
      </vt:variant>
      <vt:variant>
        <vt:i4>5</vt:i4>
      </vt:variant>
      <vt:variant>
        <vt:lpwstr>http://www.sam.gov/SAM</vt:lpwstr>
      </vt:variant>
      <vt:variant>
        <vt:lpwstr/>
      </vt:variant>
      <vt:variant>
        <vt:i4>2031715</vt:i4>
      </vt:variant>
      <vt:variant>
        <vt:i4>276</vt:i4>
      </vt:variant>
      <vt:variant>
        <vt:i4>0</vt:i4>
      </vt:variant>
      <vt:variant>
        <vt:i4>5</vt:i4>
      </vt:variant>
      <vt:variant>
        <vt:lpwstr>mailto:Yulia.Margolin@acgov.org</vt:lpwstr>
      </vt:variant>
      <vt:variant>
        <vt:lpwstr/>
      </vt:variant>
      <vt:variant>
        <vt:i4>8257598</vt:i4>
      </vt:variant>
      <vt:variant>
        <vt:i4>273</vt:i4>
      </vt:variant>
      <vt:variant>
        <vt:i4>0</vt:i4>
      </vt:variant>
      <vt:variant>
        <vt:i4>5</vt:i4>
      </vt:variant>
      <vt:variant>
        <vt:lpwstr>https://gsa.acgov.org/do-business-with-us/upcoming-contracting-events/</vt:lpwstr>
      </vt:variant>
      <vt:variant>
        <vt:lpwstr/>
      </vt:variant>
      <vt:variant>
        <vt:i4>8257598</vt:i4>
      </vt:variant>
      <vt:variant>
        <vt:i4>270</vt:i4>
      </vt:variant>
      <vt:variant>
        <vt:i4>0</vt:i4>
      </vt:variant>
      <vt:variant>
        <vt:i4>5</vt:i4>
      </vt:variant>
      <vt:variant>
        <vt:lpwstr>https://gsa.acgov.org/do-business-with-us/upcoming-contracting-events/</vt:lpwstr>
      </vt:variant>
      <vt:variant>
        <vt:lpwstr/>
      </vt:variant>
      <vt:variant>
        <vt:i4>2359310</vt:i4>
      </vt:variant>
      <vt:variant>
        <vt:i4>267</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27</vt:i4>
      </vt:variant>
      <vt:variant>
        <vt:i4>264</vt:i4>
      </vt:variant>
      <vt:variant>
        <vt:i4>0</vt:i4>
      </vt:variant>
      <vt:variant>
        <vt:i4>5</vt:i4>
      </vt:variant>
      <vt:variant>
        <vt:lpwstr>https://dialin.teams.microsoft.com/c44e85b4-06d5-44f1-aa66-048146aad930?id=441624500</vt:lpwstr>
      </vt:variant>
      <vt:variant>
        <vt:lpwstr/>
      </vt:variant>
      <vt:variant>
        <vt:i4>5111816</vt:i4>
      </vt:variant>
      <vt:variant>
        <vt:i4>261</vt:i4>
      </vt:variant>
      <vt:variant>
        <vt:i4>0</vt:i4>
      </vt:variant>
      <vt:variant>
        <vt:i4>5</vt:i4>
      </vt:variant>
      <vt:variant>
        <vt:lpwstr>tel:8887158170,,441624500</vt:lpwstr>
      </vt:variant>
      <vt:variant>
        <vt:lpwstr/>
      </vt:variant>
      <vt:variant>
        <vt:i4>7340075</vt:i4>
      </vt:variant>
      <vt:variant>
        <vt:i4>258</vt:i4>
      </vt:variant>
      <vt:variant>
        <vt:i4>0</vt:i4>
      </vt:variant>
      <vt:variant>
        <vt:i4>5</vt:i4>
      </vt:variant>
      <vt:variant>
        <vt:lpwstr>tel:+14159153950,,441624500</vt:lpwstr>
      </vt:variant>
      <vt:variant>
        <vt:lpwstr/>
      </vt:variant>
      <vt:variant>
        <vt:i4>6553671</vt:i4>
      </vt:variant>
      <vt:variant>
        <vt:i4>255</vt:i4>
      </vt:variant>
      <vt:variant>
        <vt:i4>0</vt:i4>
      </vt:variant>
      <vt:variant>
        <vt:i4>5</vt:i4>
      </vt:variant>
      <vt:variant>
        <vt:lpwstr>https://teams.microsoft.com/l/meetup-join/19%3ameeting_NDllYzdkMGEtYTlkYi00YzY2LTk2ZDgtMWJmYTkzYjUxYzRm%40thread.v2/0?context=%7b%22Tid%22%3a%2232fdff2c-f86e-4ba3-a47d-6a44a7f45a64%22%2c%22Oid%22%3a%229b05bb24-d3d5-48ef-bdc2-f7fcfa008285%22%7d</vt:lpwstr>
      </vt:variant>
      <vt:variant>
        <vt:lpwstr/>
      </vt:variant>
      <vt:variant>
        <vt:i4>7733345</vt:i4>
      </vt:variant>
      <vt:variant>
        <vt:i4>252</vt:i4>
      </vt:variant>
      <vt:variant>
        <vt:i4>0</vt:i4>
      </vt:variant>
      <vt:variant>
        <vt:i4>5</vt:i4>
      </vt:variant>
      <vt:variant>
        <vt:lpwstr>https://www.hcd.ca.gov/sites/default/files/docs/grants-and-funding/esg/esg-final-guidelines.pdf</vt:lpwstr>
      </vt:variant>
      <vt:variant>
        <vt:lpwstr/>
      </vt:variant>
      <vt:variant>
        <vt:i4>3801140</vt:i4>
      </vt:variant>
      <vt:variant>
        <vt:i4>249</vt:i4>
      </vt:variant>
      <vt:variant>
        <vt:i4>0</vt:i4>
      </vt:variant>
      <vt:variant>
        <vt:i4>5</vt:i4>
      </vt:variant>
      <vt:variant>
        <vt:lpwstr>https://www.ecfr.gov/current/title-24/subtitle-B/chapter-V/subchapter-C/part-576/subpart-E/section-576.403</vt:lpwstr>
      </vt:variant>
      <vt:variant>
        <vt:lpwstr/>
      </vt:variant>
      <vt:variant>
        <vt:i4>2752608</vt:i4>
      </vt:variant>
      <vt:variant>
        <vt:i4>246</vt:i4>
      </vt:variant>
      <vt:variant>
        <vt:i4>0</vt:i4>
      </vt:variant>
      <vt:variant>
        <vt:i4>5</vt:i4>
      </vt:variant>
      <vt:variant>
        <vt:lpwstr>https://homelessness.acgov.org/homelessness-assets/docs/coordinated-entry/Alameda-County-Coordinated-Entry-Policies-05.08.2024.pdf</vt:lpwstr>
      </vt:variant>
      <vt:variant>
        <vt:lpwstr/>
      </vt:variant>
      <vt:variant>
        <vt:i4>8257658</vt:i4>
      </vt:variant>
      <vt:variant>
        <vt:i4>243</vt:i4>
      </vt:variant>
      <vt:variant>
        <vt:i4>0</vt:i4>
      </vt:variant>
      <vt:variant>
        <vt:i4>5</vt:i4>
      </vt:variant>
      <vt:variant>
        <vt:lpwstr>https://homelessness.acgov.org/homelessness-assets/docs/news/Alameda-County-Homelessness-Response-System _Written-Standards-Final_Adopted-2.8.23-2023.20.27.pdf</vt:lpwstr>
      </vt:variant>
      <vt:variant>
        <vt:lpwstr/>
      </vt:variant>
      <vt:variant>
        <vt:i4>7340158</vt:i4>
      </vt:variant>
      <vt:variant>
        <vt:i4>240</vt:i4>
      </vt:variant>
      <vt:variant>
        <vt:i4>0</vt:i4>
      </vt:variant>
      <vt:variant>
        <vt:i4>5</vt:i4>
      </vt:variant>
      <vt:variant>
        <vt:lpwstr>https://homelessness.acgov.org/homelessness-assets/docs/news/Alameda-County-Emergency-Shelter-Standards-April-2022-update-FINAL-2023.02.23.pdf</vt:lpwstr>
      </vt:variant>
      <vt:variant>
        <vt:lpwstr/>
      </vt:variant>
      <vt:variant>
        <vt:i4>6488167</vt:i4>
      </vt:variant>
      <vt:variant>
        <vt:i4>237</vt:i4>
      </vt:variant>
      <vt:variant>
        <vt:i4>0</vt:i4>
      </vt:variant>
      <vt:variant>
        <vt:i4>5</vt:i4>
      </vt:variant>
      <vt:variant>
        <vt:lpwstr>https://probation.acgov.org/adult-field-services/reentry-and-public-safety-realignment.page</vt:lpwstr>
      </vt:variant>
      <vt:variant>
        <vt:lpwstr/>
      </vt:variant>
      <vt:variant>
        <vt:i4>7733361</vt:i4>
      </vt:variant>
      <vt:variant>
        <vt:i4>234</vt:i4>
      </vt:variant>
      <vt:variant>
        <vt:i4>0</vt:i4>
      </vt:variant>
      <vt:variant>
        <vt:i4>5</vt:i4>
      </vt:variant>
      <vt:variant>
        <vt:lpwstr>https://oag.ca.gov/sites/all/files/agweb/pdfs/recidivism/realignment-factsheet.pdf</vt:lpwstr>
      </vt:variant>
      <vt:variant>
        <vt:lpwstr/>
      </vt:variant>
      <vt:variant>
        <vt:i4>1900599</vt:i4>
      </vt:variant>
      <vt:variant>
        <vt:i4>224</vt:i4>
      </vt:variant>
      <vt:variant>
        <vt:i4>0</vt:i4>
      </vt:variant>
      <vt:variant>
        <vt:i4>5</vt:i4>
      </vt:variant>
      <vt:variant>
        <vt:lpwstr/>
      </vt:variant>
      <vt:variant>
        <vt:lpwstr>_Toc106380895</vt:lpwstr>
      </vt:variant>
      <vt:variant>
        <vt:i4>1900599</vt:i4>
      </vt:variant>
      <vt:variant>
        <vt:i4>218</vt:i4>
      </vt:variant>
      <vt:variant>
        <vt:i4>0</vt:i4>
      </vt:variant>
      <vt:variant>
        <vt:i4>5</vt:i4>
      </vt:variant>
      <vt:variant>
        <vt:lpwstr/>
      </vt:variant>
      <vt:variant>
        <vt:lpwstr>_Toc106380894</vt:lpwstr>
      </vt:variant>
      <vt:variant>
        <vt:i4>1900599</vt:i4>
      </vt:variant>
      <vt:variant>
        <vt:i4>212</vt:i4>
      </vt:variant>
      <vt:variant>
        <vt:i4>0</vt:i4>
      </vt:variant>
      <vt:variant>
        <vt:i4>5</vt:i4>
      </vt:variant>
      <vt:variant>
        <vt:lpwstr/>
      </vt:variant>
      <vt:variant>
        <vt:lpwstr>_Toc106380893</vt:lpwstr>
      </vt:variant>
      <vt:variant>
        <vt:i4>1900599</vt:i4>
      </vt:variant>
      <vt:variant>
        <vt:i4>206</vt:i4>
      </vt:variant>
      <vt:variant>
        <vt:i4>0</vt:i4>
      </vt:variant>
      <vt:variant>
        <vt:i4>5</vt:i4>
      </vt:variant>
      <vt:variant>
        <vt:lpwstr/>
      </vt:variant>
      <vt:variant>
        <vt:lpwstr>_Toc106380892</vt:lpwstr>
      </vt:variant>
      <vt:variant>
        <vt:i4>1900599</vt:i4>
      </vt:variant>
      <vt:variant>
        <vt:i4>200</vt:i4>
      </vt:variant>
      <vt:variant>
        <vt:i4>0</vt:i4>
      </vt:variant>
      <vt:variant>
        <vt:i4>5</vt:i4>
      </vt:variant>
      <vt:variant>
        <vt:lpwstr/>
      </vt:variant>
      <vt:variant>
        <vt:lpwstr>_Toc106380891</vt:lpwstr>
      </vt:variant>
      <vt:variant>
        <vt:i4>1900599</vt:i4>
      </vt:variant>
      <vt:variant>
        <vt:i4>194</vt:i4>
      </vt:variant>
      <vt:variant>
        <vt:i4>0</vt:i4>
      </vt:variant>
      <vt:variant>
        <vt:i4>5</vt:i4>
      </vt:variant>
      <vt:variant>
        <vt:lpwstr/>
      </vt:variant>
      <vt:variant>
        <vt:lpwstr>_Toc106380890</vt:lpwstr>
      </vt:variant>
      <vt:variant>
        <vt:i4>1835063</vt:i4>
      </vt:variant>
      <vt:variant>
        <vt:i4>188</vt:i4>
      </vt:variant>
      <vt:variant>
        <vt:i4>0</vt:i4>
      </vt:variant>
      <vt:variant>
        <vt:i4>5</vt:i4>
      </vt:variant>
      <vt:variant>
        <vt:lpwstr/>
      </vt:variant>
      <vt:variant>
        <vt:lpwstr>_Toc106380889</vt:lpwstr>
      </vt:variant>
      <vt:variant>
        <vt:i4>1835063</vt:i4>
      </vt:variant>
      <vt:variant>
        <vt:i4>182</vt:i4>
      </vt:variant>
      <vt:variant>
        <vt:i4>0</vt:i4>
      </vt:variant>
      <vt:variant>
        <vt:i4>5</vt:i4>
      </vt:variant>
      <vt:variant>
        <vt:lpwstr/>
      </vt:variant>
      <vt:variant>
        <vt:lpwstr>_Toc106380888</vt:lpwstr>
      </vt:variant>
      <vt:variant>
        <vt:i4>1835063</vt:i4>
      </vt:variant>
      <vt:variant>
        <vt:i4>176</vt:i4>
      </vt:variant>
      <vt:variant>
        <vt:i4>0</vt:i4>
      </vt:variant>
      <vt:variant>
        <vt:i4>5</vt:i4>
      </vt:variant>
      <vt:variant>
        <vt:lpwstr/>
      </vt:variant>
      <vt:variant>
        <vt:lpwstr>_Toc106380887</vt:lpwstr>
      </vt:variant>
      <vt:variant>
        <vt:i4>1835063</vt:i4>
      </vt:variant>
      <vt:variant>
        <vt:i4>170</vt:i4>
      </vt:variant>
      <vt:variant>
        <vt:i4>0</vt:i4>
      </vt:variant>
      <vt:variant>
        <vt:i4>5</vt:i4>
      </vt:variant>
      <vt:variant>
        <vt:lpwstr/>
      </vt:variant>
      <vt:variant>
        <vt:lpwstr>_Toc106380886</vt:lpwstr>
      </vt:variant>
      <vt:variant>
        <vt:i4>1835063</vt:i4>
      </vt:variant>
      <vt:variant>
        <vt:i4>164</vt:i4>
      </vt:variant>
      <vt:variant>
        <vt:i4>0</vt:i4>
      </vt:variant>
      <vt:variant>
        <vt:i4>5</vt:i4>
      </vt:variant>
      <vt:variant>
        <vt:lpwstr/>
      </vt:variant>
      <vt:variant>
        <vt:lpwstr>_Toc106380885</vt:lpwstr>
      </vt:variant>
      <vt:variant>
        <vt:i4>1835063</vt:i4>
      </vt:variant>
      <vt:variant>
        <vt:i4>158</vt:i4>
      </vt:variant>
      <vt:variant>
        <vt:i4>0</vt:i4>
      </vt:variant>
      <vt:variant>
        <vt:i4>5</vt:i4>
      </vt:variant>
      <vt:variant>
        <vt:lpwstr/>
      </vt:variant>
      <vt:variant>
        <vt:lpwstr>_Toc106380884</vt:lpwstr>
      </vt:variant>
      <vt:variant>
        <vt:i4>1835063</vt:i4>
      </vt:variant>
      <vt:variant>
        <vt:i4>152</vt:i4>
      </vt:variant>
      <vt:variant>
        <vt:i4>0</vt:i4>
      </vt:variant>
      <vt:variant>
        <vt:i4>5</vt:i4>
      </vt:variant>
      <vt:variant>
        <vt:lpwstr/>
      </vt:variant>
      <vt:variant>
        <vt:lpwstr>_Toc106380883</vt:lpwstr>
      </vt:variant>
      <vt:variant>
        <vt:i4>1835063</vt:i4>
      </vt:variant>
      <vt:variant>
        <vt:i4>146</vt:i4>
      </vt:variant>
      <vt:variant>
        <vt:i4>0</vt:i4>
      </vt:variant>
      <vt:variant>
        <vt:i4>5</vt:i4>
      </vt:variant>
      <vt:variant>
        <vt:lpwstr/>
      </vt:variant>
      <vt:variant>
        <vt:lpwstr>_Toc106380882</vt:lpwstr>
      </vt:variant>
      <vt:variant>
        <vt:i4>1835063</vt:i4>
      </vt:variant>
      <vt:variant>
        <vt:i4>140</vt:i4>
      </vt:variant>
      <vt:variant>
        <vt:i4>0</vt:i4>
      </vt:variant>
      <vt:variant>
        <vt:i4>5</vt:i4>
      </vt:variant>
      <vt:variant>
        <vt:lpwstr/>
      </vt:variant>
      <vt:variant>
        <vt:lpwstr>_Toc106380881</vt:lpwstr>
      </vt:variant>
      <vt:variant>
        <vt:i4>1835063</vt:i4>
      </vt:variant>
      <vt:variant>
        <vt:i4>134</vt:i4>
      </vt:variant>
      <vt:variant>
        <vt:i4>0</vt:i4>
      </vt:variant>
      <vt:variant>
        <vt:i4>5</vt:i4>
      </vt:variant>
      <vt:variant>
        <vt:lpwstr/>
      </vt:variant>
      <vt:variant>
        <vt:lpwstr>_Toc106380880</vt:lpwstr>
      </vt:variant>
      <vt:variant>
        <vt:i4>1245239</vt:i4>
      </vt:variant>
      <vt:variant>
        <vt:i4>128</vt:i4>
      </vt:variant>
      <vt:variant>
        <vt:i4>0</vt:i4>
      </vt:variant>
      <vt:variant>
        <vt:i4>5</vt:i4>
      </vt:variant>
      <vt:variant>
        <vt:lpwstr/>
      </vt:variant>
      <vt:variant>
        <vt:lpwstr>_Toc106380879</vt:lpwstr>
      </vt:variant>
      <vt:variant>
        <vt:i4>1245239</vt:i4>
      </vt:variant>
      <vt:variant>
        <vt:i4>122</vt:i4>
      </vt:variant>
      <vt:variant>
        <vt:i4>0</vt:i4>
      </vt:variant>
      <vt:variant>
        <vt:i4>5</vt:i4>
      </vt:variant>
      <vt:variant>
        <vt:lpwstr/>
      </vt:variant>
      <vt:variant>
        <vt:lpwstr>_Toc106380878</vt:lpwstr>
      </vt:variant>
      <vt:variant>
        <vt:i4>1245239</vt:i4>
      </vt:variant>
      <vt:variant>
        <vt:i4>116</vt:i4>
      </vt:variant>
      <vt:variant>
        <vt:i4>0</vt:i4>
      </vt:variant>
      <vt:variant>
        <vt:i4>5</vt:i4>
      </vt:variant>
      <vt:variant>
        <vt:lpwstr/>
      </vt:variant>
      <vt:variant>
        <vt:lpwstr>_Toc106380877</vt:lpwstr>
      </vt:variant>
      <vt:variant>
        <vt:i4>1245239</vt:i4>
      </vt:variant>
      <vt:variant>
        <vt:i4>110</vt:i4>
      </vt:variant>
      <vt:variant>
        <vt:i4>0</vt:i4>
      </vt:variant>
      <vt:variant>
        <vt:i4>5</vt:i4>
      </vt:variant>
      <vt:variant>
        <vt:lpwstr/>
      </vt:variant>
      <vt:variant>
        <vt:lpwstr>_Toc106380876</vt:lpwstr>
      </vt:variant>
      <vt:variant>
        <vt:i4>1245239</vt:i4>
      </vt:variant>
      <vt:variant>
        <vt:i4>104</vt:i4>
      </vt:variant>
      <vt:variant>
        <vt:i4>0</vt:i4>
      </vt:variant>
      <vt:variant>
        <vt:i4>5</vt:i4>
      </vt:variant>
      <vt:variant>
        <vt:lpwstr/>
      </vt:variant>
      <vt:variant>
        <vt:lpwstr>_Toc106380872</vt:lpwstr>
      </vt:variant>
      <vt:variant>
        <vt:i4>1245239</vt:i4>
      </vt:variant>
      <vt:variant>
        <vt:i4>98</vt:i4>
      </vt:variant>
      <vt:variant>
        <vt:i4>0</vt:i4>
      </vt:variant>
      <vt:variant>
        <vt:i4>5</vt:i4>
      </vt:variant>
      <vt:variant>
        <vt:lpwstr/>
      </vt:variant>
      <vt:variant>
        <vt:lpwstr>_Toc106380871</vt:lpwstr>
      </vt:variant>
      <vt:variant>
        <vt:i4>1245239</vt:i4>
      </vt:variant>
      <vt:variant>
        <vt:i4>92</vt:i4>
      </vt:variant>
      <vt:variant>
        <vt:i4>0</vt:i4>
      </vt:variant>
      <vt:variant>
        <vt:i4>5</vt:i4>
      </vt:variant>
      <vt:variant>
        <vt:lpwstr/>
      </vt:variant>
      <vt:variant>
        <vt:lpwstr>_Toc106380870</vt:lpwstr>
      </vt:variant>
      <vt:variant>
        <vt:i4>1179703</vt:i4>
      </vt:variant>
      <vt:variant>
        <vt:i4>86</vt:i4>
      </vt:variant>
      <vt:variant>
        <vt:i4>0</vt:i4>
      </vt:variant>
      <vt:variant>
        <vt:i4>5</vt:i4>
      </vt:variant>
      <vt:variant>
        <vt:lpwstr/>
      </vt:variant>
      <vt:variant>
        <vt:lpwstr>_Toc106380869</vt:lpwstr>
      </vt:variant>
      <vt:variant>
        <vt:i4>1179703</vt:i4>
      </vt:variant>
      <vt:variant>
        <vt:i4>80</vt:i4>
      </vt:variant>
      <vt:variant>
        <vt:i4>0</vt:i4>
      </vt:variant>
      <vt:variant>
        <vt:i4>5</vt:i4>
      </vt:variant>
      <vt:variant>
        <vt:lpwstr/>
      </vt:variant>
      <vt:variant>
        <vt:lpwstr>_Toc106380868</vt:lpwstr>
      </vt:variant>
      <vt:variant>
        <vt:i4>1179703</vt:i4>
      </vt:variant>
      <vt:variant>
        <vt:i4>74</vt:i4>
      </vt:variant>
      <vt:variant>
        <vt:i4>0</vt:i4>
      </vt:variant>
      <vt:variant>
        <vt:i4>5</vt:i4>
      </vt:variant>
      <vt:variant>
        <vt:lpwstr/>
      </vt:variant>
      <vt:variant>
        <vt:lpwstr>_Toc106380867</vt:lpwstr>
      </vt:variant>
      <vt:variant>
        <vt:i4>1179703</vt:i4>
      </vt:variant>
      <vt:variant>
        <vt:i4>68</vt:i4>
      </vt:variant>
      <vt:variant>
        <vt:i4>0</vt:i4>
      </vt:variant>
      <vt:variant>
        <vt:i4>5</vt:i4>
      </vt:variant>
      <vt:variant>
        <vt:lpwstr/>
      </vt:variant>
      <vt:variant>
        <vt:lpwstr>_Toc106380866</vt:lpwstr>
      </vt:variant>
      <vt:variant>
        <vt:i4>1179703</vt:i4>
      </vt:variant>
      <vt:variant>
        <vt:i4>62</vt:i4>
      </vt:variant>
      <vt:variant>
        <vt:i4>0</vt:i4>
      </vt:variant>
      <vt:variant>
        <vt:i4>5</vt:i4>
      </vt:variant>
      <vt:variant>
        <vt:lpwstr/>
      </vt:variant>
      <vt:variant>
        <vt:lpwstr>_Toc106380865</vt:lpwstr>
      </vt:variant>
      <vt:variant>
        <vt:i4>1179703</vt:i4>
      </vt:variant>
      <vt:variant>
        <vt:i4>56</vt:i4>
      </vt:variant>
      <vt:variant>
        <vt:i4>0</vt:i4>
      </vt:variant>
      <vt:variant>
        <vt:i4>5</vt:i4>
      </vt:variant>
      <vt:variant>
        <vt:lpwstr/>
      </vt:variant>
      <vt:variant>
        <vt:lpwstr>_Toc106380864</vt:lpwstr>
      </vt:variant>
      <vt:variant>
        <vt:i4>8257598</vt:i4>
      </vt:variant>
      <vt:variant>
        <vt:i4>51</vt:i4>
      </vt:variant>
      <vt:variant>
        <vt:i4>0</vt:i4>
      </vt:variant>
      <vt:variant>
        <vt:i4>5</vt:i4>
      </vt:variant>
      <vt:variant>
        <vt:lpwstr>https://gsa.acgov.org/do-business-with-us/upcoming-contracting-events/</vt:lpwstr>
      </vt:variant>
      <vt:variant>
        <vt:lpwstr/>
      </vt:variant>
      <vt:variant>
        <vt:i4>8257598</vt:i4>
      </vt:variant>
      <vt:variant>
        <vt:i4>48</vt:i4>
      </vt:variant>
      <vt:variant>
        <vt:i4>0</vt:i4>
      </vt:variant>
      <vt:variant>
        <vt:i4>5</vt:i4>
      </vt:variant>
      <vt:variant>
        <vt:lpwstr>https://gsa.acgov.org/do-business-with-us/upcoming-contracting-events/</vt:lpwstr>
      </vt:variant>
      <vt:variant>
        <vt:lpwstr/>
      </vt:variant>
      <vt:variant>
        <vt:i4>2359310</vt:i4>
      </vt:variant>
      <vt:variant>
        <vt:i4>45</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393242</vt:i4>
      </vt:variant>
      <vt:variant>
        <vt:i4>42</vt:i4>
      </vt:variant>
      <vt:variant>
        <vt:i4>0</vt:i4>
      </vt:variant>
      <vt:variant>
        <vt:i4>5</vt:i4>
      </vt:variant>
      <vt:variant>
        <vt:lpwstr>https://dialin.teams.microsoft.com/c44e85b4-06d5-44f1-aa66-048146aad930?id=433222849</vt:lpwstr>
      </vt:variant>
      <vt:variant>
        <vt:lpwstr/>
      </vt:variant>
      <vt:variant>
        <vt:i4>5177351</vt:i4>
      </vt:variant>
      <vt:variant>
        <vt:i4>39</vt:i4>
      </vt:variant>
      <vt:variant>
        <vt:i4>0</vt:i4>
      </vt:variant>
      <vt:variant>
        <vt:i4>5</vt:i4>
      </vt:variant>
      <vt:variant>
        <vt:lpwstr>tel:8887158170,,433222849</vt:lpwstr>
      </vt:variant>
      <vt:variant>
        <vt:lpwstr/>
      </vt:variant>
      <vt:variant>
        <vt:i4>7405604</vt:i4>
      </vt:variant>
      <vt:variant>
        <vt:i4>36</vt:i4>
      </vt:variant>
      <vt:variant>
        <vt:i4>0</vt:i4>
      </vt:variant>
      <vt:variant>
        <vt:i4>5</vt:i4>
      </vt:variant>
      <vt:variant>
        <vt:lpwstr>tel:+14159153950,,433222849</vt:lpwstr>
      </vt:variant>
      <vt:variant>
        <vt:lpwstr/>
      </vt:variant>
      <vt:variant>
        <vt:i4>7602198</vt:i4>
      </vt:variant>
      <vt:variant>
        <vt:i4>33</vt:i4>
      </vt:variant>
      <vt:variant>
        <vt:i4>0</vt:i4>
      </vt:variant>
      <vt:variant>
        <vt:i4>5</vt:i4>
      </vt:variant>
      <vt:variant>
        <vt:lpwstr>https://teams.microsoft.com/l/meetup-join/19%3ameeting_NTM0OTY3NmUtOTE0Yi00NzFjLTkwNjctMTVmZGJkZDE1YmQ5%40thread.v2/0?context=%7b%22Tid%22%3a%2232fdff2c-f86e-4ba3-a47d-6a44a7f45a64%22%2c%22Oid%22%3a%229b05bb24-d3d5-48ef-bdc2-f7fcfa008285%22%7d</vt:lpwstr>
      </vt:variant>
      <vt:variant>
        <vt:lpwstr/>
      </vt:variant>
      <vt:variant>
        <vt:i4>80</vt:i4>
      </vt:variant>
      <vt:variant>
        <vt:i4>30</vt:i4>
      </vt:variant>
      <vt:variant>
        <vt:i4>0</vt:i4>
      </vt:variant>
      <vt:variant>
        <vt:i4>5</vt:i4>
      </vt:variant>
      <vt:variant>
        <vt:lpwstr>https://ezsourcing.acgov.org/</vt:lpwstr>
      </vt:variant>
      <vt:variant>
        <vt:lpwstr/>
      </vt:variant>
      <vt:variant>
        <vt:i4>2031715</vt:i4>
      </vt:variant>
      <vt:variant>
        <vt:i4>27</vt:i4>
      </vt:variant>
      <vt:variant>
        <vt:i4>0</vt:i4>
      </vt:variant>
      <vt:variant>
        <vt:i4>5</vt:i4>
      </vt:variant>
      <vt:variant>
        <vt:lpwstr>mailto:Yulia.Margolin@acgov.org</vt:lpwstr>
      </vt:variant>
      <vt:variant>
        <vt:lpwstr/>
      </vt:variant>
      <vt:variant>
        <vt:i4>27</vt:i4>
      </vt:variant>
      <vt:variant>
        <vt:i4>24</vt:i4>
      </vt:variant>
      <vt:variant>
        <vt:i4>0</vt:i4>
      </vt:variant>
      <vt:variant>
        <vt:i4>5</vt:i4>
      </vt:variant>
      <vt:variant>
        <vt:lpwstr>https://dialin.teams.microsoft.com/c44e85b4-06d5-44f1-aa66-048146aad930?id=441624500</vt:lpwstr>
      </vt:variant>
      <vt:variant>
        <vt:lpwstr/>
      </vt:variant>
      <vt:variant>
        <vt:i4>5111816</vt:i4>
      </vt:variant>
      <vt:variant>
        <vt:i4>21</vt:i4>
      </vt:variant>
      <vt:variant>
        <vt:i4>0</vt:i4>
      </vt:variant>
      <vt:variant>
        <vt:i4>5</vt:i4>
      </vt:variant>
      <vt:variant>
        <vt:lpwstr>tel:8887158170,,441624500</vt:lpwstr>
      </vt:variant>
      <vt:variant>
        <vt:lpwstr/>
      </vt:variant>
      <vt:variant>
        <vt:i4>7340075</vt:i4>
      </vt:variant>
      <vt:variant>
        <vt:i4>18</vt:i4>
      </vt:variant>
      <vt:variant>
        <vt:i4>0</vt:i4>
      </vt:variant>
      <vt:variant>
        <vt:i4>5</vt:i4>
      </vt:variant>
      <vt:variant>
        <vt:lpwstr>tel:+14159153950,,441624500</vt:lpwstr>
      </vt:variant>
      <vt:variant>
        <vt:lpwstr/>
      </vt:variant>
      <vt:variant>
        <vt:i4>6553671</vt:i4>
      </vt:variant>
      <vt:variant>
        <vt:i4>15</vt:i4>
      </vt:variant>
      <vt:variant>
        <vt:i4>0</vt:i4>
      </vt:variant>
      <vt:variant>
        <vt:i4>5</vt:i4>
      </vt:variant>
      <vt:variant>
        <vt:lpwstr>https://teams.microsoft.com/l/meetup-join/19%3ameeting_NDllYzdkMGEtYTlkYi00YzY2LTk2ZDgtMWJmYTkzYjUxYzRm%40thread.v2/0?context=%7b%22Tid%22%3a%2232fdff2c-f86e-4ba3-a47d-6a44a7f45a64%22%2c%22Oid%22%3a%229b05bb24-d3d5-48ef-bdc2-f7fcfa008285%22%7d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2031715</vt:i4>
      </vt:variant>
      <vt:variant>
        <vt:i4>6</vt:i4>
      </vt:variant>
      <vt:variant>
        <vt:i4>0</vt:i4>
      </vt:variant>
      <vt:variant>
        <vt:i4>5</vt:i4>
      </vt:variant>
      <vt:variant>
        <vt:lpwstr>mailto:Yulia.Margolin@acgov.org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2025-03-10T19:09:00Z</dcterms:created>
  <dcterms:modified xsi:type="dcterms:W3CDTF">2025-03-10T21:12:00Z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