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826F2" w14:textId="772EA0D5" w:rsidR="0015259B" w:rsidRPr="00AA2ACB" w:rsidRDefault="00FD3E5E" w:rsidP="0015259B">
      <w:pPr>
        <w:pStyle w:val="Title"/>
        <w:rPr>
          <w:rFonts w:ascii="Avenir Next LT Pro" w:hAnsi="Avenir Next LT Pro" w:cs="Calibri"/>
          <w:sz w:val="24"/>
          <w:szCs w:val="24"/>
        </w:rPr>
      </w:pPr>
      <w:r>
        <w:rPr>
          <w:rFonts w:ascii="Avenir Next LT Pro" w:hAnsi="Avenir Next LT Pro"/>
          <w:color w:val="7030A0"/>
          <w:sz w:val="20"/>
        </w:rPr>
        <w:t xml:space="preserve"> </w:t>
      </w:r>
    </w:p>
    <w:p w14:paraId="0C7CC58F" w14:textId="5146DAB2" w:rsidR="004D242F" w:rsidRDefault="004D242F" w:rsidP="004D242F">
      <w:pPr>
        <w:pStyle w:val="Title"/>
        <w:rPr>
          <w:rFonts w:ascii="Calibri" w:hAnsi="Calibri" w:cs="Calibri"/>
          <w:sz w:val="24"/>
          <w:szCs w:val="24"/>
        </w:rPr>
      </w:pPr>
    </w:p>
    <w:p w14:paraId="29B3AD08" w14:textId="77777777" w:rsidR="004D242F" w:rsidRPr="002041C1" w:rsidRDefault="004D242F"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77777777" w:rsidR="004D242F" w:rsidRPr="00A85450" w:rsidRDefault="004D242F" w:rsidP="004D242F">
      <w:pPr>
        <w:pStyle w:val="RFP-QHeader2"/>
        <w:rPr>
          <w:rFonts w:ascii="Calibri" w:hAnsi="Calibri" w:cs="Calibri"/>
          <w:sz w:val="20"/>
        </w:rPr>
      </w:pPr>
    </w:p>
    <w:p w14:paraId="52C1F888" w14:textId="42B46D6B" w:rsidR="004D242F" w:rsidRPr="00EF5C13" w:rsidRDefault="00EF5C13" w:rsidP="004D242F">
      <w:pPr>
        <w:pStyle w:val="Subtitle"/>
        <w:rPr>
          <w:rFonts w:ascii="Calibri" w:hAnsi="Calibri" w:cs="Calibri"/>
          <w:sz w:val="40"/>
          <w:szCs w:val="40"/>
        </w:rPr>
      </w:pPr>
      <w:r w:rsidRPr="00EF5C13">
        <w:rPr>
          <w:rFonts w:ascii="Calibri" w:hAnsi="Calibri" w:cs="Calibri"/>
          <w:sz w:val="40"/>
          <w:szCs w:val="40"/>
        </w:rPr>
        <w:t xml:space="preserve">REQUEST FOR PROPOSAL </w:t>
      </w:r>
      <w:r w:rsidR="004D242F" w:rsidRPr="00EF5C13">
        <w:rPr>
          <w:rFonts w:ascii="Calibri" w:hAnsi="Calibri" w:cs="Calibri"/>
          <w:sz w:val="40"/>
          <w:szCs w:val="40"/>
        </w:rPr>
        <w:t xml:space="preserve">No. </w:t>
      </w:r>
      <w:r w:rsidR="00482800" w:rsidRPr="00482800">
        <w:rPr>
          <w:rFonts w:ascii="Calibri" w:hAnsi="Calibri" w:cs="Calibri"/>
          <w:sz w:val="40"/>
          <w:szCs w:val="40"/>
        </w:rPr>
        <w:t>902559</w:t>
      </w:r>
    </w:p>
    <w:p w14:paraId="76684BAD" w14:textId="77777777" w:rsidR="004D242F" w:rsidRPr="00EF5C13" w:rsidRDefault="004D242F" w:rsidP="004D242F">
      <w:pPr>
        <w:pStyle w:val="RFP-QHeader2"/>
        <w:rPr>
          <w:rFonts w:ascii="Calibri" w:hAnsi="Calibri" w:cs="Calibri"/>
          <w:sz w:val="20"/>
        </w:rPr>
      </w:pPr>
    </w:p>
    <w:p w14:paraId="1A2C16A0" w14:textId="77777777" w:rsidR="004D242F" w:rsidRPr="00EF5C13" w:rsidRDefault="004D242F" w:rsidP="004D242F">
      <w:pPr>
        <w:pStyle w:val="Heading3"/>
        <w:rPr>
          <w:rFonts w:ascii="Calibri" w:hAnsi="Calibri" w:cs="Calibri"/>
          <w:sz w:val="40"/>
          <w:szCs w:val="40"/>
        </w:rPr>
      </w:pPr>
      <w:r w:rsidRPr="00EF5C13">
        <w:rPr>
          <w:rFonts w:ascii="Calibri" w:hAnsi="Calibri" w:cs="Calibri"/>
          <w:sz w:val="40"/>
          <w:szCs w:val="40"/>
        </w:rPr>
        <w:t>for</w:t>
      </w:r>
    </w:p>
    <w:p w14:paraId="286CA575" w14:textId="77777777" w:rsidR="004D242F" w:rsidRPr="00EF5C13" w:rsidRDefault="004D242F" w:rsidP="004D242F">
      <w:pPr>
        <w:pStyle w:val="RFP-QHeader2"/>
        <w:rPr>
          <w:rFonts w:ascii="Calibri" w:hAnsi="Calibri" w:cs="Calibri"/>
          <w:sz w:val="20"/>
        </w:rPr>
      </w:pPr>
    </w:p>
    <w:p w14:paraId="1FD9350F" w14:textId="434F2CE8" w:rsidR="004D242F" w:rsidRDefault="00482800" w:rsidP="004D242F">
      <w:pPr>
        <w:jc w:val="center"/>
        <w:rPr>
          <w:rFonts w:ascii="Calibri" w:hAnsi="Calibri" w:cs="Calibri"/>
          <w:b/>
          <w:sz w:val="40"/>
          <w:szCs w:val="40"/>
        </w:rPr>
      </w:pPr>
      <w:bookmarkStart w:id="0" w:name="BidTitle"/>
      <w:bookmarkEnd w:id="0"/>
      <w:r w:rsidRPr="00482800">
        <w:rPr>
          <w:rFonts w:ascii="Calibri" w:hAnsi="Calibri" w:cs="Calibri"/>
          <w:b/>
          <w:sz w:val="40"/>
          <w:szCs w:val="40"/>
        </w:rPr>
        <w:t>RAPID RE-HOUSING, EMERGENCY SHELTER, HOMELESSNESS PREVENTION, AND STREET OUTREACH SERVICES</w:t>
      </w:r>
    </w:p>
    <w:p w14:paraId="70745640" w14:textId="77777777" w:rsidR="00482800" w:rsidRPr="00EF5C13" w:rsidRDefault="00482800" w:rsidP="004D242F">
      <w:pPr>
        <w:jc w:val="center"/>
        <w:rPr>
          <w:rFonts w:ascii="Calibri" w:hAnsi="Calibri" w:cs="Calibri"/>
          <w:b/>
          <w:sz w:val="20"/>
        </w:rPr>
      </w:pPr>
    </w:p>
    <w:p w14:paraId="6AD54109" w14:textId="2E125FB2" w:rsidR="004D242F" w:rsidRPr="00EF5C13" w:rsidRDefault="00461212" w:rsidP="004D242F">
      <w:pPr>
        <w:jc w:val="center"/>
        <w:rPr>
          <w:rFonts w:ascii="Calibri" w:hAnsi="Calibri" w:cs="Calibri"/>
          <w:b/>
          <w:sz w:val="28"/>
          <w:szCs w:val="28"/>
        </w:rPr>
      </w:pPr>
      <w:r w:rsidRPr="00EF5C13">
        <w:rPr>
          <w:rFonts w:ascii="Calibri" w:hAnsi="Calibri" w:cs="Calibri"/>
          <w:b/>
          <w:sz w:val="28"/>
          <w:szCs w:val="28"/>
        </w:rPr>
        <w:t>Networking/Bidders Conference</w:t>
      </w:r>
      <w:r w:rsidR="004D242F" w:rsidRPr="00EF5C13">
        <w:rPr>
          <w:rFonts w:ascii="Calibri" w:hAnsi="Calibri" w:cs="Calibri"/>
          <w:b/>
          <w:sz w:val="28"/>
          <w:szCs w:val="28"/>
        </w:rPr>
        <w:t xml:space="preserve"> Held on </w:t>
      </w:r>
      <w:r w:rsidR="00EF5C13" w:rsidRPr="00EF5C13">
        <w:rPr>
          <w:rFonts w:ascii="Calibri" w:hAnsi="Calibri" w:cs="Calibri"/>
          <w:b/>
          <w:sz w:val="28"/>
          <w:szCs w:val="28"/>
        </w:rPr>
        <w:t>March 1</w:t>
      </w:r>
      <w:r w:rsidR="00482800">
        <w:rPr>
          <w:rFonts w:ascii="Calibri" w:hAnsi="Calibri" w:cs="Calibri"/>
          <w:b/>
          <w:sz w:val="28"/>
          <w:szCs w:val="28"/>
        </w:rPr>
        <w:t>9</w:t>
      </w:r>
      <w:r w:rsidR="00EF5C13" w:rsidRPr="00EF5C13">
        <w:rPr>
          <w:rFonts w:ascii="Calibri" w:hAnsi="Calibri" w:cs="Calibri"/>
          <w:b/>
          <w:sz w:val="28"/>
          <w:szCs w:val="28"/>
        </w:rPr>
        <w:t xml:space="preserve">, 2025 </w:t>
      </w:r>
    </w:p>
    <w:p w14:paraId="122CE624" w14:textId="77777777" w:rsidR="004D242F" w:rsidRPr="00985AE1"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C367AB" w14:paraId="266D1A96" w14:textId="77777777" w:rsidTr="00E23890">
        <w:tc>
          <w:tcPr>
            <w:tcW w:w="11016" w:type="dxa"/>
            <w:shd w:val="clear" w:color="auto" w:fill="auto"/>
            <w:tcMar>
              <w:top w:w="43" w:type="dxa"/>
              <w:left w:w="115" w:type="dxa"/>
              <w:bottom w:w="43" w:type="dxa"/>
              <w:right w:w="115" w:type="dxa"/>
            </w:tcMar>
          </w:tcPr>
          <w:p w14:paraId="5F85ADE5" w14:textId="44A56683" w:rsidR="004D242F" w:rsidRPr="00C367AB" w:rsidRDefault="004D242F" w:rsidP="00E23890">
            <w:pPr>
              <w:rPr>
                <w:rFonts w:ascii="Calibri" w:hAnsi="Calibri" w:cs="Calibri"/>
                <w:sz w:val="20"/>
              </w:rPr>
            </w:pPr>
            <w:r w:rsidRPr="00C367AB">
              <w:rPr>
                <w:rFonts w:ascii="Calibri" w:hAnsi="Calibri" w:cs="Calibri"/>
                <w:b/>
                <w:sz w:val="28"/>
                <w:szCs w:val="28"/>
              </w:rPr>
              <w:t>This County of Alameda, Gene</w:t>
            </w:r>
            <w:r>
              <w:rPr>
                <w:rFonts w:ascii="Calibri" w:hAnsi="Calibri" w:cs="Calibri"/>
                <w:b/>
                <w:sz w:val="28"/>
                <w:szCs w:val="28"/>
              </w:rPr>
              <w:t xml:space="preserve">ral Services Agency (GSA), </w:t>
            </w:r>
            <w:r w:rsidR="00EF5C13">
              <w:rPr>
                <w:rFonts w:ascii="Calibri" w:hAnsi="Calibri" w:cs="Calibri"/>
                <w:b/>
                <w:sz w:val="28"/>
                <w:szCs w:val="28"/>
              </w:rPr>
              <w:t xml:space="preserve">Request </w:t>
            </w:r>
            <w:proofErr w:type="gramStart"/>
            <w:r w:rsidR="00EF5C13">
              <w:rPr>
                <w:rFonts w:ascii="Calibri" w:hAnsi="Calibri" w:cs="Calibri"/>
                <w:b/>
                <w:sz w:val="28"/>
                <w:szCs w:val="28"/>
              </w:rPr>
              <w:t>For</w:t>
            </w:r>
            <w:proofErr w:type="gramEnd"/>
            <w:r w:rsidR="00EF5C13">
              <w:rPr>
                <w:rFonts w:ascii="Calibri" w:hAnsi="Calibri" w:cs="Calibri"/>
                <w:b/>
                <w:sz w:val="28"/>
                <w:szCs w:val="28"/>
              </w:rPr>
              <w:t xml:space="preserve"> Proposal</w:t>
            </w:r>
            <w:r w:rsidR="00EF5C13" w:rsidRPr="00EF5C13">
              <w:rPr>
                <w:rFonts w:ascii="Calibri" w:hAnsi="Calibri" w:cs="Calibri"/>
                <w:b/>
                <w:sz w:val="28"/>
                <w:szCs w:val="28"/>
              </w:rPr>
              <w:t xml:space="preserve"> </w:t>
            </w:r>
            <w:r w:rsidR="00EF5C13">
              <w:rPr>
                <w:rFonts w:ascii="Calibri" w:hAnsi="Calibri" w:cs="Calibri"/>
                <w:b/>
                <w:sz w:val="28"/>
                <w:szCs w:val="28"/>
              </w:rPr>
              <w:t>(</w:t>
            </w:r>
            <w:r w:rsidRPr="00EF5C13">
              <w:rPr>
                <w:rFonts w:ascii="Calibri" w:hAnsi="Calibri" w:cs="Calibri"/>
                <w:b/>
                <w:sz w:val="28"/>
                <w:szCs w:val="28"/>
              </w:rPr>
              <w:t>RF</w:t>
            </w:r>
            <w:r w:rsidR="00392870" w:rsidRPr="00EF5C13">
              <w:rPr>
                <w:rFonts w:ascii="Calibri" w:hAnsi="Calibri" w:cs="Calibri"/>
                <w:b/>
                <w:sz w:val="28"/>
                <w:szCs w:val="28"/>
              </w:rPr>
              <w:t>P</w:t>
            </w:r>
            <w:r w:rsidR="00EF5C13">
              <w:rPr>
                <w:rFonts w:ascii="Calibri" w:hAnsi="Calibri" w:cs="Calibri"/>
                <w:b/>
                <w:sz w:val="28"/>
                <w:szCs w:val="28"/>
              </w:rPr>
              <w:t>)</w:t>
            </w:r>
            <w:r w:rsidRPr="00EF5C13">
              <w:rPr>
                <w:rFonts w:ascii="Calibri" w:hAnsi="Calibri" w:cs="Calibri"/>
                <w:b/>
                <w:sz w:val="28"/>
                <w:szCs w:val="28"/>
              </w:rPr>
              <w:t xml:space="preserve"> Questions &amp; Answers (Q&amp;A) has been electronically issued to potential bidders via email. </w:t>
            </w:r>
            <w:r w:rsidR="008723BA" w:rsidRPr="00EF5C13">
              <w:rPr>
                <w:rFonts w:ascii="Calibri" w:hAnsi="Calibri" w:cs="Calibri"/>
                <w:b/>
                <w:sz w:val="28"/>
                <w:szCs w:val="28"/>
              </w:rPr>
              <w:t>E</w:t>
            </w:r>
            <w:r w:rsidRPr="00EF5C13">
              <w:rPr>
                <w:rFonts w:ascii="Calibri" w:hAnsi="Calibri" w:cs="Calibri"/>
                <w:b/>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EF5C13">
              <w:rPr>
                <w:rFonts w:ascii="Calibri" w:hAnsi="Calibri" w:cs="Calibri"/>
                <w:b/>
                <w:sz w:val="28"/>
                <w:szCs w:val="28"/>
              </w:rPr>
              <w:t xml:space="preserve">RFP </w:t>
            </w:r>
            <w:r w:rsidRPr="00EF5C13">
              <w:rPr>
                <w:rFonts w:ascii="Calibri" w:hAnsi="Calibri" w:cs="Calibri"/>
                <w:b/>
                <w:sz w:val="28"/>
                <w:szCs w:val="28"/>
              </w:rPr>
              <w:t>Q</w:t>
            </w:r>
            <w:r w:rsidRPr="00392870">
              <w:rPr>
                <w:rFonts w:ascii="Calibri" w:hAnsi="Calibri" w:cs="Calibri"/>
                <w:b/>
                <w:sz w:val="28"/>
                <w:szCs w:val="28"/>
              </w:rPr>
              <w:t xml:space="preserve">&amp;A will also be posted on the GSA Contracting Opportunities website </w:t>
            </w:r>
            <w:r w:rsidRPr="00C367AB">
              <w:rPr>
                <w:rFonts w:ascii="Calibri" w:hAnsi="Calibri" w:cs="Calibri"/>
                <w:b/>
                <w:sz w:val="28"/>
                <w:szCs w:val="28"/>
              </w:rPr>
              <w:t xml:space="preserve">located at </w:t>
            </w:r>
            <w:hyperlink r:id="rId11"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4B81C30E" w14:textId="77777777" w:rsidR="001405C3" w:rsidRDefault="001405C3"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22AF2A90" w14:textId="77777777" w:rsidR="00E1054F" w:rsidRDefault="004D242F" w:rsidP="003E003E">
      <w:pPr>
        <w:ind w:left="2520"/>
        <w:rPr>
          <w:rFonts w:ascii="Calibri" w:hAnsi="Calibri" w:cs="Calibri"/>
          <w:color w:val="008000"/>
          <w:sz w:val="20"/>
        </w:rPr>
        <w:sectPr w:rsidR="00E1054F" w:rsidSect="00CF1CF0">
          <w:headerReference w:type="default" r:id="rId12"/>
          <w:footerReference w:type="default" r:id="rId13"/>
          <w:pgSz w:w="12240" w:h="15840"/>
          <w:pgMar w:top="1440" w:right="1080" w:bottom="1440" w:left="1080" w:header="720" w:footer="435" w:gutter="0"/>
          <w:pgNumType w:start="1"/>
          <w:cols w:space="720"/>
          <w:docGrid w:linePitch="360"/>
        </w:sectPr>
      </w:pPr>
      <w:r>
        <w:rPr>
          <w:noProof/>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4D0E487D" w14:textId="1498A303" w:rsidR="00EB4385" w:rsidRPr="00EF5C13" w:rsidRDefault="00EB4385" w:rsidP="00CD5814">
      <w:pPr>
        <w:spacing w:after="240"/>
        <w:rPr>
          <w:rFonts w:ascii="Calibri" w:hAnsi="Calibri" w:cs="Calibri"/>
          <w:sz w:val="24"/>
          <w:szCs w:val="18"/>
        </w:rPr>
      </w:pPr>
      <w:r w:rsidRPr="00AD6865">
        <w:rPr>
          <w:rFonts w:ascii="Calibri" w:hAnsi="Calibri" w:cs="Calibri"/>
          <w:sz w:val="24"/>
          <w:szCs w:val="24"/>
        </w:rPr>
        <w:lastRenderedPageBreak/>
        <w:t xml:space="preserve">Thank you for your </w:t>
      </w:r>
      <w:r w:rsidRPr="00EF5C13">
        <w:rPr>
          <w:rFonts w:ascii="Calibri" w:hAnsi="Calibri" w:cs="Calibri"/>
          <w:sz w:val="24"/>
          <w:szCs w:val="24"/>
        </w:rPr>
        <w:t>participation and interest in the County of Alameda</w:t>
      </w:r>
      <w:r w:rsidR="00FD5CD9" w:rsidRPr="00EF5C13">
        <w:rPr>
          <w:rFonts w:ascii="Calibri" w:hAnsi="Calibri" w:cs="Calibri"/>
          <w:sz w:val="24"/>
          <w:szCs w:val="24"/>
        </w:rPr>
        <w:t xml:space="preserve"> RFP </w:t>
      </w:r>
      <w:r w:rsidR="00937CFF" w:rsidRPr="00EF5C13">
        <w:rPr>
          <w:rFonts w:ascii="Calibri" w:hAnsi="Calibri" w:cs="Calibri"/>
          <w:sz w:val="24"/>
          <w:szCs w:val="24"/>
        </w:rPr>
        <w:t xml:space="preserve">No. </w:t>
      </w:r>
      <w:r w:rsidR="00482800" w:rsidRPr="00482800">
        <w:rPr>
          <w:rFonts w:ascii="Calibri" w:hAnsi="Calibri" w:cs="Calibri"/>
          <w:sz w:val="24"/>
          <w:szCs w:val="24"/>
        </w:rPr>
        <w:t>902559</w:t>
      </w:r>
      <w:r w:rsidR="00937CFF" w:rsidRPr="00EF5C13">
        <w:rPr>
          <w:rFonts w:ascii="Calibri" w:hAnsi="Calibri" w:cs="Calibri"/>
          <w:sz w:val="24"/>
          <w:szCs w:val="24"/>
        </w:rPr>
        <w:t xml:space="preserve">– </w:t>
      </w:r>
      <w:r w:rsidR="00482800" w:rsidRPr="00482800">
        <w:rPr>
          <w:rFonts w:ascii="Calibri" w:hAnsi="Calibri" w:cs="Calibri"/>
          <w:sz w:val="24"/>
          <w:szCs w:val="24"/>
        </w:rPr>
        <w:t>RAPID RE-HOUSING, EMERGENCY SHELTER, HOMELESSNESS PREVENTION, AND STREET OUTREACH SERVICES</w:t>
      </w:r>
      <w:r w:rsidRPr="00EF5C13">
        <w:rPr>
          <w:rFonts w:ascii="Calibri" w:hAnsi="Calibri" w:cs="Calibri"/>
          <w:sz w:val="24"/>
          <w:szCs w:val="24"/>
        </w:rPr>
        <w:t xml:space="preserve">.  </w:t>
      </w:r>
    </w:p>
    <w:p w14:paraId="37FFB695" w14:textId="061E8887" w:rsidR="00EB4385" w:rsidRPr="00AD6865" w:rsidRDefault="00EB4385" w:rsidP="00EB4385">
      <w:pPr>
        <w:spacing w:after="240"/>
        <w:rPr>
          <w:rFonts w:ascii="Calibri" w:hAnsi="Calibri" w:cs="Calibri"/>
          <w:sz w:val="24"/>
          <w:szCs w:val="24"/>
        </w:rPr>
      </w:pPr>
      <w:r w:rsidRPr="00AD6865">
        <w:rPr>
          <w:rFonts w:ascii="Calibri" w:hAnsi="Calibri" w:cs="Calibri"/>
          <w:sz w:val="24"/>
          <w:szCs w:val="24"/>
        </w:rPr>
        <w:t xml:space="preserve">All the questions are </w:t>
      </w:r>
      <w:r w:rsidR="00160400" w:rsidRPr="00AD6865">
        <w:rPr>
          <w:rFonts w:ascii="Calibri" w:hAnsi="Calibri" w:cs="Calibri"/>
          <w:sz w:val="24"/>
          <w:szCs w:val="24"/>
        </w:rPr>
        <w:t>taken verbatim</w:t>
      </w:r>
      <w:r w:rsidRPr="00AD6865">
        <w:rPr>
          <w:rFonts w:ascii="Calibri" w:hAnsi="Calibri" w:cs="Calibri"/>
          <w:sz w:val="24"/>
          <w:szCs w:val="24"/>
        </w:rPr>
        <w:t xml:space="preserve"> from written questions </w:t>
      </w:r>
      <w:r w:rsidR="00937CFF">
        <w:rPr>
          <w:rFonts w:ascii="Calibri" w:hAnsi="Calibri" w:cs="Calibri"/>
          <w:sz w:val="24"/>
          <w:szCs w:val="24"/>
        </w:rPr>
        <w:t>received via email</w:t>
      </w:r>
      <w:r w:rsidRPr="00AD6865">
        <w:rPr>
          <w:rFonts w:ascii="Calibri" w:hAnsi="Calibri" w:cs="Calibri"/>
          <w:sz w:val="24"/>
          <w:szCs w:val="24"/>
        </w:rPr>
        <w:t xml:space="preserve">. </w:t>
      </w:r>
      <w:r w:rsidR="008723BA" w:rsidRPr="00AD6865">
        <w:rPr>
          <w:rFonts w:ascii="Calibri" w:hAnsi="Calibri" w:cs="Calibri"/>
          <w:sz w:val="24"/>
          <w:szCs w:val="24"/>
        </w:rPr>
        <w:t>The County of Alameda shall be noted as “County” in the answers to these questions</w:t>
      </w:r>
      <w:r w:rsidRPr="00AD6865">
        <w:rPr>
          <w:rFonts w:ascii="Calibri" w:hAnsi="Calibri" w:cs="Calibri"/>
          <w:sz w:val="24"/>
          <w:szCs w:val="24"/>
        </w:rPr>
        <w:t xml:space="preserve">. </w:t>
      </w:r>
      <w:proofErr w:type="gramStart"/>
      <w:r w:rsidRPr="00AD6865">
        <w:rPr>
          <w:rFonts w:ascii="Calibri" w:hAnsi="Calibri" w:cs="Calibri"/>
          <w:sz w:val="24"/>
          <w:szCs w:val="24"/>
        </w:rPr>
        <w:t xml:space="preserve">The </w:t>
      </w:r>
      <w:r w:rsidR="00DD4376">
        <w:rPr>
          <w:rFonts w:ascii="Calibri" w:hAnsi="Calibri" w:cs="Calibri"/>
          <w:sz w:val="24"/>
          <w:szCs w:val="24"/>
        </w:rPr>
        <w:t>Q</w:t>
      </w:r>
      <w:proofErr w:type="gramEnd"/>
      <w:r w:rsidR="00DD4376">
        <w:rPr>
          <w:rFonts w:ascii="Calibri" w:hAnsi="Calibri" w:cs="Calibri"/>
          <w:sz w:val="24"/>
          <w:szCs w:val="24"/>
        </w:rPr>
        <w:t>&amp;A</w:t>
      </w:r>
      <w:r w:rsidRPr="00AD6865">
        <w:rPr>
          <w:rFonts w:ascii="Calibri" w:hAnsi="Calibri" w:cs="Calibri"/>
          <w:sz w:val="24"/>
          <w:szCs w:val="24"/>
        </w:rPr>
        <w:t xml:space="preserve"> </w:t>
      </w:r>
      <w:r w:rsidR="001B7331">
        <w:rPr>
          <w:rFonts w:ascii="Calibri" w:hAnsi="Calibri" w:cs="Calibri"/>
          <w:sz w:val="24"/>
          <w:szCs w:val="24"/>
        </w:rPr>
        <w:t xml:space="preserve">is </w:t>
      </w:r>
      <w:r w:rsidRPr="00AD6865">
        <w:rPr>
          <w:rFonts w:ascii="Calibri" w:hAnsi="Calibri" w:cs="Calibri"/>
          <w:sz w:val="24"/>
          <w:szCs w:val="24"/>
        </w:rPr>
        <w:t xml:space="preserve">the final stance of the County. Please consider this document in preparation </w:t>
      </w:r>
      <w:r w:rsidR="008723BA" w:rsidRPr="00AD6865">
        <w:rPr>
          <w:rFonts w:ascii="Calibri" w:hAnsi="Calibri" w:cs="Calibri"/>
          <w:sz w:val="24"/>
          <w:szCs w:val="24"/>
        </w:rPr>
        <w:t>for</w:t>
      </w:r>
      <w:r w:rsidRPr="00AD6865">
        <w:rPr>
          <w:rFonts w:ascii="Calibri" w:hAnsi="Calibri" w:cs="Calibri"/>
          <w:sz w:val="24"/>
          <w:szCs w:val="24"/>
        </w:rPr>
        <w:t xml:space="preserve"> your bid response.</w:t>
      </w:r>
    </w:p>
    <w:p w14:paraId="0C53BFE9" w14:textId="77777777" w:rsidR="006D6E1E" w:rsidRDefault="006D6E1E" w:rsidP="006D6E1E">
      <w:pPr>
        <w:rPr>
          <w:rFonts w:ascii="Calibri" w:hAnsi="Calibri" w:cs="Calibri"/>
          <w:sz w:val="24"/>
          <w:szCs w:val="18"/>
        </w:rPr>
      </w:pPr>
    </w:p>
    <w:p w14:paraId="03F5F85C" w14:textId="77777777" w:rsidR="006D6E1E" w:rsidRPr="004864B8" w:rsidRDefault="006D6E1E" w:rsidP="006D6E1E">
      <w:pPr>
        <w:pBdr>
          <w:top w:val="single" w:sz="4" w:space="1" w:color="auto"/>
          <w:left w:val="single" w:sz="4" w:space="4" w:color="auto"/>
          <w:bottom w:val="single" w:sz="4" w:space="1" w:color="auto"/>
          <w:right w:val="single" w:sz="4" w:space="4" w:color="auto"/>
        </w:pBdr>
        <w:spacing w:after="240"/>
        <w:rPr>
          <w:rFonts w:ascii="Calibri" w:hAnsi="Calibri" w:cs="Calibri"/>
          <w:b/>
          <w:bCs/>
          <w:sz w:val="24"/>
          <w:szCs w:val="18"/>
        </w:rPr>
      </w:pPr>
      <w:r w:rsidRPr="004864B8">
        <w:rPr>
          <w:rFonts w:ascii="Calibri" w:hAnsi="Calibri" w:cs="Calibri"/>
          <w:b/>
          <w:bCs/>
          <w:sz w:val="24"/>
          <w:szCs w:val="18"/>
        </w:rPr>
        <w:t>Clarification Statement:</w:t>
      </w:r>
    </w:p>
    <w:p w14:paraId="0E458311" w14:textId="77777777" w:rsidR="006D6E1E" w:rsidRPr="004864B8" w:rsidRDefault="006D6E1E" w:rsidP="006D6E1E">
      <w:pPr>
        <w:pStyle w:val="ListParagraph"/>
        <w:numPr>
          <w:ilvl w:val="0"/>
          <w:numId w:val="7"/>
        </w:numPr>
        <w:ind w:hanging="720"/>
        <w:rPr>
          <w:rFonts w:ascii="Calibri" w:hAnsi="Calibri" w:cs="Calibri"/>
          <w:sz w:val="24"/>
          <w:szCs w:val="18"/>
        </w:rPr>
      </w:pPr>
      <w:r>
        <w:rPr>
          <w:rFonts w:ascii="Calibri" w:hAnsi="Calibri" w:cs="Calibri"/>
          <w:sz w:val="24"/>
          <w:szCs w:val="18"/>
        </w:rPr>
        <w:t xml:space="preserve">Please note that bidders must use the </w:t>
      </w:r>
      <w:r w:rsidRPr="00F37476">
        <w:rPr>
          <w:rFonts w:ascii="Calibri" w:hAnsi="Calibri" w:cs="Calibri"/>
          <w:b/>
          <w:bCs/>
          <w:sz w:val="28"/>
          <w:szCs w:val="28"/>
          <w:highlight w:val="yellow"/>
        </w:rPr>
        <w:t>Revised Excel Bid Form</w:t>
      </w:r>
      <w:r>
        <w:rPr>
          <w:rFonts w:ascii="Calibri" w:hAnsi="Calibri" w:cs="Calibri"/>
          <w:sz w:val="24"/>
          <w:szCs w:val="18"/>
        </w:rPr>
        <w:t xml:space="preserve"> when submitting a bid response.</w:t>
      </w:r>
    </w:p>
    <w:p w14:paraId="24DE5580" w14:textId="77777777" w:rsidR="00EB4385" w:rsidRPr="00CF5745" w:rsidRDefault="00EB4385" w:rsidP="00EB4385">
      <w:pPr>
        <w:rPr>
          <w:rFonts w:ascii="Calibri" w:hAnsi="Calibri" w:cs="Calibri"/>
          <w:sz w:val="24"/>
          <w:szCs w:val="24"/>
        </w:rPr>
      </w:pPr>
    </w:p>
    <w:p w14:paraId="556E7B61" w14:textId="31446642" w:rsidR="004D242F" w:rsidRPr="00CF5745" w:rsidRDefault="00EB4385" w:rsidP="00EB4385">
      <w:pPr>
        <w:pBdr>
          <w:top w:val="single" w:sz="4" w:space="1" w:color="auto"/>
          <w:left w:val="single" w:sz="4" w:space="4" w:color="auto"/>
          <w:bottom w:val="single" w:sz="4" w:space="1" w:color="auto"/>
          <w:right w:val="single" w:sz="4" w:space="4" w:color="auto"/>
        </w:pBdr>
        <w:spacing w:after="240"/>
        <w:rPr>
          <w:rFonts w:ascii="Calibri" w:hAnsi="Calibri" w:cs="Calibri"/>
          <w:b/>
          <w:sz w:val="24"/>
          <w:szCs w:val="24"/>
        </w:rPr>
      </w:pPr>
      <w:r w:rsidRPr="00CF5745">
        <w:rPr>
          <w:rFonts w:ascii="Calibri" w:hAnsi="Calibri" w:cs="Calibri"/>
          <w:b/>
          <w:sz w:val="24"/>
          <w:szCs w:val="24"/>
        </w:rPr>
        <w:t>Questions and Answers:</w:t>
      </w:r>
    </w:p>
    <w:p w14:paraId="0A802CE8" w14:textId="4DC4E554" w:rsidR="004D242F" w:rsidRPr="00D37B16" w:rsidRDefault="00482800" w:rsidP="00482800">
      <w:pPr>
        <w:numPr>
          <w:ilvl w:val="0"/>
          <w:numId w:val="1"/>
        </w:numPr>
        <w:tabs>
          <w:tab w:val="clear" w:pos="1440"/>
        </w:tabs>
        <w:spacing w:after="60"/>
        <w:ind w:left="720" w:hanging="720"/>
        <w:jc w:val="both"/>
        <w:rPr>
          <w:rFonts w:ascii="Calibri" w:hAnsi="Calibri" w:cs="Calibri"/>
          <w:bCs/>
          <w:sz w:val="24"/>
          <w:szCs w:val="24"/>
        </w:rPr>
      </w:pPr>
      <w:r w:rsidRPr="00482800">
        <w:rPr>
          <w:rFonts w:ascii="Calibri" w:hAnsi="Calibri" w:cs="Calibri"/>
          <w:bCs/>
          <w:sz w:val="24"/>
          <w:szCs w:val="24"/>
        </w:rPr>
        <w:t>Is there a total funding amount expected</w:t>
      </w:r>
      <w:r w:rsidR="00EF5C13" w:rsidRPr="00D37B16">
        <w:rPr>
          <w:rFonts w:ascii="Calibri" w:hAnsi="Calibri" w:cs="Calibri"/>
          <w:bCs/>
          <w:sz w:val="24"/>
          <w:szCs w:val="24"/>
        </w:rPr>
        <w:t>?</w:t>
      </w:r>
    </w:p>
    <w:p w14:paraId="391F976F" w14:textId="3585EA3C" w:rsidR="004D242F" w:rsidRDefault="00832A5A" w:rsidP="00482800">
      <w:pPr>
        <w:autoSpaceDE w:val="0"/>
        <w:autoSpaceDN w:val="0"/>
        <w:adjustRightInd w:val="0"/>
        <w:ind w:left="720" w:hanging="720"/>
        <w:jc w:val="both"/>
        <w:rPr>
          <w:rFonts w:ascii="Calibri" w:hAnsi="Calibri" w:cs="Calibri"/>
          <w:b/>
          <w:sz w:val="24"/>
          <w:szCs w:val="24"/>
        </w:rPr>
      </w:pPr>
      <w:r>
        <w:rPr>
          <w:rFonts w:ascii="Calibri" w:hAnsi="Calibri" w:cs="Calibri"/>
          <w:b/>
          <w:sz w:val="24"/>
          <w:szCs w:val="24"/>
        </w:rPr>
        <w:t>A</w:t>
      </w:r>
      <w:r w:rsidR="00482800">
        <w:rPr>
          <w:rFonts w:ascii="Calibri" w:hAnsi="Calibri" w:cs="Calibri"/>
          <w:b/>
          <w:sz w:val="24"/>
          <w:szCs w:val="24"/>
        </w:rPr>
        <w:t>1)</w:t>
      </w:r>
      <w:r w:rsidR="0093570A">
        <w:rPr>
          <w:rFonts w:ascii="Calibri" w:hAnsi="Calibri" w:cs="Calibri"/>
          <w:b/>
          <w:sz w:val="24"/>
          <w:szCs w:val="24"/>
        </w:rPr>
        <w:tab/>
      </w:r>
      <w:r w:rsidR="00482800">
        <w:rPr>
          <w:rFonts w:ascii="Calibri" w:hAnsi="Calibri" w:cs="Calibri"/>
          <w:b/>
          <w:sz w:val="24"/>
          <w:szCs w:val="24"/>
        </w:rPr>
        <w:t>No</w:t>
      </w:r>
      <w:r w:rsidR="00D37B16" w:rsidRPr="00482800">
        <w:rPr>
          <w:rFonts w:ascii="Calibri" w:hAnsi="Calibri" w:cs="Calibri"/>
          <w:b/>
          <w:sz w:val="24"/>
          <w:szCs w:val="24"/>
        </w:rPr>
        <w:t>.</w:t>
      </w:r>
      <w:r w:rsidR="00482800">
        <w:rPr>
          <w:rFonts w:ascii="Calibri" w:hAnsi="Calibri" w:cs="Calibri"/>
          <w:b/>
          <w:sz w:val="24"/>
          <w:szCs w:val="24"/>
        </w:rPr>
        <w:t xml:space="preserve"> </w:t>
      </w:r>
      <w:r w:rsidR="00482800" w:rsidRPr="00482800">
        <w:rPr>
          <w:rFonts w:ascii="Calibri" w:hAnsi="Calibri" w:cs="Calibri"/>
          <w:b/>
          <w:sz w:val="24"/>
          <w:szCs w:val="24"/>
        </w:rPr>
        <w:t xml:space="preserve">Cost is evaluated as part of this bid, and </w:t>
      </w:r>
      <w:proofErr w:type="gramStart"/>
      <w:r w:rsidR="00482800" w:rsidRPr="00482800">
        <w:rPr>
          <w:rFonts w:ascii="Calibri" w:hAnsi="Calibri" w:cs="Calibri"/>
          <w:b/>
          <w:sz w:val="24"/>
          <w:szCs w:val="24"/>
        </w:rPr>
        <w:t>in order to</w:t>
      </w:r>
      <w:proofErr w:type="gramEnd"/>
      <w:r w:rsidR="00482800" w:rsidRPr="00482800">
        <w:rPr>
          <w:rFonts w:ascii="Calibri" w:hAnsi="Calibri" w:cs="Calibri"/>
          <w:b/>
          <w:sz w:val="24"/>
          <w:szCs w:val="24"/>
        </w:rPr>
        <w:t xml:space="preserve"> evaluate cost competitiveness, </w:t>
      </w:r>
      <w:r w:rsidR="00482800">
        <w:rPr>
          <w:rFonts w:ascii="Calibri" w:hAnsi="Calibri" w:cs="Calibri"/>
          <w:b/>
          <w:sz w:val="24"/>
          <w:szCs w:val="24"/>
        </w:rPr>
        <w:t>the County</w:t>
      </w:r>
      <w:r w:rsidR="00482800" w:rsidRPr="00482800">
        <w:rPr>
          <w:rFonts w:ascii="Calibri" w:hAnsi="Calibri" w:cs="Calibri"/>
          <w:b/>
          <w:sz w:val="24"/>
          <w:szCs w:val="24"/>
        </w:rPr>
        <w:t xml:space="preserve"> will not be disclosing </w:t>
      </w:r>
      <w:r w:rsidR="00482800">
        <w:rPr>
          <w:rFonts w:ascii="Calibri" w:hAnsi="Calibri" w:cs="Calibri"/>
          <w:b/>
          <w:sz w:val="24"/>
          <w:szCs w:val="24"/>
        </w:rPr>
        <w:t xml:space="preserve">the </w:t>
      </w:r>
      <w:r w:rsidR="00482800" w:rsidRPr="00482800">
        <w:rPr>
          <w:rFonts w:ascii="Calibri" w:hAnsi="Calibri" w:cs="Calibri"/>
          <w:b/>
          <w:sz w:val="24"/>
          <w:szCs w:val="24"/>
        </w:rPr>
        <w:t>total funding amount or other funding descriptions that would otherwise preclude competition in cost</w:t>
      </w:r>
      <w:r w:rsidR="00482800">
        <w:rPr>
          <w:rFonts w:ascii="Calibri" w:hAnsi="Calibri" w:cs="Calibri"/>
          <w:b/>
          <w:sz w:val="24"/>
          <w:szCs w:val="24"/>
        </w:rPr>
        <w:t>.</w:t>
      </w:r>
    </w:p>
    <w:p w14:paraId="29B42301" w14:textId="77777777" w:rsidR="00482800" w:rsidRPr="00482800" w:rsidRDefault="00482800" w:rsidP="00482800">
      <w:pPr>
        <w:autoSpaceDE w:val="0"/>
        <w:autoSpaceDN w:val="0"/>
        <w:adjustRightInd w:val="0"/>
        <w:jc w:val="both"/>
        <w:rPr>
          <w:rFonts w:ascii="Calibri" w:hAnsi="Calibri" w:cs="Calibri"/>
          <w:b/>
          <w:sz w:val="24"/>
          <w:szCs w:val="24"/>
        </w:rPr>
      </w:pPr>
    </w:p>
    <w:p w14:paraId="0C015EA9" w14:textId="7FDD3D8B" w:rsidR="004D242F" w:rsidRPr="00482800" w:rsidRDefault="00482800" w:rsidP="00482800">
      <w:pPr>
        <w:numPr>
          <w:ilvl w:val="0"/>
          <w:numId w:val="1"/>
        </w:numPr>
        <w:tabs>
          <w:tab w:val="clear" w:pos="1440"/>
        </w:tabs>
        <w:spacing w:after="60"/>
        <w:ind w:left="720" w:hanging="720"/>
        <w:jc w:val="both"/>
        <w:rPr>
          <w:rFonts w:ascii="Calibri" w:hAnsi="Calibri" w:cs="Calibri"/>
          <w:bCs/>
          <w:sz w:val="24"/>
          <w:szCs w:val="24"/>
        </w:rPr>
      </w:pPr>
      <w:r w:rsidRPr="00482800">
        <w:rPr>
          <w:rFonts w:ascii="Calibri" w:hAnsi="Calibri" w:cs="Calibri"/>
          <w:bCs/>
          <w:sz w:val="24"/>
          <w:szCs w:val="24"/>
        </w:rPr>
        <w:t>Will this program be awarded to a single bidder or may multiple bidders be selected?</w:t>
      </w:r>
    </w:p>
    <w:p w14:paraId="3461CD1D" w14:textId="77777777" w:rsidR="000E272B" w:rsidRDefault="000E272B" w:rsidP="00482800">
      <w:pPr>
        <w:numPr>
          <w:ilvl w:val="1"/>
          <w:numId w:val="1"/>
        </w:numPr>
        <w:tabs>
          <w:tab w:val="clear" w:pos="720"/>
        </w:tabs>
        <w:autoSpaceDE w:val="0"/>
        <w:autoSpaceDN w:val="0"/>
        <w:adjustRightInd w:val="0"/>
        <w:spacing w:after="360"/>
        <w:ind w:left="720" w:hanging="720"/>
        <w:jc w:val="both"/>
        <w:rPr>
          <w:rFonts w:ascii="Calibri" w:hAnsi="Calibri" w:cs="Calibri"/>
          <w:b/>
          <w:sz w:val="24"/>
          <w:szCs w:val="24"/>
        </w:rPr>
      </w:pPr>
      <w:r>
        <w:rPr>
          <w:rFonts w:ascii="Calibri" w:hAnsi="Calibri" w:cs="Calibri"/>
          <w:b/>
          <w:sz w:val="24"/>
          <w:szCs w:val="24"/>
        </w:rPr>
        <w:t>P</w:t>
      </w:r>
      <w:r w:rsidR="00004B1D" w:rsidRPr="0042032D">
        <w:rPr>
          <w:rFonts w:ascii="Calibri" w:hAnsi="Calibri" w:cs="Calibri"/>
          <w:b/>
          <w:sz w:val="24"/>
          <w:szCs w:val="24"/>
        </w:rPr>
        <w:t xml:space="preserve">age </w:t>
      </w:r>
      <w:r w:rsidR="0042032D" w:rsidRPr="00E23890">
        <w:rPr>
          <w:rFonts w:ascii="Calibri" w:hAnsi="Calibri" w:cs="Calibri"/>
          <w:b/>
          <w:sz w:val="24"/>
          <w:szCs w:val="24"/>
        </w:rPr>
        <w:t>6</w:t>
      </w:r>
      <w:r w:rsidR="00004B1D" w:rsidRPr="0042032D">
        <w:rPr>
          <w:rFonts w:ascii="Calibri" w:hAnsi="Calibri" w:cs="Calibri"/>
          <w:b/>
          <w:sz w:val="24"/>
          <w:szCs w:val="24"/>
        </w:rPr>
        <w:t xml:space="preserve"> </w:t>
      </w:r>
      <w:r w:rsidR="00004B1D">
        <w:rPr>
          <w:rFonts w:ascii="Calibri" w:hAnsi="Calibri" w:cs="Calibri"/>
          <w:b/>
          <w:sz w:val="24"/>
          <w:szCs w:val="24"/>
        </w:rPr>
        <w:t>of the RFP, Section A</w:t>
      </w:r>
      <w:r w:rsidR="00157021">
        <w:rPr>
          <w:rFonts w:ascii="Calibri" w:hAnsi="Calibri" w:cs="Calibri"/>
          <w:b/>
          <w:sz w:val="24"/>
          <w:szCs w:val="24"/>
        </w:rPr>
        <w:t>. (Intent)</w:t>
      </w:r>
      <w:r>
        <w:rPr>
          <w:rFonts w:ascii="Calibri" w:hAnsi="Calibri" w:cs="Calibri"/>
          <w:b/>
          <w:sz w:val="24"/>
          <w:szCs w:val="24"/>
        </w:rPr>
        <w:t xml:space="preserve"> states:</w:t>
      </w:r>
    </w:p>
    <w:p w14:paraId="0DFA8FE0" w14:textId="1299C185" w:rsidR="000E272B" w:rsidRDefault="000E272B" w:rsidP="00E23890">
      <w:pPr>
        <w:autoSpaceDE w:val="0"/>
        <w:autoSpaceDN w:val="0"/>
        <w:adjustRightInd w:val="0"/>
        <w:spacing w:after="120"/>
        <w:ind w:left="720"/>
        <w:jc w:val="both"/>
        <w:rPr>
          <w:rFonts w:ascii="Calibri" w:hAnsi="Calibri" w:cs="Calibri"/>
          <w:b/>
          <w:sz w:val="24"/>
          <w:szCs w:val="24"/>
        </w:rPr>
      </w:pPr>
      <w:r w:rsidRPr="00E23890">
        <w:rPr>
          <w:rFonts w:ascii="Calibri" w:hAnsi="Calibri" w:cs="Calibri"/>
          <w:b/>
          <w:i/>
          <w:iCs/>
          <w:sz w:val="24"/>
          <w:szCs w:val="24"/>
        </w:rPr>
        <w:t>T</w:t>
      </w:r>
      <w:r w:rsidR="00157021" w:rsidRPr="00E23890">
        <w:rPr>
          <w:rFonts w:ascii="Calibri" w:hAnsi="Calibri" w:cs="Calibri"/>
          <w:b/>
          <w:i/>
          <w:iCs/>
          <w:sz w:val="24"/>
          <w:szCs w:val="24"/>
        </w:rPr>
        <w:t>he</w:t>
      </w:r>
      <w:r w:rsidR="00482800" w:rsidRPr="00E23890">
        <w:rPr>
          <w:rFonts w:ascii="Calibri" w:hAnsi="Calibri" w:cs="Calibri"/>
          <w:b/>
          <w:i/>
          <w:sz w:val="24"/>
          <w:szCs w:val="24"/>
        </w:rPr>
        <w:t xml:space="preserve"> County intends to award a </w:t>
      </w:r>
      <w:r w:rsidR="001E7356" w:rsidRPr="00E23890">
        <w:rPr>
          <w:rFonts w:ascii="Calibri" w:hAnsi="Calibri" w:cs="Calibri"/>
          <w:b/>
          <w:i/>
          <w:iCs/>
          <w:sz w:val="24"/>
          <w:szCs w:val="24"/>
        </w:rPr>
        <w:t xml:space="preserve">1-year </w:t>
      </w:r>
      <w:r w:rsidR="00482800" w:rsidRPr="00E23890">
        <w:rPr>
          <w:rFonts w:ascii="Calibri" w:hAnsi="Calibri" w:cs="Calibri"/>
          <w:b/>
          <w:i/>
          <w:sz w:val="24"/>
          <w:szCs w:val="24"/>
        </w:rPr>
        <w:t xml:space="preserve">contract </w:t>
      </w:r>
      <w:r w:rsidR="00BA7A8B" w:rsidRPr="00E23890">
        <w:rPr>
          <w:rFonts w:ascii="Calibri" w:hAnsi="Calibri" w:cs="Calibri"/>
          <w:b/>
          <w:i/>
          <w:iCs/>
          <w:sz w:val="24"/>
          <w:szCs w:val="24"/>
        </w:rPr>
        <w:t xml:space="preserve">(with an option </w:t>
      </w:r>
      <w:r w:rsidR="00482800" w:rsidRPr="00E23890">
        <w:rPr>
          <w:rFonts w:ascii="Calibri" w:hAnsi="Calibri" w:cs="Calibri"/>
          <w:b/>
          <w:i/>
          <w:sz w:val="24"/>
          <w:szCs w:val="24"/>
        </w:rPr>
        <w:t xml:space="preserve">to </w:t>
      </w:r>
      <w:r w:rsidR="00BA7A8B" w:rsidRPr="00E23890">
        <w:rPr>
          <w:rFonts w:ascii="Calibri" w:hAnsi="Calibri" w:cs="Calibri"/>
          <w:b/>
          <w:i/>
          <w:iCs/>
          <w:sz w:val="24"/>
          <w:szCs w:val="24"/>
        </w:rPr>
        <w:t xml:space="preserve">renew for an additional 4 </w:t>
      </w:r>
      <w:proofErr w:type="gramStart"/>
      <w:r w:rsidR="00BA7A8B" w:rsidRPr="00E23890">
        <w:rPr>
          <w:rFonts w:ascii="Calibri" w:hAnsi="Calibri" w:cs="Calibri"/>
          <w:b/>
          <w:i/>
          <w:iCs/>
          <w:sz w:val="24"/>
          <w:szCs w:val="24"/>
        </w:rPr>
        <w:t>years</w:t>
      </w:r>
      <w:proofErr w:type="gramEnd"/>
      <w:r w:rsidR="00BA7A8B" w:rsidRPr="00E23890">
        <w:rPr>
          <w:rFonts w:ascii="Calibri" w:hAnsi="Calibri" w:cs="Calibri"/>
          <w:b/>
          <w:i/>
          <w:iCs/>
          <w:sz w:val="24"/>
          <w:szCs w:val="24"/>
        </w:rPr>
        <w:t xml:space="preserve"> contingent upon satisfactory contractor performance</w:t>
      </w:r>
      <w:r w:rsidRPr="00E23890">
        <w:rPr>
          <w:rFonts w:ascii="Calibri" w:hAnsi="Calibri" w:cs="Calibri"/>
          <w:b/>
          <w:i/>
          <w:iCs/>
          <w:sz w:val="24"/>
          <w:szCs w:val="24"/>
        </w:rPr>
        <w:t xml:space="preserve"> and availability to state funds) </w:t>
      </w:r>
      <w:r w:rsidR="00482800" w:rsidRPr="00E23890">
        <w:rPr>
          <w:rFonts w:ascii="Calibri" w:hAnsi="Calibri" w:cs="Calibri"/>
          <w:b/>
          <w:i/>
          <w:iCs/>
          <w:sz w:val="24"/>
          <w:szCs w:val="24"/>
        </w:rPr>
        <w:t xml:space="preserve">to </w:t>
      </w:r>
      <w:r w:rsidRPr="00E23890">
        <w:rPr>
          <w:rFonts w:ascii="Calibri" w:hAnsi="Calibri" w:cs="Calibri"/>
          <w:b/>
          <w:i/>
          <w:iCs/>
          <w:sz w:val="24"/>
          <w:szCs w:val="24"/>
        </w:rPr>
        <w:t>the</w:t>
      </w:r>
      <w:r w:rsidR="00482800" w:rsidRPr="00E23890">
        <w:rPr>
          <w:rFonts w:ascii="Calibri" w:hAnsi="Calibri" w:cs="Calibri"/>
          <w:b/>
          <w:i/>
          <w:sz w:val="24"/>
          <w:szCs w:val="24"/>
        </w:rPr>
        <w:t xml:space="preserve"> Bidder selected as the most responsible Bidder whose response conforms to the RFP and meets the County’s requirements.</w:t>
      </w:r>
      <w:r w:rsidR="00482800">
        <w:rPr>
          <w:rFonts w:ascii="Calibri" w:hAnsi="Calibri" w:cs="Calibri"/>
          <w:b/>
          <w:sz w:val="24"/>
          <w:szCs w:val="24"/>
        </w:rPr>
        <w:t xml:space="preserve"> </w:t>
      </w:r>
    </w:p>
    <w:p w14:paraId="45FF2C50" w14:textId="7AEDC063" w:rsidR="000D4C47" w:rsidRPr="00CF5745" w:rsidRDefault="00482800" w:rsidP="00E23890">
      <w:pPr>
        <w:autoSpaceDE w:val="0"/>
        <w:autoSpaceDN w:val="0"/>
        <w:adjustRightInd w:val="0"/>
        <w:spacing w:after="360"/>
        <w:ind w:left="720"/>
        <w:jc w:val="both"/>
        <w:rPr>
          <w:rFonts w:ascii="Calibri" w:hAnsi="Calibri" w:cs="Calibri"/>
          <w:b/>
          <w:sz w:val="24"/>
          <w:szCs w:val="24"/>
        </w:rPr>
      </w:pPr>
      <w:r>
        <w:rPr>
          <w:rFonts w:ascii="Calibri" w:hAnsi="Calibri" w:cs="Calibri"/>
          <w:b/>
          <w:sz w:val="24"/>
          <w:szCs w:val="24"/>
        </w:rPr>
        <w:t>However, t</w:t>
      </w:r>
      <w:r w:rsidRPr="00482800">
        <w:rPr>
          <w:rFonts w:ascii="Calibri" w:hAnsi="Calibri" w:cs="Calibri"/>
          <w:b/>
          <w:sz w:val="24"/>
          <w:szCs w:val="24"/>
        </w:rPr>
        <w:t>he County reserves the right to award to a single or multiple Contractors</w:t>
      </w:r>
      <w:r>
        <w:rPr>
          <w:rFonts w:ascii="Calibri" w:hAnsi="Calibri" w:cs="Calibri"/>
          <w:b/>
          <w:sz w:val="24"/>
          <w:szCs w:val="24"/>
        </w:rPr>
        <w:t>.</w:t>
      </w:r>
    </w:p>
    <w:p w14:paraId="70231C16" w14:textId="609C108B" w:rsidR="004D242F" w:rsidRPr="00E16607" w:rsidRDefault="00E16607" w:rsidP="00E16607">
      <w:pPr>
        <w:numPr>
          <w:ilvl w:val="0"/>
          <w:numId w:val="1"/>
        </w:numPr>
        <w:tabs>
          <w:tab w:val="clear" w:pos="1440"/>
        </w:tabs>
        <w:spacing w:after="60"/>
        <w:ind w:left="720" w:hanging="720"/>
        <w:rPr>
          <w:rFonts w:ascii="Calibri" w:hAnsi="Calibri" w:cs="Calibri"/>
          <w:bCs/>
          <w:sz w:val="24"/>
          <w:szCs w:val="24"/>
        </w:rPr>
      </w:pPr>
      <w:r w:rsidRPr="00E16607">
        <w:rPr>
          <w:rFonts w:ascii="Calibri" w:hAnsi="Calibri" w:cs="Calibri"/>
          <w:bCs/>
          <w:sz w:val="24"/>
          <w:szCs w:val="24"/>
        </w:rPr>
        <w:t>I am looking for a link to the last winning previous bids. And anything specific or special for this contract</w:t>
      </w:r>
    </w:p>
    <w:p w14:paraId="3711C180" w14:textId="0CB4D76E" w:rsidR="004D242F" w:rsidRPr="00CF5745" w:rsidRDefault="006E6D3B"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sidRPr="006E6D3B">
        <w:rPr>
          <w:rFonts w:ascii="Calibri" w:hAnsi="Calibri" w:cs="Calibri"/>
          <w:b/>
          <w:sz w:val="24"/>
          <w:szCs w:val="24"/>
        </w:rPr>
        <w:t xml:space="preserve">The County does not have a link to the previous winning bids. To obtain specific information about the last winning previous bids, please submit a public records request to </w:t>
      </w:r>
      <w:r w:rsidR="004569ED" w:rsidRPr="004569ED">
        <w:rPr>
          <w:rFonts w:ascii="Calibri" w:hAnsi="Calibri" w:cs="Calibri"/>
          <w:b/>
          <w:sz w:val="24"/>
          <w:szCs w:val="24"/>
        </w:rPr>
        <w:t>A</w:t>
      </w:r>
      <w:r w:rsidR="004569ED">
        <w:rPr>
          <w:rFonts w:ascii="Calibri" w:hAnsi="Calibri" w:cs="Calibri"/>
          <w:b/>
          <w:sz w:val="24"/>
          <w:szCs w:val="24"/>
        </w:rPr>
        <w:t xml:space="preserve">lameda </w:t>
      </w:r>
      <w:r w:rsidR="004569ED" w:rsidRPr="004569ED">
        <w:rPr>
          <w:rFonts w:ascii="Calibri" w:hAnsi="Calibri" w:cs="Calibri"/>
          <w:b/>
          <w:sz w:val="24"/>
          <w:szCs w:val="24"/>
        </w:rPr>
        <w:t>C</w:t>
      </w:r>
      <w:r w:rsidR="004569ED">
        <w:rPr>
          <w:rFonts w:ascii="Calibri" w:hAnsi="Calibri" w:cs="Calibri"/>
          <w:b/>
          <w:sz w:val="24"/>
          <w:szCs w:val="24"/>
        </w:rPr>
        <w:t>ounty</w:t>
      </w:r>
      <w:r w:rsidR="004569ED" w:rsidRPr="004569ED">
        <w:rPr>
          <w:rFonts w:ascii="Calibri" w:hAnsi="Calibri" w:cs="Calibri"/>
          <w:b/>
          <w:sz w:val="24"/>
          <w:szCs w:val="24"/>
        </w:rPr>
        <w:t xml:space="preserve"> Health’s Public Records Act email address:  </w:t>
      </w:r>
      <w:hyperlink r:id="rId15" w:history="1">
        <w:r w:rsidR="004569ED" w:rsidRPr="0087399C">
          <w:rPr>
            <w:rStyle w:val="Hyperlink"/>
            <w:rFonts w:ascii="Calibri" w:hAnsi="Calibri" w:cs="Calibri"/>
            <w:b/>
            <w:sz w:val="24"/>
            <w:szCs w:val="24"/>
          </w:rPr>
          <w:t>achealthpra@acgov.org</w:t>
        </w:r>
      </w:hyperlink>
      <w:r w:rsidR="004569ED">
        <w:rPr>
          <w:rFonts w:ascii="Calibri" w:hAnsi="Calibri" w:cs="Calibri"/>
          <w:b/>
          <w:sz w:val="24"/>
          <w:szCs w:val="24"/>
        </w:rPr>
        <w:t>. F</w:t>
      </w:r>
      <w:r w:rsidRPr="006E6D3B">
        <w:rPr>
          <w:rFonts w:ascii="Calibri" w:hAnsi="Calibri" w:cs="Calibri"/>
          <w:b/>
          <w:sz w:val="24"/>
          <w:szCs w:val="24"/>
        </w:rPr>
        <w:t xml:space="preserve">or details regarding anything specific or special for this contract, please refer to the </w:t>
      </w:r>
      <w:hyperlink r:id="rId16" w:history="1">
        <w:r w:rsidRPr="001C0CCA">
          <w:rPr>
            <w:rStyle w:val="Hyperlink"/>
            <w:rFonts w:ascii="Calibri" w:hAnsi="Calibri" w:cs="Calibri"/>
            <w:b/>
            <w:sz w:val="24"/>
            <w:szCs w:val="24"/>
          </w:rPr>
          <w:t>RFP No. 902559 – RAPID RE-HOUSING, EMERGENCY SHELTER, HOMELESSNESS PREVENTION, AND STREET OUTREACH SERVICES</w:t>
        </w:r>
      </w:hyperlink>
      <w:r w:rsidRPr="006E6D3B">
        <w:rPr>
          <w:rFonts w:ascii="Calibri" w:hAnsi="Calibri" w:cs="Calibri"/>
          <w:b/>
          <w:sz w:val="24"/>
          <w:szCs w:val="24"/>
        </w:rPr>
        <w:t xml:space="preserve"> document, as well as its associated bid form.</w:t>
      </w:r>
      <w:r>
        <w:rPr>
          <w:rFonts w:ascii="Calibri" w:hAnsi="Calibri" w:cs="Calibri"/>
          <w:b/>
          <w:sz w:val="24"/>
          <w:szCs w:val="24"/>
        </w:rPr>
        <w:t xml:space="preserve"> </w:t>
      </w:r>
    </w:p>
    <w:p w14:paraId="3D1908EB" w14:textId="5A8DF84D" w:rsidR="009D3BBB" w:rsidRPr="009D3BBB" w:rsidRDefault="009D3BBB" w:rsidP="009D3BBB">
      <w:pPr>
        <w:numPr>
          <w:ilvl w:val="0"/>
          <w:numId w:val="1"/>
        </w:numPr>
        <w:tabs>
          <w:tab w:val="clear" w:pos="1440"/>
        </w:tabs>
        <w:spacing w:after="60"/>
        <w:ind w:left="720" w:hanging="720"/>
        <w:rPr>
          <w:rFonts w:ascii="Calibri" w:hAnsi="Calibri" w:cs="Calibri"/>
          <w:bCs/>
          <w:sz w:val="24"/>
          <w:szCs w:val="24"/>
        </w:rPr>
      </w:pPr>
      <w:r w:rsidRPr="009D3BBB">
        <w:rPr>
          <w:rFonts w:ascii="Calibri" w:hAnsi="Calibri" w:cs="Calibri"/>
          <w:bCs/>
          <w:sz w:val="24"/>
          <w:szCs w:val="24"/>
        </w:rPr>
        <w:t xml:space="preserve">On the bidder qualifications it says on section 1-c that the bidder must </w:t>
      </w:r>
      <w:proofErr w:type="gramStart"/>
      <w:r w:rsidRPr="009D3BBB">
        <w:rPr>
          <w:rFonts w:ascii="Calibri" w:hAnsi="Calibri" w:cs="Calibri"/>
          <w:bCs/>
          <w:sz w:val="24"/>
          <w:szCs w:val="24"/>
        </w:rPr>
        <w:t>me</w:t>
      </w:r>
      <w:proofErr w:type="gramEnd"/>
      <w:r w:rsidRPr="009D3BBB">
        <w:rPr>
          <w:rFonts w:ascii="Calibri" w:hAnsi="Calibri" w:cs="Calibri"/>
          <w:bCs/>
          <w:sz w:val="24"/>
          <w:szCs w:val="24"/>
        </w:rPr>
        <w:t xml:space="preserve"> a non-profit organization. </w:t>
      </w:r>
    </w:p>
    <w:p w14:paraId="3F391AC6" w14:textId="4AB9437A" w:rsidR="004D242F" w:rsidRPr="0093570A" w:rsidRDefault="009D3BBB" w:rsidP="004569ED">
      <w:pPr>
        <w:spacing w:after="60"/>
        <w:ind w:left="720" w:hanging="720"/>
        <w:rPr>
          <w:rFonts w:ascii="Calibri" w:hAnsi="Calibri" w:cs="Calibri"/>
          <w:bCs/>
          <w:sz w:val="24"/>
          <w:szCs w:val="24"/>
        </w:rPr>
      </w:pPr>
      <w:r w:rsidRPr="0093570A">
        <w:rPr>
          <w:rFonts w:ascii="Calibri" w:hAnsi="Calibri" w:cs="Calibri"/>
          <w:bCs/>
          <w:sz w:val="24"/>
          <w:szCs w:val="24"/>
        </w:rPr>
        <w:t xml:space="preserve">             On this can it be subcontracted in case we wanted to consider for bidding?</w:t>
      </w:r>
    </w:p>
    <w:p w14:paraId="414B809D" w14:textId="7194905D" w:rsidR="00B97FD8" w:rsidRDefault="003A54AD"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lastRenderedPageBreak/>
        <w:t xml:space="preserve">No. </w:t>
      </w:r>
      <w:r w:rsidR="00EE0655">
        <w:rPr>
          <w:rFonts w:ascii="Calibri" w:hAnsi="Calibri" w:cs="Calibri"/>
          <w:b/>
          <w:sz w:val="24"/>
          <w:szCs w:val="24"/>
        </w:rPr>
        <w:t>P</w:t>
      </w:r>
      <w:r w:rsidR="003617AF">
        <w:rPr>
          <w:rFonts w:ascii="Calibri" w:hAnsi="Calibri" w:cs="Calibri"/>
          <w:b/>
          <w:sz w:val="24"/>
          <w:szCs w:val="24"/>
        </w:rPr>
        <w:t xml:space="preserve">age 8 of the RFP, Section </w:t>
      </w:r>
      <w:r w:rsidR="00B97FD8">
        <w:rPr>
          <w:rFonts w:ascii="Calibri" w:hAnsi="Calibri" w:cs="Calibri"/>
          <w:b/>
          <w:sz w:val="24"/>
          <w:szCs w:val="24"/>
        </w:rPr>
        <w:t>C. (Bidder Qualification), 1.c. states:</w:t>
      </w:r>
    </w:p>
    <w:p w14:paraId="7C64C698" w14:textId="6B733DBD" w:rsidR="004D242F" w:rsidRPr="00E23890" w:rsidRDefault="00AF67DD" w:rsidP="00E23890">
      <w:pPr>
        <w:autoSpaceDE w:val="0"/>
        <w:autoSpaceDN w:val="0"/>
        <w:adjustRightInd w:val="0"/>
        <w:spacing w:after="360"/>
        <w:ind w:left="1440"/>
        <w:rPr>
          <w:rFonts w:asciiTheme="minorHAnsi" w:hAnsiTheme="minorHAnsi" w:cstheme="minorHAnsi"/>
          <w:b/>
          <w:i/>
          <w:sz w:val="24"/>
          <w:szCs w:val="24"/>
        </w:rPr>
      </w:pPr>
      <w:r w:rsidRPr="00E23890">
        <w:rPr>
          <w:rFonts w:asciiTheme="minorHAnsi" w:hAnsiTheme="minorHAnsi" w:cstheme="minorHAnsi"/>
          <w:b/>
          <w:bCs/>
          <w:i/>
          <w:iCs/>
          <w:sz w:val="24"/>
          <w:szCs w:val="24"/>
        </w:rPr>
        <w:t xml:space="preserve">Bidder must be a non-profit organization or a unit of general-purpose local government that provides or contracts with private nonprofit organizations as specified in </w:t>
      </w:r>
      <w:hyperlink r:id="rId17" w:history="1">
        <w:r w:rsidRPr="00E23890">
          <w:rPr>
            <w:rStyle w:val="Hyperlink"/>
            <w:rFonts w:asciiTheme="minorHAnsi" w:hAnsiTheme="minorHAnsi" w:cstheme="minorHAnsi"/>
            <w:b/>
            <w:bCs/>
            <w:i/>
            <w:iCs/>
            <w:sz w:val="24"/>
            <w:szCs w:val="24"/>
          </w:rPr>
          <w:t>24 CFR 576.202(a)(2)</w:t>
        </w:r>
      </w:hyperlink>
      <w:r w:rsidRPr="00E23890">
        <w:rPr>
          <w:rFonts w:asciiTheme="minorHAnsi" w:hAnsiTheme="minorHAnsi" w:cstheme="minorHAnsi"/>
          <w:b/>
          <w:bCs/>
          <w:i/>
          <w:iCs/>
          <w:sz w:val="24"/>
          <w:szCs w:val="24"/>
        </w:rPr>
        <w:t>, and must be clearly stated or demonstrated in the bid response.</w:t>
      </w:r>
      <w:r w:rsidR="00B802E8" w:rsidRPr="00E23890">
        <w:rPr>
          <w:rFonts w:asciiTheme="minorHAnsi" w:hAnsiTheme="minorHAnsi" w:cstheme="minorHAnsi"/>
          <w:b/>
          <w:bCs/>
          <w:i/>
          <w:iCs/>
          <w:sz w:val="24"/>
          <w:szCs w:val="24"/>
        </w:rPr>
        <w:t xml:space="preserve"> </w:t>
      </w:r>
      <w:r w:rsidR="00D270FF" w:rsidRPr="00E23890">
        <w:rPr>
          <w:rFonts w:asciiTheme="minorHAnsi" w:hAnsiTheme="minorHAnsi" w:cstheme="minorHAnsi"/>
          <w:b/>
          <w:bCs/>
          <w:i/>
          <w:iCs/>
          <w:sz w:val="24"/>
          <w:szCs w:val="24"/>
        </w:rPr>
        <w:t xml:space="preserve"> </w:t>
      </w:r>
    </w:p>
    <w:p w14:paraId="0F2ECDCF" w14:textId="77777777" w:rsidR="00A568B9" w:rsidRPr="00A568B9" w:rsidRDefault="00A568B9" w:rsidP="00A568B9">
      <w:pPr>
        <w:numPr>
          <w:ilvl w:val="0"/>
          <w:numId w:val="1"/>
        </w:numPr>
        <w:tabs>
          <w:tab w:val="clear" w:pos="1440"/>
        </w:tabs>
        <w:spacing w:after="60"/>
        <w:ind w:left="720" w:hanging="720"/>
        <w:rPr>
          <w:rFonts w:ascii="Calibri" w:hAnsi="Calibri" w:cs="Calibri"/>
          <w:bCs/>
          <w:sz w:val="24"/>
          <w:szCs w:val="24"/>
        </w:rPr>
      </w:pPr>
      <w:r w:rsidRPr="00A568B9">
        <w:rPr>
          <w:rFonts w:ascii="Calibri" w:hAnsi="Calibri" w:cs="Calibri"/>
          <w:bCs/>
          <w:sz w:val="24"/>
          <w:szCs w:val="24"/>
        </w:rPr>
        <w:t>Referencing Section I. Statement of Work, B. Scope/Background, 1. Emergency Shelter section:</w:t>
      </w:r>
    </w:p>
    <w:p w14:paraId="4123C1B6" w14:textId="310C743D" w:rsidR="004D242F" w:rsidRPr="00A568B9" w:rsidRDefault="00A568B9" w:rsidP="004569ED">
      <w:pPr>
        <w:spacing w:after="60"/>
        <w:ind w:left="720" w:hanging="720"/>
        <w:rPr>
          <w:rFonts w:ascii="Calibri" w:hAnsi="Calibri" w:cs="Calibri"/>
          <w:bCs/>
          <w:sz w:val="24"/>
          <w:szCs w:val="24"/>
        </w:rPr>
      </w:pPr>
      <w:r w:rsidRPr="00A568B9">
        <w:rPr>
          <w:rFonts w:ascii="Calibri" w:hAnsi="Calibri" w:cs="Calibri"/>
          <w:bCs/>
          <w:sz w:val="24"/>
          <w:szCs w:val="24"/>
        </w:rPr>
        <w:t xml:space="preserve">             Can you clarify what qualifies as 'local government funds' in this context? Many shelters already rely on government funding, so we want to understand how this prohibition applies. Specifically, does this restriction apply only to funds directly allocated by city or county governments, or does it also include state and federal pass-through funds? Additionally, how is 'substituting' funds </w:t>
      </w:r>
      <w:proofErr w:type="gramStart"/>
      <w:r w:rsidRPr="00A568B9">
        <w:rPr>
          <w:rFonts w:ascii="Calibri" w:hAnsi="Calibri" w:cs="Calibri"/>
          <w:bCs/>
          <w:sz w:val="24"/>
          <w:szCs w:val="24"/>
        </w:rPr>
        <w:t>determined—</w:t>
      </w:r>
      <w:proofErr w:type="gramEnd"/>
      <w:r w:rsidRPr="00A568B9">
        <w:rPr>
          <w:rFonts w:ascii="Calibri" w:hAnsi="Calibri" w:cs="Calibri"/>
          <w:bCs/>
          <w:sz w:val="24"/>
          <w:szCs w:val="24"/>
        </w:rPr>
        <w:t>would a shelter that previously used a mix of local and other government funds for these activities be ineligible for ESG funds?</w:t>
      </w:r>
    </w:p>
    <w:p w14:paraId="7481709B" w14:textId="2315AE09" w:rsidR="004D242F" w:rsidRPr="00CF5745" w:rsidRDefault="004569ED"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sidRPr="004569ED">
        <w:rPr>
          <w:rFonts w:ascii="Calibri" w:hAnsi="Calibri" w:cs="Calibri"/>
          <w:b/>
          <w:sz w:val="24"/>
          <w:szCs w:val="24"/>
        </w:rPr>
        <w:t>Local government funding refers to funds approved for specific use by a town, county, or district</w:t>
      </w:r>
      <w:r w:rsidR="00106D05">
        <w:rPr>
          <w:rFonts w:ascii="Calibri" w:hAnsi="Calibri" w:cs="Calibri"/>
          <w:b/>
          <w:sz w:val="24"/>
          <w:szCs w:val="24"/>
        </w:rPr>
        <w:t>.</w:t>
      </w:r>
      <w:r w:rsidR="00D92F4F">
        <w:rPr>
          <w:rFonts w:ascii="Calibri" w:hAnsi="Calibri" w:cs="Calibri"/>
          <w:b/>
          <w:sz w:val="24"/>
          <w:szCs w:val="24"/>
        </w:rPr>
        <w:t xml:space="preserve"> </w:t>
      </w:r>
      <w:r w:rsidRPr="004569ED">
        <w:rPr>
          <w:rFonts w:ascii="Calibri" w:hAnsi="Calibri" w:cs="Calibri"/>
          <w:b/>
          <w:sz w:val="24"/>
          <w:szCs w:val="24"/>
        </w:rPr>
        <w:t xml:space="preserve">This differs from state or federal funding, which is typically allocated as a pass-through. These types of funding are not mutually exclusive and can be combined to achieve program goals. </w:t>
      </w:r>
      <w:r w:rsidR="0021433B">
        <w:rPr>
          <w:rFonts w:ascii="Calibri" w:hAnsi="Calibri" w:cs="Calibri"/>
          <w:b/>
          <w:sz w:val="24"/>
          <w:szCs w:val="24"/>
        </w:rPr>
        <w:t xml:space="preserve">The substitution </w:t>
      </w:r>
      <w:r w:rsidR="00393F9E">
        <w:rPr>
          <w:rFonts w:ascii="Calibri" w:hAnsi="Calibri" w:cs="Calibri"/>
          <w:b/>
          <w:sz w:val="24"/>
          <w:szCs w:val="24"/>
        </w:rPr>
        <w:t xml:space="preserve">language prevents </w:t>
      </w:r>
      <w:r w:rsidR="00393F9E" w:rsidRPr="004569ED">
        <w:rPr>
          <w:rFonts w:ascii="Calibri" w:hAnsi="Calibri" w:cs="Calibri"/>
          <w:b/>
          <w:sz w:val="24"/>
          <w:szCs w:val="24"/>
        </w:rPr>
        <w:t xml:space="preserve">the </w:t>
      </w:r>
      <w:r w:rsidRPr="004569ED">
        <w:rPr>
          <w:rFonts w:ascii="Calibri" w:hAnsi="Calibri" w:cs="Calibri"/>
          <w:b/>
          <w:sz w:val="24"/>
          <w:szCs w:val="24"/>
        </w:rPr>
        <w:t>replacement</w:t>
      </w:r>
      <w:r w:rsidR="00393F9E" w:rsidRPr="004569ED">
        <w:rPr>
          <w:rFonts w:ascii="Calibri" w:hAnsi="Calibri" w:cs="Calibri"/>
          <w:b/>
          <w:sz w:val="24"/>
          <w:szCs w:val="24"/>
        </w:rPr>
        <w:t xml:space="preserve"> of</w:t>
      </w:r>
      <w:r w:rsidR="00393F9E">
        <w:rPr>
          <w:rFonts w:ascii="Calibri" w:hAnsi="Calibri" w:cs="Calibri"/>
          <w:b/>
          <w:sz w:val="24"/>
          <w:szCs w:val="24"/>
        </w:rPr>
        <w:t xml:space="preserve"> local funds within a 12</w:t>
      </w:r>
      <w:r w:rsidR="000E61A6">
        <w:rPr>
          <w:rFonts w:ascii="Calibri" w:hAnsi="Calibri" w:cs="Calibri"/>
          <w:b/>
          <w:sz w:val="24"/>
          <w:szCs w:val="24"/>
        </w:rPr>
        <w:t>-</w:t>
      </w:r>
      <w:r w:rsidR="00393F9E">
        <w:rPr>
          <w:rFonts w:ascii="Calibri" w:hAnsi="Calibri" w:cs="Calibri"/>
          <w:b/>
          <w:sz w:val="24"/>
          <w:szCs w:val="24"/>
        </w:rPr>
        <w:t xml:space="preserve">month period </w:t>
      </w:r>
      <w:r w:rsidRPr="004569ED">
        <w:rPr>
          <w:rFonts w:ascii="Calibri" w:hAnsi="Calibri" w:cs="Calibri"/>
          <w:b/>
          <w:sz w:val="24"/>
          <w:szCs w:val="24"/>
        </w:rPr>
        <w:t xml:space="preserve">following </w:t>
      </w:r>
      <w:r w:rsidR="00393F9E">
        <w:rPr>
          <w:rFonts w:ascii="Calibri" w:hAnsi="Calibri" w:cs="Calibri"/>
          <w:b/>
          <w:sz w:val="24"/>
          <w:szCs w:val="24"/>
        </w:rPr>
        <w:t xml:space="preserve">their approval to prevent interference with the process of local determination and use of </w:t>
      </w:r>
      <w:r w:rsidR="0093570A">
        <w:rPr>
          <w:rFonts w:ascii="Calibri" w:hAnsi="Calibri" w:cs="Calibri"/>
          <w:b/>
          <w:sz w:val="24"/>
          <w:szCs w:val="24"/>
        </w:rPr>
        <w:t xml:space="preserve">local </w:t>
      </w:r>
      <w:r w:rsidR="00393F9E">
        <w:rPr>
          <w:rFonts w:ascii="Calibri" w:hAnsi="Calibri" w:cs="Calibri"/>
          <w:b/>
          <w:sz w:val="24"/>
          <w:szCs w:val="24"/>
        </w:rPr>
        <w:t xml:space="preserve">funds. </w:t>
      </w:r>
    </w:p>
    <w:p w14:paraId="24C9F1DB" w14:textId="148BE658" w:rsidR="004D242F" w:rsidRPr="00575625" w:rsidRDefault="00575625" w:rsidP="00CD5814">
      <w:pPr>
        <w:numPr>
          <w:ilvl w:val="0"/>
          <w:numId w:val="1"/>
        </w:numPr>
        <w:tabs>
          <w:tab w:val="clear" w:pos="1440"/>
        </w:tabs>
        <w:spacing w:after="60"/>
        <w:ind w:left="720" w:hanging="720"/>
        <w:rPr>
          <w:rFonts w:ascii="Calibri" w:hAnsi="Calibri" w:cs="Calibri"/>
          <w:bCs/>
          <w:sz w:val="24"/>
          <w:szCs w:val="24"/>
        </w:rPr>
      </w:pPr>
      <w:r w:rsidRPr="00575625">
        <w:rPr>
          <w:rFonts w:ascii="Calibri" w:hAnsi="Calibri" w:cs="Calibri"/>
          <w:bCs/>
          <w:sz w:val="24"/>
          <w:szCs w:val="24"/>
        </w:rPr>
        <w:t xml:space="preserve">For minimum qualifications, it suggests we </w:t>
      </w:r>
      <w:proofErr w:type="gramStart"/>
      <w:r w:rsidRPr="00575625">
        <w:rPr>
          <w:rFonts w:ascii="Calibri" w:hAnsi="Calibri" w:cs="Calibri"/>
          <w:bCs/>
          <w:sz w:val="24"/>
          <w:szCs w:val="24"/>
        </w:rPr>
        <w:t>have to</w:t>
      </w:r>
      <w:proofErr w:type="gramEnd"/>
      <w:r w:rsidRPr="00575625">
        <w:rPr>
          <w:rFonts w:ascii="Calibri" w:hAnsi="Calibri" w:cs="Calibri"/>
          <w:bCs/>
          <w:sz w:val="24"/>
          <w:szCs w:val="24"/>
        </w:rPr>
        <w:t xml:space="preserve"> operate all components - if we are applying for only shelter and meet the requirement for shelter, but not street outreach for example, are we disqualified based on not providing the entire set of components?   </w:t>
      </w:r>
    </w:p>
    <w:p w14:paraId="0834CDE4" w14:textId="12AAC5B7" w:rsidR="004D242F" w:rsidRPr="00A13F3A" w:rsidRDefault="002E538E" w:rsidP="00A13F3A">
      <w:pPr>
        <w:numPr>
          <w:ilvl w:val="1"/>
          <w:numId w:val="1"/>
        </w:numPr>
        <w:tabs>
          <w:tab w:val="clear" w:pos="720"/>
        </w:tabs>
        <w:autoSpaceDE w:val="0"/>
        <w:autoSpaceDN w:val="0"/>
        <w:adjustRightInd w:val="0"/>
        <w:spacing w:after="360"/>
        <w:ind w:left="720" w:hanging="720"/>
        <w:rPr>
          <w:rFonts w:ascii="Calibri" w:hAnsi="Calibri" w:cs="Calibri"/>
          <w:b/>
          <w:sz w:val="24"/>
          <w:szCs w:val="24"/>
        </w:rPr>
      </w:pPr>
      <w:r w:rsidRPr="00A13F3A">
        <w:rPr>
          <w:rFonts w:ascii="Calibri" w:hAnsi="Calibri" w:cs="Calibri"/>
          <w:b/>
          <w:sz w:val="24"/>
          <w:szCs w:val="24"/>
        </w:rPr>
        <w:t xml:space="preserve">The RFP </w:t>
      </w:r>
      <w:r w:rsidR="00A13F3A">
        <w:rPr>
          <w:rFonts w:ascii="Calibri" w:hAnsi="Calibri" w:cs="Calibri"/>
          <w:b/>
          <w:sz w:val="24"/>
          <w:szCs w:val="24"/>
        </w:rPr>
        <w:t>specifies</w:t>
      </w:r>
      <w:r w:rsidRPr="00A13F3A">
        <w:rPr>
          <w:rFonts w:ascii="Calibri" w:hAnsi="Calibri" w:cs="Calibri"/>
          <w:b/>
          <w:sz w:val="24"/>
          <w:szCs w:val="24"/>
        </w:rPr>
        <w:t xml:space="preserve"> that Bidders must provide all services outlined in the RFP. If a Bidder is only applying for one component, such as emergency shelter, and does not meet the requirements for the other components (such as rapid re-housing, homelessness prevention, and street outreach), the bidder’s proposal will be considered non-compliant with the full scope of the RFP</w:t>
      </w:r>
      <w:r w:rsidR="006C411E" w:rsidRPr="00A13F3A">
        <w:rPr>
          <w:rFonts w:ascii="Calibri" w:hAnsi="Calibri" w:cs="Calibri"/>
          <w:b/>
          <w:sz w:val="24"/>
          <w:szCs w:val="24"/>
        </w:rPr>
        <w:t xml:space="preserve"> and will be disqualified</w:t>
      </w:r>
      <w:r w:rsidRPr="00A13F3A">
        <w:rPr>
          <w:rFonts w:ascii="Calibri" w:hAnsi="Calibri" w:cs="Calibri"/>
          <w:b/>
          <w:sz w:val="24"/>
          <w:szCs w:val="24"/>
        </w:rPr>
        <w:t xml:space="preserve">. The County recommends carefully reviewing the </w:t>
      </w:r>
      <w:r w:rsidRPr="00A13F3A">
        <w:rPr>
          <w:rFonts w:ascii="Calibri" w:hAnsi="Calibri" w:cs="Calibri"/>
          <w:b/>
          <w:sz w:val="24"/>
          <w:szCs w:val="24"/>
        </w:rPr>
        <w:t>RFP to ensure the proposal aligns with all required services and deliverables outlined.</w:t>
      </w:r>
      <w:r w:rsidR="006579F7" w:rsidRPr="00A13F3A">
        <w:rPr>
          <w:rFonts w:ascii="Calibri" w:hAnsi="Calibri" w:cs="Calibri"/>
          <w:b/>
          <w:sz w:val="24"/>
          <w:szCs w:val="24"/>
        </w:rPr>
        <w:t xml:space="preserve"> Additionally, Bidders should carefully review the RFP Bid Form to understand the size and scope of each service category</w:t>
      </w:r>
      <w:r w:rsidR="00A13F3A">
        <w:rPr>
          <w:rFonts w:ascii="Calibri" w:hAnsi="Calibri" w:cs="Calibri"/>
          <w:b/>
          <w:sz w:val="24"/>
          <w:szCs w:val="24"/>
        </w:rPr>
        <w:t>.</w:t>
      </w:r>
      <w:r w:rsidR="006579F7" w:rsidRPr="00A13F3A">
        <w:rPr>
          <w:rFonts w:ascii="Calibri" w:hAnsi="Calibri" w:cs="Calibri"/>
          <w:b/>
          <w:sz w:val="24"/>
          <w:szCs w:val="24"/>
        </w:rPr>
        <w:t xml:space="preserve"> </w:t>
      </w:r>
    </w:p>
    <w:p w14:paraId="6CCB45EB" w14:textId="12CF43ED" w:rsidR="004D242F" w:rsidRPr="00575625" w:rsidRDefault="00575625" w:rsidP="00CD5814">
      <w:pPr>
        <w:numPr>
          <w:ilvl w:val="0"/>
          <w:numId w:val="1"/>
        </w:numPr>
        <w:tabs>
          <w:tab w:val="clear" w:pos="1440"/>
        </w:tabs>
        <w:spacing w:after="60"/>
        <w:ind w:left="720" w:hanging="720"/>
        <w:rPr>
          <w:rFonts w:ascii="Calibri" w:hAnsi="Calibri" w:cs="Calibri"/>
          <w:bCs/>
          <w:sz w:val="24"/>
          <w:szCs w:val="24"/>
        </w:rPr>
      </w:pPr>
      <w:r w:rsidRPr="00575625">
        <w:rPr>
          <w:rFonts w:ascii="Calibri" w:hAnsi="Calibri" w:cs="Calibri"/>
          <w:bCs/>
          <w:sz w:val="24"/>
          <w:szCs w:val="24"/>
        </w:rPr>
        <w:t>Are we eligible if we only serve a special population?  We only serve youth 18-24</w:t>
      </w:r>
    </w:p>
    <w:p w14:paraId="0D0FA071" w14:textId="77269651" w:rsidR="00117759" w:rsidRPr="00117759" w:rsidRDefault="00117759" w:rsidP="00E23890">
      <w:pPr>
        <w:numPr>
          <w:ilvl w:val="1"/>
          <w:numId w:val="1"/>
        </w:numPr>
        <w:tabs>
          <w:tab w:val="clear" w:pos="720"/>
        </w:tabs>
        <w:autoSpaceDE w:val="0"/>
        <w:autoSpaceDN w:val="0"/>
        <w:adjustRightInd w:val="0"/>
        <w:spacing w:after="240"/>
        <w:ind w:left="720" w:hanging="720"/>
        <w:rPr>
          <w:rFonts w:ascii="Calibri" w:hAnsi="Calibri" w:cs="Calibri"/>
          <w:b/>
          <w:sz w:val="24"/>
          <w:szCs w:val="24"/>
        </w:rPr>
      </w:pPr>
      <w:r w:rsidRPr="00117759">
        <w:rPr>
          <w:rFonts w:ascii="Calibri" w:hAnsi="Calibri" w:cs="Calibri"/>
          <w:b/>
          <w:sz w:val="24"/>
          <w:szCs w:val="24"/>
        </w:rPr>
        <w:t>There is not a specific target population outlined for RFP</w:t>
      </w:r>
      <w:r>
        <w:rPr>
          <w:rFonts w:ascii="Calibri" w:hAnsi="Calibri" w:cs="Calibri"/>
          <w:b/>
          <w:sz w:val="24"/>
          <w:szCs w:val="24"/>
        </w:rPr>
        <w:t xml:space="preserve"> 902559</w:t>
      </w:r>
      <w:r w:rsidRPr="00117759">
        <w:rPr>
          <w:rFonts w:ascii="Calibri" w:hAnsi="Calibri" w:cs="Calibri"/>
          <w:b/>
          <w:sz w:val="24"/>
          <w:szCs w:val="24"/>
        </w:rPr>
        <w:t>. Instead, eligibility is based on the definitions of homelessness</w:t>
      </w:r>
      <w:r w:rsidR="00E23890">
        <w:rPr>
          <w:rFonts w:ascii="Calibri" w:hAnsi="Calibri" w:cs="Calibri"/>
          <w:b/>
          <w:sz w:val="24"/>
          <w:szCs w:val="24"/>
        </w:rPr>
        <w:t>, and the Contractor must be able to provide services required to the target population, disregarding</w:t>
      </w:r>
      <w:r w:rsidR="00EB5C69">
        <w:rPr>
          <w:rFonts w:ascii="Calibri" w:hAnsi="Calibri" w:cs="Calibri"/>
          <w:b/>
          <w:sz w:val="24"/>
          <w:szCs w:val="24"/>
        </w:rPr>
        <w:t xml:space="preserve"> age</w:t>
      </w:r>
      <w:r>
        <w:rPr>
          <w:rFonts w:ascii="Calibri" w:hAnsi="Calibri" w:cs="Calibri"/>
          <w:b/>
          <w:sz w:val="24"/>
          <w:szCs w:val="24"/>
        </w:rPr>
        <w:t xml:space="preserve">. </w:t>
      </w:r>
      <w:r w:rsidR="00C46CB8" w:rsidRPr="00C46CB8">
        <w:rPr>
          <w:rFonts w:ascii="Calibri" w:hAnsi="Calibri" w:cs="Calibri"/>
          <w:b/>
          <w:sz w:val="24"/>
          <w:szCs w:val="24"/>
        </w:rPr>
        <w:t>Please refer to Section D. Specific Requirements. 1. General Requirements. item g.</w:t>
      </w:r>
    </w:p>
    <w:p w14:paraId="04B1AE17" w14:textId="76AE3A3E" w:rsidR="00117759" w:rsidRPr="00E045E1" w:rsidRDefault="00C46CB8" w:rsidP="00E23890">
      <w:pPr>
        <w:autoSpaceDE w:val="0"/>
        <w:autoSpaceDN w:val="0"/>
        <w:adjustRightInd w:val="0"/>
        <w:spacing w:after="240"/>
        <w:ind w:left="1166"/>
        <w:rPr>
          <w:rFonts w:ascii="Calibri" w:hAnsi="Calibri" w:cs="Calibri"/>
          <w:b/>
          <w:i/>
          <w:iCs/>
          <w:sz w:val="24"/>
          <w:szCs w:val="24"/>
        </w:rPr>
      </w:pPr>
      <w:proofErr w:type="gramStart"/>
      <w:r w:rsidRPr="00E045E1">
        <w:rPr>
          <w:rFonts w:ascii="Calibri" w:hAnsi="Calibri" w:cs="Calibri"/>
          <w:b/>
          <w:i/>
          <w:iCs/>
          <w:sz w:val="24"/>
          <w:szCs w:val="24"/>
        </w:rPr>
        <w:t>Contractor</w:t>
      </w:r>
      <w:proofErr w:type="gramEnd"/>
      <w:r w:rsidRPr="00E045E1">
        <w:rPr>
          <w:rFonts w:ascii="Calibri" w:hAnsi="Calibri" w:cs="Calibri"/>
          <w:b/>
          <w:i/>
          <w:iCs/>
          <w:sz w:val="24"/>
          <w:szCs w:val="24"/>
        </w:rPr>
        <w:t xml:space="preserve"> must s</w:t>
      </w:r>
      <w:r w:rsidR="00117759" w:rsidRPr="00E045E1">
        <w:rPr>
          <w:rFonts w:ascii="Calibri" w:hAnsi="Calibri" w:cs="Calibri"/>
          <w:b/>
          <w:i/>
          <w:iCs/>
          <w:sz w:val="24"/>
          <w:szCs w:val="24"/>
        </w:rPr>
        <w:t>erve individuals and households who are eligible for ESG program services if they meet any of the following definitions of homeless:</w:t>
      </w:r>
    </w:p>
    <w:p w14:paraId="0523A4AF" w14:textId="6CC3FD1F" w:rsidR="00117759" w:rsidRPr="00E045E1" w:rsidRDefault="00117759" w:rsidP="00EB5C69">
      <w:pPr>
        <w:pStyle w:val="ListParagraph"/>
        <w:numPr>
          <w:ilvl w:val="0"/>
          <w:numId w:val="5"/>
        </w:numPr>
        <w:autoSpaceDE w:val="0"/>
        <w:autoSpaceDN w:val="0"/>
        <w:adjustRightInd w:val="0"/>
        <w:spacing w:after="360"/>
        <w:ind w:left="1800"/>
        <w:rPr>
          <w:rFonts w:ascii="Calibri" w:hAnsi="Calibri" w:cs="Calibri"/>
          <w:b/>
          <w:i/>
          <w:iCs/>
          <w:sz w:val="24"/>
          <w:szCs w:val="24"/>
        </w:rPr>
      </w:pPr>
      <w:r w:rsidRPr="00E045E1">
        <w:rPr>
          <w:rFonts w:ascii="Calibri" w:hAnsi="Calibri" w:cs="Calibri"/>
          <w:b/>
          <w:i/>
          <w:iCs/>
          <w:sz w:val="24"/>
          <w:szCs w:val="24"/>
        </w:rPr>
        <w:lastRenderedPageBreak/>
        <w:t>Literal Homelessness – An individual or family who lacks a fixed, regular, and adequate nighttime residence.</w:t>
      </w:r>
    </w:p>
    <w:p w14:paraId="43717BE1" w14:textId="46FEA349" w:rsidR="00117759" w:rsidRPr="00E045E1" w:rsidRDefault="00117759" w:rsidP="00EB5C69">
      <w:pPr>
        <w:pStyle w:val="ListParagraph"/>
        <w:numPr>
          <w:ilvl w:val="0"/>
          <w:numId w:val="5"/>
        </w:numPr>
        <w:autoSpaceDE w:val="0"/>
        <w:autoSpaceDN w:val="0"/>
        <w:adjustRightInd w:val="0"/>
        <w:spacing w:after="360"/>
        <w:ind w:left="1800"/>
        <w:rPr>
          <w:rFonts w:ascii="Calibri" w:hAnsi="Calibri" w:cs="Calibri"/>
          <w:b/>
          <w:i/>
          <w:iCs/>
          <w:sz w:val="24"/>
          <w:szCs w:val="24"/>
        </w:rPr>
      </w:pPr>
      <w:r w:rsidRPr="00E045E1">
        <w:rPr>
          <w:rFonts w:ascii="Calibri" w:hAnsi="Calibri" w:cs="Calibri"/>
          <w:b/>
          <w:i/>
          <w:iCs/>
          <w:sz w:val="24"/>
          <w:szCs w:val="24"/>
        </w:rPr>
        <w:t>Imminent Risk of Homelessness – An individual or family who will imminently lose their primary nighttime residence.</w:t>
      </w:r>
    </w:p>
    <w:p w14:paraId="7281F0D2" w14:textId="0C24F125" w:rsidR="004D242F" w:rsidRPr="00E045E1" w:rsidRDefault="00117759" w:rsidP="00EB5C69">
      <w:pPr>
        <w:pStyle w:val="ListParagraph"/>
        <w:numPr>
          <w:ilvl w:val="0"/>
          <w:numId w:val="5"/>
        </w:numPr>
        <w:autoSpaceDE w:val="0"/>
        <w:autoSpaceDN w:val="0"/>
        <w:adjustRightInd w:val="0"/>
        <w:spacing w:after="360"/>
        <w:ind w:left="1800"/>
        <w:rPr>
          <w:rFonts w:ascii="Calibri" w:hAnsi="Calibri" w:cs="Calibri"/>
          <w:b/>
          <w:i/>
          <w:iCs/>
          <w:sz w:val="24"/>
          <w:szCs w:val="24"/>
        </w:rPr>
      </w:pPr>
      <w:r w:rsidRPr="00E045E1">
        <w:rPr>
          <w:rFonts w:ascii="Calibri" w:hAnsi="Calibri" w:cs="Calibri"/>
          <w:b/>
          <w:i/>
          <w:iCs/>
          <w:sz w:val="24"/>
          <w:szCs w:val="24"/>
        </w:rPr>
        <w:t>Fleeing/Attempting to Flee Domestic Violence – An individual or family fleeing domestic violence or other dangerous/life-threatening conditions.</w:t>
      </w:r>
    </w:p>
    <w:p w14:paraId="3E90E1A7" w14:textId="3129B0D2" w:rsidR="005D426C" w:rsidRPr="005D426C" w:rsidRDefault="004569ED" w:rsidP="004569ED">
      <w:pPr>
        <w:autoSpaceDE w:val="0"/>
        <w:autoSpaceDN w:val="0"/>
        <w:adjustRightInd w:val="0"/>
        <w:spacing w:after="360"/>
        <w:ind w:left="720" w:hanging="720"/>
        <w:rPr>
          <w:rFonts w:ascii="Calibri" w:hAnsi="Calibri" w:cs="Calibri"/>
          <w:bCs/>
          <w:sz w:val="24"/>
          <w:szCs w:val="24"/>
        </w:rPr>
      </w:pPr>
      <w:r>
        <w:rPr>
          <w:rFonts w:ascii="Calibri" w:hAnsi="Calibri" w:cs="Calibri"/>
          <w:bCs/>
          <w:sz w:val="24"/>
          <w:szCs w:val="24"/>
        </w:rPr>
        <w:t xml:space="preserve">Q8)       </w:t>
      </w:r>
      <w:r w:rsidR="005D426C" w:rsidRPr="005D426C">
        <w:rPr>
          <w:rFonts w:ascii="Calibri" w:hAnsi="Calibri" w:cs="Calibri"/>
          <w:bCs/>
          <w:sz w:val="24"/>
          <w:szCs w:val="24"/>
        </w:rPr>
        <w:t xml:space="preserve">I am looking out for any updates on ESG </w:t>
      </w:r>
      <w:proofErr w:type="gramStart"/>
      <w:r w:rsidR="005D426C" w:rsidRPr="005D426C">
        <w:rPr>
          <w:rFonts w:ascii="Calibri" w:hAnsi="Calibri" w:cs="Calibri"/>
          <w:bCs/>
          <w:sz w:val="24"/>
          <w:szCs w:val="24"/>
        </w:rPr>
        <w:t>funding</w:t>
      </w:r>
      <w:proofErr w:type="gramEnd"/>
      <w:r w:rsidR="005D426C" w:rsidRPr="005D426C">
        <w:rPr>
          <w:rFonts w:ascii="Calibri" w:hAnsi="Calibri" w:cs="Calibri"/>
          <w:bCs/>
          <w:sz w:val="24"/>
          <w:szCs w:val="24"/>
        </w:rPr>
        <w:t xml:space="preserve"> and I was curious if this is the correct bid listed on the website, you are the listed contact. Thanks </w:t>
      </w:r>
    </w:p>
    <w:p w14:paraId="0A260B3E" w14:textId="432797C2" w:rsidR="005D426C" w:rsidRPr="005D426C" w:rsidRDefault="005D426C" w:rsidP="005D426C">
      <w:pPr>
        <w:autoSpaceDE w:val="0"/>
        <w:autoSpaceDN w:val="0"/>
        <w:adjustRightInd w:val="0"/>
        <w:ind w:left="720"/>
        <w:rPr>
          <w:rFonts w:ascii="Calibri" w:hAnsi="Calibri" w:cs="Calibri"/>
          <w:bCs/>
          <w:sz w:val="24"/>
          <w:szCs w:val="24"/>
        </w:rPr>
      </w:pPr>
      <w:r w:rsidRPr="005D426C">
        <w:rPr>
          <w:rFonts w:ascii="Calibri" w:hAnsi="Calibri" w:cs="Calibri"/>
          <w:bCs/>
          <w:sz w:val="24"/>
          <w:szCs w:val="24"/>
        </w:rPr>
        <w:t>Bid Number</w:t>
      </w:r>
      <w:r>
        <w:rPr>
          <w:rFonts w:ascii="Calibri" w:hAnsi="Calibri" w:cs="Calibri"/>
          <w:bCs/>
          <w:sz w:val="24"/>
          <w:szCs w:val="24"/>
        </w:rPr>
        <w:t xml:space="preserve"> </w:t>
      </w:r>
      <w:r w:rsidRPr="005D426C">
        <w:rPr>
          <w:rFonts w:ascii="Calibri" w:hAnsi="Calibri" w:cs="Calibri"/>
          <w:bCs/>
          <w:sz w:val="24"/>
          <w:szCs w:val="24"/>
        </w:rPr>
        <w:t>RFP #902559</w:t>
      </w:r>
    </w:p>
    <w:p w14:paraId="7089F1FB" w14:textId="77777777" w:rsidR="005D426C" w:rsidRPr="005D426C" w:rsidRDefault="005D426C" w:rsidP="005D426C">
      <w:pPr>
        <w:autoSpaceDE w:val="0"/>
        <w:autoSpaceDN w:val="0"/>
        <w:adjustRightInd w:val="0"/>
        <w:ind w:left="720"/>
        <w:rPr>
          <w:rFonts w:ascii="Calibri" w:hAnsi="Calibri" w:cs="Calibri"/>
          <w:bCs/>
          <w:sz w:val="24"/>
          <w:szCs w:val="24"/>
        </w:rPr>
      </w:pPr>
      <w:r w:rsidRPr="005D426C">
        <w:rPr>
          <w:rFonts w:ascii="Calibri" w:hAnsi="Calibri" w:cs="Calibri"/>
          <w:bCs/>
          <w:sz w:val="24"/>
          <w:szCs w:val="24"/>
        </w:rPr>
        <w:t>Online Bidding</w:t>
      </w:r>
    </w:p>
    <w:p w14:paraId="1CD5AE9C" w14:textId="4B14A9E9" w:rsidR="004B1572" w:rsidRDefault="005D426C" w:rsidP="00B0632C">
      <w:pPr>
        <w:autoSpaceDE w:val="0"/>
        <w:autoSpaceDN w:val="0"/>
        <w:adjustRightInd w:val="0"/>
        <w:ind w:left="720"/>
        <w:contextualSpacing/>
        <w:rPr>
          <w:rFonts w:ascii="Calibri" w:hAnsi="Calibri" w:cs="Calibri"/>
          <w:bCs/>
          <w:sz w:val="24"/>
          <w:szCs w:val="24"/>
        </w:rPr>
      </w:pPr>
      <w:r w:rsidRPr="005D426C">
        <w:rPr>
          <w:rFonts w:ascii="Calibri" w:hAnsi="Calibri" w:cs="Calibri"/>
          <w:bCs/>
          <w:sz w:val="24"/>
          <w:szCs w:val="24"/>
        </w:rPr>
        <w:t>Rapid Re-housing, Emergency Shelter, Homelessness Prevention, and Street Outreach Services</w:t>
      </w:r>
    </w:p>
    <w:p w14:paraId="42A531B4" w14:textId="3719DE45" w:rsidR="004B1572" w:rsidRPr="004B1572" w:rsidRDefault="0093570A" w:rsidP="004B1572">
      <w:pPr>
        <w:autoSpaceDE w:val="0"/>
        <w:autoSpaceDN w:val="0"/>
        <w:adjustRightInd w:val="0"/>
        <w:ind w:left="720" w:hanging="720"/>
        <w:rPr>
          <w:rFonts w:ascii="Calibri" w:hAnsi="Calibri" w:cs="Calibri"/>
          <w:b/>
          <w:sz w:val="24"/>
          <w:szCs w:val="24"/>
        </w:rPr>
      </w:pPr>
      <w:r>
        <w:rPr>
          <w:rFonts w:ascii="Calibri" w:hAnsi="Calibri" w:cs="Calibri"/>
          <w:b/>
          <w:sz w:val="24"/>
          <w:szCs w:val="24"/>
        </w:rPr>
        <w:t>A8</w:t>
      </w:r>
      <w:r w:rsidR="004B1572" w:rsidRPr="004B1572">
        <w:rPr>
          <w:rFonts w:ascii="Calibri" w:hAnsi="Calibri" w:cs="Calibri"/>
          <w:b/>
          <w:sz w:val="24"/>
          <w:szCs w:val="24"/>
        </w:rPr>
        <w:t>)</w:t>
      </w:r>
      <w:r>
        <w:rPr>
          <w:rFonts w:ascii="Calibri" w:hAnsi="Calibri" w:cs="Calibri"/>
          <w:b/>
          <w:sz w:val="24"/>
          <w:szCs w:val="24"/>
        </w:rPr>
        <w:tab/>
      </w:r>
      <w:r w:rsidR="004B1572" w:rsidRPr="004B1572">
        <w:rPr>
          <w:rFonts w:ascii="Calibri" w:hAnsi="Calibri" w:cs="Calibri"/>
          <w:b/>
          <w:sz w:val="24"/>
          <w:szCs w:val="24"/>
        </w:rPr>
        <w:t xml:space="preserve">All </w:t>
      </w:r>
      <w:r w:rsidR="004B1572">
        <w:rPr>
          <w:rFonts w:ascii="Calibri" w:hAnsi="Calibri" w:cs="Calibri"/>
          <w:b/>
          <w:sz w:val="24"/>
          <w:szCs w:val="24"/>
        </w:rPr>
        <w:t xml:space="preserve">information, </w:t>
      </w:r>
      <w:r w:rsidR="004B1572" w:rsidRPr="004B1572">
        <w:rPr>
          <w:rFonts w:ascii="Calibri" w:hAnsi="Calibri" w:cs="Calibri"/>
          <w:b/>
          <w:sz w:val="24"/>
          <w:szCs w:val="24"/>
        </w:rPr>
        <w:t>updates</w:t>
      </w:r>
      <w:r w:rsidR="004B1572">
        <w:rPr>
          <w:rFonts w:ascii="Calibri" w:hAnsi="Calibri" w:cs="Calibri"/>
          <w:b/>
          <w:sz w:val="24"/>
          <w:szCs w:val="24"/>
        </w:rPr>
        <w:t>,</w:t>
      </w:r>
      <w:r w:rsidR="004B1572" w:rsidRPr="004B1572">
        <w:rPr>
          <w:rFonts w:ascii="Calibri" w:hAnsi="Calibri" w:cs="Calibri"/>
          <w:b/>
          <w:sz w:val="24"/>
          <w:szCs w:val="24"/>
        </w:rPr>
        <w:t xml:space="preserve"> and documents related to RFP 902559 can be found on the GSA website at </w:t>
      </w:r>
      <w:hyperlink r:id="rId18" w:history="1">
        <w:r w:rsidR="004B1572" w:rsidRPr="004B1572">
          <w:rPr>
            <w:rStyle w:val="Hyperlink"/>
            <w:rFonts w:ascii="Calibri" w:hAnsi="Calibri" w:cs="Calibri"/>
            <w:b/>
            <w:sz w:val="24"/>
            <w:szCs w:val="24"/>
          </w:rPr>
          <w:t>RFP 902559 Rapid Re-housing, Emergency Shelter, Homelessness Prevention, and Street Outreach Services</w:t>
        </w:r>
      </w:hyperlink>
      <w:r w:rsidR="004B1572">
        <w:rPr>
          <w:rFonts w:ascii="Calibri" w:hAnsi="Calibri" w:cs="Calibri"/>
          <w:b/>
          <w:sz w:val="24"/>
          <w:szCs w:val="24"/>
        </w:rPr>
        <w:t xml:space="preserve">. </w:t>
      </w:r>
    </w:p>
    <w:p w14:paraId="2462B88A" w14:textId="77777777" w:rsidR="005D426C" w:rsidRPr="00CF5745" w:rsidRDefault="005D426C" w:rsidP="005D426C">
      <w:pPr>
        <w:autoSpaceDE w:val="0"/>
        <w:autoSpaceDN w:val="0"/>
        <w:adjustRightInd w:val="0"/>
        <w:ind w:left="720"/>
        <w:rPr>
          <w:rFonts w:ascii="Calibri" w:hAnsi="Calibri" w:cs="Calibri"/>
          <w:b/>
          <w:sz w:val="24"/>
          <w:szCs w:val="24"/>
        </w:rPr>
      </w:pPr>
    </w:p>
    <w:p w14:paraId="089A59B7" w14:textId="1E65A1D1" w:rsidR="004D242F" w:rsidRPr="007435C9" w:rsidRDefault="007435C9" w:rsidP="004569ED">
      <w:pPr>
        <w:numPr>
          <w:ilvl w:val="0"/>
          <w:numId w:val="6"/>
        </w:numPr>
        <w:spacing w:after="60"/>
        <w:ind w:left="720" w:hanging="720"/>
        <w:rPr>
          <w:rFonts w:ascii="Calibri" w:hAnsi="Calibri" w:cs="Calibri"/>
          <w:bCs/>
          <w:sz w:val="24"/>
          <w:szCs w:val="24"/>
        </w:rPr>
      </w:pPr>
      <w:r w:rsidRPr="007435C9">
        <w:rPr>
          <w:rFonts w:ascii="Calibri" w:hAnsi="Calibri" w:cs="Calibri"/>
          <w:bCs/>
          <w:sz w:val="24"/>
          <w:szCs w:val="24"/>
        </w:rPr>
        <w:t xml:space="preserve">Is there an expectation for services to be connected or intertwined in the program design. </w:t>
      </w:r>
    </w:p>
    <w:p w14:paraId="3159F57E" w14:textId="45AA46C4" w:rsidR="00B8315F" w:rsidRPr="00B8315F" w:rsidRDefault="00393F9E" w:rsidP="006C411E">
      <w:pPr>
        <w:pStyle w:val="ListParagraph"/>
        <w:numPr>
          <w:ilvl w:val="1"/>
          <w:numId w:val="6"/>
        </w:numPr>
        <w:ind w:left="720" w:hanging="720"/>
        <w:rPr>
          <w:rFonts w:ascii="Calibri" w:eastAsia="Times New Roman" w:hAnsi="Calibri" w:cs="Calibri"/>
          <w:b/>
          <w:sz w:val="24"/>
          <w:szCs w:val="24"/>
        </w:rPr>
      </w:pPr>
      <w:r w:rsidRPr="00B8315F">
        <w:rPr>
          <w:rFonts w:ascii="Calibri" w:hAnsi="Calibri" w:cs="Calibri"/>
          <w:b/>
          <w:sz w:val="24"/>
          <w:szCs w:val="24"/>
        </w:rPr>
        <w:t xml:space="preserve">The program design must incorporate the four </w:t>
      </w:r>
      <w:r w:rsidR="0093570A" w:rsidRPr="00B8315F">
        <w:rPr>
          <w:rFonts w:ascii="Calibri" w:hAnsi="Calibri" w:cs="Calibri"/>
          <w:b/>
          <w:sz w:val="24"/>
          <w:szCs w:val="24"/>
        </w:rPr>
        <w:t>g</w:t>
      </w:r>
      <w:r w:rsidR="00B5313F" w:rsidRPr="00B8315F">
        <w:rPr>
          <w:rFonts w:ascii="Calibri" w:hAnsi="Calibri" w:cs="Calibri"/>
          <w:b/>
          <w:sz w:val="24"/>
          <w:szCs w:val="24"/>
        </w:rPr>
        <w:t xml:space="preserve">rant activities: Rapid Rehousing, Emergency Shelter, Homelessness Prevention, and Street Outreach. These activities represent a package of emergency solutions to </w:t>
      </w:r>
      <w:r w:rsidR="00780D11" w:rsidRPr="00B8315F">
        <w:rPr>
          <w:rFonts w:ascii="Calibri" w:hAnsi="Calibri" w:cs="Calibri"/>
          <w:b/>
          <w:sz w:val="24"/>
          <w:szCs w:val="24"/>
        </w:rPr>
        <w:t>address</w:t>
      </w:r>
      <w:r w:rsidR="00B5313F" w:rsidRPr="00B8315F">
        <w:rPr>
          <w:rFonts w:ascii="Calibri" w:hAnsi="Calibri" w:cs="Calibri"/>
          <w:b/>
          <w:sz w:val="24"/>
          <w:szCs w:val="24"/>
        </w:rPr>
        <w:t xml:space="preserve"> homelessness. Within these activities</w:t>
      </w:r>
      <w:r w:rsidR="00D233FC" w:rsidRPr="00B8315F">
        <w:rPr>
          <w:rFonts w:ascii="Calibri" w:hAnsi="Calibri" w:cs="Calibri"/>
          <w:b/>
          <w:sz w:val="24"/>
          <w:szCs w:val="24"/>
        </w:rPr>
        <w:t>, there is a connection and overlap and complementary</w:t>
      </w:r>
      <w:r w:rsidR="00B5313F" w:rsidRPr="00B8315F">
        <w:rPr>
          <w:rFonts w:ascii="Calibri" w:hAnsi="Calibri" w:cs="Calibri"/>
          <w:b/>
          <w:sz w:val="24"/>
          <w:szCs w:val="24"/>
        </w:rPr>
        <w:t xml:space="preserve"> activities that should be coordinated as part of the program design. The program design should also </w:t>
      </w:r>
      <w:r w:rsidR="0093570A" w:rsidRPr="00B8315F">
        <w:rPr>
          <w:rFonts w:ascii="Calibri" w:hAnsi="Calibri" w:cs="Calibri"/>
          <w:b/>
          <w:sz w:val="24"/>
          <w:szCs w:val="24"/>
        </w:rPr>
        <w:t>consider</w:t>
      </w:r>
      <w:r w:rsidR="00B5313F" w:rsidRPr="00B8315F">
        <w:rPr>
          <w:rFonts w:ascii="Calibri" w:hAnsi="Calibri" w:cs="Calibri"/>
          <w:b/>
          <w:sz w:val="24"/>
          <w:szCs w:val="24"/>
        </w:rPr>
        <w:t xml:space="preserve"> external services and offerings that can be incorporated into the program to provide effective case management and client services.</w:t>
      </w:r>
      <w:r w:rsidR="00B8315F">
        <w:rPr>
          <w:rFonts w:ascii="Calibri" w:hAnsi="Calibri" w:cs="Calibri"/>
          <w:b/>
          <w:sz w:val="24"/>
          <w:szCs w:val="24"/>
        </w:rPr>
        <w:t xml:space="preserve"> </w:t>
      </w:r>
      <w:r w:rsidR="00B8315F" w:rsidRPr="00B8315F">
        <w:rPr>
          <w:rFonts w:ascii="Calibri" w:eastAsia="Times New Roman" w:hAnsi="Calibri" w:cs="Calibri"/>
          <w:b/>
          <w:sz w:val="24"/>
          <w:szCs w:val="24"/>
        </w:rPr>
        <w:t xml:space="preserve">The County recommends carefully reviewing the RFP Bid Form to ensure that program </w:t>
      </w:r>
      <w:proofErr w:type="gramStart"/>
      <w:r w:rsidR="00B8315F" w:rsidRPr="00B8315F">
        <w:rPr>
          <w:rFonts w:ascii="Calibri" w:eastAsia="Times New Roman" w:hAnsi="Calibri" w:cs="Calibri"/>
          <w:b/>
          <w:sz w:val="24"/>
          <w:szCs w:val="24"/>
        </w:rPr>
        <w:t>expense is</w:t>
      </w:r>
      <w:proofErr w:type="gramEnd"/>
      <w:r w:rsidR="00B8315F" w:rsidRPr="00B8315F">
        <w:rPr>
          <w:rFonts w:ascii="Calibri" w:eastAsia="Times New Roman" w:hAnsi="Calibri" w:cs="Calibri"/>
          <w:b/>
          <w:sz w:val="24"/>
          <w:szCs w:val="24"/>
        </w:rPr>
        <w:t xml:space="preserve"> allocated appropriately between the grant activities.</w:t>
      </w:r>
    </w:p>
    <w:p w14:paraId="3139E2C7" w14:textId="786A6461" w:rsidR="004D242F" w:rsidRPr="007435C9" w:rsidRDefault="007435C9" w:rsidP="004569ED">
      <w:pPr>
        <w:numPr>
          <w:ilvl w:val="0"/>
          <w:numId w:val="6"/>
        </w:numPr>
        <w:spacing w:after="60"/>
        <w:ind w:left="720" w:hanging="720"/>
        <w:rPr>
          <w:rFonts w:ascii="Calibri" w:hAnsi="Calibri" w:cs="Calibri"/>
          <w:bCs/>
          <w:sz w:val="24"/>
          <w:szCs w:val="24"/>
        </w:rPr>
      </w:pPr>
      <w:r w:rsidRPr="007435C9">
        <w:rPr>
          <w:rFonts w:ascii="Calibri" w:hAnsi="Calibri" w:cs="Calibri"/>
          <w:bCs/>
          <w:sz w:val="24"/>
          <w:szCs w:val="24"/>
        </w:rPr>
        <w:t xml:space="preserve">Is this renewal funding? If so – who are the current contractors? </w:t>
      </w:r>
    </w:p>
    <w:p w14:paraId="6C5B11FD" w14:textId="2CD29FCC" w:rsidR="00B94E07" w:rsidRPr="007435C9" w:rsidRDefault="007435C9" w:rsidP="004569ED">
      <w:pPr>
        <w:numPr>
          <w:ilvl w:val="1"/>
          <w:numId w:val="6"/>
        </w:numPr>
        <w:autoSpaceDE w:val="0"/>
        <w:autoSpaceDN w:val="0"/>
        <w:adjustRightInd w:val="0"/>
        <w:spacing w:after="360"/>
        <w:ind w:left="720" w:hanging="720"/>
        <w:rPr>
          <w:rFonts w:ascii="Calibri" w:hAnsi="Calibri" w:cs="Calibri"/>
          <w:b/>
          <w:sz w:val="24"/>
          <w:szCs w:val="24"/>
        </w:rPr>
      </w:pPr>
      <w:r w:rsidRPr="007435C9">
        <w:rPr>
          <w:rFonts w:ascii="Calibri" w:hAnsi="Calibri" w:cs="Calibri"/>
          <w:b/>
          <w:sz w:val="24"/>
          <w:szCs w:val="24"/>
        </w:rPr>
        <w:t>No</w:t>
      </w:r>
      <w:r w:rsidR="00E23890">
        <w:rPr>
          <w:rFonts w:ascii="Calibri" w:hAnsi="Calibri" w:cs="Calibri"/>
          <w:b/>
          <w:sz w:val="24"/>
          <w:szCs w:val="24"/>
        </w:rPr>
        <w:t>.</w:t>
      </w:r>
      <w:r w:rsidRPr="007435C9">
        <w:rPr>
          <w:rFonts w:ascii="Calibri" w:hAnsi="Calibri" w:cs="Calibri"/>
          <w:b/>
          <w:sz w:val="24"/>
          <w:szCs w:val="24"/>
        </w:rPr>
        <w:t xml:space="preserve"> This is </w:t>
      </w:r>
      <w:proofErr w:type="gramStart"/>
      <w:r w:rsidRPr="007435C9">
        <w:rPr>
          <w:rFonts w:ascii="Calibri" w:hAnsi="Calibri" w:cs="Calibri"/>
          <w:b/>
          <w:sz w:val="24"/>
          <w:szCs w:val="24"/>
        </w:rPr>
        <w:t>a stand</w:t>
      </w:r>
      <w:proofErr w:type="gramEnd"/>
      <w:r w:rsidRPr="007435C9">
        <w:rPr>
          <w:rFonts w:ascii="Calibri" w:hAnsi="Calibri" w:cs="Calibri"/>
          <w:b/>
          <w:sz w:val="24"/>
          <w:szCs w:val="24"/>
        </w:rPr>
        <w:t xml:space="preserve">-alone </w:t>
      </w:r>
      <w:r>
        <w:rPr>
          <w:rFonts w:ascii="Calibri" w:hAnsi="Calibri" w:cs="Calibri"/>
          <w:b/>
          <w:sz w:val="24"/>
          <w:szCs w:val="24"/>
        </w:rPr>
        <w:t xml:space="preserve">funding. </w:t>
      </w:r>
      <w:r w:rsidRPr="007435C9">
        <w:rPr>
          <w:rFonts w:ascii="Calibri" w:hAnsi="Calibri" w:cs="Calibri"/>
          <w:b/>
          <w:sz w:val="24"/>
          <w:szCs w:val="24"/>
        </w:rPr>
        <w:t xml:space="preserve">The funding is specifically allocated for </w:t>
      </w:r>
      <w:r>
        <w:rPr>
          <w:rFonts w:ascii="Calibri" w:hAnsi="Calibri" w:cs="Calibri"/>
          <w:b/>
          <w:sz w:val="24"/>
          <w:szCs w:val="24"/>
        </w:rPr>
        <w:t>the</w:t>
      </w:r>
      <w:r w:rsidRPr="007435C9">
        <w:rPr>
          <w:rFonts w:ascii="Calibri" w:hAnsi="Calibri" w:cs="Calibri"/>
          <w:b/>
          <w:sz w:val="24"/>
          <w:szCs w:val="24"/>
        </w:rPr>
        <w:t xml:space="preserve"> </w:t>
      </w:r>
      <w:r>
        <w:rPr>
          <w:rFonts w:ascii="Calibri" w:hAnsi="Calibri" w:cs="Calibri"/>
          <w:b/>
          <w:sz w:val="24"/>
          <w:szCs w:val="24"/>
        </w:rPr>
        <w:t>contract that will result from this RFP</w:t>
      </w:r>
      <w:r w:rsidRPr="007435C9">
        <w:rPr>
          <w:rFonts w:ascii="Calibri" w:hAnsi="Calibri" w:cs="Calibri"/>
          <w:b/>
          <w:sz w:val="24"/>
          <w:szCs w:val="24"/>
        </w:rPr>
        <w:t xml:space="preserve"> and does not involve </w:t>
      </w:r>
      <w:r>
        <w:rPr>
          <w:rFonts w:ascii="Calibri" w:hAnsi="Calibri" w:cs="Calibri"/>
          <w:b/>
          <w:sz w:val="24"/>
          <w:szCs w:val="24"/>
        </w:rPr>
        <w:t xml:space="preserve">the </w:t>
      </w:r>
      <w:r w:rsidRPr="007435C9">
        <w:rPr>
          <w:rFonts w:ascii="Calibri" w:hAnsi="Calibri" w:cs="Calibri"/>
          <w:b/>
          <w:sz w:val="24"/>
          <w:szCs w:val="24"/>
        </w:rPr>
        <w:t>renewal of any existing agreements</w:t>
      </w:r>
      <w:r>
        <w:rPr>
          <w:rFonts w:ascii="Calibri" w:hAnsi="Calibri" w:cs="Calibri"/>
          <w:b/>
          <w:sz w:val="24"/>
          <w:szCs w:val="24"/>
        </w:rPr>
        <w:t xml:space="preserve">. The </w:t>
      </w:r>
      <w:r w:rsidR="00181655">
        <w:rPr>
          <w:rFonts w:ascii="Calibri" w:hAnsi="Calibri" w:cs="Calibri"/>
          <w:b/>
          <w:sz w:val="24"/>
          <w:szCs w:val="24"/>
        </w:rPr>
        <w:t xml:space="preserve">incumbent </w:t>
      </w:r>
      <w:r w:rsidR="006155A6">
        <w:rPr>
          <w:rFonts w:ascii="Calibri" w:hAnsi="Calibri" w:cs="Calibri"/>
          <w:b/>
          <w:sz w:val="24"/>
          <w:szCs w:val="24"/>
        </w:rPr>
        <w:t xml:space="preserve">is Building Futures for Women and Children. </w:t>
      </w:r>
    </w:p>
    <w:p w14:paraId="4FBA17F8" w14:textId="63000351" w:rsidR="00600974" w:rsidRPr="007435C9" w:rsidRDefault="007435C9" w:rsidP="004569ED">
      <w:pPr>
        <w:numPr>
          <w:ilvl w:val="0"/>
          <w:numId w:val="6"/>
        </w:numPr>
        <w:spacing w:after="60"/>
        <w:ind w:left="720" w:hanging="720"/>
        <w:rPr>
          <w:rFonts w:ascii="Calibri" w:hAnsi="Calibri" w:cs="Calibri"/>
          <w:bCs/>
          <w:sz w:val="24"/>
          <w:szCs w:val="24"/>
        </w:rPr>
      </w:pPr>
      <w:r w:rsidRPr="007435C9">
        <w:rPr>
          <w:rFonts w:ascii="Calibri" w:hAnsi="Calibri" w:cs="Calibri"/>
          <w:bCs/>
          <w:sz w:val="24"/>
          <w:szCs w:val="24"/>
        </w:rPr>
        <w:t xml:space="preserve">Is there an expectation to serve the entire Alameda County or can we limit our reach to a specific geographic area? </w:t>
      </w:r>
    </w:p>
    <w:p w14:paraId="100F8F8A" w14:textId="2C9A8522" w:rsidR="00600974" w:rsidRPr="00D233FC" w:rsidRDefault="000E61A6" w:rsidP="00E23890">
      <w:pPr>
        <w:numPr>
          <w:ilvl w:val="1"/>
          <w:numId w:val="6"/>
        </w:numPr>
        <w:autoSpaceDE w:val="0"/>
        <w:autoSpaceDN w:val="0"/>
        <w:adjustRightInd w:val="0"/>
        <w:spacing w:after="360"/>
        <w:ind w:left="720" w:hanging="720"/>
        <w:rPr>
          <w:rFonts w:ascii="Calibri" w:hAnsi="Calibri" w:cs="Calibri"/>
          <w:b/>
          <w:sz w:val="24"/>
          <w:szCs w:val="24"/>
        </w:rPr>
      </w:pPr>
      <w:r w:rsidRPr="00D233FC">
        <w:rPr>
          <w:rFonts w:ascii="Calibri" w:hAnsi="Calibri" w:cs="Calibri"/>
          <w:b/>
          <w:sz w:val="24"/>
          <w:szCs w:val="24"/>
        </w:rPr>
        <w:t xml:space="preserve">It is not required that the contractor services cover the entire Alameda County. </w:t>
      </w:r>
      <w:r w:rsidR="004569ED" w:rsidRPr="00D233FC">
        <w:rPr>
          <w:rFonts w:ascii="Calibri" w:hAnsi="Calibri" w:cs="Calibri"/>
          <w:b/>
          <w:sz w:val="24"/>
          <w:szCs w:val="24"/>
        </w:rPr>
        <w:t>T</w:t>
      </w:r>
      <w:r w:rsidRPr="00D233FC">
        <w:rPr>
          <w:rFonts w:ascii="Calibri" w:hAnsi="Calibri" w:cs="Calibri"/>
          <w:b/>
          <w:sz w:val="24"/>
          <w:szCs w:val="24"/>
        </w:rPr>
        <w:t>he RFP states</w:t>
      </w:r>
      <w:r w:rsidR="004569ED" w:rsidRPr="00D233FC">
        <w:rPr>
          <w:rFonts w:ascii="Calibri" w:hAnsi="Calibri" w:cs="Calibri"/>
          <w:b/>
          <w:sz w:val="24"/>
          <w:szCs w:val="24"/>
        </w:rPr>
        <w:t xml:space="preserve"> </w:t>
      </w:r>
      <w:r w:rsidR="00A65682" w:rsidRPr="00D233FC">
        <w:rPr>
          <w:rFonts w:ascii="Calibri" w:hAnsi="Calibri" w:cs="Calibri"/>
          <w:b/>
          <w:sz w:val="24"/>
          <w:szCs w:val="24"/>
        </w:rPr>
        <w:t xml:space="preserve">on </w:t>
      </w:r>
      <w:r w:rsidR="00EC327F" w:rsidRPr="00D233FC">
        <w:rPr>
          <w:rFonts w:ascii="Calibri" w:hAnsi="Calibri" w:cs="Calibri"/>
          <w:b/>
          <w:sz w:val="24"/>
          <w:szCs w:val="24"/>
        </w:rPr>
        <w:t xml:space="preserve">page </w:t>
      </w:r>
      <w:r w:rsidR="00DE763A" w:rsidRPr="00D233FC">
        <w:rPr>
          <w:rFonts w:ascii="Calibri" w:hAnsi="Calibri" w:cs="Calibri"/>
          <w:b/>
          <w:sz w:val="24"/>
          <w:szCs w:val="24"/>
        </w:rPr>
        <w:t xml:space="preserve">6 of the RFP, </w:t>
      </w:r>
      <w:r w:rsidR="004569ED" w:rsidRPr="00D233FC">
        <w:rPr>
          <w:rFonts w:ascii="Calibri" w:hAnsi="Calibri" w:cs="Calibri"/>
          <w:b/>
          <w:sz w:val="24"/>
          <w:szCs w:val="24"/>
        </w:rPr>
        <w:t>Section B. Scope/Background</w:t>
      </w:r>
      <w:r w:rsidRPr="00D233FC">
        <w:rPr>
          <w:rFonts w:ascii="Calibri" w:hAnsi="Calibri" w:cs="Calibri"/>
          <w:b/>
          <w:sz w:val="24"/>
          <w:szCs w:val="24"/>
        </w:rPr>
        <w:t xml:space="preserve">: </w:t>
      </w:r>
      <w:r w:rsidR="007435C9" w:rsidRPr="00D233FC">
        <w:rPr>
          <w:rFonts w:ascii="Calibri" w:hAnsi="Calibri" w:cs="Calibri"/>
          <w:b/>
          <w:i/>
          <w:iCs/>
          <w:sz w:val="24"/>
          <w:szCs w:val="24"/>
        </w:rPr>
        <w:t xml:space="preserve">The Department of Housing and Urban Development </w:t>
      </w:r>
      <w:r w:rsidR="004569ED" w:rsidRPr="00D233FC">
        <w:rPr>
          <w:rFonts w:ascii="Calibri" w:hAnsi="Calibri" w:cs="Calibri"/>
          <w:b/>
          <w:i/>
          <w:iCs/>
          <w:sz w:val="24"/>
          <w:szCs w:val="24"/>
        </w:rPr>
        <w:t xml:space="preserve">(HUD) </w:t>
      </w:r>
      <w:r w:rsidR="007435C9" w:rsidRPr="00D233FC">
        <w:rPr>
          <w:rFonts w:ascii="Calibri" w:hAnsi="Calibri" w:cs="Calibri"/>
          <w:b/>
          <w:i/>
          <w:iCs/>
          <w:sz w:val="24"/>
          <w:szCs w:val="24"/>
        </w:rPr>
        <w:t xml:space="preserve">directly administers </w:t>
      </w:r>
      <w:r w:rsidR="004569ED" w:rsidRPr="00D233FC">
        <w:rPr>
          <w:rFonts w:ascii="Calibri" w:hAnsi="Calibri" w:cs="Calibri"/>
          <w:b/>
          <w:i/>
          <w:iCs/>
          <w:sz w:val="24"/>
          <w:szCs w:val="24"/>
        </w:rPr>
        <w:t>Emergency Solutions Grants Program (</w:t>
      </w:r>
      <w:r w:rsidR="007435C9" w:rsidRPr="00D233FC">
        <w:rPr>
          <w:rFonts w:ascii="Calibri" w:hAnsi="Calibri" w:cs="Calibri"/>
          <w:b/>
          <w:i/>
          <w:iCs/>
          <w:sz w:val="24"/>
          <w:szCs w:val="24"/>
        </w:rPr>
        <w:t>ESG</w:t>
      </w:r>
      <w:r w:rsidR="004569ED" w:rsidRPr="00D233FC">
        <w:rPr>
          <w:rFonts w:ascii="Calibri" w:hAnsi="Calibri" w:cs="Calibri"/>
          <w:b/>
          <w:i/>
          <w:iCs/>
          <w:sz w:val="24"/>
          <w:szCs w:val="24"/>
        </w:rPr>
        <w:t>)</w:t>
      </w:r>
      <w:r w:rsidR="007435C9" w:rsidRPr="00D233FC">
        <w:rPr>
          <w:rFonts w:ascii="Calibri" w:hAnsi="Calibri" w:cs="Calibri"/>
          <w:b/>
          <w:i/>
          <w:iCs/>
          <w:sz w:val="24"/>
          <w:szCs w:val="24"/>
        </w:rPr>
        <w:t xml:space="preserve"> program funds to entitlement jurisdictions (Berkeley, Fremont, and Oakland). Alameda County Housing and Community Development Department administers federal ESG funds for the Unincorporated County. Service areas for these State ESG funds are intended for the cities </w:t>
      </w:r>
      <w:r w:rsidR="007435C9" w:rsidRPr="00D233FC">
        <w:rPr>
          <w:rFonts w:ascii="Calibri" w:hAnsi="Calibri" w:cs="Calibri"/>
          <w:b/>
          <w:i/>
          <w:iCs/>
          <w:sz w:val="24"/>
          <w:szCs w:val="24"/>
        </w:rPr>
        <w:lastRenderedPageBreak/>
        <w:t>of Alameda, Hayward, Livermore, and Pleasanton.</w:t>
      </w:r>
      <w:r w:rsidR="007435C9" w:rsidRPr="00D233FC">
        <w:rPr>
          <w:rFonts w:ascii="Calibri" w:hAnsi="Calibri" w:cs="Calibri"/>
          <w:b/>
          <w:sz w:val="24"/>
          <w:szCs w:val="24"/>
        </w:rPr>
        <w:t xml:space="preserve"> </w:t>
      </w:r>
      <w:r w:rsidRPr="00D233FC">
        <w:rPr>
          <w:rFonts w:ascii="Calibri" w:hAnsi="Calibri" w:cs="Calibri"/>
          <w:b/>
          <w:sz w:val="24"/>
          <w:szCs w:val="24"/>
        </w:rPr>
        <w:t>Within these “balance of state” areas contractors may have specific cities or locations as their focus.</w:t>
      </w:r>
    </w:p>
    <w:p w14:paraId="40025E6D" w14:textId="5F33BECE" w:rsidR="00600974" w:rsidRPr="00F90292" w:rsidRDefault="00F90292" w:rsidP="004569ED">
      <w:pPr>
        <w:numPr>
          <w:ilvl w:val="0"/>
          <w:numId w:val="6"/>
        </w:numPr>
        <w:spacing w:after="60"/>
        <w:ind w:left="720" w:hanging="720"/>
        <w:rPr>
          <w:rFonts w:ascii="Calibri" w:hAnsi="Calibri" w:cs="Calibri"/>
          <w:bCs/>
          <w:sz w:val="24"/>
          <w:szCs w:val="24"/>
        </w:rPr>
      </w:pPr>
      <w:r w:rsidRPr="00F90292">
        <w:rPr>
          <w:rFonts w:ascii="Calibri" w:hAnsi="Calibri" w:cs="Calibri"/>
          <w:bCs/>
          <w:sz w:val="24"/>
          <w:szCs w:val="24"/>
        </w:rPr>
        <w:t xml:space="preserve">We are wondering if a service location can include a shelter in the unincorporated area of </w:t>
      </w:r>
      <w:proofErr w:type="gramStart"/>
      <w:r w:rsidRPr="00F90292">
        <w:rPr>
          <w:rFonts w:ascii="Calibri" w:hAnsi="Calibri" w:cs="Calibri"/>
          <w:bCs/>
          <w:sz w:val="24"/>
          <w:szCs w:val="24"/>
        </w:rPr>
        <w:t>Hayward?</w:t>
      </w:r>
      <w:proofErr w:type="gramEnd"/>
      <w:r w:rsidRPr="00F90292">
        <w:rPr>
          <w:rFonts w:ascii="Calibri" w:hAnsi="Calibri" w:cs="Calibri"/>
          <w:bCs/>
          <w:sz w:val="24"/>
          <w:szCs w:val="24"/>
        </w:rPr>
        <w:t xml:space="preserve"> Also, is there a total budget allocation for this funding opportunity?</w:t>
      </w:r>
    </w:p>
    <w:p w14:paraId="4F29BDF7" w14:textId="6FE658A0" w:rsidR="00F90292" w:rsidRDefault="005046EF" w:rsidP="004569ED">
      <w:pPr>
        <w:numPr>
          <w:ilvl w:val="1"/>
          <w:numId w:val="6"/>
        </w:numPr>
        <w:autoSpaceDE w:val="0"/>
        <w:autoSpaceDN w:val="0"/>
        <w:adjustRightInd w:val="0"/>
        <w:spacing w:after="360"/>
        <w:ind w:left="720" w:hanging="720"/>
        <w:rPr>
          <w:rFonts w:ascii="Calibri" w:hAnsi="Calibri" w:cs="Calibri"/>
          <w:b/>
          <w:bCs/>
          <w:sz w:val="24"/>
          <w:szCs w:val="24"/>
        </w:rPr>
      </w:pPr>
      <w:r>
        <w:rPr>
          <w:rFonts w:ascii="Calibri" w:hAnsi="Calibri" w:cs="Calibri"/>
          <w:b/>
          <w:bCs/>
          <w:sz w:val="24"/>
          <w:szCs w:val="24"/>
        </w:rPr>
        <w:t xml:space="preserve">Yes. </w:t>
      </w:r>
      <w:r w:rsidR="0093570A">
        <w:rPr>
          <w:rFonts w:ascii="Calibri" w:hAnsi="Calibri" w:cs="Calibri"/>
          <w:b/>
          <w:bCs/>
          <w:sz w:val="24"/>
          <w:szCs w:val="24"/>
        </w:rPr>
        <w:t xml:space="preserve">The </w:t>
      </w:r>
      <w:r w:rsidR="00F90292" w:rsidRPr="00F90292">
        <w:rPr>
          <w:rFonts w:ascii="Calibri" w:hAnsi="Calibri" w:cs="Calibri"/>
          <w:b/>
          <w:bCs/>
          <w:sz w:val="24"/>
          <w:szCs w:val="24"/>
        </w:rPr>
        <w:t>RFP</w:t>
      </w:r>
      <w:r w:rsidR="00F90292">
        <w:rPr>
          <w:rFonts w:ascii="Calibri" w:hAnsi="Calibri" w:cs="Calibri"/>
          <w:b/>
          <w:bCs/>
          <w:sz w:val="24"/>
          <w:szCs w:val="24"/>
        </w:rPr>
        <w:t xml:space="preserve"> </w:t>
      </w:r>
      <w:r>
        <w:rPr>
          <w:rFonts w:ascii="Calibri" w:hAnsi="Calibri" w:cs="Calibri"/>
          <w:b/>
          <w:bCs/>
          <w:sz w:val="24"/>
          <w:szCs w:val="24"/>
        </w:rPr>
        <w:t>requires</w:t>
      </w:r>
      <w:r w:rsidR="00F90292">
        <w:rPr>
          <w:rFonts w:ascii="Calibri" w:hAnsi="Calibri" w:cs="Calibri"/>
          <w:b/>
          <w:bCs/>
          <w:sz w:val="24"/>
          <w:szCs w:val="24"/>
        </w:rPr>
        <w:t xml:space="preserve"> that C</w:t>
      </w:r>
      <w:r w:rsidR="00F90292" w:rsidRPr="00F90292">
        <w:rPr>
          <w:rFonts w:ascii="Calibri" w:hAnsi="Calibri" w:cs="Calibri"/>
          <w:b/>
          <w:bCs/>
          <w:sz w:val="24"/>
          <w:szCs w:val="24"/>
        </w:rPr>
        <w:t>ontractor's shelters be located within Alameda County</w:t>
      </w:r>
      <w:r>
        <w:rPr>
          <w:rFonts w:ascii="Calibri" w:hAnsi="Calibri" w:cs="Calibri"/>
          <w:b/>
          <w:bCs/>
          <w:sz w:val="24"/>
          <w:szCs w:val="24"/>
        </w:rPr>
        <w:t xml:space="preserve"> and</w:t>
      </w:r>
      <w:r w:rsidR="00F90292" w:rsidRPr="00F90292">
        <w:rPr>
          <w:rFonts w:ascii="Calibri" w:hAnsi="Calibri" w:cs="Calibri"/>
          <w:b/>
          <w:bCs/>
          <w:sz w:val="24"/>
          <w:szCs w:val="24"/>
        </w:rPr>
        <w:t xml:space="preserve"> the unincorporated area of Hayward is part of Alameda County</w:t>
      </w:r>
      <w:r>
        <w:rPr>
          <w:rFonts w:ascii="Calibri" w:hAnsi="Calibri" w:cs="Calibri"/>
          <w:b/>
          <w:bCs/>
          <w:sz w:val="24"/>
          <w:szCs w:val="24"/>
        </w:rPr>
        <w:t>.</w:t>
      </w:r>
      <w:r w:rsidR="00F90292">
        <w:rPr>
          <w:rFonts w:ascii="Calibri" w:hAnsi="Calibri" w:cs="Calibri"/>
          <w:b/>
          <w:bCs/>
          <w:sz w:val="24"/>
          <w:szCs w:val="24"/>
        </w:rPr>
        <w:t xml:space="preserve"> </w:t>
      </w:r>
      <w:r>
        <w:rPr>
          <w:rFonts w:ascii="Calibri" w:hAnsi="Calibri" w:cs="Calibri"/>
          <w:b/>
          <w:bCs/>
          <w:sz w:val="24"/>
          <w:szCs w:val="24"/>
        </w:rPr>
        <w:t>T</w:t>
      </w:r>
      <w:r w:rsidR="00F90292" w:rsidRPr="00F90292">
        <w:rPr>
          <w:rFonts w:ascii="Calibri" w:hAnsi="Calibri" w:cs="Calibri"/>
          <w:b/>
          <w:bCs/>
          <w:sz w:val="24"/>
          <w:szCs w:val="24"/>
        </w:rPr>
        <w:t>he key requirement is that the shelter must be situated within the county</w:t>
      </w:r>
      <w:r w:rsidR="00F90292">
        <w:rPr>
          <w:rFonts w:ascii="Calibri" w:hAnsi="Calibri" w:cs="Calibri"/>
          <w:b/>
          <w:bCs/>
          <w:sz w:val="24"/>
          <w:szCs w:val="24"/>
        </w:rPr>
        <w:t xml:space="preserve">’s jurisdiction </w:t>
      </w:r>
      <w:r>
        <w:rPr>
          <w:rFonts w:ascii="Calibri" w:hAnsi="Calibri" w:cs="Calibri"/>
          <w:b/>
          <w:bCs/>
          <w:sz w:val="24"/>
          <w:szCs w:val="24"/>
        </w:rPr>
        <w:t>and</w:t>
      </w:r>
      <w:r w:rsidR="00F90292">
        <w:rPr>
          <w:rFonts w:ascii="Calibri" w:hAnsi="Calibri" w:cs="Calibri"/>
          <w:b/>
          <w:bCs/>
          <w:sz w:val="24"/>
          <w:szCs w:val="24"/>
        </w:rPr>
        <w:t xml:space="preserve"> serve residents of Alameda County.</w:t>
      </w:r>
      <w:r w:rsidR="0065128D">
        <w:rPr>
          <w:rFonts w:ascii="Calibri" w:hAnsi="Calibri" w:cs="Calibri"/>
          <w:b/>
          <w:bCs/>
          <w:sz w:val="24"/>
          <w:szCs w:val="24"/>
        </w:rPr>
        <w:t xml:space="preserve"> </w:t>
      </w:r>
      <w:r w:rsidR="004569ED">
        <w:rPr>
          <w:rFonts w:ascii="Calibri" w:hAnsi="Calibri" w:cs="Calibri"/>
          <w:b/>
          <w:bCs/>
          <w:sz w:val="24"/>
          <w:szCs w:val="24"/>
        </w:rPr>
        <w:t>B</w:t>
      </w:r>
      <w:r w:rsidR="0065128D">
        <w:rPr>
          <w:rFonts w:ascii="Calibri" w:hAnsi="Calibri" w:cs="Calibri"/>
          <w:b/>
          <w:bCs/>
          <w:sz w:val="24"/>
          <w:szCs w:val="24"/>
        </w:rPr>
        <w:t>idder must follow all the requirements for the shelter outlined in the RFP.</w:t>
      </w:r>
    </w:p>
    <w:p w14:paraId="6A8C5708" w14:textId="2EA8D179" w:rsidR="00600974" w:rsidRPr="00F90292" w:rsidRDefault="00F90292" w:rsidP="00F90292">
      <w:pPr>
        <w:autoSpaceDE w:val="0"/>
        <w:autoSpaceDN w:val="0"/>
        <w:adjustRightInd w:val="0"/>
        <w:spacing w:after="360"/>
        <w:ind w:left="720"/>
        <w:rPr>
          <w:rFonts w:ascii="Calibri" w:hAnsi="Calibri" w:cs="Calibri"/>
          <w:b/>
          <w:bCs/>
          <w:sz w:val="24"/>
          <w:szCs w:val="24"/>
        </w:rPr>
      </w:pPr>
      <w:r w:rsidRPr="00F90292">
        <w:rPr>
          <w:rFonts w:ascii="Calibri" w:hAnsi="Calibri" w:cs="Calibri"/>
          <w:b/>
          <w:bCs/>
          <w:sz w:val="24"/>
          <w:szCs w:val="24"/>
        </w:rPr>
        <w:t xml:space="preserve">Cost is evaluated as part of this bid, and </w:t>
      </w:r>
      <w:proofErr w:type="gramStart"/>
      <w:r w:rsidRPr="00F90292">
        <w:rPr>
          <w:rFonts w:ascii="Calibri" w:hAnsi="Calibri" w:cs="Calibri"/>
          <w:b/>
          <w:bCs/>
          <w:sz w:val="24"/>
          <w:szCs w:val="24"/>
        </w:rPr>
        <w:t>in order to</w:t>
      </w:r>
      <w:proofErr w:type="gramEnd"/>
      <w:r w:rsidRPr="00F90292">
        <w:rPr>
          <w:rFonts w:ascii="Calibri" w:hAnsi="Calibri" w:cs="Calibri"/>
          <w:b/>
          <w:bCs/>
          <w:sz w:val="24"/>
          <w:szCs w:val="24"/>
        </w:rPr>
        <w:t xml:space="preserve"> evaluate cost competitiveness, the County will not be disclosing the total funding amount</w:t>
      </w:r>
      <w:r>
        <w:rPr>
          <w:rFonts w:ascii="Calibri" w:hAnsi="Calibri" w:cs="Calibri"/>
          <w:b/>
          <w:bCs/>
          <w:sz w:val="24"/>
          <w:szCs w:val="24"/>
        </w:rPr>
        <w:t xml:space="preserve">, </w:t>
      </w:r>
      <w:r w:rsidRPr="00F90292">
        <w:rPr>
          <w:rFonts w:ascii="Calibri" w:hAnsi="Calibri" w:cs="Calibri"/>
          <w:b/>
          <w:bCs/>
          <w:sz w:val="24"/>
          <w:szCs w:val="24"/>
        </w:rPr>
        <w:t>other funding descriptions</w:t>
      </w:r>
      <w:r>
        <w:rPr>
          <w:rFonts w:ascii="Calibri" w:hAnsi="Calibri" w:cs="Calibri"/>
          <w:b/>
          <w:bCs/>
          <w:sz w:val="24"/>
          <w:szCs w:val="24"/>
        </w:rPr>
        <w:t xml:space="preserve"> or </w:t>
      </w:r>
      <w:r w:rsidRPr="00F90292">
        <w:rPr>
          <w:rFonts w:ascii="Calibri" w:hAnsi="Calibri" w:cs="Calibri"/>
          <w:b/>
          <w:bCs/>
          <w:sz w:val="24"/>
          <w:szCs w:val="24"/>
        </w:rPr>
        <w:t>total budget allocation that would otherwise preclude competition in cost.</w:t>
      </w:r>
    </w:p>
    <w:p w14:paraId="251DF04B" w14:textId="77777777" w:rsidR="00B94E07" w:rsidRPr="00985AE1" w:rsidRDefault="00B94E07" w:rsidP="008C3D48">
      <w:pPr>
        <w:pStyle w:val="HeaderExhibit"/>
        <w:rPr>
          <w:rFonts w:cs="Calibri"/>
        </w:rPr>
      </w:pPr>
    </w:p>
    <w:sectPr w:rsidR="00B94E07" w:rsidRPr="00985AE1" w:rsidSect="00CF1CF0">
      <w:headerReference w:type="default" r:id="rId19"/>
      <w:pgSz w:w="12240" w:h="15840"/>
      <w:pgMar w:top="1440" w:right="1080" w:bottom="1440" w:left="1080" w:header="720" w:footer="43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8AD0A" w14:textId="77777777" w:rsidR="00BF4E81" w:rsidRDefault="00BF4E81" w:rsidP="004D242F">
      <w:r>
        <w:separator/>
      </w:r>
    </w:p>
  </w:endnote>
  <w:endnote w:type="continuationSeparator" w:id="0">
    <w:p w14:paraId="01DF6D5B" w14:textId="77777777" w:rsidR="00BF4E81" w:rsidRDefault="00BF4E81" w:rsidP="004D242F">
      <w:r>
        <w:continuationSeparator/>
      </w:r>
    </w:p>
  </w:endnote>
  <w:endnote w:type="continuationNotice" w:id="1">
    <w:p w14:paraId="19372526" w14:textId="77777777" w:rsidR="00C90065" w:rsidRDefault="00C900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venir Next LT Pro">
    <w:altName w:val="Calibr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3949" w14:textId="77777777" w:rsidR="004740BB" w:rsidRDefault="004740BB" w:rsidP="004740BB">
    <w:pPr>
      <w:tabs>
        <w:tab w:val="right" w:pos="10800"/>
      </w:tabs>
      <w:rPr>
        <w:rFonts w:ascii="Calibri" w:hAnsi="Calibri" w:cs="Calibri"/>
        <w:sz w:val="20"/>
      </w:rPr>
    </w:pPr>
  </w:p>
  <w:p w14:paraId="6DDEC046" w14:textId="1D1E76F3" w:rsidR="005D53C7" w:rsidRPr="008C3D48" w:rsidRDefault="004740BB" w:rsidP="004740BB">
    <w:pPr>
      <w:tabs>
        <w:tab w:val="right" w:pos="10800"/>
      </w:tabs>
      <w:rPr>
        <w:rFonts w:ascii="Calibri" w:hAnsi="Calibri" w:cs="Calibri"/>
        <w:sz w:val="20"/>
      </w:rPr>
    </w:pPr>
    <w:r>
      <w:rPr>
        <w:rFonts w:ascii="Calibri" w:hAnsi="Calibri" w:cs="Calibri"/>
        <w:sz w:val="20"/>
      </w:rPr>
      <w:tab/>
    </w:r>
    <w:r w:rsidR="008C3D48">
      <w:rPr>
        <w:rFonts w:ascii="Calibri" w:hAnsi="Calibri" w:cs="Calibri"/>
        <w:sz w:val="20"/>
      </w:rPr>
      <w:t xml:space="preserve">Questions and </w:t>
    </w:r>
    <w:r w:rsidR="008C3D48" w:rsidRPr="008C3D48">
      <w:rPr>
        <w:rFonts w:ascii="Calibri" w:hAnsi="Calibri" w:cs="Calibri"/>
        <w:sz w:val="20"/>
      </w:rPr>
      <w:t xml:space="preserve">Answers, </w:t>
    </w:r>
    <w:r w:rsidR="005D53C7" w:rsidRPr="008C3D48">
      <w:rPr>
        <w:rFonts w:ascii="Calibri" w:hAnsi="Calibri" w:cs="Calibri"/>
        <w:sz w:val="20"/>
      </w:rPr>
      <w:t>RFP</w:t>
    </w:r>
    <w:r w:rsidR="008C3D48" w:rsidRPr="008C3D48">
      <w:rPr>
        <w:rFonts w:ascii="Calibri" w:hAnsi="Calibri" w:cs="Calibri"/>
        <w:sz w:val="20"/>
      </w:rPr>
      <w:t xml:space="preserve"> 902559</w:t>
    </w:r>
  </w:p>
  <w:p w14:paraId="15833877" w14:textId="0B407E45" w:rsidR="005D53C7" w:rsidRPr="008C3D48" w:rsidRDefault="005C4468" w:rsidP="00E23890">
    <w:pPr>
      <w:pStyle w:val="Footer"/>
      <w:jc w:val="right"/>
    </w:pPr>
    <w:r w:rsidRPr="008C3D48">
      <w:rPr>
        <w:rFonts w:ascii="Calibri" w:hAnsi="Calibri" w:cs="Calibri"/>
        <w:sz w:val="20"/>
      </w:rPr>
      <w:t xml:space="preserve">Page </w:t>
    </w:r>
    <w:r w:rsidRPr="008C3D48">
      <w:rPr>
        <w:rFonts w:ascii="Calibri" w:hAnsi="Calibri" w:cs="Calibri"/>
        <w:sz w:val="20"/>
      </w:rPr>
      <w:fldChar w:fldCharType="begin"/>
    </w:r>
    <w:r w:rsidRPr="008C3D48">
      <w:rPr>
        <w:rFonts w:ascii="Calibri" w:hAnsi="Calibri" w:cs="Calibri"/>
        <w:sz w:val="20"/>
      </w:rPr>
      <w:instrText xml:space="preserve"> PAGE  \* Arabic  \* MERGEFORMAT </w:instrText>
    </w:r>
    <w:r w:rsidRPr="008C3D48">
      <w:rPr>
        <w:rFonts w:ascii="Calibri" w:hAnsi="Calibri" w:cs="Calibri"/>
        <w:sz w:val="20"/>
      </w:rPr>
      <w:fldChar w:fldCharType="separate"/>
    </w:r>
    <w:r w:rsidR="00434AA3" w:rsidRPr="008C3D48">
      <w:rPr>
        <w:rFonts w:ascii="Calibri" w:hAnsi="Calibri" w:cs="Calibri"/>
        <w:noProof/>
        <w:sz w:val="20"/>
      </w:rPr>
      <w:t>7</w:t>
    </w:r>
    <w:r w:rsidRPr="008C3D48">
      <w:rPr>
        <w:rFonts w:ascii="Calibri" w:hAnsi="Calibri" w:cs="Calibri"/>
        <w:sz w:val="20"/>
      </w:rPr>
      <w:fldChar w:fldCharType="end"/>
    </w:r>
    <w:r w:rsidRPr="008C3D48">
      <w:rPr>
        <w:rFonts w:ascii="Calibri" w:hAnsi="Calibri" w:cs="Calibri"/>
        <w:sz w:val="20"/>
      </w:rPr>
      <w:t xml:space="preserve"> of </w:t>
    </w:r>
    <w:r w:rsidR="00136539" w:rsidRPr="008C3D48">
      <w:rPr>
        <w:rFonts w:ascii="Calibri" w:hAnsi="Calibri" w:cs="Calibri"/>
        <w:sz w:val="20"/>
      </w:rPr>
      <w:fldChar w:fldCharType="begin"/>
    </w:r>
    <w:r w:rsidR="00136539" w:rsidRPr="008C3D48">
      <w:rPr>
        <w:rFonts w:ascii="Calibri" w:hAnsi="Calibri" w:cs="Calibri"/>
        <w:sz w:val="20"/>
      </w:rPr>
      <w:instrText xml:space="preserve"> SECTIONPAGES  \# "0" \* Arabic  \* MERGEFORMAT </w:instrText>
    </w:r>
    <w:r w:rsidR="00136539" w:rsidRPr="008C3D48">
      <w:rPr>
        <w:rFonts w:ascii="Calibri" w:hAnsi="Calibri" w:cs="Calibri"/>
        <w:sz w:val="20"/>
      </w:rPr>
      <w:fldChar w:fldCharType="separate"/>
    </w:r>
    <w:r w:rsidR="00A13F3A">
      <w:rPr>
        <w:rFonts w:ascii="Calibri" w:hAnsi="Calibri" w:cs="Calibri"/>
        <w:noProof/>
        <w:sz w:val="20"/>
      </w:rPr>
      <w:t>4</w:t>
    </w:r>
    <w:r w:rsidR="00136539" w:rsidRPr="008C3D48">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CE2EE" w14:textId="77777777" w:rsidR="00BF4E81" w:rsidRDefault="00BF4E81" w:rsidP="004D242F">
      <w:r>
        <w:separator/>
      </w:r>
    </w:p>
  </w:footnote>
  <w:footnote w:type="continuationSeparator" w:id="0">
    <w:p w14:paraId="2A77647A" w14:textId="77777777" w:rsidR="00BF4E81" w:rsidRDefault="00BF4E81" w:rsidP="004D242F">
      <w:r>
        <w:continuationSeparator/>
      </w:r>
    </w:p>
  </w:footnote>
  <w:footnote w:type="continuationNotice" w:id="1">
    <w:p w14:paraId="2845AB04" w14:textId="77777777" w:rsidR="00C90065" w:rsidRDefault="00C900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1C257" w14:textId="2D8EEC9A" w:rsidR="00FB1392" w:rsidRDefault="00FB1392">
    <w:pPr>
      <w:pStyle w:val="Header"/>
    </w:pPr>
    <w:r w:rsidRPr="0097363E">
      <w:rPr>
        <w:noProof/>
      </w:rPr>
      <w:drawing>
        <wp:inline distT="0" distB="0" distL="0" distR="0" wp14:anchorId="5F17A8F5" wp14:editId="29B9B71E">
          <wp:extent cx="771525" cy="771525"/>
          <wp:effectExtent l="0" t="0" r="9525" b="9525"/>
          <wp:docPr id="515710526" name="Picture 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23A3" w14:textId="77777777" w:rsidR="00E1054F" w:rsidRDefault="00E1054F" w:rsidP="00E1054F">
    <w:pPr>
      <w:pStyle w:val="Header"/>
      <w:jc w:val="center"/>
      <w:rPr>
        <w:rFonts w:asciiTheme="minorHAnsi" w:hAnsiTheme="minorHAnsi" w:cstheme="minorHAnsi"/>
        <w:b/>
        <w:bCs/>
        <w:sz w:val="24"/>
        <w:szCs w:val="24"/>
      </w:rPr>
    </w:pPr>
    <w:r>
      <w:rPr>
        <w:rFonts w:asciiTheme="minorHAnsi" w:hAnsiTheme="minorHAnsi" w:cstheme="minorHAnsi"/>
        <w:b/>
        <w:bCs/>
        <w:sz w:val="24"/>
        <w:szCs w:val="24"/>
      </w:rPr>
      <w:t>County of Alameda, General Services Agency – Procurement</w:t>
    </w:r>
  </w:p>
  <w:p w14:paraId="46EB1548" w14:textId="77777777" w:rsidR="00E1054F" w:rsidRPr="004C5C58" w:rsidRDefault="00E1054F" w:rsidP="00E1054F">
    <w:pPr>
      <w:pStyle w:val="Header"/>
      <w:jc w:val="center"/>
      <w:rPr>
        <w:rFonts w:asciiTheme="minorHAnsi" w:hAnsiTheme="minorHAnsi" w:cstheme="minorHAnsi"/>
        <w:b/>
        <w:bCs/>
        <w:sz w:val="24"/>
        <w:szCs w:val="24"/>
      </w:rPr>
    </w:pPr>
    <w:r>
      <w:rPr>
        <w:rFonts w:asciiTheme="minorHAnsi" w:hAnsiTheme="minorHAnsi" w:cstheme="minorHAnsi"/>
        <w:b/>
        <w:bCs/>
        <w:sz w:val="24"/>
        <w:szCs w:val="24"/>
      </w:rPr>
      <w:t>RFP No. 902559, Questions &amp; Answers</w:t>
    </w:r>
  </w:p>
  <w:p w14:paraId="09DC2233" w14:textId="77777777" w:rsidR="00E1054F" w:rsidRDefault="00E10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A8880E74"/>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7E13EC7"/>
    <w:multiLevelType w:val="hybridMultilevel"/>
    <w:tmpl w:val="47BC6CC4"/>
    <w:lvl w:ilvl="0" w:tplc="FB243280">
      <w:start w:val="1"/>
      <w:numFmt w:val="decimal"/>
      <w:lvlText w:val="(%1)"/>
      <w:lvlJc w:val="right"/>
      <w:pPr>
        <w:ind w:left="990" w:hanging="360"/>
      </w:pPr>
      <w:rPr>
        <w:rFonts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28F026B"/>
    <w:multiLevelType w:val="multilevel"/>
    <w:tmpl w:val="B0D2FC70"/>
    <w:lvl w:ilvl="0">
      <w:start w:val="9"/>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5BB0304"/>
    <w:multiLevelType w:val="hybridMultilevel"/>
    <w:tmpl w:val="67662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B90D84"/>
    <w:multiLevelType w:val="hybridMultilevel"/>
    <w:tmpl w:val="58EA7A24"/>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16cid:durableId="1724985165">
    <w:abstractNumId w:val="0"/>
  </w:num>
  <w:num w:numId="2" w16cid:durableId="1444492690">
    <w:abstractNumId w:val="5"/>
  </w:num>
  <w:num w:numId="3" w16cid:durableId="1347517903">
    <w:abstractNumId w:val="4"/>
  </w:num>
  <w:num w:numId="4" w16cid:durableId="262882938">
    <w:abstractNumId w:val="6"/>
  </w:num>
  <w:num w:numId="5" w16cid:durableId="370610794">
    <w:abstractNumId w:val="1"/>
  </w:num>
  <w:num w:numId="6" w16cid:durableId="2013751293">
    <w:abstractNumId w:val="2"/>
  </w:num>
  <w:num w:numId="7" w16cid:durableId="1826625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kFAPdrTZ4tAAAA"/>
  </w:docVars>
  <w:rsids>
    <w:rsidRoot w:val="004D242F"/>
    <w:rsid w:val="00004B1D"/>
    <w:rsid w:val="00035A55"/>
    <w:rsid w:val="0007585C"/>
    <w:rsid w:val="000835A0"/>
    <w:rsid w:val="000A6987"/>
    <w:rsid w:val="000C0C0D"/>
    <w:rsid w:val="000D0D94"/>
    <w:rsid w:val="000D4C47"/>
    <w:rsid w:val="000D7A40"/>
    <w:rsid w:val="000E1272"/>
    <w:rsid w:val="000E2173"/>
    <w:rsid w:val="000E272B"/>
    <w:rsid w:val="000E61A6"/>
    <w:rsid w:val="00106D05"/>
    <w:rsid w:val="00117759"/>
    <w:rsid w:val="00121772"/>
    <w:rsid w:val="00136539"/>
    <w:rsid w:val="001405C3"/>
    <w:rsid w:val="0015259B"/>
    <w:rsid w:val="00157021"/>
    <w:rsid w:val="00157C5F"/>
    <w:rsid w:val="00160400"/>
    <w:rsid w:val="00160CDE"/>
    <w:rsid w:val="001630AE"/>
    <w:rsid w:val="00176CAF"/>
    <w:rsid w:val="00181655"/>
    <w:rsid w:val="001845C7"/>
    <w:rsid w:val="00194AB3"/>
    <w:rsid w:val="0019537B"/>
    <w:rsid w:val="001B0E11"/>
    <w:rsid w:val="001B34C1"/>
    <w:rsid w:val="001B7331"/>
    <w:rsid w:val="001C0CCA"/>
    <w:rsid w:val="001D21DE"/>
    <w:rsid w:val="001E7356"/>
    <w:rsid w:val="002023B4"/>
    <w:rsid w:val="002126FA"/>
    <w:rsid w:val="002132E3"/>
    <w:rsid w:val="002141E7"/>
    <w:rsid w:val="0021433B"/>
    <w:rsid w:val="00221B81"/>
    <w:rsid w:val="00230844"/>
    <w:rsid w:val="00245437"/>
    <w:rsid w:val="0024787A"/>
    <w:rsid w:val="0025388E"/>
    <w:rsid w:val="00260201"/>
    <w:rsid w:val="002716D2"/>
    <w:rsid w:val="002949DF"/>
    <w:rsid w:val="002B1B1D"/>
    <w:rsid w:val="002B1FA5"/>
    <w:rsid w:val="002B3056"/>
    <w:rsid w:val="002C016F"/>
    <w:rsid w:val="002D61C1"/>
    <w:rsid w:val="002E538E"/>
    <w:rsid w:val="00336238"/>
    <w:rsid w:val="003617AF"/>
    <w:rsid w:val="00386FF3"/>
    <w:rsid w:val="0038729B"/>
    <w:rsid w:val="003911A1"/>
    <w:rsid w:val="00392870"/>
    <w:rsid w:val="0039295B"/>
    <w:rsid w:val="00393F9E"/>
    <w:rsid w:val="003A54AD"/>
    <w:rsid w:val="003B032B"/>
    <w:rsid w:val="003B62F3"/>
    <w:rsid w:val="003C1043"/>
    <w:rsid w:val="003C1E12"/>
    <w:rsid w:val="003E003E"/>
    <w:rsid w:val="003F01A1"/>
    <w:rsid w:val="0040532F"/>
    <w:rsid w:val="00410CE7"/>
    <w:rsid w:val="00410EC3"/>
    <w:rsid w:val="00415BFB"/>
    <w:rsid w:val="0042032D"/>
    <w:rsid w:val="00434AA3"/>
    <w:rsid w:val="00452E0D"/>
    <w:rsid w:val="0045397C"/>
    <w:rsid w:val="004569ED"/>
    <w:rsid w:val="004601DD"/>
    <w:rsid w:val="00461212"/>
    <w:rsid w:val="004734F4"/>
    <w:rsid w:val="004740BB"/>
    <w:rsid w:val="00474A27"/>
    <w:rsid w:val="00482800"/>
    <w:rsid w:val="004873A6"/>
    <w:rsid w:val="0049395E"/>
    <w:rsid w:val="004A64EA"/>
    <w:rsid w:val="004B1572"/>
    <w:rsid w:val="004B2EAB"/>
    <w:rsid w:val="004D242F"/>
    <w:rsid w:val="005046EF"/>
    <w:rsid w:val="00526AD9"/>
    <w:rsid w:val="00537434"/>
    <w:rsid w:val="00542B98"/>
    <w:rsid w:val="00556773"/>
    <w:rsid w:val="0055734C"/>
    <w:rsid w:val="00575625"/>
    <w:rsid w:val="005839BB"/>
    <w:rsid w:val="0058499E"/>
    <w:rsid w:val="0059301E"/>
    <w:rsid w:val="00596B77"/>
    <w:rsid w:val="005A1C47"/>
    <w:rsid w:val="005A4659"/>
    <w:rsid w:val="005A7908"/>
    <w:rsid w:val="005B31D8"/>
    <w:rsid w:val="005C4468"/>
    <w:rsid w:val="005C5740"/>
    <w:rsid w:val="005D1234"/>
    <w:rsid w:val="005D426C"/>
    <w:rsid w:val="005D53C7"/>
    <w:rsid w:val="005E2B45"/>
    <w:rsid w:val="005F00B4"/>
    <w:rsid w:val="005F357D"/>
    <w:rsid w:val="005F5669"/>
    <w:rsid w:val="00600974"/>
    <w:rsid w:val="00612310"/>
    <w:rsid w:val="006155A6"/>
    <w:rsid w:val="006243F0"/>
    <w:rsid w:val="006364B6"/>
    <w:rsid w:val="006476D8"/>
    <w:rsid w:val="00650CC7"/>
    <w:rsid w:val="0065128D"/>
    <w:rsid w:val="006579F7"/>
    <w:rsid w:val="006611AA"/>
    <w:rsid w:val="00685CF3"/>
    <w:rsid w:val="006A3F78"/>
    <w:rsid w:val="006C112F"/>
    <w:rsid w:val="006C411E"/>
    <w:rsid w:val="006D6E1E"/>
    <w:rsid w:val="006E6D3B"/>
    <w:rsid w:val="00715C57"/>
    <w:rsid w:val="0071675D"/>
    <w:rsid w:val="007350CE"/>
    <w:rsid w:val="007435C9"/>
    <w:rsid w:val="007563DD"/>
    <w:rsid w:val="0076055C"/>
    <w:rsid w:val="007701E3"/>
    <w:rsid w:val="007762BE"/>
    <w:rsid w:val="007809D2"/>
    <w:rsid w:val="00780D11"/>
    <w:rsid w:val="007859C8"/>
    <w:rsid w:val="0079017F"/>
    <w:rsid w:val="0079240A"/>
    <w:rsid w:val="00794260"/>
    <w:rsid w:val="007A05D7"/>
    <w:rsid w:val="007C0E83"/>
    <w:rsid w:val="007D20AC"/>
    <w:rsid w:val="007D5A47"/>
    <w:rsid w:val="007E74E6"/>
    <w:rsid w:val="007F4755"/>
    <w:rsid w:val="007F53DB"/>
    <w:rsid w:val="00801940"/>
    <w:rsid w:val="008036F3"/>
    <w:rsid w:val="00804566"/>
    <w:rsid w:val="00811981"/>
    <w:rsid w:val="00813F8B"/>
    <w:rsid w:val="00814F9E"/>
    <w:rsid w:val="0081722F"/>
    <w:rsid w:val="00832A5A"/>
    <w:rsid w:val="008414DC"/>
    <w:rsid w:val="00841D40"/>
    <w:rsid w:val="00862620"/>
    <w:rsid w:val="00865DCB"/>
    <w:rsid w:val="008723BA"/>
    <w:rsid w:val="0089782A"/>
    <w:rsid w:val="008A0462"/>
    <w:rsid w:val="008A1FE5"/>
    <w:rsid w:val="008A4530"/>
    <w:rsid w:val="008B0D41"/>
    <w:rsid w:val="008C3D48"/>
    <w:rsid w:val="008C7A0D"/>
    <w:rsid w:val="008F08DA"/>
    <w:rsid w:val="008F4CC4"/>
    <w:rsid w:val="0093570A"/>
    <w:rsid w:val="00936366"/>
    <w:rsid w:val="00937CFF"/>
    <w:rsid w:val="00967105"/>
    <w:rsid w:val="00977004"/>
    <w:rsid w:val="009836B4"/>
    <w:rsid w:val="009C1289"/>
    <w:rsid w:val="009D3BBB"/>
    <w:rsid w:val="00A07482"/>
    <w:rsid w:val="00A13F3A"/>
    <w:rsid w:val="00A22295"/>
    <w:rsid w:val="00A238C7"/>
    <w:rsid w:val="00A3047F"/>
    <w:rsid w:val="00A31380"/>
    <w:rsid w:val="00A376F0"/>
    <w:rsid w:val="00A505C5"/>
    <w:rsid w:val="00A52CF9"/>
    <w:rsid w:val="00A568B9"/>
    <w:rsid w:val="00A56AE0"/>
    <w:rsid w:val="00A62C85"/>
    <w:rsid w:val="00A65682"/>
    <w:rsid w:val="00A72A23"/>
    <w:rsid w:val="00A75BBD"/>
    <w:rsid w:val="00A969F8"/>
    <w:rsid w:val="00AA2ACB"/>
    <w:rsid w:val="00AA6F62"/>
    <w:rsid w:val="00AB5348"/>
    <w:rsid w:val="00AD644E"/>
    <w:rsid w:val="00AD6865"/>
    <w:rsid w:val="00AF2895"/>
    <w:rsid w:val="00AF6162"/>
    <w:rsid w:val="00AF67DD"/>
    <w:rsid w:val="00B0632C"/>
    <w:rsid w:val="00B31BE8"/>
    <w:rsid w:val="00B42118"/>
    <w:rsid w:val="00B42FED"/>
    <w:rsid w:val="00B50364"/>
    <w:rsid w:val="00B506A9"/>
    <w:rsid w:val="00B5313F"/>
    <w:rsid w:val="00B60008"/>
    <w:rsid w:val="00B627FE"/>
    <w:rsid w:val="00B6711A"/>
    <w:rsid w:val="00B802E8"/>
    <w:rsid w:val="00B8315F"/>
    <w:rsid w:val="00B92B1A"/>
    <w:rsid w:val="00B94E07"/>
    <w:rsid w:val="00B97FD8"/>
    <w:rsid w:val="00BA1466"/>
    <w:rsid w:val="00BA7A8B"/>
    <w:rsid w:val="00BB3AA4"/>
    <w:rsid w:val="00BC4999"/>
    <w:rsid w:val="00BD1E3F"/>
    <w:rsid w:val="00BD32EB"/>
    <w:rsid w:val="00BD3600"/>
    <w:rsid w:val="00BE57D1"/>
    <w:rsid w:val="00BF4E81"/>
    <w:rsid w:val="00C023FF"/>
    <w:rsid w:val="00C402EA"/>
    <w:rsid w:val="00C46CB8"/>
    <w:rsid w:val="00C53090"/>
    <w:rsid w:val="00C56222"/>
    <w:rsid w:val="00C618B0"/>
    <w:rsid w:val="00C667F5"/>
    <w:rsid w:val="00C73747"/>
    <w:rsid w:val="00C90065"/>
    <w:rsid w:val="00CB36D0"/>
    <w:rsid w:val="00CB52F8"/>
    <w:rsid w:val="00CD5814"/>
    <w:rsid w:val="00CF1CF0"/>
    <w:rsid w:val="00CF26D9"/>
    <w:rsid w:val="00CF5745"/>
    <w:rsid w:val="00D02448"/>
    <w:rsid w:val="00D06F87"/>
    <w:rsid w:val="00D14E26"/>
    <w:rsid w:val="00D233FC"/>
    <w:rsid w:val="00D270FF"/>
    <w:rsid w:val="00D30D72"/>
    <w:rsid w:val="00D3409F"/>
    <w:rsid w:val="00D37B16"/>
    <w:rsid w:val="00D468F9"/>
    <w:rsid w:val="00D5171D"/>
    <w:rsid w:val="00D62212"/>
    <w:rsid w:val="00D6428C"/>
    <w:rsid w:val="00D66C2B"/>
    <w:rsid w:val="00D85E36"/>
    <w:rsid w:val="00D92F4F"/>
    <w:rsid w:val="00DA14C7"/>
    <w:rsid w:val="00DB6DFF"/>
    <w:rsid w:val="00DD37F7"/>
    <w:rsid w:val="00DD4376"/>
    <w:rsid w:val="00DD4DAA"/>
    <w:rsid w:val="00DD4FAD"/>
    <w:rsid w:val="00DE763A"/>
    <w:rsid w:val="00DF0966"/>
    <w:rsid w:val="00E01D41"/>
    <w:rsid w:val="00E045E1"/>
    <w:rsid w:val="00E1054F"/>
    <w:rsid w:val="00E10A45"/>
    <w:rsid w:val="00E16607"/>
    <w:rsid w:val="00E23890"/>
    <w:rsid w:val="00E25F62"/>
    <w:rsid w:val="00E4146F"/>
    <w:rsid w:val="00E45F99"/>
    <w:rsid w:val="00E4764E"/>
    <w:rsid w:val="00E5052A"/>
    <w:rsid w:val="00E51FD5"/>
    <w:rsid w:val="00E8194F"/>
    <w:rsid w:val="00E83ABA"/>
    <w:rsid w:val="00E85114"/>
    <w:rsid w:val="00E967DE"/>
    <w:rsid w:val="00EA15BA"/>
    <w:rsid w:val="00EB4385"/>
    <w:rsid w:val="00EB5C69"/>
    <w:rsid w:val="00EC327F"/>
    <w:rsid w:val="00ED3117"/>
    <w:rsid w:val="00EE0655"/>
    <w:rsid w:val="00EE5882"/>
    <w:rsid w:val="00EE7E2B"/>
    <w:rsid w:val="00EF5C13"/>
    <w:rsid w:val="00F002C6"/>
    <w:rsid w:val="00F30BDC"/>
    <w:rsid w:val="00F4176C"/>
    <w:rsid w:val="00F4211D"/>
    <w:rsid w:val="00F474BF"/>
    <w:rsid w:val="00F5155E"/>
    <w:rsid w:val="00F86507"/>
    <w:rsid w:val="00F90292"/>
    <w:rsid w:val="00F92975"/>
    <w:rsid w:val="00FA2D93"/>
    <w:rsid w:val="00FB1392"/>
    <w:rsid w:val="00FC4182"/>
    <w:rsid w:val="00FD370B"/>
    <w:rsid w:val="00FD3E5E"/>
    <w:rsid w:val="00FD4430"/>
    <w:rsid w:val="00FD5CD9"/>
    <w:rsid w:val="00FE19E9"/>
    <w:rsid w:val="00FE475B"/>
    <w:rsid w:val="00FE5898"/>
    <w:rsid w:val="00FF0E33"/>
    <w:rsid w:val="00FF5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9DC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iPriority w:val="99"/>
    <w:semiHidden/>
    <w:unhideWhenUsed/>
    <w:rsid w:val="00B94E07"/>
    <w:rPr>
      <w:rFonts w:ascii="Consolas" w:hAnsi="Consolas"/>
      <w:sz w:val="21"/>
      <w:szCs w:val="21"/>
    </w:rPr>
  </w:style>
  <w:style w:type="character" w:customStyle="1" w:styleId="PlainTextChar">
    <w:name w:val="Plain Text Char"/>
    <w:basedOn w:val="DefaultParagraphFont"/>
    <w:link w:val="PlainText"/>
    <w:uiPriority w:val="99"/>
    <w:semiHidden/>
    <w:rsid w:val="00B94E07"/>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E25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 w:type="character" w:styleId="UnresolvedMention">
    <w:name w:val="Unresolved Mention"/>
    <w:basedOn w:val="DefaultParagraphFont"/>
    <w:uiPriority w:val="99"/>
    <w:semiHidden/>
    <w:unhideWhenUsed/>
    <w:rsid w:val="004B1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gsa.acgov.org/do-business-with-us/contracting-opportunities/current-bid/?bidid=3051"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cfr.gov/current/title-24/subtitle-B/chapter-V/subchapter-C/part-576/subpart-C/section-576.202" TargetMode="External"/><Relationship Id="rId2" Type="http://schemas.openxmlformats.org/officeDocument/2006/relationships/customXml" Target="../customXml/item2.xml"/><Relationship Id="rId16" Type="http://schemas.openxmlformats.org/officeDocument/2006/relationships/hyperlink" Target="https://gsa.acgov.org/do-business-with-us/contracting-opportunities/current-bid/?bidid=305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5" Type="http://schemas.openxmlformats.org/officeDocument/2006/relationships/numbering" Target="numbering.xml"/><Relationship Id="rId15" Type="http://schemas.openxmlformats.org/officeDocument/2006/relationships/hyperlink" Target="mailto:achealthpra@acgov.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7" ma:contentTypeDescription="Create a new document." ma:contentTypeScope="" ma:versionID="34503674d370f932e5f61292e49ccd4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25b46ca576709f968e825ce3934de9be"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6124D-EF22-4CAA-927C-7A604B534A9B}">
  <ds:schemaRefs>
    <ds:schemaRef ds:uri="e3e81e9a-5006-40c4-a969-2a7deec45e2f"/>
    <ds:schemaRef ds:uri="http://purl.org/dc/dcmitype/"/>
    <ds:schemaRef ds:uri="http://schemas.microsoft.com/office/2006/documentManagement/types"/>
    <ds:schemaRef ds:uri="http://purl.org/dc/elements/1.1/"/>
    <ds:schemaRef ds:uri="http://schemas.microsoft.com/office/2006/metadata/properties"/>
    <ds:schemaRef ds:uri="ef22eea8-2c10-4a2f-8167-165b96e92744"/>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5EB3128-29CB-44F9-9BF7-0EA32F12A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6A56D3-C52A-46C7-BBDF-7A78D6D07768}">
  <ds:schemaRefs>
    <ds:schemaRef ds:uri="http://schemas.microsoft.com/sharepoint/v3/contenttype/forms"/>
  </ds:schemaRefs>
</ds:datastoreItem>
</file>

<file path=customXml/itemProps4.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1500</Words>
  <Characters>8676</Characters>
  <Application>Microsoft Office Word</Application>
  <DocSecurity>0</DocSecurity>
  <Lines>173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2025-03-31T16:21:00Z</dcterms:created>
  <dcterms:modified xsi:type="dcterms:W3CDTF">2025-03-31T23:49:00Z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0x01010041CB6CCFB898A6418438C547D5660152</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