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558C" w14:textId="77777777" w:rsidR="003B6E51" w:rsidRDefault="003B6E51" w:rsidP="00501E3D">
      <w:pPr>
        <w:pStyle w:val="Title"/>
        <w:rPr>
          <w:color w:val="7030A0"/>
          <w:sz w:val="28"/>
          <w:szCs w:val="24"/>
          <w:highlight w:val="yellow"/>
        </w:rPr>
      </w:pPr>
    </w:p>
    <w:p w14:paraId="1DD25765" w14:textId="330DBF49" w:rsidR="00501E3D" w:rsidRPr="00EE4EB5" w:rsidRDefault="001E6C8F" w:rsidP="00547225">
      <w:pPr>
        <w:pStyle w:val="Title"/>
        <w:rPr>
          <w:rFonts w:ascii="Calibri" w:hAnsi="Calibri" w:cs="Calibri"/>
          <w:sz w:val="20"/>
          <w:szCs w:val="24"/>
        </w:rPr>
      </w:pPr>
      <w:r>
        <w:rPr>
          <w:rFonts w:ascii="Avenir Next LT Pro" w:hAnsi="Avenir Next LT Pro"/>
          <w:color w:val="7030A0"/>
          <w:sz w:val="20"/>
        </w:rPr>
        <w:t xml:space="preserve"> </w:t>
      </w:r>
    </w:p>
    <w:p w14:paraId="296F6EFF" w14:textId="77777777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4AD18B34" w:rsidR="00501E3D" w:rsidRPr="0014651D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ADDENDUM No.</w:t>
      </w:r>
      <w:r w:rsidRPr="0014651D">
        <w:rPr>
          <w:rFonts w:ascii="Calibri" w:hAnsi="Calibri" w:cs="Calibri"/>
          <w:sz w:val="40"/>
          <w:szCs w:val="40"/>
        </w:rPr>
        <w:t xml:space="preserve"> </w:t>
      </w:r>
      <w:r w:rsidR="0059481F" w:rsidRPr="0014651D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14651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14651D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14651D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14651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79CBEE4F" w:rsidR="00501E3D" w:rsidRPr="0014651D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14651D">
        <w:rPr>
          <w:rFonts w:ascii="Calibri" w:hAnsi="Calibri" w:cs="Calibri"/>
          <w:sz w:val="40"/>
          <w:szCs w:val="40"/>
        </w:rPr>
        <w:t xml:space="preserve">RFP No. </w:t>
      </w:r>
      <w:r w:rsidR="0059481F" w:rsidRPr="0014651D">
        <w:rPr>
          <w:rFonts w:ascii="Calibri" w:hAnsi="Calibri" w:cs="Calibri"/>
          <w:sz w:val="40"/>
          <w:szCs w:val="40"/>
        </w:rPr>
        <w:t>902599</w:t>
      </w:r>
    </w:p>
    <w:p w14:paraId="1F06745E" w14:textId="77777777" w:rsidR="00501E3D" w:rsidRPr="0014651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14651D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14651D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14651D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5196091C" w:rsidR="00501E3D" w:rsidRPr="0014651D" w:rsidRDefault="0059481F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14651D">
        <w:rPr>
          <w:rFonts w:ascii="Calibri" w:hAnsi="Calibri" w:cs="Calibri"/>
          <w:b/>
          <w:sz w:val="40"/>
          <w:szCs w:val="40"/>
        </w:rPr>
        <w:t>Director of Alameda County Health Executive Recruitment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501E3D" w:rsidRPr="007429B4" w14:paraId="21F197B2" w14:textId="77777777" w:rsidTr="008F465E">
        <w:trPr>
          <w:trHeight w:val="2224"/>
        </w:trPr>
        <w:tc>
          <w:tcPr>
            <w:tcW w:w="10795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9991CC6" w14:textId="5CDA20E6" w:rsidR="00501E3D" w:rsidRPr="00501E3D" w:rsidRDefault="00501E3D" w:rsidP="00DB7D6D">
            <w:pPr>
              <w:spacing w:before="240" w:after="240"/>
              <w:jc w:val="both"/>
              <w:rPr>
                <w:rFonts w:ascii="Calibri" w:hAnsi="Calibri" w:cs="Calibri"/>
                <w:spacing w:val="-6"/>
                <w:sz w:val="28"/>
                <w:szCs w:val="28"/>
              </w:rPr>
            </w:pP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This </w:t>
            </w:r>
            <w:r w:rsidRPr="0014651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RFP Addendum has been electronically issued to potential bidders via e-mail. E-mail addresses used are those in the County’s Small Local Emerging Business (SLEB) Vendor Database or from other sources.  If you have registered or are certified as a SLEB, please ensure that the complete and accurate e-mail address is noted and kept updated in the SLEB Vendor Database.  This RFP Addendu</w:t>
            </w:r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 xml:space="preserve">m will also be posted on the GSA Contracting Opportunities website located at </w:t>
            </w:r>
            <w:hyperlink r:id="rId11" w:history="1">
              <w:r w:rsidR="00BE6DA6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501E3D">
              <w:rPr>
                <w:rFonts w:ascii="Calibri" w:hAnsi="Calibri" w:cs="Calibri"/>
                <w:b/>
                <w:spacing w:val="-6"/>
                <w:sz w:val="28"/>
                <w:szCs w:val="28"/>
              </w:rPr>
              <w:t>.</w:t>
            </w:r>
          </w:p>
        </w:tc>
      </w:tr>
    </w:tbl>
    <w:p w14:paraId="4C55513E" w14:textId="77777777" w:rsidR="00501E3D" w:rsidRDefault="00501E3D" w:rsidP="00501E3D">
      <w:pPr>
        <w:rPr>
          <w:rFonts w:ascii="Calibri" w:hAnsi="Calibri" w:cs="Calibri"/>
          <w:sz w:val="20"/>
        </w:rPr>
      </w:pPr>
    </w:p>
    <w:p w14:paraId="39EB6255" w14:textId="77777777" w:rsidR="00401870" w:rsidRDefault="00401870" w:rsidP="00501E3D">
      <w:pPr>
        <w:jc w:val="center"/>
        <w:rPr>
          <w:rFonts w:ascii="Calibri" w:hAnsi="Calibri" w:cs="Calibri"/>
          <w:b/>
          <w:sz w:val="30"/>
          <w:szCs w:val="30"/>
          <w:highlight w:val="yellow"/>
        </w:rPr>
      </w:pPr>
    </w:p>
    <w:p w14:paraId="50273209" w14:textId="29D8DDBA" w:rsidR="00401870" w:rsidRPr="0095235A" w:rsidRDefault="00401870" w:rsidP="00501E3D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</w:p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7E3E9905" w:rsidR="00501E3D" w:rsidRPr="00DB7D6D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lastRenderedPageBreak/>
        <w:t>The following Section</w:t>
      </w:r>
      <w:r w:rsidR="008F465E" w:rsidRPr="00385BE1">
        <w:rPr>
          <w:rFonts w:ascii="Calibri" w:hAnsi="Calibri" w:cs="Calibri"/>
          <w:b/>
          <w:sz w:val="24"/>
          <w:szCs w:val="18"/>
        </w:rPr>
        <w:t>(</w:t>
      </w:r>
      <w:r w:rsidRPr="00385BE1">
        <w:rPr>
          <w:rFonts w:ascii="Calibri" w:hAnsi="Calibri" w:cs="Calibri"/>
          <w:b/>
          <w:sz w:val="24"/>
          <w:szCs w:val="18"/>
        </w:rPr>
        <w:t>s</w:t>
      </w:r>
      <w:r w:rsidR="008F465E" w:rsidRPr="00385BE1">
        <w:rPr>
          <w:rFonts w:ascii="Calibri" w:hAnsi="Calibri" w:cs="Calibri"/>
          <w:b/>
          <w:sz w:val="24"/>
          <w:szCs w:val="18"/>
        </w:rPr>
        <w:t>)</w:t>
      </w:r>
      <w:r w:rsidRPr="00DB7D6D">
        <w:rPr>
          <w:rFonts w:ascii="Calibri" w:hAnsi="Calibri" w:cs="Calibri"/>
          <w:b/>
          <w:sz w:val="24"/>
          <w:szCs w:val="18"/>
        </w:rPr>
        <w:t xml:space="preserve"> </w:t>
      </w:r>
      <w:r w:rsidRPr="0014651D">
        <w:rPr>
          <w:rFonts w:ascii="Calibri" w:hAnsi="Calibri" w:cs="Calibri"/>
          <w:b/>
          <w:sz w:val="24"/>
          <w:szCs w:val="18"/>
        </w:rPr>
        <w:t xml:space="preserve">have been modified or revised as shown below.  </w:t>
      </w:r>
      <w:r w:rsidRPr="0014651D">
        <w:rPr>
          <w:rFonts w:ascii="Calibri" w:hAnsi="Calibri" w:cs="Calibri"/>
          <w:sz w:val="24"/>
          <w:szCs w:val="18"/>
        </w:rPr>
        <w:t xml:space="preserve">Changes made to the original RFP </w:t>
      </w:r>
      <w:r w:rsidRPr="00DB7D6D">
        <w:rPr>
          <w:rFonts w:ascii="Calibri" w:hAnsi="Calibri" w:cs="Calibri"/>
          <w:sz w:val="24"/>
          <w:szCs w:val="18"/>
        </w:rPr>
        <w:t xml:space="preserve">document are in </w:t>
      </w:r>
      <w:r w:rsidRPr="00DB7D6D">
        <w:rPr>
          <w:rFonts w:ascii="Calibri" w:hAnsi="Calibri" w:cs="Calibri"/>
          <w:b/>
          <w:sz w:val="24"/>
          <w:szCs w:val="18"/>
        </w:rPr>
        <w:t xml:space="preserve">bold </w:t>
      </w:r>
      <w:r w:rsidRPr="00DB7D6D">
        <w:rPr>
          <w:rFonts w:ascii="Calibri" w:hAnsi="Calibri" w:cs="Calibri"/>
          <w:sz w:val="24"/>
          <w:szCs w:val="18"/>
        </w:rPr>
        <w:t xml:space="preserve">print and </w:t>
      </w:r>
      <w:r w:rsidRPr="00DB7D6D">
        <w:rPr>
          <w:rFonts w:ascii="Calibri" w:hAnsi="Calibri" w:cs="Calibri"/>
          <w:sz w:val="24"/>
          <w:szCs w:val="18"/>
          <w:highlight w:val="yellow"/>
        </w:rPr>
        <w:t>highlighted</w:t>
      </w:r>
      <w:r w:rsidRPr="00DB7D6D">
        <w:rPr>
          <w:rFonts w:ascii="Calibri" w:hAnsi="Calibri" w:cs="Calibri"/>
          <w:sz w:val="24"/>
          <w:szCs w:val="18"/>
        </w:rPr>
        <w:t xml:space="preserve">, and deletions made have a </w:t>
      </w:r>
      <w:r w:rsidRPr="00DB7D6D">
        <w:rPr>
          <w:rFonts w:ascii="Calibri" w:hAnsi="Calibri" w:cs="Calibri"/>
          <w:strike/>
          <w:sz w:val="24"/>
          <w:szCs w:val="18"/>
        </w:rPr>
        <w:t>strike through</w:t>
      </w:r>
      <w:r w:rsidRPr="00DB7D6D">
        <w:rPr>
          <w:rFonts w:ascii="Calibri" w:hAnsi="Calibri" w:cs="Calibri"/>
          <w:sz w:val="24"/>
          <w:szCs w:val="18"/>
        </w:rPr>
        <w:t>.</w:t>
      </w:r>
    </w:p>
    <w:p w14:paraId="77212F8D" w14:textId="77777777" w:rsidR="00501E3D" w:rsidRPr="00DB7D6D" w:rsidRDefault="00501E3D" w:rsidP="00501E3D">
      <w:pPr>
        <w:rPr>
          <w:rFonts w:ascii="Calibri" w:hAnsi="Calibri" w:cs="Calibri"/>
          <w:sz w:val="24"/>
          <w:szCs w:val="22"/>
        </w:rPr>
      </w:pPr>
    </w:p>
    <w:p w14:paraId="4F2A2105" w14:textId="264C6EA3" w:rsidR="00501E3D" w:rsidRPr="00DB7D6D" w:rsidRDefault="00501E3D" w:rsidP="00501E3D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 w:rsidRPr="0014651D">
        <w:rPr>
          <w:rFonts w:ascii="Calibri" w:hAnsi="Calibri" w:cs="Calibri"/>
          <w:b/>
          <w:sz w:val="24"/>
          <w:szCs w:val="18"/>
        </w:rPr>
        <w:t xml:space="preserve"> </w:t>
      </w:r>
      <w:r w:rsidR="0059481F" w:rsidRPr="0014651D">
        <w:rPr>
          <w:rFonts w:ascii="Calibri" w:hAnsi="Calibri" w:cs="Calibri"/>
          <w:b/>
          <w:sz w:val="24"/>
          <w:szCs w:val="18"/>
        </w:rPr>
        <w:t>7</w:t>
      </w:r>
      <w:r w:rsidRPr="0014651D">
        <w:rPr>
          <w:rFonts w:ascii="Calibri" w:hAnsi="Calibri" w:cs="Calibri"/>
          <w:b/>
          <w:sz w:val="24"/>
          <w:szCs w:val="18"/>
        </w:rPr>
        <w:t xml:space="preserve"> of the </w:t>
      </w:r>
      <w:r w:rsidR="00DC18BB" w:rsidRPr="0014651D">
        <w:rPr>
          <w:rFonts w:ascii="Calibri" w:hAnsi="Calibri" w:cs="Calibri"/>
          <w:b/>
          <w:sz w:val="24"/>
          <w:szCs w:val="18"/>
        </w:rPr>
        <w:t>RFP</w:t>
      </w:r>
      <w:r w:rsidRPr="0014651D">
        <w:rPr>
          <w:rFonts w:ascii="Calibri" w:hAnsi="Calibri" w:cs="Calibri"/>
          <w:b/>
          <w:sz w:val="24"/>
          <w:szCs w:val="18"/>
        </w:rPr>
        <w:t xml:space="preserve">, Section </w:t>
      </w:r>
      <w:r w:rsidR="0059481F" w:rsidRPr="0014651D">
        <w:rPr>
          <w:rFonts w:ascii="Calibri" w:hAnsi="Calibri" w:cs="Calibri"/>
          <w:b/>
          <w:sz w:val="24"/>
          <w:szCs w:val="18"/>
        </w:rPr>
        <w:t>E</w:t>
      </w:r>
      <w:r w:rsidRPr="0014651D">
        <w:rPr>
          <w:rFonts w:ascii="Calibri" w:hAnsi="Calibri" w:cs="Calibri"/>
          <w:b/>
          <w:sz w:val="24"/>
          <w:szCs w:val="18"/>
        </w:rPr>
        <w:t xml:space="preserve"> (</w:t>
      </w:r>
      <w:r w:rsidR="00DC18BB" w:rsidRPr="0014651D">
        <w:rPr>
          <w:rFonts w:ascii="Calibri" w:hAnsi="Calibri" w:cs="Calibri"/>
          <w:b/>
          <w:sz w:val="24"/>
          <w:szCs w:val="18"/>
        </w:rPr>
        <w:t>S</w:t>
      </w:r>
      <w:r w:rsidR="0059481F" w:rsidRPr="0014651D">
        <w:rPr>
          <w:rFonts w:ascii="Calibri" w:hAnsi="Calibri" w:cs="Calibri"/>
          <w:b/>
          <w:sz w:val="24"/>
          <w:szCs w:val="18"/>
        </w:rPr>
        <w:t>PECIFIC REQUIREMENTS</w:t>
      </w:r>
      <w:r w:rsidRPr="0014651D">
        <w:rPr>
          <w:rFonts w:ascii="Calibri" w:hAnsi="Calibri" w:cs="Calibri"/>
          <w:b/>
          <w:sz w:val="24"/>
          <w:szCs w:val="18"/>
        </w:rPr>
        <w:t xml:space="preserve">), Item </w:t>
      </w:r>
      <w:r w:rsidR="0059481F" w:rsidRPr="0014651D">
        <w:rPr>
          <w:rFonts w:ascii="Calibri" w:hAnsi="Calibri" w:cs="Calibri"/>
          <w:b/>
          <w:sz w:val="24"/>
          <w:szCs w:val="18"/>
        </w:rPr>
        <w:t xml:space="preserve">4, </w:t>
      </w:r>
      <w:r w:rsidR="00D02413">
        <w:rPr>
          <w:rFonts w:ascii="Calibri" w:hAnsi="Calibri" w:cs="Calibri"/>
          <w:b/>
          <w:sz w:val="24"/>
          <w:szCs w:val="18"/>
        </w:rPr>
        <w:t>c</w:t>
      </w:r>
      <w:r w:rsidRPr="0014651D">
        <w:rPr>
          <w:rFonts w:ascii="Calibri" w:hAnsi="Calibri" w:cs="Calibri"/>
          <w:b/>
          <w:sz w:val="24"/>
          <w:szCs w:val="18"/>
        </w:rPr>
        <w:t>, is re</w:t>
      </w:r>
      <w:r w:rsidRPr="00DB7D6D">
        <w:rPr>
          <w:rFonts w:ascii="Calibri" w:hAnsi="Calibri" w:cs="Calibri"/>
          <w:b/>
          <w:sz w:val="24"/>
          <w:szCs w:val="18"/>
        </w:rPr>
        <w:t xml:space="preserve">vised as follows:  </w:t>
      </w:r>
    </w:p>
    <w:p w14:paraId="7AD28099" w14:textId="77777777" w:rsidR="00247B69" w:rsidRDefault="0059481F" w:rsidP="00501E3D">
      <w:pPr>
        <w:pStyle w:val="Item10"/>
        <w:tabs>
          <w:tab w:val="clear" w:pos="2880"/>
        </w:tabs>
        <w:ind w:left="720" w:firstLine="0"/>
        <w:jc w:val="both"/>
        <w:rPr>
          <w:b/>
          <w:bCs/>
          <w:sz w:val="24"/>
          <w:szCs w:val="18"/>
        </w:rPr>
      </w:pPr>
      <w:proofErr w:type="gramStart"/>
      <w:r w:rsidRPr="0059481F">
        <w:rPr>
          <w:sz w:val="24"/>
          <w:szCs w:val="18"/>
        </w:rPr>
        <w:t>c.</w:t>
      </w:r>
      <w:r w:rsidRPr="0059481F">
        <w:rPr>
          <w:sz w:val="24"/>
          <w:szCs w:val="18"/>
        </w:rPr>
        <w:tab/>
        <w:t>Conduct</w:t>
      </w:r>
      <w:proofErr w:type="gramEnd"/>
      <w:r w:rsidRPr="0059481F">
        <w:rPr>
          <w:sz w:val="24"/>
          <w:szCs w:val="18"/>
        </w:rPr>
        <w:t xml:space="preserve"> panel interviews, work with the County to develop interview questions, and schedule the interview panel.</w:t>
      </w:r>
      <w:r w:rsidR="0014651D">
        <w:rPr>
          <w:sz w:val="24"/>
          <w:szCs w:val="18"/>
        </w:rPr>
        <w:t xml:space="preserve"> </w:t>
      </w:r>
      <w:r w:rsidR="0014651D" w:rsidRPr="0014651D">
        <w:rPr>
          <w:b/>
          <w:bCs/>
          <w:sz w:val="24"/>
          <w:szCs w:val="18"/>
          <w:highlight w:val="yellow"/>
        </w:rPr>
        <w:t xml:space="preserve">This may or may not include all of those in the summary the Contractor provided, depending on the County’s preference. Following panel interviews, the top five </w:t>
      </w:r>
      <w:r w:rsidR="00637EE3">
        <w:rPr>
          <w:b/>
          <w:bCs/>
          <w:sz w:val="24"/>
          <w:szCs w:val="18"/>
          <w:highlight w:val="yellow"/>
        </w:rPr>
        <w:t>candidates</w:t>
      </w:r>
      <w:r w:rsidR="0014651D" w:rsidRPr="0014651D">
        <w:rPr>
          <w:b/>
          <w:bCs/>
          <w:sz w:val="24"/>
          <w:szCs w:val="18"/>
          <w:highlight w:val="yellow"/>
        </w:rPr>
        <w:t xml:space="preserve"> will move to a final interview stage.</w:t>
      </w:r>
    </w:p>
    <w:p w14:paraId="201979B1" w14:textId="77777777" w:rsidR="00D16A65" w:rsidRDefault="00D16A65" w:rsidP="00501E3D">
      <w:pPr>
        <w:pStyle w:val="Item10"/>
        <w:tabs>
          <w:tab w:val="clear" w:pos="2880"/>
        </w:tabs>
        <w:ind w:left="720" w:firstLine="0"/>
        <w:jc w:val="both"/>
        <w:rPr>
          <w:b/>
          <w:bCs/>
          <w:sz w:val="24"/>
          <w:szCs w:val="18"/>
        </w:rPr>
      </w:pPr>
    </w:p>
    <w:p w14:paraId="1B370709" w14:textId="6E555C54" w:rsidR="00247B69" w:rsidRPr="00DB7D6D" w:rsidRDefault="00247B69" w:rsidP="00247B69">
      <w:pPr>
        <w:shd w:val="clear" w:color="auto" w:fill="D9E2F3"/>
        <w:spacing w:after="240"/>
        <w:jc w:val="both"/>
        <w:rPr>
          <w:rFonts w:ascii="Calibri" w:hAnsi="Calibri" w:cs="Calibri"/>
          <w:b/>
          <w:sz w:val="24"/>
          <w:szCs w:val="18"/>
        </w:rPr>
      </w:pPr>
      <w:r w:rsidRPr="00DB7D6D">
        <w:rPr>
          <w:rFonts w:ascii="Calibri" w:hAnsi="Calibri" w:cs="Calibri"/>
          <w:b/>
          <w:sz w:val="24"/>
          <w:szCs w:val="18"/>
        </w:rPr>
        <w:t>Page</w:t>
      </w:r>
      <w:r w:rsidRPr="0014651D">
        <w:rPr>
          <w:rFonts w:ascii="Calibri" w:hAnsi="Calibri" w:cs="Calibri"/>
          <w:b/>
          <w:sz w:val="24"/>
          <w:szCs w:val="18"/>
        </w:rPr>
        <w:t xml:space="preserve"> 7 of the RFP, Section E (SPECIFIC REQUIREMENTS), Item 4, </w:t>
      </w:r>
      <w:r w:rsidR="00D02413">
        <w:rPr>
          <w:rFonts w:ascii="Calibri" w:hAnsi="Calibri" w:cs="Calibri"/>
          <w:b/>
          <w:sz w:val="24"/>
          <w:szCs w:val="18"/>
        </w:rPr>
        <w:t>e</w:t>
      </w:r>
      <w:r w:rsidRPr="0014651D">
        <w:rPr>
          <w:rFonts w:ascii="Calibri" w:hAnsi="Calibri" w:cs="Calibri"/>
          <w:b/>
          <w:sz w:val="24"/>
          <w:szCs w:val="18"/>
        </w:rPr>
        <w:t xml:space="preserve">, </w:t>
      </w:r>
      <w:r w:rsidR="00D02413">
        <w:rPr>
          <w:rFonts w:ascii="Calibri" w:hAnsi="Calibri" w:cs="Calibri"/>
          <w:b/>
          <w:sz w:val="24"/>
          <w:szCs w:val="18"/>
        </w:rPr>
        <w:t>ha</w:t>
      </w:r>
      <w:r w:rsidRPr="0014651D">
        <w:rPr>
          <w:rFonts w:ascii="Calibri" w:hAnsi="Calibri" w:cs="Calibri"/>
          <w:b/>
          <w:sz w:val="24"/>
          <w:szCs w:val="18"/>
        </w:rPr>
        <w:t xml:space="preserve">s </w:t>
      </w:r>
      <w:r w:rsidR="00D02413">
        <w:rPr>
          <w:rFonts w:ascii="Calibri" w:hAnsi="Calibri" w:cs="Calibri"/>
          <w:b/>
          <w:sz w:val="24"/>
          <w:szCs w:val="18"/>
        </w:rPr>
        <w:t>been added</w:t>
      </w:r>
      <w:r w:rsidRPr="00DB7D6D">
        <w:rPr>
          <w:rFonts w:ascii="Calibri" w:hAnsi="Calibri" w:cs="Calibri"/>
          <w:b/>
          <w:sz w:val="24"/>
          <w:szCs w:val="18"/>
        </w:rPr>
        <w:t xml:space="preserve"> as follows:  </w:t>
      </w:r>
    </w:p>
    <w:p w14:paraId="7F21B90C" w14:textId="062B7A4E" w:rsidR="00C42091" w:rsidRPr="001B0DD2" w:rsidRDefault="00385BE1" w:rsidP="00C42091">
      <w:pPr>
        <w:ind w:left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>
        <w:rPr>
          <w:rFonts w:ascii="Calibri" w:hAnsi="Calibri" w:cs="Calibri"/>
          <w:sz w:val="24"/>
          <w:szCs w:val="24"/>
          <w14:ligatures w14:val="standardContextual"/>
        </w:rPr>
        <w:t>e.</w:t>
      </w:r>
      <w:r>
        <w:rPr>
          <w:rFonts w:ascii="Calibri" w:hAnsi="Calibri" w:cs="Calibri"/>
          <w:sz w:val="24"/>
          <w:szCs w:val="24"/>
          <w14:ligatures w14:val="standardContextual"/>
        </w:rPr>
        <w:tab/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County </w:t>
      </w:r>
      <w:r w:rsidR="00AC6F2D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Deadline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Schedule:</w:t>
      </w:r>
    </w:p>
    <w:p w14:paraId="61B40DA5" w14:textId="77777777" w:rsidR="00C42091" w:rsidRPr="001B0DD2" w:rsidRDefault="00C42091" w:rsidP="00C42091">
      <w:pPr>
        <w:ind w:left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</w:p>
    <w:p w14:paraId="5178CED6" w14:textId="5D729C61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Finalize</w:t>
      </w:r>
      <w:r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the</w:t>
      </w:r>
      <w:r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ideal candidate profile, recruitment plan, and outreach plan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9/4/2025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22A3C448" w14:textId="13029DAD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Open recruitment for 6 weeks: 9/9/25</w:t>
      </w:r>
      <w:r w:rsidR="00686073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 w:rsidR="00686073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10/21/25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7FADBE24" w14:textId="29A3D0CA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Complete </w:t>
      </w:r>
      <w:proofErr w:type="gramStart"/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applicant</w:t>
      </w:r>
      <w:proofErr w:type="gramEnd"/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review and initial phone interviews with </w:t>
      </w:r>
      <w:r w:rsidR="00345D97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the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most promising applicants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11/10/25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47646FED" w14:textId="049D36E5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Submit </w:t>
      </w:r>
      <w:r w:rsidR="00345D97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a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written summary of 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the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most favorable candidates to </w:t>
      </w:r>
      <w:r w:rsidR="00974678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the </w:t>
      </w:r>
      <w:proofErr w:type="gramStart"/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County </w:t>
      </w:r>
      <w:r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proofErr w:type="gramEnd"/>
      <w:r w:rsidR="00667626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11/17/25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7326B2E2" w14:textId="3393F456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Initial </w:t>
      </w:r>
      <w:r w:rsidR="00F23A96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online history background</w:t>
      </w:r>
      <w:r w:rsidR="00F23A96"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check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11/24/25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2EA97580" w14:textId="08BA37E7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Panel interviews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 w:rsidR="00667626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12/8/25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360D6A78" w14:textId="60BD9DDE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Submit 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the</w:t>
      </w:r>
      <w:r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top 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five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candidates </w:t>
      </w:r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-</w:t>
      </w:r>
      <w:r w:rsidR="00667626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12/10/25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3BBA558F" w14:textId="6BBB4E70" w:rsidR="00C42091" w:rsidRPr="001B0DD2" w:rsidRDefault="00C42091" w:rsidP="00385BE1">
      <w:pPr>
        <w:numPr>
          <w:ilvl w:val="0"/>
          <w:numId w:val="19"/>
        </w:numPr>
        <w:ind w:left="2160" w:hanging="720"/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</w:pP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Make 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a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job offer </w:t>
      </w:r>
      <w:proofErr w:type="gramStart"/>
      <w:r w:rsidR="00490D94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 xml:space="preserve">- </w:t>
      </w:r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 xml:space="preserve"> 1</w:t>
      </w:r>
      <w:proofErr w:type="gramEnd"/>
      <w:r w:rsidRPr="001B0DD2">
        <w:rPr>
          <w:rFonts w:ascii="Calibri" w:hAnsi="Calibri" w:cs="Calibri"/>
          <w:b/>
          <w:sz w:val="24"/>
          <w:szCs w:val="24"/>
          <w:highlight w:val="yellow"/>
          <w14:ligatures w14:val="standardContextual"/>
        </w:rPr>
        <w:t>/12/26</w:t>
      </w:r>
      <w:r w:rsidR="00F0389A" w:rsidRPr="001B0DD2">
        <w:rPr>
          <w:rFonts w:ascii="Calibri" w:hAnsi="Calibri" w:cs="Calibri"/>
          <w:b/>
          <w:bCs/>
          <w:sz w:val="24"/>
          <w:szCs w:val="24"/>
          <w:highlight w:val="yellow"/>
          <w14:ligatures w14:val="standardContextual"/>
        </w:rPr>
        <w:t>.</w:t>
      </w:r>
    </w:p>
    <w:p w14:paraId="5C8BB28D" w14:textId="37794D22" w:rsidR="00501E3D" w:rsidRPr="002141E7" w:rsidRDefault="00501E3D" w:rsidP="004C4F30">
      <w:pPr>
        <w:pStyle w:val="Item10"/>
        <w:tabs>
          <w:tab w:val="clear" w:pos="2880"/>
        </w:tabs>
        <w:ind w:left="720" w:firstLine="0"/>
        <w:jc w:val="both"/>
        <w:rPr>
          <w:b/>
        </w:rPr>
      </w:pPr>
    </w:p>
    <w:sectPr w:rsidR="00501E3D" w:rsidRPr="002141E7" w:rsidSect="00654D65">
      <w:footerReference w:type="default" r:id="rId17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9680" w14:textId="77777777" w:rsidR="008A341D" w:rsidRDefault="008A341D" w:rsidP="004D242F">
      <w:r>
        <w:separator/>
      </w:r>
    </w:p>
  </w:endnote>
  <w:endnote w:type="continuationSeparator" w:id="0">
    <w:p w14:paraId="1722DA48" w14:textId="77777777" w:rsidR="008A341D" w:rsidRDefault="008A341D" w:rsidP="004D242F">
      <w:r>
        <w:continuationSeparator/>
      </w:r>
    </w:p>
  </w:endnote>
  <w:endnote w:type="continuationNotice" w:id="1">
    <w:p w14:paraId="7AEF46FE" w14:textId="77777777" w:rsidR="00C16E20" w:rsidRDefault="00C16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C2F3" w14:textId="77777777" w:rsidR="00501E3D" w:rsidRDefault="00501E3D" w:rsidP="00AC6F2D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AC6F2D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AC6F2D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28CB0E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  <w:r w:rsidRPr="007874A0">
      <w:rPr>
        <w:rFonts w:ascii="Calibri" w:hAnsi="Calibri" w:cs="Calibri"/>
        <w:sz w:val="20"/>
      </w:rPr>
      <w:t xml:space="preserve">Rev. </w:t>
    </w:r>
    <w:r w:rsidR="003567D2">
      <w:rPr>
        <w:rFonts w:ascii="Calibri" w:hAnsi="Calibri" w:cs="Calibri"/>
        <w:sz w:val="20"/>
      </w:rPr>
      <w:t>2/22/22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29C82" w14:textId="77777777" w:rsidR="007874A0" w:rsidRDefault="007874A0" w:rsidP="00AC6F2D">
    <w:pPr>
      <w:jc w:val="right"/>
      <w:rPr>
        <w:rFonts w:ascii="Calibri" w:hAnsi="Calibri" w:cs="Calibri"/>
        <w:color w:val="FF0000"/>
        <w:sz w:val="20"/>
      </w:rPr>
    </w:pPr>
  </w:p>
  <w:p w14:paraId="06B6C7A6" w14:textId="3165CC19" w:rsidR="00654D65" w:rsidRPr="008F1AC7" w:rsidRDefault="007874A0" w:rsidP="007874A0">
    <w:pPr>
      <w:tabs>
        <w:tab w:val="right" w:pos="10800"/>
      </w:tabs>
      <w:rPr>
        <w:rFonts w:ascii="Calibri" w:hAnsi="Calibri" w:cs="Calibri"/>
        <w:sz w:val="20"/>
      </w:rPr>
    </w:pPr>
    <w:r>
      <w:rPr>
        <w:rFonts w:ascii="Calibri" w:hAnsi="Calibri" w:cs="Calibri"/>
        <w:color w:val="FF0000"/>
        <w:sz w:val="20"/>
      </w:rPr>
      <w:tab/>
    </w:r>
    <w:r w:rsidR="00654D65" w:rsidRPr="0014651D">
      <w:rPr>
        <w:rFonts w:ascii="Calibri" w:hAnsi="Calibri" w:cs="Calibri"/>
        <w:sz w:val="20"/>
      </w:rPr>
      <w:t>RFP No. 90</w:t>
    </w:r>
    <w:r w:rsidR="0014651D" w:rsidRPr="0014651D">
      <w:rPr>
        <w:rFonts w:ascii="Calibri" w:hAnsi="Calibri" w:cs="Calibri"/>
        <w:sz w:val="20"/>
      </w:rPr>
      <w:t>2599</w:t>
    </w:r>
    <w:r w:rsidR="00654D65" w:rsidRPr="0014651D">
      <w:rPr>
        <w:rFonts w:ascii="Calibri" w:hAnsi="Calibri" w:cs="Calibri"/>
        <w:sz w:val="20"/>
      </w:rPr>
      <w:t xml:space="preserve">, </w:t>
    </w:r>
    <w:r w:rsidR="00150D9F">
      <w:rPr>
        <w:rFonts w:ascii="Calibri" w:hAnsi="Calibri" w:cs="Calibri"/>
        <w:sz w:val="20"/>
      </w:rPr>
      <w:t>Addendum No. 1</w:t>
    </w:r>
  </w:p>
  <w:p w14:paraId="2D15F09D" w14:textId="7C0A975B" w:rsidR="00654D65" w:rsidRDefault="00654D65" w:rsidP="00654D65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28410E">
      <w:rPr>
        <w:rFonts w:ascii="Calibri" w:hAnsi="Calibri" w:cs="Calibri"/>
        <w:noProof/>
        <w:sz w:val="20"/>
      </w:rPr>
      <w:t>3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FAD59" w14:textId="77777777" w:rsidR="008A341D" w:rsidRDefault="008A341D" w:rsidP="004D242F">
      <w:r>
        <w:separator/>
      </w:r>
    </w:p>
  </w:footnote>
  <w:footnote w:type="continuationSeparator" w:id="0">
    <w:p w14:paraId="41FA2823" w14:textId="77777777" w:rsidR="008A341D" w:rsidRDefault="008A341D" w:rsidP="004D242F">
      <w:r>
        <w:continuationSeparator/>
      </w:r>
    </w:p>
  </w:footnote>
  <w:footnote w:type="continuationNotice" w:id="1">
    <w:p w14:paraId="768C49DD" w14:textId="77777777" w:rsidR="00C16E20" w:rsidRDefault="00C16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C6C4" w14:textId="5351C5FA" w:rsidR="00501E3D" w:rsidRPr="00846F5F" w:rsidRDefault="00501E3D" w:rsidP="00AC6F2D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46F5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0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12" name="Picture 12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6F5F">
      <w:rPr>
        <w:rFonts w:ascii="Calibri" w:hAnsi="Calibri" w:cs="Calibri"/>
        <w:b/>
        <w:snapToGrid w:val="0"/>
        <w:szCs w:val="26"/>
      </w:rPr>
      <w:t xml:space="preserve">County of Alameda, General Services Agency – </w:t>
    </w:r>
    <w:r w:rsidR="00EC0131" w:rsidRPr="00846F5F">
      <w:rPr>
        <w:rFonts w:ascii="Calibri" w:hAnsi="Calibri" w:cs="Calibri"/>
        <w:b/>
        <w:snapToGrid w:val="0"/>
        <w:szCs w:val="26"/>
      </w:rPr>
      <w:t>Procurement</w:t>
    </w:r>
  </w:p>
  <w:p w14:paraId="477B35F4" w14:textId="44CA48BF" w:rsidR="00501E3D" w:rsidRPr="00846F5F" w:rsidRDefault="00501E3D" w:rsidP="00AC6F2D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846F5F">
      <w:rPr>
        <w:rFonts w:ascii="Calibri" w:hAnsi="Calibri" w:cs="Calibri"/>
        <w:b/>
        <w:snapToGrid w:val="0"/>
        <w:szCs w:val="26"/>
      </w:rPr>
      <w:t xml:space="preserve">RFP No. </w:t>
    </w:r>
    <w:r w:rsidR="00150D9F" w:rsidRPr="00846F5F">
      <w:rPr>
        <w:rFonts w:ascii="Calibri" w:hAnsi="Calibri" w:cs="Calibri"/>
        <w:b/>
        <w:snapToGrid w:val="0"/>
        <w:szCs w:val="26"/>
      </w:rPr>
      <w:t>902599</w:t>
    </w:r>
    <w:r w:rsidRPr="00846F5F">
      <w:rPr>
        <w:rFonts w:ascii="Calibri" w:hAnsi="Calibri" w:cs="Calibri"/>
        <w:b/>
        <w:snapToGrid w:val="0"/>
        <w:szCs w:val="26"/>
      </w:rPr>
      <w:t xml:space="preserve">, Addendum No. </w:t>
    </w:r>
    <w:r w:rsidR="00150D9F" w:rsidRPr="00846F5F">
      <w:rPr>
        <w:rFonts w:ascii="Calibri" w:hAnsi="Calibri" w:cs="Calibri"/>
        <w:b/>
        <w:snapToGrid w:val="0"/>
        <w:szCs w:val="26"/>
      </w:rPr>
      <w:t>1</w:t>
    </w:r>
  </w:p>
  <w:p w14:paraId="5CD1A915" w14:textId="77777777" w:rsidR="00501E3D" w:rsidRDefault="00501E3D" w:rsidP="00AC6F2D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0284" w14:textId="091330AA" w:rsidR="00501E3D" w:rsidRPr="00344563" w:rsidRDefault="00BD26A2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rFonts w:ascii="Californian FB" w:hAnsi="Californian FB"/>
        <w:b/>
        <w:noProof/>
        <w:color w:val="0F5683"/>
        <w:sz w:val="18"/>
        <w:szCs w:val="18"/>
      </w:rPr>
      <w:drawing>
        <wp:anchor distT="0" distB="0" distL="114300" distR="114300" simplePos="0" relativeHeight="251658242" behindDoc="0" locked="0" layoutInCell="1" allowOverlap="1" wp14:anchorId="453C05CE" wp14:editId="1D1049EF">
          <wp:simplePos x="0" y="0"/>
          <wp:positionH relativeFrom="margin">
            <wp:align>left</wp:align>
          </wp:positionH>
          <wp:positionV relativeFrom="paragraph">
            <wp:posOffset>-53794</wp:posOffset>
          </wp:positionV>
          <wp:extent cx="860425" cy="8604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58241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4" name="Picture 14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5B5007F"/>
    <w:multiLevelType w:val="hybridMultilevel"/>
    <w:tmpl w:val="473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2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8"/>
  </w:num>
  <w:num w:numId="4" w16cid:durableId="25759418">
    <w:abstractNumId w:val="5"/>
  </w:num>
  <w:num w:numId="5" w16cid:durableId="1800102979">
    <w:abstractNumId w:val="15"/>
  </w:num>
  <w:num w:numId="6" w16cid:durableId="1679654204">
    <w:abstractNumId w:val="11"/>
  </w:num>
  <w:num w:numId="7" w16cid:durableId="79252197">
    <w:abstractNumId w:val="12"/>
  </w:num>
  <w:num w:numId="8" w16cid:durableId="1022320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6"/>
  </w:num>
  <w:num w:numId="10" w16cid:durableId="1754277998">
    <w:abstractNumId w:val="1"/>
  </w:num>
  <w:num w:numId="11" w16cid:durableId="54547326">
    <w:abstractNumId w:val="9"/>
  </w:num>
  <w:num w:numId="12" w16cid:durableId="1217745353">
    <w:abstractNumId w:val="3"/>
  </w:num>
  <w:num w:numId="13" w16cid:durableId="1231036782">
    <w:abstractNumId w:val="6"/>
  </w:num>
  <w:num w:numId="14" w16cid:durableId="1880626510">
    <w:abstractNumId w:val="13"/>
  </w:num>
  <w:num w:numId="15" w16cid:durableId="267391580">
    <w:abstractNumId w:val="4"/>
  </w:num>
  <w:num w:numId="16" w16cid:durableId="1604338963">
    <w:abstractNumId w:val="2"/>
  </w:num>
  <w:num w:numId="17" w16cid:durableId="553156506">
    <w:abstractNumId w:val="14"/>
  </w:num>
  <w:num w:numId="18" w16cid:durableId="1167554227">
    <w:abstractNumId w:val="10"/>
  </w:num>
  <w:num w:numId="19" w16cid:durableId="2077893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0FAK4bT48tAAAA"/>
  </w:docVars>
  <w:rsids>
    <w:rsidRoot w:val="004D242F"/>
    <w:rsid w:val="000001F4"/>
    <w:rsid w:val="00027AE7"/>
    <w:rsid w:val="000335C3"/>
    <w:rsid w:val="00034926"/>
    <w:rsid w:val="00053A94"/>
    <w:rsid w:val="00057562"/>
    <w:rsid w:val="000772DB"/>
    <w:rsid w:val="000838D6"/>
    <w:rsid w:val="000C5D05"/>
    <w:rsid w:val="000D3AB6"/>
    <w:rsid w:val="0011112F"/>
    <w:rsid w:val="001122BA"/>
    <w:rsid w:val="0011249F"/>
    <w:rsid w:val="00116EB3"/>
    <w:rsid w:val="00120713"/>
    <w:rsid w:val="001376E4"/>
    <w:rsid w:val="00143A34"/>
    <w:rsid w:val="0014651D"/>
    <w:rsid w:val="00150D9F"/>
    <w:rsid w:val="001565DA"/>
    <w:rsid w:val="00170B39"/>
    <w:rsid w:val="0018632B"/>
    <w:rsid w:val="0019646F"/>
    <w:rsid w:val="001970AC"/>
    <w:rsid w:val="001B0DD2"/>
    <w:rsid w:val="001B2070"/>
    <w:rsid w:val="001B26FC"/>
    <w:rsid w:val="001B76E5"/>
    <w:rsid w:val="001D097B"/>
    <w:rsid w:val="001D0B84"/>
    <w:rsid w:val="001E6C8F"/>
    <w:rsid w:val="0020481D"/>
    <w:rsid w:val="002141E7"/>
    <w:rsid w:val="002237CE"/>
    <w:rsid w:val="002249AE"/>
    <w:rsid w:val="002278F5"/>
    <w:rsid w:val="00247B69"/>
    <w:rsid w:val="002624D9"/>
    <w:rsid w:val="00263FB8"/>
    <w:rsid w:val="00270EEB"/>
    <w:rsid w:val="0028410E"/>
    <w:rsid w:val="0029595A"/>
    <w:rsid w:val="002B5EEE"/>
    <w:rsid w:val="002D3725"/>
    <w:rsid w:val="002F64C0"/>
    <w:rsid w:val="003049BB"/>
    <w:rsid w:val="003139E1"/>
    <w:rsid w:val="003171E2"/>
    <w:rsid w:val="00333F60"/>
    <w:rsid w:val="00345D97"/>
    <w:rsid w:val="003567D2"/>
    <w:rsid w:val="0036554A"/>
    <w:rsid w:val="00367B03"/>
    <w:rsid w:val="0038096F"/>
    <w:rsid w:val="00385BE1"/>
    <w:rsid w:val="003B6E51"/>
    <w:rsid w:val="00401870"/>
    <w:rsid w:val="00451D38"/>
    <w:rsid w:val="0046638F"/>
    <w:rsid w:val="004808FD"/>
    <w:rsid w:val="0049031E"/>
    <w:rsid w:val="00490D94"/>
    <w:rsid w:val="004A07A0"/>
    <w:rsid w:val="004A135B"/>
    <w:rsid w:val="004B05CB"/>
    <w:rsid w:val="004C4F30"/>
    <w:rsid w:val="004D156D"/>
    <w:rsid w:val="004D2289"/>
    <w:rsid w:val="004D242F"/>
    <w:rsid w:val="004E2265"/>
    <w:rsid w:val="004F4249"/>
    <w:rsid w:val="00501E3D"/>
    <w:rsid w:val="00502361"/>
    <w:rsid w:val="00525A56"/>
    <w:rsid w:val="005356CD"/>
    <w:rsid w:val="00547225"/>
    <w:rsid w:val="00551D01"/>
    <w:rsid w:val="00556313"/>
    <w:rsid w:val="00592825"/>
    <w:rsid w:val="0059481F"/>
    <w:rsid w:val="005959AA"/>
    <w:rsid w:val="005973DC"/>
    <w:rsid w:val="005A1560"/>
    <w:rsid w:val="005C3AB0"/>
    <w:rsid w:val="005C6111"/>
    <w:rsid w:val="005D45AC"/>
    <w:rsid w:val="005F00B4"/>
    <w:rsid w:val="005F4DD9"/>
    <w:rsid w:val="00602480"/>
    <w:rsid w:val="00634E5E"/>
    <w:rsid w:val="00637EE3"/>
    <w:rsid w:val="00640DC3"/>
    <w:rsid w:val="00643535"/>
    <w:rsid w:val="00654D65"/>
    <w:rsid w:val="00667626"/>
    <w:rsid w:val="00675129"/>
    <w:rsid w:val="00677C53"/>
    <w:rsid w:val="006855C4"/>
    <w:rsid w:val="00685CF3"/>
    <w:rsid w:val="00686073"/>
    <w:rsid w:val="006A6260"/>
    <w:rsid w:val="006B04F3"/>
    <w:rsid w:val="006B4EA9"/>
    <w:rsid w:val="006B748D"/>
    <w:rsid w:val="006C6A3E"/>
    <w:rsid w:val="006D0843"/>
    <w:rsid w:val="006D3051"/>
    <w:rsid w:val="007003D9"/>
    <w:rsid w:val="00710828"/>
    <w:rsid w:val="00716521"/>
    <w:rsid w:val="007312C5"/>
    <w:rsid w:val="00751515"/>
    <w:rsid w:val="00751B70"/>
    <w:rsid w:val="00757EB8"/>
    <w:rsid w:val="007750F5"/>
    <w:rsid w:val="007874A0"/>
    <w:rsid w:val="00790DA4"/>
    <w:rsid w:val="007B1FA4"/>
    <w:rsid w:val="007B6F37"/>
    <w:rsid w:val="007C1CA0"/>
    <w:rsid w:val="007E4C92"/>
    <w:rsid w:val="008073F4"/>
    <w:rsid w:val="0081253A"/>
    <w:rsid w:val="00815905"/>
    <w:rsid w:val="00816FFD"/>
    <w:rsid w:val="00822698"/>
    <w:rsid w:val="00825BA1"/>
    <w:rsid w:val="00830739"/>
    <w:rsid w:val="00836190"/>
    <w:rsid w:val="00836AB7"/>
    <w:rsid w:val="008436F8"/>
    <w:rsid w:val="00844CA2"/>
    <w:rsid w:val="00846F5F"/>
    <w:rsid w:val="00850665"/>
    <w:rsid w:val="00854EAF"/>
    <w:rsid w:val="00855E81"/>
    <w:rsid w:val="008620F5"/>
    <w:rsid w:val="008A341D"/>
    <w:rsid w:val="008B4BED"/>
    <w:rsid w:val="008D5090"/>
    <w:rsid w:val="008E23C6"/>
    <w:rsid w:val="008E2F8F"/>
    <w:rsid w:val="008F104B"/>
    <w:rsid w:val="008F465E"/>
    <w:rsid w:val="008F6091"/>
    <w:rsid w:val="009043BC"/>
    <w:rsid w:val="00924643"/>
    <w:rsid w:val="0095235A"/>
    <w:rsid w:val="009575A0"/>
    <w:rsid w:val="00974678"/>
    <w:rsid w:val="009776F5"/>
    <w:rsid w:val="009856C4"/>
    <w:rsid w:val="00992447"/>
    <w:rsid w:val="009B086D"/>
    <w:rsid w:val="009F3B13"/>
    <w:rsid w:val="009F53A1"/>
    <w:rsid w:val="00A32003"/>
    <w:rsid w:val="00A364D5"/>
    <w:rsid w:val="00A40EF2"/>
    <w:rsid w:val="00A6528D"/>
    <w:rsid w:val="00A72A23"/>
    <w:rsid w:val="00A8033F"/>
    <w:rsid w:val="00AB7E4A"/>
    <w:rsid w:val="00AC6F2D"/>
    <w:rsid w:val="00AE6984"/>
    <w:rsid w:val="00AF367E"/>
    <w:rsid w:val="00B17AB5"/>
    <w:rsid w:val="00B4270C"/>
    <w:rsid w:val="00B50582"/>
    <w:rsid w:val="00B50C29"/>
    <w:rsid w:val="00B51F0A"/>
    <w:rsid w:val="00B57434"/>
    <w:rsid w:val="00B60008"/>
    <w:rsid w:val="00B61394"/>
    <w:rsid w:val="00B64AEF"/>
    <w:rsid w:val="00B81A04"/>
    <w:rsid w:val="00BA2442"/>
    <w:rsid w:val="00BA5379"/>
    <w:rsid w:val="00BA5FF4"/>
    <w:rsid w:val="00BB642F"/>
    <w:rsid w:val="00BD26A2"/>
    <w:rsid w:val="00BE3C52"/>
    <w:rsid w:val="00BE6DA6"/>
    <w:rsid w:val="00C07F32"/>
    <w:rsid w:val="00C16E20"/>
    <w:rsid w:val="00C33657"/>
    <w:rsid w:val="00C42091"/>
    <w:rsid w:val="00C61A4C"/>
    <w:rsid w:val="00C6546A"/>
    <w:rsid w:val="00C746A0"/>
    <w:rsid w:val="00C77356"/>
    <w:rsid w:val="00C82E4E"/>
    <w:rsid w:val="00C91F81"/>
    <w:rsid w:val="00CA4D80"/>
    <w:rsid w:val="00CB1BC2"/>
    <w:rsid w:val="00CB44D4"/>
    <w:rsid w:val="00CB676B"/>
    <w:rsid w:val="00CB6B4F"/>
    <w:rsid w:val="00CC0FE6"/>
    <w:rsid w:val="00CD0D6F"/>
    <w:rsid w:val="00CE0E97"/>
    <w:rsid w:val="00CE7510"/>
    <w:rsid w:val="00CF4169"/>
    <w:rsid w:val="00CF6D6F"/>
    <w:rsid w:val="00D00FD1"/>
    <w:rsid w:val="00D02413"/>
    <w:rsid w:val="00D16A65"/>
    <w:rsid w:val="00D237F8"/>
    <w:rsid w:val="00D36322"/>
    <w:rsid w:val="00D45C2A"/>
    <w:rsid w:val="00D501F1"/>
    <w:rsid w:val="00D55970"/>
    <w:rsid w:val="00D6034E"/>
    <w:rsid w:val="00D643CF"/>
    <w:rsid w:val="00D926E2"/>
    <w:rsid w:val="00D9426B"/>
    <w:rsid w:val="00D96942"/>
    <w:rsid w:val="00DB6C6E"/>
    <w:rsid w:val="00DB7D6D"/>
    <w:rsid w:val="00DC18BB"/>
    <w:rsid w:val="00DC3BCB"/>
    <w:rsid w:val="00DD0727"/>
    <w:rsid w:val="00DE378C"/>
    <w:rsid w:val="00DF2CBB"/>
    <w:rsid w:val="00DF4728"/>
    <w:rsid w:val="00E02077"/>
    <w:rsid w:val="00E11540"/>
    <w:rsid w:val="00E2199E"/>
    <w:rsid w:val="00E4484D"/>
    <w:rsid w:val="00E51632"/>
    <w:rsid w:val="00E70889"/>
    <w:rsid w:val="00E83D6C"/>
    <w:rsid w:val="00EC0131"/>
    <w:rsid w:val="00EC3C1B"/>
    <w:rsid w:val="00EC4964"/>
    <w:rsid w:val="00ED0EC8"/>
    <w:rsid w:val="00ED1EBE"/>
    <w:rsid w:val="00EE4EB5"/>
    <w:rsid w:val="00F0324F"/>
    <w:rsid w:val="00F0389A"/>
    <w:rsid w:val="00F14DDF"/>
    <w:rsid w:val="00F16A58"/>
    <w:rsid w:val="00F20716"/>
    <w:rsid w:val="00F23A96"/>
    <w:rsid w:val="00F43BD8"/>
    <w:rsid w:val="00F56CA1"/>
    <w:rsid w:val="00F6043A"/>
    <w:rsid w:val="00F679F3"/>
    <w:rsid w:val="00F85711"/>
    <w:rsid w:val="00F85925"/>
    <w:rsid w:val="00FC6CA9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7" ma:contentTypeDescription="Create a new document." ma:contentTypeScope="" ma:versionID="34503674d370f932e5f61292e49ccd4c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25b46ca576709f968e825ce3934de9be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EB6B1-2A53-411F-9F06-F7904FF05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E5EDB-9269-46D5-8B99-58CFCE3D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3A409A-9BB4-41D4-BFDC-161A18957551}">
  <ds:schemaRefs>
    <ds:schemaRef ds:uri="http://purl.org/dc/terms/"/>
    <ds:schemaRef ds:uri="http://schemas.openxmlformats.org/package/2006/metadata/core-properties"/>
    <ds:schemaRef ds:uri="e3e81e9a-5006-40c4-a969-2a7deec45e2f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ef22eea8-2c10-4a2f-8167-165b96e9274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2142</CharactersWithSpaces>
  <SharedDoc>false</SharedDoc>
  <HLinks>
    <vt:vector size="6" baseType="variant"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2025-04-07T21:13:00Z</dcterms:created>
  <dcterms:modified xsi:type="dcterms:W3CDTF">2025-04-07T21:13:00Z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3b0c8952-5ec4-4224-ab63-860fb44084a7</vt:lpwstr>
  </property>
</Properties>
</file>