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6E97" w14:textId="77777777" w:rsidR="00F521D9" w:rsidRPr="003773F8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51516C33" w14:textId="77777777" w:rsidR="00F521D9" w:rsidRPr="003773F8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01A2B2EA" w14:textId="77777777" w:rsidR="002041C1" w:rsidRPr="003773F8" w:rsidRDefault="002041C1" w:rsidP="005642DE">
      <w:pPr>
        <w:pStyle w:val="Title"/>
        <w:jc w:val="left"/>
        <w:rPr>
          <w:rFonts w:ascii="Aptos" w:hAnsi="Aptos" w:cstheme="minorHAnsi"/>
          <w:sz w:val="24"/>
          <w:szCs w:val="24"/>
        </w:rPr>
      </w:pPr>
    </w:p>
    <w:p w14:paraId="59B673E1" w14:textId="355EB340" w:rsidR="00DD5A33" w:rsidRPr="003773F8" w:rsidRDefault="00DD5A33" w:rsidP="00733C19">
      <w:pPr>
        <w:pStyle w:val="Title"/>
        <w:rPr>
          <w:rFonts w:ascii="Aptos" w:hAnsi="Aptos" w:cstheme="minorHAnsi"/>
          <w:sz w:val="72"/>
          <w:szCs w:val="72"/>
        </w:rPr>
      </w:pPr>
      <w:r w:rsidRPr="003773F8">
        <w:rPr>
          <w:rFonts w:ascii="Aptos" w:hAnsi="Aptos" w:cstheme="minorHAnsi"/>
          <w:sz w:val="72"/>
          <w:szCs w:val="72"/>
        </w:rPr>
        <w:t>COUNTY OF ALAMEDA</w:t>
      </w:r>
    </w:p>
    <w:p w14:paraId="0D0F771E" w14:textId="1EBC1A9E" w:rsidR="008B66A4" w:rsidRPr="003773F8" w:rsidRDefault="00776DF1" w:rsidP="00733C19">
      <w:pPr>
        <w:pStyle w:val="Title"/>
        <w:rPr>
          <w:rFonts w:ascii="Aptos" w:hAnsi="Aptos" w:cstheme="minorHAnsi"/>
          <w:sz w:val="40"/>
          <w:szCs w:val="40"/>
        </w:rPr>
      </w:pPr>
      <w:r w:rsidRPr="003773F8">
        <w:rPr>
          <w:rFonts w:ascii="Aptos" w:hAnsi="Aptos" w:cstheme="minorHAnsi"/>
          <w:sz w:val="40"/>
          <w:szCs w:val="40"/>
        </w:rPr>
        <w:t>ALAMEDA COUNTY HEALTH</w:t>
      </w:r>
    </w:p>
    <w:p w14:paraId="6C709ED5" w14:textId="32FFDD45" w:rsidR="00985AE1" w:rsidRDefault="00985AE1" w:rsidP="00985AE1">
      <w:pPr>
        <w:pStyle w:val="RFP-QHeader2"/>
        <w:rPr>
          <w:rFonts w:ascii="Aptos" w:hAnsi="Aptos" w:cstheme="minorHAnsi"/>
          <w:sz w:val="20"/>
        </w:rPr>
      </w:pPr>
    </w:p>
    <w:p w14:paraId="1CD86082" w14:textId="77777777" w:rsidR="00FA4F6A" w:rsidRDefault="00FA4F6A" w:rsidP="00985AE1">
      <w:pPr>
        <w:pStyle w:val="RFP-QHeader2"/>
        <w:rPr>
          <w:rFonts w:ascii="Aptos" w:hAnsi="Aptos" w:cstheme="minorHAnsi"/>
          <w:sz w:val="20"/>
        </w:rPr>
      </w:pPr>
    </w:p>
    <w:p w14:paraId="1C6C5E55" w14:textId="75E35183" w:rsidR="00D52549" w:rsidRPr="00D52549" w:rsidRDefault="00D52549" w:rsidP="00D52549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ADDENDUM No</w:t>
      </w:r>
      <w:r w:rsidRPr="00A94FEF">
        <w:rPr>
          <w:rFonts w:ascii="Calibri" w:eastAsia="Calibri" w:hAnsi="Calibri" w:cs="Calibri"/>
          <w:b/>
          <w:sz w:val="40"/>
          <w:szCs w:val="40"/>
        </w:rPr>
        <w:t>. 1</w:t>
      </w:r>
    </w:p>
    <w:p w14:paraId="378A41C6" w14:textId="77777777" w:rsidR="00D34403" w:rsidRPr="003773F8" w:rsidRDefault="00D34403" w:rsidP="00D34403">
      <w:pPr>
        <w:pStyle w:val="Title"/>
        <w:rPr>
          <w:rFonts w:ascii="Aptos" w:hAnsi="Aptos" w:cstheme="minorHAnsi"/>
          <w:sz w:val="40"/>
          <w:szCs w:val="40"/>
        </w:rPr>
      </w:pPr>
      <w:r w:rsidRPr="003773F8">
        <w:rPr>
          <w:rFonts w:ascii="Aptos" w:hAnsi="Aptos" w:cstheme="minorHAnsi"/>
          <w:sz w:val="40"/>
          <w:szCs w:val="40"/>
        </w:rPr>
        <w:t>to</w:t>
      </w:r>
    </w:p>
    <w:p w14:paraId="4E0A0E17" w14:textId="77777777" w:rsidR="00D34403" w:rsidRPr="003773F8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72CB54EE" w14:textId="2E22BE2C" w:rsidR="00D34403" w:rsidRPr="003773F8" w:rsidRDefault="00D34403" w:rsidP="00D34403">
      <w:pPr>
        <w:pStyle w:val="Subtitle"/>
        <w:rPr>
          <w:rFonts w:ascii="Aptos" w:hAnsi="Aptos" w:cstheme="minorHAnsi"/>
          <w:sz w:val="40"/>
          <w:szCs w:val="40"/>
        </w:rPr>
      </w:pPr>
      <w:r w:rsidRPr="003773F8">
        <w:rPr>
          <w:rFonts w:ascii="Aptos" w:hAnsi="Aptos" w:cstheme="minorHAnsi"/>
          <w:sz w:val="40"/>
          <w:szCs w:val="40"/>
        </w:rPr>
        <w:t>RF</w:t>
      </w:r>
      <w:r w:rsidR="00903A9B" w:rsidRPr="003773F8">
        <w:rPr>
          <w:rFonts w:ascii="Aptos" w:hAnsi="Aptos" w:cstheme="minorHAnsi"/>
          <w:sz w:val="40"/>
          <w:szCs w:val="40"/>
        </w:rPr>
        <w:t>P</w:t>
      </w:r>
      <w:r w:rsidR="008B66A4" w:rsidRPr="003773F8">
        <w:rPr>
          <w:rFonts w:ascii="Aptos" w:hAnsi="Aptos" w:cstheme="minorHAnsi"/>
          <w:sz w:val="40"/>
          <w:szCs w:val="40"/>
        </w:rPr>
        <w:t xml:space="preserve"> No. </w:t>
      </w:r>
      <w:r w:rsidR="00776DF1" w:rsidRPr="003773F8">
        <w:rPr>
          <w:rFonts w:ascii="Aptos" w:hAnsi="Aptos" w:cstheme="minorHAnsi"/>
          <w:sz w:val="40"/>
          <w:szCs w:val="40"/>
        </w:rPr>
        <w:t>ACH-90</w:t>
      </w:r>
      <w:r w:rsidR="00FA4F6A">
        <w:rPr>
          <w:rFonts w:ascii="Aptos" w:hAnsi="Aptos" w:cstheme="minorHAnsi"/>
          <w:sz w:val="40"/>
          <w:szCs w:val="40"/>
        </w:rPr>
        <w:t>0825</w:t>
      </w:r>
    </w:p>
    <w:p w14:paraId="7D8620B9" w14:textId="77777777" w:rsidR="00D34403" w:rsidRPr="003773F8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1DA25990" w14:textId="77777777" w:rsidR="00D34403" w:rsidRPr="003773F8" w:rsidRDefault="00D34403" w:rsidP="008B66A4">
      <w:pPr>
        <w:pStyle w:val="Title"/>
        <w:rPr>
          <w:rFonts w:ascii="Aptos" w:hAnsi="Aptos" w:cstheme="minorHAnsi"/>
          <w:sz w:val="40"/>
          <w:szCs w:val="40"/>
        </w:rPr>
      </w:pPr>
      <w:r w:rsidRPr="003773F8">
        <w:rPr>
          <w:rFonts w:ascii="Aptos" w:hAnsi="Aptos" w:cstheme="minorHAnsi"/>
          <w:sz w:val="40"/>
          <w:szCs w:val="40"/>
        </w:rPr>
        <w:t>for</w:t>
      </w:r>
    </w:p>
    <w:p w14:paraId="7852A2A1" w14:textId="77777777" w:rsidR="00D34403" w:rsidRPr="003773F8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22024192" w14:textId="410141FE" w:rsidR="00776DF1" w:rsidRDefault="00FA4F6A" w:rsidP="00776DF1">
      <w:pPr>
        <w:pStyle w:val="LHPage1"/>
        <w:rPr>
          <w:rFonts w:ascii="Aptos" w:hAnsi="Aptos" w:cstheme="minorHAnsi"/>
          <w:color w:val="auto"/>
        </w:rPr>
      </w:pPr>
      <w:r>
        <w:rPr>
          <w:rFonts w:ascii="Aptos" w:hAnsi="Aptos" w:cstheme="minorHAnsi"/>
          <w:color w:val="auto"/>
        </w:rPr>
        <w:t>REACH Ashland Youth Center Evaluation Services</w:t>
      </w:r>
    </w:p>
    <w:p w14:paraId="684D938C" w14:textId="77777777" w:rsidR="00FA4F6A" w:rsidRPr="003773F8" w:rsidRDefault="00FA4F6A" w:rsidP="00776DF1">
      <w:pPr>
        <w:pStyle w:val="LHPage1"/>
        <w:rPr>
          <w:rFonts w:ascii="Aptos" w:hAnsi="Aptos" w:cstheme="minorHAnsi"/>
          <w:color w:val="auto"/>
        </w:rPr>
      </w:pPr>
    </w:p>
    <w:p w14:paraId="27803FE9" w14:textId="4B9A3DA7" w:rsidR="008B66A4" w:rsidRPr="003773F8" w:rsidRDefault="008B66A4" w:rsidP="008B66A4">
      <w:pPr>
        <w:jc w:val="center"/>
        <w:rPr>
          <w:rFonts w:ascii="Aptos" w:hAnsi="Aptos" w:cstheme="minorHAnsi"/>
          <w:b/>
          <w:sz w:val="40"/>
          <w:szCs w:val="40"/>
        </w:rPr>
      </w:pPr>
    </w:p>
    <w:p w14:paraId="529D0CF2" w14:textId="77777777" w:rsidR="00DD5A33" w:rsidRPr="003773F8" w:rsidRDefault="00DD5A33">
      <w:pPr>
        <w:jc w:val="center"/>
        <w:rPr>
          <w:rFonts w:ascii="Aptos" w:hAnsi="Aptos" w:cstheme="minorHAnsi"/>
          <w:b/>
          <w:sz w:val="20"/>
        </w:rPr>
      </w:pPr>
    </w:p>
    <w:p w14:paraId="0C1D3466" w14:textId="77777777" w:rsidR="00985AE1" w:rsidRPr="003773F8" w:rsidRDefault="00985AE1" w:rsidP="00985AE1">
      <w:pPr>
        <w:rPr>
          <w:rFonts w:ascii="Aptos" w:hAnsi="Aptos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3773F8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78116B43" w:rsidR="00985AE1" w:rsidRPr="00273498" w:rsidRDefault="00985AE1" w:rsidP="00D34403">
            <w:pPr>
              <w:rPr>
                <w:rFonts w:ascii="Aptos" w:hAnsi="Aptos" w:cstheme="minorHAnsi"/>
                <w:bCs/>
                <w:sz w:val="28"/>
                <w:szCs w:val="28"/>
              </w:rPr>
            </w:pPr>
            <w:r w:rsidRPr="00273498">
              <w:rPr>
                <w:rFonts w:ascii="Aptos" w:hAnsi="Aptos" w:cstheme="minorHAnsi"/>
                <w:bCs/>
                <w:sz w:val="28"/>
                <w:szCs w:val="28"/>
              </w:rPr>
              <w:t xml:space="preserve">This County of Alameda, </w:t>
            </w:r>
            <w:r w:rsidR="00776DF1" w:rsidRPr="00273498">
              <w:rPr>
                <w:rFonts w:ascii="Aptos" w:hAnsi="Aptos" w:cstheme="minorHAnsi"/>
                <w:bCs/>
                <w:sz w:val="28"/>
                <w:szCs w:val="28"/>
              </w:rPr>
              <w:t>A</w:t>
            </w:r>
            <w:r w:rsidR="00095A3F">
              <w:rPr>
                <w:rFonts w:ascii="Aptos" w:hAnsi="Aptos" w:cstheme="minorHAnsi"/>
                <w:bCs/>
                <w:sz w:val="28"/>
                <w:szCs w:val="28"/>
              </w:rPr>
              <w:t xml:space="preserve">lameda County Health </w:t>
            </w:r>
            <w:r w:rsidR="008B66A4" w:rsidRPr="00273498">
              <w:rPr>
                <w:rFonts w:ascii="Aptos" w:hAnsi="Aptos" w:cstheme="minorHAnsi"/>
                <w:bCs/>
                <w:sz w:val="28"/>
                <w:szCs w:val="28"/>
              </w:rPr>
              <w:t>(A</w:t>
            </w:r>
            <w:r w:rsidR="00776DF1" w:rsidRPr="00273498">
              <w:rPr>
                <w:rFonts w:ascii="Aptos" w:hAnsi="Aptos" w:cstheme="minorHAnsi"/>
                <w:bCs/>
                <w:sz w:val="28"/>
                <w:szCs w:val="28"/>
              </w:rPr>
              <w:t>C Health</w:t>
            </w:r>
            <w:r w:rsidR="008B66A4" w:rsidRPr="00273498">
              <w:rPr>
                <w:rFonts w:ascii="Aptos" w:hAnsi="Aptos" w:cstheme="minorHAnsi"/>
                <w:bCs/>
                <w:sz w:val="28"/>
                <w:szCs w:val="28"/>
              </w:rPr>
              <w:t>)</w:t>
            </w:r>
            <w:r w:rsidR="00D34403" w:rsidRPr="00273498">
              <w:rPr>
                <w:rFonts w:ascii="Aptos" w:hAnsi="Aptos" w:cstheme="minorHAnsi"/>
                <w:bCs/>
                <w:sz w:val="28"/>
                <w:szCs w:val="28"/>
              </w:rPr>
              <w:t xml:space="preserve">, </w:t>
            </w:r>
            <w:r w:rsidR="00D52549" w:rsidRPr="00273498">
              <w:rPr>
                <w:rFonts w:ascii="Aptos" w:hAnsi="Aptos" w:cs="Calibri"/>
                <w:bCs/>
                <w:sz w:val="28"/>
                <w:szCs w:val="28"/>
              </w:rPr>
              <w:t>RFP Addendum has been electronically issued to potential bidders via e-mail</w:t>
            </w:r>
            <w:r w:rsidRPr="00273498">
              <w:rPr>
                <w:rFonts w:ascii="Aptos" w:hAnsi="Aptos" w:cstheme="minorHAnsi"/>
                <w:bCs/>
                <w:sz w:val="28"/>
                <w:szCs w:val="28"/>
              </w:rPr>
              <w:t xml:space="preserve">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273498">
              <w:rPr>
                <w:rFonts w:ascii="Aptos" w:hAnsi="Aptos" w:cstheme="minorHAnsi"/>
                <w:bCs/>
                <w:sz w:val="28"/>
                <w:szCs w:val="28"/>
              </w:rPr>
              <w:t xml:space="preserve">SLEB Vendor Database.  </w:t>
            </w:r>
            <w:r w:rsidR="00D52549" w:rsidRPr="00273498">
              <w:rPr>
                <w:rFonts w:ascii="Aptos" w:hAnsi="Aptos" w:cs="Calibri"/>
                <w:bCs/>
                <w:sz w:val="28"/>
                <w:szCs w:val="28"/>
              </w:rPr>
              <w:t xml:space="preserve">This RFP Addendum is </w:t>
            </w:r>
            <w:r w:rsidRPr="00273498">
              <w:rPr>
                <w:rFonts w:ascii="Aptos" w:hAnsi="Aptos" w:cstheme="minorHAnsi"/>
                <w:bCs/>
                <w:sz w:val="28"/>
                <w:szCs w:val="28"/>
              </w:rPr>
              <w:t xml:space="preserve">also be posted on the GSA Contracting Opportunities website located at </w:t>
            </w:r>
            <w:hyperlink r:id="rId13" w:history="1">
              <w:r w:rsidR="004E55D5" w:rsidRPr="00273498">
                <w:rPr>
                  <w:rStyle w:val="Hyperlink"/>
                  <w:rFonts w:ascii="Aptos" w:hAnsi="Aptos" w:cstheme="minorHAnsi"/>
                  <w:bCs/>
                  <w:color w:val="0070C0"/>
                  <w:sz w:val="28"/>
                  <w:szCs w:val="28"/>
                </w:rPr>
                <w:t>Alameda County Current Contracting Opportunities</w:t>
              </w:r>
            </w:hyperlink>
            <w:r w:rsidR="004E55D5" w:rsidRPr="00273498">
              <w:rPr>
                <w:rStyle w:val="Hyperlink"/>
                <w:rFonts w:ascii="Aptos" w:hAnsi="Aptos" w:cstheme="minorHAnsi"/>
                <w:bCs/>
                <w:color w:val="0070C0"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Pr="003773F8" w:rsidRDefault="00985AE1">
      <w:pPr>
        <w:jc w:val="center"/>
        <w:rPr>
          <w:rFonts w:ascii="Aptos" w:hAnsi="Aptos" w:cstheme="minorHAnsi"/>
          <w:sz w:val="20"/>
        </w:rPr>
      </w:pPr>
    </w:p>
    <w:p w14:paraId="361E23F9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259931A7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011297EF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415B4B25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665EA16F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57640035" w14:textId="77777777" w:rsidR="002041C1" w:rsidRPr="003773F8" w:rsidRDefault="002041C1" w:rsidP="00D34403">
      <w:pPr>
        <w:rPr>
          <w:rFonts w:ascii="Aptos" w:hAnsi="Aptos" w:cstheme="minorHAnsi"/>
          <w:sz w:val="20"/>
        </w:rPr>
      </w:pPr>
    </w:p>
    <w:p w14:paraId="3268C5C6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78781292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316D5C7B" w14:textId="71060048" w:rsidR="00ED5291" w:rsidRPr="003773F8" w:rsidRDefault="00063E39" w:rsidP="00ED5291">
      <w:pPr>
        <w:ind w:left="2520"/>
        <w:rPr>
          <w:rFonts w:ascii="Aptos" w:hAnsi="Aptos" w:cstheme="minorHAnsi"/>
          <w:sz w:val="20"/>
        </w:rPr>
      </w:pPr>
      <w:r w:rsidRPr="003773F8">
        <w:rPr>
          <w:rFonts w:ascii="Aptos" w:hAnsi="Aptos" w:cstheme="minorHAnsi"/>
          <w:noProof/>
        </w:rPr>
        <w:drawing>
          <wp:anchor distT="0" distB="0" distL="114300" distR="114300" simplePos="0" relativeHeight="251657728" behindDoc="0" locked="0" layoutInCell="1" allowOverlap="1" wp14:anchorId="45F87A5C" wp14:editId="1C79357F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3773F8">
        <w:rPr>
          <w:rFonts w:ascii="Aptos" w:hAnsi="Aptos" w:cstheme="minorHAnsi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Pr="003773F8" w:rsidRDefault="00ED5291" w:rsidP="00ED5291">
      <w:pPr>
        <w:ind w:left="2520"/>
        <w:rPr>
          <w:rFonts w:ascii="Aptos" w:hAnsi="Aptos" w:cstheme="minorHAnsi"/>
          <w:sz w:val="20"/>
        </w:rPr>
        <w:sectPr w:rsidR="00ED5291" w:rsidRPr="003773F8" w:rsidSect="000655C4">
          <w:headerReference w:type="default" r:id="rId15"/>
          <w:footerReference w:type="default" r:id="rId16"/>
          <w:headerReference w:type="first" r:id="rId17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3773F8">
        <w:rPr>
          <w:rFonts w:ascii="Aptos" w:hAnsi="Aptos" w:cstheme="minorHAnsi"/>
          <w:sz w:val="20"/>
        </w:rPr>
        <w:t>If printing this document, please print only what you need, print double-sided, and use recycled-content paper.</w:t>
      </w:r>
    </w:p>
    <w:p w14:paraId="5EFFCF8F" w14:textId="77777777" w:rsidR="00D52549" w:rsidRDefault="00D52549" w:rsidP="00D52549">
      <w:pPr>
        <w:jc w:val="center"/>
        <w:rPr>
          <w:rFonts w:ascii="Calibri" w:eastAsia="Calibri" w:hAnsi="Calibri" w:cs="Calibri"/>
          <w:b/>
          <w:szCs w:val="26"/>
        </w:rPr>
      </w:pPr>
    </w:p>
    <w:p w14:paraId="16CA8CB3" w14:textId="57B1181F" w:rsidR="00D52549" w:rsidRDefault="00D52549" w:rsidP="00D52549">
      <w:pPr>
        <w:rPr>
          <w:rFonts w:ascii="Calibri" w:eastAsia="Calibri" w:hAnsi="Calibri" w:cs="Calibri"/>
          <w:szCs w:val="26"/>
        </w:rPr>
      </w:pPr>
      <w:r>
        <w:rPr>
          <w:rFonts w:ascii="Calibri" w:eastAsia="Calibri" w:hAnsi="Calibri" w:cs="Calibri"/>
          <w:b/>
          <w:szCs w:val="26"/>
        </w:rPr>
        <w:t xml:space="preserve">The following </w:t>
      </w:r>
      <w:r w:rsidR="000F6F8E">
        <w:rPr>
          <w:rFonts w:ascii="Calibri" w:eastAsia="Calibri" w:hAnsi="Calibri" w:cs="Calibri"/>
          <w:b/>
          <w:szCs w:val="26"/>
        </w:rPr>
        <w:t>s</w:t>
      </w:r>
      <w:r>
        <w:rPr>
          <w:rFonts w:ascii="Calibri" w:eastAsia="Calibri" w:hAnsi="Calibri" w:cs="Calibri"/>
          <w:b/>
          <w:szCs w:val="26"/>
        </w:rPr>
        <w:t xml:space="preserve">ections have been modified to read as shown below.  </w:t>
      </w:r>
      <w:r>
        <w:rPr>
          <w:rFonts w:ascii="Calibri" w:eastAsia="Calibri" w:hAnsi="Calibri" w:cs="Calibri"/>
          <w:szCs w:val="26"/>
        </w:rPr>
        <w:t xml:space="preserve">Changes made to the original RFP document are in </w:t>
      </w:r>
      <w:r>
        <w:rPr>
          <w:rFonts w:ascii="Calibri" w:eastAsia="Calibri" w:hAnsi="Calibri" w:cs="Calibri"/>
          <w:b/>
          <w:szCs w:val="26"/>
        </w:rPr>
        <w:t xml:space="preserve">bold </w:t>
      </w:r>
      <w:r>
        <w:rPr>
          <w:rFonts w:ascii="Calibri" w:eastAsia="Calibri" w:hAnsi="Calibri" w:cs="Calibri"/>
          <w:szCs w:val="26"/>
        </w:rPr>
        <w:t xml:space="preserve">print and </w:t>
      </w:r>
      <w:r>
        <w:rPr>
          <w:rFonts w:ascii="Calibri" w:eastAsia="Calibri" w:hAnsi="Calibri" w:cs="Calibri"/>
          <w:szCs w:val="26"/>
          <w:highlight w:val="yellow"/>
        </w:rPr>
        <w:t>highlighted</w:t>
      </w:r>
      <w:r>
        <w:rPr>
          <w:rFonts w:ascii="Calibri" w:eastAsia="Calibri" w:hAnsi="Calibri" w:cs="Calibri"/>
          <w:szCs w:val="26"/>
        </w:rPr>
        <w:t xml:space="preserve">, and deletions made have a </w:t>
      </w:r>
      <w:r>
        <w:rPr>
          <w:rFonts w:ascii="Calibri" w:eastAsia="Calibri" w:hAnsi="Calibri" w:cs="Calibri"/>
          <w:strike/>
          <w:szCs w:val="26"/>
        </w:rPr>
        <w:t>strike through</w:t>
      </w:r>
      <w:r>
        <w:rPr>
          <w:rFonts w:ascii="Calibri" w:eastAsia="Calibri" w:hAnsi="Calibri" w:cs="Calibri"/>
          <w:szCs w:val="26"/>
        </w:rPr>
        <w:t>.</w:t>
      </w:r>
    </w:p>
    <w:p w14:paraId="2EE2D2C6" w14:textId="0B248373" w:rsidR="00D52549" w:rsidRDefault="00D52549" w:rsidP="00D52549">
      <w:pPr>
        <w:rPr>
          <w:rFonts w:ascii="Calibri" w:eastAsia="Calibri" w:hAnsi="Calibri" w:cs="Calibri"/>
          <w:szCs w:val="26"/>
        </w:rPr>
      </w:pPr>
    </w:p>
    <w:p w14:paraId="12D3977D" w14:textId="77777777" w:rsidR="0075587F" w:rsidRDefault="0075587F" w:rsidP="00D52549">
      <w:pPr>
        <w:rPr>
          <w:rFonts w:ascii="Calibri" w:eastAsia="Calibri" w:hAnsi="Calibri" w:cs="Calibri"/>
          <w:szCs w:val="26"/>
        </w:rPr>
      </w:pPr>
    </w:p>
    <w:p w14:paraId="2C5089D8" w14:textId="4FC0EBA5" w:rsidR="00DC7472" w:rsidRDefault="00DC7472" w:rsidP="00DC7472">
      <w:pPr>
        <w:pStyle w:val="BodyText"/>
        <w:kinsoku w:val="0"/>
        <w:overflowPunct w:val="0"/>
        <w:spacing w:after="240"/>
        <w:ind w:right="245"/>
        <w:rPr>
          <w:rFonts w:ascii="Calibri" w:hAnsi="Calibri" w:cs="Calibri"/>
          <w:b/>
          <w:bCs/>
          <w:color w:val="FF0000"/>
        </w:rPr>
      </w:pPr>
      <w:r w:rsidRPr="00997B3D">
        <w:rPr>
          <w:rFonts w:ascii="Calibri" w:hAnsi="Calibri" w:cs="Calibri"/>
          <w:b/>
          <w:bCs/>
          <w:color w:val="FF0000"/>
        </w:rPr>
        <w:t xml:space="preserve">Page </w:t>
      </w:r>
      <w:r>
        <w:rPr>
          <w:rFonts w:ascii="Calibri" w:hAnsi="Calibri" w:cs="Calibri"/>
          <w:b/>
          <w:bCs/>
          <w:color w:val="FF0000"/>
        </w:rPr>
        <w:t>6</w:t>
      </w:r>
      <w:r w:rsidRPr="00997B3D">
        <w:rPr>
          <w:rFonts w:ascii="Calibri" w:hAnsi="Calibri" w:cs="Calibri"/>
          <w:b/>
          <w:bCs/>
          <w:color w:val="FF0000"/>
        </w:rPr>
        <w:t xml:space="preserve"> of the RFP, </w:t>
      </w:r>
      <w:r>
        <w:rPr>
          <w:rFonts w:ascii="Calibri" w:hAnsi="Calibri" w:cs="Calibri"/>
          <w:b/>
          <w:bCs/>
          <w:color w:val="FF0000"/>
        </w:rPr>
        <w:t>Section I.C.1.d. SCOPE, has</w:t>
      </w:r>
      <w:r w:rsidRPr="00997B3D">
        <w:rPr>
          <w:rFonts w:ascii="Calibri" w:hAnsi="Calibri" w:cs="Calibri"/>
          <w:b/>
          <w:bCs/>
          <w:color w:val="FF0000"/>
        </w:rPr>
        <w:t xml:space="preserve"> been revised </w:t>
      </w:r>
      <w:r>
        <w:rPr>
          <w:rFonts w:ascii="Calibri" w:hAnsi="Calibri" w:cs="Calibri"/>
          <w:b/>
          <w:bCs/>
          <w:color w:val="FF0000"/>
        </w:rPr>
        <w:t xml:space="preserve">as </w:t>
      </w:r>
      <w:r w:rsidRPr="00997B3D">
        <w:rPr>
          <w:rFonts w:ascii="Calibri" w:hAnsi="Calibri" w:cs="Calibri"/>
          <w:b/>
          <w:bCs/>
          <w:color w:val="FF0000"/>
        </w:rPr>
        <w:t>listed below.</w:t>
      </w:r>
    </w:p>
    <w:p w14:paraId="28EF4EFB" w14:textId="16D52CCD" w:rsidR="00DC7472" w:rsidRPr="00E464D9" w:rsidRDefault="00DC7472" w:rsidP="00DC7472">
      <w:pPr>
        <w:pStyle w:val="Itema"/>
        <w:tabs>
          <w:tab w:val="clear" w:pos="2160"/>
        </w:tabs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E464D9">
        <w:rPr>
          <w:rFonts w:asciiTheme="minorHAnsi" w:hAnsiTheme="minorHAnsi" w:cstheme="minorHAnsi"/>
          <w:b/>
          <w:bCs/>
          <w:sz w:val="24"/>
          <w:szCs w:val="24"/>
        </w:rPr>
        <w:t>Conduct a focused inquiry for REACH (</w:t>
      </w:r>
      <w:proofErr w:type="gramStart"/>
      <w:r w:rsidRPr="00E464D9">
        <w:rPr>
          <w:rFonts w:asciiTheme="minorHAnsi" w:hAnsiTheme="minorHAnsi" w:cstheme="minorHAnsi"/>
          <w:sz w:val="24"/>
          <w:szCs w:val="24"/>
        </w:rPr>
        <w:t>i.e.</w:t>
      </w:r>
      <w:proofErr w:type="gramEnd"/>
      <w:r w:rsidRPr="00E464D9">
        <w:rPr>
          <w:rFonts w:asciiTheme="minorHAnsi" w:hAnsiTheme="minorHAnsi" w:cstheme="minorHAnsi"/>
          <w:sz w:val="24"/>
          <w:szCs w:val="24"/>
        </w:rPr>
        <w:t xml:space="preserve"> work with REACH to identify an inquiry topic area and inquiry goal; design guiding questions, methodology and timeline</w:t>
      </w:r>
      <w:r w:rsidR="0075587F" w:rsidRPr="00D964C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;</w:t>
      </w:r>
      <w:r w:rsidR="0075587F">
        <w:rPr>
          <w:rFonts w:asciiTheme="minorHAnsi" w:hAnsiTheme="minorHAnsi" w:cstheme="minorHAnsi"/>
          <w:sz w:val="24"/>
          <w:szCs w:val="24"/>
        </w:rPr>
        <w:t xml:space="preserve"> </w:t>
      </w:r>
      <w:r w:rsidRPr="0075587F">
        <w:rPr>
          <w:rFonts w:asciiTheme="minorHAnsi" w:hAnsiTheme="minorHAnsi" w:cstheme="minorHAnsi"/>
          <w:strike/>
          <w:sz w:val="24"/>
          <w:szCs w:val="24"/>
        </w:rPr>
        <w:t>(including more in-depth</w:t>
      </w:r>
      <w:r w:rsidRPr="00E464D9">
        <w:rPr>
          <w:rFonts w:asciiTheme="minorHAnsi" w:hAnsiTheme="minorHAnsi" w:cstheme="minorHAnsi"/>
          <w:sz w:val="24"/>
          <w:szCs w:val="24"/>
        </w:rPr>
        <w:t xml:space="preserve"> </w:t>
      </w:r>
      <w:r w:rsidR="0075587F" w:rsidRPr="0075587F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and conduct</w:t>
      </w:r>
      <w:r w:rsidR="0075587F" w:rsidRPr="00D964C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64C5">
        <w:rPr>
          <w:rFonts w:asciiTheme="minorHAnsi" w:hAnsiTheme="minorHAnsi" w:cstheme="minorHAnsi"/>
          <w:sz w:val="24"/>
          <w:szCs w:val="24"/>
        </w:rPr>
        <w:t xml:space="preserve">data collection </w:t>
      </w:r>
      <w:r w:rsidRPr="0075587F">
        <w:rPr>
          <w:rFonts w:asciiTheme="minorHAnsi" w:hAnsiTheme="minorHAnsi" w:cstheme="minorHAnsi"/>
          <w:strike/>
          <w:sz w:val="24"/>
          <w:szCs w:val="24"/>
        </w:rPr>
        <w:t>e.g.</w:t>
      </w:r>
      <w:r w:rsidR="0075587F">
        <w:rPr>
          <w:rFonts w:asciiTheme="minorHAnsi" w:hAnsiTheme="minorHAnsi" w:cstheme="minorHAnsi"/>
          <w:sz w:val="24"/>
          <w:szCs w:val="24"/>
        </w:rPr>
        <w:t xml:space="preserve"> </w:t>
      </w:r>
      <w:r w:rsidR="0075587F" w:rsidRPr="0075587F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via</w:t>
      </w:r>
      <w:r w:rsidRPr="00E464D9">
        <w:rPr>
          <w:rFonts w:asciiTheme="minorHAnsi" w:hAnsiTheme="minorHAnsi" w:cstheme="minorHAnsi"/>
          <w:sz w:val="24"/>
          <w:szCs w:val="24"/>
        </w:rPr>
        <w:t xml:space="preserve"> focus groups, key informant interviews, and more creative methods such as photo and video essays);</w:t>
      </w:r>
    </w:p>
    <w:p w14:paraId="137E108B" w14:textId="77777777" w:rsidR="00884FDA" w:rsidRDefault="00884FDA" w:rsidP="00884FDA">
      <w:pPr>
        <w:pStyle w:val="BodyText"/>
        <w:kinsoku w:val="0"/>
        <w:overflowPunct w:val="0"/>
        <w:ind w:right="243"/>
        <w:rPr>
          <w:rFonts w:ascii="Calibri" w:hAnsi="Calibri" w:cs="Calibri"/>
          <w:b/>
          <w:bCs/>
          <w:color w:val="FF0000"/>
        </w:rPr>
      </w:pPr>
    </w:p>
    <w:p w14:paraId="29A24D4A" w14:textId="323E0A11" w:rsidR="00884FDA" w:rsidRDefault="00884FDA" w:rsidP="00884FDA">
      <w:pPr>
        <w:pStyle w:val="BodyText"/>
        <w:kinsoku w:val="0"/>
        <w:overflowPunct w:val="0"/>
        <w:spacing w:after="240"/>
        <w:ind w:right="245"/>
        <w:rPr>
          <w:rFonts w:ascii="Calibri" w:hAnsi="Calibri" w:cs="Calibri"/>
          <w:b/>
          <w:bCs/>
          <w:color w:val="FF0000"/>
        </w:rPr>
      </w:pPr>
      <w:r w:rsidRPr="00997B3D">
        <w:rPr>
          <w:rFonts w:ascii="Calibri" w:hAnsi="Calibri" w:cs="Calibri"/>
          <w:b/>
          <w:bCs/>
          <w:color w:val="FF0000"/>
        </w:rPr>
        <w:t xml:space="preserve">Page </w:t>
      </w:r>
      <w:r>
        <w:rPr>
          <w:rFonts w:ascii="Calibri" w:hAnsi="Calibri" w:cs="Calibri"/>
          <w:b/>
          <w:bCs/>
          <w:color w:val="FF0000"/>
        </w:rPr>
        <w:t>7</w:t>
      </w:r>
      <w:r w:rsidRPr="00997B3D">
        <w:rPr>
          <w:rFonts w:ascii="Calibri" w:hAnsi="Calibri" w:cs="Calibri"/>
          <w:b/>
          <w:bCs/>
          <w:color w:val="FF0000"/>
        </w:rPr>
        <w:t xml:space="preserve"> of the RFP, </w:t>
      </w:r>
      <w:r>
        <w:rPr>
          <w:rFonts w:ascii="Calibri" w:hAnsi="Calibri" w:cs="Calibri"/>
          <w:b/>
          <w:bCs/>
          <w:color w:val="FF0000"/>
        </w:rPr>
        <w:t xml:space="preserve">Section </w:t>
      </w:r>
      <w:proofErr w:type="gramStart"/>
      <w:r>
        <w:rPr>
          <w:rFonts w:ascii="Calibri" w:hAnsi="Calibri" w:cs="Calibri"/>
          <w:b/>
          <w:bCs/>
          <w:color w:val="FF0000"/>
        </w:rPr>
        <w:t>I.E.</w:t>
      </w:r>
      <w:proofErr w:type="gramEnd"/>
      <w:r>
        <w:rPr>
          <w:rFonts w:ascii="Calibri" w:hAnsi="Calibri" w:cs="Calibri"/>
          <w:b/>
          <w:bCs/>
          <w:color w:val="FF0000"/>
        </w:rPr>
        <w:t xml:space="preserve">1. </w:t>
      </w:r>
      <w:proofErr w:type="gramStart"/>
      <w:r>
        <w:rPr>
          <w:rFonts w:ascii="Calibri" w:hAnsi="Calibri" w:cs="Calibri"/>
          <w:b/>
          <w:bCs/>
          <w:color w:val="FF0000"/>
        </w:rPr>
        <w:t>D</w:t>
      </w:r>
      <w:r w:rsidR="00DC7472">
        <w:rPr>
          <w:rFonts w:ascii="Calibri" w:hAnsi="Calibri" w:cs="Calibri"/>
          <w:b/>
          <w:bCs/>
          <w:color w:val="FF0000"/>
        </w:rPr>
        <w:t>ELIVERABLES/REPORTS</w:t>
      </w:r>
      <w:r>
        <w:rPr>
          <w:rFonts w:ascii="Calibri" w:hAnsi="Calibri" w:cs="Calibri"/>
          <w:b/>
          <w:bCs/>
          <w:color w:val="FF0000"/>
        </w:rPr>
        <w:t>,</w:t>
      </w:r>
      <w:proofErr w:type="gramEnd"/>
      <w:r>
        <w:rPr>
          <w:rFonts w:ascii="Calibri" w:hAnsi="Calibri" w:cs="Calibri"/>
          <w:b/>
          <w:bCs/>
          <w:color w:val="FF0000"/>
        </w:rPr>
        <w:t xml:space="preserve"> has</w:t>
      </w:r>
      <w:r w:rsidRPr="00997B3D">
        <w:rPr>
          <w:rFonts w:ascii="Calibri" w:hAnsi="Calibri" w:cs="Calibri"/>
          <w:b/>
          <w:bCs/>
          <w:color w:val="FF0000"/>
        </w:rPr>
        <w:t xml:space="preserve"> been revised </w:t>
      </w:r>
      <w:r>
        <w:rPr>
          <w:rFonts w:ascii="Calibri" w:hAnsi="Calibri" w:cs="Calibri"/>
          <w:b/>
          <w:bCs/>
          <w:color w:val="FF0000"/>
        </w:rPr>
        <w:t xml:space="preserve">as </w:t>
      </w:r>
      <w:r w:rsidRPr="00997B3D">
        <w:rPr>
          <w:rFonts w:ascii="Calibri" w:hAnsi="Calibri" w:cs="Calibri"/>
          <w:b/>
          <w:bCs/>
          <w:color w:val="FF0000"/>
        </w:rPr>
        <w:t>listed below.</w:t>
      </w:r>
    </w:p>
    <w:tbl>
      <w:tblPr>
        <w:tblStyle w:val="TableGrid"/>
        <w:tblW w:w="936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5310"/>
        <w:gridCol w:w="1170"/>
        <w:gridCol w:w="1530"/>
        <w:gridCol w:w="1350"/>
      </w:tblGrid>
      <w:tr w:rsidR="00884FDA" w:rsidRPr="00E464D9" w14:paraId="6AD49AD5" w14:textId="77777777" w:rsidTr="00884FDA">
        <w:trPr>
          <w:trHeight w:val="300"/>
        </w:trPr>
        <w:tc>
          <w:tcPr>
            <w:tcW w:w="5310" w:type="dxa"/>
          </w:tcPr>
          <w:p w14:paraId="4273F91C" w14:textId="77777777" w:rsidR="00884FDA" w:rsidRPr="00E464D9" w:rsidRDefault="00884FDA" w:rsidP="00D50D2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Deliverables/Reports</w:t>
            </w:r>
          </w:p>
        </w:tc>
        <w:tc>
          <w:tcPr>
            <w:tcW w:w="1170" w:type="dxa"/>
          </w:tcPr>
          <w:p w14:paraId="762881E8" w14:textId="77777777" w:rsidR="00884FDA" w:rsidRPr="00E464D9" w:rsidRDefault="00884FDA" w:rsidP="00D50D2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530" w:type="dxa"/>
          </w:tcPr>
          <w:p w14:paraId="0B0CA037" w14:textId="77777777" w:rsidR="00884FDA" w:rsidRPr="00E464D9" w:rsidRDefault="00884FDA" w:rsidP="00D50D2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Format</w:t>
            </w:r>
          </w:p>
        </w:tc>
        <w:tc>
          <w:tcPr>
            <w:tcW w:w="1350" w:type="dxa"/>
          </w:tcPr>
          <w:p w14:paraId="7E6B0610" w14:textId="77777777" w:rsidR="00884FDA" w:rsidRPr="00E464D9" w:rsidRDefault="00884FDA" w:rsidP="00D50D2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Frequency</w:t>
            </w:r>
          </w:p>
        </w:tc>
      </w:tr>
      <w:tr w:rsidR="00884FDA" w:rsidRPr="00E464D9" w14:paraId="3AC21E07" w14:textId="77777777" w:rsidTr="00884FDA">
        <w:trPr>
          <w:trHeight w:val="215"/>
        </w:trPr>
        <w:tc>
          <w:tcPr>
            <w:tcW w:w="5310" w:type="dxa"/>
            <w:shd w:val="clear" w:color="auto" w:fill="E7E6E6" w:themeFill="background2"/>
          </w:tcPr>
          <w:p w14:paraId="7944C381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Evaluation Tools</w:t>
            </w:r>
          </w:p>
        </w:tc>
        <w:tc>
          <w:tcPr>
            <w:tcW w:w="1170" w:type="dxa"/>
            <w:shd w:val="clear" w:color="auto" w:fill="E7E6E6" w:themeFill="background2"/>
          </w:tcPr>
          <w:p w14:paraId="5E0D1BE1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37F375DC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11FD3AB6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FDA" w:rsidRPr="00E464D9" w14:paraId="4F189BC8" w14:textId="77777777" w:rsidTr="00884FDA">
        <w:trPr>
          <w:trHeight w:val="300"/>
        </w:trPr>
        <w:tc>
          <w:tcPr>
            <w:tcW w:w="5310" w:type="dxa"/>
          </w:tcPr>
          <w:p w14:paraId="4406B814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Revised Youth Survey </w:t>
            </w:r>
          </w:p>
        </w:tc>
        <w:tc>
          <w:tcPr>
            <w:tcW w:w="1170" w:type="dxa"/>
          </w:tcPr>
          <w:p w14:paraId="50D0A052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1-2</w:t>
            </w:r>
          </w:p>
        </w:tc>
        <w:tc>
          <w:tcPr>
            <w:tcW w:w="1530" w:type="dxa"/>
          </w:tcPr>
          <w:p w14:paraId="6EA34772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Survey</w:t>
            </w:r>
          </w:p>
        </w:tc>
        <w:tc>
          <w:tcPr>
            <w:tcW w:w="1350" w:type="dxa"/>
          </w:tcPr>
          <w:p w14:paraId="08F8E291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Bi-Annually</w:t>
            </w:r>
          </w:p>
        </w:tc>
      </w:tr>
      <w:tr w:rsidR="00884FDA" w:rsidRPr="00E464D9" w14:paraId="137F88A4" w14:textId="77777777" w:rsidTr="00884FDA">
        <w:trPr>
          <w:trHeight w:val="300"/>
        </w:trPr>
        <w:tc>
          <w:tcPr>
            <w:tcW w:w="5310" w:type="dxa"/>
          </w:tcPr>
          <w:p w14:paraId="7E1D2FF4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Survey related to inquiry</w:t>
            </w:r>
          </w:p>
        </w:tc>
        <w:tc>
          <w:tcPr>
            <w:tcW w:w="1170" w:type="dxa"/>
          </w:tcPr>
          <w:p w14:paraId="40C59DD9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7845718F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Survey</w:t>
            </w:r>
          </w:p>
        </w:tc>
        <w:tc>
          <w:tcPr>
            <w:tcW w:w="1350" w:type="dxa"/>
          </w:tcPr>
          <w:p w14:paraId="1B227216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On-time</w:t>
            </w:r>
          </w:p>
        </w:tc>
      </w:tr>
      <w:tr w:rsidR="00884FDA" w:rsidRPr="00E464D9" w14:paraId="4981722D" w14:textId="77777777" w:rsidTr="00884FDA">
        <w:trPr>
          <w:trHeight w:val="332"/>
        </w:trPr>
        <w:tc>
          <w:tcPr>
            <w:tcW w:w="5310" w:type="dxa"/>
          </w:tcPr>
          <w:p w14:paraId="1EA9BC78" w14:textId="19018A3B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Focus group</w:t>
            </w:r>
            <w:r w:rsidR="0075587F" w:rsidRPr="0075587F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s and interviews</w:t>
            </w:r>
            <w:r w:rsidRPr="007558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5587F">
              <w:rPr>
                <w:rFonts w:asciiTheme="minorHAnsi" w:hAnsiTheme="minorHAnsi" w:cstheme="minorHAnsi"/>
                <w:strike/>
                <w:sz w:val="24"/>
                <w:szCs w:val="24"/>
              </w:rPr>
              <w:t>script focused</w:t>
            </w: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 xml:space="preserve"> on the inquiry topic</w:t>
            </w:r>
          </w:p>
        </w:tc>
        <w:tc>
          <w:tcPr>
            <w:tcW w:w="1170" w:type="dxa"/>
          </w:tcPr>
          <w:p w14:paraId="70B0069B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2-3</w:t>
            </w:r>
          </w:p>
        </w:tc>
        <w:tc>
          <w:tcPr>
            <w:tcW w:w="1530" w:type="dxa"/>
          </w:tcPr>
          <w:p w14:paraId="2BFA5F4C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Focus group</w:t>
            </w:r>
          </w:p>
        </w:tc>
        <w:tc>
          <w:tcPr>
            <w:tcW w:w="1350" w:type="dxa"/>
          </w:tcPr>
          <w:p w14:paraId="3F26AB2B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Bi-Annually</w:t>
            </w:r>
          </w:p>
        </w:tc>
      </w:tr>
      <w:tr w:rsidR="00884FDA" w:rsidRPr="00E464D9" w14:paraId="67B317C2" w14:textId="77777777" w:rsidTr="00884FDA">
        <w:trPr>
          <w:trHeight w:val="116"/>
        </w:trPr>
        <w:tc>
          <w:tcPr>
            <w:tcW w:w="5310" w:type="dxa"/>
            <w:shd w:val="clear" w:color="auto" w:fill="E7E6E6" w:themeFill="background2"/>
          </w:tcPr>
          <w:p w14:paraId="06061539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Reports</w:t>
            </w:r>
          </w:p>
        </w:tc>
        <w:tc>
          <w:tcPr>
            <w:tcW w:w="1170" w:type="dxa"/>
            <w:shd w:val="clear" w:color="auto" w:fill="E7E6E6" w:themeFill="background2"/>
          </w:tcPr>
          <w:p w14:paraId="3268DC43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7BD6C4C9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79485A0A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FDA" w:rsidRPr="00E464D9" w14:paraId="47EC3B0D" w14:textId="77777777" w:rsidTr="00884FDA">
        <w:trPr>
          <w:trHeight w:val="300"/>
        </w:trPr>
        <w:tc>
          <w:tcPr>
            <w:tcW w:w="5310" w:type="dxa"/>
          </w:tcPr>
          <w:p w14:paraId="5CA35D7E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Mid-year quantitative data report</w:t>
            </w:r>
          </w:p>
        </w:tc>
        <w:tc>
          <w:tcPr>
            <w:tcW w:w="1170" w:type="dxa"/>
          </w:tcPr>
          <w:p w14:paraId="024699D2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6987C81B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Report</w:t>
            </w:r>
          </w:p>
        </w:tc>
        <w:tc>
          <w:tcPr>
            <w:tcW w:w="1350" w:type="dxa"/>
          </w:tcPr>
          <w:p w14:paraId="1914A435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Bi-Annually</w:t>
            </w:r>
          </w:p>
        </w:tc>
      </w:tr>
      <w:tr w:rsidR="00884FDA" w:rsidRPr="00E464D9" w14:paraId="3B31E83A" w14:textId="77777777" w:rsidTr="00884FDA">
        <w:trPr>
          <w:trHeight w:val="350"/>
        </w:trPr>
        <w:tc>
          <w:tcPr>
            <w:tcW w:w="5310" w:type="dxa"/>
          </w:tcPr>
          <w:p w14:paraId="4CA24B99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Final evaluation report, and accompanying PPT</w:t>
            </w:r>
          </w:p>
        </w:tc>
        <w:tc>
          <w:tcPr>
            <w:tcW w:w="1170" w:type="dxa"/>
          </w:tcPr>
          <w:p w14:paraId="093AF950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367B258A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Report &amp; PPT</w:t>
            </w:r>
          </w:p>
        </w:tc>
        <w:tc>
          <w:tcPr>
            <w:tcW w:w="1350" w:type="dxa"/>
          </w:tcPr>
          <w:p w14:paraId="2D5BF0CE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Annually</w:t>
            </w:r>
          </w:p>
        </w:tc>
      </w:tr>
      <w:tr w:rsidR="00884FDA" w:rsidRPr="00E464D9" w14:paraId="319FD7BA" w14:textId="77777777" w:rsidTr="00884FDA">
        <w:trPr>
          <w:trHeight w:val="300"/>
        </w:trPr>
        <w:tc>
          <w:tcPr>
            <w:tcW w:w="5310" w:type="dxa"/>
          </w:tcPr>
          <w:p w14:paraId="04A6C74D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Inquiry Brief</w:t>
            </w:r>
          </w:p>
        </w:tc>
        <w:tc>
          <w:tcPr>
            <w:tcW w:w="1170" w:type="dxa"/>
          </w:tcPr>
          <w:p w14:paraId="0D387A5E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4ABB0DC3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Brief</w:t>
            </w:r>
          </w:p>
        </w:tc>
        <w:tc>
          <w:tcPr>
            <w:tcW w:w="1350" w:type="dxa"/>
          </w:tcPr>
          <w:p w14:paraId="050BD2BA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Annually</w:t>
            </w:r>
          </w:p>
        </w:tc>
      </w:tr>
      <w:tr w:rsidR="00884FDA" w:rsidRPr="00E464D9" w14:paraId="6A7BDAC1" w14:textId="77777777" w:rsidTr="00884FDA">
        <w:trPr>
          <w:trHeight w:val="300"/>
        </w:trPr>
        <w:tc>
          <w:tcPr>
            <w:tcW w:w="5310" w:type="dxa"/>
          </w:tcPr>
          <w:p w14:paraId="5C23D036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Summarized Data for Measure A report</w:t>
            </w:r>
          </w:p>
        </w:tc>
        <w:tc>
          <w:tcPr>
            <w:tcW w:w="1170" w:type="dxa"/>
          </w:tcPr>
          <w:p w14:paraId="64F7990F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09B7AE71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Report</w:t>
            </w:r>
          </w:p>
        </w:tc>
        <w:tc>
          <w:tcPr>
            <w:tcW w:w="1350" w:type="dxa"/>
          </w:tcPr>
          <w:p w14:paraId="66ABDE4B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Annually</w:t>
            </w:r>
          </w:p>
        </w:tc>
      </w:tr>
      <w:tr w:rsidR="00884FDA" w:rsidRPr="00E464D9" w14:paraId="69E9A952" w14:textId="77777777" w:rsidTr="00884FDA">
        <w:trPr>
          <w:trHeight w:val="300"/>
        </w:trPr>
        <w:tc>
          <w:tcPr>
            <w:tcW w:w="5310" w:type="dxa"/>
          </w:tcPr>
          <w:p w14:paraId="2C841374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Partial MHSA PEI report</w:t>
            </w:r>
          </w:p>
        </w:tc>
        <w:tc>
          <w:tcPr>
            <w:tcW w:w="1170" w:type="dxa"/>
          </w:tcPr>
          <w:p w14:paraId="61EB0DD9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117F2D54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Report</w:t>
            </w:r>
          </w:p>
        </w:tc>
        <w:tc>
          <w:tcPr>
            <w:tcW w:w="1350" w:type="dxa"/>
          </w:tcPr>
          <w:p w14:paraId="56FAADC8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Annually</w:t>
            </w:r>
          </w:p>
        </w:tc>
      </w:tr>
      <w:tr w:rsidR="00884FDA" w:rsidRPr="00E464D9" w14:paraId="2060492A" w14:textId="77777777" w:rsidTr="00884FDA">
        <w:trPr>
          <w:trHeight w:val="92"/>
        </w:trPr>
        <w:tc>
          <w:tcPr>
            <w:tcW w:w="5310" w:type="dxa"/>
            <w:shd w:val="clear" w:color="auto" w:fill="E7E6E6" w:themeFill="background2"/>
          </w:tcPr>
          <w:p w14:paraId="44119C8F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 xml:space="preserve"> Meetings</w:t>
            </w:r>
          </w:p>
        </w:tc>
        <w:tc>
          <w:tcPr>
            <w:tcW w:w="1170" w:type="dxa"/>
            <w:shd w:val="clear" w:color="auto" w:fill="E7E6E6" w:themeFill="background2"/>
          </w:tcPr>
          <w:p w14:paraId="72AFF7C2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63C0B733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734104C1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FDA" w:rsidRPr="00E464D9" w14:paraId="4F3188A4" w14:textId="77777777" w:rsidTr="00884FDA">
        <w:trPr>
          <w:trHeight w:val="300"/>
        </w:trPr>
        <w:tc>
          <w:tcPr>
            <w:tcW w:w="5310" w:type="dxa"/>
            <w:shd w:val="clear" w:color="auto" w:fill="auto"/>
          </w:tcPr>
          <w:p w14:paraId="28E39D36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Technical Assistance (T.A.) meetings for REACH</w:t>
            </w:r>
          </w:p>
        </w:tc>
        <w:tc>
          <w:tcPr>
            <w:tcW w:w="1170" w:type="dxa"/>
            <w:shd w:val="clear" w:color="auto" w:fill="auto"/>
          </w:tcPr>
          <w:p w14:paraId="3F12E900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530" w:type="dxa"/>
            <w:shd w:val="clear" w:color="auto" w:fill="auto"/>
          </w:tcPr>
          <w:p w14:paraId="53816A4F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Meeting</w:t>
            </w:r>
          </w:p>
        </w:tc>
        <w:tc>
          <w:tcPr>
            <w:tcW w:w="1350" w:type="dxa"/>
            <w:shd w:val="clear" w:color="auto" w:fill="auto"/>
          </w:tcPr>
          <w:p w14:paraId="26D83337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 xml:space="preserve">Monthly </w:t>
            </w:r>
          </w:p>
        </w:tc>
      </w:tr>
      <w:tr w:rsidR="00884FDA" w:rsidRPr="0040617F" w14:paraId="2D6CD91D" w14:textId="77777777" w:rsidTr="00884FDA">
        <w:trPr>
          <w:trHeight w:val="300"/>
        </w:trPr>
        <w:tc>
          <w:tcPr>
            <w:tcW w:w="5310" w:type="dxa"/>
            <w:shd w:val="clear" w:color="auto" w:fill="auto"/>
          </w:tcPr>
          <w:p w14:paraId="3A53D63E" w14:textId="77777777" w:rsidR="00884FDA" w:rsidRPr="00E464D9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Technical Assistance (T.A.) meetings and other activities for HSC</w:t>
            </w:r>
          </w:p>
        </w:tc>
        <w:tc>
          <w:tcPr>
            <w:tcW w:w="1170" w:type="dxa"/>
            <w:shd w:val="clear" w:color="auto" w:fill="auto"/>
          </w:tcPr>
          <w:p w14:paraId="3D4EDA1F" w14:textId="77777777" w:rsidR="00884FDA" w:rsidRPr="0040617F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464D9">
              <w:rPr>
                <w:rFonts w:asciiTheme="minorHAnsi" w:hAnsiTheme="minorHAnsi" w:cstheme="minorHAnsi"/>
                <w:sz w:val="24"/>
                <w:szCs w:val="24"/>
              </w:rPr>
              <w:t>TBD</w:t>
            </w:r>
          </w:p>
        </w:tc>
        <w:tc>
          <w:tcPr>
            <w:tcW w:w="1530" w:type="dxa"/>
            <w:shd w:val="clear" w:color="auto" w:fill="auto"/>
          </w:tcPr>
          <w:p w14:paraId="1512A9B0" w14:textId="77777777" w:rsidR="00884FDA" w:rsidRPr="0040617F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80470ED" w14:textId="77777777" w:rsidR="00884FDA" w:rsidRPr="0040617F" w:rsidRDefault="00884FDA" w:rsidP="00D50D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B5F902" w14:textId="171E9846" w:rsidR="00DC7472" w:rsidRDefault="00DC7472" w:rsidP="00FA4F6A">
      <w:pPr>
        <w:pStyle w:val="PlainText"/>
        <w:spacing w:before="240" w:after="240"/>
        <w:rPr>
          <w:rFonts w:ascii="Calibri" w:hAnsi="Calibri" w:cs="Calibri"/>
          <w:b/>
          <w:bCs/>
          <w:color w:val="FF0000"/>
        </w:rPr>
      </w:pPr>
    </w:p>
    <w:p w14:paraId="07CB8B89" w14:textId="77777777" w:rsidR="00DC7472" w:rsidRDefault="00DC7472" w:rsidP="00DC7472">
      <w:pPr>
        <w:pStyle w:val="BodyText"/>
        <w:kinsoku w:val="0"/>
        <w:overflowPunct w:val="0"/>
        <w:spacing w:after="240"/>
        <w:ind w:right="245"/>
        <w:rPr>
          <w:rFonts w:ascii="Calibri" w:hAnsi="Calibri" w:cs="Calibri"/>
          <w:b/>
          <w:bCs/>
          <w:color w:val="FF0000"/>
        </w:rPr>
      </w:pPr>
      <w:r w:rsidRPr="00997B3D">
        <w:rPr>
          <w:rFonts w:ascii="Calibri" w:hAnsi="Calibri" w:cs="Calibri"/>
          <w:b/>
          <w:bCs/>
          <w:color w:val="FF0000"/>
        </w:rPr>
        <w:t xml:space="preserve">Page </w:t>
      </w:r>
      <w:r>
        <w:rPr>
          <w:rFonts w:ascii="Calibri" w:hAnsi="Calibri" w:cs="Calibri"/>
          <w:b/>
          <w:bCs/>
          <w:color w:val="FF0000"/>
        </w:rPr>
        <w:t>9</w:t>
      </w:r>
      <w:r w:rsidRPr="00997B3D">
        <w:rPr>
          <w:rFonts w:ascii="Calibri" w:hAnsi="Calibri" w:cs="Calibri"/>
          <w:b/>
          <w:bCs/>
          <w:color w:val="FF0000"/>
        </w:rPr>
        <w:t xml:space="preserve"> of the RFP, </w:t>
      </w:r>
      <w:r>
        <w:rPr>
          <w:rFonts w:ascii="Calibri" w:hAnsi="Calibri" w:cs="Calibri"/>
          <w:b/>
          <w:bCs/>
          <w:color w:val="FF0000"/>
        </w:rPr>
        <w:t>Exhibit A - Bid Response Packet has</w:t>
      </w:r>
      <w:r w:rsidRPr="00997B3D">
        <w:rPr>
          <w:rFonts w:ascii="Calibri" w:hAnsi="Calibri" w:cs="Calibri"/>
          <w:b/>
          <w:bCs/>
          <w:color w:val="FF0000"/>
        </w:rPr>
        <w:t xml:space="preserve"> been revised </w:t>
      </w:r>
      <w:r>
        <w:rPr>
          <w:rFonts w:ascii="Calibri" w:hAnsi="Calibri" w:cs="Calibri"/>
          <w:b/>
          <w:bCs/>
          <w:color w:val="FF0000"/>
        </w:rPr>
        <w:t xml:space="preserve">as </w:t>
      </w:r>
      <w:r w:rsidRPr="00997B3D">
        <w:rPr>
          <w:rFonts w:ascii="Calibri" w:hAnsi="Calibri" w:cs="Calibri"/>
          <w:b/>
          <w:bCs/>
          <w:color w:val="FF0000"/>
        </w:rPr>
        <w:t>listed below.</w:t>
      </w:r>
    </w:p>
    <w:p w14:paraId="26B4C483" w14:textId="77777777" w:rsidR="00DC7472" w:rsidRPr="00AF560E" w:rsidRDefault="00DC7472" w:rsidP="00DC7472">
      <w:pPr>
        <w:pStyle w:val="Heading4"/>
        <w:keepNext w:val="0"/>
        <w:keepLines w:val="0"/>
        <w:shd w:val="clear" w:color="auto" w:fill="DEEAF6" w:themeFill="accent5" w:themeFillTint="33"/>
        <w:tabs>
          <w:tab w:val="right" w:pos="10620"/>
        </w:tabs>
        <w:spacing w:before="0"/>
        <w:rPr>
          <w:rFonts w:ascii="Calibri" w:eastAsia="Times New Roman" w:hAnsi="Calibri" w:cs="Calibri"/>
          <w:b/>
          <w:i w:val="0"/>
          <w:iCs w:val="0"/>
          <w:color w:val="auto"/>
          <w:sz w:val="28"/>
          <w:szCs w:val="28"/>
        </w:rPr>
      </w:pPr>
      <w:r w:rsidRPr="00AF560E">
        <w:rPr>
          <w:rFonts w:ascii="Calibri" w:eastAsia="Times New Roman" w:hAnsi="Calibri" w:cs="Calibri"/>
          <w:b/>
          <w:i w:val="0"/>
          <w:iCs w:val="0"/>
          <w:color w:val="auto"/>
          <w:sz w:val="28"/>
          <w:szCs w:val="28"/>
        </w:rPr>
        <w:t xml:space="preserve">DESCRIPTION OF RELEVANT EXPERIENCE </w:t>
      </w:r>
      <w:r w:rsidRPr="00AF560E">
        <w:rPr>
          <w:rFonts w:ascii="Calibri" w:eastAsia="Times New Roman" w:hAnsi="Calibri" w:cs="Calibri"/>
          <w:b/>
          <w:i w:val="0"/>
          <w:iCs w:val="0"/>
          <w:color w:val="auto"/>
          <w:sz w:val="28"/>
          <w:szCs w:val="28"/>
        </w:rPr>
        <w:tab/>
      </w:r>
    </w:p>
    <w:p w14:paraId="7FE3A2D6" w14:textId="77777777" w:rsidR="00DC7472" w:rsidRPr="00AF560E" w:rsidRDefault="00DC7472" w:rsidP="00DC7472">
      <w:pPr>
        <w:pStyle w:val="BodyText"/>
        <w:kinsoku w:val="0"/>
        <w:overflowPunct w:val="0"/>
        <w:ind w:right="243"/>
        <w:rPr>
          <w:rFonts w:ascii="Calibri" w:hAnsi="Calibri" w:cs="Calibri"/>
          <w:color w:val="FF0000"/>
        </w:rPr>
      </w:pPr>
    </w:p>
    <w:p w14:paraId="5AEAF65C" w14:textId="77777777" w:rsidR="00DC7472" w:rsidRPr="00AF560E" w:rsidRDefault="00DC7472" w:rsidP="00DC7472">
      <w:pPr>
        <w:pStyle w:val="ListParagraph"/>
        <w:numPr>
          <w:ilvl w:val="0"/>
          <w:numId w:val="21"/>
        </w:numPr>
        <w:tabs>
          <w:tab w:val="left" w:pos="72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F560E">
        <w:rPr>
          <w:rFonts w:asciiTheme="minorHAnsi" w:hAnsiTheme="minorHAnsi" w:cstheme="minorHAnsi"/>
          <w:b/>
          <w:bCs/>
          <w:sz w:val="24"/>
          <w:szCs w:val="24"/>
        </w:rPr>
        <w:t>Examples of past work</w:t>
      </w:r>
      <w:r w:rsidRPr="00AF560E">
        <w:rPr>
          <w:rFonts w:asciiTheme="minorHAnsi" w:hAnsiTheme="minorHAnsi" w:cstheme="minorHAnsi"/>
          <w:sz w:val="24"/>
          <w:szCs w:val="24"/>
        </w:rPr>
        <w:t xml:space="preserve"> (Submit one (1) evaluation plan and one (1) evaluation report of a youth program</w:t>
      </w:r>
      <w:r w:rsidRPr="00AF560E">
        <w:rPr>
          <w:rFonts w:asciiTheme="minorHAnsi" w:hAnsiTheme="minorHAnsi" w:cstheme="minorHAnsi"/>
          <w:sz w:val="24"/>
          <w:szCs w:val="24"/>
          <w:highlight w:val="yellow"/>
        </w:rPr>
        <w:t>; these submissions will not count towards the 3-page limit set for the Description of Relevant Experience</w:t>
      </w:r>
      <w:proofErr w:type="gramStart"/>
      <w:r w:rsidRPr="00AF560E">
        <w:rPr>
          <w:rFonts w:asciiTheme="minorHAnsi" w:hAnsiTheme="minorHAnsi" w:cstheme="minorHAnsi"/>
          <w:sz w:val="24"/>
          <w:szCs w:val="24"/>
        </w:rPr>
        <w:t>);</w:t>
      </w:r>
      <w:proofErr w:type="gramEnd"/>
    </w:p>
    <w:p w14:paraId="02FA02C3" w14:textId="77777777" w:rsidR="00DC7472" w:rsidRDefault="00DC7472" w:rsidP="00DC7472">
      <w:pPr>
        <w:pStyle w:val="BodyText"/>
        <w:kinsoku w:val="0"/>
        <w:overflowPunct w:val="0"/>
        <w:ind w:right="243"/>
        <w:rPr>
          <w:rFonts w:ascii="Calibri" w:hAnsi="Calibri" w:cs="Calibri"/>
          <w:b/>
          <w:bCs/>
          <w:color w:val="FF0000"/>
        </w:rPr>
      </w:pPr>
    </w:p>
    <w:p w14:paraId="4C48B66D" w14:textId="77777777" w:rsidR="00DC7472" w:rsidRDefault="00DC7472" w:rsidP="00DC7472">
      <w:pPr>
        <w:pStyle w:val="BodyText"/>
        <w:kinsoku w:val="0"/>
        <w:overflowPunct w:val="0"/>
        <w:spacing w:after="240"/>
        <w:ind w:right="245"/>
        <w:rPr>
          <w:rFonts w:ascii="Calibri" w:hAnsi="Calibri" w:cs="Calibri"/>
          <w:b/>
          <w:bCs/>
          <w:color w:val="FF0000"/>
        </w:rPr>
      </w:pPr>
      <w:r w:rsidRPr="00997B3D">
        <w:rPr>
          <w:rFonts w:ascii="Calibri" w:hAnsi="Calibri" w:cs="Calibri"/>
          <w:b/>
          <w:bCs/>
          <w:color w:val="FF0000"/>
        </w:rPr>
        <w:lastRenderedPageBreak/>
        <w:t xml:space="preserve">Page </w:t>
      </w:r>
      <w:r>
        <w:rPr>
          <w:rFonts w:ascii="Calibri" w:hAnsi="Calibri" w:cs="Calibri"/>
          <w:b/>
          <w:bCs/>
          <w:color w:val="FF0000"/>
        </w:rPr>
        <w:t>13</w:t>
      </w:r>
      <w:r w:rsidRPr="00997B3D">
        <w:rPr>
          <w:rFonts w:ascii="Calibri" w:hAnsi="Calibri" w:cs="Calibri"/>
          <w:b/>
          <w:bCs/>
          <w:color w:val="FF0000"/>
        </w:rPr>
        <w:t xml:space="preserve"> of the RFP, </w:t>
      </w:r>
      <w:r>
        <w:rPr>
          <w:rFonts w:ascii="Calibri" w:hAnsi="Calibri" w:cs="Calibri"/>
          <w:b/>
          <w:bCs/>
          <w:color w:val="FF0000"/>
        </w:rPr>
        <w:t>Exhibit A - Bid Response Packet has</w:t>
      </w:r>
      <w:r w:rsidRPr="00997B3D">
        <w:rPr>
          <w:rFonts w:ascii="Calibri" w:hAnsi="Calibri" w:cs="Calibri"/>
          <w:b/>
          <w:bCs/>
          <w:color w:val="FF0000"/>
        </w:rPr>
        <w:t xml:space="preserve"> been revised </w:t>
      </w:r>
      <w:r>
        <w:rPr>
          <w:rFonts w:ascii="Calibri" w:hAnsi="Calibri" w:cs="Calibri"/>
          <w:b/>
          <w:bCs/>
          <w:color w:val="FF0000"/>
        </w:rPr>
        <w:t xml:space="preserve">as </w:t>
      </w:r>
      <w:r w:rsidRPr="00997B3D">
        <w:rPr>
          <w:rFonts w:ascii="Calibri" w:hAnsi="Calibri" w:cs="Calibri"/>
          <w:b/>
          <w:bCs/>
          <w:color w:val="FF0000"/>
        </w:rPr>
        <w:t>listed below.</w:t>
      </w:r>
    </w:p>
    <w:p w14:paraId="1C8B474C" w14:textId="77777777" w:rsidR="00DC7472" w:rsidRPr="00087054" w:rsidRDefault="00DC7472" w:rsidP="00DC7472">
      <w:pPr>
        <w:pStyle w:val="Heading4"/>
        <w:keepNext w:val="0"/>
        <w:keepLines w:val="0"/>
        <w:shd w:val="clear" w:color="auto" w:fill="DEEAF6" w:themeFill="accent5" w:themeFillTint="33"/>
        <w:tabs>
          <w:tab w:val="right" w:pos="10620"/>
        </w:tabs>
        <w:spacing w:before="0"/>
        <w:rPr>
          <w:rFonts w:ascii="Calibri" w:eastAsia="Times New Roman" w:hAnsi="Calibri" w:cs="Calibri"/>
          <w:b/>
          <w:i w:val="0"/>
          <w:iCs w:val="0"/>
          <w:color w:val="auto"/>
          <w:sz w:val="28"/>
          <w:szCs w:val="28"/>
        </w:rPr>
      </w:pPr>
      <w:r w:rsidRPr="00087054">
        <w:rPr>
          <w:rFonts w:ascii="Calibri" w:eastAsia="Times New Roman" w:hAnsi="Calibri" w:cs="Calibri"/>
          <w:b/>
          <w:i w:val="0"/>
          <w:iCs w:val="0"/>
          <w:color w:val="auto"/>
          <w:sz w:val="28"/>
          <w:szCs w:val="28"/>
        </w:rPr>
        <w:t>BUDGET FORM</w:t>
      </w:r>
      <w:r w:rsidRPr="00087054">
        <w:rPr>
          <w:rFonts w:ascii="Calibri" w:eastAsia="Times New Roman" w:hAnsi="Calibri" w:cs="Calibri"/>
          <w:b/>
          <w:i w:val="0"/>
          <w:iCs w:val="0"/>
          <w:color w:val="auto"/>
          <w:sz w:val="28"/>
          <w:szCs w:val="28"/>
        </w:rPr>
        <w:tab/>
      </w:r>
    </w:p>
    <w:p w14:paraId="263AF4F8" w14:textId="77777777" w:rsidR="00DC7472" w:rsidRDefault="00DC7472" w:rsidP="00DC7472">
      <w:pPr>
        <w:pStyle w:val="PlainText"/>
        <w:spacing w:before="240" w:after="240"/>
        <w:rPr>
          <w:rFonts w:asciiTheme="minorHAnsi" w:hAnsiTheme="minorHAnsi" w:cstheme="minorHAnsi"/>
          <w:strike/>
          <w:sz w:val="24"/>
          <w:szCs w:val="24"/>
        </w:rPr>
      </w:pPr>
      <w:r w:rsidRPr="008F01C8">
        <w:rPr>
          <w:rFonts w:asciiTheme="minorHAnsi" w:hAnsiTheme="minorHAnsi" w:cstheme="minorHAnsi"/>
          <w:b/>
          <w:sz w:val="24"/>
          <w:szCs w:val="24"/>
        </w:rPr>
        <w:t>Instructions</w:t>
      </w:r>
      <w:r w:rsidRPr="008F01C8">
        <w:rPr>
          <w:rFonts w:asciiTheme="minorHAnsi" w:hAnsiTheme="minorHAnsi" w:cstheme="minorHAnsi"/>
          <w:sz w:val="24"/>
          <w:szCs w:val="24"/>
        </w:rPr>
        <w:t>:</w:t>
      </w:r>
      <w:r w:rsidRPr="008F01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F01C8">
        <w:rPr>
          <w:rFonts w:asciiTheme="minorHAnsi" w:hAnsiTheme="minorHAnsi" w:cstheme="minorHAnsi"/>
          <w:sz w:val="24"/>
          <w:szCs w:val="24"/>
        </w:rPr>
        <w:t>Bidder is to provide a proposed budget for the one (1) year contract period, which shall not exceed $100,000</w:t>
      </w:r>
      <w:r w:rsidRPr="000870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.</w:t>
      </w:r>
      <w:r w:rsidRPr="008F01C8">
        <w:rPr>
          <w:rFonts w:asciiTheme="minorHAnsi" w:hAnsiTheme="minorHAnsi" w:cstheme="minorHAnsi"/>
          <w:sz w:val="24"/>
          <w:szCs w:val="24"/>
        </w:rPr>
        <w:t xml:space="preserve"> </w:t>
      </w:r>
      <w:r w:rsidRPr="00FA4F6A">
        <w:rPr>
          <w:rFonts w:asciiTheme="minorHAnsi" w:hAnsiTheme="minorHAnsi" w:cstheme="minorHAnsi"/>
          <w:strike/>
          <w:sz w:val="24"/>
          <w:szCs w:val="24"/>
        </w:rPr>
        <w:t>and be divided into two scopes of work:</w:t>
      </w:r>
    </w:p>
    <w:p w14:paraId="0BC4610B" w14:textId="77777777" w:rsidR="00DC7472" w:rsidRDefault="00DC7472" w:rsidP="00FA4F6A">
      <w:pPr>
        <w:pStyle w:val="PlainText"/>
        <w:spacing w:before="240" w:after="240"/>
        <w:rPr>
          <w:rFonts w:ascii="Calibri" w:hAnsi="Calibri" w:cs="Calibri"/>
          <w:b/>
          <w:bCs/>
          <w:color w:val="FF0000"/>
        </w:rPr>
      </w:pPr>
    </w:p>
    <w:sectPr w:rsidR="00DC7472" w:rsidSect="001A7EA7">
      <w:footerReference w:type="default" r:id="rId18"/>
      <w:pgSz w:w="12240" w:h="15840" w:code="1"/>
      <w:pgMar w:top="1440" w:right="720" w:bottom="144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1E9C" w14:textId="12F7912F" w:rsidR="00B2114D" w:rsidRPr="00B2114D" w:rsidRDefault="00B2114D" w:rsidP="005C4A7D">
    <w:pPr>
      <w:tabs>
        <w:tab w:val="right" w:pos="10800"/>
      </w:tabs>
      <w:rPr>
        <w:rFonts w:ascii="Calibri" w:hAnsi="Calibri" w:cs="Calibri"/>
        <w:sz w:val="18"/>
        <w:szCs w:val="18"/>
      </w:rPr>
    </w:pPr>
    <w:r w:rsidRPr="00B2114D">
      <w:rPr>
        <w:rFonts w:ascii="Calibri" w:hAnsi="Calibri" w:cs="Calibri"/>
        <w:sz w:val="18"/>
        <w:szCs w:val="18"/>
      </w:rPr>
      <w:tab/>
      <w:t xml:space="preserve">RFP No. </w:t>
    </w:r>
    <w:r w:rsidR="00CA2DAB">
      <w:rPr>
        <w:rFonts w:ascii="Calibri" w:hAnsi="Calibri" w:cs="Calibri"/>
        <w:sz w:val="18"/>
        <w:szCs w:val="18"/>
      </w:rPr>
      <w:t>ACH-900</w:t>
    </w:r>
    <w:r w:rsidR="00FA4F6A">
      <w:rPr>
        <w:rFonts w:ascii="Calibri" w:hAnsi="Calibri" w:cs="Calibri"/>
        <w:sz w:val="18"/>
        <w:szCs w:val="18"/>
      </w:rPr>
      <w:t>825</w:t>
    </w:r>
    <w:r w:rsidRPr="00B2114D">
      <w:rPr>
        <w:rFonts w:ascii="Calibri" w:hAnsi="Calibri" w:cs="Calibri"/>
        <w:sz w:val="18"/>
        <w:szCs w:val="18"/>
      </w:rPr>
      <w:t xml:space="preserve">, </w:t>
    </w:r>
    <w:r w:rsidR="00D52549">
      <w:rPr>
        <w:rFonts w:ascii="Calibri" w:hAnsi="Calibri" w:cs="Calibri"/>
        <w:sz w:val="18"/>
        <w:szCs w:val="18"/>
      </w:rPr>
      <w:t>Addendum No. 1</w:t>
    </w:r>
    <w:r w:rsidRPr="00B2114D">
      <w:rPr>
        <w:rFonts w:ascii="Calibri" w:hAnsi="Calibri" w:cs="Calibri"/>
        <w:sz w:val="18"/>
        <w:szCs w:val="18"/>
      </w:rPr>
      <w:t xml:space="preserve"> </w:t>
    </w:r>
  </w:p>
  <w:p w14:paraId="00741611" w14:textId="0BA5C89B" w:rsidR="009A343C" w:rsidRPr="00B2114D" w:rsidRDefault="00B2114D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E801" w14:textId="7B70C91F" w:rsidR="00530140" w:rsidRPr="00892030" w:rsidRDefault="00063E39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B2114D">
      <w:rPr>
        <w:rFonts w:ascii="Calibri" w:hAnsi="Calibri" w:cs="Calibri"/>
        <w:b/>
        <w:noProof/>
        <w:sz w:val="28"/>
        <w:szCs w:val="22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65E1B59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B2114D">
      <w:rPr>
        <w:rFonts w:ascii="Calibri" w:hAnsi="Calibri" w:cs="Calibri"/>
        <w:b/>
        <w:snapToGrid w:val="0"/>
        <w:sz w:val="28"/>
        <w:szCs w:val="22"/>
      </w:rPr>
      <w:t xml:space="preserve">County of Alameda, </w:t>
    </w:r>
    <w:r w:rsidR="009C3B69">
      <w:rPr>
        <w:rFonts w:ascii="Calibri" w:hAnsi="Calibri" w:cs="Calibri"/>
        <w:b/>
        <w:snapToGrid w:val="0"/>
        <w:sz w:val="28"/>
        <w:szCs w:val="22"/>
      </w:rPr>
      <w:t>Alameda County Health</w:t>
    </w:r>
  </w:p>
  <w:p w14:paraId="7364E4A2" w14:textId="3CF77518" w:rsidR="00530140" w:rsidRDefault="00530140" w:rsidP="00B2114D">
    <w:pPr>
      <w:pStyle w:val="Header"/>
      <w:jc w:val="center"/>
      <w:rPr>
        <w:rFonts w:ascii="Arial" w:hAnsi="Arial" w:cs="Arial"/>
        <w:sz w:val="16"/>
        <w:szCs w:val="16"/>
      </w:rPr>
    </w:pPr>
    <w:r w:rsidRPr="00B2114D">
      <w:rPr>
        <w:rFonts w:ascii="Calibri" w:hAnsi="Calibri" w:cs="Calibri"/>
        <w:b/>
        <w:snapToGrid w:val="0"/>
        <w:sz w:val="28"/>
        <w:szCs w:val="22"/>
      </w:rPr>
      <w:t xml:space="preserve">RFP No. </w:t>
    </w:r>
    <w:r w:rsidR="009C3B69">
      <w:rPr>
        <w:rFonts w:ascii="Calibri" w:hAnsi="Calibri" w:cs="Calibri"/>
        <w:b/>
        <w:snapToGrid w:val="0"/>
        <w:sz w:val="28"/>
        <w:szCs w:val="22"/>
      </w:rPr>
      <w:t>ACH-90</w:t>
    </w:r>
    <w:r w:rsidR="00087054">
      <w:rPr>
        <w:rFonts w:ascii="Calibri" w:hAnsi="Calibri" w:cs="Calibri"/>
        <w:b/>
        <w:snapToGrid w:val="0"/>
        <w:sz w:val="28"/>
        <w:szCs w:val="22"/>
      </w:rPr>
      <w:t>0825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, </w:t>
    </w:r>
    <w:r w:rsidR="00D52549">
      <w:rPr>
        <w:rFonts w:ascii="Calibri" w:hAnsi="Calibri" w:cs="Calibri"/>
        <w:b/>
        <w:snapToGrid w:val="0"/>
        <w:sz w:val="28"/>
        <w:szCs w:val="22"/>
      </w:rPr>
      <w:t>Addendum No.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BB5E" w14:textId="08AF4BA4" w:rsidR="00530140" w:rsidRPr="00344563" w:rsidRDefault="00063E39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338822E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1381103" w:rsidR="00530140" w:rsidRDefault="00063E39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6FE221D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C8D3A39"/>
    <w:multiLevelType w:val="multilevel"/>
    <w:tmpl w:val="F014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97D8B"/>
    <w:multiLevelType w:val="hybridMultilevel"/>
    <w:tmpl w:val="C78CC4E4"/>
    <w:lvl w:ilvl="0" w:tplc="FFFFFFFF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34E3BBC"/>
    <w:multiLevelType w:val="multilevel"/>
    <w:tmpl w:val="4572743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9C63E4A"/>
    <w:multiLevelType w:val="hybridMultilevel"/>
    <w:tmpl w:val="E94EFFD0"/>
    <w:lvl w:ilvl="0" w:tplc="D8B894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2FAD4904"/>
    <w:multiLevelType w:val="hybridMultilevel"/>
    <w:tmpl w:val="AC54C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41B0E"/>
    <w:multiLevelType w:val="hybridMultilevel"/>
    <w:tmpl w:val="C78CC4E4"/>
    <w:lvl w:ilvl="0" w:tplc="FFFFFFFF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046268"/>
    <w:multiLevelType w:val="hybridMultilevel"/>
    <w:tmpl w:val="C78CC4E4"/>
    <w:lvl w:ilvl="0" w:tplc="FFFFFFFF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FFB4AA4"/>
    <w:multiLevelType w:val="hybridMultilevel"/>
    <w:tmpl w:val="C78CC4E4"/>
    <w:lvl w:ilvl="0" w:tplc="27D0C09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38C591A"/>
    <w:multiLevelType w:val="hybridMultilevel"/>
    <w:tmpl w:val="15EC755E"/>
    <w:lvl w:ilvl="0" w:tplc="986863E0">
      <w:start w:val="5"/>
      <w:numFmt w:val="decimal"/>
      <w:lvlText w:val="%1."/>
      <w:lvlJc w:val="left"/>
      <w:pPr>
        <w:ind w:left="254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60" w:hanging="360"/>
      </w:pPr>
    </w:lvl>
    <w:lvl w:ilvl="2" w:tplc="0409001B" w:tentative="1">
      <w:start w:val="1"/>
      <w:numFmt w:val="lowerRoman"/>
      <w:lvlText w:val="%3."/>
      <w:lvlJc w:val="right"/>
      <w:pPr>
        <w:ind w:left="3980" w:hanging="180"/>
      </w:pPr>
    </w:lvl>
    <w:lvl w:ilvl="3" w:tplc="0409000F" w:tentative="1">
      <w:start w:val="1"/>
      <w:numFmt w:val="decimal"/>
      <w:lvlText w:val="%4."/>
      <w:lvlJc w:val="left"/>
      <w:pPr>
        <w:ind w:left="4700" w:hanging="360"/>
      </w:pPr>
    </w:lvl>
    <w:lvl w:ilvl="4" w:tplc="04090019" w:tentative="1">
      <w:start w:val="1"/>
      <w:numFmt w:val="lowerLetter"/>
      <w:lvlText w:val="%5."/>
      <w:lvlJc w:val="left"/>
      <w:pPr>
        <w:ind w:left="5420" w:hanging="360"/>
      </w:pPr>
    </w:lvl>
    <w:lvl w:ilvl="5" w:tplc="0409001B" w:tentative="1">
      <w:start w:val="1"/>
      <w:numFmt w:val="lowerRoman"/>
      <w:lvlText w:val="%6."/>
      <w:lvlJc w:val="right"/>
      <w:pPr>
        <w:ind w:left="6140" w:hanging="180"/>
      </w:pPr>
    </w:lvl>
    <w:lvl w:ilvl="6" w:tplc="0409000F" w:tentative="1">
      <w:start w:val="1"/>
      <w:numFmt w:val="decimal"/>
      <w:lvlText w:val="%7."/>
      <w:lvlJc w:val="left"/>
      <w:pPr>
        <w:ind w:left="6860" w:hanging="360"/>
      </w:pPr>
    </w:lvl>
    <w:lvl w:ilvl="7" w:tplc="04090019" w:tentative="1">
      <w:start w:val="1"/>
      <w:numFmt w:val="lowerLetter"/>
      <w:lvlText w:val="%8."/>
      <w:lvlJc w:val="left"/>
      <w:pPr>
        <w:ind w:left="7580" w:hanging="360"/>
      </w:pPr>
    </w:lvl>
    <w:lvl w:ilvl="8" w:tplc="040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12" w15:restartNumberingAfterBreak="0">
    <w:nsid w:val="59B656F3"/>
    <w:multiLevelType w:val="hybridMultilevel"/>
    <w:tmpl w:val="C78CC4E4"/>
    <w:lvl w:ilvl="0" w:tplc="FFFFFFFF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852A6"/>
    <w:multiLevelType w:val="hybridMultilevel"/>
    <w:tmpl w:val="80CA4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5307B"/>
    <w:multiLevelType w:val="hybridMultilevel"/>
    <w:tmpl w:val="FB0217DC"/>
    <w:lvl w:ilvl="0" w:tplc="A48C37A8">
      <w:start w:val="1"/>
      <w:numFmt w:val="lowerLetter"/>
      <w:lvlText w:val="%1."/>
      <w:lvlJc w:val="left"/>
      <w:pPr>
        <w:ind w:left="2438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18" w15:restartNumberingAfterBreak="0">
    <w:nsid w:val="776A6653"/>
    <w:multiLevelType w:val="hybridMultilevel"/>
    <w:tmpl w:val="BD421390"/>
    <w:lvl w:ilvl="0" w:tplc="B9B4A2D8">
      <w:start w:val="4"/>
      <w:numFmt w:val="decimal"/>
      <w:lvlText w:val="%1."/>
      <w:lvlJc w:val="left"/>
      <w:pPr>
        <w:ind w:left="21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900" w:hanging="360"/>
      </w:pPr>
    </w:lvl>
    <w:lvl w:ilvl="2" w:tplc="0409001B" w:tentative="1">
      <w:start w:val="1"/>
      <w:numFmt w:val="lowerRoman"/>
      <w:lvlText w:val="%3."/>
      <w:lvlJc w:val="right"/>
      <w:pPr>
        <w:ind w:left="3620" w:hanging="180"/>
      </w:pPr>
    </w:lvl>
    <w:lvl w:ilvl="3" w:tplc="0409000F" w:tentative="1">
      <w:start w:val="1"/>
      <w:numFmt w:val="decimal"/>
      <w:lvlText w:val="%4."/>
      <w:lvlJc w:val="left"/>
      <w:pPr>
        <w:ind w:left="4340" w:hanging="360"/>
      </w:pPr>
    </w:lvl>
    <w:lvl w:ilvl="4" w:tplc="04090019" w:tentative="1">
      <w:start w:val="1"/>
      <w:numFmt w:val="lowerLetter"/>
      <w:lvlText w:val="%5."/>
      <w:lvlJc w:val="left"/>
      <w:pPr>
        <w:ind w:left="5060" w:hanging="360"/>
      </w:pPr>
    </w:lvl>
    <w:lvl w:ilvl="5" w:tplc="0409001B" w:tentative="1">
      <w:start w:val="1"/>
      <w:numFmt w:val="lowerRoman"/>
      <w:lvlText w:val="%6."/>
      <w:lvlJc w:val="right"/>
      <w:pPr>
        <w:ind w:left="5780" w:hanging="180"/>
      </w:pPr>
    </w:lvl>
    <w:lvl w:ilvl="6" w:tplc="0409000F" w:tentative="1">
      <w:start w:val="1"/>
      <w:numFmt w:val="decimal"/>
      <w:lvlText w:val="%7."/>
      <w:lvlJc w:val="left"/>
      <w:pPr>
        <w:ind w:left="6500" w:hanging="360"/>
      </w:pPr>
    </w:lvl>
    <w:lvl w:ilvl="7" w:tplc="04090019" w:tentative="1">
      <w:start w:val="1"/>
      <w:numFmt w:val="lowerLetter"/>
      <w:lvlText w:val="%8."/>
      <w:lvlJc w:val="left"/>
      <w:pPr>
        <w:ind w:left="7220" w:hanging="360"/>
      </w:pPr>
    </w:lvl>
    <w:lvl w:ilvl="8" w:tplc="0409001B" w:tentative="1">
      <w:start w:val="1"/>
      <w:numFmt w:val="lowerRoman"/>
      <w:lvlText w:val="%9."/>
      <w:lvlJc w:val="right"/>
      <w:pPr>
        <w:ind w:left="79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4"/>
  </w:num>
  <w:num w:numId="5">
    <w:abstractNumId w:val="10"/>
  </w:num>
  <w:num w:numId="6">
    <w:abstractNumId w:val="16"/>
  </w:num>
  <w:num w:numId="7">
    <w:abstractNumId w:val="15"/>
  </w:num>
  <w:num w:numId="8">
    <w:abstractNumId w:val="17"/>
  </w:num>
  <w:num w:numId="9">
    <w:abstractNumId w:val="18"/>
  </w:num>
  <w:num w:numId="10">
    <w:abstractNumId w:val="6"/>
  </w:num>
  <w:num w:numId="11">
    <w:abstractNumId w:val="11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8"/>
  </w:num>
  <w:num w:numId="18">
    <w:abstractNumId w:val="7"/>
  </w:num>
  <w:num w:numId="19">
    <w:abstractNumId w:val="12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293F"/>
    <w:rsid w:val="0000325D"/>
    <w:rsid w:val="0000724B"/>
    <w:rsid w:val="00015280"/>
    <w:rsid w:val="00015B1A"/>
    <w:rsid w:val="0002532C"/>
    <w:rsid w:val="0002590C"/>
    <w:rsid w:val="00034796"/>
    <w:rsid w:val="000408FA"/>
    <w:rsid w:val="0004603D"/>
    <w:rsid w:val="00063E39"/>
    <w:rsid w:val="00064897"/>
    <w:rsid w:val="000655C4"/>
    <w:rsid w:val="00071C03"/>
    <w:rsid w:val="000844B7"/>
    <w:rsid w:val="00087054"/>
    <w:rsid w:val="0008772A"/>
    <w:rsid w:val="00087A00"/>
    <w:rsid w:val="000902A5"/>
    <w:rsid w:val="00090617"/>
    <w:rsid w:val="00095A3F"/>
    <w:rsid w:val="0009722D"/>
    <w:rsid w:val="000C458A"/>
    <w:rsid w:val="000C5DBE"/>
    <w:rsid w:val="000D1A3A"/>
    <w:rsid w:val="000E378A"/>
    <w:rsid w:val="000F66A0"/>
    <w:rsid w:val="000F6F8E"/>
    <w:rsid w:val="00103B42"/>
    <w:rsid w:val="001042D5"/>
    <w:rsid w:val="00133398"/>
    <w:rsid w:val="001547ED"/>
    <w:rsid w:val="0015709F"/>
    <w:rsid w:val="001615E0"/>
    <w:rsid w:val="001658C6"/>
    <w:rsid w:val="00182B8E"/>
    <w:rsid w:val="00190085"/>
    <w:rsid w:val="0019793B"/>
    <w:rsid w:val="001A0010"/>
    <w:rsid w:val="001A2B9E"/>
    <w:rsid w:val="001A4E39"/>
    <w:rsid w:val="001A7E77"/>
    <w:rsid w:val="001A7EA7"/>
    <w:rsid w:val="001C1561"/>
    <w:rsid w:val="001C3DD8"/>
    <w:rsid w:val="001D05CA"/>
    <w:rsid w:val="001D4202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3FF8"/>
    <w:rsid w:val="0021692E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3498"/>
    <w:rsid w:val="00275113"/>
    <w:rsid w:val="00275412"/>
    <w:rsid w:val="00275A81"/>
    <w:rsid w:val="00287AD4"/>
    <w:rsid w:val="00291AA7"/>
    <w:rsid w:val="00295ED8"/>
    <w:rsid w:val="002B3DB0"/>
    <w:rsid w:val="002C0DF8"/>
    <w:rsid w:val="002C2403"/>
    <w:rsid w:val="002C2FA1"/>
    <w:rsid w:val="002D1C7D"/>
    <w:rsid w:val="002E071D"/>
    <w:rsid w:val="002E4529"/>
    <w:rsid w:val="002E5490"/>
    <w:rsid w:val="00307ABA"/>
    <w:rsid w:val="003224CA"/>
    <w:rsid w:val="003406AA"/>
    <w:rsid w:val="00347319"/>
    <w:rsid w:val="00366273"/>
    <w:rsid w:val="00376DF6"/>
    <w:rsid w:val="003773F8"/>
    <w:rsid w:val="0038077C"/>
    <w:rsid w:val="00382A97"/>
    <w:rsid w:val="00382B5D"/>
    <w:rsid w:val="0039143E"/>
    <w:rsid w:val="00393353"/>
    <w:rsid w:val="003A3B55"/>
    <w:rsid w:val="003B23DD"/>
    <w:rsid w:val="003B6875"/>
    <w:rsid w:val="003D1A65"/>
    <w:rsid w:val="003E51AB"/>
    <w:rsid w:val="003E5215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2368"/>
    <w:rsid w:val="00476C4C"/>
    <w:rsid w:val="00496EB6"/>
    <w:rsid w:val="004A1812"/>
    <w:rsid w:val="004A1B80"/>
    <w:rsid w:val="004A30AD"/>
    <w:rsid w:val="004B1157"/>
    <w:rsid w:val="004C6C30"/>
    <w:rsid w:val="004D551E"/>
    <w:rsid w:val="004E0CBC"/>
    <w:rsid w:val="004E55D5"/>
    <w:rsid w:val="00524818"/>
    <w:rsid w:val="00530140"/>
    <w:rsid w:val="0053674F"/>
    <w:rsid w:val="00555D84"/>
    <w:rsid w:val="005639F6"/>
    <w:rsid w:val="005642DE"/>
    <w:rsid w:val="00565971"/>
    <w:rsid w:val="00584566"/>
    <w:rsid w:val="0058536F"/>
    <w:rsid w:val="00594D17"/>
    <w:rsid w:val="005A1278"/>
    <w:rsid w:val="005A53D3"/>
    <w:rsid w:val="005B654C"/>
    <w:rsid w:val="005B7513"/>
    <w:rsid w:val="005C4A7D"/>
    <w:rsid w:val="005D2DC5"/>
    <w:rsid w:val="005E0461"/>
    <w:rsid w:val="005E5391"/>
    <w:rsid w:val="005F0E77"/>
    <w:rsid w:val="005F3C56"/>
    <w:rsid w:val="0061262A"/>
    <w:rsid w:val="0063163F"/>
    <w:rsid w:val="00634894"/>
    <w:rsid w:val="0063559A"/>
    <w:rsid w:val="006367A2"/>
    <w:rsid w:val="00643920"/>
    <w:rsid w:val="006450F7"/>
    <w:rsid w:val="00656F05"/>
    <w:rsid w:val="00666A41"/>
    <w:rsid w:val="00671100"/>
    <w:rsid w:val="006A2053"/>
    <w:rsid w:val="006A6859"/>
    <w:rsid w:val="006A6D8A"/>
    <w:rsid w:val="006C0820"/>
    <w:rsid w:val="006C44ED"/>
    <w:rsid w:val="006D370E"/>
    <w:rsid w:val="006E3429"/>
    <w:rsid w:val="006E4149"/>
    <w:rsid w:val="006E5BA1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2083"/>
    <w:rsid w:val="00753338"/>
    <w:rsid w:val="0075587F"/>
    <w:rsid w:val="00767F6C"/>
    <w:rsid w:val="00776D6B"/>
    <w:rsid w:val="00776DF1"/>
    <w:rsid w:val="007775E5"/>
    <w:rsid w:val="0078414A"/>
    <w:rsid w:val="00791FDA"/>
    <w:rsid w:val="007D2BCB"/>
    <w:rsid w:val="007D4FA1"/>
    <w:rsid w:val="007E065F"/>
    <w:rsid w:val="007F7549"/>
    <w:rsid w:val="008075D3"/>
    <w:rsid w:val="008100A5"/>
    <w:rsid w:val="00833299"/>
    <w:rsid w:val="0083467A"/>
    <w:rsid w:val="00841947"/>
    <w:rsid w:val="00842E4E"/>
    <w:rsid w:val="0084729B"/>
    <w:rsid w:val="00853C6C"/>
    <w:rsid w:val="0086233F"/>
    <w:rsid w:val="00862DE6"/>
    <w:rsid w:val="00866E38"/>
    <w:rsid w:val="00884FDA"/>
    <w:rsid w:val="0088555A"/>
    <w:rsid w:val="00886AAA"/>
    <w:rsid w:val="00892E58"/>
    <w:rsid w:val="008A60BD"/>
    <w:rsid w:val="008A7F5F"/>
    <w:rsid w:val="008B1443"/>
    <w:rsid w:val="008B5AFB"/>
    <w:rsid w:val="008B6536"/>
    <w:rsid w:val="008B66A4"/>
    <w:rsid w:val="008C25AC"/>
    <w:rsid w:val="008C61D2"/>
    <w:rsid w:val="008D23C5"/>
    <w:rsid w:val="008D249D"/>
    <w:rsid w:val="008D3AAF"/>
    <w:rsid w:val="008D625B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04CA"/>
    <w:rsid w:val="00942ADA"/>
    <w:rsid w:val="00952479"/>
    <w:rsid w:val="00954642"/>
    <w:rsid w:val="009568B2"/>
    <w:rsid w:val="009626D7"/>
    <w:rsid w:val="00971424"/>
    <w:rsid w:val="00974EDB"/>
    <w:rsid w:val="0097640E"/>
    <w:rsid w:val="00980B53"/>
    <w:rsid w:val="009814CA"/>
    <w:rsid w:val="00983E89"/>
    <w:rsid w:val="00985AE1"/>
    <w:rsid w:val="009A18C5"/>
    <w:rsid w:val="009A1F7D"/>
    <w:rsid w:val="009A343C"/>
    <w:rsid w:val="009B0C3E"/>
    <w:rsid w:val="009B3080"/>
    <w:rsid w:val="009C3B69"/>
    <w:rsid w:val="009C5660"/>
    <w:rsid w:val="009E4556"/>
    <w:rsid w:val="009E74F9"/>
    <w:rsid w:val="009F2F6D"/>
    <w:rsid w:val="00A01493"/>
    <w:rsid w:val="00A0424C"/>
    <w:rsid w:val="00A121B2"/>
    <w:rsid w:val="00A1349C"/>
    <w:rsid w:val="00A14CB0"/>
    <w:rsid w:val="00A256A4"/>
    <w:rsid w:val="00A26108"/>
    <w:rsid w:val="00A4590E"/>
    <w:rsid w:val="00A53394"/>
    <w:rsid w:val="00A60FB5"/>
    <w:rsid w:val="00A6550D"/>
    <w:rsid w:val="00A67646"/>
    <w:rsid w:val="00A72B9A"/>
    <w:rsid w:val="00AA514C"/>
    <w:rsid w:val="00AA6060"/>
    <w:rsid w:val="00AA6D10"/>
    <w:rsid w:val="00AB2753"/>
    <w:rsid w:val="00AB3627"/>
    <w:rsid w:val="00AB765F"/>
    <w:rsid w:val="00AC108B"/>
    <w:rsid w:val="00AD246E"/>
    <w:rsid w:val="00AE458D"/>
    <w:rsid w:val="00AF560E"/>
    <w:rsid w:val="00B01B82"/>
    <w:rsid w:val="00B06063"/>
    <w:rsid w:val="00B0639C"/>
    <w:rsid w:val="00B132EA"/>
    <w:rsid w:val="00B1659F"/>
    <w:rsid w:val="00B2114D"/>
    <w:rsid w:val="00B227A7"/>
    <w:rsid w:val="00B22FA7"/>
    <w:rsid w:val="00B31FE6"/>
    <w:rsid w:val="00B32C07"/>
    <w:rsid w:val="00B3362A"/>
    <w:rsid w:val="00B40033"/>
    <w:rsid w:val="00B426E2"/>
    <w:rsid w:val="00B56C63"/>
    <w:rsid w:val="00B56D91"/>
    <w:rsid w:val="00B70324"/>
    <w:rsid w:val="00B75E1E"/>
    <w:rsid w:val="00B76D7D"/>
    <w:rsid w:val="00B870E9"/>
    <w:rsid w:val="00B92222"/>
    <w:rsid w:val="00B933E0"/>
    <w:rsid w:val="00BA3A39"/>
    <w:rsid w:val="00BA4935"/>
    <w:rsid w:val="00BB5348"/>
    <w:rsid w:val="00BB7491"/>
    <w:rsid w:val="00BD7C4F"/>
    <w:rsid w:val="00BF0145"/>
    <w:rsid w:val="00C10E04"/>
    <w:rsid w:val="00C153CA"/>
    <w:rsid w:val="00C35A64"/>
    <w:rsid w:val="00C367AB"/>
    <w:rsid w:val="00C376C9"/>
    <w:rsid w:val="00C44F88"/>
    <w:rsid w:val="00C4627A"/>
    <w:rsid w:val="00C47D0A"/>
    <w:rsid w:val="00C47D6A"/>
    <w:rsid w:val="00C633C0"/>
    <w:rsid w:val="00C700FA"/>
    <w:rsid w:val="00C7127C"/>
    <w:rsid w:val="00C724C7"/>
    <w:rsid w:val="00C91875"/>
    <w:rsid w:val="00CA2DAB"/>
    <w:rsid w:val="00CB01A1"/>
    <w:rsid w:val="00CB32DD"/>
    <w:rsid w:val="00CB7ECF"/>
    <w:rsid w:val="00CC31F1"/>
    <w:rsid w:val="00CD0A15"/>
    <w:rsid w:val="00CD3281"/>
    <w:rsid w:val="00CD5062"/>
    <w:rsid w:val="00CE0FD3"/>
    <w:rsid w:val="00CF6FD8"/>
    <w:rsid w:val="00D00D5F"/>
    <w:rsid w:val="00D16931"/>
    <w:rsid w:val="00D26803"/>
    <w:rsid w:val="00D27763"/>
    <w:rsid w:val="00D34403"/>
    <w:rsid w:val="00D35989"/>
    <w:rsid w:val="00D5254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964C5"/>
    <w:rsid w:val="00D96E38"/>
    <w:rsid w:val="00DA1B9C"/>
    <w:rsid w:val="00DA2967"/>
    <w:rsid w:val="00DA317F"/>
    <w:rsid w:val="00DA3544"/>
    <w:rsid w:val="00DA469A"/>
    <w:rsid w:val="00DA63B9"/>
    <w:rsid w:val="00DB1709"/>
    <w:rsid w:val="00DB3004"/>
    <w:rsid w:val="00DB532A"/>
    <w:rsid w:val="00DB5FEC"/>
    <w:rsid w:val="00DC419B"/>
    <w:rsid w:val="00DC4BA0"/>
    <w:rsid w:val="00DC56F3"/>
    <w:rsid w:val="00DC6F22"/>
    <w:rsid w:val="00DC7472"/>
    <w:rsid w:val="00DC7A14"/>
    <w:rsid w:val="00DD4517"/>
    <w:rsid w:val="00DD5A33"/>
    <w:rsid w:val="00DE1DD8"/>
    <w:rsid w:val="00DF0065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66588"/>
    <w:rsid w:val="00F7002E"/>
    <w:rsid w:val="00F83493"/>
    <w:rsid w:val="00F96C43"/>
    <w:rsid w:val="00FA129E"/>
    <w:rsid w:val="00FA29CB"/>
    <w:rsid w:val="00FA4F6A"/>
    <w:rsid w:val="00FB3ED9"/>
    <w:rsid w:val="00FC161F"/>
    <w:rsid w:val="00FC601E"/>
    <w:rsid w:val="00FC7F4A"/>
    <w:rsid w:val="00FD0726"/>
    <w:rsid w:val="00FD4C7D"/>
    <w:rsid w:val="00FD713B"/>
    <w:rsid w:val="00FF0802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FA4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customStyle="1" w:styleId="LHPage1">
    <w:name w:val="LH Page 1"/>
    <w:basedOn w:val="Normal"/>
    <w:link w:val="LHPage1Char"/>
    <w:autoRedefine/>
    <w:qFormat/>
    <w:rsid w:val="00776DF1"/>
    <w:pPr>
      <w:tabs>
        <w:tab w:val="left" w:pos="1980"/>
      </w:tabs>
      <w:autoSpaceDE w:val="0"/>
      <w:autoSpaceDN w:val="0"/>
      <w:adjustRightInd w:val="0"/>
      <w:ind w:right="-288"/>
      <w:jc w:val="center"/>
      <w:textAlignment w:val="center"/>
    </w:pPr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customStyle="1" w:styleId="LHPage1Char">
    <w:name w:val="LH Page 1 Char"/>
    <w:basedOn w:val="DefaultParagraphFont"/>
    <w:link w:val="LHPage1"/>
    <w:rsid w:val="00776DF1"/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144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525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2549"/>
    <w:rPr>
      <w:sz w:val="26"/>
    </w:rPr>
  </w:style>
  <w:style w:type="paragraph" w:styleId="ListParagraph">
    <w:name w:val="List Paragraph"/>
    <w:aliases w:val="TOC style,JAS List,List Bullet SOP"/>
    <w:basedOn w:val="Normal"/>
    <w:link w:val="ListParagraphChar"/>
    <w:uiPriority w:val="34"/>
    <w:qFormat/>
    <w:rsid w:val="00D52549"/>
    <w:pPr>
      <w:ind w:left="720"/>
    </w:pPr>
  </w:style>
  <w:style w:type="character" w:customStyle="1" w:styleId="ListParagraphChar">
    <w:name w:val="List Paragraph Char"/>
    <w:aliases w:val="TOC style Char,JAS List Char,List Bullet SOP Char"/>
    <w:link w:val="ListParagraph"/>
    <w:uiPriority w:val="34"/>
    <w:qFormat/>
    <w:locked/>
    <w:rsid w:val="00D52549"/>
    <w:rPr>
      <w:sz w:val="26"/>
    </w:rPr>
  </w:style>
  <w:style w:type="paragraph" w:styleId="NormalWeb">
    <w:name w:val="Normal (Web)"/>
    <w:basedOn w:val="Normal"/>
    <w:uiPriority w:val="99"/>
    <w:unhideWhenUsed/>
    <w:rsid w:val="00D525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tem1">
    <w:name w:val="Item 1"/>
    <w:basedOn w:val="Normal"/>
    <w:link w:val="Item1Char"/>
    <w:uiPriority w:val="99"/>
    <w:qFormat/>
    <w:rsid w:val="00AB2753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link w:val="ItemaChar"/>
    <w:qFormat/>
    <w:rsid w:val="00AB2753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paragraph" w:customStyle="1" w:styleId="Item10">
    <w:name w:val="Item (1)"/>
    <w:basedOn w:val="Itema"/>
    <w:qFormat/>
    <w:rsid w:val="00AB2753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AB2753"/>
    <w:pPr>
      <w:tabs>
        <w:tab w:val="clear" w:pos="2880"/>
        <w:tab w:val="num" w:pos="360"/>
      </w:tabs>
      <w:ind w:left="4320"/>
    </w:pPr>
  </w:style>
  <w:style w:type="paragraph" w:customStyle="1" w:styleId="Itemi">
    <w:name w:val="Item i."/>
    <w:basedOn w:val="Itema0"/>
    <w:qFormat/>
    <w:rsid w:val="00AB2753"/>
    <w:pPr>
      <w:ind w:left="5040"/>
    </w:pPr>
  </w:style>
  <w:style w:type="character" w:customStyle="1" w:styleId="Item1Char">
    <w:name w:val="Item 1 Char"/>
    <w:link w:val="Item1"/>
    <w:uiPriority w:val="99"/>
    <w:rsid w:val="00FF0802"/>
    <w:rPr>
      <w:rFonts w:ascii="Calibri" w:hAnsi="Calibri" w:cs="Calibri"/>
      <w:sz w:val="26"/>
    </w:rPr>
  </w:style>
  <w:style w:type="character" w:customStyle="1" w:styleId="Heading4Char">
    <w:name w:val="Heading 4 Char"/>
    <w:basedOn w:val="DefaultParagraphFont"/>
    <w:link w:val="Heading4"/>
    <w:semiHidden/>
    <w:rsid w:val="00FA4F6A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character" w:customStyle="1" w:styleId="ItemaChar">
    <w:name w:val="Item a. Char"/>
    <w:link w:val="Itema"/>
    <w:rsid w:val="00213FF8"/>
    <w:rPr>
      <w:rFonts w:ascii="Calibri" w:hAnsi="Calibri" w:cs="Calibr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D0C058-A731-4563-B94F-BD8D12506FCE}">
  <ds:schemaRefs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ada2d04-0b79-4859-9945-2f68777d8c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2966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Lostuvali, Elif, OAD</cp:lastModifiedBy>
  <cp:revision>4</cp:revision>
  <cp:lastPrinted>1900-01-01T08:00:00Z</cp:lastPrinted>
  <dcterms:created xsi:type="dcterms:W3CDTF">2025-05-01T21:35:00Z</dcterms:created>
  <dcterms:modified xsi:type="dcterms:W3CDTF">2025-05-01T21:50:00Z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b58c121acdc7beefb39b7c0768e84e7320db9a36d54f3c449731e443d0b4713d</vt:lpwstr>
  </property>
</Properties>
</file>