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E054B"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0A9DF3C7"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689DD190" w14:textId="77777777" w:rsidR="00BB1F9A" w:rsidRPr="00F828BE" w:rsidRDefault="00BB1F9A" w:rsidP="00BB1F9A"/>
    <w:p w14:paraId="097D6AF7" w14:textId="77777777" w:rsidR="00BB1F9A" w:rsidRPr="003548D6" w:rsidRDefault="00BB1F9A" w:rsidP="00BB1F9A">
      <w:pPr>
        <w:rPr>
          <w:rFonts w:ascii="Calibri" w:hAnsi="Calibri" w:cs="Calibri"/>
          <w:sz w:val="48"/>
          <w:szCs w:val="48"/>
        </w:rPr>
      </w:pPr>
    </w:p>
    <w:p w14:paraId="2B7D3D8E" w14:textId="77777777" w:rsidR="00BB1F9A" w:rsidRPr="003548D6" w:rsidRDefault="00BB1F9A" w:rsidP="00D44073">
      <w:pPr>
        <w:pStyle w:val="ListParagraph"/>
        <w:numPr>
          <w:ilvl w:val="0"/>
          <w:numId w:val="8"/>
        </w:numPr>
        <w:rPr>
          <w:rFonts w:ascii="Calibri" w:hAnsi="Calibri" w:cs="Calibri"/>
          <w:sz w:val="48"/>
          <w:szCs w:val="48"/>
        </w:rPr>
      </w:pPr>
      <w:r w:rsidRPr="003548D6">
        <w:rPr>
          <w:rFonts w:ascii="Calibri" w:hAnsi="Calibri" w:cs="Calibri"/>
          <w:sz w:val="48"/>
          <w:szCs w:val="48"/>
        </w:rPr>
        <w:t xml:space="preserve">Bid pricing must </w:t>
      </w:r>
      <w:r w:rsidR="00644E2B" w:rsidRPr="003548D6">
        <w:rPr>
          <w:rFonts w:ascii="Calibri" w:hAnsi="Calibri" w:cs="Calibri"/>
          <w:sz w:val="48"/>
          <w:szCs w:val="48"/>
        </w:rPr>
        <w:t xml:space="preserve">be </w:t>
      </w:r>
      <w:r w:rsidR="00644E2B">
        <w:rPr>
          <w:rFonts w:ascii="Calibri" w:hAnsi="Calibri" w:cs="Calibri"/>
          <w:sz w:val="48"/>
          <w:szCs w:val="48"/>
        </w:rPr>
        <w:t>submitted</w:t>
      </w:r>
      <w:r w:rsidR="00D757E3">
        <w:rPr>
          <w:rFonts w:ascii="Calibri" w:hAnsi="Calibri" w:cs="Calibri"/>
          <w:sz w:val="48"/>
          <w:szCs w:val="48"/>
        </w:rPr>
        <w:t xml:space="preserve"> </w:t>
      </w:r>
      <w:r w:rsidRPr="003548D6">
        <w:rPr>
          <w:rFonts w:ascii="Calibri" w:hAnsi="Calibri" w:cs="Calibri"/>
          <w:sz w:val="48"/>
          <w:szCs w:val="48"/>
        </w:rPr>
        <w:t xml:space="preserve">online through </w:t>
      </w:r>
      <w:r>
        <w:rPr>
          <w:rFonts w:ascii="Calibri" w:hAnsi="Calibri" w:cs="Calibri"/>
          <w:sz w:val="48"/>
          <w:szCs w:val="48"/>
        </w:rPr>
        <w:t>Alameda County</w:t>
      </w:r>
      <w:r w:rsidRPr="003548D6">
        <w:rPr>
          <w:rFonts w:ascii="Calibri" w:hAnsi="Calibri" w:cs="Calibri"/>
          <w:sz w:val="48"/>
          <w:szCs w:val="48"/>
        </w:rPr>
        <w:t xml:space="preserve"> </w:t>
      </w:r>
      <w:hyperlink r:id="rId12" w:history="1">
        <w:r w:rsidR="00841A12" w:rsidRPr="00841A12">
          <w:rPr>
            <w:rStyle w:val="Hyperlink"/>
            <w:rFonts w:ascii="Calibri" w:hAnsi="Calibri" w:cs="Calibri"/>
            <w:sz w:val="48"/>
            <w:szCs w:val="48"/>
          </w:rPr>
          <w:t>EZSourcing Supplier Portal</w:t>
        </w:r>
      </w:hyperlink>
      <w:r w:rsidRPr="00841A12">
        <w:rPr>
          <w:rFonts w:ascii="Calibri" w:hAnsi="Calibri" w:cs="Calibri"/>
          <w:sz w:val="48"/>
          <w:szCs w:val="48"/>
        </w:rPr>
        <w:t>.</w:t>
      </w:r>
    </w:p>
    <w:p w14:paraId="7EAF306C" w14:textId="77777777" w:rsidR="00BB1F9A" w:rsidRDefault="00BB1F9A" w:rsidP="00D44073">
      <w:pPr>
        <w:pStyle w:val="ListParagraph"/>
        <w:numPr>
          <w:ilvl w:val="0"/>
          <w:numId w:val="8"/>
        </w:numPr>
        <w:rPr>
          <w:rFonts w:ascii="Calibri" w:hAnsi="Calibri" w:cs="Calibri"/>
          <w:sz w:val="48"/>
          <w:szCs w:val="48"/>
        </w:rPr>
      </w:pPr>
      <w:r>
        <w:rPr>
          <w:rFonts w:ascii="Calibri" w:hAnsi="Calibri" w:cs="Calibri"/>
          <w:sz w:val="48"/>
          <w:szCs w:val="48"/>
        </w:rPr>
        <w:t xml:space="preserve">The following pages require signatures and must be scanned and uploaded to Alameda County  </w:t>
      </w:r>
      <w:hyperlink r:id="rId13" w:history="1">
        <w:r w:rsidR="00841A12" w:rsidRPr="00841A12">
          <w:rPr>
            <w:rStyle w:val="Hyperlink"/>
            <w:rFonts w:ascii="Calibri" w:hAnsi="Calibri" w:cs="Calibri"/>
            <w:sz w:val="48"/>
            <w:szCs w:val="48"/>
          </w:rPr>
          <w:t>EZSourcing Supplier Portal</w:t>
        </w:r>
      </w:hyperlink>
      <w:r>
        <w:rPr>
          <w:rFonts w:ascii="Calibri" w:hAnsi="Calibri" w:cs="Calibri"/>
          <w:sz w:val="48"/>
          <w:szCs w:val="48"/>
        </w:rPr>
        <w:t>:</w:t>
      </w:r>
    </w:p>
    <w:p w14:paraId="21E19626" w14:textId="77777777" w:rsidR="00BB1F9A" w:rsidRPr="0088139A" w:rsidRDefault="00BB1F9A" w:rsidP="00D44073">
      <w:pPr>
        <w:pStyle w:val="ListParagraph"/>
        <w:numPr>
          <w:ilvl w:val="0"/>
          <w:numId w:val="9"/>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_BIDDER_INFORMATION" w:history="1">
        <w:r w:rsidR="00502F47">
          <w:rPr>
            <w:rStyle w:val="Hyperlink"/>
            <w:rFonts w:ascii="Calibri" w:hAnsi="Calibri" w:cs="Calibri"/>
            <w:sz w:val="40"/>
            <w:szCs w:val="40"/>
          </w:rPr>
          <w:t>Bidder</w:t>
        </w:r>
        <w:r w:rsidRPr="00B65421">
          <w:rPr>
            <w:rStyle w:val="Hyperlink"/>
            <w:rFonts w:ascii="Calibri" w:hAnsi="Calibri" w:cs="Calibri"/>
            <w:sz w:val="40"/>
            <w:szCs w:val="40"/>
          </w:rPr>
          <w:t xml:space="preserve">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6649ED78" w14:textId="77777777" w:rsidR="00BB1F9A" w:rsidRPr="0088139A" w:rsidRDefault="00BB1F9A" w:rsidP="00D44073">
      <w:pPr>
        <w:pStyle w:val="ListParagraph"/>
        <w:numPr>
          <w:ilvl w:val="1"/>
          <w:numId w:val="9"/>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_BIDDER_ACCEPTANCE" w:history="1">
        <w:r w:rsidRPr="00B65421">
          <w:rPr>
            <w:rStyle w:val="Hyperlink"/>
            <w:rFonts w:ascii="Calibri" w:hAnsi="Calibri" w:cs="Calibri"/>
            <w:sz w:val="40"/>
            <w:szCs w:val="40"/>
          </w:rPr>
          <w:t xml:space="preserve">Must be signed by </w:t>
        </w:r>
        <w:r w:rsidR="00502F47">
          <w:rPr>
            <w:rStyle w:val="Hyperlink"/>
            <w:rFonts w:ascii="Calibri" w:hAnsi="Calibri" w:cs="Calibri"/>
            <w:sz w:val="40"/>
            <w:szCs w:val="40"/>
          </w:rPr>
          <w:t>Bidder</w:t>
        </w:r>
      </w:hyperlink>
    </w:p>
    <w:p w14:paraId="3D28013E" w14:textId="6DC9B92F" w:rsidR="00BB1F9A" w:rsidRPr="0088139A" w:rsidRDefault="00BB1F9A" w:rsidP="00D44073">
      <w:pPr>
        <w:pStyle w:val="ListParagraph"/>
        <w:numPr>
          <w:ilvl w:val="0"/>
          <w:numId w:val="9"/>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_Info_Sheet" w:history="1">
        <w:r w:rsidRPr="00B65421">
          <w:rPr>
            <w:rStyle w:val="Hyperlink"/>
            <w:rFonts w:ascii="Calibri" w:hAnsi="Calibri" w:cs="Calibri"/>
            <w:sz w:val="40"/>
            <w:szCs w:val="40"/>
          </w:rPr>
          <w:t>SLEB Information Sheet</w:t>
        </w:r>
      </w:hyperlink>
      <w:r w:rsidR="00511A3B" w:rsidRPr="00511A3B">
        <w:rPr>
          <w:rStyle w:val="Hyperlink"/>
          <w:rFonts w:ascii="Calibri" w:hAnsi="Calibri" w:cs="Calibri"/>
          <w:sz w:val="40"/>
          <w:szCs w:val="40"/>
          <w:u w:val="none"/>
        </w:rPr>
        <w:t xml:space="preserve"> </w:t>
      </w:r>
    </w:p>
    <w:p w14:paraId="42C46989" w14:textId="6ED23ABB" w:rsidR="00BB1F9A" w:rsidRDefault="00D54642" w:rsidP="00D44073">
      <w:pPr>
        <w:pStyle w:val="ListParagraph"/>
        <w:numPr>
          <w:ilvl w:val="1"/>
          <w:numId w:val="9"/>
        </w:numPr>
        <w:tabs>
          <w:tab w:val="left" w:pos="2520"/>
        </w:tabs>
        <w:ind w:hanging="720"/>
        <w:rPr>
          <w:rFonts w:ascii="Calibri" w:hAnsi="Calibri" w:cs="Calibri"/>
          <w:sz w:val="40"/>
          <w:szCs w:val="40"/>
        </w:rPr>
      </w:pPr>
      <w:hyperlink w:anchor="Prime_Bidder_Signature" w:history="1">
        <w:r w:rsidR="00BB1F9A" w:rsidRPr="00B65421">
          <w:rPr>
            <w:rStyle w:val="Hyperlink"/>
            <w:rFonts w:ascii="Calibri" w:hAnsi="Calibri" w:cs="Calibri"/>
            <w:sz w:val="40"/>
            <w:szCs w:val="40"/>
          </w:rPr>
          <w:t xml:space="preserve">Must be signed by </w:t>
        </w:r>
        <w:r w:rsidR="00502F47">
          <w:rPr>
            <w:rStyle w:val="Hyperlink"/>
            <w:rFonts w:ascii="Calibri" w:hAnsi="Calibri" w:cs="Calibri"/>
            <w:sz w:val="40"/>
            <w:szCs w:val="40"/>
          </w:rPr>
          <w:t>Bidder</w:t>
        </w:r>
      </w:hyperlink>
      <w:r w:rsidR="00511A3B">
        <w:rPr>
          <w:rStyle w:val="Hyperlink"/>
          <w:rFonts w:ascii="Calibri" w:hAnsi="Calibri" w:cs="Calibri"/>
          <w:sz w:val="40"/>
          <w:szCs w:val="40"/>
          <w:u w:val="none"/>
        </w:rPr>
        <w:t xml:space="preserve"> </w:t>
      </w:r>
    </w:p>
    <w:p w14:paraId="04118796" w14:textId="1223FF1D" w:rsidR="00BB1F9A" w:rsidRDefault="00D54642" w:rsidP="00D44073">
      <w:pPr>
        <w:pStyle w:val="ListParagraph"/>
        <w:numPr>
          <w:ilvl w:val="1"/>
          <w:numId w:val="9"/>
        </w:numPr>
        <w:tabs>
          <w:tab w:val="left" w:pos="2520"/>
        </w:tabs>
        <w:ind w:hanging="720"/>
        <w:rPr>
          <w:rFonts w:ascii="Calibri" w:hAnsi="Calibri" w:cs="Calibri"/>
          <w:sz w:val="40"/>
          <w:szCs w:val="40"/>
        </w:rPr>
      </w:pPr>
      <w:hyperlink w:anchor="SLEB_Sub_Signature" w:history="1">
        <w:r w:rsidR="00BB1F9A" w:rsidRPr="00B65421">
          <w:rPr>
            <w:rStyle w:val="Hyperlink"/>
            <w:rFonts w:ascii="Calibri" w:hAnsi="Calibri" w:cs="Calibri"/>
            <w:sz w:val="40"/>
            <w:szCs w:val="40"/>
          </w:rPr>
          <w:t>Must be signed by SLEB Partner</w:t>
        </w:r>
      </w:hyperlink>
      <w:r w:rsidR="00BB1F9A">
        <w:rPr>
          <w:rFonts w:ascii="Calibri" w:hAnsi="Calibri" w:cs="Calibri"/>
          <w:sz w:val="40"/>
          <w:szCs w:val="40"/>
        </w:rPr>
        <w:t xml:space="preserve"> if subcontracting to a SLEB</w:t>
      </w:r>
    </w:p>
    <w:p w14:paraId="2F8B3EAA" w14:textId="77777777" w:rsidR="00BB1F9A" w:rsidRPr="00A85450" w:rsidRDefault="00BB1F9A" w:rsidP="00BB1F9A">
      <w:pPr>
        <w:rPr>
          <w:rFonts w:ascii="Calibri" w:hAnsi="Calibri" w:cs="Calibri"/>
          <w:sz w:val="48"/>
          <w:szCs w:val="48"/>
        </w:rPr>
      </w:pPr>
    </w:p>
    <w:p w14:paraId="0BEFC9F1" w14:textId="0206371D" w:rsidR="00F828BE" w:rsidRPr="00A85450" w:rsidRDefault="00BB1F9A" w:rsidP="00F828BE">
      <w:pPr>
        <w:rPr>
          <w:rFonts w:ascii="Calibri" w:hAnsi="Calibri" w:cs="Calibri"/>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sidR="00160F2C">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Alameda County will not accept submissions or documentation after the bid response due date.</w:t>
      </w:r>
      <w:r>
        <w:rPr>
          <w:rFonts w:ascii="Calibri" w:hAnsi="Calibri" w:cs="Calibri"/>
          <w:sz w:val="48"/>
          <w:szCs w:val="48"/>
        </w:rPr>
        <w:t xml:space="preserve">  </w:t>
      </w:r>
      <w:r w:rsidRPr="00862F73">
        <w:rPr>
          <w:rFonts w:ascii="Calibri" w:hAnsi="Calibri" w:cs="Calibri"/>
          <w:sz w:val="48"/>
          <w:szCs w:val="48"/>
        </w:rPr>
        <w:t>Successful uploading of a document does not equal acceptance of the document by Alameda</w:t>
      </w:r>
      <w:r>
        <w:rPr>
          <w:rFonts w:ascii="Calibri" w:hAnsi="Calibri" w:cs="Calibri"/>
          <w:sz w:val="48"/>
          <w:szCs w:val="48"/>
        </w:rPr>
        <w:t xml:space="preserve"> County</w:t>
      </w:r>
      <w:r w:rsidRPr="00862F73">
        <w:rPr>
          <w:rFonts w:ascii="Calibri" w:hAnsi="Calibri" w:cs="Calibri"/>
          <w:sz w:val="48"/>
          <w:szCs w:val="48"/>
        </w:rPr>
        <w:t>.</w:t>
      </w:r>
      <w:r w:rsidR="00770140">
        <w:rPr>
          <w:rFonts w:ascii="Calibri" w:hAnsi="Calibri" w:cs="Calibri"/>
          <w:sz w:val="48"/>
          <w:szCs w:val="48"/>
        </w:rPr>
        <w:t xml:space="preserve"> </w:t>
      </w:r>
    </w:p>
    <w:p w14:paraId="0922CF49" w14:textId="77777777" w:rsidR="001C3F6D" w:rsidRPr="00F828BE" w:rsidRDefault="001C3F6D" w:rsidP="00F828BE">
      <w:pPr>
        <w:sectPr w:rsidR="001C3F6D" w:rsidRPr="00F828BE" w:rsidSect="008C62D8">
          <w:headerReference w:type="even" r:id="rId14"/>
          <w:headerReference w:type="default" r:id="rId15"/>
          <w:headerReference w:type="first" r:id="rId16"/>
          <w:pgSz w:w="12240" w:h="15840" w:code="1"/>
          <w:pgMar w:top="432" w:right="720" w:bottom="317" w:left="720" w:header="432" w:footer="288" w:gutter="0"/>
          <w:cols w:space="720"/>
          <w:formProt w:val="0"/>
        </w:sectPr>
      </w:pPr>
    </w:p>
    <w:p w14:paraId="35259154" w14:textId="77777777" w:rsidR="004E2129" w:rsidRDefault="004E2129" w:rsidP="00BE2FD2">
      <w:pPr>
        <w:pStyle w:val="RFP-QHeader1"/>
        <w:rPr>
          <w:b w:val="0"/>
          <w:color w:val="7030A0"/>
          <w:sz w:val="24"/>
        </w:rPr>
      </w:pPr>
    </w:p>
    <w:p w14:paraId="3397B7E8" w14:textId="17F1DFD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5E771107" w14:textId="77777777" w:rsidR="00BE2FD2" w:rsidRPr="00A85450" w:rsidRDefault="00BE2FD2" w:rsidP="00BE2FD2">
      <w:pPr>
        <w:jc w:val="center"/>
        <w:rPr>
          <w:rFonts w:ascii="Calibri" w:hAnsi="Calibri" w:cs="Calibri"/>
          <w:b/>
          <w:sz w:val="36"/>
          <w:szCs w:val="36"/>
        </w:rPr>
      </w:pPr>
    </w:p>
    <w:p w14:paraId="18D519E7" w14:textId="54EBCB64" w:rsidR="0092590C" w:rsidRPr="006047ED" w:rsidRDefault="0092590C" w:rsidP="0092590C">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Pr="003901CA">
        <w:rPr>
          <w:rFonts w:ascii="Calibri" w:hAnsi="Calibri" w:cs="Calibri"/>
          <w:sz w:val="40"/>
          <w:szCs w:val="40"/>
        </w:rPr>
        <w:t>QUOTATION</w:t>
      </w:r>
      <w:r w:rsidRPr="00483CA4">
        <w:rPr>
          <w:rFonts w:ascii="Calibri" w:hAnsi="Calibri" w:cs="Calibri"/>
          <w:color w:val="FF0000"/>
          <w:sz w:val="40"/>
          <w:szCs w:val="40"/>
        </w:rPr>
        <w:t xml:space="preserve"> </w:t>
      </w:r>
      <w:r w:rsidRPr="00EF7460">
        <w:rPr>
          <w:rFonts w:ascii="Calibri" w:hAnsi="Calibri" w:cs="Calibri"/>
          <w:sz w:val="40"/>
          <w:szCs w:val="40"/>
        </w:rPr>
        <w:t>No.</w:t>
      </w:r>
      <w:r>
        <w:rPr>
          <w:rFonts w:ascii="Calibri" w:hAnsi="Calibri" w:cs="Calibri"/>
          <w:sz w:val="40"/>
          <w:szCs w:val="40"/>
        </w:rPr>
        <w:t xml:space="preserve"> </w:t>
      </w:r>
      <w:r w:rsidRPr="006047ED">
        <w:rPr>
          <w:rFonts w:ascii="Calibri" w:hAnsi="Calibri" w:cs="Calibri"/>
          <w:sz w:val="40"/>
          <w:szCs w:val="40"/>
        </w:rPr>
        <w:t>90</w:t>
      </w:r>
      <w:r w:rsidR="006047ED" w:rsidRPr="006047ED">
        <w:rPr>
          <w:rFonts w:ascii="Calibri" w:hAnsi="Calibri" w:cs="Calibri"/>
          <w:sz w:val="40"/>
          <w:szCs w:val="40"/>
        </w:rPr>
        <w:t>1995</w:t>
      </w:r>
    </w:p>
    <w:p w14:paraId="424F7D06" w14:textId="77777777" w:rsidR="0092590C" w:rsidRPr="00A85450" w:rsidRDefault="0092590C" w:rsidP="0092590C">
      <w:pPr>
        <w:pStyle w:val="RFP-QHeader2"/>
        <w:rPr>
          <w:rFonts w:ascii="Calibri" w:hAnsi="Calibri" w:cs="Calibri"/>
          <w:sz w:val="20"/>
        </w:rPr>
      </w:pPr>
    </w:p>
    <w:p w14:paraId="7E7C1B4E" w14:textId="77777777" w:rsidR="0092590C" w:rsidRPr="00EF7460" w:rsidRDefault="0092590C" w:rsidP="0092590C">
      <w:pPr>
        <w:jc w:val="center"/>
        <w:rPr>
          <w:rFonts w:ascii="Calibri" w:hAnsi="Calibri" w:cs="Calibri"/>
          <w:b/>
          <w:sz w:val="40"/>
          <w:szCs w:val="40"/>
        </w:rPr>
      </w:pPr>
      <w:r w:rsidRPr="00EF7460">
        <w:rPr>
          <w:rFonts w:ascii="Calibri" w:hAnsi="Calibri" w:cs="Calibri"/>
          <w:b/>
          <w:sz w:val="40"/>
          <w:szCs w:val="40"/>
        </w:rPr>
        <w:t>for</w:t>
      </w:r>
    </w:p>
    <w:p w14:paraId="7A306E27" w14:textId="77777777" w:rsidR="0092590C" w:rsidRPr="00A85450" w:rsidRDefault="0092590C" w:rsidP="0092590C">
      <w:pPr>
        <w:pStyle w:val="RFP-QHeader2"/>
        <w:rPr>
          <w:rFonts w:ascii="Calibri" w:hAnsi="Calibri" w:cs="Calibri"/>
          <w:color w:val="FF0000"/>
          <w:sz w:val="20"/>
          <w:highlight w:val="yellow"/>
        </w:rPr>
      </w:pPr>
    </w:p>
    <w:p w14:paraId="2EFEC0E2" w14:textId="77777777" w:rsidR="0092590C" w:rsidRDefault="0092590C" w:rsidP="0092590C">
      <w:pPr>
        <w:jc w:val="center"/>
        <w:rPr>
          <w:rFonts w:ascii="Calibri" w:hAnsi="Calibri" w:cs="Calibri"/>
          <w:b/>
          <w:sz w:val="40"/>
          <w:szCs w:val="40"/>
        </w:rPr>
      </w:pPr>
      <w:r w:rsidRPr="003901CA">
        <w:rPr>
          <w:rFonts w:ascii="Calibri" w:hAnsi="Calibri" w:cs="Calibri"/>
          <w:b/>
          <w:sz w:val="40"/>
          <w:szCs w:val="40"/>
        </w:rPr>
        <w:t>FORENSIC PATHOLOGY SERVICES</w:t>
      </w:r>
    </w:p>
    <w:p w14:paraId="7E3A7B89"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973F08" w14:paraId="1CA5B035" w14:textId="77777777" w:rsidTr="007F7157">
        <w:trPr>
          <w:jc w:val="center"/>
        </w:trPr>
        <w:tc>
          <w:tcPr>
            <w:tcW w:w="11016" w:type="dxa"/>
            <w:tcMar>
              <w:top w:w="43" w:type="dxa"/>
              <w:left w:w="115" w:type="dxa"/>
              <w:bottom w:w="43" w:type="dxa"/>
              <w:right w:w="115" w:type="dxa"/>
            </w:tcMar>
            <w:vAlign w:val="center"/>
          </w:tcPr>
          <w:p w14:paraId="24A22404" w14:textId="77777777" w:rsidR="0092590C" w:rsidRPr="00EF7460" w:rsidRDefault="0092590C" w:rsidP="0092590C">
            <w:pPr>
              <w:jc w:val="center"/>
              <w:rPr>
                <w:rFonts w:ascii="Calibri" w:hAnsi="Calibri" w:cs="Calibri"/>
                <w:b/>
                <w:sz w:val="28"/>
                <w:szCs w:val="28"/>
              </w:rPr>
            </w:pPr>
            <w:r w:rsidRPr="00EF7460">
              <w:rPr>
                <w:rFonts w:ascii="Calibri" w:hAnsi="Calibri" w:cs="Calibri"/>
                <w:b/>
                <w:sz w:val="28"/>
                <w:szCs w:val="28"/>
              </w:rPr>
              <w:t>For complete information regarding this project, see</w:t>
            </w:r>
            <w:r w:rsidRPr="00A85450">
              <w:rPr>
                <w:rFonts w:ascii="Calibri" w:hAnsi="Calibri" w:cs="Calibri"/>
                <w:b/>
                <w:color w:val="365F91"/>
                <w:sz w:val="28"/>
                <w:szCs w:val="28"/>
              </w:rPr>
              <w:t xml:space="preserve"> </w:t>
            </w:r>
            <w:bookmarkStart w:id="0" w:name="RFPQ"/>
            <w:r w:rsidRPr="00F271C6">
              <w:rPr>
                <w:rFonts w:ascii="Calibri" w:hAnsi="Calibri" w:cs="Calibri"/>
                <w:b/>
                <w:sz w:val="28"/>
                <w:szCs w:val="28"/>
              </w:rPr>
              <w:t>RFQ</w:t>
            </w:r>
            <w:bookmarkEnd w:id="0"/>
            <w:r w:rsidRPr="00A85450">
              <w:rPr>
                <w:rFonts w:ascii="Calibri" w:hAnsi="Calibri" w:cs="Calibri"/>
                <w:b/>
                <w:sz w:val="28"/>
                <w:szCs w:val="28"/>
              </w:rPr>
              <w:t xml:space="preserve"> </w:t>
            </w:r>
            <w:r w:rsidRPr="00EF7460">
              <w:rPr>
                <w:rFonts w:ascii="Calibri" w:hAnsi="Calibri" w:cs="Calibri"/>
                <w:b/>
                <w:sz w:val="28"/>
                <w:szCs w:val="28"/>
              </w:rPr>
              <w:t>posted at</w:t>
            </w:r>
            <w:r w:rsidRPr="00A85450">
              <w:rPr>
                <w:rFonts w:ascii="Calibri" w:hAnsi="Calibri" w:cs="Calibri"/>
                <w:b/>
                <w:color w:val="365F91"/>
                <w:sz w:val="28"/>
                <w:szCs w:val="28"/>
              </w:rPr>
              <w:t xml:space="preserve"> </w:t>
            </w:r>
            <w:hyperlink r:id="rId17" w:history="1">
              <w:r w:rsidRPr="00A85450">
                <w:rPr>
                  <w:rStyle w:val="Hyperlink"/>
                  <w:rFonts w:ascii="Calibri" w:hAnsi="Calibri" w:cs="Calibri"/>
                  <w:b/>
                  <w:sz w:val="28"/>
                  <w:szCs w:val="28"/>
                </w:rPr>
                <w:t>http://www.acgov.org/gsa_app/gsa/purchasing/bid_content/contractopportunities.jsp</w:t>
              </w:r>
            </w:hyperlink>
            <w:r w:rsidRPr="00A85450">
              <w:rPr>
                <w:rFonts w:ascii="Calibri" w:hAnsi="Calibri" w:cs="Calibri"/>
                <w:b/>
                <w:sz w:val="28"/>
                <w:szCs w:val="28"/>
              </w:rPr>
              <w:t xml:space="preserve"> </w:t>
            </w:r>
            <w:r w:rsidRPr="00EF7460">
              <w:rPr>
                <w:rFonts w:ascii="Calibri" w:hAnsi="Calibri" w:cs="Calibri"/>
                <w:b/>
                <w:sz w:val="28"/>
                <w:szCs w:val="28"/>
              </w:rPr>
              <w:t>or contact the County representative listed below.  Thank you for your interest!</w:t>
            </w:r>
          </w:p>
          <w:p w14:paraId="7B4C80FF" w14:textId="77777777" w:rsidR="0092590C" w:rsidRPr="0027091F" w:rsidRDefault="0092590C" w:rsidP="0092590C">
            <w:pPr>
              <w:jc w:val="center"/>
              <w:rPr>
                <w:rFonts w:ascii="Calibri" w:hAnsi="Calibri" w:cs="Calibri"/>
                <w:sz w:val="20"/>
              </w:rPr>
            </w:pPr>
          </w:p>
          <w:p w14:paraId="40FDA4C8" w14:textId="77777777" w:rsidR="0092590C" w:rsidRPr="0027091F" w:rsidRDefault="0092590C" w:rsidP="0092590C">
            <w:pPr>
              <w:jc w:val="center"/>
              <w:rPr>
                <w:rFonts w:ascii="Calibri" w:hAnsi="Calibri" w:cs="Calibri"/>
                <w:b/>
                <w:sz w:val="28"/>
                <w:szCs w:val="28"/>
              </w:rPr>
            </w:pPr>
            <w:r w:rsidRPr="0027091F">
              <w:rPr>
                <w:rFonts w:ascii="Calibri" w:hAnsi="Calibri" w:cs="Calibri"/>
                <w:b/>
                <w:sz w:val="28"/>
                <w:szCs w:val="28"/>
              </w:rPr>
              <w:tab/>
              <w:t>Contact Person:  Yulia Kukuyuk, Procurement &amp; Contracts Specialist</w:t>
            </w:r>
          </w:p>
          <w:p w14:paraId="5DA76718" w14:textId="77777777" w:rsidR="0092590C" w:rsidRPr="0027091F" w:rsidRDefault="0092590C" w:rsidP="0092590C">
            <w:pPr>
              <w:jc w:val="center"/>
              <w:rPr>
                <w:rFonts w:ascii="Calibri" w:hAnsi="Calibri" w:cs="Calibri"/>
                <w:b/>
                <w:sz w:val="20"/>
              </w:rPr>
            </w:pPr>
          </w:p>
          <w:p w14:paraId="7A2AE6C5" w14:textId="77777777" w:rsidR="0092590C" w:rsidRPr="0027091F" w:rsidRDefault="0092590C" w:rsidP="0092590C">
            <w:pPr>
              <w:jc w:val="center"/>
              <w:rPr>
                <w:rFonts w:ascii="Calibri" w:hAnsi="Calibri" w:cs="Calibri"/>
                <w:b/>
                <w:sz w:val="28"/>
                <w:szCs w:val="28"/>
              </w:rPr>
            </w:pPr>
            <w:r w:rsidRPr="0027091F">
              <w:rPr>
                <w:rFonts w:ascii="Calibri" w:hAnsi="Calibri" w:cs="Calibri"/>
                <w:b/>
                <w:sz w:val="28"/>
                <w:szCs w:val="28"/>
              </w:rPr>
              <w:t>Phone Number:  (510) 208-9615</w:t>
            </w:r>
          </w:p>
          <w:p w14:paraId="5AE418B6" w14:textId="77777777" w:rsidR="0092590C" w:rsidRPr="0027091F" w:rsidRDefault="0092590C" w:rsidP="0092590C">
            <w:pPr>
              <w:jc w:val="center"/>
              <w:rPr>
                <w:rFonts w:ascii="Calibri" w:hAnsi="Calibri" w:cs="Calibri"/>
                <w:b/>
                <w:sz w:val="20"/>
              </w:rPr>
            </w:pPr>
          </w:p>
          <w:p w14:paraId="7B94F5C6" w14:textId="77777777" w:rsidR="00B02CD5" w:rsidRPr="00B02CD5" w:rsidRDefault="0092590C" w:rsidP="0092590C">
            <w:pPr>
              <w:tabs>
                <w:tab w:val="right" w:pos="5400"/>
                <w:tab w:val="left" w:pos="5580"/>
              </w:tabs>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8" w:history="1">
              <w:r w:rsidRPr="00444FB2">
                <w:rPr>
                  <w:rStyle w:val="Hyperlink"/>
                  <w:rFonts w:ascii="Calibri" w:hAnsi="Calibri" w:cs="Calibri"/>
                  <w:b/>
                  <w:sz w:val="28"/>
                  <w:szCs w:val="28"/>
                </w:rPr>
                <w:t>yulia.kukuyuk@acgov.org</w:t>
              </w:r>
            </w:hyperlink>
          </w:p>
        </w:tc>
      </w:tr>
    </w:tbl>
    <w:p w14:paraId="1B659DB9" w14:textId="77777777" w:rsidR="00BE2FD2" w:rsidRPr="00A85450" w:rsidRDefault="00BE2FD2" w:rsidP="00BE2FD2">
      <w:pPr>
        <w:rPr>
          <w:rFonts w:ascii="Calibri" w:hAnsi="Calibri" w:cs="Calibri"/>
          <w:b/>
          <w:sz w:val="28"/>
          <w:szCs w:val="28"/>
        </w:rPr>
      </w:pPr>
    </w:p>
    <w:p w14:paraId="71D2DBBE" w14:textId="77777777" w:rsidR="00150012" w:rsidRDefault="00150012" w:rsidP="00150012">
      <w:pPr>
        <w:jc w:val="center"/>
        <w:rPr>
          <w:rFonts w:ascii="Calibri" w:hAnsi="Calibri" w:cs="Calibri"/>
          <w:b/>
          <w:sz w:val="36"/>
          <w:szCs w:val="36"/>
        </w:rPr>
      </w:pPr>
      <w:r>
        <w:rPr>
          <w:rFonts w:ascii="Calibri" w:hAnsi="Calibri" w:cs="Calibri"/>
          <w:b/>
          <w:sz w:val="36"/>
          <w:szCs w:val="36"/>
        </w:rPr>
        <w:t>RESPONSE DUE</w:t>
      </w:r>
    </w:p>
    <w:p w14:paraId="41450873" w14:textId="77777777" w:rsidR="00150012" w:rsidRDefault="00150012" w:rsidP="00150012">
      <w:pPr>
        <w:jc w:val="center"/>
        <w:rPr>
          <w:rFonts w:ascii="Calibri" w:hAnsi="Calibri" w:cs="Calibri"/>
          <w:sz w:val="36"/>
          <w:szCs w:val="36"/>
        </w:rPr>
      </w:pPr>
      <w:r>
        <w:rPr>
          <w:rFonts w:ascii="Calibri" w:hAnsi="Calibri" w:cs="Calibri"/>
          <w:sz w:val="36"/>
          <w:szCs w:val="36"/>
        </w:rPr>
        <w:t>by</w:t>
      </w:r>
    </w:p>
    <w:p w14:paraId="10620A82" w14:textId="77777777" w:rsidR="00150012" w:rsidRDefault="00150012" w:rsidP="00150012">
      <w:pPr>
        <w:jc w:val="center"/>
        <w:rPr>
          <w:rFonts w:ascii="Calibri" w:hAnsi="Calibri" w:cs="Calibri"/>
          <w:b/>
          <w:sz w:val="36"/>
          <w:szCs w:val="36"/>
        </w:rPr>
      </w:pPr>
      <w:r>
        <w:rPr>
          <w:rFonts w:ascii="Calibri" w:hAnsi="Calibri" w:cs="Calibri"/>
          <w:b/>
          <w:sz w:val="36"/>
          <w:szCs w:val="36"/>
        </w:rPr>
        <w:t>2:00 p.m.</w:t>
      </w:r>
    </w:p>
    <w:p w14:paraId="1C39D1D4" w14:textId="77777777" w:rsidR="00150012" w:rsidRDefault="00150012" w:rsidP="00150012">
      <w:pPr>
        <w:jc w:val="center"/>
        <w:rPr>
          <w:rFonts w:ascii="Calibri" w:hAnsi="Calibri" w:cs="Calibri"/>
          <w:sz w:val="36"/>
          <w:szCs w:val="36"/>
        </w:rPr>
      </w:pPr>
      <w:r>
        <w:rPr>
          <w:rFonts w:ascii="Calibri" w:hAnsi="Calibri" w:cs="Calibri"/>
          <w:sz w:val="36"/>
          <w:szCs w:val="36"/>
        </w:rPr>
        <w:t>on</w:t>
      </w:r>
    </w:p>
    <w:p w14:paraId="7133791F" w14:textId="52330C09" w:rsidR="00150012" w:rsidRDefault="00D3049D" w:rsidP="00150012">
      <w:pPr>
        <w:jc w:val="center"/>
        <w:rPr>
          <w:rFonts w:ascii="Calibri" w:hAnsi="Calibri" w:cs="Calibri"/>
          <w:b/>
          <w:sz w:val="36"/>
          <w:szCs w:val="36"/>
        </w:rPr>
      </w:pPr>
      <w:r>
        <w:rPr>
          <w:rFonts w:ascii="Calibri" w:hAnsi="Calibri" w:cs="Calibri"/>
          <w:b/>
          <w:sz w:val="36"/>
          <w:szCs w:val="36"/>
        </w:rPr>
        <w:t>May 21, 2021</w:t>
      </w:r>
    </w:p>
    <w:p w14:paraId="5EBA828F" w14:textId="77777777" w:rsidR="00150012" w:rsidRDefault="00150012" w:rsidP="00150012">
      <w:pPr>
        <w:jc w:val="center"/>
        <w:rPr>
          <w:rFonts w:ascii="Calibri" w:hAnsi="Calibri" w:cs="Calibri"/>
          <w:sz w:val="36"/>
          <w:szCs w:val="36"/>
        </w:rPr>
      </w:pPr>
      <w:r>
        <w:rPr>
          <w:rFonts w:ascii="Calibri" w:hAnsi="Calibri" w:cs="Calibri"/>
          <w:sz w:val="36"/>
          <w:szCs w:val="36"/>
        </w:rPr>
        <w:t>through</w:t>
      </w:r>
    </w:p>
    <w:p w14:paraId="342FA229" w14:textId="77777777" w:rsidR="00150012" w:rsidRDefault="00150012" w:rsidP="00150012">
      <w:pPr>
        <w:jc w:val="center"/>
        <w:rPr>
          <w:rFonts w:ascii="Calibri" w:hAnsi="Calibri" w:cs="Calibri"/>
          <w:b/>
          <w:sz w:val="36"/>
          <w:szCs w:val="36"/>
        </w:rPr>
      </w:pPr>
      <w:r>
        <w:rPr>
          <w:rFonts w:ascii="Calibri" w:hAnsi="Calibri" w:cs="Calibri"/>
          <w:b/>
          <w:sz w:val="36"/>
          <w:szCs w:val="36"/>
        </w:rPr>
        <w:t>Alameda County, GSA-Procurement</w:t>
      </w:r>
    </w:p>
    <w:p w14:paraId="226CBC30" w14:textId="77777777" w:rsidR="00150012" w:rsidRDefault="00D54642" w:rsidP="00150012">
      <w:pPr>
        <w:jc w:val="center"/>
        <w:rPr>
          <w:rFonts w:ascii="Calibri" w:hAnsi="Calibri" w:cs="Calibri"/>
          <w:sz w:val="36"/>
          <w:szCs w:val="36"/>
        </w:rPr>
      </w:pPr>
      <w:hyperlink r:id="rId19" w:history="1">
        <w:r w:rsidR="00150012">
          <w:rPr>
            <w:rStyle w:val="Hyperlink"/>
            <w:rFonts w:ascii="Calibri" w:hAnsi="Calibri" w:cs="Calibri"/>
            <w:b/>
            <w:sz w:val="36"/>
            <w:szCs w:val="36"/>
          </w:rPr>
          <w:t>EZSourcing Supplier Portal</w:t>
        </w:r>
      </w:hyperlink>
    </w:p>
    <w:p w14:paraId="21251CAF" w14:textId="77777777" w:rsidR="00150012" w:rsidRDefault="00D54642" w:rsidP="00150012">
      <w:pPr>
        <w:jc w:val="center"/>
        <w:rPr>
          <w:rFonts w:ascii="Calibri" w:hAnsi="Calibri"/>
        </w:rPr>
      </w:pPr>
      <w:hyperlink r:id="rId20" w:history="1">
        <w:r w:rsidR="00150012">
          <w:rPr>
            <w:rStyle w:val="Hyperlink"/>
            <w:rFonts w:ascii="Calibri" w:hAnsi="Calibri"/>
          </w:rPr>
          <w:t>https://ezsourcing.acgov.org/</w:t>
        </w:r>
      </w:hyperlink>
    </w:p>
    <w:p w14:paraId="7209E442" w14:textId="3E957D98" w:rsidR="00841A12" w:rsidRPr="00841A12" w:rsidRDefault="00841A12" w:rsidP="00841A12">
      <w:pPr>
        <w:jc w:val="center"/>
        <w:rPr>
          <w:rFonts w:ascii="Calibri" w:hAnsi="Calibri"/>
        </w:rPr>
      </w:pPr>
    </w:p>
    <w:p w14:paraId="0086A18E" w14:textId="77777777" w:rsidR="00853E48" w:rsidRPr="00A85450" w:rsidRDefault="00853E48" w:rsidP="00853E48">
      <w:pPr>
        <w:rPr>
          <w:rFonts w:ascii="Calibri" w:hAnsi="Calibri" w:cs="Calibri"/>
        </w:rPr>
      </w:pPr>
    </w:p>
    <w:p w14:paraId="47F07584" w14:textId="306251CC" w:rsidR="00853E48" w:rsidRPr="0062630A" w:rsidRDefault="00A92E0D"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03CAB6FC" wp14:editId="21681109">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6ED913E1" w14:textId="77777777" w:rsidR="00AD3D0B" w:rsidRPr="00747D84" w:rsidRDefault="00853E48" w:rsidP="00853E48">
      <w:pPr>
        <w:ind w:left="2520"/>
        <w:rPr>
          <w:rFonts w:ascii="Arial" w:hAnsi="Arial" w:cs="Arial"/>
          <w:color w:val="1F497D"/>
          <w:sz w:val="22"/>
          <w:szCs w:val="22"/>
        </w:rPr>
        <w:sectPr w:rsidR="00AD3D0B" w:rsidRPr="00747D84" w:rsidSect="00B62DE4">
          <w:headerReference w:type="even" r:id="rId22"/>
          <w:headerReference w:type="default" r:id="rId23"/>
          <w:headerReference w:type="first" r:id="rId24"/>
          <w:footerReference w:type="first" r:id="rId25"/>
          <w:pgSz w:w="12240" w:h="15840" w:code="1"/>
          <w:pgMar w:top="720" w:right="720" w:bottom="720" w:left="720" w:header="864" w:footer="288" w:gutter="0"/>
          <w:cols w:space="720"/>
          <w:formProt w:val="0"/>
          <w:titlePg/>
          <w:docGrid w:linePitch="354"/>
        </w:sectPr>
      </w:pPr>
      <w:r w:rsidRPr="0062630A">
        <w:rPr>
          <w:rFonts w:ascii="Calibri" w:hAnsi="Calibri" w:cs="Calibri"/>
          <w:color w:val="008000"/>
          <w:sz w:val="20"/>
        </w:rPr>
        <w:t>If printing this document, please print only what you need, print double-sided, and use recycled-content paper.</w:t>
      </w:r>
    </w:p>
    <w:p w14:paraId="18DC9C9F" w14:textId="77777777" w:rsidR="00E627AC" w:rsidRPr="00A17012" w:rsidRDefault="00E627AC" w:rsidP="00E627AC">
      <w:pPr>
        <w:pStyle w:val="Heading1"/>
        <w:numPr>
          <w:ilvl w:val="0"/>
          <w:numId w:val="0"/>
        </w:numPr>
        <w:spacing w:after="120"/>
        <w:jc w:val="center"/>
        <w:rPr>
          <w:sz w:val="40"/>
          <w:szCs w:val="40"/>
          <w:u w:val="none"/>
        </w:rPr>
      </w:pPr>
      <w:bookmarkStart w:id="1" w:name="_Toc14171502"/>
      <w:bookmarkStart w:id="2" w:name="_Toc14355884"/>
      <w:r w:rsidRPr="00A17012">
        <w:rPr>
          <w:sz w:val="40"/>
          <w:szCs w:val="40"/>
          <w:u w:val="none"/>
        </w:rPr>
        <w:lastRenderedPageBreak/>
        <w:t>CALENDAR OF EVENTS</w:t>
      </w:r>
      <w:bookmarkEnd w:id="1"/>
      <w:bookmarkEnd w:id="2"/>
    </w:p>
    <w:p w14:paraId="6271393B" w14:textId="558964D5" w:rsidR="00E627AC" w:rsidRPr="003139E0" w:rsidRDefault="00E627AC" w:rsidP="00E627AC">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3139E0">
        <w:rPr>
          <w:rFonts w:ascii="Calibri" w:hAnsi="Calibri" w:cs="Calibri"/>
          <w:szCs w:val="26"/>
        </w:rPr>
        <w:t>PROPOSAL</w:t>
      </w:r>
      <w:r w:rsidRPr="003139E0">
        <w:rPr>
          <w:rFonts w:ascii="Calibri" w:hAnsi="Calibri" w:cs="Calibri"/>
          <w:color w:val="FF0000"/>
          <w:szCs w:val="26"/>
        </w:rPr>
        <w:t xml:space="preserve"> </w:t>
      </w:r>
      <w:r w:rsidRPr="003139E0">
        <w:rPr>
          <w:rFonts w:ascii="Calibri" w:hAnsi="Calibri" w:cs="Calibri"/>
          <w:szCs w:val="26"/>
        </w:rPr>
        <w:t xml:space="preserve">No. </w:t>
      </w:r>
      <w:r w:rsidR="006047ED" w:rsidRPr="006047ED">
        <w:rPr>
          <w:rFonts w:ascii="Calibri" w:hAnsi="Calibri" w:cs="Calibri"/>
          <w:szCs w:val="26"/>
        </w:rPr>
        <w:t>901995</w:t>
      </w:r>
    </w:p>
    <w:p w14:paraId="2CAD727D" w14:textId="77777777" w:rsidR="0092590C" w:rsidRPr="004F56D6" w:rsidRDefault="0092590C" w:rsidP="0092590C">
      <w:pPr>
        <w:pStyle w:val="RFP-QHeader2"/>
        <w:spacing w:after="240"/>
        <w:rPr>
          <w:rFonts w:ascii="Calibri" w:hAnsi="Calibri" w:cs="Calibri"/>
          <w:color w:val="FF0000"/>
          <w:szCs w:val="26"/>
        </w:rPr>
      </w:pPr>
      <w:r w:rsidRPr="001A1E2E">
        <w:rPr>
          <w:rFonts w:ascii="Calibri" w:hAnsi="Calibri" w:cs="Calibri"/>
          <w:szCs w:val="26"/>
        </w:rPr>
        <w:t>FORENSIC PATHOLOGY SERVICES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627AC" w:rsidRPr="00873D60" w14:paraId="5ABFFC04" w14:textId="77777777" w:rsidTr="0036352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150DE806" w14:textId="77777777" w:rsidR="00E627AC" w:rsidRPr="00873D60" w:rsidRDefault="00E627AC" w:rsidP="007E2C61">
            <w:pPr>
              <w:rPr>
                <w:rFonts w:ascii="Calibri" w:hAnsi="Calibri" w:cs="Calibri"/>
                <w:b/>
                <w:szCs w:val="26"/>
              </w:rPr>
            </w:pPr>
            <w:r w:rsidRPr="00873D60">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518AF403" w14:textId="77777777" w:rsidR="00E627AC" w:rsidRPr="00873D60" w:rsidRDefault="00E627AC" w:rsidP="007E2C61">
            <w:pPr>
              <w:rPr>
                <w:rFonts w:ascii="Calibri" w:hAnsi="Calibri" w:cs="Calibri"/>
                <w:b/>
                <w:szCs w:val="26"/>
              </w:rPr>
            </w:pPr>
            <w:r w:rsidRPr="00873D60">
              <w:rPr>
                <w:rFonts w:ascii="Calibri" w:hAnsi="Calibri" w:cs="Calibri"/>
                <w:b/>
                <w:szCs w:val="26"/>
              </w:rPr>
              <w:t>DATE/LOCATION</w:t>
            </w:r>
          </w:p>
        </w:tc>
      </w:tr>
      <w:tr w:rsidR="00E627AC" w:rsidRPr="00873D60" w14:paraId="346F3E42" w14:textId="77777777" w:rsidTr="0036352C">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23418FF" w14:textId="77777777" w:rsidR="00E627AC" w:rsidRPr="00873D60" w:rsidRDefault="00E627AC" w:rsidP="00190795">
            <w:pPr>
              <w:rPr>
                <w:rFonts w:ascii="Calibri" w:hAnsi="Calibri" w:cs="Calibri"/>
                <w:b/>
                <w:szCs w:val="26"/>
              </w:rPr>
            </w:pPr>
            <w:r>
              <w:rPr>
                <w:rFonts w:ascii="Calibri" w:hAnsi="Calibri" w:cs="Calibri"/>
                <w:b/>
                <w:szCs w:val="26"/>
              </w:rPr>
              <w:t>Request</w:t>
            </w:r>
            <w:r w:rsidRPr="00873D60">
              <w:rPr>
                <w:rFonts w:ascii="Calibri" w:hAnsi="Calibri" w:cs="Calibri"/>
                <w:b/>
                <w:szCs w:val="26"/>
              </w:rPr>
              <w:t xml:space="preserve"> Issued</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3AFA58E" w14:textId="20D00F25" w:rsidR="00E627AC" w:rsidRPr="00873D60" w:rsidRDefault="0036352C" w:rsidP="007E2C61">
            <w:pPr>
              <w:rPr>
                <w:rFonts w:ascii="Calibri" w:hAnsi="Calibri" w:cs="Calibri"/>
                <w:b/>
                <w:color w:val="FF0000"/>
                <w:szCs w:val="26"/>
              </w:rPr>
            </w:pPr>
            <w:r w:rsidRPr="000A5BB9">
              <w:rPr>
                <w:rFonts w:ascii="Calibri" w:hAnsi="Calibri" w:cs="Calibri"/>
                <w:b/>
                <w:szCs w:val="26"/>
              </w:rPr>
              <w:t>March 12, 2021</w:t>
            </w:r>
          </w:p>
        </w:tc>
      </w:tr>
      <w:tr w:rsidR="00E627AC" w:rsidRPr="00873D60" w14:paraId="3AB07F40"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2AB4459E" w14:textId="77777777" w:rsidR="00E627AC" w:rsidRPr="00873D60" w:rsidRDefault="00E627AC" w:rsidP="007E2C61">
            <w:pPr>
              <w:rPr>
                <w:rFonts w:ascii="Calibri" w:hAnsi="Calibri" w:cs="Calibri"/>
                <w:b/>
                <w:szCs w:val="26"/>
              </w:rPr>
            </w:pPr>
            <w:r w:rsidRPr="00873D60">
              <w:rPr>
                <w:rFonts w:ascii="Calibri" w:hAnsi="Calibri" w:cs="Calibri"/>
                <w:b/>
                <w:szCs w:val="26"/>
              </w:rPr>
              <w:t>Networking/</w:t>
            </w:r>
            <w:r w:rsidR="00502F47">
              <w:rPr>
                <w:rFonts w:ascii="Calibri" w:hAnsi="Calibri" w:cs="Calibri"/>
                <w:b/>
                <w:szCs w:val="26"/>
              </w:rPr>
              <w:t>Bidder</w:t>
            </w:r>
            <w:r w:rsidRPr="00873D60">
              <w:rPr>
                <w:rFonts w:ascii="Calibri" w:hAnsi="Calibri" w:cs="Calibri"/>
                <w:b/>
                <w:szCs w:val="26"/>
              </w:rPr>
              <w:t>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0DF777E" w14:textId="77777777" w:rsidR="00C170A3" w:rsidRPr="001A1E2E" w:rsidRDefault="00C170A3" w:rsidP="00C170A3">
            <w:pPr>
              <w:rPr>
                <w:rFonts w:ascii="Calibri" w:hAnsi="Calibri" w:cs="Calibri"/>
                <w:b/>
                <w:i/>
                <w:szCs w:val="26"/>
                <w:u w:val="single"/>
              </w:rPr>
            </w:pPr>
            <w:r w:rsidRPr="001A1E2E">
              <w:rPr>
                <w:rFonts w:ascii="Calibri" w:hAnsi="Calibri" w:cs="Calibri"/>
                <w:b/>
                <w:i/>
                <w:szCs w:val="26"/>
                <w:u w:val="single"/>
              </w:rPr>
              <w:t>TO BE DETERMINED AS NEEDED</w:t>
            </w:r>
          </w:p>
          <w:p w14:paraId="137032F8" w14:textId="75FAEDC2" w:rsidR="000A5BB9" w:rsidRPr="000A5BB9" w:rsidRDefault="000A5BB9" w:rsidP="007E2C61">
            <w:pPr>
              <w:rPr>
                <w:rFonts w:asciiTheme="minorHAnsi" w:hAnsiTheme="minorHAnsi" w:cstheme="minorHAnsi"/>
                <w:b/>
                <w:bCs/>
                <w:i/>
                <w:iCs/>
                <w:sz w:val="20"/>
              </w:rPr>
            </w:pPr>
          </w:p>
          <w:p w14:paraId="1E7CF42F" w14:textId="3742BF8A" w:rsidR="000A5BB9" w:rsidRPr="00573EF8" w:rsidRDefault="000A5BB9" w:rsidP="007E2C61">
            <w:pPr>
              <w:rPr>
                <w:rFonts w:asciiTheme="minorHAnsi" w:hAnsiTheme="minorHAnsi" w:cstheme="minorHAnsi"/>
                <w:b/>
                <w:i/>
                <w:szCs w:val="26"/>
              </w:rPr>
            </w:pPr>
          </w:p>
        </w:tc>
      </w:tr>
      <w:tr w:rsidR="00FA2B33" w:rsidRPr="00873D60" w14:paraId="2E230135"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93F0614" w14:textId="77777777" w:rsidR="00573EF8" w:rsidRDefault="00FA2B33" w:rsidP="00FA2B33">
            <w:pPr>
              <w:rPr>
                <w:rFonts w:ascii="Calibri" w:hAnsi="Calibri" w:cs="Calibri"/>
                <w:b/>
                <w:szCs w:val="26"/>
              </w:rPr>
            </w:pPr>
            <w:r>
              <w:rPr>
                <w:rFonts w:ascii="Calibri" w:hAnsi="Calibri" w:cs="Calibri"/>
                <w:b/>
                <w:szCs w:val="26"/>
              </w:rPr>
              <w:t xml:space="preserve">Written </w:t>
            </w:r>
            <w:r w:rsidRPr="00873D60">
              <w:rPr>
                <w:rFonts w:ascii="Calibri" w:hAnsi="Calibri" w:cs="Calibri"/>
                <w:b/>
                <w:szCs w:val="26"/>
              </w:rPr>
              <w:t>Questions Due</w:t>
            </w:r>
            <w:r w:rsidR="00D46C1C">
              <w:rPr>
                <w:rFonts w:ascii="Calibri" w:hAnsi="Calibri" w:cs="Calibri"/>
                <w:b/>
                <w:szCs w:val="26"/>
              </w:rPr>
              <w:t xml:space="preserve"> via Email:</w:t>
            </w:r>
          </w:p>
          <w:p w14:paraId="6858AEE3" w14:textId="6B9A0B57" w:rsidR="00573EF8" w:rsidRPr="00573EF8" w:rsidRDefault="00D54642" w:rsidP="00FA2B33">
            <w:pPr>
              <w:rPr>
                <w:rFonts w:ascii="Calibri" w:hAnsi="Calibri" w:cs="Calibri"/>
                <w:b/>
                <w:szCs w:val="26"/>
              </w:rPr>
            </w:pPr>
            <w:hyperlink r:id="rId26" w:history="1">
              <w:r w:rsidR="00573EF8" w:rsidRPr="00573EF8">
                <w:rPr>
                  <w:rStyle w:val="Hyperlink"/>
                  <w:rFonts w:ascii="Calibri" w:hAnsi="Calibri" w:cs="Calibri"/>
                  <w:b/>
                  <w:szCs w:val="26"/>
                </w:rPr>
                <w:t>yulia.kukuyuk@acgov.org</w:t>
              </w:r>
            </w:hyperlink>
            <w:r w:rsidR="00573EF8" w:rsidRPr="00573EF8">
              <w:rPr>
                <w:rStyle w:val="Hyperlink"/>
                <w:rFonts w:ascii="Calibri" w:hAnsi="Calibri" w:cs="Calibri"/>
                <w:b/>
                <w:color w:val="auto"/>
                <w:szCs w:val="26"/>
                <w:u w:val="none"/>
              </w:rPr>
              <w:t xml:space="preserve">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D3A3C2B" w14:textId="7D1FF7A8" w:rsidR="00FA2B33" w:rsidRPr="00873D60" w:rsidRDefault="0036352C" w:rsidP="00FA2B33">
            <w:pPr>
              <w:rPr>
                <w:rFonts w:ascii="Calibri" w:hAnsi="Calibri" w:cs="Calibri"/>
                <w:b/>
                <w:color w:val="FF0000"/>
                <w:szCs w:val="26"/>
              </w:rPr>
            </w:pPr>
            <w:r w:rsidRPr="000A5BB9">
              <w:rPr>
                <w:rFonts w:ascii="Calibri" w:hAnsi="Calibri" w:cs="Calibri"/>
                <w:b/>
                <w:szCs w:val="26"/>
              </w:rPr>
              <w:t>March 2</w:t>
            </w:r>
            <w:r w:rsidR="00D3049D" w:rsidRPr="000A5BB9">
              <w:rPr>
                <w:rFonts w:ascii="Calibri" w:hAnsi="Calibri" w:cs="Calibri"/>
                <w:b/>
                <w:szCs w:val="26"/>
              </w:rPr>
              <w:t>9</w:t>
            </w:r>
            <w:r w:rsidRPr="000A5BB9">
              <w:rPr>
                <w:rFonts w:ascii="Calibri" w:hAnsi="Calibri" w:cs="Calibri"/>
                <w:b/>
                <w:szCs w:val="26"/>
              </w:rPr>
              <w:t>, 2021</w:t>
            </w:r>
            <w:r w:rsidR="00FA2B33" w:rsidRPr="000A5BB9">
              <w:rPr>
                <w:rFonts w:ascii="Calibri" w:hAnsi="Calibri" w:cs="Calibri"/>
                <w:b/>
                <w:szCs w:val="26"/>
              </w:rPr>
              <w:t xml:space="preserve"> </w:t>
            </w:r>
            <w:r w:rsidR="00FA2B33" w:rsidRPr="00873D60">
              <w:rPr>
                <w:rFonts w:ascii="Calibri" w:hAnsi="Calibri" w:cs="Calibri"/>
                <w:b/>
                <w:szCs w:val="26"/>
              </w:rPr>
              <w:t>by 5:00 p.m.</w:t>
            </w:r>
            <w:r w:rsidR="00FA2B33">
              <w:rPr>
                <w:rFonts w:ascii="Calibri" w:hAnsi="Calibri" w:cs="Calibri"/>
                <w:b/>
                <w:szCs w:val="26"/>
              </w:rPr>
              <w:t xml:space="preserve"> </w:t>
            </w:r>
          </w:p>
        </w:tc>
      </w:tr>
      <w:tr w:rsidR="00FA2B33" w:rsidRPr="00873D60" w14:paraId="1D8B44F9"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2911370" w14:textId="77777777" w:rsidR="00FA2B33" w:rsidRPr="0023226A" w:rsidRDefault="00FA2B33" w:rsidP="00FA2B33">
            <w:pPr>
              <w:rPr>
                <w:rFonts w:ascii="Calibri" w:hAnsi="Calibri" w:cs="Calibri"/>
                <w:szCs w:val="26"/>
              </w:rPr>
            </w:pPr>
            <w:r w:rsidRPr="00873D60">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2A3B609" w14:textId="57178B54" w:rsidR="00FA2B33" w:rsidRPr="00873D60" w:rsidRDefault="0036352C" w:rsidP="00FA2B33">
            <w:pPr>
              <w:rPr>
                <w:rFonts w:ascii="Calibri" w:hAnsi="Calibri" w:cs="Calibri"/>
                <w:b/>
                <w:color w:val="FF0000"/>
                <w:szCs w:val="26"/>
              </w:rPr>
            </w:pPr>
            <w:r w:rsidRPr="000A5BB9">
              <w:rPr>
                <w:rFonts w:ascii="Calibri" w:hAnsi="Calibri" w:cs="Calibri"/>
                <w:b/>
                <w:szCs w:val="26"/>
              </w:rPr>
              <w:t xml:space="preserve">April </w:t>
            </w:r>
            <w:r w:rsidR="00D3049D" w:rsidRPr="000A5BB9">
              <w:rPr>
                <w:rFonts w:ascii="Calibri" w:hAnsi="Calibri" w:cs="Calibri"/>
                <w:b/>
                <w:szCs w:val="26"/>
              </w:rPr>
              <w:t>26</w:t>
            </w:r>
            <w:r w:rsidRPr="000A5BB9">
              <w:rPr>
                <w:rFonts w:ascii="Calibri" w:hAnsi="Calibri" w:cs="Calibri"/>
                <w:b/>
                <w:szCs w:val="26"/>
              </w:rPr>
              <w:t>, 2021</w:t>
            </w:r>
          </w:p>
        </w:tc>
      </w:tr>
      <w:tr w:rsidR="00FA2B33" w:rsidRPr="00873D60" w14:paraId="550CF04D"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2E1C5CC" w14:textId="01B095FC" w:rsidR="00FA2B33" w:rsidRPr="00873D60" w:rsidRDefault="00FA2B33" w:rsidP="00FA2B33">
            <w:pPr>
              <w:rPr>
                <w:rFonts w:ascii="Calibri" w:hAnsi="Calibri" w:cs="Calibri"/>
                <w:b/>
                <w:szCs w:val="26"/>
              </w:rPr>
            </w:pPr>
            <w:r w:rsidRPr="00873D60">
              <w:rPr>
                <w:rFonts w:ascii="Calibri" w:hAnsi="Calibri" w:cs="Calibri"/>
                <w:b/>
                <w:szCs w:val="26"/>
              </w:rPr>
              <w:t xml:space="preserve">Addendum Issued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A6DE593" w14:textId="6359A8E0" w:rsidR="00FA2B33" w:rsidRPr="00873D60" w:rsidRDefault="0036352C" w:rsidP="00FA2B33">
            <w:pPr>
              <w:rPr>
                <w:rFonts w:ascii="Calibri" w:hAnsi="Calibri" w:cs="Calibri"/>
                <w:b/>
                <w:color w:val="FF0000"/>
                <w:szCs w:val="26"/>
              </w:rPr>
            </w:pPr>
            <w:r w:rsidRPr="000A5BB9">
              <w:rPr>
                <w:rFonts w:ascii="Calibri" w:hAnsi="Calibri" w:cs="Calibri"/>
                <w:b/>
                <w:szCs w:val="26"/>
              </w:rPr>
              <w:t xml:space="preserve">April </w:t>
            </w:r>
            <w:r w:rsidR="00D3049D" w:rsidRPr="000A5BB9">
              <w:rPr>
                <w:rFonts w:ascii="Calibri" w:hAnsi="Calibri" w:cs="Calibri"/>
                <w:b/>
                <w:szCs w:val="26"/>
              </w:rPr>
              <w:t>26</w:t>
            </w:r>
            <w:r w:rsidRPr="000A5BB9">
              <w:rPr>
                <w:rFonts w:ascii="Calibri" w:hAnsi="Calibri" w:cs="Calibri"/>
                <w:b/>
                <w:szCs w:val="26"/>
              </w:rPr>
              <w:t>, 2021</w:t>
            </w:r>
          </w:p>
        </w:tc>
      </w:tr>
      <w:tr w:rsidR="00FA2B33" w:rsidRPr="00873D60" w14:paraId="0F301778"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0F6521B" w14:textId="6E2D7020" w:rsidR="00FA2B33" w:rsidRDefault="00FA2B33" w:rsidP="00FA2B33">
            <w:pPr>
              <w:rPr>
                <w:rFonts w:ascii="Calibri" w:hAnsi="Calibri" w:cs="Calibri"/>
                <w:b/>
                <w:szCs w:val="26"/>
              </w:rPr>
            </w:pPr>
            <w:r w:rsidRPr="00873D60">
              <w:rPr>
                <w:rFonts w:ascii="Calibri" w:hAnsi="Calibri" w:cs="Calibri"/>
                <w:b/>
                <w:szCs w:val="26"/>
              </w:rPr>
              <w:t>Response Due</w:t>
            </w:r>
            <w:r w:rsidR="00573EF8">
              <w:rPr>
                <w:rFonts w:ascii="Calibri" w:hAnsi="Calibri" w:cs="Calibri"/>
                <w:b/>
                <w:szCs w:val="26"/>
              </w:rPr>
              <w:t xml:space="preserve"> and </w:t>
            </w:r>
            <w:r w:rsidR="00AC548F">
              <w:rPr>
                <w:rFonts w:ascii="Calibri" w:hAnsi="Calibri" w:cs="Calibri"/>
                <w:b/>
                <w:szCs w:val="26"/>
              </w:rPr>
              <w:t>S</w:t>
            </w:r>
            <w:r w:rsidR="00573EF8">
              <w:rPr>
                <w:rFonts w:ascii="Calibri" w:hAnsi="Calibri" w:cs="Calibri"/>
                <w:b/>
                <w:szCs w:val="26"/>
              </w:rPr>
              <w:t xml:space="preserve">ubmitted </w:t>
            </w:r>
            <w:r w:rsidR="00AC548F">
              <w:rPr>
                <w:rFonts w:ascii="Calibri" w:hAnsi="Calibri" w:cs="Calibri"/>
                <w:b/>
                <w:szCs w:val="26"/>
              </w:rPr>
              <w:t>T</w:t>
            </w:r>
            <w:r w:rsidR="00573EF8">
              <w:rPr>
                <w:rFonts w:ascii="Calibri" w:hAnsi="Calibri" w:cs="Calibri"/>
                <w:b/>
                <w:szCs w:val="26"/>
              </w:rPr>
              <w:t>hrough</w:t>
            </w:r>
          </w:p>
          <w:p w14:paraId="6C6B97C8" w14:textId="3D704C8D" w:rsidR="00573EF8" w:rsidRPr="00573EF8" w:rsidRDefault="00D54642" w:rsidP="00573EF8">
            <w:pPr>
              <w:rPr>
                <w:rFonts w:asciiTheme="minorHAnsi" w:hAnsiTheme="minorHAnsi" w:cstheme="minorHAnsi"/>
                <w:szCs w:val="26"/>
              </w:rPr>
            </w:pPr>
            <w:hyperlink r:id="rId27" w:history="1">
              <w:r w:rsidR="00573EF8" w:rsidRPr="00573EF8">
                <w:rPr>
                  <w:rStyle w:val="Hyperlink"/>
                  <w:rFonts w:asciiTheme="minorHAnsi" w:hAnsiTheme="minorHAnsi" w:cstheme="minorHAnsi"/>
                  <w:b/>
                  <w:szCs w:val="26"/>
                </w:rPr>
                <w:t>EZSourcing Supplier Portal</w:t>
              </w:r>
            </w:hyperlink>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6AABD61" w14:textId="6D5E6E88" w:rsidR="00FA2B33" w:rsidRPr="00F43F6A" w:rsidRDefault="0036352C" w:rsidP="00FA2B33">
            <w:pPr>
              <w:rPr>
                <w:rFonts w:ascii="Calibri" w:hAnsi="Calibri" w:cs="Calibri"/>
                <w:b/>
                <w:szCs w:val="26"/>
              </w:rPr>
            </w:pPr>
            <w:r w:rsidRPr="000A5BB9">
              <w:rPr>
                <w:rFonts w:ascii="Calibri" w:hAnsi="Calibri" w:cs="Calibri"/>
                <w:b/>
                <w:szCs w:val="26"/>
              </w:rPr>
              <w:t xml:space="preserve">May </w:t>
            </w:r>
            <w:r w:rsidR="00D3049D" w:rsidRPr="000A5BB9">
              <w:rPr>
                <w:rFonts w:ascii="Calibri" w:hAnsi="Calibri" w:cs="Calibri"/>
                <w:b/>
                <w:szCs w:val="26"/>
              </w:rPr>
              <w:t>21</w:t>
            </w:r>
            <w:r w:rsidRPr="000A5BB9">
              <w:rPr>
                <w:rFonts w:ascii="Calibri" w:hAnsi="Calibri" w:cs="Calibri"/>
                <w:b/>
                <w:szCs w:val="26"/>
              </w:rPr>
              <w:t>, 2021</w:t>
            </w:r>
            <w:r w:rsidR="000A5BB9" w:rsidRPr="000A5BB9">
              <w:rPr>
                <w:rFonts w:ascii="Calibri" w:hAnsi="Calibri" w:cs="Calibri"/>
                <w:b/>
                <w:szCs w:val="26"/>
              </w:rPr>
              <w:t xml:space="preserve"> </w:t>
            </w:r>
            <w:r w:rsidR="00FA2B33" w:rsidRPr="000A5BB9">
              <w:rPr>
                <w:rFonts w:ascii="Calibri" w:hAnsi="Calibri" w:cs="Calibri"/>
                <w:b/>
                <w:szCs w:val="26"/>
              </w:rPr>
              <w:t xml:space="preserve">by </w:t>
            </w:r>
            <w:r w:rsidR="00FA2B33" w:rsidRPr="00873D60">
              <w:rPr>
                <w:rFonts w:ascii="Calibri" w:hAnsi="Calibri" w:cs="Calibri"/>
                <w:b/>
                <w:szCs w:val="26"/>
              </w:rPr>
              <w:t>2:00 p.m.</w:t>
            </w:r>
          </w:p>
        </w:tc>
      </w:tr>
      <w:tr w:rsidR="00FA2B33" w:rsidRPr="00873D60" w14:paraId="739F20B3"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301195B" w14:textId="77777777" w:rsidR="00FA2B33" w:rsidRPr="00873D60" w:rsidRDefault="00FA2B33" w:rsidP="00FA2B33">
            <w:pPr>
              <w:rPr>
                <w:rFonts w:ascii="Calibri" w:hAnsi="Calibri" w:cs="Calibri"/>
                <w:b/>
                <w:szCs w:val="26"/>
              </w:rPr>
            </w:pPr>
            <w:r w:rsidRPr="00873D60">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C368BD5" w14:textId="1C570AE5" w:rsidR="00FA2B33" w:rsidRPr="000A5BB9" w:rsidRDefault="0036352C" w:rsidP="00FA2B33">
            <w:pPr>
              <w:rPr>
                <w:rFonts w:ascii="Calibri" w:hAnsi="Calibri" w:cs="Calibri"/>
                <w:b/>
                <w:szCs w:val="26"/>
              </w:rPr>
            </w:pPr>
            <w:r w:rsidRPr="000A5BB9">
              <w:rPr>
                <w:rFonts w:ascii="Calibri" w:hAnsi="Calibri" w:cs="Calibri"/>
                <w:b/>
                <w:szCs w:val="26"/>
              </w:rPr>
              <w:t xml:space="preserve">May </w:t>
            </w:r>
            <w:r w:rsidR="00D3049D" w:rsidRPr="000A5BB9">
              <w:rPr>
                <w:rFonts w:ascii="Calibri" w:hAnsi="Calibri" w:cs="Calibri"/>
                <w:b/>
                <w:szCs w:val="26"/>
              </w:rPr>
              <w:t>21</w:t>
            </w:r>
            <w:r w:rsidRPr="000A5BB9">
              <w:rPr>
                <w:rFonts w:ascii="Calibri" w:hAnsi="Calibri" w:cs="Calibri"/>
                <w:b/>
                <w:szCs w:val="26"/>
              </w:rPr>
              <w:t xml:space="preserve">, 2021 </w:t>
            </w:r>
            <w:r w:rsidR="00FA2B33" w:rsidRPr="000A5BB9">
              <w:rPr>
                <w:rFonts w:ascii="Calibri" w:hAnsi="Calibri" w:cs="Calibri"/>
                <w:b/>
                <w:szCs w:val="26"/>
              </w:rPr>
              <w:t xml:space="preserve">– </w:t>
            </w:r>
            <w:r w:rsidRPr="000A5BB9">
              <w:rPr>
                <w:rFonts w:ascii="Calibri" w:hAnsi="Calibri" w:cs="Calibri"/>
                <w:b/>
                <w:szCs w:val="26"/>
              </w:rPr>
              <w:t>June 21, 2021</w:t>
            </w:r>
          </w:p>
        </w:tc>
      </w:tr>
      <w:tr w:rsidR="00FA2B33" w:rsidRPr="00873D60" w14:paraId="4470D095"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AB66751" w14:textId="77777777" w:rsidR="00FA2B33" w:rsidRPr="00873D60" w:rsidRDefault="00FA2B33" w:rsidP="00FA2B33">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2A664AC" w14:textId="115B6090" w:rsidR="00FA2B33" w:rsidRPr="00873D60" w:rsidRDefault="0036352C" w:rsidP="00FA2B33">
            <w:pPr>
              <w:rPr>
                <w:rFonts w:ascii="Calibri" w:hAnsi="Calibri" w:cs="Calibri"/>
                <w:b/>
                <w:color w:val="FF0000"/>
                <w:szCs w:val="26"/>
              </w:rPr>
            </w:pPr>
            <w:r w:rsidRPr="000A5BB9">
              <w:rPr>
                <w:rFonts w:ascii="Calibri" w:hAnsi="Calibri" w:cs="Calibri"/>
                <w:b/>
                <w:szCs w:val="26"/>
              </w:rPr>
              <w:t>June 22, 2021</w:t>
            </w:r>
          </w:p>
        </w:tc>
      </w:tr>
      <w:tr w:rsidR="00FA2B33" w:rsidRPr="00873D60" w14:paraId="0DECE0CD"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6FEC384" w14:textId="77777777" w:rsidR="00FA2B33" w:rsidRPr="00873D60" w:rsidRDefault="00FA2B33" w:rsidP="00FA2B33">
            <w:pPr>
              <w:rPr>
                <w:rFonts w:ascii="Calibri" w:hAnsi="Calibri" w:cs="Calibri"/>
                <w:b/>
                <w:szCs w:val="26"/>
              </w:rPr>
            </w:pPr>
            <w:r>
              <w:rPr>
                <w:rFonts w:ascii="Calibri" w:hAnsi="Calibri" w:cs="Calibri"/>
                <w:b/>
                <w:szCs w:val="26"/>
              </w:rPr>
              <w:t>Board Consideration Award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69F7232" w14:textId="77777777" w:rsidR="00FA2B33" w:rsidRPr="00873D60" w:rsidRDefault="00832EE8" w:rsidP="00FA2B33">
            <w:pPr>
              <w:rPr>
                <w:rFonts w:ascii="Calibri" w:hAnsi="Calibri" w:cs="Calibri"/>
                <w:b/>
                <w:color w:val="FF0000"/>
                <w:szCs w:val="26"/>
              </w:rPr>
            </w:pPr>
            <w:r w:rsidRPr="000A5BB9">
              <w:rPr>
                <w:rFonts w:ascii="Calibri" w:hAnsi="Calibri" w:cs="Calibri"/>
                <w:b/>
                <w:szCs w:val="26"/>
              </w:rPr>
              <w:t>August 3, 2021</w:t>
            </w:r>
          </w:p>
        </w:tc>
      </w:tr>
      <w:tr w:rsidR="00FA2B33" w:rsidRPr="00873D60" w14:paraId="51B590F5" w14:textId="77777777" w:rsidTr="0036352C">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378DCE2" w14:textId="77777777" w:rsidR="00FA2B33" w:rsidRPr="00873D60" w:rsidRDefault="00FA2B33" w:rsidP="00FA2B33">
            <w:pPr>
              <w:rPr>
                <w:rFonts w:ascii="Calibri" w:hAnsi="Calibri" w:cs="Calibri"/>
                <w:b/>
                <w:szCs w:val="26"/>
              </w:rPr>
            </w:pPr>
            <w:r w:rsidRPr="00873D60">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5EBE9DB8" w14:textId="77777777" w:rsidR="00FA2B33" w:rsidRPr="00873D60" w:rsidRDefault="00F144A2" w:rsidP="00FA2B33">
            <w:pPr>
              <w:rPr>
                <w:rFonts w:ascii="Calibri" w:hAnsi="Calibri" w:cs="Calibri"/>
                <w:b/>
                <w:color w:val="FF0000"/>
                <w:szCs w:val="26"/>
              </w:rPr>
            </w:pPr>
            <w:r w:rsidRPr="000A5BB9">
              <w:rPr>
                <w:rFonts w:ascii="Calibri" w:hAnsi="Calibri" w:cs="Calibri"/>
                <w:b/>
                <w:szCs w:val="26"/>
              </w:rPr>
              <w:t>September 1, 2021</w:t>
            </w:r>
          </w:p>
        </w:tc>
      </w:tr>
    </w:tbl>
    <w:p w14:paraId="3D86DD2C"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9DFB679"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39E505E2" w14:textId="77777777" w:rsidTr="007E2C61">
        <w:tc>
          <w:tcPr>
            <w:tcW w:w="11016" w:type="dxa"/>
            <w:gridSpan w:val="2"/>
            <w:shd w:val="clear" w:color="auto" w:fill="FFFF99"/>
            <w:tcMar>
              <w:top w:w="43" w:type="dxa"/>
              <w:left w:w="115" w:type="dxa"/>
              <w:bottom w:w="43" w:type="dxa"/>
              <w:right w:w="115" w:type="dxa"/>
            </w:tcMar>
          </w:tcPr>
          <w:p w14:paraId="166849D4" w14:textId="77777777"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3249E77E" w14:textId="77777777" w:rsidTr="00E720DB">
        <w:trPr>
          <w:trHeight w:val="1439"/>
        </w:trPr>
        <w:tc>
          <w:tcPr>
            <w:tcW w:w="5508" w:type="dxa"/>
            <w:shd w:val="clear" w:color="auto" w:fill="FFFF99"/>
            <w:tcMar>
              <w:top w:w="43" w:type="dxa"/>
              <w:left w:w="115" w:type="dxa"/>
              <w:bottom w:w="43" w:type="dxa"/>
              <w:right w:w="115" w:type="dxa"/>
            </w:tcMar>
            <w:vAlign w:val="center"/>
          </w:tcPr>
          <w:p w14:paraId="221F8DF7" w14:textId="0EE2C6DE" w:rsidR="00E627AC" w:rsidRPr="006D3067" w:rsidRDefault="00E627AC" w:rsidP="007E2C61">
            <w:pPr>
              <w:jc w:val="center"/>
              <w:rPr>
                <w:rFonts w:ascii="Calibri" w:hAnsi="Calibri" w:cs="Calibri"/>
                <w:szCs w:val="26"/>
              </w:rPr>
            </w:pPr>
            <w:r w:rsidRPr="00873D60">
              <w:rPr>
                <w:rFonts w:ascii="Calibri" w:hAnsi="Calibri" w:cs="Calibri"/>
                <w:szCs w:val="26"/>
              </w:rPr>
              <w:t xml:space="preserve">Wednesday, </w:t>
            </w:r>
            <w:r w:rsidR="0036352C" w:rsidRPr="006D3067">
              <w:rPr>
                <w:rFonts w:ascii="Calibri" w:hAnsi="Calibri" w:cs="Calibri"/>
                <w:szCs w:val="26"/>
              </w:rPr>
              <w:t>March 17, 2021</w:t>
            </w:r>
          </w:p>
          <w:p w14:paraId="25EDB5C6" w14:textId="5EA09232" w:rsidR="00E627AC" w:rsidRPr="00873D60" w:rsidRDefault="00E627AC" w:rsidP="006D3067">
            <w:pPr>
              <w:jc w:val="center"/>
              <w:rPr>
                <w:rFonts w:ascii="Calibri" w:hAnsi="Calibri" w:cs="Calibri"/>
                <w:szCs w:val="26"/>
              </w:rPr>
            </w:pPr>
            <w:r w:rsidRPr="006D3067">
              <w:rPr>
                <w:rFonts w:ascii="Calibri" w:hAnsi="Calibri" w:cs="Calibri"/>
                <w:szCs w:val="26"/>
              </w:rPr>
              <w:t>10:30 a.m. – 11:30 a.m.</w:t>
            </w:r>
          </w:p>
          <w:p w14:paraId="18630A07" w14:textId="77777777" w:rsidR="00511A3B" w:rsidRPr="00E72A26" w:rsidRDefault="00511A3B" w:rsidP="007E2C61">
            <w:pPr>
              <w:jc w:val="center"/>
              <w:rPr>
                <w:rFonts w:ascii="Calibri" w:hAnsi="Calibri" w:cs="Calibri"/>
                <w:color w:val="FFFFFF"/>
                <w:szCs w:val="26"/>
              </w:rPr>
            </w:pPr>
          </w:p>
          <w:p w14:paraId="7B4EF0C3" w14:textId="77777777" w:rsidR="006D3067" w:rsidRPr="0005117C" w:rsidRDefault="00D54642" w:rsidP="006D3067">
            <w:pPr>
              <w:jc w:val="center"/>
              <w:rPr>
                <w:rFonts w:ascii="Calibri" w:hAnsi="Calibri" w:cs="Calibri"/>
                <w:color w:val="0563C1"/>
                <w:sz w:val="22"/>
                <w:u w:val="single"/>
              </w:rPr>
            </w:pPr>
            <w:hyperlink r:id="rId28" w:history="1">
              <w:r w:rsidR="006D3067" w:rsidRPr="0005117C">
                <w:rPr>
                  <w:rStyle w:val="Hyperlink"/>
                  <w:rFonts w:ascii="Calibri" w:hAnsi="Calibri" w:cs="Calibri"/>
                </w:rPr>
                <w:t>Join Microsoft Teams Meeting</w:t>
              </w:r>
            </w:hyperlink>
          </w:p>
          <w:p w14:paraId="3374CE35" w14:textId="1E775DBB" w:rsidR="00511A3B" w:rsidRPr="00873D60" w:rsidRDefault="006D3067" w:rsidP="006D3067">
            <w:pPr>
              <w:jc w:val="center"/>
              <w:rPr>
                <w:rFonts w:ascii="Calibri" w:hAnsi="Calibri" w:cs="Calibri"/>
                <w:szCs w:val="26"/>
              </w:rPr>
            </w:pPr>
            <w:r w:rsidRPr="0005117C">
              <w:rPr>
                <w:rFonts w:ascii="Calibri" w:hAnsi="Calibri" w:cs="Calibri"/>
              </w:rPr>
              <w:t xml:space="preserve">+1 415-915-3950   </w:t>
            </w:r>
            <w:r w:rsidRPr="0005117C">
              <w:rPr>
                <w:rFonts w:ascii="Calibri" w:hAnsi="Calibri" w:cs="Calibri"/>
              </w:rPr>
              <w:br/>
              <w:t>Conference ID: 504 517 635#</w:t>
            </w:r>
          </w:p>
        </w:tc>
        <w:tc>
          <w:tcPr>
            <w:tcW w:w="5508" w:type="dxa"/>
            <w:shd w:val="clear" w:color="auto" w:fill="FFFF99"/>
            <w:tcMar>
              <w:top w:w="43" w:type="dxa"/>
              <w:left w:w="115" w:type="dxa"/>
              <w:bottom w:w="43" w:type="dxa"/>
              <w:right w:w="115" w:type="dxa"/>
            </w:tcMar>
            <w:vAlign w:val="center"/>
          </w:tcPr>
          <w:p w14:paraId="23178419"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58337970"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49C6AD08"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65E8E299"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5842936E" w14:textId="77777777" w:rsidR="0092590C" w:rsidRPr="00A85450" w:rsidRDefault="003E5D13" w:rsidP="0092590C">
      <w:pPr>
        <w:pStyle w:val="RFP-QHeader1"/>
        <w:rPr>
          <w:rFonts w:ascii="Calibri" w:hAnsi="Calibri" w:cs="Calibri"/>
        </w:rPr>
      </w:pPr>
      <w:r>
        <w:rPr>
          <w:rFonts w:ascii="Calibri" w:hAnsi="Calibri" w:cs="Calibri"/>
        </w:rPr>
        <w:br w:type="page"/>
      </w:r>
      <w:r w:rsidR="0092590C" w:rsidRPr="00A85450">
        <w:rPr>
          <w:rFonts w:ascii="Calibri" w:hAnsi="Calibri" w:cs="Calibri"/>
        </w:rPr>
        <w:lastRenderedPageBreak/>
        <w:t>COUNTY OF ALAMEDA</w:t>
      </w:r>
    </w:p>
    <w:p w14:paraId="0D1EC7D1" w14:textId="3174A420" w:rsidR="0092590C" w:rsidRDefault="0092590C" w:rsidP="0092590C">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FOR </w:t>
      </w:r>
      <w:r w:rsidRPr="00192364">
        <w:rPr>
          <w:rFonts w:ascii="Calibri" w:hAnsi="Calibri" w:cs="Calibri"/>
          <w:szCs w:val="26"/>
        </w:rPr>
        <w:t>QUOTATION</w:t>
      </w:r>
      <w:r w:rsidRPr="008C0CB5">
        <w:rPr>
          <w:rFonts w:ascii="Calibri" w:hAnsi="Calibri" w:cs="Calibri"/>
          <w:color w:val="FF0000"/>
          <w:szCs w:val="26"/>
        </w:rPr>
        <w:t xml:space="preserve"> </w:t>
      </w:r>
      <w:r w:rsidRPr="00A85450">
        <w:rPr>
          <w:rFonts w:ascii="Calibri" w:hAnsi="Calibri" w:cs="Calibri"/>
        </w:rPr>
        <w:t xml:space="preserve">No. </w:t>
      </w:r>
      <w:r w:rsidR="006047ED" w:rsidRPr="006047ED">
        <w:rPr>
          <w:rFonts w:ascii="Calibri" w:hAnsi="Calibri" w:cs="Calibri"/>
        </w:rPr>
        <w:t>901995</w:t>
      </w:r>
      <w:r w:rsidRPr="006047ED">
        <w:rPr>
          <w:rFonts w:ascii="Calibri" w:hAnsi="Calibri" w:cs="Calibri"/>
        </w:rPr>
        <w:t xml:space="preserve"> </w:t>
      </w:r>
    </w:p>
    <w:p w14:paraId="70E46322" w14:textId="77777777" w:rsidR="0092590C" w:rsidRPr="00A85450" w:rsidRDefault="0092590C" w:rsidP="0092590C">
      <w:pPr>
        <w:pStyle w:val="RFP-QHeader2"/>
        <w:rPr>
          <w:rFonts w:ascii="Calibri" w:hAnsi="Calibri" w:cs="Calibri"/>
        </w:rPr>
      </w:pPr>
      <w:r w:rsidRPr="00A85450">
        <w:rPr>
          <w:rFonts w:ascii="Calibri" w:hAnsi="Calibri" w:cs="Calibri"/>
        </w:rPr>
        <w:t>SPECIFICATIONS, TERMS &amp; CONDITIONS</w:t>
      </w:r>
    </w:p>
    <w:p w14:paraId="04BBF0C3" w14:textId="77777777" w:rsidR="0092590C" w:rsidRPr="00477F8D" w:rsidRDefault="0092590C" w:rsidP="0092590C">
      <w:pPr>
        <w:pStyle w:val="RFP-QHeader2"/>
        <w:tabs>
          <w:tab w:val="center" w:pos="5400"/>
          <w:tab w:val="left" w:pos="6706"/>
        </w:tabs>
        <w:jc w:val="left"/>
        <w:rPr>
          <w:rFonts w:ascii="Calibri" w:hAnsi="Calibri" w:cs="Calibri"/>
        </w:rPr>
      </w:pPr>
      <w:r w:rsidRPr="00477F8D">
        <w:rPr>
          <w:rFonts w:ascii="Calibri" w:hAnsi="Calibri" w:cs="Calibri"/>
        </w:rPr>
        <w:tab/>
        <w:t>for</w:t>
      </w:r>
      <w:r w:rsidRPr="00477F8D">
        <w:rPr>
          <w:rFonts w:ascii="Calibri" w:hAnsi="Calibri" w:cs="Calibri"/>
        </w:rPr>
        <w:tab/>
      </w:r>
    </w:p>
    <w:p w14:paraId="39102169" w14:textId="77777777" w:rsidR="00F9006C" w:rsidRPr="005A4D88" w:rsidRDefault="0092590C" w:rsidP="0092590C">
      <w:pPr>
        <w:pStyle w:val="RFP-QHeader1"/>
        <w:rPr>
          <w:rFonts w:ascii="Calibri" w:hAnsi="Calibri" w:cs="Calibri"/>
          <w:spacing w:val="-3"/>
          <w:sz w:val="26"/>
          <w:szCs w:val="26"/>
        </w:rPr>
      </w:pPr>
      <w:r w:rsidRPr="005A4D88">
        <w:rPr>
          <w:rFonts w:ascii="Calibri" w:hAnsi="Calibri" w:cs="Calibri"/>
          <w:bCs/>
          <w:sz w:val="26"/>
          <w:szCs w:val="26"/>
        </w:rPr>
        <w:t>FORENSIC PATHOLOGY SERVICES</w:t>
      </w:r>
    </w:p>
    <w:p w14:paraId="3B31E537" w14:textId="77777777" w:rsidR="005A4D88" w:rsidRDefault="005A4D88">
      <w:pPr>
        <w:tabs>
          <w:tab w:val="center" w:pos="3960"/>
        </w:tabs>
        <w:jc w:val="center"/>
        <w:rPr>
          <w:rFonts w:ascii="Calibri" w:hAnsi="Calibri" w:cs="Calibri"/>
          <w:b/>
          <w:spacing w:val="-3"/>
        </w:rPr>
      </w:pPr>
    </w:p>
    <w:p w14:paraId="3ADE984E" w14:textId="7867A500"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0885B60A"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0CA55EF9" w14:textId="77777777" w:rsidR="007A294B" w:rsidRPr="009C1C81" w:rsidRDefault="007A294B" w:rsidP="007A294B">
      <w:pPr>
        <w:tabs>
          <w:tab w:val="right" w:pos="10800"/>
        </w:tabs>
        <w:rPr>
          <w:rFonts w:ascii="Calibri" w:hAnsi="Calibri" w:cs="Calibri"/>
          <w:b/>
          <w:spacing w:val="-3"/>
          <w:sz w:val="16"/>
          <w:szCs w:val="16"/>
        </w:rPr>
      </w:pPr>
    </w:p>
    <w:p w14:paraId="3F3938EB" w14:textId="564FAA9D" w:rsidR="00984B23" w:rsidRPr="007E2C61" w:rsidRDefault="00984B23">
      <w:pPr>
        <w:pStyle w:val="TOC1"/>
        <w:rPr>
          <w:b w:val="0"/>
          <w:caps w:val="0"/>
          <w:sz w:val="22"/>
          <w:szCs w:val="22"/>
        </w:rPr>
      </w:pPr>
      <w:r w:rsidRPr="00A04B5F">
        <w:t>CALENDAR OF EVENTS</w:t>
      </w:r>
      <w:r>
        <w:rPr>
          <w:webHidden/>
        </w:rPr>
        <w:tab/>
      </w:r>
      <w:r w:rsidR="00255B8E">
        <w:rPr>
          <w:webHidden/>
        </w:rPr>
        <w:t>4</w:t>
      </w:r>
    </w:p>
    <w:p w14:paraId="11496DA2" w14:textId="1530F06F" w:rsidR="00984B23" w:rsidRPr="007E2C61" w:rsidRDefault="00984B23">
      <w:pPr>
        <w:pStyle w:val="TOC1"/>
        <w:rPr>
          <w:b w:val="0"/>
          <w:caps w:val="0"/>
          <w:sz w:val="22"/>
          <w:szCs w:val="22"/>
        </w:rPr>
      </w:pPr>
      <w:r w:rsidRPr="00A04B5F">
        <w:t>I.</w:t>
      </w:r>
      <w:r w:rsidRPr="007E2C61">
        <w:rPr>
          <w:b w:val="0"/>
          <w:caps w:val="0"/>
          <w:sz w:val="22"/>
          <w:szCs w:val="22"/>
        </w:rPr>
        <w:tab/>
      </w:r>
      <w:r w:rsidRPr="00A04B5F">
        <w:t>STATEMENT OF WORK</w:t>
      </w:r>
      <w:r>
        <w:rPr>
          <w:webHidden/>
        </w:rPr>
        <w:tab/>
      </w:r>
      <w:r w:rsidR="00255B8E">
        <w:rPr>
          <w:webHidden/>
        </w:rPr>
        <w:t>5</w:t>
      </w:r>
    </w:p>
    <w:p w14:paraId="48FFA6A9" w14:textId="3813B47C" w:rsidR="00984B23" w:rsidRPr="007E2C61" w:rsidRDefault="00984B23">
      <w:pPr>
        <w:pStyle w:val="TOC2"/>
        <w:rPr>
          <w:sz w:val="22"/>
          <w:szCs w:val="22"/>
        </w:rPr>
      </w:pPr>
      <w:r w:rsidRPr="00A04B5F">
        <w:t>A.</w:t>
      </w:r>
      <w:r w:rsidRPr="007E2C61">
        <w:rPr>
          <w:sz w:val="22"/>
          <w:szCs w:val="22"/>
        </w:rPr>
        <w:tab/>
      </w:r>
      <w:r w:rsidRPr="00A04B5F">
        <w:t>INTENT</w:t>
      </w:r>
      <w:r>
        <w:rPr>
          <w:webHidden/>
        </w:rPr>
        <w:tab/>
      </w:r>
      <w:r w:rsidR="00255B8E">
        <w:rPr>
          <w:webHidden/>
        </w:rPr>
        <w:t>5</w:t>
      </w:r>
    </w:p>
    <w:p w14:paraId="12A96DD3" w14:textId="15B3BD12" w:rsidR="00984B23" w:rsidRPr="007E2C61" w:rsidRDefault="00984B23">
      <w:pPr>
        <w:pStyle w:val="TOC2"/>
        <w:rPr>
          <w:sz w:val="22"/>
          <w:szCs w:val="22"/>
        </w:rPr>
      </w:pPr>
      <w:r w:rsidRPr="00A04B5F">
        <w:t>B.</w:t>
      </w:r>
      <w:r w:rsidRPr="007E2C61">
        <w:rPr>
          <w:sz w:val="22"/>
          <w:szCs w:val="22"/>
        </w:rPr>
        <w:tab/>
      </w:r>
      <w:r w:rsidRPr="00A04B5F">
        <w:t>SCOPE</w:t>
      </w:r>
      <w:r>
        <w:rPr>
          <w:webHidden/>
        </w:rPr>
        <w:tab/>
      </w:r>
      <w:r w:rsidR="00255B8E">
        <w:rPr>
          <w:webHidden/>
        </w:rPr>
        <w:t>5</w:t>
      </w:r>
    </w:p>
    <w:p w14:paraId="08E6F59F" w14:textId="0D15C2E0" w:rsidR="00984B23" w:rsidRPr="007E2C61" w:rsidRDefault="00984B23">
      <w:pPr>
        <w:pStyle w:val="TOC2"/>
        <w:rPr>
          <w:sz w:val="22"/>
          <w:szCs w:val="22"/>
        </w:rPr>
      </w:pPr>
      <w:r w:rsidRPr="00A04B5F">
        <w:t>C.</w:t>
      </w:r>
      <w:r w:rsidRPr="007E2C61">
        <w:rPr>
          <w:sz w:val="22"/>
          <w:szCs w:val="22"/>
        </w:rPr>
        <w:tab/>
      </w:r>
      <w:r w:rsidRPr="00A04B5F">
        <w:t>BACKGROUND</w:t>
      </w:r>
      <w:r>
        <w:rPr>
          <w:webHidden/>
        </w:rPr>
        <w:tab/>
      </w:r>
      <w:r w:rsidR="00255B8E">
        <w:rPr>
          <w:webHidden/>
        </w:rPr>
        <w:t>5</w:t>
      </w:r>
    </w:p>
    <w:p w14:paraId="1F69908F" w14:textId="007AFC08" w:rsidR="00984B23" w:rsidRPr="007E2C61" w:rsidRDefault="00984B23">
      <w:pPr>
        <w:pStyle w:val="TOC2"/>
        <w:rPr>
          <w:sz w:val="22"/>
          <w:szCs w:val="22"/>
        </w:rPr>
      </w:pPr>
      <w:r w:rsidRPr="00A04B5F">
        <w:t>D.</w:t>
      </w:r>
      <w:r w:rsidRPr="007E2C61">
        <w:rPr>
          <w:sz w:val="22"/>
          <w:szCs w:val="22"/>
        </w:rPr>
        <w:tab/>
      </w:r>
      <w:r w:rsidR="00502F47" w:rsidRPr="00A04B5F">
        <w:t>BIDDER</w:t>
      </w:r>
      <w:r w:rsidRPr="00A04B5F">
        <w:t xml:space="preserve"> QUALIFICATIONS</w:t>
      </w:r>
      <w:r>
        <w:rPr>
          <w:webHidden/>
        </w:rPr>
        <w:tab/>
      </w:r>
      <w:r w:rsidR="00255B8E">
        <w:rPr>
          <w:webHidden/>
        </w:rPr>
        <w:t>6</w:t>
      </w:r>
    </w:p>
    <w:p w14:paraId="2FDB6F7A" w14:textId="32BE704F" w:rsidR="00984B23" w:rsidRPr="007E2C61" w:rsidRDefault="00984B23">
      <w:pPr>
        <w:pStyle w:val="TOC2"/>
        <w:rPr>
          <w:sz w:val="22"/>
          <w:szCs w:val="22"/>
        </w:rPr>
      </w:pPr>
      <w:r w:rsidRPr="00A04B5F">
        <w:t>E.</w:t>
      </w:r>
      <w:r w:rsidRPr="007E2C61">
        <w:rPr>
          <w:sz w:val="22"/>
          <w:szCs w:val="22"/>
        </w:rPr>
        <w:tab/>
      </w:r>
      <w:r w:rsidRPr="00A04B5F">
        <w:t>SPECIFIC REQUIREMENTS</w:t>
      </w:r>
      <w:r>
        <w:rPr>
          <w:webHidden/>
        </w:rPr>
        <w:tab/>
      </w:r>
      <w:r w:rsidR="00255B8E">
        <w:rPr>
          <w:webHidden/>
        </w:rPr>
        <w:t>6</w:t>
      </w:r>
    </w:p>
    <w:p w14:paraId="105077A3" w14:textId="63CEE565" w:rsidR="00984B23" w:rsidRPr="007E2C61" w:rsidRDefault="00984B23">
      <w:pPr>
        <w:pStyle w:val="TOC2"/>
        <w:rPr>
          <w:sz w:val="22"/>
          <w:szCs w:val="22"/>
        </w:rPr>
      </w:pPr>
      <w:r w:rsidRPr="00A04B5F">
        <w:t>F.</w:t>
      </w:r>
      <w:r w:rsidRPr="007E2C61">
        <w:rPr>
          <w:sz w:val="22"/>
          <w:szCs w:val="22"/>
        </w:rPr>
        <w:tab/>
      </w:r>
      <w:r w:rsidRPr="00A04B5F">
        <w:t>DELIVERABLES / REPORTS</w:t>
      </w:r>
      <w:r>
        <w:rPr>
          <w:webHidden/>
        </w:rPr>
        <w:tab/>
      </w:r>
      <w:r w:rsidR="00255B8E">
        <w:rPr>
          <w:webHidden/>
        </w:rPr>
        <w:t>7</w:t>
      </w:r>
    </w:p>
    <w:p w14:paraId="7A0A534C" w14:textId="2AFD4A5F" w:rsidR="00984B23" w:rsidRPr="007E2C61" w:rsidRDefault="00984B23">
      <w:pPr>
        <w:pStyle w:val="TOC2"/>
        <w:rPr>
          <w:sz w:val="22"/>
          <w:szCs w:val="22"/>
        </w:rPr>
      </w:pPr>
      <w:r w:rsidRPr="00A04B5F">
        <w:t>G.</w:t>
      </w:r>
      <w:r w:rsidRPr="007E2C61">
        <w:rPr>
          <w:sz w:val="22"/>
          <w:szCs w:val="22"/>
        </w:rPr>
        <w:tab/>
      </w:r>
      <w:r w:rsidRPr="00A04B5F">
        <w:t xml:space="preserve">NETWORKING / </w:t>
      </w:r>
      <w:r w:rsidR="00502F47" w:rsidRPr="00A04B5F">
        <w:t>BIDDER</w:t>
      </w:r>
      <w:r w:rsidRPr="00A04B5F">
        <w:t>S CONFERENCES</w:t>
      </w:r>
      <w:r>
        <w:rPr>
          <w:webHidden/>
        </w:rPr>
        <w:tab/>
      </w:r>
      <w:r w:rsidR="00255B8E">
        <w:rPr>
          <w:webHidden/>
        </w:rPr>
        <w:t>7</w:t>
      </w:r>
    </w:p>
    <w:p w14:paraId="792A7574" w14:textId="260AC30C" w:rsidR="00984B23" w:rsidRPr="007E2C61" w:rsidRDefault="00984B23">
      <w:pPr>
        <w:pStyle w:val="TOC1"/>
        <w:rPr>
          <w:b w:val="0"/>
          <w:caps w:val="0"/>
          <w:sz w:val="22"/>
          <w:szCs w:val="22"/>
        </w:rPr>
      </w:pPr>
      <w:r w:rsidRPr="00A04B5F">
        <w:t>II.</w:t>
      </w:r>
      <w:r w:rsidRPr="007E2C61">
        <w:rPr>
          <w:b w:val="0"/>
          <w:caps w:val="0"/>
          <w:sz w:val="22"/>
          <w:szCs w:val="22"/>
        </w:rPr>
        <w:tab/>
      </w:r>
      <w:r w:rsidRPr="00A04B5F">
        <w:t>COUNTY PROCEDURES, TERMS, AND CONDITIONS</w:t>
      </w:r>
      <w:r>
        <w:rPr>
          <w:webHidden/>
        </w:rPr>
        <w:tab/>
      </w:r>
      <w:r w:rsidR="00255B8E">
        <w:rPr>
          <w:webHidden/>
        </w:rPr>
        <w:t>8</w:t>
      </w:r>
    </w:p>
    <w:p w14:paraId="6CE8E43D" w14:textId="3369398A" w:rsidR="00984B23" w:rsidRPr="007E2C61" w:rsidRDefault="00984B23">
      <w:pPr>
        <w:pStyle w:val="TOC2"/>
        <w:rPr>
          <w:sz w:val="22"/>
          <w:szCs w:val="22"/>
        </w:rPr>
      </w:pPr>
      <w:r w:rsidRPr="00A04B5F">
        <w:t>H.</w:t>
      </w:r>
      <w:r w:rsidRPr="007E2C61">
        <w:rPr>
          <w:sz w:val="22"/>
          <w:szCs w:val="22"/>
        </w:rPr>
        <w:tab/>
      </w:r>
      <w:r w:rsidRPr="00A04B5F">
        <w:t>EVALUATION CRITERIA / SELECTION COMMITTEE</w:t>
      </w:r>
      <w:r>
        <w:rPr>
          <w:webHidden/>
        </w:rPr>
        <w:tab/>
      </w:r>
      <w:r w:rsidR="00255B8E">
        <w:rPr>
          <w:webHidden/>
        </w:rPr>
        <w:t>8</w:t>
      </w:r>
    </w:p>
    <w:p w14:paraId="3D88F72A" w14:textId="5040007E" w:rsidR="00984B23" w:rsidRPr="007E2C61" w:rsidRDefault="00984B23">
      <w:pPr>
        <w:pStyle w:val="TOC2"/>
        <w:rPr>
          <w:sz w:val="22"/>
          <w:szCs w:val="22"/>
        </w:rPr>
      </w:pPr>
      <w:r w:rsidRPr="00A04B5F">
        <w:t>I.</w:t>
      </w:r>
      <w:r w:rsidRPr="007E2C61">
        <w:rPr>
          <w:sz w:val="22"/>
          <w:szCs w:val="22"/>
        </w:rPr>
        <w:tab/>
      </w:r>
      <w:r w:rsidRPr="00A04B5F">
        <w:t>CONTRACT EVALUATION AND ASSESSMENT</w:t>
      </w:r>
      <w:r>
        <w:rPr>
          <w:webHidden/>
        </w:rPr>
        <w:tab/>
      </w:r>
      <w:r w:rsidR="00255B8E">
        <w:rPr>
          <w:webHidden/>
        </w:rPr>
        <w:t>13</w:t>
      </w:r>
    </w:p>
    <w:p w14:paraId="4A7EDB9A" w14:textId="150A5BF2" w:rsidR="00984B23" w:rsidRPr="007E2C61" w:rsidRDefault="00984B23">
      <w:pPr>
        <w:pStyle w:val="TOC2"/>
        <w:rPr>
          <w:sz w:val="22"/>
          <w:szCs w:val="22"/>
        </w:rPr>
      </w:pPr>
      <w:r w:rsidRPr="00A04B5F">
        <w:t>J.</w:t>
      </w:r>
      <w:r w:rsidRPr="007E2C61">
        <w:rPr>
          <w:sz w:val="22"/>
          <w:szCs w:val="22"/>
        </w:rPr>
        <w:tab/>
      </w:r>
      <w:r w:rsidRPr="00A04B5F">
        <w:t>NOTICE OF INTENT TO AWARD</w:t>
      </w:r>
      <w:r>
        <w:rPr>
          <w:webHidden/>
        </w:rPr>
        <w:tab/>
      </w:r>
      <w:r w:rsidR="00255B8E">
        <w:rPr>
          <w:webHidden/>
        </w:rPr>
        <w:t>14</w:t>
      </w:r>
    </w:p>
    <w:p w14:paraId="7FBB7883" w14:textId="5A4D0D9E" w:rsidR="00984B23" w:rsidRPr="007E2C61" w:rsidRDefault="00984B23">
      <w:pPr>
        <w:pStyle w:val="TOC2"/>
        <w:rPr>
          <w:sz w:val="22"/>
          <w:szCs w:val="22"/>
        </w:rPr>
      </w:pPr>
      <w:r w:rsidRPr="00A04B5F">
        <w:t>K.</w:t>
      </w:r>
      <w:r w:rsidRPr="007E2C61">
        <w:rPr>
          <w:sz w:val="22"/>
          <w:szCs w:val="22"/>
        </w:rPr>
        <w:tab/>
      </w:r>
      <w:r w:rsidRPr="00A04B5F">
        <w:rPr>
          <w:caps/>
        </w:rPr>
        <w:t>Bid Protest/Appeals Process</w:t>
      </w:r>
      <w:r>
        <w:rPr>
          <w:webHidden/>
        </w:rPr>
        <w:tab/>
      </w:r>
      <w:r w:rsidR="00255B8E">
        <w:rPr>
          <w:webHidden/>
        </w:rPr>
        <w:t>14</w:t>
      </w:r>
    </w:p>
    <w:p w14:paraId="560B2410" w14:textId="262D5BF4" w:rsidR="00984B23" w:rsidRPr="007E2C61" w:rsidRDefault="00984B23">
      <w:pPr>
        <w:pStyle w:val="TOC2"/>
        <w:rPr>
          <w:sz w:val="22"/>
          <w:szCs w:val="22"/>
        </w:rPr>
      </w:pPr>
      <w:r w:rsidRPr="00A04B5F">
        <w:t>L.</w:t>
      </w:r>
      <w:r w:rsidRPr="007E2C61">
        <w:rPr>
          <w:sz w:val="22"/>
          <w:szCs w:val="22"/>
        </w:rPr>
        <w:tab/>
      </w:r>
      <w:r w:rsidRPr="00A04B5F">
        <w:t>TERM / TERMINATION / RENEWAL</w:t>
      </w:r>
      <w:r>
        <w:rPr>
          <w:webHidden/>
        </w:rPr>
        <w:tab/>
      </w:r>
      <w:r w:rsidR="00255B8E">
        <w:rPr>
          <w:webHidden/>
        </w:rPr>
        <w:t>17</w:t>
      </w:r>
    </w:p>
    <w:p w14:paraId="04735800" w14:textId="54CE1D2B" w:rsidR="00984B23" w:rsidRPr="007E2C61" w:rsidRDefault="00984B23">
      <w:pPr>
        <w:pStyle w:val="TOC2"/>
        <w:rPr>
          <w:sz w:val="22"/>
          <w:szCs w:val="22"/>
        </w:rPr>
      </w:pPr>
      <w:r w:rsidRPr="00A04B5F">
        <w:t>M.</w:t>
      </w:r>
      <w:r w:rsidRPr="007E2C61">
        <w:rPr>
          <w:sz w:val="22"/>
          <w:szCs w:val="22"/>
        </w:rPr>
        <w:tab/>
      </w:r>
      <w:r w:rsidRPr="00A04B5F">
        <w:t>BRAND NAMES AND APPROVED EQUIVALENTS</w:t>
      </w:r>
      <w:r>
        <w:rPr>
          <w:webHidden/>
        </w:rPr>
        <w:tab/>
      </w:r>
      <w:r w:rsidR="00255B8E">
        <w:rPr>
          <w:webHidden/>
        </w:rPr>
        <w:t>17</w:t>
      </w:r>
    </w:p>
    <w:p w14:paraId="5803B7D6" w14:textId="3D71C8AF" w:rsidR="00984B23" w:rsidRPr="007E2C61" w:rsidRDefault="00984B23">
      <w:pPr>
        <w:pStyle w:val="TOC2"/>
        <w:rPr>
          <w:sz w:val="22"/>
          <w:szCs w:val="22"/>
        </w:rPr>
      </w:pPr>
      <w:r w:rsidRPr="00A04B5F">
        <w:t>N.</w:t>
      </w:r>
      <w:r w:rsidRPr="007E2C61">
        <w:rPr>
          <w:sz w:val="22"/>
          <w:szCs w:val="22"/>
        </w:rPr>
        <w:tab/>
      </w:r>
      <w:r w:rsidRPr="00A04B5F">
        <w:t>QUANTITIES</w:t>
      </w:r>
      <w:r>
        <w:rPr>
          <w:webHidden/>
        </w:rPr>
        <w:tab/>
      </w:r>
      <w:r w:rsidR="00255B8E">
        <w:rPr>
          <w:webHidden/>
        </w:rPr>
        <w:t>18</w:t>
      </w:r>
    </w:p>
    <w:p w14:paraId="21B083A8" w14:textId="0A7C0AB5" w:rsidR="00984B23" w:rsidRPr="007E2C61" w:rsidRDefault="00984B23">
      <w:pPr>
        <w:pStyle w:val="TOC2"/>
        <w:rPr>
          <w:sz w:val="22"/>
          <w:szCs w:val="22"/>
        </w:rPr>
      </w:pPr>
      <w:r w:rsidRPr="00A04B5F">
        <w:t>O.</w:t>
      </w:r>
      <w:r w:rsidRPr="007E2C61">
        <w:rPr>
          <w:sz w:val="22"/>
          <w:szCs w:val="22"/>
        </w:rPr>
        <w:tab/>
      </w:r>
      <w:r w:rsidRPr="00A04B5F">
        <w:t>PRICING</w:t>
      </w:r>
      <w:r>
        <w:rPr>
          <w:webHidden/>
        </w:rPr>
        <w:tab/>
      </w:r>
      <w:r w:rsidR="00255B8E">
        <w:rPr>
          <w:webHidden/>
        </w:rPr>
        <w:t>18</w:t>
      </w:r>
    </w:p>
    <w:p w14:paraId="0BB781A0" w14:textId="696B5690" w:rsidR="00984B23" w:rsidRPr="007E2C61" w:rsidRDefault="00984B23">
      <w:pPr>
        <w:pStyle w:val="TOC2"/>
        <w:rPr>
          <w:sz w:val="22"/>
          <w:szCs w:val="22"/>
        </w:rPr>
      </w:pPr>
      <w:r w:rsidRPr="00A04B5F">
        <w:t>P.</w:t>
      </w:r>
      <w:r w:rsidRPr="007E2C61">
        <w:rPr>
          <w:sz w:val="22"/>
          <w:szCs w:val="22"/>
        </w:rPr>
        <w:tab/>
      </w:r>
      <w:r w:rsidRPr="00A04B5F">
        <w:t>AWARD</w:t>
      </w:r>
      <w:r>
        <w:rPr>
          <w:webHidden/>
        </w:rPr>
        <w:tab/>
      </w:r>
      <w:r w:rsidR="00255B8E">
        <w:rPr>
          <w:webHidden/>
        </w:rPr>
        <w:t>20</w:t>
      </w:r>
    </w:p>
    <w:p w14:paraId="19F49671" w14:textId="029150F0" w:rsidR="00984B23" w:rsidRPr="007E2C61" w:rsidRDefault="00984B23">
      <w:pPr>
        <w:pStyle w:val="TOC2"/>
        <w:rPr>
          <w:sz w:val="22"/>
          <w:szCs w:val="22"/>
        </w:rPr>
      </w:pPr>
      <w:r w:rsidRPr="00A04B5F">
        <w:t>Q.</w:t>
      </w:r>
      <w:r w:rsidRPr="007E2C61">
        <w:rPr>
          <w:sz w:val="22"/>
          <w:szCs w:val="22"/>
        </w:rPr>
        <w:tab/>
      </w:r>
      <w:r w:rsidRPr="00A04B5F">
        <w:t>METHOD OF ORDERING</w:t>
      </w:r>
      <w:r>
        <w:rPr>
          <w:webHidden/>
        </w:rPr>
        <w:tab/>
      </w:r>
      <w:r w:rsidR="00255B8E">
        <w:rPr>
          <w:webHidden/>
        </w:rPr>
        <w:t>22</w:t>
      </w:r>
    </w:p>
    <w:p w14:paraId="573C332F" w14:textId="48C583BB" w:rsidR="00984B23" w:rsidRPr="007E2C61" w:rsidRDefault="00984B23">
      <w:pPr>
        <w:pStyle w:val="TOC2"/>
        <w:rPr>
          <w:sz w:val="22"/>
          <w:szCs w:val="22"/>
        </w:rPr>
      </w:pPr>
      <w:r w:rsidRPr="00A04B5F">
        <w:t>R.</w:t>
      </w:r>
      <w:r w:rsidRPr="007E2C61">
        <w:rPr>
          <w:sz w:val="22"/>
          <w:szCs w:val="22"/>
        </w:rPr>
        <w:tab/>
      </w:r>
      <w:r w:rsidRPr="00A04B5F">
        <w:t>WARRANTY</w:t>
      </w:r>
      <w:r>
        <w:rPr>
          <w:webHidden/>
        </w:rPr>
        <w:tab/>
      </w:r>
      <w:r w:rsidR="00255B8E">
        <w:rPr>
          <w:webHidden/>
        </w:rPr>
        <w:t>23</w:t>
      </w:r>
    </w:p>
    <w:p w14:paraId="3B846C83" w14:textId="63187EEE" w:rsidR="00984B23" w:rsidRPr="007E2C61" w:rsidRDefault="00984B23">
      <w:pPr>
        <w:pStyle w:val="TOC2"/>
        <w:rPr>
          <w:sz w:val="22"/>
          <w:szCs w:val="22"/>
        </w:rPr>
      </w:pPr>
      <w:r w:rsidRPr="00A04B5F">
        <w:t>S.</w:t>
      </w:r>
      <w:r w:rsidRPr="007E2C61">
        <w:rPr>
          <w:sz w:val="22"/>
          <w:szCs w:val="22"/>
        </w:rPr>
        <w:tab/>
      </w:r>
      <w:r w:rsidRPr="00A04B5F">
        <w:t>INVOICING</w:t>
      </w:r>
      <w:r>
        <w:rPr>
          <w:webHidden/>
        </w:rPr>
        <w:tab/>
      </w:r>
      <w:r w:rsidR="00255B8E">
        <w:rPr>
          <w:webHidden/>
        </w:rPr>
        <w:t>23</w:t>
      </w:r>
    </w:p>
    <w:p w14:paraId="6243C0A5" w14:textId="4976090B" w:rsidR="00984B23" w:rsidRPr="007E2C61" w:rsidRDefault="00984B23">
      <w:pPr>
        <w:pStyle w:val="TOC2"/>
        <w:rPr>
          <w:sz w:val="22"/>
          <w:szCs w:val="22"/>
        </w:rPr>
      </w:pPr>
      <w:r w:rsidRPr="00A04B5F">
        <w:t>T.</w:t>
      </w:r>
      <w:r w:rsidRPr="007E2C61">
        <w:rPr>
          <w:sz w:val="22"/>
          <w:szCs w:val="22"/>
        </w:rPr>
        <w:tab/>
      </w:r>
      <w:r w:rsidRPr="00A04B5F">
        <w:t>LIQUIDATED DAMAGES</w:t>
      </w:r>
      <w:r>
        <w:rPr>
          <w:webHidden/>
        </w:rPr>
        <w:tab/>
      </w:r>
      <w:r w:rsidR="00255B8E">
        <w:rPr>
          <w:webHidden/>
        </w:rPr>
        <w:t>24</w:t>
      </w:r>
    </w:p>
    <w:p w14:paraId="5C4258B9" w14:textId="4AEC10E7" w:rsidR="00984B23" w:rsidRPr="007E2C61" w:rsidRDefault="00984B23">
      <w:pPr>
        <w:pStyle w:val="TOC2"/>
        <w:rPr>
          <w:sz w:val="22"/>
          <w:szCs w:val="22"/>
        </w:rPr>
      </w:pPr>
      <w:r w:rsidRPr="00A04B5F">
        <w:t>U.</w:t>
      </w:r>
      <w:r w:rsidRPr="007E2C61">
        <w:rPr>
          <w:sz w:val="22"/>
          <w:szCs w:val="22"/>
        </w:rPr>
        <w:tab/>
      </w:r>
      <w:r w:rsidRPr="00A04B5F">
        <w:t>PERFORMANCE BOND</w:t>
      </w:r>
      <w:r>
        <w:rPr>
          <w:webHidden/>
        </w:rPr>
        <w:tab/>
      </w:r>
      <w:r w:rsidR="00255B8E">
        <w:rPr>
          <w:webHidden/>
        </w:rPr>
        <w:t>24</w:t>
      </w:r>
    </w:p>
    <w:p w14:paraId="7852A8CA" w14:textId="14390378" w:rsidR="00984B23" w:rsidRPr="007E2C61" w:rsidRDefault="00984B23">
      <w:pPr>
        <w:pStyle w:val="TOC2"/>
        <w:rPr>
          <w:sz w:val="22"/>
          <w:szCs w:val="22"/>
        </w:rPr>
      </w:pPr>
      <w:r w:rsidRPr="00A04B5F">
        <w:t>V.</w:t>
      </w:r>
      <w:r w:rsidRPr="007E2C61">
        <w:rPr>
          <w:sz w:val="22"/>
          <w:szCs w:val="22"/>
        </w:rPr>
        <w:tab/>
      </w:r>
      <w:r w:rsidRPr="00A04B5F">
        <w:t>PERFORMANCE REQUIREMENTS</w:t>
      </w:r>
      <w:r>
        <w:rPr>
          <w:webHidden/>
        </w:rPr>
        <w:tab/>
      </w:r>
      <w:r w:rsidR="00255B8E">
        <w:rPr>
          <w:webHidden/>
        </w:rPr>
        <w:t>24</w:t>
      </w:r>
    </w:p>
    <w:p w14:paraId="162249B1" w14:textId="79AFF28B" w:rsidR="00984B23" w:rsidRPr="007E2C61" w:rsidRDefault="00984B23">
      <w:pPr>
        <w:pStyle w:val="TOC2"/>
        <w:rPr>
          <w:sz w:val="22"/>
          <w:szCs w:val="22"/>
        </w:rPr>
      </w:pPr>
      <w:r w:rsidRPr="00A04B5F">
        <w:t>W.</w:t>
      </w:r>
      <w:r w:rsidRPr="007E2C61">
        <w:rPr>
          <w:sz w:val="22"/>
          <w:szCs w:val="22"/>
        </w:rPr>
        <w:tab/>
      </w:r>
      <w:r w:rsidRPr="00A04B5F">
        <w:t>ACCOUNT MANAGER / SUPPORT STAFF</w:t>
      </w:r>
      <w:r>
        <w:rPr>
          <w:webHidden/>
        </w:rPr>
        <w:tab/>
      </w:r>
      <w:r w:rsidR="00255B8E">
        <w:rPr>
          <w:webHidden/>
        </w:rPr>
        <w:t>25</w:t>
      </w:r>
    </w:p>
    <w:p w14:paraId="3C71CBF7" w14:textId="169A1927" w:rsidR="00984B23" w:rsidRPr="007E2C61" w:rsidRDefault="00984B23">
      <w:pPr>
        <w:pStyle w:val="TOC1"/>
        <w:rPr>
          <w:b w:val="0"/>
          <w:caps w:val="0"/>
          <w:sz w:val="22"/>
          <w:szCs w:val="22"/>
        </w:rPr>
      </w:pPr>
      <w:r w:rsidRPr="00A04B5F">
        <w:t>III.</w:t>
      </w:r>
      <w:r w:rsidRPr="007E2C61">
        <w:rPr>
          <w:b w:val="0"/>
          <w:caps w:val="0"/>
          <w:sz w:val="22"/>
          <w:szCs w:val="22"/>
        </w:rPr>
        <w:tab/>
      </w:r>
      <w:r w:rsidRPr="00A04B5F">
        <w:t xml:space="preserve">INSTRUCTIONS TO </w:t>
      </w:r>
      <w:r w:rsidR="00502F47" w:rsidRPr="00A04B5F">
        <w:t>BIDDER</w:t>
      </w:r>
      <w:r w:rsidRPr="00A04B5F">
        <w:t>S</w:t>
      </w:r>
      <w:r>
        <w:rPr>
          <w:webHidden/>
        </w:rPr>
        <w:tab/>
      </w:r>
      <w:r w:rsidR="00255B8E">
        <w:rPr>
          <w:webHidden/>
        </w:rPr>
        <w:t>25</w:t>
      </w:r>
    </w:p>
    <w:p w14:paraId="74AA9333" w14:textId="116E2FFE" w:rsidR="00984B23" w:rsidRPr="007E2C61" w:rsidRDefault="00984B23">
      <w:pPr>
        <w:pStyle w:val="TOC2"/>
        <w:rPr>
          <w:sz w:val="22"/>
          <w:szCs w:val="22"/>
        </w:rPr>
      </w:pPr>
      <w:r w:rsidRPr="00A04B5F">
        <w:t>X.</w:t>
      </w:r>
      <w:r w:rsidRPr="007E2C61">
        <w:rPr>
          <w:sz w:val="22"/>
          <w:szCs w:val="22"/>
        </w:rPr>
        <w:tab/>
      </w:r>
      <w:r w:rsidRPr="00A04B5F">
        <w:t>COUNTY CONTACTS</w:t>
      </w:r>
      <w:r>
        <w:rPr>
          <w:webHidden/>
        </w:rPr>
        <w:tab/>
      </w:r>
      <w:r w:rsidR="00255B8E">
        <w:rPr>
          <w:webHidden/>
        </w:rPr>
        <w:t>25</w:t>
      </w:r>
    </w:p>
    <w:p w14:paraId="4EDE0EE0" w14:textId="1B4A2512" w:rsidR="00984B23" w:rsidRPr="007E2C61" w:rsidRDefault="00984B23">
      <w:pPr>
        <w:pStyle w:val="TOC2"/>
        <w:rPr>
          <w:sz w:val="22"/>
          <w:szCs w:val="22"/>
        </w:rPr>
      </w:pPr>
      <w:r w:rsidRPr="00A04B5F">
        <w:t>Y.</w:t>
      </w:r>
      <w:r w:rsidRPr="007E2C61">
        <w:rPr>
          <w:sz w:val="22"/>
          <w:szCs w:val="22"/>
        </w:rPr>
        <w:tab/>
      </w:r>
      <w:r w:rsidRPr="00A04B5F">
        <w:t>SUBMITTAL OF BIDS</w:t>
      </w:r>
      <w:r>
        <w:rPr>
          <w:webHidden/>
        </w:rPr>
        <w:tab/>
      </w:r>
      <w:r w:rsidR="00255B8E">
        <w:rPr>
          <w:webHidden/>
        </w:rPr>
        <w:t>26</w:t>
      </w:r>
    </w:p>
    <w:p w14:paraId="37ED9140" w14:textId="6DFAA0FB" w:rsidR="00984B23" w:rsidRPr="007E2C61" w:rsidRDefault="00984B23">
      <w:pPr>
        <w:pStyle w:val="TOC2"/>
        <w:rPr>
          <w:sz w:val="22"/>
          <w:szCs w:val="22"/>
        </w:rPr>
      </w:pPr>
      <w:r w:rsidRPr="00A04B5F">
        <w:t>Z.</w:t>
      </w:r>
      <w:r w:rsidRPr="007E2C61">
        <w:rPr>
          <w:sz w:val="22"/>
          <w:szCs w:val="22"/>
        </w:rPr>
        <w:tab/>
      </w:r>
      <w:r w:rsidRPr="00A04B5F">
        <w:t>RESPONSE FORMAT</w:t>
      </w:r>
      <w:r>
        <w:rPr>
          <w:webHidden/>
        </w:rPr>
        <w:tab/>
      </w:r>
      <w:r w:rsidR="00255B8E">
        <w:rPr>
          <w:webHidden/>
        </w:rPr>
        <w:t>27</w:t>
      </w:r>
    </w:p>
    <w:p w14:paraId="2FEA10FA" w14:textId="5B869D5C"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419A20A9"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50E3C511" w14:textId="77777777" w:rsidR="00AA7995" w:rsidRPr="00A85450" w:rsidRDefault="00AA7995" w:rsidP="00BD1165">
      <w:pPr>
        <w:tabs>
          <w:tab w:val="left" w:pos="-720"/>
        </w:tabs>
        <w:ind w:left="720"/>
        <w:rPr>
          <w:rFonts w:ascii="Calibri" w:hAnsi="Calibri" w:cs="Calibri"/>
          <w:sz w:val="16"/>
          <w:szCs w:val="16"/>
        </w:rPr>
      </w:pPr>
    </w:p>
    <w:p w14:paraId="4D0BF691" w14:textId="77777777" w:rsidR="00A12E1C" w:rsidRPr="007F7DA8" w:rsidRDefault="005D4DD5" w:rsidP="00AF7A83">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255B8E" w:rsidRPr="00255B8E">
        <w:rPr>
          <w:rFonts w:ascii="Calibri" w:hAnsi="Calibri"/>
          <w:caps/>
        </w:rPr>
        <w:t>EXHIBIT A</w:t>
      </w:r>
      <w:r w:rsidR="00255B8E">
        <w:rPr>
          <w:rFonts w:ascii="Calibri" w:hAnsi="Calibri"/>
          <w:caps/>
        </w:rPr>
        <w:t xml:space="preserve"> </w:t>
      </w:r>
      <w:r w:rsidR="00255B8E" w:rsidRPr="00294416">
        <w:rPr>
          <w:rFonts w:ascii="Calibri" w:hAnsi="Calibri"/>
          <w:b/>
          <w:caps/>
        </w:rPr>
        <w:t>BID</w:t>
      </w:r>
      <w:r w:rsidR="00294416">
        <w:rPr>
          <w:rFonts w:ascii="Calibri" w:hAnsi="Calibri"/>
          <w:b/>
          <w:sz w:val="44"/>
          <w:szCs w:val="44"/>
        </w:rPr>
        <w:t xml:space="preserve"> </w:t>
      </w:r>
      <w:r w:rsidR="00255B8E" w:rsidRPr="00255B8E">
        <w:rPr>
          <w:rFonts w:ascii="Calibri" w:hAnsi="Calibri"/>
          <w:b/>
          <w:szCs w:val="26"/>
        </w:rPr>
        <w:t>RESPONSE PACKET</w:t>
      </w:r>
      <w:r w:rsidRPr="005D4DD5">
        <w:rPr>
          <w:rFonts w:ascii="Calibri" w:hAnsi="Calibri" w:cs="Calibri"/>
          <w:color w:val="000000"/>
          <w:szCs w:val="26"/>
        </w:rPr>
        <w:fldChar w:fldCharType="end"/>
      </w:r>
    </w:p>
    <w:p w14:paraId="5EFEE6E6" w14:textId="77777777" w:rsidR="00390D76" w:rsidRPr="00A85450" w:rsidRDefault="00390D76" w:rsidP="00203E57">
      <w:pPr>
        <w:tabs>
          <w:tab w:val="left" w:pos="-720"/>
        </w:tabs>
        <w:rPr>
          <w:rFonts w:ascii="Calibri" w:hAnsi="Calibri" w:cs="Calibri"/>
          <w:szCs w:val="26"/>
        </w:rPr>
        <w:sectPr w:rsidR="00390D76" w:rsidRPr="00A85450" w:rsidSect="00643EA8">
          <w:headerReference w:type="default" r:id="rId29"/>
          <w:footerReference w:type="default" r:id="rId30"/>
          <w:pgSz w:w="12240" w:h="15840" w:code="1"/>
          <w:pgMar w:top="720" w:right="720" w:bottom="720" w:left="720" w:header="432" w:footer="317" w:gutter="0"/>
          <w:pgNumType w:start="1"/>
          <w:cols w:space="720"/>
          <w:formProt w:val="0"/>
        </w:sectPr>
      </w:pPr>
    </w:p>
    <w:p w14:paraId="73ECF7AB" w14:textId="77777777" w:rsidR="00F9006C" w:rsidRDefault="00F9006C" w:rsidP="00CC278E">
      <w:pPr>
        <w:pStyle w:val="Heading1"/>
        <w:spacing w:after="240"/>
      </w:pPr>
      <w:bookmarkStart w:id="3" w:name="_Toc339364436"/>
      <w:bookmarkStart w:id="4" w:name="_Toc339364697"/>
      <w:bookmarkStart w:id="5" w:name="_Toc14355885"/>
      <w:r w:rsidRPr="00C96DA3">
        <w:lastRenderedPageBreak/>
        <w:t>STATEMENT OF WORK</w:t>
      </w:r>
      <w:bookmarkEnd w:id="3"/>
      <w:bookmarkEnd w:id="4"/>
      <w:bookmarkEnd w:id="5"/>
    </w:p>
    <w:p w14:paraId="64E64D76" w14:textId="77777777" w:rsidR="00952803" w:rsidRPr="00952803" w:rsidRDefault="00952803" w:rsidP="00952803"/>
    <w:p w14:paraId="723688E6" w14:textId="77777777" w:rsidR="00F9006C" w:rsidRPr="00C96DA3" w:rsidRDefault="00F9006C" w:rsidP="00DA3700">
      <w:pPr>
        <w:pStyle w:val="Heading2"/>
      </w:pPr>
      <w:bookmarkStart w:id="6" w:name="_Toc339364437"/>
      <w:bookmarkStart w:id="7" w:name="_Toc339364698"/>
      <w:bookmarkStart w:id="8" w:name="_Toc14355886"/>
      <w:r w:rsidRPr="00C96DA3">
        <w:t>INTENT</w:t>
      </w:r>
      <w:bookmarkEnd w:id="6"/>
      <w:bookmarkEnd w:id="7"/>
      <w:bookmarkEnd w:id="8"/>
    </w:p>
    <w:p w14:paraId="312EC203" w14:textId="77777777" w:rsidR="0092590C" w:rsidRDefault="0092590C" w:rsidP="00CC278E">
      <w:pPr>
        <w:spacing w:after="240"/>
        <w:ind w:left="1440"/>
        <w:rPr>
          <w:rFonts w:ascii="Calibri" w:hAnsi="Calibri" w:cs="Calibri"/>
        </w:rPr>
      </w:pPr>
      <w:bookmarkStart w:id="9" w:name="OLE_LINK3"/>
      <w:r w:rsidRPr="0092590C">
        <w:rPr>
          <w:rFonts w:ascii="Calibri" w:hAnsi="Calibri" w:cs="Calibri"/>
        </w:rPr>
        <w:t>It is the intent of these specifications, terms and conditions to describe forensic pathology services being requested by the Alameda County Sheriff’s Office.</w:t>
      </w:r>
    </w:p>
    <w:p w14:paraId="4765FF58" w14:textId="40C87D54" w:rsidR="0092590C" w:rsidRDefault="00991BA2" w:rsidP="00150012">
      <w:pPr>
        <w:spacing w:after="240"/>
        <w:ind w:left="1440"/>
        <w:rPr>
          <w:rFonts w:ascii="Calibri" w:hAnsi="Calibri" w:cs="Calibri"/>
        </w:rPr>
      </w:pPr>
      <w:r w:rsidRPr="00A85450">
        <w:rPr>
          <w:rFonts w:ascii="Calibri" w:hAnsi="Calibri" w:cs="Calibri"/>
        </w:rPr>
        <w:t xml:space="preserve">The County intends to award a </w:t>
      </w:r>
      <w:bookmarkStart w:id="10" w:name="_Hlk65062456"/>
      <w:r w:rsidR="0004520F" w:rsidRPr="006047ED">
        <w:rPr>
          <w:rFonts w:ascii="Calibri" w:hAnsi="Calibri" w:cs="Calibri"/>
        </w:rPr>
        <w:t>three (3)</w:t>
      </w:r>
      <w:r w:rsidR="0004520F">
        <w:rPr>
          <w:rFonts w:ascii="Calibri" w:hAnsi="Calibri" w:cs="Calibri"/>
          <w:color w:val="FF0000"/>
        </w:rPr>
        <w:t xml:space="preserve"> </w:t>
      </w:r>
      <w:r w:rsidRPr="00A85450">
        <w:rPr>
          <w:rFonts w:ascii="Calibri" w:hAnsi="Calibri" w:cs="Calibri"/>
        </w:rPr>
        <w:t xml:space="preserve">year contract </w:t>
      </w:r>
      <w:r w:rsidRPr="004B15CF">
        <w:rPr>
          <w:rFonts w:ascii="Calibri" w:hAnsi="Calibri" w:cs="Calibri"/>
        </w:rPr>
        <w:t>(</w:t>
      </w:r>
      <w:r w:rsidRPr="000B61A0">
        <w:rPr>
          <w:rFonts w:ascii="Calibri" w:hAnsi="Calibri" w:cs="Calibri"/>
        </w:rPr>
        <w:t>with option to renew</w:t>
      </w:r>
      <w:r w:rsidR="000B61A0" w:rsidRPr="000B61A0">
        <w:rPr>
          <w:rFonts w:ascii="Calibri" w:hAnsi="Calibri" w:cs="Calibri"/>
        </w:rPr>
        <w:t xml:space="preserve"> for</w:t>
      </w:r>
      <w:r w:rsidR="0004520F">
        <w:rPr>
          <w:rFonts w:ascii="Calibri" w:hAnsi="Calibri" w:cs="Calibri"/>
        </w:rPr>
        <w:t xml:space="preserve"> </w:t>
      </w:r>
      <w:r w:rsidR="0004520F" w:rsidRPr="006047ED">
        <w:rPr>
          <w:rFonts w:ascii="Calibri" w:hAnsi="Calibri" w:cs="Calibri"/>
        </w:rPr>
        <w:t xml:space="preserve">two (2) </w:t>
      </w:r>
      <w:r w:rsidR="000B61A0" w:rsidRPr="000B61A0">
        <w:rPr>
          <w:rFonts w:ascii="Calibri" w:hAnsi="Calibri" w:cs="Calibri"/>
        </w:rPr>
        <w:t>years</w:t>
      </w:r>
      <w:bookmarkEnd w:id="10"/>
      <w:r w:rsidR="0004520F">
        <w:rPr>
          <w:rFonts w:ascii="Calibri" w:hAnsi="Calibri" w:cs="Calibri"/>
        </w:rPr>
        <w:t>)</w:t>
      </w:r>
      <w:r w:rsidR="0004520F">
        <w:rPr>
          <w:rFonts w:ascii="Calibri" w:hAnsi="Calibri" w:cs="Calibri"/>
          <w:color w:val="FF0000"/>
        </w:rPr>
        <w:t xml:space="preserve"> </w:t>
      </w:r>
      <w:r w:rsidRPr="00A85450">
        <w:rPr>
          <w:rFonts w:ascii="Calibri" w:hAnsi="Calibri" w:cs="Calibri"/>
        </w:rPr>
        <w:t xml:space="preserve">to </w:t>
      </w:r>
      <w:bookmarkStart w:id="11" w:name="_Toc339364438"/>
      <w:bookmarkStart w:id="12" w:name="_Toc339364699"/>
      <w:bookmarkStart w:id="13" w:name="_Toc14355887"/>
      <w:bookmarkEnd w:id="9"/>
      <w:r w:rsidR="0092590C" w:rsidRPr="009F02B3">
        <w:rPr>
          <w:rFonts w:ascii="Calibri" w:hAnsi="Calibri" w:cs="Calibri"/>
        </w:rPr>
        <w:t>a pool of qu</w:t>
      </w:r>
      <w:r w:rsidR="0092590C">
        <w:rPr>
          <w:rFonts w:ascii="Calibri" w:hAnsi="Calibri" w:cs="Calibri"/>
        </w:rPr>
        <w:t>alified individuals or service organization who are, or provide, California State licensed medical doctors specializing in forensic pathology</w:t>
      </w:r>
      <w:r w:rsidR="0092590C" w:rsidRPr="00E66426">
        <w:rPr>
          <w:rFonts w:ascii="Calibri" w:hAnsi="Calibri" w:cs="Calibri"/>
        </w:rPr>
        <w:t xml:space="preserve">.  The County currently plans to enter into additional independent </w:t>
      </w:r>
      <w:r w:rsidR="00745359">
        <w:rPr>
          <w:rFonts w:ascii="Calibri" w:hAnsi="Calibri" w:cs="Calibri"/>
        </w:rPr>
        <w:t>Contractor</w:t>
      </w:r>
      <w:r w:rsidR="0092590C" w:rsidRPr="00E66426">
        <w:rPr>
          <w:rFonts w:ascii="Calibri" w:hAnsi="Calibri" w:cs="Calibri"/>
        </w:rPr>
        <w:t xml:space="preserve"> service agreements for these services. </w:t>
      </w:r>
    </w:p>
    <w:p w14:paraId="2F019DAC" w14:textId="77777777" w:rsidR="00F9006C" w:rsidRPr="00A85450" w:rsidRDefault="00F9006C" w:rsidP="000352A4">
      <w:pPr>
        <w:pStyle w:val="Heading2"/>
      </w:pPr>
      <w:bookmarkStart w:id="14" w:name="_Toc339364439"/>
      <w:bookmarkStart w:id="15" w:name="_Toc339364700"/>
      <w:bookmarkStart w:id="16" w:name="_Toc14355888"/>
      <w:bookmarkEnd w:id="11"/>
      <w:bookmarkEnd w:id="12"/>
      <w:bookmarkEnd w:id="13"/>
      <w:r w:rsidRPr="00A85450">
        <w:t>BACKGROUND</w:t>
      </w:r>
      <w:bookmarkEnd w:id="14"/>
      <w:bookmarkEnd w:id="15"/>
      <w:bookmarkEnd w:id="16"/>
    </w:p>
    <w:p w14:paraId="6C0AACFE" w14:textId="77777777" w:rsidR="007273E0" w:rsidRPr="007273E0" w:rsidRDefault="007273E0" w:rsidP="007273E0">
      <w:pPr>
        <w:spacing w:after="240"/>
        <w:ind w:left="1440"/>
        <w:rPr>
          <w:rFonts w:ascii="Calibri" w:hAnsi="Calibri" w:cs="Calibri"/>
        </w:rPr>
      </w:pPr>
      <w:r w:rsidRPr="007273E0">
        <w:rPr>
          <w:rFonts w:ascii="Calibri" w:hAnsi="Calibri" w:cs="Calibri"/>
        </w:rPr>
        <w:t>The offices of the Coroner came under the authority of the Sheriff in 1989.  As a result, Sheriff Gregory J. Ahern is the County Coroner serving the needs of the entire County.  Any reference herein to the County Coroner shall be intended to include his designee(s).</w:t>
      </w:r>
    </w:p>
    <w:p w14:paraId="189D0AC3" w14:textId="75045A87" w:rsidR="007273E0" w:rsidRPr="00150012" w:rsidRDefault="007273E0" w:rsidP="00150012">
      <w:pPr>
        <w:spacing w:after="240"/>
        <w:ind w:left="1440"/>
        <w:rPr>
          <w:rFonts w:ascii="Calibri" w:hAnsi="Calibri" w:cs="Calibri"/>
        </w:rPr>
      </w:pPr>
      <w:r w:rsidRPr="007273E0">
        <w:rPr>
          <w:rFonts w:ascii="Calibri" w:hAnsi="Calibri" w:cs="Calibri"/>
        </w:rPr>
        <w:t>The mission of the Alameda County Sheriff’s Office (ACSO) Coroner’s Bureau is to serve and protect the interests of the community by determining the cause, circumstances and manner of sudden or unexplained deaths, and to identify deceased persons and notify their next of kin, regardless of where they may live in the world, while ensuring the deceased and their property are treated with the utmost respect and dignity.  ACSO accomplishes this mission through the use of peace officer investigators, forensically trained pathologists and consultants, and other scientific methods of inquiry.  ACSO serves as an independent finder of fact in a search for the truth. The Coroner’s investigation and conclusions strive to provide a balance to the scales of justice and seek resolution to medical mysteries.</w:t>
      </w:r>
    </w:p>
    <w:p w14:paraId="5BB29C1A" w14:textId="77777777" w:rsidR="00F9006C" w:rsidRDefault="00502F47" w:rsidP="004516E7">
      <w:pPr>
        <w:pStyle w:val="Heading2"/>
      </w:pPr>
      <w:bookmarkStart w:id="17" w:name="_Toc339364440"/>
      <w:bookmarkStart w:id="18" w:name="_Toc339364701"/>
      <w:bookmarkStart w:id="19" w:name="_Toc14355889"/>
      <w:r>
        <w:t>BIDDER</w:t>
      </w:r>
      <w:r w:rsidR="00F9006C" w:rsidRPr="00A85450">
        <w:t xml:space="preserve"> QUALIFICATIONS</w:t>
      </w:r>
      <w:bookmarkEnd w:id="17"/>
      <w:bookmarkEnd w:id="18"/>
      <w:bookmarkEnd w:id="19"/>
    </w:p>
    <w:p w14:paraId="6E1B734D" w14:textId="77777777" w:rsidR="00F9006C" w:rsidRPr="00A85450" w:rsidRDefault="00502F47" w:rsidP="00A86407">
      <w:pPr>
        <w:pStyle w:val="Item1"/>
      </w:pPr>
      <w:bookmarkStart w:id="20" w:name="_Hlk65085126"/>
      <w:r>
        <w:t>BIDDER</w:t>
      </w:r>
      <w:r w:rsidR="00F9006C" w:rsidRPr="00A85450">
        <w:t xml:space="preserve"> Minimum Qualifications</w:t>
      </w:r>
    </w:p>
    <w:p w14:paraId="19924119" w14:textId="68B206ED" w:rsidR="00995363" w:rsidRDefault="007273E0" w:rsidP="00235D2B">
      <w:pPr>
        <w:pStyle w:val="Itema"/>
      </w:pPr>
      <w:bookmarkStart w:id="21" w:name="_Toc14355890"/>
      <w:r>
        <w:t>Bidder</w:t>
      </w:r>
      <w:r w:rsidRPr="00A85450">
        <w:t xml:space="preserve"> shall </w:t>
      </w:r>
      <w:r w:rsidR="008D136A">
        <w:t>have at least one (1) year of experience in the practice of forensic pathology (or medicolegal death investigations</w:t>
      </w:r>
      <w:r w:rsidR="00D92FCF">
        <w:t>,</w:t>
      </w:r>
      <w:r w:rsidR="008D136A">
        <w:t xml:space="preserve"> </w:t>
      </w:r>
      <w:proofErr w:type="spellStart"/>
      <w:r w:rsidR="008D136A">
        <w:t>etc</w:t>
      </w:r>
      <w:proofErr w:type="spellEnd"/>
      <w:r w:rsidR="008D136A">
        <w:t xml:space="preserve">). A forensic pathology fellowship can count toward this requirement. </w:t>
      </w:r>
    </w:p>
    <w:p w14:paraId="1775F092" w14:textId="10C0AF15" w:rsidR="007273E0" w:rsidRDefault="007273E0" w:rsidP="007273E0">
      <w:pPr>
        <w:pStyle w:val="Itema"/>
      </w:pPr>
      <w:r>
        <w:t xml:space="preserve">Bidder shall </w:t>
      </w:r>
      <w:r w:rsidR="008D136A">
        <w:t xml:space="preserve">hold a current and valid license to practice medicine </w:t>
      </w:r>
      <w:r>
        <w:t>issued by the Medical Board of California or the Osteopathic Medical Board of California.</w:t>
      </w:r>
    </w:p>
    <w:p w14:paraId="229AC198" w14:textId="77777777" w:rsidR="007273E0" w:rsidRDefault="007273E0" w:rsidP="007273E0">
      <w:pPr>
        <w:pStyle w:val="Itema"/>
      </w:pPr>
      <w:r>
        <w:lastRenderedPageBreak/>
        <w:t>Bidder shall be certified in anatomic and forensic pathology by the American Board of Pathology.</w:t>
      </w:r>
    </w:p>
    <w:p w14:paraId="2601B2AC" w14:textId="77777777" w:rsidR="007273E0" w:rsidRDefault="007273E0" w:rsidP="007273E0">
      <w:pPr>
        <w:pStyle w:val="Itema"/>
      </w:pPr>
      <w:r>
        <w:t>Bidder shall have completed a training program in anatomic pathology accredited for the Accreditation Council for Graduate Medical Education (ACGME) or equivalent.</w:t>
      </w:r>
    </w:p>
    <w:p w14:paraId="2A302AC8" w14:textId="4B096B35" w:rsidR="007273E0" w:rsidRDefault="008D136A" w:rsidP="007273E0">
      <w:pPr>
        <w:pStyle w:val="Itema"/>
      </w:pPr>
      <w:r>
        <w:t>Bidder shall h</w:t>
      </w:r>
      <w:r w:rsidR="007273E0">
        <w:t>ave completed an ACGME accredited Forensic Pathology fellowship or have had at least one year of supervised training under the supervision of a forensic pathologist certified by the American Board of Pathology (or an international equivalent)</w:t>
      </w:r>
      <w:r w:rsidR="00745359">
        <w:t>.</w:t>
      </w:r>
    </w:p>
    <w:p w14:paraId="14E5FA46" w14:textId="77777777" w:rsidR="006A09CE" w:rsidRDefault="006A09CE" w:rsidP="007273E0">
      <w:pPr>
        <w:pStyle w:val="Itema"/>
      </w:pPr>
      <w:r w:rsidRPr="006A09CE">
        <w:t>Bidder shall possess all permits, licenses and professional credentials necessary to supply product and perform services as specified under this RFQ.</w:t>
      </w:r>
    </w:p>
    <w:p w14:paraId="55BF0B12" w14:textId="77777777" w:rsidR="00F9006C" w:rsidRDefault="00F9006C" w:rsidP="000352A4">
      <w:pPr>
        <w:pStyle w:val="Heading2"/>
      </w:pPr>
      <w:r w:rsidRPr="00A85450">
        <w:t>S</w:t>
      </w:r>
      <w:r w:rsidR="00017184">
        <w:t>PECIFIC REQUIREMENTS</w:t>
      </w:r>
      <w:bookmarkEnd w:id="21"/>
    </w:p>
    <w:bookmarkEnd w:id="20"/>
    <w:p w14:paraId="1D18A1DC" w14:textId="60BC31EF" w:rsidR="00653317" w:rsidRPr="00D13FF1" w:rsidRDefault="00745359" w:rsidP="00D44073">
      <w:pPr>
        <w:numPr>
          <w:ilvl w:val="0"/>
          <w:numId w:val="14"/>
        </w:numPr>
        <w:spacing w:after="240"/>
        <w:ind w:left="2160"/>
        <w:rPr>
          <w:rFonts w:ascii="Calibri" w:hAnsi="Calibri" w:cs="Calibri"/>
        </w:rPr>
      </w:pPr>
      <w:r>
        <w:rPr>
          <w:rFonts w:ascii="Calibri" w:hAnsi="Calibri" w:cs="Calibri"/>
        </w:rPr>
        <w:t>Contractor</w:t>
      </w:r>
      <w:r w:rsidR="00653317" w:rsidRPr="00D13FF1">
        <w:rPr>
          <w:rFonts w:ascii="Calibri" w:hAnsi="Calibri" w:cs="Calibri"/>
        </w:rPr>
        <w:t xml:space="preserve"> shall:</w:t>
      </w:r>
    </w:p>
    <w:p w14:paraId="5506331D" w14:textId="55D07186" w:rsidR="00653317" w:rsidRPr="00D13FF1" w:rsidRDefault="00653317" w:rsidP="00D44073">
      <w:pPr>
        <w:numPr>
          <w:ilvl w:val="3"/>
          <w:numId w:val="27"/>
        </w:numPr>
        <w:spacing w:after="240"/>
        <w:ind w:left="2880"/>
        <w:rPr>
          <w:rFonts w:ascii="Calibri" w:hAnsi="Calibri" w:cs="Calibri"/>
        </w:rPr>
      </w:pPr>
      <w:r w:rsidRPr="00D13FF1">
        <w:rPr>
          <w:rFonts w:ascii="Calibri" w:hAnsi="Calibri" w:cs="Calibri"/>
        </w:rPr>
        <w:t xml:space="preserve">Perform such services in a professional manner subject to the general administration, direction, and assignment </w:t>
      </w:r>
      <w:r w:rsidR="00B31891">
        <w:rPr>
          <w:rFonts w:ascii="Calibri" w:hAnsi="Calibri" w:cs="Calibri"/>
        </w:rPr>
        <w:t>to the Chief Forensic Pathologist</w:t>
      </w:r>
      <w:r w:rsidR="00B31891" w:rsidRPr="00D13FF1">
        <w:rPr>
          <w:rFonts w:ascii="Calibri" w:hAnsi="Calibri" w:cs="Calibri"/>
        </w:rPr>
        <w:t xml:space="preserve"> </w:t>
      </w:r>
      <w:r w:rsidR="00912BDC">
        <w:rPr>
          <w:rFonts w:ascii="Calibri" w:hAnsi="Calibri" w:cs="Calibri"/>
        </w:rPr>
        <w:t xml:space="preserve">who serves as the </w:t>
      </w:r>
      <w:r w:rsidR="00993E41">
        <w:rPr>
          <w:rFonts w:ascii="Calibri" w:hAnsi="Calibri" w:cs="Calibri"/>
        </w:rPr>
        <w:t xml:space="preserve">primary medical advisor </w:t>
      </w:r>
      <w:r w:rsidR="00AD08C7">
        <w:rPr>
          <w:rFonts w:ascii="Calibri" w:hAnsi="Calibri" w:cs="Calibri"/>
        </w:rPr>
        <w:t>to the Sheriff</w:t>
      </w:r>
      <w:r w:rsidR="006A3187">
        <w:rPr>
          <w:rFonts w:ascii="Calibri" w:hAnsi="Calibri" w:cs="Calibri"/>
        </w:rPr>
        <w:t>-</w:t>
      </w:r>
      <w:r w:rsidRPr="00D13FF1">
        <w:rPr>
          <w:rFonts w:ascii="Calibri" w:hAnsi="Calibri" w:cs="Calibri"/>
        </w:rPr>
        <w:t>Coroner</w:t>
      </w:r>
      <w:r>
        <w:rPr>
          <w:rFonts w:ascii="Calibri" w:hAnsi="Calibri" w:cs="Calibri"/>
        </w:rPr>
        <w:t>.</w:t>
      </w:r>
    </w:p>
    <w:p w14:paraId="5EECB953" w14:textId="77777777" w:rsidR="00653317" w:rsidRPr="00D13FF1" w:rsidRDefault="00653317" w:rsidP="00D44073">
      <w:pPr>
        <w:numPr>
          <w:ilvl w:val="3"/>
          <w:numId w:val="27"/>
        </w:numPr>
        <w:spacing w:after="240"/>
        <w:ind w:left="2880"/>
        <w:rPr>
          <w:rFonts w:ascii="Calibri" w:hAnsi="Calibri" w:cs="Calibri"/>
        </w:rPr>
      </w:pPr>
      <w:r w:rsidRPr="00D13FF1">
        <w:rPr>
          <w:rFonts w:ascii="Calibri" w:hAnsi="Calibri" w:cs="Calibri"/>
        </w:rPr>
        <w:t>Notify the County Coroner of any changes in a physician’s certification within twenty-four (24) hours of any change.</w:t>
      </w:r>
    </w:p>
    <w:p w14:paraId="3A8E8297" w14:textId="77777777" w:rsidR="00653317" w:rsidRPr="00D13FF1" w:rsidRDefault="00653317" w:rsidP="00D44073">
      <w:pPr>
        <w:numPr>
          <w:ilvl w:val="3"/>
          <w:numId w:val="27"/>
        </w:numPr>
        <w:spacing w:after="240"/>
        <w:ind w:left="2880"/>
        <w:rPr>
          <w:rFonts w:ascii="Calibri" w:hAnsi="Calibri" w:cs="Calibri"/>
        </w:rPr>
      </w:pPr>
      <w:r w:rsidRPr="00D13FF1">
        <w:rPr>
          <w:rFonts w:ascii="Calibri" w:hAnsi="Calibri" w:cs="Calibri"/>
        </w:rPr>
        <w:t xml:space="preserve">Perform autopsies or examinations, when requested by the County Coroner, for the purpose of investigating and determining the cause of death. </w:t>
      </w:r>
    </w:p>
    <w:p w14:paraId="0834A1BE" w14:textId="77777777" w:rsidR="00653317" w:rsidRPr="00D13FF1" w:rsidRDefault="00653317" w:rsidP="00653317">
      <w:pPr>
        <w:spacing w:after="240"/>
        <w:ind w:left="2880"/>
        <w:rPr>
          <w:rFonts w:ascii="Calibri" w:hAnsi="Calibri" w:cs="Calibri"/>
        </w:rPr>
      </w:pPr>
      <w:r w:rsidRPr="00D13FF1">
        <w:rPr>
          <w:rFonts w:ascii="Calibri" w:hAnsi="Calibri" w:cs="Calibri"/>
        </w:rPr>
        <w:t>Professional services are defined as follows:</w:t>
      </w:r>
    </w:p>
    <w:p w14:paraId="662DA30E" w14:textId="77777777" w:rsidR="00653317" w:rsidRPr="00D13FF1" w:rsidRDefault="00653317" w:rsidP="00150012">
      <w:pPr>
        <w:numPr>
          <w:ilvl w:val="0"/>
          <w:numId w:val="17"/>
        </w:numPr>
        <w:spacing w:after="240"/>
        <w:ind w:left="3600"/>
        <w:rPr>
          <w:rFonts w:ascii="Calibri" w:hAnsi="Calibri" w:cs="Calibri"/>
        </w:rPr>
      </w:pPr>
      <w:r w:rsidRPr="00D13FF1">
        <w:rPr>
          <w:rFonts w:ascii="Calibri" w:hAnsi="Calibri" w:cs="Calibri"/>
        </w:rPr>
        <w:t>Record Review:</w:t>
      </w:r>
    </w:p>
    <w:p w14:paraId="7FD5304A" w14:textId="297453C8" w:rsidR="00653317" w:rsidRPr="00D13FF1" w:rsidRDefault="00653317" w:rsidP="00D44073">
      <w:pPr>
        <w:numPr>
          <w:ilvl w:val="1"/>
          <w:numId w:val="16"/>
        </w:numPr>
        <w:spacing w:after="240"/>
        <w:ind w:left="4320"/>
        <w:rPr>
          <w:rFonts w:ascii="Calibri" w:hAnsi="Calibri" w:cs="Calibri"/>
        </w:rPr>
      </w:pPr>
      <w:r w:rsidRPr="00D13FF1">
        <w:rPr>
          <w:rFonts w:ascii="Calibri" w:hAnsi="Calibri" w:cs="Calibri"/>
        </w:rPr>
        <w:t>Review of investigative narrative and/or medical records for non-removal cases (cases where decedents are not brought to office for examination)</w:t>
      </w:r>
      <w:r w:rsidR="00745359">
        <w:rPr>
          <w:rFonts w:ascii="Calibri" w:hAnsi="Calibri" w:cs="Calibri"/>
        </w:rPr>
        <w:t>; and</w:t>
      </w:r>
    </w:p>
    <w:p w14:paraId="30AA8FC7" w14:textId="7D0CE09F" w:rsidR="00653317" w:rsidRPr="00D13FF1" w:rsidRDefault="00653317" w:rsidP="00D44073">
      <w:pPr>
        <w:numPr>
          <w:ilvl w:val="1"/>
          <w:numId w:val="16"/>
        </w:numPr>
        <w:spacing w:after="240"/>
        <w:ind w:left="4320"/>
        <w:rPr>
          <w:rFonts w:ascii="Calibri" w:hAnsi="Calibri" w:cs="Calibri"/>
        </w:rPr>
      </w:pPr>
      <w:r w:rsidRPr="00D13FF1">
        <w:rPr>
          <w:rFonts w:ascii="Calibri" w:hAnsi="Calibri" w:cs="Calibri"/>
        </w:rPr>
        <w:t>Review of prior coroner cases and/or additional investigative information that were performed by another pathologist at the request of the Coroner</w:t>
      </w:r>
      <w:r w:rsidR="00745359">
        <w:rPr>
          <w:rFonts w:ascii="Calibri" w:hAnsi="Calibri" w:cs="Calibri"/>
        </w:rPr>
        <w:t>.</w:t>
      </w:r>
    </w:p>
    <w:p w14:paraId="1A5A99BD" w14:textId="77777777" w:rsidR="00653317" w:rsidRPr="00D13FF1" w:rsidRDefault="00653317" w:rsidP="00150012">
      <w:pPr>
        <w:numPr>
          <w:ilvl w:val="0"/>
          <w:numId w:val="17"/>
        </w:numPr>
        <w:spacing w:after="240"/>
        <w:ind w:left="3600"/>
        <w:rPr>
          <w:rFonts w:ascii="Calibri" w:hAnsi="Calibri" w:cs="Calibri"/>
        </w:rPr>
      </w:pPr>
      <w:r w:rsidRPr="00D13FF1">
        <w:rPr>
          <w:rFonts w:ascii="Calibri" w:hAnsi="Calibri" w:cs="Calibri"/>
        </w:rPr>
        <w:t xml:space="preserve">Inspection/External Examination with report (Autopsy Protocol): </w:t>
      </w:r>
    </w:p>
    <w:p w14:paraId="20C8B656" w14:textId="290C440B" w:rsidR="00653317" w:rsidRPr="00D13FF1" w:rsidRDefault="00653317" w:rsidP="00D44073">
      <w:pPr>
        <w:numPr>
          <w:ilvl w:val="1"/>
          <w:numId w:val="22"/>
        </w:numPr>
        <w:spacing w:after="240"/>
        <w:ind w:left="4320"/>
        <w:rPr>
          <w:rFonts w:ascii="Calibri" w:hAnsi="Calibri" w:cs="Calibri"/>
        </w:rPr>
      </w:pPr>
      <w:r w:rsidRPr="00D13FF1">
        <w:rPr>
          <w:rFonts w:ascii="Calibri" w:hAnsi="Calibri" w:cs="Calibri"/>
        </w:rPr>
        <w:lastRenderedPageBreak/>
        <w:t>External examination of the body</w:t>
      </w:r>
      <w:r w:rsidR="00745359">
        <w:rPr>
          <w:rFonts w:ascii="Calibri" w:hAnsi="Calibri" w:cs="Calibri"/>
        </w:rPr>
        <w:t>; and</w:t>
      </w:r>
    </w:p>
    <w:p w14:paraId="4F07D071" w14:textId="3B3FF75E" w:rsidR="00653317" w:rsidRPr="00D13FF1" w:rsidRDefault="00653317" w:rsidP="00D44073">
      <w:pPr>
        <w:numPr>
          <w:ilvl w:val="1"/>
          <w:numId w:val="22"/>
        </w:numPr>
        <w:spacing w:after="240"/>
        <w:ind w:left="4320"/>
        <w:rPr>
          <w:rFonts w:ascii="Calibri" w:hAnsi="Calibri" w:cs="Calibri"/>
        </w:rPr>
      </w:pPr>
      <w:r w:rsidRPr="00D13FF1">
        <w:rPr>
          <w:rFonts w:ascii="Calibri" w:hAnsi="Calibri" w:cs="Calibri"/>
        </w:rPr>
        <w:t>Collection of bodily fluid</w:t>
      </w:r>
      <w:r>
        <w:rPr>
          <w:rFonts w:ascii="Calibri" w:hAnsi="Calibri" w:cs="Calibri"/>
        </w:rPr>
        <w:t>s</w:t>
      </w:r>
      <w:r w:rsidR="00745359">
        <w:rPr>
          <w:rFonts w:ascii="Calibri" w:hAnsi="Calibri" w:cs="Calibri"/>
        </w:rPr>
        <w:t>.</w:t>
      </w:r>
    </w:p>
    <w:p w14:paraId="79D458A9" w14:textId="77777777" w:rsidR="00653317" w:rsidRPr="00D13FF1" w:rsidRDefault="00653317" w:rsidP="00150012">
      <w:pPr>
        <w:numPr>
          <w:ilvl w:val="0"/>
          <w:numId w:val="17"/>
        </w:numPr>
        <w:spacing w:after="240"/>
        <w:ind w:left="3600"/>
        <w:rPr>
          <w:rFonts w:ascii="Calibri" w:hAnsi="Calibri" w:cs="Calibri"/>
        </w:rPr>
      </w:pPr>
      <w:r w:rsidRPr="00D13FF1">
        <w:rPr>
          <w:rFonts w:ascii="Calibri" w:hAnsi="Calibri" w:cs="Calibri"/>
        </w:rPr>
        <w:t>Limited Autopsy:</w:t>
      </w:r>
    </w:p>
    <w:p w14:paraId="625A54E3" w14:textId="4AE6D59B" w:rsidR="00653317" w:rsidRPr="00D13FF1" w:rsidRDefault="00653317" w:rsidP="00D44073">
      <w:pPr>
        <w:numPr>
          <w:ilvl w:val="1"/>
          <w:numId w:val="23"/>
        </w:numPr>
        <w:spacing w:after="240"/>
        <w:ind w:left="4320"/>
        <w:rPr>
          <w:rFonts w:ascii="Calibri" w:hAnsi="Calibri" w:cs="Calibri"/>
        </w:rPr>
      </w:pPr>
      <w:r w:rsidRPr="00D13FF1">
        <w:rPr>
          <w:rFonts w:ascii="Calibri" w:hAnsi="Calibri" w:cs="Calibri"/>
        </w:rPr>
        <w:t>Any incision into a targeted area of the body to examine tissue for diagnostic purposes and/or to recover evidence</w:t>
      </w:r>
      <w:r w:rsidR="00745359">
        <w:rPr>
          <w:rFonts w:ascii="Calibri" w:hAnsi="Calibri" w:cs="Calibri"/>
        </w:rPr>
        <w:t>; and</w:t>
      </w:r>
    </w:p>
    <w:p w14:paraId="3E776E4B" w14:textId="29BA66A8" w:rsidR="00653317" w:rsidRPr="00D13FF1" w:rsidRDefault="00653317" w:rsidP="00D44073">
      <w:pPr>
        <w:numPr>
          <w:ilvl w:val="1"/>
          <w:numId w:val="23"/>
        </w:numPr>
        <w:spacing w:after="240"/>
        <w:ind w:left="4320"/>
        <w:rPr>
          <w:rFonts w:ascii="Calibri" w:hAnsi="Calibri" w:cs="Calibri"/>
        </w:rPr>
      </w:pPr>
      <w:r w:rsidRPr="00D13FF1">
        <w:rPr>
          <w:rFonts w:ascii="Calibri" w:hAnsi="Calibri" w:cs="Calibri"/>
        </w:rPr>
        <w:t>If histology exceeds 9 slides, additional payment pursuant to Histology premium</w:t>
      </w:r>
      <w:r w:rsidR="00BE3F1A">
        <w:rPr>
          <w:rFonts w:ascii="Calibri" w:hAnsi="Calibri" w:cs="Calibri"/>
        </w:rPr>
        <w:t xml:space="preserve"> rate (see line item in the Bid Form in Exhibit A – Bid </w:t>
      </w:r>
      <w:proofErr w:type="spellStart"/>
      <w:r w:rsidR="00BE3F1A">
        <w:rPr>
          <w:rFonts w:ascii="Calibri" w:hAnsi="Calibri" w:cs="Calibri"/>
        </w:rPr>
        <w:t>Reponse</w:t>
      </w:r>
      <w:proofErr w:type="spellEnd"/>
      <w:r w:rsidR="00BE3F1A">
        <w:rPr>
          <w:rFonts w:ascii="Calibri" w:hAnsi="Calibri" w:cs="Calibri"/>
        </w:rPr>
        <w:t xml:space="preserve"> Packet)</w:t>
      </w:r>
      <w:r w:rsidR="00745359">
        <w:rPr>
          <w:rFonts w:ascii="Calibri" w:hAnsi="Calibri" w:cs="Calibri"/>
        </w:rPr>
        <w:t>.</w:t>
      </w:r>
    </w:p>
    <w:p w14:paraId="06CF0752" w14:textId="77777777" w:rsidR="00653317" w:rsidRPr="00D13FF1" w:rsidRDefault="00653317" w:rsidP="00150012">
      <w:pPr>
        <w:numPr>
          <w:ilvl w:val="0"/>
          <w:numId w:val="17"/>
        </w:numPr>
        <w:spacing w:after="240"/>
        <w:ind w:left="3600"/>
        <w:rPr>
          <w:rFonts w:ascii="Calibri" w:hAnsi="Calibri" w:cs="Calibri"/>
        </w:rPr>
      </w:pPr>
      <w:r w:rsidRPr="00D13FF1">
        <w:rPr>
          <w:rFonts w:ascii="Calibri" w:hAnsi="Calibri" w:cs="Calibri"/>
        </w:rPr>
        <w:t>Full Autopsy:</w:t>
      </w:r>
    </w:p>
    <w:p w14:paraId="4F58809F" w14:textId="02B4D86B" w:rsidR="00653317" w:rsidRPr="00D13FF1" w:rsidRDefault="00653317" w:rsidP="00D44073">
      <w:pPr>
        <w:numPr>
          <w:ilvl w:val="1"/>
          <w:numId w:val="24"/>
        </w:numPr>
        <w:spacing w:after="240"/>
        <w:ind w:left="4320"/>
        <w:rPr>
          <w:rFonts w:ascii="Calibri" w:hAnsi="Calibri" w:cs="Calibri"/>
        </w:rPr>
      </w:pPr>
      <w:r w:rsidRPr="00D13FF1">
        <w:rPr>
          <w:rFonts w:ascii="Calibri" w:hAnsi="Calibri" w:cs="Calibri"/>
        </w:rPr>
        <w:t>External examination and internal examination of the head, neck, chest, abdomen, pelvis, and extremities, when present</w:t>
      </w:r>
      <w:r w:rsidR="00745359">
        <w:rPr>
          <w:rFonts w:ascii="Calibri" w:hAnsi="Calibri" w:cs="Calibri"/>
        </w:rPr>
        <w:t>; and</w:t>
      </w:r>
    </w:p>
    <w:p w14:paraId="114B3792" w14:textId="02BA69F2" w:rsidR="00653317" w:rsidRPr="00D13FF1" w:rsidRDefault="00653317" w:rsidP="00D44073">
      <w:pPr>
        <w:numPr>
          <w:ilvl w:val="1"/>
          <w:numId w:val="24"/>
        </w:numPr>
        <w:spacing w:after="240"/>
        <w:ind w:left="4320"/>
        <w:rPr>
          <w:rFonts w:ascii="Calibri" w:hAnsi="Calibri" w:cs="Calibri"/>
        </w:rPr>
      </w:pPr>
      <w:r w:rsidRPr="00D13FF1">
        <w:rPr>
          <w:rFonts w:ascii="Calibri" w:hAnsi="Calibri" w:cs="Calibri"/>
        </w:rPr>
        <w:t>If histology exceeds 9 slides, additiona</w:t>
      </w:r>
      <w:r w:rsidR="00BE3F1A">
        <w:rPr>
          <w:rFonts w:ascii="Calibri" w:hAnsi="Calibri" w:cs="Calibri"/>
        </w:rPr>
        <w:t xml:space="preserve">l payment pursuant to </w:t>
      </w:r>
      <w:r w:rsidRPr="00D13FF1">
        <w:rPr>
          <w:rFonts w:ascii="Calibri" w:hAnsi="Calibri" w:cs="Calibri"/>
        </w:rPr>
        <w:t>Histology premium</w:t>
      </w:r>
      <w:r w:rsidR="00BE3F1A">
        <w:rPr>
          <w:rFonts w:ascii="Calibri" w:hAnsi="Calibri" w:cs="Calibri"/>
        </w:rPr>
        <w:t xml:space="preserve"> rate (see line item in the Bid Form in Exhibit A – Bid </w:t>
      </w:r>
      <w:proofErr w:type="spellStart"/>
      <w:r w:rsidR="00BE3F1A">
        <w:rPr>
          <w:rFonts w:ascii="Calibri" w:hAnsi="Calibri" w:cs="Calibri"/>
        </w:rPr>
        <w:t>Reponse</w:t>
      </w:r>
      <w:proofErr w:type="spellEnd"/>
      <w:r w:rsidR="00BE3F1A">
        <w:rPr>
          <w:rFonts w:ascii="Calibri" w:hAnsi="Calibri" w:cs="Calibri"/>
        </w:rPr>
        <w:t xml:space="preserve"> Packet)</w:t>
      </w:r>
      <w:r w:rsidR="00745359">
        <w:rPr>
          <w:rFonts w:ascii="Calibri" w:hAnsi="Calibri" w:cs="Calibri"/>
        </w:rPr>
        <w:t>.</w:t>
      </w:r>
    </w:p>
    <w:p w14:paraId="0D9F8D6C" w14:textId="77777777" w:rsidR="00653317" w:rsidRPr="00D13FF1" w:rsidRDefault="00653317" w:rsidP="00150012">
      <w:pPr>
        <w:numPr>
          <w:ilvl w:val="0"/>
          <w:numId w:val="17"/>
        </w:numPr>
        <w:spacing w:after="240"/>
        <w:ind w:left="3600"/>
        <w:rPr>
          <w:rFonts w:ascii="Calibri" w:hAnsi="Calibri" w:cs="Calibri"/>
          <w:lang w:val="pt-PT"/>
        </w:rPr>
      </w:pPr>
      <w:r w:rsidRPr="00D13FF1">
        <w:rPr>
          <w:rFonts w:ascii="Calibri" w:hAnsi="Calibri" w:cs="Calibri"/>
          <w:lang w:val="pt-PT"/>
        </w:rPr>
        <w:t>Complex Autopsy:</w:t>
      </w:r>
    </w:p>
    <w:p w14:paraId="3D01103F" w14:textId="3F37B130" w:rsidR="00653317" w:rsidRPr="00D13FF1" w:rsidRDefault="006D3067" w:rsidP="00D44073">
      <w:pPr>
        <w:numPr>
          <w:ilvl w:val="1"/>
          <w:numId w:val="25"/>
        </w:numPr>
        <w:spacing w:after="240"/>
        <w:rPr>
          <w:rFonts w:ascii="Calibri" w:hAnsi="Calibri" w:cs="Calibri"/>
        </w:rPr>
      </w:pPr>
      <w:r>
        <w:rPr>
          <w:rFonts w:ascii="Calibri" w:hAnsi="Calibri" w:cs="Calibri"/>
        </w:rPr>
        <w:t>S</w:t>
      </w:r>
      <w:r w:rsidR="00653317" w:rsidRPr="00D13FF1">
        <w:rPr>
          <w:rFonts w:ascii="Calibri" w:hAnsi="Calibri" w:cs="Calibri"/>
        </w:rPr>
        <w:t>udden unexpected death in infants or children</w:t>
      </w:r>
      <w:r w:rsidR="00745359">
        <w:rPr>
          <w:rFonts w:ascii="Calibri" w:hAnsi="Calibri" w:cs="Calibri"/>
        </w:rPr>
        <w:t>;</w:t>
      </w:r>
      <w:r w:rsidR="00653317" w:rsidRPr="00D13FF1">
        <w:rPr>
          <w:rFonts w:ascii="Calibri" w:hAnsi="Calibri" w:cs="Calibri"/>
        </w:rPr>
        <w:t xml:space="preserve"> </w:t>
      </w:r>
    </w:p>
    <w:p w14:paraId="6CD91A93" w14:textId="4413C16D" w:rsidR="00653317" w:rsidRPr="00D13FF1" w:rsidRDefault="00653317" w:rsidP="00D44073">
      <w:pPr>
        <w:numPr>
          <w:ilvl w:val="1"/>
          <w:numId w:val="25"/>
        </w:numPr>
        <w:spacing w:after="240"/>
        <w:rPr>
          <w:rFonts w:ascii="Calibri" w:hAnsi="Calibri" w:cs="Calibri"/>
        </w:rPr>
      </w:pPr>
      <w:r w:rsidRPr="00D13FF1">
        <w:rPr>
          <w:rFonts w:ascii="Calibri" w:hAnsi="Calibri" w:cs="Calibri"/>
        </w:rPr>
        <w:t>Multiple (&gt;5) gunshot wound trajectories (one entrance or re-entry to an exit or point of lodgment)</w:t>
      </w:r>
      <w:r w:rsidR="00745359">
        <w:rPr>
          <w:rFonts w:ascii="Calibri" w:hAnsi="Calibri" w:cs="Calibri"/>
        </w:rPr>
        <w:t>;</w:t>
      </w:r>
    </w:p>
    <w:p w14:paraId="5FDD6380" w14:textId="0A39B5C4" w:rsidR="00653317" w:rsidRPr="00D13FF1" w:rsidRDefault="00653317" w:rsidP="00D44073">
      <w:pPr>
        <w:numPr>
          <w:ilvl w:val="1"/>
          <w:numId w:val="25"/>
        </w:numPr>
        <w:spacing w:after="240"/>
        <w:rPr>
          <w:rFonts w:ascii="Calibri" w:hAnsi="Calibri" w:cs="Calibri"/>
        </w:rPr>
      </w:pPr>
      <w:r w:rsidRPr="00D13FF1">
        <w:rPr>
          <w:rFonts w:ascii="Calibri" w:hAnsi="Calibri" w:cs="Calibri"/>
        </w:rPr>
        <w:t>Multiple (&gt;5) stabbed/incised wounds</w:t>
      </w:r>
      <w:r w:rsidR="00745359">
        <w:rPr>
          <w:rFonts w:ascii="Calibri" w:hAnsi="Calibri" w:cs="Calibri"/>
        </w:rPr>
        <w:t>;</w:t>
      </w:r>
    </w:p>
    <w:p w14:paraId="4B3F0722" w14:textId="7B79465C" w:rsidR="00653317" w:rsidRPr="00D13FF1" w:rsidRDefault="00653317" w:rsidP="00D44073">
      <w:pPr>
        <w:numPr>
          <w:ilvl w:val="1"/>
          <w:numId w:val="25"/>
        </w:numPr>
        <w:spacing w:after="240"/>
        <w:rPr>
          <w:rFonts w:ascii="Calibri" w:hAnsi="Calibri" w:cs="Calibri"/>
        </w:rPr>
      </w:pPr>
      <w:r w:rsidRPr="00D13FF1">
        <w:rPr>
          <w:rFonts w:ascii="Calibri" w:hAnsi="Calibri" w:cs="Calibri"/>
        </w:rPr>
        <w:t xml:space="preserve">Complex </w:t>
      </w:r>
      <w:proofErr w:type="spellStart"/>
      <w:r w:rsidRPr="00D13FF1">
        <w:rPr>
          <w:rFonts w:ascii="Calibri" w:hAnsi="Calibri" w:cs="Calibri"/>
        </w:rPr>
        <w:t>asphyxial</w:t>
      </w:r>
      <w:proofErr w:type="spellEnd"/>
      <w:r w:rsidRPr="00D13FF1">
        <w:rPr>
          <w:rFonts w:ascii="Calibri" w:hAnsi="Calibri" w:cs="Calibri"/>
        </w:rPr>
        <w:t xml:space="preserve"> mechanism associated with additional inflicted injuries (Such as blunt injuries and/or sexual assault)</w:t>
      </w:r>
      <w:r w:rsidR="00745359">
        <w:rPr>
          <w:rFonts w:ascii="Calibri" w:hAnsi="Calibri" w:cs="Calibri"/>
        </w:rPr>
        <w:t>;</w:t>
      </w:r>
    </w:p>
    <w:p w14:paraId="4C0170D4" w14:textId="77777777" w:rsidR="00653317" w:rsidRPr="00D13FF1" w:rsidRDefault="00653317" w:rsidP="00D44073">
      <w:pPr>
        <w:numPr>
          <w:ilvl w:val="1"/>
          <w:numId w:val="25"/>
        </w:numPr>
        <w:spacing w:after="240"/>
        <w:rPr>
          <w:rFonts w:ascii="Calibri" w:hAnsi="Calibri" w:cs="Calibri"/>
        </w:rPr>
      </w:pPr>
      <w:r>
        <w:rPr>
          <w:rFonts w:ascii="Calibri" w:hAnsi="Calibri" w:cs="Calibri"/>
        </w:rPr>
        <w:t xml:space="preserve">Custody related deaths: </w:t>
      </w:r>
      <w:r w:rsidRPr="00D13FF1">
        <w:rPr>
          <w:rFonts w:ascii="Calibri" w:hAnsi="Calibri" w:cs="Calibri"/>
        </w:rPr>
        <w:t>Deaths due to or suspected to be from the direct involvement of a law enforcement activity requiring extra work up and/or additional evaluation;</w:t>
      </w:r>
    </w:p>
    <w:p w14:paraId="6E5247CF" w14:textId="6E931D74" w:rsidR="00653317" w:rsidRPr="00D13FF1" w:rsidRDefault="00653317" w:rsidP="00D44073">
      <w:pPr>
        <w:numPr>
          <w:ilvl w:val="1"/>
          <w:numId w:val="25"/>
        </w:numPr>
        <w:spacing w:after="240"/>
        <w:rPr>
          <w:rFonts w:ascii="Calibri" w:hAnsi="Calibri" w:cs="Calibri"/>
        </w:rPr>
      </w:pPr>
      <w:r w:rsidRPr="00D13FF1">
        <w:rPr>
          <w:rFonts w:ascii="Calibri" w:hAnsi="Calibri" w:cs="Calibri"/>
        </w:rPr>
        <w:t>Elder abuse or neglect</w:t>
      </w:r>
      <w:r w:rsidR="00745359">
        <w:rPr>
          <w:rFonts w:ascii="Calibri" w:hAnsi="Calibri" w:cs="Calibri"/>
        </w:rPr>
        <w:t>;</w:t>
      </w:r>
    </w:p>
    <w:p w14:paraId="6599C563" w14:textId="0A15A746" w:rsidR="00653317" w:rsidRPr="00D13FF1" w:rsidRDefault="00653317" w:rsidP="00D44073">
      <w:pPr>
        <w:numPr>
          <w:ilvl w:val="1"/>
          <w:numId w:val="25"/>
        </w:numPr>
        <w:spacing w:after="240"/>
        <w:rPr>
          <w:rFonts w:ascii="Calibri" w:hAnsi="Calibri" w:cs="Calibri"/>
        </w:rPr>
      </w:pPr>
      <w:r w:rsidRPr="00D13FF1">
        <w:rPr>
          <w:rFonts w:ascii="Calibri" w:hAnsi="Calibri" w:cs="Calibri"/>
        </w:rPr>
        <w:t>Child abuse or neglect</w:t>
      </w:r>
      <w:r w:rsidR="00745359">
        <w:rPr>
          <w:rFonts w:ascii="Calibri" w:hAnsi="Calibri" w:cs="Calibri"/>
        </w:rPr>
        <w:t>;</w:t>
      </w:r>
    </w:p>
    <w:p w14:paraId="5736441A" w14:textId="406DB66A" w:rsidR="00653317" w:rsidRPr="00D13FF1" w:rsidRDefault="00653317" w:rsidP="00D44073">
      <w:pPr>
        <w:numPr>
          <w:ilvl w:val="1"/>
          <w:numId w:val="25"/>
        </w:numPr>
        <w:spacing w:after="240"/>
        <w:rPr>
          <w:rFonts w:ascii="Calibri" w:hAnsi="Calibri" w:cs="Calibri"/>
        </w:rPr>
      </w:pPr>
      <w:r w:rsidRPr="00D13FF1">
        <w:rPr>
          <w:rFonts w:ascii="Calibri" w:hAnsi="Calibri" w:cs="Calibri"/>
        </w:rPr>
        <w:lastRenderedPageBreak/>
        <w:t>Instances not enumerated above but defined as complex by the Coroner or designee</w:t>
      </w:r>
      <w:r w:rsidR="00745359">
        <w:rPr>
          <w:rFonts w:ascii="Calibri" w:hAnsi="Calibri" w:cs="Calibri"/>
        </w:rPr>
        <w:t>; and</w:t>
      </w:r>
    </w:p>
    <w:p w14:paraId="57DF6AD1" w14:textId="0B0B7A76" w:rsidR="00653317" w:rsidRDefault="00653317" w:rsidP="00D44073">
      <w:pPr>
        <w:numPr>
          <w:ilvl w:val="1"/>
          <w:numId w:val="25"/>
        </w:numPr>
        <w:spacing w:after="240"/>
        <w:rPr>
          <w:rFonts w:ascii="Calibri" w:hAnsi="Calibri" w:cs="Calibri"/>
        </w:rPr>
      </w:pPr>
      <w:r w:rsidRPr="00D13FF1">
        <w:rPr>
          <w:rFonts w:ascii="Calibri" w:hAnsi="Calibri" w:cs="Calibri"/>
        </w:rPr>
        <w:t>Additional Complexities: Any subsequent full day of work on a complex case that has already had a full day of work, with approval</w:t>
      </w:r>
      <w:r w:rsidR="00745359">
        <w:rPr>
          <w:rFonts w:ascii="Calibri" w:hAnsi="Calibri" w:cs="Calibri"/>
        </w:rPr>
        <w:t>.</w:t>
      </w:r>
      <w:r w:rsidRPr="00D13FF1">
        <w:rPr>
          <w:rFonts w:ascii="Calibri" w:hAnsi="Calibri" w:cs="Calibri"/>
        </w:rPr>
        <w:t xml:space="preserve"> </w:t>
      </w:r>
    </w:p>
    <w:p w14:paraId="3111B7CE" w14:textId="77777777" w:rsidR="00653317" w:rsidRDefault="00653317" w:rsidP="00150012">
      <w:pPr>
        <w:pStyle w:val="ListParagraph"/>
        <w:numPr>
          <w:ilvl w:val="0"/>
          <w:numId w:val="17"/>
        </w:numPr>
        <w:spacing w:after="240"/>
        <w:ind w:left="3600"/>
        <w:rPr>
          <w:rFonts w:ascii="Calibri" w:hAnsi="Calibri" w:cs="Calibri"/>
        </w:rPr>
      </w:pPr>
      <w:r>
        <w:rPr>
          <w:rFonts w:ascii="Calibri" w:hAnsi="Calibri" w:cs="Calibri"/>
        </w:rPr>
        <w:t>Scene Response:</w:t>
      </w:r>
    </w:p>
    <w:p w14:paraId="0FC5388C" w14:textId="77777777" w:rsidR="00653317" w:rsidRPr="00D13FF1" w:rsidRDefault="00653317" w:rsidP="00D44073">
      <w:pPr>
        <w:numPr>
          <w:ilvl w:val="1"/>
          <w:numId w:val="17"/>
        </w:numPr>
        <w:spacing w:after="240"/>
        <w:ind w:left="4320"/>
        <w:rPr>
          <w:rFonts w:ascii="Calibri" w:hAnsi="Calibri" w:cs="Calibri"/>
        </w:rPr>
      </w:pPr>
      <w:r w:rsidRPr="00D13FF1">
        <w:rPr>
          <w:rFonts w:ascii="Calibri" w:hAnsi="Calibri" w:cs="Calibri"/>
        </w:rPr>
        <w:t>Respond to death scenes and provide consultation to the County Coroner when requested by same</w:t>
      </w:r>
      <w:r w:rsidR="009B1F02">
        <w:rPr>
          <w:rFonts w:ascii="Calibri" w:hAnsi="Calibri" w:cs="Calibri"/>
        </w:rPr>
        <w:t>.</w:t>
      </w:r>
    </w:p>
    <w:p w14:paraId="3DC4BB99" w14:textId="4DC5F554" w:rsidR="00653317" w:rsidRPr="00150012" w:rsidRDefault="00653317" w:rsidP="00150012">
      <w:pPr>
        <w:pStyle w:val="ListParagraph"/>
        <w:numPr>
          <w:ilvl w:val="1"/>
          <w:numId w:val="17"/>
        </w:numPr>
        <w:spacing w:after="240"/>
        <w:ind w:left="4320"/>
        <w:rPr>
          <w:rFonts w:ascii="Calibri" w:hAnsi="Calibri" w:cs="Calibri"/>
        </w:rPr>
      </w:pPr>
      <w:r w:rsidRPr="00D13FF1">
        <w:rPr>
          <w:rFonts w:ascii="Calibri" w:hAnsi="Calibri" w:cs="Calibri"/>
        </w:rPr>
        <w:t xml:space="preserve">Communicate with coroner staff and local hospitals to review requests for organ donation and/or oversee organ recovery, if instructed to do so by the County Coroner. In the event the </w:t>
      </w:r>
      <w:r w:rsidR="00745359">
        <w:rPr>
          <w:rFonts w:ascii="Calibri" w:hAnsi="Calibri" w:cs="Calibri"/>
        </w:rPr>
        <w:t>Contractor</w:t>
      </w:r>
      <w:r w:rsidRPr="00D13FF1">
        <w:rPr>
          <w:rFonts w:ascii="Calibri" w:hAnsi="Calibri" w:cs="Calibri"/>
        </w:rPr>
        <w:t xml:space="preserve"> is required by the County to physically respond to examine a potential donor, </w:t>
      </w:r>
      <w:r w:rsidR="00745359">
        <w:rPr>
          <w:rFonts w:ascii="Calibri" w:hAnsi="Calibri" w:cs="Calibri"/>
        </w:rPr>
        <w:t>Contractor</w:t>
      </w:r>
      <w:r w:rsidRPr="00D13FF1">
        <w:rPr>
          <w:rFonts w:ascii="Calibri" w:hAnsi="Calibri" w:cs="Calibri"/>
        </w:rPr>
        <w:t xml:space="preserve"> shall be </w:t>
      </w:r>
      <w:r w:rsidR="006047ED">
        <w:rPr>
          <w:rFonts w:ascii="Calibri" w:hAnsi="Calibri" w:cs="Calibri"/>
        </w:rPr>
        <w:t>compensated based on the</w:t>
      </w:r>
      <w:r>
        <w:rPr>
          <w:rFonts w:ascii="Calibri" w:hAnsi="Calibri" w:cs="Calibri"/>
        </w:rPr>
        <w:t xml:space="preserve"> </w:t>
      </w:r>
      <w:r w:rsidR="006047ED">
        <w:rPr>
          <w:rFonts w:ascii="Calibri" w:hAnsi="Calibri" w:cs="Calibri"/>
        </w:rPr>
        <w:t>S</w:t>
      </w:r>
      <w:r>
        <w:rPr>
          <w:rFonts w:ascii="Calibri" w:hAnsi="Calibri" w:cs="Calibri"/>
        </w:rPr>
        <w:t>cene Response Rate</w:t>
      </w:r>
      <w:r w:rsidR="00BE3F1A">
        <w:rPr>
          <w:rFonts w:ascii="Calibri" w:hAnsi="Calibri" w:cs="Calibri"/>
        </w:rPr>
        <w:t xml:space="preserve"> (see line item in the Bid Form in Exhibit A – Bid </w:t>
      </w:r>
      <w:proofErr w:type="spellStart"/>
      <w:r w:rsidR="00BE3F1A">
        <w:rPr>
          <w:rFonts w:ascii="Calibri" w:hAnsi="Calibri" w:cs="Calibri"/>
        </w:rPr>
        <w:t>Reponse</w:t>
      </w:r>
      <w:proofErr w:type="spellEnd"/>
      <w:r w:rsidR="00BE3F1A">
        <w:rPr>
          <w:rFonts w:ascii="Calibri" w:hAnsi="Calibri" w:cs="Calibri"/>
        </w:rPr>
        <w:t xml:space="preserve"> Packet)</w:t>
      </w:r>
      <w:r>
        <w:rPr>
          <w:rFonts w:ascii="Calibri" w:hAnsi="Calibri" w:cs="Calibri"/>
        </w:rPr>
        <w:t>.</w:t>
      </w:r>
    </w:p>
    <w:p w14:paraId="3F5DC329" w14:textId="77777777" w:rsidR="00332EDF" w:rsidRPr="00332EDF" w:rsidRDefault="00332EDF" w:rsidP="0028053A">
      <w:pPr>
        <w:pStyle w:val="ListParagraph"/>
        <w:numPr>
          <w:ilvl w:val="0"/>
          <w:numId w:val="26"/>
        </w:numPr>
        <w:spacing w:after="240"/>
        <w:ind w:left="4140"/>
        <w:rPr>
          <w:rFonts w:ascii="Calibri" w:hAnsi="Calibri" w:cs="Calibri"/>
          <w:vanish/>
        </w:rPr>
      </w:pPr>
    </w:p>
    <w:p w14:paraId="0B14C8ED" w14:textId="77777777" w:rsidR="00332EDF" w:rsidRPr="00332EDF" w:rsidRDefault="00332EDF" w:rsidP="0028053A">
      <w:pPr>
        <w:pStyle w:val="ListParagraph"/>
        <w:numPr>
          <w:ilvl w:val="0"/>
          <w:numId w:val="26"/>
        </w:numPr>
        <w:spacing w:after="240"/>
        <w:ind w:left="4140"/>
        <w:rPr>
          <w:rFonts w:ascii="Calibri" w:hAnsi="Calibri" w:cs="Calibri"/>
          <w:vanish/>
        </w:rPr>
      </w:pPr>
    </w:p>
    <w:p w14:paraId="376CD516" w14:textId="77777777" w:rsidR="00332EDF" w:rsidRPr="00332EDF" w:rsidRDefault="00332EDF" w:rsidP="0028053A">
      <w:pPr>
        <w:pStyle w:val="ListParagraph"/>
        <w:numPr>
          <w:ilvl w:val="0"/>
          <w:numId w:val="26"/>
        </w:numPr>
        <w:spacing w:after="240"/>
        <w:ind w:left="4140"/>
        <w:rPr>
          <w:rFonts w:ascii="Calibri" w:hAnsi="Calibri" w:cs="Calibri"/>
          <w:vanish/>
        </w:rPr>
      </w:pPr>
    </w:p>
    <w:p w14:paraId="65376E2E" w14:textId="77777777" w:rsidR="00332EDF" w:rsidRPr="00332EDF" w:rsidRDefault="00332EDF" w:rsidP="0028053A">
      <w:pPr>
        <w:pStyle w:val="ListParagraph"/>
        <w:numPr>
          <w:ilvl w:val="0"/>
          <w:numId w:val="26"/>
        </w:numPr>
        <w:spacing w:after="240"/>
        <w:ind w:left="4140"/>
        <w:rPr>
          <w:rFonts w:ascii="Calibri" w:hAnsi="Calibri" w:cs="Calibri"/>
          <w:vanish/>
        </w:rPr>
      </w:pPr>
    </w:p>
    <w:p w14:paraId="1A8AB59A" w14:textId="77777777" w:rsidR="00653317" w:rsidRPr="00D13FF1" w:rsidRDefault="00653317" w:rsidP="00332EDF">
      <w:pPr>
        <w:numPr>
          <w:ilvl w:val="0"/>
          <w:numId w:val="26"/>
        </w:numPr>
        <w:tabs>
          <w:tab w:val="left" w:pos="2880"/>
        </w:tabs>
        <w:spacing w:after="240"/>
        <w:rPr>
          <w:rFonts w:ascii="Calibri" w:hAnsi="Calibri" w:cs="Calibri"/>
        </w:rPr>
      </w:pPr>
      <w:r w:rsidRPr="00D13FF1">
        <w:rPr>
          <w:rFonts w:ascii="Calibri" w:hAnsi="Calibri" w:cs="Calibri"/>
        </w:rPr>
        <w:t>When requested by the County Coroner, perform autopsies in compliance</w:t>
      </w:r>
      <w:r w:rsidR="00332EDF">
        <w:rPr>
          <w:rFonts w:ascii="Calibri" w:hAnsi="Calibri" w:cs="Calibri"/>
        </w:rPr>
        <w:t xml:space="preserve"> </w:t>
      </w:r>
      <w:r w:rsidRPr="00D13FF1">
        <w:rPr>
          <w:rFonts w:ascii="Calibri" w:hAnsi="Calibri" w:cs="Calibri"/>
        </w:rPr>
        <w:t>with all California laws including Government Code §27491, 27520 through §27521.1.</w:t>
      </w:r>
    </w:p>
    <w:p w14:paraId="56659515" w14:textId="7D0560B8" w:rsidR="00653317" w:rsidRPr="00D13FF1" w:rsidRDefault="00653317" w:rsidP="00332EDF">
      <w:pPr>
        <w:numPr>
          <w:ilvl w:val="0"/>
          <w:numId w:val="26"/>
        </w:numPr>
        <w:spacing w:after="240"/>
        <w:rPr>
          <w:rFonts w:ascii="Calibri" w:hAnsi="Calibri" w:cs="Calibri"/>
        </w:rPr>
      </w:pPr>
      <w:r w:rsidRPr="00D13FF1">
        <w:rPr>
          <w:rFonts w:ascii="Calibri" w:hAnsi="Calibri" w:cs="Calibri"/>
        </w:rPr>
        <w:t xml:space="preserve">Provide the Coroner with a signed and dated statement of the medical cause of death in all cases requested of </w:t>
      </w:r>
      <w:r w:rsidR="00745359">
        <w:rPr>
          <w:rFonts w:ascii="Calibri" w:hAnsi="Calibri" w:cs="Calibri"/>
        </w:rPr>
        <w:t>Contractor</w:t>
      </w:r>
      <w:r w:rsidRPr="00D13FF1">
        <w:rPr>
          <w:rFonts w:ascii="Calibri" w:hAnsi="Calibri" w:cs="Calibri"/>
        </w:rPr>
        <w:t xml:space="preserve"> by the County Coroner.</w:t>
      </w:r>
    </w:p>
    <w:p w14:paraId="1215330E" w14:textId="08449B64" w:rsidR="00653317" w:rsidRPr="00D13FF1" w:rsidRDefault="00653317" w:rsidP="00332EDF">
      <w:pPr>
        <w:numPr>
          <w:ilvl w:val="0"/>
          <w:numId w:val="26"/>
        </w:numPr>
        <w:spacing w:after="240"/>
        <w:rPr>
          <w:rFonts w:ascii="Calibri" w:hAnsi="Calibri" w:cs="Calibri"/>
        </w:rPr>
      </w:pPr>
      <w:r w:rsidRPr="00D13FF1">
        <w:rPr>
          <w:rFonts w:ascii="Calibri" w:hAnsi="Calibri" w:cs="Calibri"/>
        </w:rPr>
        <w:t xml:space="preserve">For all cases submitted to the </w:t>
      </w:r>
      <w:r w:rsidR="00745359">
        <w:rPr>
          <w:rFonts w:ascii="Calibri" w:hAnsi="Calibri" w:cs="Calibri"/>
        </w:rPr>
        <w:t>Contractor</w:t>
      </w:r>
      <w:r w:rsidRPr="00D13FF1">
        <w:rPr>
          <w:rFonts w:ascii="Calibri" w:hAnsi="Calibri" w:cs="Calibri"/>
        </w:rPr>
        <w:t xml:space="preserve"> for determination of the cause of death, </w:t>
      </w:r>
      <w:r w:rsidR="00745359">
        <w:rPr>
          <w:rFonts w:ascii="Calibri" w:hAnsi="Calibri" w:cs="Calibri"/>
        </w:rPr>
        <w:t>Contractor</w:t>
      </w:r>
      <w:r w:rsidRPr="00D13FF1">
        <w:rPr>
          <w:rFonts w:ascii="Calibri" w:hAnsi="Calibri" w:cs="Calibri"/>
        </w:rPr>
        <w:t xml:space="preserve"> shall provide the County Coroner with the cause of death within two (2) weeks of submission of the case to </w:t>
      </w:r>
      <w:r w:rsidR="00745359">
        <w:rPr>
          <w:rFonts w:ascii="Calibri" w:hAnsi="Calibri" w:cs="Calibri"/>
        </w:rPr>
        <w:t>Contractor</w:t>
      </w:r>
      <w:r w:rsidRPr="00D13FF1">
        <w:rPr>
          <w:rFonts w:ascii="Calibri" w:hAnsi="Calibri" w:cs="Calibri"/>
        </w:rPr>
        <w:t xml:space="preserve">, or a reason why the cause of death has been deferred.  </w:t>
      </w:r>
      <w:r w:rsidR="00745359">
        <w:rPr>
          <w:rFonts w:ascii="Calibri" w:hAnsi="Calibri" w:cs="Calibri"/>
        </w:rPr>
        <w:t>Contractor</w:t>
      </w:r>
      <w:r w:rsidRPr="00D13FF1">
        <w:rPr>
          <w:rFonts w:ascii="Calibri" w:hAnsi="Calibri" w:cs="Calibri"/>
        </w:rPr>
        <w:t xml:space="preserve"> shall provide regularly scheduled updates on all deferred cause of death determinations on a schedule to be determined by the County.</w:t>
      </w:r>
    </w:p>
    <w:p w14:paraId="52544D31" w14:textId="77777777" w:rsidR="00653317" w:rsidRPr="00D13FF1" w:rsidRDefault="00653317" w:rsidP="00332EDF">
      <w:pPr>
        <w:numPr>
          <w:ilvl w:val="0"/>
          <w:numId w:val="26"/>
        </w:numPr>
        <w:spacing w:after="240"/>
        <w:rPr>
          <w:rFonts w:ascii="Calibri" w:hAnsi="Calibri" w:cs="Calibri"/>
        </w:rPr>
      </w:pPr>
      <w:r w:rsidRPr="00D13FF1">
        <w:rPr>
          <w:rFonts w:ascii="Calibri" w:hAnsi="Calibri" w:cs="Calibri"/>
        </w:rPr>
        <w:t>Provide services during working hours established by the County Coroner</w:t>
      </w:r>
      <w:r>
        <w:rPr>
          <w:rFonts w:ascii="Calibri" w:hAnsi="Calibri" w:cs="Calibri"/>
        </w:rPr>
        <w:t xml:space="preserve"> or Chief Forensic Pathologist</w:t>
      </w:r>
      <w:r w:rsidRPr="00D13FF1">
        <w:rPr>
          <w:rFonts w:ascii="Calibri" w:hAnsi="Calibri" w:cs="Calibri"/>
        </w:rPr>
        <w:t>, and provide adequate and complete services in keeping with the public need, legislative mandates and accrediting professional standards that the County has adopted.</w:t>
      </w:r>
    </w:p>
    <w:p w14:paraId="072237FB" w14:textId="77777777" w:rsidR="00653317" w:rsidRPr="00D13FF1" w:rsidRDefault="00653317" w:rsidP="00332EDF">
      <w:pPr>
        <w:numPr>
          <w:ilvl w:val="0"/>
          <w:numId w:val="26"/>
        </w:numPr>
        <w:spacing w:after="240"/>
        <w:rPr>
          <w:rFonts w:ascii="Calibri" w:hAnsi="Calibri" w:cs="Calibri"/>
        </w:rPr>
      </w:pPr>
      <w:r w:rsidRPr="00D13FF1">
        <w:rPr>
          <w:rFonts w:ascii="Calibri" w:hAnsi="Calibri" w:cs="Calibri"/>
        </w:rPr>
        <w:t>Provide consultation and recommendations to the County Coroner</w:t>
      </w:r>
      <w:r>
        <w:rPr>
          <w:rFonts w:ascii="Calibri" w:hAnsi="Calibri" w:cs="Calibri"/>
        </w:rPr>
        <w:t xml:space="preserve"> or Chief Forensic Pathologist</w:t>
      </w:r>
      <w:r w:rsidRPr="00D13FF1">
        <w:rPr>
          <w:rFonts w:ascii="Calibri" w:hAnsi="Calibri" w:cs="Calibri"/>
        </w:rPr>
        <w:t xml:space="preserve"> with regard to additional services, deemed necessary to determine a cause of death and/or the identification of a decedent.  Such recommendations should include, but not be limited to, </w:t>
      </w:r>
      <w:r w:rsidRPr="00D13FF1">
        <w:rPr>
          <w:rFonts w:ascii="Calibri" w:hAnsi="Calibri" w:cs="Calibri"/>
        </w:rPr>
        <w:lastRenderedPageBreak/>
        <w:t>toxicology, bacteriology or immunohistochemistry studies, x-rays, odontology, anthropology, or any other ancillary service needed to determine a cause of death and/or identification of a decedent.</w:t>
      </w:r>
    </w:p>
    <w:p w14:paraId="46CA503B" w14:textId="77777777" w:rsidR="00653317" w:rsidRDefault="00653317" w:rsidP="001E5427">
      <w:pPr>
        <w:numPr>
          <w:ilvl w:val="0"/>
          <w:numId w:val="26"/>
        </w:numPr>
        <w:tabs>
          <w:tab w:val="center" w:pos="2880"/>
        </w:tabs>
        <w:spacing w:after="240"/>
        <w:rPr>
          <w:rFonts w:ascii="Calibri" w:hAnsi="Calibri" w:cs="Calibri"/>
        </w:rPr>
      </w:pPr>
      <w:r w:rsidRPr="00D13FF1">
        <w:rPr>
          <w:rFonts w:ascii="Calibri" w:hAnsi="Calibri" w:cs="Calibri"/>
        </w:rPr>
        <w:t>Be available for consultation over and above the written report when requested by the County Coroner with respect to samples submitted and/or manner of death.</w:t>
      </w:r>
    </w:p>
    <w:p w14:paraId="5A74BC2D" w14:textId="77777777" w:rsidR="001E5427" w:rsidRDefault="001E5427" w:rsidP="001E5427">
      <w:pPr>
        <w:numPr>
          <w:ilvl w:val="0"/>
          <w:numId w:val="26"/>
        </w:numPr>
        <w:spacing w:after="240"/>
        <w:rPr>
          <w:rFonts w:ascii="Calibri" w:hAnsi="Calibri" w:cs="Calibri"/>
        </w:rPr>
      </w:pPr>
      <w:r>
        <w:rPr>
          <w:rFonts w:ascii="Calibri" w:hAnsi="Calibri" w:cs="Calibri"/>
        </w:rPr>
        <w:t xml:space="preserve">Perform autopsies and generate autopsy reports in compliance with National Association of Medical Examiners (NAME) Forensic Autopsy Performance Standards and NAME Inspection and Accreditation Checklist, and in compliance with directives provided by the Chief Forensic Pathologist. </w:t>
      </w:r>
    </w:p>
    <w:p w14:paraId="4B63F4E5" w14:textId="77777777" w:rsidR="001E5427" w:rsidRPr="00D13FF1" w:rsidRDefault="001E5427" w:rsidP="001E5427">
      <w:pPr>
        <w:numPr>
          <w:ilvl w:val="0"/>
          <w:numId w:val="26"/>
        </w:numPr>
        <w:spacing w:after="240"/>
        <w:rPr>
          <w:rFonts w:ascii="Calibri" w:hAnsi="Calibri" w:cs="Calibri"/>
        </w:rPr>
      </w:pPr>
      <w:r>
        <w:rPr>
          <w:rFonts w:ascii="Calibri" w:hAnsi="Calibri" w:cs="Calibri"/>
        </w:rPr>
        <w:t>Complete autopsy reports within 60 calendar days from the time of autopsy, unless prevented by ancillary testing, consultation, investigative information, etc. Coroner’s Bureau staff reserve the right to request explanation for delays.</w:t>
      </w:r>
    </w:p>
    <w:p w14:paraId="54B6DA45" w14:textId="5A8C4A7B" w:rsidR="001E5427" w:rsidRDefault="001E5427" w:rsidP="001E5427">
      <w:pPr>
        <w:numPr>
          <w:ilvl w:val="0"/>
          <w:numId w:val="26"/>
        </w:numPr>
        <w:spacing w:after="240"/>
        <w:rPr>
          <w:rFonts w:ascii="Calibri" w:hAnsi="Calibri" w:cs="Calibri"/>
        </w:rPr>
      </w:pPr>
      <w:r w:rsidRPr="00D13FF1">
        <w:rPr>
          <w:rFonts w:ascii="Calibri" w:hAnsi="Calibri" w:cs="Calibri"/>
        </w:rPr>
        <w:t xml:space="preserve">Make an audio recording or submit an electronic written report, commonly referred to as an “autopsy protocol” of each autopsy </w:t>
      </w:r>
      <w:r w:rsidR="00745359">
        <w:rPr>
          <w:rFonts w:ascii="Calibri" w:hAnsi="Calibri" w:cs="Calibri"/>
        </w:rPr>
        <w:t>Contractor</w:t>
      </w:r>
      <w:r w:rsidRPr="00D13FF1">
        <w:rPr>
          <w:rFonts w:ascii="Calibri" w:hAnsi="Calibri" w:cs="Calibri"/>
        </w:rPr>
        <w:t xml:space="preserve"> performs.  </w:t>
      </w:r>
    </w:p>
    <w:p w14:paraId="05E0642F" w14:textId="7E9C308E" w:rsidR="001E5427" w:rsidRDefault="001E5427" w:rsidP="001E5427">
      <w:pPr>
        <w:numPr>
          <w:ilvl w:val="0"/>
          <w:numId w:val="26"/>
        </w:numPr>
        <w:spacing w:after="240"/>
        <w:rPr>
          <w:rFonts w:ascii="Calibri" w:hAnsi="Calibri" w:cs="Calibri"/>
        </w:rPr>
      </w:pPr>
      <w:r w:rsidRPr="00D13FF1">
        <w:rPr>
          <w:rFonts w:ascii="Calibri" w:hAnsi="Calibri" w:cs="Calibri"/>
        </w:rPr>
        <w:t>Take written notes for each autopsy that, along with the review of photographs and other records, could be used as a basis for report generation if dictation system fails</w:t>
      </w:r>
      <w:r w:rsidR="008D136A">
        <w:rPr>
          <w:rFonts w:ascii="Calibri" w:hAnsi="Calibri" w:cs="Calibri"/>
        </w:rPr>
        <w:t>,</w:t>
      </w:r>
      <w:r w:rsidRPr="00D13FF1">
        <w:rPr>
          <w:rFonts w:ascii="Calibri" w:hAnsi="Calibri" w:cs="Calibri"/>
        </w:rPr>
        <w:t xml:space="preserve"> dictated tapes become lost or damaged</w:t>
      </w:r>
      <w:r w:rsidR="008D136A">
        <w:rPr>
          <w:rFonts w:ascii="Calibri" w:hAnsi="Calibri" w:cs="Calibri"/>
        </w:rPr>
        <w:t>, and/or the autopsy report draft is lost</w:t>
      </w:r>
      <w:r w:rsidRPr="00D13FF1">
        <w:rPr>
          <w:rFonts w:ascii="Calibri" w:hAnsi="Calibri" w:cs="Calibri"/>
        </w:rPr>
        <w:t>.</w:t>
      </w:r>
      <w:r>
        <w:rPr>
          <w:rFonts w:ascii="Calibri" w:hAnsi="Calibri" w:cs="Calibri"/>
        </w:rPr>
        <w:t xml:space="preserve">  Such notes shall be retained in the case file.  </w:t>
      </w:r>
    </w:p>
    <w:p w14:paraId="0C700DC2" w14:textId="77777777" w:rsidR="001E5427" w:rsidRDefault="001E5427" w:rsidP="001E5427">
      <w:pPr>
        <w:numPr>
          <w:ilvl w:val="0"/>
          <w:numId w:val="26"/>
        </w:numPr>
        <w:spacing w:after="240"/>
        <w:rPr>
          <w:rFonts w:ascii="Calibri" w:hAnsi="Calibri" w:cs="Calibri"/>
        </w:rPr>
      </w:pPr>
      <w:r>
        <w:rPr>
          <w:rFonts w:ascii="Calibri" w:hAnsi="Calibri" w:cs="Calibri"/>
        </w:rPr>
        <w:t>Use the standard autopsy report template provided by the Alameda County Coroner’s Bureau (ACCB).</w:t>
      </w:r>
    </w:p>
    <w:p w14:paraId="41CC852C" w14:textId="77777777" w:rsidR="00653317" w:rsidRPr="001E5427" w:rsidRDefault="001E5427" w:rsidP="001E5427">
      <w:pPr>
        <w:numPr>
          <w:ilvl w:val="0"/>
          <w:numId w:val="26"/>
        </w:numPr>
        <w:spacing w:after="240"/>
        <w:rPr>
          <w:rFonts w:ascii="Calibri" w:hAnsi="Calibri" w:cs="Calibri"/>
        </w:rPr>
      </w:pPr>
      <w:r>
        <w:rPr>
          <w:rFonts w:ascii="Calibri" w:hAnsi="Calibri" w:cs="Calibri"/>
        </w:rPr>
        <w:t>At a minimum, autopsy reports must include the following components:</w:t>
      </w:r>
      <w:r w:rsidR="00613C48" w:rsidRPr="001E5427">
        <w:rPr>
          <w:rFonts w:ascii="Calibri" w:hAnsi="Calibri" w:cs="Calibri"/>
        </w:rPr>
        <w:t xml:space="preserve">       </w:t>
      </w:r>
    </w:p>
    <w:p w14:paraId="5E1DBD94" w14:textId="615649E5" w:rsidR="00613C48" w:rsidRDefault="00613C48" w:rsidP="00150012">
      <w:pPr>
        <w:numPr>
          <w:ilvl w:val="4"/>
          <w:numId w:val="36"/>
        </w:numPr>
        <w:spacing w:after="240"/>
        <w:ind w:left="3600" w:hanging="720"/>
        <w:rPr>
          <w:rFonts w:ascii="Calibri" w:hAnsi="Calibri" w:cs="Calibri"/>
        </w:rPr>
      </w:pPr>
      <w:r w:rsidRPr="00613C48">
        <w:rPr>
          <w:rFonts w:ascii="Calibri" w:hAnsi="Calibri" w:cs="Calibri"/>
        </w:rPr>
        <w:t>Cause of death statement</w:t>
      </w:r>
      <w:r w:rsidR="00745359">
        <w:rPr>
          <w:rFonts w:ascii="Calibri" w:hAnsi="Calibri" w:cs="Calibri"/>
        </w:rPr>
        <w:t>;</w:t>
      </w:r>
    </w:p>
    <w:p w14:paraId="35FEB361" w14:textId="66AD8640" w:rsidR="00653317" w:rsidRDefault="00653317" w:rsidP="00150012">
      <w:pPr>
        <w:numPr>
          <w:ilvl w:val="4"/>
          <w:numId w:val="36"/>
        </w:numPr>
        <w:spacing w:after="240"/>
        <w:ind w:left="3600" w:hanging="720"/>
        <w:rPr>
          <w:rFonts w:ascii="Calibri" w:hAnsi="Calibri" w:cs="Calibri"/>
        </w:rPr>
      </w:pPr>
      <w:r>
        <w:rPr>
          <w:rFonts w:ascii="Calibri" w:hAnsi="Calibri" w:cs="Calibri"/>
        </w:rPr>
        <w:t>Listing of diagnoses or summary of case findings</w:t>
      </w:r>
      <w:r w:rsidR="00745359">
        <w:rPr>
          <w:rFonts w:ascii="Calibri" w:hAnsi="Calibri" w:cs="Calibri"/>
        </w:rPr>
        <w:t>;</w:t>
      </w:r>
      <w:r>
        <w:rPr>
          <w:rFonts w:ascii="Calibri" w:hAnsi="Calibri" w:cs="Calibri"/>
        </w:rPr>
        <w:t xml:space="preserve"> </w:t>
      </w:r>
    </w:p>
    <w:p w14:paraId="07345733" w14:textId="7E305CBA" w:rsidR="00653317" w:rsidRDefault="00653317" w:rsidP="00150012">
      <w:pPr>
        <w:numPr>
          <w:ilvl w:val="4"/>
          <w:numId w:val="36"/>
        </w:numPr>
        <w:spacing w:after="240"/>
        <w:ind w:left="3600" w:hanging="720"/>
        <w:rPr>
          <w:rFonts w:ascii="Calibri" w:hAnsi="Calibri" w:cs="Calibri"/>
        </w:rPr>
      </w:pPr>
      <w:r>
        <w:rPr>
          <w:rFonts w:ascii="Calibri" w:hAnsi="Calibri" w:cs="Calibri"/>
        </w:rPr>
        <w:t>Opinions regarding cause of death</w:t>
      </w:r>
      <w:r w:rsidR="00745359">
        <w:rPr>
          <w:rFonts w:ascii="Calibri" w:hAnsi="Calibri" w:cs="Calibri"/>
        </w:rPr>
        <w:t>;</w:t>
      </w:r>
    </w:p>
    <w:p w14:paraId="7E01F386" w14:textId="1896BCF8" w:rsidR="00653317" w:rsidRDefault="00653317" w:rsidP="00150012">
      <w:pPr>
        <w:numPr>
          <w:ilvl w:val="0"/>
          <w:numId w:val="37"/>
        </w:numPr>
        <w:spacing w:after="240"/>
        <w:ind w:left="3600" w:hanging="720"/>
        <w:rPr>
          <w:rFonts w:ascii="Calibri" w:hAnsi="Calibri" w:cs="Calibri"/>
        </w:rPr>
      </w:pPr>
      <w:r>
        <w:rPr>
          <w:rFonts w:ascii="Calibri" w:hAnsi="Calibri" w:cs="Calibri"/>
        </w:rPr>
        <w:t>Description of external and internal findings</w:t>
      </w:r>
      <w:r w:rsidR="00745359">
        <w:rPr>
          <w:rFonts w:ascii="Calibri" w:hAnsi="Calibri" w:cs="Calibri"/>
        </w:rPr>
        <w:t>;</w:t>
      </w:r>
      <w:r>
        <w:rPr>
          <w:rFonts w:ascii="Calibri" w:hAnsi="Calibri" w:cs="Calibri"/>
        </w:rPr>
        <w:t xml:space="preserve"> </w:t>
      </w:r>
    </w:p>
    <w:p w14:paraId="2BE85E22" w14:textId="61D757EA" w:rsidR="00653317" w:rsidRDefault="00653317" w:rsidP="00150012">
      <w:pPr>
        <w:numPr>
          <w:ilvl w:val="0"/>
          <w:numId w:val="37"/>
        </w:numPr>
        <w:spacing w:after="240"/>
        <w:ind w:left="3600" w:hanging="720"/>
        <w:rPr>
          <w:rFonts w:ascii="Calibri" w:hAnsi="Calibri" w:cs="Calibri"/>
        </w:rPr>
      </w:pPr>
      <w:r>
        <w:rPr>
          <w:rFonts w:ascii="Calibri" w:hAnsi="Calibri" w:cs="Calibri"/>
        </w:rPr>
        <w:t>External and internal evidence of injury</w:t>
      </w:r>
      <w:r w:rsidR="00745359">
        <w:rPr>
          <w:rFonts w:ascii="Calibri" w:hAnsi="Calibri" w:cs="Calibri"/>
        </w:rPr>
        <w:t>;</w:t>
      </w:r>
    </w:p>
    <w:p w14:paraId="0C6FFAF9" w14:textId="4F9A58D9" w:rsidR="00653317" w:rsidRDefault="00653317" w:rsidP="00150012">
      <w:pPr>
        <w:numPr>
          <w:ilvl w:val="0"/>
          <w:numId w:val="37"/>
        </w:numPr>
        <w:spacing w:after="240"/>
        <w:ind w:left="3600" w:hanging="720"/>
        <w:rPr>
          <w:rFonts w:ascii="Calibri" w:hAnsi="Calibri" w:cs="Calibri"/>
        </w:rPr>
      </w:pPr>
      <w:r>
        <w:rPr>
          <w:rFonts w:ascii="Calibri" w:hAnsi="Calibri" w:cs="Calibri"/>
        </w:rPr>
        <w:lastRenderedPageBreak/>
        <w:t>Review of organ systems</w:t>
      </w:r>
      <w:r w:rsidR="00745359">
        <w:rPr>
          <w:rFonts w:ascii="Calibri" w:hAnsi="Calibri" w:cs="Calibri"/>
        </w:rPr>
        <w:t>;</w:t>
      </w:r>
      <w:r>
        <w:rPr>
          <w:rFonts w:ascii="Calibri" w:hAnsi="Calibri" w:cs="Calibri"/>
        </w:rPr>
        <w:t xml:space="preserve"> </w:t>
      </w:r>
    </w:p>
    <w:p w14:paraId="3EFBD3E9" w14:textId="67FB6DA2" w:rsidR="00653317" w:rsidRDefault="00653317" w:rsidP="00150012">
      <w:pPr>
        <w:numPr>
          <w:ilvl w:val="0"/>
          <w:numId w:val="37"/>
        </w:numPr>
        <w:tabs>
          <w:tab w:val="left" w:pos="3150"/>
        </w:tabs>
        <w:spacing w:after="240"/>
        <w:ind w:left="3600" w:hanging="720"/>
        <w:rPr>
          <w:rFonts w:ascii="Calibri" w:hAnsi="Calibri" w:cs="Calibri"/>
        </w:rPr>
      </w:pPr>
      <w:r>
        <w:rPr>
          <w:rFonts w:ascii="Calibri" w:hAnsi="Calibri" w:cs="Calibri"/>
        </w:rPr>
        <w:t>A written list/catalog of histology sections taken (when appropriate for the</w:t>
      </w:r>
      <w:r w:rsidR="00613C48">
        <w:rPr>
          <w:rFonts w:ascii="Calibri" w:hAnsi="Calibri" w:cs="Calibri"/>
        </w:rPr>
        <w:t xml:space="preserve"> </w:t>
      </w:r>
      <w:r>
        <w:rPr>
          <w:rFonts w:ascii="Calibri" w:hAnsi="Calibri" w:cs="Calibri"/>
        </w:rPr>
        <w:t>case), designating the organ or anatomic site from which the section was obtained</w:t>
      </w:r>
      <w:r w:rsidR="00745359">
        <w:rPr>
          <w:rFonts w:ascii="Calibri" w:hAnsi="Calibri" w:cs="Calibri"/>
        </w:rPr>
        <w:t>; and</w:t>
      </w:r>
    </w:p>
    <w:p w14:paraId="5DFD66FD" w14:textId="278FED2B" w:rsidR="00653317" w:rsidRPr="00CE37AD" w:rsidRDefault="00653317" w:rsidP="00150012">
      <w:pPr>
        <w:numPr>
          <w:ilvl w:val="0"/>
          <w:numId w:val="37"/>
        </w:numPr>
        <w:spacing w:after="240"/>
        <w:ind w:left="3600" w:hanging="720"/>
        <w:rPr>
          <w:rFonts w:ascii="Calibri" w:hAnsi="Calibri" w:cs="Calibri"/>
        </w:rPr>
      </w:pPr>
      <w:r w:rsidRPr="00CE37AD">
        <w:rPr>
          <w:rFonts w:ascii="Calibri" w:hAnsi="Calibri" w:cs="Calibri"/>
        </w:rPr>
        <w:t xml:space="preserve">Diagnoses or conclusions arrived at by microscopic examination </w:t>
      </w:r>
      <w:r w:rsidR="007A4A8F">
        <w:rPr>
          <w:rFonts w:ascii="Calibri" w:hAnsi="Calibri" w:cs="Calibri"/>
        </w:rPr>
        <w:t xml:space="preserve">    </w:t>
      </w:r>
      <w:r w:rsidRPr="00CE37AD">
        <w:rPr>
          <w:rFonts w:ascii="Calibri" w:hAnsi="Calibri" w:cs="Calibri"/>
        </w:rPr>
        <w:t>included</w:t>
      </w:r>
      <w:r w:rsidR="00613C48">
        <w:rPr>
          <w:rFonts w:ascii="Calibri" w:hAnsi="Calibri" w:cs="Calibri"/>
        </w:rPr>
        <w:t xml:space="preserve"> </w:t>
      </w:r>
      <w:r w:rsidRPr="00CE37AD">
        <w:rPr>
          <w:rFonts w:ascii="Calibri" w:hAnsi="Calibri" w:cs="Calibri"/>
        </w:rPr>
        <w:t>in the list of diagnoses, summary of case findings, opinion section, or microscopic evaluation section</w:t>
      </w:r>
      <w:r w:rsidR="00745359">
        <w:rPr>
          <w:rFonts w:ascii="Calibri" w:hAnsi="Calibri" w:cs="Calibri"/>
        </w:rPr>
        <w:t>.</w:t>
      </w:r>
    </w:p>
    <w:p w14:paraId="5D64CD7A" w14:textId="77777777" w:rsidR="00653317" w:rsidRDefault="00653317" w:rsidP="00150012">
      <w:pPr>
        <w:numPr>
          <w:ilvl w:val="0"/>
          <w:numId w:val="39"/>
        </w:numPr>
        <w:spacing w:after="240"/>
        <w:ind w:left="2880"/>
        <w:rPr>
          <w:rFonts w:ascii="Calibri" w:hAnsi="Calibri" w:cs="Calibri"/>
        </w:rPr>
      </w:pPr>
      <w:r>
        <w:rPr>
          <w:rFonts w:ascii="Calibri" w:hAnsi="Calibri" w:cs="Calibri"/>
        </w:rPr>
        <w:t>Document pertinent external and internal findings photographically.</w:t>
      </w:r>
    </w:p>
    <w:p w14:paraId="7F2BABCA" w14:textId="77777777" w:rsidR="00653317" w:rsidRDefault="00653317" w:rsidP="00150012">
      <w:pPr>
        <w:numPr>
          <w:ilvl w:val="0"/>
          <w:numId w:val="39"/>
        </w:numPr>
        <w:spacing w:after="240"/>
        <w:ind w:left="2880"/>
        <w:rPr>
          <w:rFonts w:ascii="Calibri" w:hAnsi="Calibri" w:cs="Calibri"/>
        </w:rPr>
      </w:pPr>
      <w:r>
        <w:rPr>
          <w:rFonts w:ascii="Calibri" w:hAnsi="Calibri" w:cs="Calibri"/>
        </w:rPr>
        <w:t xml:space="preserve">Document pertinent findings in suspected homicides photographically. </w:t>
      </w:r>
    </w:p>
    <w:p w14:paraId="496A68DB" w14:textId="7AF3487A" w:rsidR="00653317" w:rsidRPr="00D13FF1" w:rsidRDefault="00653317" w:rsidP="001E5427">
      <w:pPr>
        <w:numPr>
          <w:ilvl w:val="0"/>
          <w:numId w:val="39"/>
        </w:numPr>
        <w:spacing w:after="240"/>
        <w:ind w:left="2880"/>
        <w:rPr>
          <w:rFonts w:ascii="Calibri" w:hAnsi="Calibri" w:cs="Calibri"/>
        </w:rPr>
      </w:pPr>
      <w:r w:rsidRPr="00D13FF1">
        <w:rPr>
          <w:rFonts w:ascii="Calibri" w:hAnsi="Calibri" w:cs="Calibri"/>
        </w:rPr>
        <w:t>Collect and label and/or direct the c</w:t>
      </w:r>
      <w:proofErr w:type="spellStart"/>
      <w:r w:rsidRPr="00D13FF1">
        <w:rPr>
          <w:rFonts w:ascii="Calibri" w:hAnsi="Calibri" w:cs="Calibri"/>
          <w:lang w:val="fr-FR"/>
        </w:rPr>
        <w:t>ollect</w:t>
      </w:r>
      <w:proofErr w:type="spellEnd"/>
      <w:r w:rsidRPr="00D13FF1">
        <w:rPr>
          <w:rFonts w:ascii="Calibri" w:hAnsi="Calibri" w:cs="Calibri"/>
        </w:rPr>
        <w:t>ion and labeling of</w:t>
      </w:r>
      <w:r w:rsidRPr="00D13FF1">
        <w:rPr>
          <w:rFonts w:ascii="Calibri" w:hAnsi="Calibri" w:cs="Calibri"/>
          <w:lang w:val="pt-PT"/>
        </w:rPr>
        <w:t xml:space="preserve"> all specimens</w:t>
      </w:r>
      <w:r w:rsidRPr="00D13FF1">
        <w:rPr>
          <w:rFonts w:ascii="Calibri" w:hAnsi="Calibri" w:cs="Calibri"/>
        </w:rPr>
        <w:t xml:space="preserve">, and maintain a record which clearly documents the name, date, and time that any person handles, inspects, analyzes, stores, or transports biological samples, microscopic slides, x-rays or evidence which are under the </w:t>
      </w:r>
      <w:r w:rsidR="00745359">
        <w:rPr>
          <w:rFonts w:ascii="Calibri" w:hAnsi="Calibri" w:cs="Calibri"/>
        </w:rPr>
        <w:t>Contractor</w:t>
      </w:r>
      <w:r w:rsidRPr="00D13FF1">
        <w:rPr>
          <w:rFonts w:ascii="Calibri" w:hAnsi="Calibri" w:cs="Calibri"/>
        </w:rPr>
        <w:t>’s care and custody from the time biological samples, microscopic slides, x-rays, or evidence are removed from the possession of the County Coroner until they are returned to the County Coroner.</w:t>
      </w:r>
    </w:p>
    <w:p w14:paraId="124578CC" w14:textId="77E67003" w:rsidR="00653317" w:rsidRDefault="00653317" w:rsidP="001E5427">
      <w:pPr>
        <w:numPr>
          <w:ilvl w:val="0"/>
          <w:numId w:val="39"/>
        </w:numPr>
        <w:tabs>
          <w:tab w:val="center" w:pos="2880"/>
        </w:tabs>
        <w:spacing w:after="240"/>
        <w:ind w:left="2880"/>
        <w:rPr>
          <w:rFonts w:ascii="Calibri" w:hAnsi="Calibri" w:cs="Calibri"/>
        </w:rPr>
      </w:pPr>
      <w:r w:rsidRPr="00D13FF1">
        <w:rPr>
          <w:rFonts w:ascii="Calibri" w:hAnsi="Calibri" w:cs="Calibri"/>
        </w:rPr>
        <w:t xml:space="preserve">Keep information related to each decedent in strict confidence, and not publish, reproduce, or otherwise divulge any information in any form, in whole or in part, or authorize or permit others to do so, taking such measures as are necessary to restrict access to information to only those individuals who must have this information, and to promptly inform the County Coroner of any such breach of confidence.  This requirement is not intended to prohibit </w:t>
      </w:r>
      <w:r w:rsidR="00745359">
        <w:rPr>
          <w:rFonts w:ascii="Calibri" w:hAnsi="Calibri" w:cs="Calibri"/>
        </w:rPr>
        <w:t>Contractor</w:t>
      </w:r>
      <w:r w:rsidRPr="00D13FF1">
        <w:rPr>
          <w:rFonts w:ascii="Calibri" w:hAnsi="Calibri" w:cs="Calibri"/>
        </w:rPr>
        <w:t xml:space="preserve"> from communicating with individuals with whom it may be necessary to perform the contracted services, including discussing specific cases in consultation with professional colleagues, decedent family members, law enforcement, or witnesses. </w:t>
      </w:r>
    </w:p>
    <w:p w14:paraId="0E37D86B" w14:textId="4115784E" w:rsidR="0028053A" w:rsidRPr="0028053A" w:rsidRDefault="0028053A" w:rsidP="001E5427">
      <w:pPr>
        <w:numPr>
          <w:ilvl w:val="0"/>
          <w:numId w:val="39"/>
        </w:numPr>
        <w:spacing w:after="240"/>
        <w:ind w:left="2880"/>
        <w:rPr>
          <w:rFonts w:ascii="Calibri" w:hAnsi="Calibri" w:cs="Calibri"/>
        </w:rPr>
      </w:pPr>
      <w:r w:rsidRPr="00D13FF1">
        <w:rPr>
          <w:rFonts w:ascii="Calibri" w:hAnsi="Calibri" w:cs="Calibri"/>
        </w:rPr>
        <w:t xml:space="preserve">Subject to state and federal law and regulations and to the extent that such communications would not risk compromising any ongoing investigation by the County Coroner, district attorney, or any other law enforcement agency, this subsection does not limit or prohibit </w:t>
      </w:r>
      <w:r w:rsidR="00745359">
        <w:rPr>
          <w:rFonts w:ascii="Calibri" w:hAnsi="Calibri" w:cs="Calibri"/>
        </w:rPr>
        <w:t>Contractor</w:t>
      </w:r>
      <w:r w:rsidRPr="00D13FF1">
        <w:rPr>
          <w:rFonts w:ascii="Calibri" w:hAnsi="Calibri" w:cs="Calibri"/>
        </w:rPr>
        <w:t xml:space="preserve">’s ability to discuss findings with civil or criminal defense attorneys (including their staff and retained consultants) who have authorization from the decedent’s legal next of kin or who have obtained a valid court order; law enforcement agencies; decedent family members; insurance companies; or treatment personnel including physicians, nurses, </w:t>
      </w:r>
      <w:r w:rsidRPr="00D13FF1">
        <w:rPr>
          <w:rFonts w:ascii="Calibri" w:hAnsi="Calibri" w:cs="Calibri"/>
        </w:rPr>
        <w:lastRenderedPageBreak/>
        <w:t>emergency service workers, organ and tissue procurement agencies, mortality review committees, public health and safety agencies.</w:t>
      </w:r>
    </w:p>
    <w:p w14:paraId="0F763E17" w14:textId="77777777" w:rsidR="00653317" w:rsidRPr="00D9061B" w:rsidRDefault="00653317" w:rsidP="00872DB2">
      <w:pPr>
        <w:numPr>
          <w:ilvl w:val="0"/>
          <w:numId w:val="39"/>
        </w:numPr>
        <w:spacing w:after="240"/>
        <w:ind w:left="2880"/>
        <w:rPr>
          <w:rFonts w:ascii="Calibri" w:hAnsi="Calibri" w:cs="Calibri"/>
        </w:rPr>
      </w:pPr>
      <w:r w:rsidRPr="00D9061B">
        <w:rPr>
          <w:rFonts w:ascii="Calibri" w:hAnsi="Calibri" w:cs="Calibri"/>
        </w:rPr>
        <w:t xml:space="preserve">Be permitted to publish de-identified medical findings including photographs in professional journals or scholarly forums according to current laws and policies.  </w:t>
      </w:r>
    </w:p>
    <w:p w14:paraId="4638BB31" w14:textId="77777777" w:rsidR="00653317" w:rsidRPr="00D13FF1" w:rsidRDefault="00653317" w:rsidP="001E5427">
      <w:pPr>
        <w:numPr>
          <w:ilvl w:val="0"/>
          <w:numId w:val="39"/>
        </w:numPr>
        <w:spacing w:after="240"/>
        <w:ind w:left="2880"/>
        <w:rPr>
          <w:rFonts w:ascii="Calibri" w:hAnsi="Calibri" w:cs="Calibri"/>
        </w:rPr>
      </w:pPr>
      <w:r w:rsidRPr="00D13FF1">
        <w:rPr>
          <w:rFonts w:ascii="Calibri" w:hAnsi="Calibri" w:cs="Calibri"/>
        </w:rPr>
        <w:t>Attend the following meetings if requested to do so by the County Coroner:</w:t>
      </w:r>
    </w:p>
    <w:p w14:paraId="0972218B" w14:textId="77777777" w:rsidR="00653317" w:rsidRPr="00D13FF1" w:rsidRDefault="00653317" w:rsidP="00150012">
      <w:pPr>
        <w:numPr>
          <w:ilvl w:val="1"/>
          <w:numId w:val="19"/>
        </w:numPr>
        <w:spacing w:after="240"/>
        <w:ind w:left="3600"/>
        <w:rPr>
          <w:rFonts w:ascii="Calibri" w:hAnsi="Calibri" w:cs="Calibri"/>
        </w:rPr>
      </w:pPr>
      <w:r w:rsidRPr="00D13FF1">
        <w:rPr>
          <w:rFonts w:ascii="Calibri" w:hAnsi="Calibri" w:cs="Calibri"/>
        </w:rPr>
        <w:t>Manner of Death Committee to be conducted by the County Coroner;</w:t>
      </w:r>
    </w:p>
    <w:p w14:paraId="7A7D83B2" w14:textId="77777777" w:rsidR="00653317" w:rsidRPr="00D13FF1" w:rsidRDefault="00653317" w:rsidP="00150012">
      <w:pPr>
        <w:numPr>
          <w:ilvl w:val="1"/>
          <w:numId w:val="19"/>
        </w:numPr>
        <w:spacing w:after="240"/>
        <w:ind w:left="3600"/>
        <w:rPr>
          <w:rFonts w:ascii="Calibri" w:hAnsi="Calibri" w:cs="Calibri"/>
        </w:rPr>
      </w:pPr>
      <w:r w:rsidRPr="00D13FF1">
        <w:rPr>
          <w:rFonts w:ascii="Calibri" w:hAnsi="Calibri" w:cs="Calibri"/>
        </w:rPr>
        <w:t>Child Death Review Committee to be conducted by the County;</w:t>
      </w:r>
    </w:p>
    <w:p w14:paraId="3C323854" w14:textId="77777777" w:rsidR="00653317" w:rsidRPr="00D13FF1" w:rsidRDefault="00653317" w:rsidP="00150012">
      <w:pPr>
        <w:numPr>
          <w:ilvl w:val="1"/>
          <w:numId w:val="19"/>
        </w:numPr>
        <w:spacing w:after="240"/>
        <w:ind w:left="3600"/>
        <w:rPr>
          <w:rFonts w:ascii="Calibri" w:hAnsi="Calibri" w:cs="Calibri"/>
        </w:rPr>
      </w:pPr>
      <w:r w:rsidRPr="00D13FF1">
        <w:rPr>
          <w:rFonts w:ascii="Calibri" w:hAnsi="Calibri" w:cs="Calibri"/>
        </w:rPr>
        <w:t>Domestic Violence Review Committee to be conducted by the County; and</w:t>
      </w:r>
    </w:p>
    <w:p w14:paraId="6DA7C14F" w14:textId="77777777" w:rsidR="00653317" w:rsidRPr="00D13FF1" w:rsidRDefault="00653317" w:rsidP="00150012">
      <w:pPr>
        <w:numPr>
          <w:ilvl w:val="1"/>
          <w:numId w:val="19"/>
        </w:numPr>
        <w:spacing w:after="240"/>
        <w:ind w:left="3600"/>
        <w:rPr>
          <w:rFonts w:ascii="Calibri" w:hAnsi="Calibri" w:cs="Calibri"/>
        </w:rPr>
      </w:pPr>
      <w:r w:rsidRPr="00D13FF1">
        <w:rPr>
          <w:rFonts w:ascii="Calibri" w:hAnsi="Calibri" w:cs="Calibri"/>
        </w:rPr>
        <w:t>Other meetings as may be deemed appropriate by the County Coroner.</w:t>
      </w:r>
    </w:p>
    <w:p w14:paraId="57AFE8E3" w14:textId="2CB7E57F" w:rsidR="00653317" w:rsidRDefault="00653317" w:rsidP="001E5427">
      <w:pPr>
        <w:numPr>
          <w:ilvl w:val="0"/>
          <w:numId w:val="39"/>
        </w:numPr>
        <w:tabs>
          <w:tab w:val="center" w:pos="2880"/>
        </w:tabs>
        <w:spacing w:after="240"/>
        <w:ind w:left="2880"/>
        <w:rPr>
          <w:rFonts w:ascii="Calibri" w:hAnsi="Calibri" w:cs="Calibri"/>
        </w:rPr>
      </w:pPr>
      <w:r>
        <w:rPr>
          <w:rFonts w:ascii="Calibri" w:hAnsi="Calibri" w:cs="Calibri"/>
        </w:rPr>
        <w:t>Participate in the Quality Assurance Program as directed by</w:t>
      </w:r>
      <w:r w:rsidR="00950E0A">
        <w:rPr>
          <w:rFonts w:ascii="Calibri" w:hAnsi="Calibri" w:cs="Calibri"/>
        </w:rPr>
        <w:t xml:space="preserve"> </w:t>
      </w:r>
      <w:r>
        <w:rPr>
          <w:rFonts w:ascii="Calibri" w:hAnsi="Calibri" w:cs="Calibri"/>
        </w:rPr>
        <w:t>the Chief Forensic Pathologist.</w:t>
      </w:r>
    </w:p>
    <w:p w14:paraId="1286299B" w14:textId="77777777" w:rsidR="00653317" w:rsidRDefault="00653317" w:rsidP="001E5427">
      <w:pPr>
        <w:numPr>
          <w:ilvl w:val="0"/>
          <w:numId w:val="39"/>
        </w:numPr>
        <w:tabs>
          <w:tab w:val="left" w:pos="2880"/>
        </w:tabs>
        <w:spacing w:after="240"/>
        <w:ind w:left="2880"/>
        <w:rPr>
          <w:rFonts w:ascii="Calibri" w:hAnsi="Calibri" w:cs="Calibri"/>
        </w:rPr>
      </w:pPr>
      <w:r w:rsidRPr="00D13FF1">
        <w:rPr>
          <w:rFonts w:ascii="Calibri" w:hAnsi="Calibri" w:cs="Calibri"/>
        </w:rPr>
        <w:t xml:space="preserve">Consult on any County Coroner’s case as may be requested by the County Coroner.  Any work performed under this section will be paid pursuant </w:t>
      </w:r>
      <w:proofErr w:type="gramStart"/>
      <w:r w:rsidRPr="00D13FF1">
        <w:rPr>
          <w:rFonts w:ascii="Calibri" w:hAnsi="Calibri" w:cs="Calibri"/>
        </w:rPr>
        <w:t xml:space="preserve">to </w:t>
      </w:r>
      <w:r>
        <w:rPr>
          <w:rFonts w:ascii="Calibri" w:hAnsi="Calibri" w:cs="Calibri"/>
        </w:rPr>
        <w:t xml:space="preserve"> </w:t>
      </w:r>
      <w:r w:rsidRPr="006F1A44">
        <w:rPr>
          <w:rFonts w:ascii="Calibri" w:hAnsi="Calibri" w:cs="Calibri"/>
        </w:rPr>
        <w:t>Record</w:t>
      </w:r>
      <w:proofErr w:type="gramEnd"/>
      <w:r w:rsidRPr="006F1A44">
        <w:rPr>
          <w:rFonts w:ascii="Calibri" w:hAnsi="Calibri" w:cs="Calibri"/>
        </w:rPr>
        <w:t xml:space="preserve"> </w:t>
      </w:r>
      <w:r w:rsidRPr="00D13FF1">
        <w:rPr>
          <w:rFonts w:ascii="Calibri" w:hAnsi="Calibri" w:cs="Calibri"/>
        </w:rPr>
        <w:t>Review</w:t>
      </w:r>
      <w:r>
        <w:rPr>
          <w:rFonts w:ascii="Calibri" w:hAnsi="Calibri" w:cs="Calibri"/>
        </w:rPr>
        <w:t xml:space="preserve"> to be negotiated</w:t>
      </w:r>
      <w:r w:rsidRPr="00D13FF1">
        <w:rPr>
          <w:rFonts w:ascii="Calibri" w:hAnsi="Calibri" w:cs="Calibri"/>
        </w:rPr>
        <w:t>.</w:t>
      </w:r>
    </w:p>
    <w:p w14:paraId="3FF6CA51" w14:textId="7EE76A3C" w:rsidR="00653317" w:rsidRPr="00D13FF1" w:rsidRDefault="00745359" w:rsidP="00D9061B">
      <w:pPr>
        <w:numPr>
          <w:ilvl w:val="0"/>
          <w:numId w:val="39"/>
        </w:numPr>
        <w:spacing w:after="240"/>
        <w:ind w:left="2880"/>
        <w:rPr>
          <w:rFonts w:ascii="Calibri" w:hAnsi="Calibri" w:cs="Calibri"/>
        </w:rPr>
      </w:pPr>
      <w:r>
        <w:rPr>
          <w:rFonts w:ascii="Calibri" w:hAnsi="Calibri" w:cs="Calibri"/>
        </w:rPr>
        <w:t>Contractor</w:t>
      </w:r>
      <w:r w:rsidR="00653317" w:rsidRPr="00D13FF1">
        <w:rPr>
          <w:rFonts w:ascii="Calibri" w:hAnsi="Calibri" w:cs="Calibri"/>
        </w:rPr>
        <w:t xml:space="preserve"> may be required to respond “as needed” to incidents, such as mass fatalities, which fall outside the </w:t>
      </w:r>
      <w:r>
        <w:rPr>
          <w:rFonts w:ascii="Calibri" w:hAnsi="Calibri" w:cs="Calibri"/>
        </w:rPr>
        <w:t>Contractor</w:t>
      </w:r>
      <w:r w:rsidR="00653317" w:rsidRPr="00D13FF1">
        <w:rPr>
          <w:rFonts w:ascii="Calibri" w:hAnsi="Calibri" w:cs="Calibri"/>
        </w:rPr>
        <w:t xml:space="preserve">’s normal work schedule.  </w:t>
      </w:r>
    </w:p>
    <w:p w14:paraId="79BC694D" w14:textId="5A078460" w:rsidR="00653317" w:rsidRPr="00D13FF1" w:rsidRDefault="00653317" w:rsidP="00D44073">
      <w:pPr>
        <w:numPr>
          <w:ilvl w:val="0"/>
          <w:numId w:val="29"/>
        </w:numPr>
        <w:spacing w:after="240"/>
        <w:ind w:left="2160"/>
        <w:rPr>
          <w:rFonts w:ascii="Calibri" w:hAnsi="Calibri" w:cs="Calibri"/>
        </w:rPr>
      </w:pPr>
      <w:r w:rsidRPr="00D13FF1">
        <w:rPr>
          <w:rFonts w:ascii="Calibri" w:hAnsi="Calibri" w:cs="Calibri"/>
        </w:rPr>
        <w:t xml:space="preserve">In submitting for payment, </w:t>
      </w:r>
      <w:r w:rsidR="00745359">
        <w:rPr>
          <w:rFonts w:ascii="Calibri" w:hAnsi="Calibri" w:cs="Calibri"/>
        </w:rPr>
        <w:t>Contractor</w:t>
      </w:r>
      <w:r w:rsidRPr="00D13FF1">
        <w:rPr>
          <w:rFonts w:ascii="Calibri" w:hAnsi="Calibri" w:cs="Calibri"/>
        </w:rPr>
        <w:t xml:space="preserve"> shall specify the type of service performed (as defined in section </w:t>
      </w:r>
      <w:r w:rsidRPr="004418DC">
        <w:rPr>
          <w:rFonts w:ascii="Calibri" w:hAnsi="Calibri" w:cs="Calibri"/>
        </w:rPr>
        <w:t>1.</w:t>
      </w:r>
      <w:r w:rsidR="005A4D88">
        <w:rPr>
          <w:rFonts w:ascii="Calibri" w:hAnsi="Calibri" w:cs="Calibri"/>
        </w:rPr>
        <w:t xml:space="preserve"> d</w:t>
      </w:r>
      <w:r w:rsidRPr="00D13FF1">
        <w:rPr>
          <w:rFonts w:ascii="Calibri" w:hAnsi="Calibri" w:cs="Calibri"/>
        </w:rPr>
        <w:t xml:space="preserve"> and include a brief notation on the invoice to explain the scope of work in complex cases or histology premium.  If additional work and associated payment are necessary for a case that has already been invoiced, justification for the additional charges shall be noted on the invoice. </w:t>
      </w:r>
    </w:p>
    <w:p w14:paraId="4C20B40B" w14:textId="77777777" w:rsidR="00653317" w:rsidRPr="00D13FF1" w:rsidRDefault="00653317" w:rsidP="00D44073">
      <w:pPr>
        <w:numPr>
          <w:ilvl w:val="0"/>
          <w:numId w:val="14"/>
        </w:numPr>
        <w:spacing w:after="240"/>
        <w:ind w:left="2160"/>
        <w:rPr>
          <w:rFonts w:ascii="Calibri" w:hAnsi="Calibri" w:cs="Calibri"/>
        </w:rPr>
      </w:pPr>
      <w:r w:rsidRPr="00D13FF1">
        <w:rPr>
          <w:rFonts w:ascii="Calibri" w:hAnsi="Calibri" w:cs="Calibri"/>
        </w:rPr>
        <w:t>The unit commander, or his or her designee, will review for approval the forensic pathologists’ invoices.  If he or she is unclear or disagrees with a complex case charge, then that particular invoice entry will be returned to the forensic pathologist for clarification.  The clarification will be in form such as writing or email.  If despite the clarification, the unit commander, or his or her designee, still does not approve the complex case charge as justified, then that decision is final.</w:t>
      </w:r>
    </w:p>
    <w:p w14:paraId="1DA7FA9E" w14:textId="77777777" w:rsidR="00653317" w:rsidRPr="00D13FF1" w:rsidRDefault="00653317" w:rsidP="00D44073">
      <w:pPr>
        <w:numPr>
          <w:ilvl w:val="0"/>
          <w:numId w:val="14"/>
        </w:numPr>
        <w:spacing w:after="240"/>
        <w:ind w:left="2160"/>
        <w:rPr>
          <w:rFonts w:ascii="Calibri" w:hAnsi="Calibri" w:cs="Calibri"/>
        </w:rPr>
      </w:pPr>
      <w:r w:rsidRPr="00D13FF1">
        <w:rPr>
          <w:rFonts w:ascii="Calibri" w:hAnsi="Calibri" w:cs="Calibri"/>
        </w:rPr>
        <w:lastRenderedPageBreak/>
        <w:t>County shall:</w:t>
      </w:r>
    </w:p>
    <w:p w14:paraId="50463319" w14:textId="59DAF4F2" w:rsidR="00653317" w:rsidRPr="00D13FF1" w:rsidRDefault="00653317" w:rsidP="00D44073">
      <w:pPr>
        <w:numPr>
          <w:ilvl w:val="7"/>
          <w:numId w:val="21"/>
        </w:numPr>
        <w:spacing w:after="240"/>
        <w:ind w:left="2880"/>
        <w:rPr>
          <w:rFonts w:ascii="Calibri" w:hAnsi="Calibri" w:cs="Calibri"/>
        </w:rPr>
      </w:pPr>
      <w:r w:rsidRPr="00D13FF1">
        <w:rPr>
          <w:rFonts w:ascii="Calibri" w:hAnsi="Calibri" w:cs="Calibri"/>
        </w:rPr>
        <w:t xml:space="preserve">Provide, at no expense to </w:t>
      </w:r>
      <w:r w:rsidR="00745359">
        <w:rPr>
          <w:rFonts w:ascii="Calibri" w:hAnsi="Calibri" w:cs="Calibri"/>
        </w:rPr>
        <w:t>Contractor</w:t>
      </w:r>
      <w:r w:rsidRPr="00D13FF1">
        <w:rPr>
          <w:rFonts w:ascii="Calibri" w:hAnsi="Calibri" w:cs="Calibri"/>
        </w:rPr>
        <w:t xml:space="preserve">, all equipment, facilities, supplies, and personnel which the County Coroner and </w:t>
      </w:r>
      <w:r w:rsidR="00745359">
        <w:rPr>
          <w:rFonts w:ascii="Calibri" w:hAnsi="Calibri" w:cs="Calibri"/>
        </w:rPr>
        <w:t>Contractor</w:t>
      </w:r>
      <w:r w:rsidRPr="00D13FF1">
        <w:rPr>
          <w:rFonts w:ascii="Calibri" w:hAnsi="Calibri" w:cs="Calibri"/>
        </w:rPr>
        <w:t xml:space="preserve"> reasonably agree are needed for </w:t>
      </w:r>
      <w:r w:rsidR="00745359">
        <w:rPr>
          <w:rFonts w:ascii="Calibri" w:hAnsi="Calibri" w:cs="Calibri"/>
        </w:rPr>
        <w:t>Contractor</w:t>
      </w:r>
      <w:r w:rsidRPr="00D13FF1">
        <w:rPr>
          <w:rFonts w:ascii="Calibri" w:hAnsi="Calibri" w:cs="Calibri"/>
        </w:rPr>
        <w:t>(s) to fulfill their obligations under this agreement.  Additionally, when needed, X-rays will be taken by the County Coroner’s staff and accompany case files.</w:t>
      </w:r>
    </w:p>
    <w:p w14:paraId="30232CA9" w14:textId="3BFDBB65" w:rsidR="00653317" w:rsidRPr="00D13FF1" w:rsidRDefault="00653317" w:rsidP="00D44073">
      <w:pPr>
        <w:numPr>
          <w:ilvl w:val="7"/>
          <w:numId w:val="21"/>
        </w:numPr>
        <w:spacing w:after="240"/>
        <w:ind w:left="2880"/>
        <w:rPr>
          <w:rFonts w:ascii="Calibri" w:hAnsi="Calibri" w:cs="Calibri"/>
        </w:rPr>
      </w:pPr>
      <w:r w:rsidRPr="00D13FF1">
        <w:rPr>
          <w:rFonts w:ascii="Calibri" w:hAnsi="Calibri" w:cs="Calibri"/>
        </w:rPr>
        <w:t xml:space="preserve">Transcribe into typewritten form </w:t>
      </w:r>
      <w:r w:rsidR="00745359">
        <w:rPr>
          <w:rFonts w:ascii="Calibri" w:hAnsi="Calibri" w:cs="Calibri"/>
        </w:rPr>
        <w:t>Contractor</w:t>
      </w:r>
      <w:r w:rsidRPr="00D13FF1">
        <w:rPr>
          <w:rFonts w:ascii="Calibri" w:hAnsi="Calibri" w:cs="Calibri"/>
        </w:rPr>
        <w:t xml:space="preserve">’s audio recordings of each autopsy </w:t>
      </w:r>
      <w:r w:rsidR="00745359">
        <w:rPr>
          <w:rFonts w:ascii="Calibri" w:hAnsi="Calibri" w:cs="Calibri"/>
        </w:rPr>
        <w:t>Contractor</w:t>
      </w:r>
      <w:r w:rsidRPr="00D13FF1">
        <w:rPr>
          <w:rFonts w:ascii="Calibri" w:hAnsi="Calibri" w:cs="Calibri"/>
        </w:rPr>
        <w:t xml:space="preserve"> performs, if dictation services are used, including autopsy report pickup and delivery as needed.</w:t>
      </w:r>
    </w:p>
    <w:p w14:paraId="50751C6C" w14:textId="77777777" w:rsidR="00653317" w:rsidRDefault="00653317" w:rsidP="00D44073">
      <w:pPr>
        <w:numPr>
          <w:ilvl w:val="7"/>
          <w:numId w:val="21"/>
        </w:numPr>
        <w:spacing w:after="240"/>
        <w:ind w:left="2880"/>
        <w:rPr>
          <w:rFonts w:ascii="Calibri" w:hAnsi="Calibri" w:cs="Calibri"/>
        </w:rPr>
      </w:pPr>
      <w:r w:rsidRPr="00D13FF1">
        <w:rPr>
          <w:rFonts w:ascii="Calibri" w:hAnsi="Calibri" w:cs="Calibri"/>
        </w:rPr>
        <w:t>Retain control of all biological samples, microscopic slides, x-rays or evidence taken during an autopsy.  Pick up and analysis of all specimens will be the responsibility of the County Coroner’s staff.</w:t>
      </w:r>
    </w:p>
    <w:p w14:paraId="47FE7DAE" w14:textId="6EB5CFCC" w:rsidR="00D61CFA" w:rsidRPr="00150012" w:rsidRDefault="00653317" w:rsidP="00150012">
      <w:pPr>
        <w:numPr>
          <w:ilvl w:val="7"/>
          <w:numId w:val="21"/>
        </w:numPr>
        <w:spacing w:after="240"/>
        <w:ind w:left="2880"/>
        <w:rPr>
          <w:rFonts w:ascii="Calibri" w:hAnsi="Calibri" w:cs="Calibri"/>
        </w:rPr>
      </w:pPr>
      <w:r w:rsidRPr="00D13FF1">
        <w:rPr>
          <w:rFonts w:ascii="Calibri" w:hAnsi="Calibri" w:cs="Calibri"/>
        </w:rPr>
        <w:t>The County Coroner shall retain records according to County retention policies.</w:t>
      </w:r>
    </w:p>
    <w:p w14:paraId="0928571A" w14:textId="77777777" w:rsidR="00F9006C" w:rsidRPr="00A85450" w:rsidRDefault="00F9006C" w:rsidP="000352A4">
      <w:pPr>
        <w:pStyle w:val="Heading2"/>
      </w:pPr>
      <w:bookmarkStart w:id="22" w:name="_Toc339364441"/>
      <w:bookmarkStart w:id="23" w:name="_Toc339364702"/>
      <w:bookmarkStart w:id="24" w:name="_Toc14355891"/>
      <w:r w:rsidRPr="00A85450">
        <w:t>DELIVERABLES</w:t>
      </w:r>
      <w:r w:rsidR="00C96DA3">
        <w:t xml:space="preserve"> </w:t>
      </w:r>
      <w:r w:rsidRPr="00A85450">
        <w:t>/</w:t>
      </w:r>
      <w:r w:rsidR="00C96DA3">
        <w:t xml:space="preserve"> </w:t>
      </w:r>
      <w:r w:rsidRPr="00A85450">
        <w:t>REPORTS</w:t>
      </w:r>
      <w:bookmarkEnd w:id="22"/>
      <w:bookmarkEnd w:id="23"/>
      <w:bookmarkEnd w:id="24"/>
    </w:p>
    <w:p w14:paraId="52009637" w14:textId="78EE15B4" w:rsidR="00832916" w:rsidRPr="00887B6D" w:rsidRDefault="003B6650" w:rsidP="00A86407">
      <w:pPr>
        <w:pStyle w:val="Item1"/>
      </w:pPr>
      <w:r w:rsidRPr="00887B6D">
        <w:t>Invoicing Procedures</w:t>
      </w:r>
      <w:r w:rsidR="005A4D88" w:rsidRPr="00887B6D">
        <w:t>:</w:t>
      </w:r>
    </w:p>
    <w:p w14:paraId="494BAB2A" w14:textId="7FDDDEB1" w:rsidR="00C90E45" w:rsidRPr="00AA27A4" w:rsidRDefault="00C90E45" w:rsidP="00AB35C5">
      <w:pPr>
        <w:pStyle w:val="Itema"/>
      </w:pPr>
      <w:r w:rsidRPr="00AA27A4">
        <w:t xml:space="preserve">In submitting for </w:t>
      </w:r>
      <w:r w:rsidR="00AB35C5" w:rsidRPr="00AA27A4">
        <w:t>invoice</w:t>
      </w:r>
      <w:r w:rsidRPr="00AA27A4">
        <w:t xml:space="preserve">, </w:t>
      </w:r>
      <w:r w:rsidR="00745359">
        <w:t>Contractor</w:t>
      </w:r>
      <w:r w:rsidRPr="00AA27A4">
        <w:t xml:space="preserve"> shall specify the type of service performed (as defined in section 1.</w:t>
      </w:r>
      <w:r w:rsidR="005A4D88">
        <w:t xml:space="preserve"> </w:t>
      </w:r>
      <w:r w:rsidRPr="00AA27A4">
        <w:t xml:space="preserve">d) and include a brief notation on the invoice to explain the scope of work in complex cases or histology premium.  If additional work and associated payment are necessary for a case that has already been invoiced, justification for the additional charges shall be noted on the invoice. </w:t>
      </w:r>
    </w:p>
    <w:p w14:paraId="2C535CCF" w14:textId="1581CD22" w:rsidR="00AB35C5" w:rsidRPr="00AA27A4" w:rsidRDefault="00AB35C5" w:rsidP="00AB35C5">
      <w:pPr>
        <w:pStyle w:val="Itema"/>
      </w:pPr>
      <w:r w:rsidRPr="00AA27A4">
        <w:t>Invoices shall not be submitted until completion and final approval of the autopsy report (protocol)</w:t>
      </w:r>
      <w:r w:rsidR="0063241D" w:rsidRPr="00AA27A4">
        <w:t>.</w:t>
      </w:r>
    </w:p>
    <w:p w14:paraId="6BA24095" w14:textId="259C7052" w:rsidR="00F9006C" w:rsidRPr="005A4D88" w:rsidRDefault="00C90E45" w:rsidP="005A4D88">
      <w:pPr>
        <w:pStyle w:val="Itema"/>
      </w:pPr>
      <w:r w:rsidRPr="00AA27A4">
        <w:t>The unit commander, or his or her designee, will review for approval the forensic pathologists’ invoices.  If he or she is unclear or disagrees with a complex case charge, then that particular invoice entry will be returned to the forensic pathologist for clarification.  The clarification will be in</w:t>
      </w:r>
      <w:r w:rsidR="005A4D88">
        <w:t xml:space="preserve"> written</w:t>
      </w:r>
      <w:r w:rsidRPr="00AA27A4">
        <w:t xml:space="preserve"> form</w:t>
      </w:r>
      <w:r w:rsidR="005A4D88">
        <w:t xml:space="preserve"> (i.e., emails, fax, letter, </w:t>
      </w:r>
      <w:proofErr w:type="spellStart"/>
      <w:r w:rsidR="005A4D88">
        <w:t>etc</w:t>
      </w:r>
      <w:proofErr w:type="spellEnd"/>
      <w:r w:rsidR="005A4D88">
        <w:t>)</w:t>
      </w:r>
      <w:r w:rsidRPr="00AA27A4">
        <w:t>.  If despite the clarification, the unit commander, or his or her designee, still does not approve the complex case charge as justified, then that decision is final.</w:t>
      </w:r>
    </w:p>
    <w:p w14:paraId="4A94808D" w14:textId="77777777" w:rsidR="00607F38" w:rsidRPr="00A85450" w:rsidRDefault="00607F38" w:rsidP="000352A4">
      <w:pPr>
        <w:pStyle w:val="Heading2"/>
      </w:pPr>
      <w:bookmarkStart w:id="25" w:name="_Toc339364443"/>
      <w:bookmarkStart w:id="26" w:name="_Toc339364704"/>
      <w:bookmarkStart w:id="27" w:name="_Toc14355892"/>
      <w:r w:rsidRPr="00A85450">
        <w:t xml:space="preserve">NETWORKING / </w:t>
      </w:r>
      <w:r w:rsidR="00502F47">
        <w:t>BIDDER</w:t>
      </w:r>
      <w:r w:rsidRPr="00A85450">
        <w:t>S CONFERENCES</w:t>
      </w:r>
      <w:bookmarkEnd w:id="25"/>
      <w:bookmarkEnd w:id="26"/>
      <w:bookmarkEnd w:id="27"/>
    </w:p>
    <w:p w14:paraId="3E1474C5" w14:textId="77777777" w:rsidR="003B6650" w:rsidRDefault="003B6650" w:rsidP="003B6650">
      <w:pPr>
        <w:pStyle w:val="Item1"/>
      </w:pPr>
      <w:bookmarkStart w:id="28" w:name="_Toc339364444"/>
      <w:bookmarkStart w:id="29" w:name="_Toc339364705"/>
      <w:bookmarkStart w:id="30" w:name="_Toc14355893"/>
      <w:r w:rsidRPr="00A870D1">
        <w:t xml:space="preserve">The bidders conference </w:t>
      </w:r>
      <w:r>
        <w:t>will be held if needed to:</w:t>
      </w:r>
    </w:p>
    <w:p w14:paraId="31D07159" w14:textId="77777777" w:rsidR="003B6650" w:rsidRDefault="003B6650" w:rsidP="003B6650">
      <w:pPr>
        <w:pStyle w:val="Itema"/>
      </w:pPr>
      <w:r>
        <w:lastRenderedPageBreak/>
        <w:t>Provide an opportunity for bidders to ask specific questions about the project and request RFQ clarification.</w:t>
      </w:r>
    </w:p>
    <w:p w14:paraId="24993D9F" w14:textId="77777777" w:rsidR="003B6650" w:rsidRDefault="003B6650" w:rsidP="003B6650">
      <w:pPr>
        <w:pStyle w:val="Itema"/>
      </w:pPr>
      <w:r>
        <w:t>Provide the County with an opportunity to receive feedback regarding the project and RFQ.</w:t>
      </w:r>
    </w:p>
    <w:p w14:paraId="25DDD1E2" w14:textId="77777777" w:rsidR="00A405D1" w:rsidRPr="00A405D1" w:rsidRDefault="00A405D1" w:rsidP="003B6650">
      <w:pPr>
        <w:pStyle w:val="Itema"/>
      </w:pPr>
      <w:r w:rsidRPr="00A405D1">
        <w:t xml:space="preserve">Provide an opportunity for Small Local Emerging Businesses (SLEBs) and large firms to network and develop subcontracting relationships in order to participate in the contract(s) that may result from this </w:t>
      </w:r>
      <w:r w:rsidRPr="009F43CC">
        <w:t>RFQ</w:t>
      </w:r>
      <w:r w:rsidRPr="00A405D1">
        <w:t>.</w:t>
      </w:r>
    </w:p>
    <w:p w14:paraId="49C98BC4" w14:textId="77777777" w:rsidR="003B6650" w:rsidRDefault="003B6650" w:rsidP="003B6650">
      <w:pPr>
        <w:pStyle w:val="Item1"/>
      </w:pPr>
      <w:r>
        <w:t>T</w:t>
      </w:r>
      <w:r w:rsidRPr="00CA651C">
        <w:t xml:space="preserve">he list of </w:t>
      </w:r>
      <w:r>
        <w:t xml:space="preserve">bidder conference </w:t>
      </w:r>
      <w:r w:rsidRPr="00CA651C">
        <w:t>attendees</w:t>
      </w:r>
      <w:r>
        <w:t xml:space="preserve"> and vendor outreach </w:t>
      </w:r>
      <w:r w:rsidRPr="00CA651C">
        <w:t xml:space="preserve">will be </w:t>
      </w:r>
      <w:r>
        <w:t xml:space="preserve">released in a separate document. </w:t>
      </w:r>
    </w:p>
    <w:p w14:paraId="5403AEAD" w14:textId="60F0E3D4" w:rsidR="00793CE3" w:rsidRDefault="00793CE3" w:rsidP="00793CE3">
      <w:pPr>
        <w:pStyle w:val="Item1"/>
      </w:pPr>
      <w:r w:rsidRPr="00793CE3">
        <w:t xml:space="preserve">Only written questions submitted </w:t>
      </w:r>
      <w:r w:rsidR="005A4D88">
        <w:t xml:space="preserve">via email </w:t>
      </w:r>
      <w:r w:rsidRPr="00793CE3">
        <w:t>by the stated deadline will be addressed in an RFQ Question and Answer (Q&amp;A) following the networking/Bidders conference(s). Should there be a need to amend or revise the RFQ, an addendum will be issued following the Networking/Bidders Conferences. The Q&amp;A and Addendum are the final stance of the County.</w:t>
      </w:r>
    </w:p>
    <w:p w14:paraId="2C50FFD6" w14:textId="74472F6B" w:rsidR="00A405D1" w:rsidRPr="00A405D1" w:rsidRDefault="00A405D1" w:rsidP="00A405D1">
      <w:pPr>
        <w:pStyle w:val="Item1"/>
      </w:pPr>
      <w:r w:rsidRPr="00A405D1">
        <w:t xml:space="preserve">All questions regarding these specifications, terms and conditions are to be submitted in writing via e-mail by 5:00 p.m. on </w:t>
      </w:r>
      <w:r w:rsidR="00D3049D">
        <w:t>March 29, 2021</w:t>
      </w:r>
      <w:r w:rsidRPr="00A405D1">
        <w:t xml:space="preserve"> to:</w:t>
      </w:r>
    </w:p>
    <w:p w14:paraId="3A73782E" w14:textId="2E776CDC" w:rsidR="00A405D1" w:rsidRPr="00A405D1" w:rsidRDefault="00D3049D" w:rsidP="00A405D1">
      <w:pPr>
        <w:ind w:left="2160"/>
        <w:rPr>
          <w:rFonts w:ascii="Calibri" w:hAnsi="Calibri" w:cs="Calibri"/>
        </w:rPr>
      </w:pPr>
      <w:r>
        <w:rPr>
          <w:rFonts w:ascii="Calibri" w:hAnsi="Calibri" w:cs="Calibri"/>
        </w:rPr>
        <w:t>Yulia Kukuyuk</w:t>
      </w:r>
      <w:r w:rsidR="00A405D1" w:rsidRPr="00A405D1">
        <w:rPr>
          <w:rFonts w:ascii="Calibri" w:hAnsi="Calibri" w:cs="Calibri"/>
        </w:rPr>
        <w:t xml:space="preserve">, Procurement &amp; Contracts Specialist </w:t>
      </w:r>
    </w:p>
    <w:p w14:paraId="7AD64277" w14:textId="77777777" w:rsidR="00A405D1" w:rsidRPr="00A405D1" w:rsidRDefault="00A405D1" w:rsidP="00A405D1">
      <w:pPr>
        <w:ind w:left="2160"/>
        <w:rPr>
          <w:rFonts w:ascii="Calibri" w:hAnsi="Calibri" w:cs="Calibri"/>
        </w:rPr>
      </w:pPr>
      <w:r w:rsidRPr="00A405D1">
        <w:rPr>
          <w:rFonts w:ascii="Calibri" w:hAnsi="Calibri" w:cs="Calibri"/>
        </w:rPr>
        <w:t>Alameda County, GSA-Procurement</w:t>
      </w:r>
    </w:p>
    <w:p w14:paraId="08C0D38F" w14:textId="77777777" w:rsidR="00A405D1" w:rsidRPr="00A405D1" w:rsidRDefault="00A405D1" w:rsidP="00A405D1">
      <w:pPr>
        <w:ind w:left="2160"/>
        <w:rPr>
          <w:rFonts w:ascii="Calibri" w:hAnsi="Calibri" w:cs="Calibri"/>
        </w:rPr>
      </w:pPr>
      <w:r w:rsidRPr="00A405D1">
        <w:rPr>
          <w:rFonts w:ascii="Calibri" w:hAnsi="Calibri" w:cs="Calibri"/>
        </w:rPr>
        <w:t>1401 Lakeside Drive, Suite 907</w:t>
      </w:r>
    </w:p>
    <w:p w14:paraId="6880C008" w14:textId="77777777" w:rsidR="00A405D1" w:rsidRPr="00A405D1" w:rsidRDefault="00A405D1" w:rsidP="00A405D1">
      <w:pPr>
        <w:ind w:left="2160"/>
        <w:rPr>
          <w:rFonts w:ascii="Calibri" w:hAnsi="Calibri" w:cs="Calibri"/>
        </w:rPr>
      </w:pPr>
      <w:r w:rsidRPr="00A405D1">
        <w:rPr>
          <w:rFonts w:ascii="Calibri" w:hAnsi="Calibri" w:cs="Calibri"/>
        </w:rPr>
        <w:t>Oakland, CA  94612</w:t>
      </w:r>
    </w:p>
    <w:p w14:paraId="2E53DDC1" w14:textId="77777777" w:rsidR="00A405D1" w:rsidRPr="00A405D1" w:rsidRDefault="00A405D1" w:rsidP="00A405D1">
      <w:pPr>
        <w:ind w:left="2160"/>
        <w:rPr>
          <w:rFonts w:ascii="Calibri" w:hAnsi="Calibri" w:cs="Calibri"/>
        </w:rPr>
      </w:pPr>
      <w:r w:rsidRPr="00A405D1">
        <w:rPr>
          <w:rFonts w:ascii="Calibri" w:hAnsi="Calibri" w:cs="Calibri"/>
        </w:rPr>
        <w:t xml:space="preserve">E-Mail:  </w:t>
      </w:r>
      <w:hyperlink r:id="rId31" w:history="1">
        <w:r w:rsidRPr="00A405D1">
          <w:rPr>
            <w:rStyle w:val="Hyperlink"/>
            <w:rFonts w:ascii="Calibri" w:hAnsi="Calibri" w:cs="Calibri"/>
          </w:rPr>
          <w:t>Yulia.Kukuyuk@acgov.org</w:t>
        </w:r>
      </w:hyperlink>
      <w:r w:rsidRPr="00A405D1">
        <w:rPr>
          <w:rFonts w:ascii="Calibri" w:hAnsi="Calibri" w:cs="Calibri"/>
        </w:rPr>
        <w:t xml:space="preserve"> </w:t>
      </w:r>
    </w:p>
    <w:p w14:paraId="626F0FB3" w14:textId="7A0E0645" w:rsidR="00A405D1" w:rsidRPr="001061BE" w:rsidRDefault="00A405D1" w:rsidP="00A405D1">
      <w:pPr>
        <w:pStyle w:val="BodyText"/>
        <w:ind w:left="1440" w:firstLine="720"/>
        <w:rPr>
          <w:rFonts w:asciiTheme="minorHAnsi" w:hAnsiTheme="minorHAnsi" w:cstheme="minorHAnsi"/>
        </w:rPr>
      </w:pPr>
      <w:r w:rsidRPr="001061BE">
        <w:rPr>
          <w:rFonts w:asciiTheme="minorHAnsi" w:hAnsiTheme="minorHAnsi" w:cstheme="minorHAnsi"/>
        </w:rPr>
        <w:t>P</w:t>
      </w:r>
      <w:r w:rsidR="004E2129">
        <w:rPr>
          <w:rFonts w:asciiTheme="minorHAnsi" w:hAnsiTheme="minorHAnsi" w:cstheme="minorHAnsi"/>
        </w:rPr>
        <w:t>hone</w:t>
      </w:r>
      <w:r w:rsidRPr="001061BE">
        <w:rPr>
          <w:rFonts w:asciiTheme="minorHAnsi" w:hAnsiTheme="minorHAnsi" w:cstheme="minorHAnsi"/>
        </w:rPr>
        <w:t>: (510) 208-9615</w:t>
      </w:r>
    </w:p>
    <w:p w14:paraId="59BA3705" w14:textId="77777777" w:rsidR="009F43CC" w:rsidRPr="00A405D1" w:rsidRDefault="009F43CC" w:rsidP="00A405D1">
      <w:pPr>
        <w:pStyle w:val="BodyText"/>
        <w:ind w:left="1440" w:firstLine="720"/>
      </w:pPr>
    </w:p>
    <w:p w14:paraId="57DD915C" w14:textId="7797FA78" w:rsidR="00A405D1" w:rsidRPr="00D13FF1" w:rsidRDefault="00A405D1" w:rsidP="00A405D1">
      <w:pPr>
        <w:pStyle w:val="Item1"/>
      </w:pPr>
      <w:r w:rsidRPr="00A405D1">
        <w:t xml:space="preserve">Potential Bidders are strongly encouraged to attend networking/bidders conference(s) in order to further facilitate subcontracting relationships.  Vendors who attend a networking/bidders conference will be added to the Vendor Bid List.  Failure to participate in a networking/bidders conference will in no way relieve the </w:t>
      </w:r>
      <w:r w:rsidR="00745359">
        <w:t>Contractor</w:t>
      </w:r>
      <w:r w:rsidRPr="00A405D1">
        <w:t xml:space="preserve"> from furnishing goods and/or services required in accordance with these specifications, terms and conditions.  Attendance at a networking/bidders conference is highly recommended but is not mandatory.  </w:t>
      </w:r>
    </w:p>
    <w:p w14:paraId="6A1E4864" w14:textId="77777777" w:rsidR="00F9006C" w:rsidRPr="00A85450" w:rsidRDefault="00176BD5" w:rsidP="00CC278E">
      <w:pPr>
        <w:pStyle w:val="Heading1"/>
        <w:spacing w:after="240"/>
        <w:rPr>
          <w:b w:val="0"/>
        </w:rPr>
      </w:pPr>
      <w:r w:rsidRPr="00A85450">
        <w:lastRenderedPageBreak/>
        <w:t>COUNTY PROCEDURES</w:t>
      </w:r>
      <w:r w:rsidR="00703A65" w:rsidRPr="00A85450">
        <w:t>, TERMS, AND CONDITIONS</w:t>
      </w:r>
      <w:bookmarkEnd w:id="28"/>
      <w:bookmarkEnd w:id="29"/>
      <w:bookmarkEnd w:id="30"/>
    </w:p>
    <w:p w14:paraId="7EFE99F5" w14:textId="77777777" w:rsidR="003D3E5A" w:rsidRDefault="00703A65" w:rsidP="000352A4">
      <w:pPr>
        <w:pStyle w:val="Heading2"/>
        <w:rPr>
          <w:u w:val="none"/>
        </w:rPr>
      </w:pPr>
      <w:bookmarkStart w:id="31" w:name="_Toc339364446"/>
      <w:bookmarkStart w:id="32" w:name="_Toc339364707"/>
      <w:bookmarkStart w:id="33" w:name="_Toc14355895"/>
      <w:r w:rsidRPr="00A85450">
        <w:t>CONTRACT EVALUATION AND ASSESSMENT</w:t>
      </w:r>
      <w:bookmarkEnd w:id="31"/>
      <w:bookmarkEnd w:id="32"/>
      <w:bookmarkEnd w:id="33"/>
      <w:r w:rsidRPr="007276A7">
        <w:rPr>
          <w:u w:val="none"/>
        </w:rPr>
        <w:t xml:space="preserve">  </w:t>
      </w:r>
    </w:p>
    <w:p w14:paraId="08653F9F" w14:textId="292BAAE2" w:rsidR="00293A11" w:rsidRPr="009C2AF2" w:rsidRDefault="00293A11" w:rsidP="00293A11">
      <w:pPr>
        <w:spacing w:after="240"/>
        <w:ind w:left="1440"/>
        <w:rPr>
          <w:rFonts w:ascii="Calibri" w:hAnsi="Calibri"/>
          <w:szCs w:val="26"/>
        </w:rPr>
      </w:pPr>
      <w:bookmarkStart w:id="34" w:name="_Toc339364448"/>
      <w:bookmarkStart w:id="35" w:name="_Toc339364709"/>
      <w:r w:rsidRPr="009C2AF2">
        <w:rPr>
          <w:rFonts w:ascii="Calibri" w:hAnsi="Calibri"/>
          <w:szCs w:val="26"/>
        </w:rPr>
        <w:t xml:space="preserve">During the initial 60 day period of any contract which may be awarded to </w:t>
      </w:r>
      <w:r w:rsidR="00E34C87">
        <w:rPr>
          <w:rFonts w:ascii="Calibri" w:hAnsi="Calibri"/>
          <w:szCs w:val="26"/>
        </w:rPr>
        <w:t xml:space="preserve">the </w:t>
      </w:r>
      <w:r w:rsidR="00745359">
        <w:rPr>
          <w:rFonts w:ascii="Calibri" w:hAnsi="Calibri"/>
          <w:szCs w:val="26"/>
        </w:rPr>
        <w:t>Contractor</w:t>
      </w:r>
      <w:r w:rsidRPr="009C2AF2">
        <w:rPr>
          <w:rFonts w:ascii="Calibri" w:hAnsi="Calibri"/>
          <w:szCs w:val="26"/>
        </w:rPr>
        <w:t>,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w:t>
      </w:r>
      <w:r w:rsidR="00745359">
        <w:rPr>
          <w:rFonts w:ascii="Calibri" w:hAnsi="Calibri"/>
          <w:szCs w:val="26"/>
        </w:rPr>
        <w:t>Contractor</w:t>
      </w:r>
      <w:r w:rsidRPr="009C2AF2">
        <w:rPr>
          <w:rFonts w:ascii="Calibri" w:hAnsi="Calibri"/>
          <w:szCs w:val="26"/>
        </w:rPr>
        <w:t xml:space="preserve"> to identify any issues or potential problems.</w:t>
      </w:r>
    </w:p>
    <w:p w14:paraId="2F4674BB"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3CF8E5BA" w14:textId="4D01A80C" w:rsidR="00293A11" w:rsidRPr="009C2AF2" w:rsidRDefault="00150012" w:rsidP="00E34C87">
      <w:pPr>
        <w:pStyle w:val="Item1"/>
        <w:rPr>
          <w:sz w:val="20"/>
        </w:rPr>
      </w:pPr>
      <w:r>
        <w:t xml:space="preserve">The </w:t>
      </w:r>
      <w:r w:rsidR="00745359">
        <w:t>Contractor</w:t>
      </w:r>
      <w:r w:rsidR="00293A11" w:rsidRPr="009C2AF2">
        <w:t xml:space="preserve"> has complied with all terms of this </w:t>
      </w:r>
      <w:r w:rsidR="003B6650" w:rsidRPr="00617236">
        <w:t>RFQ</w:t>
      </w:r>
      <w:r w:rsidR="00293A11" w:rsidRPr="009C2AF2">
        <w:t>; and</w:t>
      </w:r>
    </w:p>
    <w:p w14:paraId="3391E876" w14:textId="77777777" w:rsidR="00293A11" w:rsidRPr="009C2AF2" w:rsidRDefault="00293A11" w:rsidP="00E34C87">
      <w:pPr>
        <w:pStyle w:val="Item1"/>
      </w:pPr>
      <w:r w:rsidRPr="009C2AF2">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7F8FD32D" w14:textId="4B11094D" w:rsidR="00293A11" w:rsidRPr="009C2AF2" w:rsidRDefault="00293A11" w:rsidP="00293A11">
      <w:pPr>
        <w:spacing w:after="240"/>
        <w:ind w:left="1440"/>
        <w:rPr>
          <w:rFonts w:ascii="Calibri" w:hAnsi="Calibri"/>
          <w:szCs w:val="26"/>
        </w:rPr>
      </w:pPr>
      <w:r w:rsidRPr="009C2AF2">
        <w:rPr>
          <w:rFonts w:ascii="Calibri" w:hAnsi="Calibri"/>
          <w:szCs w:val="26"/>
        </w:rPr>
        <w:t xml:space="preserve">If, as a result of such determination, the County concludes that it is not satisfied with </w:t>
      </w:r>
      <w:r w:rsidR="00745359">
        <w:rPr>
          <w:rFonts w:ascii="Calibri" w:hAnsi="Calibri"/>
          <w:szCs w:val="26"/>
        </w:rPr>
        <w:t>Contractor</w:t>
      </w:r>
      <w:r w:rsidRPr="009C2AF2">
        <w:rPr>
          <w:rFonts w:ascii="Calibri" w:hAnsi="Calibri"/>
          <w:szCs w:val="26"/>
        </w:rPr>
        <w:t xml:space="preserve">, </w:t>
      </w:r>
      <w:r w:rsidR="00745359">
        <w:rPr>
          <w:rFonts w:ascii="Calibri" w:hAnsi="Calibri"/>
          <w:szCs w:val="26"/>
        </w:rPr>
        <w:t>Contractor</w:t>
      </w:r>
      <w:r w:rsidRPr="009C2AF2">
        <w:rPr>
          <w:rFonts w:ascii="Calibri" w:hAnsi="Calibri"/>
          <w:szCs w:val="26"/>
        </w:rPr>
        <w:t xml:space="preserve">’s performance under any awarded contract and/or </w:t>
      </w:r>
      <w:r w:rsidR="00745359">
        <w:rPr>
          <w:rFonts w:ascii="Calibri" w:hAnsi="Calibri"/>
          <w:szCs w:val="26"/>
        </w:rPr>
        <w:t>Contractor</w:t>
      </w:r>
      <w:r w:rsidRPr="009C2AF2">
        <w:rPr>
          <w:rFonts w:ascii="Calibri" w:hAnsi="Calibri"/>
          <w:szCs w:val="26"/>
        </w:rPr>
        <w:t xml:space="preserve">’s goods and services as contracted for therein, the </w:t>
      </w:r>
      <w:r w:rsidR="00745359">
        <w:rPr>
          <w:rFonts w:ascii="Calibri" w:hAnsi="Calibri"/>
          <w:szCs w:val="26"/>
        </w:rPr>
        <w:t>Contractor</w:t>
      </w:r>
      <w:r w:rsidRPr="009C2AF2">
        <w:rPr>
          <w:rFonts w:ascii="Calibri" w:hAnsi="Calibri"/>
          <w:szCs w:val="26"/>
        </w:rPr>
        <w:t xml:space="preserve"> will be notified that the contract is being terminated.  </w:t>
      </w:r>
      <w:r w:rsidR="00745359">
        <w:rPr>
          <w:rFonts w:ascii="Calibri" w:hAnsi="Calibri"/>
          <w:szCs w:val="26"/>
        </w:rPr>
        <w:t>The Contractor</w:t>
      </w:r>
      <w:r w:rsidRPr="009C2AF2">
        <w:rPr>
          <w:rFonts w:ascii="Calibri" w:hAnsi="Calibri"/>
          <w:szCs w:val="26"/>
        </w:rPr>
        <w:t xml:space="preserve">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enter into a contract.  The County also reserves the right to re-bid this project if it is determined to be in its best interest to do so.</w:t>
      </w:r>
    </w:p>
    <w:p w14:paraId="4BA55D28" w14:textId="77777777" w:rsidR="003D3E5A" w:rsidRDefault="00703A65" w:rsidP="000352A4">
      <w:pPr>
        <w:pStyle w:val="Heading2"/>
        <w:rPr>
          <w:u w:val="none"/>
        </w:rPr>
      </w:pPr>
      <w:bookmarkStart w:id="36" w:name="_Toc14355896"/>
      <w:r w:rsidRPr="00A85450">
        <w:t xml:space="preserve">NOTICE OF </w:t>
      </w:r>
      <w:r w:rsidR="00D8648E">
        <w:t>INTENT</w:t>
      </w:r>
      <w:r w:rsidR="00336FD1" w:rsidRPr="00A85450">
        <w:t xml:space="preserve"> </w:t>
      </w:r>
      <w:r w:rsidRPr="00A85450">
        <w:t>TO AWARD</w:t>
      </w:r>
      <w:bookmarkEnd w:id="34"/>
      <w:bookmarkEnd w:id="35"/>
      <w:bookmarkEnd w:id="36"/>
      <w:r w:rsidRPr="007276A7">
        <w:rPr>
          <w:u w:val="none"/>
        </w:rPr>
        <w:t xml:space="preserve"> </w:t>
      </w:r>
    </w:p>
    <w:p w14:paraId="21F3B275" w14:textId="77777777" w:rsidR="00703A65" w:rsidRPr="00A85450" w:rsidRDefault="00703A65" w:rsidP="000352A4">
      <w:pPr>
        <w:pStyle w:val="Item1"/>
      </w:pPr>
      <w:r w:rsidRPr="00A85450">
        <w:t xml:space="preserve">At the conclusion of the </w:t>
      </w:r>
      <w:r w:rsidR="00716A4D" w:rsidRPr="00716A4D">
        <w:t>RFQ</w:t>
      </w:r>
      <w:r w:rsidR="00716A4D" w:rsidRPr="00716A4D">
        <w:rPr>
          <w:color w:val="FF0000"/>
        </w:rPr>
        <w:t xml:space="preserve"> </w:t>
      </w:r>
      <w:r w:rsidRPr="00A85450">
        <w:t xml:space="preserve">response evaluation process (“Evaluation Process”), all </w:t>
      </w:r>
      <w:r w:rsidR="00502F47">
        <w:t>Bidder</w:t>
      </w:r>
      <w:r w:rsidRPr="00A85450">
        <w:t xml:space="preserve">s will be notified in writing </w:t>
      </w:r>
      <w:r w:rsidR="00952803">
        <w:t xml:space="preserve">by e-mail, </w:t>
      </w:r>
      <w:r w:rsidR="00952803" w:rsidRPr="00A85450">
        <w:t xml:space="preserve">fax, </w:t>
      </w:r>
      <w:r w:rsidR="00952803">
        <w:t>or US Postal Service</w:t>
      </w:r>
      <w:r w:rsidR="00952803" w:rsidRPr="00A85450">
        <w:t xml:space="preserve"> mail</w:t>
      </w:r>
      <w:r w:rsidRPr="00A85450">
        <w:t>, of the contract award r</w:t>
      </w:r>
      <w:r w:rsidR="002B1E6A">
        <w:t>ecommendation, if any, by GSA-Procurement</w:t>
      </w:r>
      <w:r w:rsidRPr="00A85450">
        <w:t xml:space="preserve">.  The document providing this notification is the Notice of </w:t>
      </w:r>
      <w:r w:rsidR="00D8648E">
        <w:t>Intent</w:t>
      </w:r>
      <w:r w:rsidR="00B67D98">
        <w:t xml:space="preserve"> </w:t>
      </w:r>
      <w:r w:rsidRPr="00A85450">
        <w:t xml:space="preserve">to Award.  </w:t>
      </w:r>
    </w:p>
    <w:p w14:paraId="1D11EDB3" w14:textId="77777777" w:rsidR="00703A65" w:rsidRPr="00A85450" w:rsidRDefault="00703A65" w:rsidP="00CC278E">
      <w:pPr>
        <w:spacing w:after="240"/>
        <w:ind w:left="2160"/>
        <w:rPr>
          <w:rFonts w:ascii="Calibri" w:hAnsi="Calibri" w:cs="Calibri"/>
        </w:rPr>
      </w:pPr>
      <w:r w:rsidRPr="00A85450">
        <w:rPr>
          <w:rFonts w:ascii="Calibri" w:hAnsi="Calibri" w:cs="Calibri"/>
        </w:rPr>
        <w:t xml:space="preserve">The Notice of </w:t>
      </w:r>
      <w:r w:rsidR="00D8648E">
        <w:rPr>
          <w:rFonts w:ascii="Calibri" w:hAnsi="Calibri" w:cs="Calibri"/>
        </w:rPr>
        <w:t>Intent</w:t>
      </w:r>
      <w:r w:rsidR="00336FD1" w:rsidRPr="00A85450">
        <w:rPr>
          <w:rFonts w:ascii="Calibri" w:hAnsi="Calibri" w:cs="Calibri"/>
        </w:rPr>
        <w:t xml:space="preserve"> </w:t>
      </w:r>
      <w:r w:rsidRPr="00A85450">
        <w:rPr>
          <w:rFonts w:ascii="Calibri" w:hAnsi="Calibri" w:cs="Calibri"/>
        </w:rPr>
        <w:t>to Award will provide the following information:</w:t>
      </w:r>
    </w:p>
    <w:p w14:paraId="53D8B289" w14:textId="77777777" w:rsidR="00703A65" w:rsidRPr="00A85450" w:rsidRDefault="00703A65" w:rsidP="000352A4">
      <w:pPr>
        <w:pStyle w:val="Itema"/>
      </w:pPr>
      <w:r w:rsidRPr="00A85450">
        <w:t xml:space="preserve">The name of the </w:t>
      </w:r>
      <w:r w:rsidR="00502F47">
        <w:t>Bidder</w:t>
      </w:r>
      <w:r w:rsidRPr="00A85450">
        <w:t xml:space="preserve"> being recommended for contract award; and </w:t>
      </w:r>
    </w:p>
    <w:p w14:paraId="3B4608B0" w14:textId="77777777" w:rsidR="00703A65" w:rsidRPr="00A85450" w:rsidRDefault="00703A65" w:rsidP="000352A4">
      <w:pPr>
        <w:pStyle w:val="Itema"/>
      </w:pPr>
      <w:r w:rsidRPr="00A85450">
        <w:t>The names of all other parties that submitted proposals.</w:t>
      </w:r>
    </w:p>
    <w:p w14:paraId="08C81664" w14:textId="77777777" w:rsidR="006E3EC0" w:rsidRPr="006E3EC0" w:rsidRDefault="006E3EC0" w:rsidP="000352A4">
      <w:pPr>
        <w:pStyle w:val="Item1"/>
      </w:pPr>
      <w:r w:rsidRPr="006E3EC0">
        <w:t xml:space="preserve">At the conclusion of the </w:t>
      </w:r>
      <w:r w:rsidR="00716A4D" w:rsidRPr="00D418BC">
        <w:t xml:space="preserve">RFQ </w:t>
      </w:r>
      <w:r w:rsidRPr="006E3EC0">
        <w:t>response evaluation process</w:t>
      </w:r>
      <w:r w:rsidR="00695709">
        <w:t xml:space="preserve"> and negotiations</w:t>
      </w:r>
      <w:r w:rsidRPr="006E3EC0">
        <w:t xml:space="preserve">, debriefings for unsuccessful </w:t>
      </w:r>
      <w:r w:rsidR="00502F47">
        <w:t>Bidder</w:t>
      </w:r>
      <w:r w:rsidRPr="006E3EC0">
        <w:t xml:space="preserve">s will be scheduled and provided upon written request and will be restricted to discussion of the unsuccessful offeror’s bid.  Under no circumstances will any discussion be conducted with regard to contract negotiations with the successful </w:t>
      </w:r>
      <w:r w:rsidR="00502F47">
        <w:t>Bidder</w:t>
      </w:r>
      <w:r w:rsidRPr="006E3EC0">
        <w:t>.</w:t>
      </w:r>
    </w:p>
    <w:p w14:paraId="18911DBE" w14:textId="067DA7FF" w:rsidR="00716A4D" w:rsidRPr="00573EF8" w:rsidRDefault="00703A65" w:rsidP="00573EF8">
      <w:pPr>
        <w:pStyle w:val="Item1"/>
      </w:pPr>
      <w:r w:rsidRPr="00A85450">
        <w:lastRenderedPageBreak/>
        <w:t>The submitted proposals shall be made available upon request no later than five</w:t>
      </w:r>
      <w:r w:rsidR="00F52C4D">
        <w:t xml:space="preserve"> </w:t>
      </w:r>
      <w:r w:rsidR="00125498">
        <w:t>calendar</w:t>
      </w:r>
      <w:r w:rsidRPr="00A85450">
        <w:t xml:space="preserve"> days before approval of the award and contract </w:t>
      </w:r>
      <w:r w:rsidR="00716A4D" w:rsidRPr="00716A4D">
        <w:t>is scheduled to be heard by the Board of Supervisors.</w:t>
      </w:r>
    </w:p>
    <w:p w14:paraId="122EBDBF" w14:textId="77777777" w:rsidR="00D8648E" w:rsidRPr="00795F8B" w:rsidRDefault="00D8648E" w:rsidP="00D8648E">
      <w:pPr>
        <w:pStyle w:val="Heading2"/>
        <w:rPr>
          <w:caps/>
        </w:rPr>
      </w:pPr>
      <w:bookmarkStart w:id="37" w:name="_Toc14355897"/>
      <w:r w:rsidRPr="00795F8B">
        <w:rPr>
          <w:caps/>
        </w:rPr>
        <w:t>Bid Protest/Appeals Process</w:t>
      </w:r>
      <w:bookmarkEnd w:id="37"/>
    </w:p>
    <w:p w14:paraId="2631F2F3" w14:textId="77777777" w:rsidR="00D8648E" w:rsidRPr="00080AF1" w:rsidRDefault="00D8648E" w:rsidP="00D8648E">
      <w:pPr>
        <w:ind w:left="1440"/>
        <w:rPr>
          <w:rFonts w:ascii="Calibri" w:hAnsi="Calibri"/>
        </w:rPr>
      </w:pPr>
      <w:r w:rsidRPr="00080AF1">
        <w:rPr>
          <w:rFonts w:ascii="Calibri" w:hAnsi="Calibri"/>
        </w:rPr>
        <w:t xml:space="preserve">GSA-Procurement prides itself on the establishment of fair and competitive contracting procedures and the commitment made to </w:t>
      </w:r>
      <w:r w:rsidR="000B61A0" w:rsidRPr="00080AF1">
        <w:rPr>
          <w:rFonts w:ascii="Calibri" w:hAnsi="Calibri"/>
        </w:rPr>
        <w:t>follow</w:t>
      </w:r>
      <w:r w:rsidRPr="00080AF1">
        <w:rPr>
          <w:rFonts w:ascii="Calibri" w:hAnsi="Calibri"/>
        </w:rPr>
        <w:t xml:space="preserve"> those procedures. The following is provided in the event that </w:t>
      </w:r>
      <w:r w:rsidR="00502F47">
        <w:rPr>
          <w:rFonts w:ascii="Calibri" w:hAnsi="Calibri"/>
        </w:rPr>
        <w:t>Bidder</w:t>
      </w:r>
      <w:r w:rsidRPr="00080AF1">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65420E58" w14:textId="77777777" w:rsidR="00D8648E" w:rsidRPr="00080AF1" w:rsidRDefault="00D8648E" w:rsidP="00D8648E">
      <w:pPr>
        <w:ind w:left="1440"/>
        <w:rPr>
          <w:rFonts w:ascii="Calibri" w:hAnsi="Calibri"/>
        </w:rPr>
      </w:pPr>
    </w:p>
    <w:p w14:paraId="322D3D68" w14:textId="77777777" w:rsidR="00D8648E" w:rsidRDefault="00E34C87" w:rsidP="00D8648E">
      <w:pPr>
        <w:pStyle w:val="Item1"/>
      </w:pPr>
      <w:r>
        <w:t>Any b</w:t>
      </w:r>
      <w:r w:rsidR="00D8648E" w:rsidRPr="00004C20">
        <w:t xml:space="preserve">id protest by any </w:t>
      </w:r>
      <w:r w:rsidR="00502F47">
        <w:t>Bidder</w:t>
      </w:r>
      <w:r w:rsidR="00D8648E" w:rsidRPr="00004C20">
        <w:t xml:space="preserve"> regarding any other Bid must be submitted in writing to the County’s GSA–Office of Acquisition Policy, ATTN: Contract Compliance Officer, located at 1401 Lakeside Drive, 10th Floor, Oakland, CA 94612, Fax: (510) 208-9720, before 5:00 p.m. of the FIFTH (5th) business day following the date of issuance of the Notice of Intent to Award, not the date received by the </w:t>
      </w:r>
      <w:r w:rsidR="00502F47">
        <w:t>Bidder</w:t>
      </w:r>
      <w:r w:rsidR="00D8648E" w:rsidRPr="00004C20">
        <w:t>.  A Bid protest received after 5:00 p.m. is considered received as of the next business day</w:t>
      </w:r>
      <w:r w:rsidR="00645BAC">
        <w:t>.</w:t>
      </w:r>
    </w:p>
    <w:p w14:paraId="0C9986CA"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78D4BC36" w14:textId="77777777" w:rsidR="00D8648E" w:rsidRDefault="00D8648E" w:rsidP="00D8648E">
      <w:pPr>
        <w:pStyle w:val="Itema"/>
      </w:pPr>
      <w:r>
        <w:t xml:space="preserve">The protest must refer to the specific portions of all documents that form the basis for the protest. </w:t>
      </w:r>
    </w:p>
    <w:p w14:paraId="144552BD"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4283DE86"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57FC878E" w14:textId="77777777" w:rsidR="00D8648E" w:rsidRDefault="00D8648E" w:rsidP="00D8648E">
      <w:pPr>
        <w:pStyle w:val="Item1"/>
      </w:pPr>
      <w:r w:rsidRPr="008B4721">
        <w:t xml:space="preserve">Upon receipt of </w:t>
      </w:r>
      <w:r w:rsidR="00E34C87">
        <w:t xml:space="preserve">the </w:t>
      </w:r>
      <w:r w:rsidRPr="008B4721">
        <w:t xml:space="preserve">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w:t>
      </w:r>
      <w:r w:rsidR="00502F47">
        <w:t>Bidder</w:t>
      </w:r>
      <w:r w:rsidRPr="008B4721">
        <w:t xml:space="preserve"> and others (as appropriate) to discuss the protest.  The decision on the bid protest will be issued at least ten (10) business days prior to the Board hearing or GSA award date. </w:t>
      </w:r>
      <w:r w:rsidRPr="008B4721">
        <w:br/>
      </w:r>
      <w:r w:rsidRPr="008B4721">
        <w:br/>
        <w:t xml:space="preserve">The decision will be communicated by e-mail, fax, or US Postal Service mail, and </w:t>
      </w:r>
      <w:r w:rsidRPr="008B4721">
        <w:lastRenderedPageBreak/>
        <w:t xml:space="preserve">will inform the </w:t>
      </w:r>
      <w:r w:rsidR="00502F47">
        <w:t>Bidder</w:t>
      </w:r>
      <w:r w:rsidRPr="008B4721">
        <w:t xml:space="preserve"> whether or not the recommendation to the Board of Supervisors or GSA in the Notice of Intent to Award is going to change. A copy of the decision will be furnished to all </w:t>
      </w:r>
      <w:r w:rsidR="00502F47">
        <w:t>Bidder</w:t>
      </w:r>
      <w:r w:rsidRPr="008B4721">
        <w:t xml:space="preserve">s affected by the decision. As used in this paragraph, a </w:t>
      </w:r>
      <w:r w:rsidR="00502F47">
        <w:t>Bidder</w:t>
      </w:r>
      <w:r w:rsidRPr="008B4721">
        <w:t xml:space="preserve"> is affected by the decision on a Bid protest if a decision on the protest could have resulted in the </w:t>
      </w:r>
      <w:r w:rsidR="00502F47">
        <w:t>Bidder</w:t>
      </w:r>
      <w:r w:rsidRPr="008B4721">
        <w:t xml:space="preserve"> not being the apparent successful </w:t>
      </w:r>
      <w:r w:rsidR="00502F47">
        <w:t>Bidder</w:t>
      </w:r>
      <w:r w:rsidRPr="008B4721">
        <w:t xml:space="preserve"> on the Bid</w:t>
      </w:r>
      <w:r>
        <w:t>.</w:t>
      </w:r>
    </w:p>
    <w:p w14:paraId="0DE93A5D" w14:textId="77777777" w:rsidR="00D8648E" w:rsidRDefault="00D8648E" w:rsidP="00D8648E">
      <w:pPr>
        <w:pStyle w:val="Item1"/>
      </w:pPr>
      <w:r w:rsidRPr="008B4721">
        <w:t xml:space="preserve">The decision of the GSA-Office of Acquisition Policy on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t>OCCR</w:t>
      </w:r>
      <w:r w:rsidR="00AD3466" w:rsidRPr="00AD3466">
        <w:t xml:space="preserve"> will be performed by the alternate</w:t>
      </w:r>
      <w:r w:rsidR="00AD3466">
        <w:t xml:space="preserve">. </w:t>
      </w:r>
      <w:r w:rsidR="00E34C87">
        <w:t xml:space="preserve"> The </w:t>
      </w:r>
      <w:r w:rsidR="00502F47">
        <w:t>Bidder</w:t>
      </w:r>
      <w:r w:rsidR="00E34C87">
        <w:t xml:space="preserve"> whose b</w:t>
      </w:r>
      <w:r w:rsidRPr="008B4721">
        <w:t xml:space="preserve">id is the subject of the protest, all </w:t>
      </w:r>
      <w:r w:rsidR="00502F47">
        <w:t>Bidder</w:t>
      </w:r>
      <w:r w:rsidRPr="008B4721">
        <w:t xml:space="preserve">s affected by the GSA-Office of Acquisition Policy's decision on the protest, and the protestor have the right to appeal if not satisfied with the GSA-Office of Acquisition Policy's decision. All appeals to the Auditor-Controller's </w:t>
      </w:r>
      <w:r w:rsidR="00695709">
        <w:t>OCCR</w:t>
      </w:r>
      <w:r w:rsidRPr="008B4721">
        <w:t xml:space="preserve"> shall be in writing and submitted within five (5) business days following the issuance of the decision by the GSA-Office of Acquisition Policy, not the date received by the </w:t>
      </w:r>
      <w:r w:rsidR="00502F47">
        <w:t>Bidder</w:t>
      </w:r>
      <w:r w:rsidRPr="008B4721">
        <w:t xml:space="preserve">.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695709">
        <w:t>OCCR</w:t>
      </w:r>
      <w:r>
        <w:t>.</w:t>
      </w:r>
    </w:p>
    <w:p w14:paraId="4770CB37" w14:textId="77777777" w:rsidR="00D8648E" w:rsidRDefault="00D8648E" w:rsidP="00D8648E">
      <w:pPr>
        <w:pStyle w:val="Itema"/>
      </w:pPr>
      <w:r w:rsidRPr="008B4721">
        <w:t>The appeal shall specify the decision being appealed and all the facts and circumstances relied upon in support of the appeal.</w:t>
      </w:r>
    </w:p>
    <w:p w14:paraId="4D30D71E"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65B98771" w14:textId="77777777" w:rsidR="00D8648E" w:rsidRDefault="00D8648E" w:rsidP="00D8648E">
      <w:pPr>
        <w:pStyle w:val="Itema"/>
      </w:pPr>
      <w:r w:rsidRPr="008B4721">
        <w:t xml:space="preserve">The appeal to the </w:t>
      </w:r>
      <w:r w:rsidR="00695709">
        <w:t>OCCR</w:t>
      </w:r>
      <w:r w:rsidRPr="008B4721">
        <w:t xml:space="preserve"> also shall be limited to the grounds raised in the original protest and the decision by the GSA-Office of Acquisition Policy. As such, a </w:t>
      </w:r>
      <w:r w:rsidR="00502F47">
        <w:t>Bidder</w:t>
      </w:r>
      <w:r w:rsidRPr="008B4721">
        <w:t xml:space="preserve"> is prohibited from stating new grounds for a Bid protest in its appeal.  The Auditor-Controller (</w:t>
      </w:r>
      <w:r w:rsidR="00695709">
        <w:t>OCCR</w:t>
      </w:r>
      <w:r w:rsidRPr="008B4721">
        <w:t>) shall only review the materials and conclusions reached by the GSA-Office of Acquisition Policy or department designee, and will determine whether to uphold or overturn the protest decision.</w:t>
      </w:r>
    </w:p>
    <w:p w14:paraId="198DE952" w14:textId="77777777" w:rsidR="00D8648E" w:rsidRDefault="00D8648E" w:rsidP="00D8648E">
      <w:pPr>
        <w:pStyle w:val="Itema"/>
      </w:pPr>
      <w:r w:rsidRPr="008B4721">
        <w:lastRenderedPageBreak/>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t>.</w:t>
      </w:r>
    </w:p>
    <w:p w14:paraId="743CBE83"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59658B9E" w14:textId="77777777" w:rsidR="00D8648E" w:rsidRDefault="00D8648E" w:rsidP="00D8648E">
      <w:pPr>
        <w:pStyle w:val="Item1"/>
      </w:pPr>
      <w:r w:rsidRPr="008B4721">
        <w:t xml:space="preserve">The County will complete the Bid protest/appeal procedures set forth in this paragraph before a recommendation to award the Contract is considered by the </w:t>
      </w:r>
      <w:r w:rsidRPr="00716A4D">
        <w:t>Board of Supervisor</w:t>
      </w:r>
      <w:r w:rsidR="00716A4D" w:rsidRPr="00716A4D">
        <w:t>s</w:t>
      </w:r>
      <w:r w:rsidRPr="00716A4D">
        <w:t>.</w:t>
      </w:r>
    </w:p>
    <w:p w14:paraId="27AA191F" w14:textId="77777777" w:rsidR="00D8648E" w:rsidRPr="00D8648E" w:rsidRDefault="00D8648E" w:rsidP="00D8648E">
      <w:pPr>
        <w:pStyle w:val="Item1"/>
      </w:pPr>
      <w:r w:rsidRPr="00D8648E">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4392833E" w14:textId="77777777" w:rsidR="00F9006C" w:rsidRPr="00F85D6C" w:rsidRDefault="00F9006C" w:rsidP="000352A4">
      <w:pPr>
        <w:pStyle w:val="Heading2"/>
      </w:pPr>
      <w:bookmarkStart w:id="38" w:name="_Toc339364450"/>
      <w:bookmarkStart w:id="39" w:name="_Toc339364711"/>
      <w:bookmarkStart w:id="40" w:name="_Toc14355898"/>
      <w:r w:rsidRPr="00A85450">
        <w:t>TERM / TERMINATION / RENEWAL</w:t>
      </w:r>
      <w:bookmarkEnd w:id="38"/>
      <w:bookmarkEnd w:id="39"/>
      <w:bookmarkEnd w:id="40"/>
    </w:p>
    <w:p w14:paraId="66C1B837" w14:textId="77777777" w:rsidR="00F9006C" w:rsidRPr="00A85450" w:rsidRDefault="00F9006C" w:rsidP="000352A4">
      <w:pPr>
        <w:pStyle w:val="Item1"/>
      </w:pPr>
      <w:r w:rsidRPr="00F85D6C">
        <w:t>The term of the contract, which may be awarded pursuant to this</w:t>
      </w:r>
      <w:r w:rsidR="00296B8A">
        <w:t xml:space="preserve"> </w:t>
      </w:r>
      <w:r w:rsidR="00716A4D" w:rsidRPr="00716A4D">
        <w:t>RFQ</w:t>
      </w:r>
      <w:r w:rsidRPr="00F85D6C">
        <w:t>, will be</w:t>
      </w:r>
      <w:r w:rsidR="00DD07B4">
        <w:t xml:space="preserve"> three (3) </w:t>
      </w:r>
      <w:r w:rsidRPr="00A85450">
        <w:t>years.</w:t>
      </w:r>
    </w:p>
    <w:p w14:paraId="30C4F5E4" w14:textId="77777777" w:rsidR="00F9006C" w:rsidRPr="00A85450" w:rsidRDefault="00F9006C" w:rsidP="000352A4">
      <w:pPr>
        <w:pStyle w:val="Item1"/>
      </w:pPr>
      <w:r w:rsidRPr="00F85D6C">
        <w:t xml:space="preserve">By mutual agreement, any contract which may be awarded pursuant to this </w:t>
      </w:r>
      <w:r w:rsidR="00716A4D" w:rsidRPr="00716A4D">
        <w:t>RFQ</w:t>
      </w:r>
      <w:r w:rsidRPr="00F85D6C">
        <w:t>, m</w:t>
      </w:r>
      <w:r w:rsidRPr="00A85450">
        <w:t xml:space="preserve">ay be extended for </w:t>
      </w:r>
      <w:r w:rsidR="002A7F97">
        <w:t>an</w:t>
      </w:r>
      <w:r w:rsidRPr="00A85450">
        <w:t xml:space="preserve"> additional </w:t>
      </w:r>
      <w:r w:rsidR="002A7F97">
        <w:t>two</w:t>
      </w:r>
      <w:r w:rsidR="004A17FF">
        <w:t>-</w:t>
      </w:r>
      <w:r w:rsidRPr="00A85450">
        <w:t xml:space="preserve">year term at agreed prices with all other terms and </w:t>
      </w:r>
      <w:r w:rsidR="001B7118" w:rsidRPr="00A85450">
        <w:t xml:space="preserve">conditions remaining the same. </w:t>
      </w:r>
    </w:p>
    <w:p w14:paraId="0F19F27D" w14:textId="77777777" w:rsidR="003D3E5A" w:rsidRDefault="00F9006C" w:rsidP="000352A4">
      <w:pPr>
        <w:pStyle w:val="Heading2"/>
        <w:rPr>
          <w:u w:val="none"/>
        </w:rPr>
      </w:pPr>
      <w:bookmarkStart w:id="41" w:name="_Toc339364454"/>
      <w:bookmarkStart w:id="42" w:name="_Toc339364715"/>
      <w:bookmarkStart w:id="43" w:name="_Toc14355900"/>
      <w:r w:rsidRPr="00A85450">
        <w:t>QUANTITIES</w:t>
      </w:r>
      <w:bookmarkEnd w:id="41"/>
      <w:bookmarkEnd w:id="42"/>
      <w:bookmarkEnd w:id="43"/>
      <w:r w:rsidR="007402A0" w:rsidRPr="007276A7">
        <w:rPr>
          <w:u w:val="none"/>
        </w:rPr>
        <w:t xml:space="preserve"> </w:t>
      </w:r>
    </w:p>
    <w:p w14:paraId="329D5B20" w14:textId="3E0657E8" w:rsidR="00310117" w:rsidRPr="00A85450" w:rsidRDefault="00DD07B4" w:rsidP="00CC278E">
      <w:pPr>
        <w:spacing w:after="240"/>
        <w:ind w:left="1440"/>
        <w:rPr>
          <w:rFonts w:ascii="Calibri" w:hAnsi="Calibri" w:cs="Calibri"/>
        </w:rPr>
      </w:pPr>
      <w:r w:rsidRPr="006047ED">
        <w:rPr>
          <w:rFonts w:ascii="Calibri" w:hAnsi="Calibri" w:cs="Calibri"/>
        </w:rPr>
        <w:t>Quantities listed herein are annual estimates based on past usage and are not to be construed as a commitment.</w:t>
      </w:r>
      <w:r w:rsidRPr="00DD07B4">
        <w:rPr>
          <w:rFonts w:ascii="Calibri" w:hAnsi="Calibri" w:cs="Calibri"/>
        </w:rPr>
        <w:t xml:space="preserve">  No minimum or maximum is guaranteed or implied.</w:t>
      </w:r>
      <w:r>
        <w:rPr>
          <w:rFonts w:ascii="Calibri" w:hAnsi="Calibri" w:cs="Calibri"/>
        </w:rPr>
        <w:t xml:space="preserve"> </w:t>
      </w:r>
    </w:p>
    <w:p w14:paraId="59BDBC1B" w14:textId="77777777" w:rsidR="003D3E5A" w:rsidRDefault="00F9006C" w:rsidP="000352A4">
      <w:pPr>
        <w:pStyle w:val="Heading2"/>
        <w:rPr>
          <w:u w:val="none"/>
        </w:rPr>
      </w:pPr>
      <w:bookmarkStart w:id="44" w:name="_Toc339364456"/>
      <w:bookmarkStart w:id="45" w:name="_Toc339364717"/>
      <w:bookmarkStart w:id="46" w:name="_Toc14355901"/>
      <w:r w:rsidRPr="00A85450">
        <w:t>PRICING</w:t>
      </w:r>
      <w:bookmarkEnd w:id="44"/>
      <w:bookmarkEnd w:id="45"/>
      <w:bookmarkEnd w:id="46"/>
      <w:r w:rsidR="007402A0" w:rsidRPr="007276A7">
        <w:rPr>
          <w:u w:val="none"/>
        </w:rPr>
        <w:t xml:space="preserve"> </w:t>
      </w:r>
    </w:p>
    <w:p w14:paraId="5EE63DB6" w14:textId="77777777" w:rsidR="00F9006C" w:rsidRPr="00F85D6C" w:rsidRDefault="00F9006C" w:rsidP="000352A4">
      <w:pPr>
        <w:pStyle w:val="Item1"/>
      </w:pPr>
      <w:r w:rsidRPr="00F85D6C">
        <w:t xml:space="preserve">All pricing as quoted will remain firm for the term of any contract that may be awarded as a result of this </w:t>
      </w:r>
      <w:r w:rsidR="00310117" w:rsidRPr="00E66426">
        <w:t>RFQ</w:t>
      </w:r>
      <w:r w:rsidRPr="00F85D6C">
        <w:t>.</w:t>
      </w:r>
    </w:p>
    <w:p w14:paraId="41DA4A28" w14:textId="77777777" w:rsidR="00F9006C" w:rsidRPr="00A85450" w:rsidRDefault="00F9006C" w:rsidP="000352A4">
      <w:pPr>
        <w:pStyle w:val="Item1"/>
      </w:pPr>
      <w:r w:rsidRPr="00A85450">
        <w:t xml:space="preserve">Unless otherwise stated, </w:t>
      </w:r>
      <w:r w:rsidR="00502F47">
        <w:t>Bidder</w:t>
      </w:r>
      <w:r w:rsidRPr="00A85450">
        <w:t xml:space="preserve"> agrees that, in the event of a price decline, the benefit of such lower price shall be extended to the County.</w:t>
      </w:r>
    </w:p>
    <w:p w14:paraId="6E5BAE9B" w14:textId="4AAB3D29" w:rsidR="00F9006C" w:rsidRPr="00A85450" w:rsidRDefault="00F9006C" w:rsidP="000352A4">
      <w:pPr>
        <w:pStyle w:val="Item1"/>
      </w:pPr>
      <w:r w:rsidRPr="00A85450">
        <w:lastRenderedPageBreak/>
        <w:t xml:space="preserve">Any price increases or decreases for subsequent contract terms may be negotiated between </w:t>
      </w:r>
      <w:r w:rsidR="00745359">
        <w:t>Contractor</w:t>
      </w:r>
      <w:r w:rsidRPr="00A85450">
        <w:t xml:space="preserve"> and County only after completion of the initial term.</w:t>
      </w:r>
    </w:p>
    <w:p w14:paraId="4E46547D"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7B2413B4" w14:textId="77777777" w:rsidR="00F9006C" w:rsidRPr="00A85450" w:rsidRDefault="00F9006C" w:rsidP="000352A4">
      <w:pPr>
        <w:pStyle w:val="Item1"/>
      </w:pPr>
      <w:r w:rsidRPr="00A85450">
        <w:t>Price quotes shall include any and all payment incentives available to the County.</w:t>
      </w:r>
    </w:p>
    <w:p w14:paraId="3214C77E" w14:textId="77777777" w:rsidR="00F9006C" w:rsidRPr="00A85450" w:rsidRDefault="00502F47" w:rsidP="000352A4">
      <w:pPr>
        <w:pStyle w:val="Item1"/>
      </w:pPr>
      <w:r>
        <w:t>Bidder</w:t>
      </w:r>
      <w:r w:rsidR="00F9006C" w:rsidRPr="00A85450">
        <w:t>s are advised that in the evaluation of cost, if applicable, it will be assumed that the unit price quoted is correct in the case of a discrepancy between the unit price and an extension.</w:t>
      </w:r>
    </w:p>
    <w:p w14:paraId="62360437"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4D4C8AD8" w14:textId="77777777" w:rsidR="008D4D4B" w:rsidRDefault="008D4D4B" w:rsidP="000352A4">
      <w:pPr>
        <w:pStyle w:val="Item1"/>
      </w:pPr>
      <w:r>
        <w:t>Labor Compliance</w:t>
      </w:r>
      <w:r w:rsidR="00F9006C" w:rsidRPr="00A85450">
        <w:t xml:space="preserve">:  </w:t>
      </w:r>
      <w:r w:rsidRPr="006047ED">
        <w:t xml:space="preserve">Must have user department identify if the craft falls under the prevailing wage requirement. Seek assistance from County Counsel if needed. Please reach out to OAP for additional requirements for </w:t>
      </w:r>
      <w:proofErr w:type="spellStart"/>
      <w:r w:rsidRPr="006047ED">
        <w:t>Consturction</w:t>
      </w:r>
      <w:proofErr w:type="spellEnd"/>
      <w:r w:rsidRPr="006047ED">
        <w:t xml:space="preserve"> Services.</w:t>
      </w:r>
    </w:p>
    <w:p w14:paraId="0C776AA5" w14:textId="24EAF9FA" w:rsidR="008D4D4B" w:rsidRDefault="008D4D4B" w:rsidP="008D4D4B">
      <w:pPr>
        <w:pStyle w:val="Itema"/>
      </w:pPr>
      <w:r>
        <w:t>This is public works project and is subject to monitoring by the Department of In</w:t>
      </w:r>
      <w:r w:rsidR="00745359">
        <w:t>dustrial Relations (DIR).  All Contractor</w:t>
      </w:r>
      <w:r>
        <w:t>s performing work on Public Works projects are required to be registered with the DIR.  Valid DIR registration numbers for your firm and any lower tier sub</w:t>
      </w:r>
      <w:r w:rsidR="00745359">
        <w:t>contractor</w:t>
      </w:r>
      <w:r>
        <w:t xml:space="preserve">s you may hire to accomplish your portion of work must be supplied with your proposal.  The </w:t>
      </w:r>
      <w:r w:rsidR="00745359">
        <w:t>Contractor</w:t>
      </w:r>
      <w:r>
        <w:t xml:space="preserve"> and all sub</w:t>
      </w:r>
      <w:r w:rsidR="00745359">
        <w:t>contractor</w:t>
      </w:r>
      <w:r>
        <w:t xml:space="preserve">s under the </w:t>
      </w:r>
      <w:r w:rsidR="00745359">
        <w:t>Contractor</w:t>
      </w:r>
      <w:r>
        <w:t xml:space="preserve"> shall pay all workers on all work performed pursuant to this contract not less than the general prevailing rate of per diem wages and the general prevailing rate for holiday and overtime work as determined by the Director of the Department of Industrial Relations (DIR), State of California, for the type of work performed and the locality in which the work is to be performed within the boundaries of the County, pursuant to sections 1770 et seq. of the California Labor Code.  Prevailing wage rates are also available from the County or at </w:t>
      </w:r>
      <w:hyperlink r:id="rId32" w:history="1">
        <w:r>
          <w:rPr>
            <w:rStyle w:val="Hyperlink"/>
            <w:color w:val="000000"/>
          </w:rPr>
          <w:t>www.dir.ca.gov</w:t>
        </w:r>
      </w:hyperlink>
      <w:r>
        <w:t>.</w:t>
      </w:r>
    </w:p>
    <w:p w14:paraId="5C42FE2D" w14:textId="4DC8BD42" w:rsidR="00F9006C" w:rsidRPr="00A85450" w:rsidRDefault="008D4D4B" w:rsidP="00C340BC">
      <w:pPr>
        <w:pStyle w:val="Itema"/>
      </w:pPr>
      <w:r>
        <w:t xml:space="preserve">All public works contracts valued at $30,000 or more carry an obligation to hire apprentices, unless the craft or trade does not require the use of apprentices, as indicated in the corresponding prevailing wage determination.  This duty applies to all </w:t>
      </w:r>
      <w:r w:rsidR="00745359">
        <w:t>Contractor</w:t>
      </w:r>
      <w:r>
        <w:t>s and sub</w:t>
      </w:r>
      <w:r w:rsidR="00745359">
        <w:t>contractor</w:t>
      </w:r>
      <w:r>
        <w:t>s on a project, even if their part of the project is less than $30,000.</w:t>
      </w:r>
    </w:p>
    <w:p w14:paraId="111DF412" w14:textId="77777777" w:rsidR="00F9006C" w:rsidRPr="00A85450" w:rsidRDefault="00F9006C" w:rsidP="000352A4">
      <w:pPr>
        <w:pStyle w:val="Heading2"/>
      </w:pPr>
      <w:bookmarkStart w:id="47" w:name="_Toc339364458"/>
      <w:bookmarkStart w:id="48" w:name="_Toc339364719"/>
      <w:bookmarkStart w:id="49" w:name="_Toc14355902"/>
      <w:r w:rsidRPr="00A85450">
        <w:lastRenderedPageBreak/>
        <w:t>AWARD</w:t>
      </w:r>
      <w:bookmarkEnd w:id="47"/>
      <w:bookmarkEnd w:id="48"/>
      <w:bookmarkEnd w:id="49"/>
    </w:p>
    <w:p w14:paraId="45290359" w14:textId="77777777" w:rsidR="00F9006C" w:rsidRPr="00A85450" w:rsidRDefault="00F9006C" w:rsidP="000352A4">
      <w:pPr>
        <w:pStyle w:val="Item1"/>
      </w:pPr>
      <w:r w:rsidRPr="00A85450">
        <w:t xml:space="preserve">The award will be made to </w:t>
      </w:r>
      <w:r w:rsidR="00FA52DF">
        <w:t xml:space="preserve">the </w:t>
      </w:r>
      <w:r w:rsidRPr="00A85450">
        <w:t xml:space="preserve">lowest responsible </w:t>
      </w:r>
      <w:r w:rsidR="00502F47">
        <w:t>Bidder</w:t>
      </w:r>
      <w:r w:rsidR="00FA52DF">
        <w:t>s</w:t>
      </w:r>
      <w:r w:rsidRPr="00A85450">
        <w:t xml:space="preserve"> who meet the requirements of these specifications, terms and conditions. </w:t>
      </w:r>
      <w:r w:rsidR="00121E47" w:rsidRPr="00A85450">
        <w:t xml:space="preserve"> </w:t>
      </w:r>
    </w:p>
    <w:p w14:paraId="517238A2" w14:textId="0F911024" w:rsidR="00F9006C" w:rsidRPr="00A85450" w:rsidRDefault="00F9006C" w:rsidP="000352A4">
      <w:pPr>
        <w:pStyle w:val="Item1"/>
      </w:pPr>
      <w:r w:rsidRPr="00A85450">
        <w:t xml:space="preserve">Awards may also be made to the subsequent lowest responsible </w:t>
      </w:r>
      <w:r w:rsidR="00502F47">
        <w:t>Bidder</w:t>
      </w:r>
      <w:r w:rsidRPr="00A85450">
        <w:t>s who will be considered the Back</w:t>
      </w:r>
      <w:r w:rsidRPr="00A85450">
        <w:noBreakHyphen/>
        <w:t xml:space="preserve">up </w:t>
      </w:r>
      <w:r w:rsidR="00745359">
        <w:t>Contractor</w:t>
      </w:r>
      <w:r w:rsidRPr="00A85450">
        <w:t xml:space="preserve">s and who will be called in ascending order of amount of their quotation.  </w:t>
      </w:r>
    </w:p>
    <w:p w14:paraId="25F38DBF" w14:textId="77777777"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310117">
        <w:t>.</w:t>
      </w:r>
    </w:p>
    <w:p w14:paraId="0B91ABA3"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s must meet the County’s Small and Emerging Locally Owned Business requirements in order to be considered for the contract award.</w:t>
      </w:r>
      <w:r w:rsidR="009406FE">
        <w:rPr>
          <w:rFonts w:ascii="Calibri" w:hAnsi="Calibri" w:cs="Calibri"/>
        </w:rPr>
        <w:t xml:space="preserve">  These requirements can be found online at: </w:t>
      </w:r>
    </w:p>
    <w:p w14:paraId="6E72381F" w14:textId="77777777" w:rsidR="0044367A" w:rsidRDefault="00D54642" w:rsidP="00CC278E">
      <w:pPr>
        <w:spacing w:after="240"/>
        <w:ind w:left="2160"/>
        <w:rPr>
          <w:rFonts w:ascii="Calibri" w:hAnsi="Calibri" w:cs="Calibri"/>
        </w:rPr>
      </w:pPr>
      <w:hyperlink r:id="rId33" w:history="1">
        <w:r w:rsidR="003A7FD7" w:rsidRPr="003A7FD7">
          <w:rPr>
            <w:rStyle w:val="Hyperlink"/>
            <w:rFonts w:ascii="Calibri" w:hAnsi="Calibri" w:cs="Calibri"/>
          </w:rPr>
          <w:t>http://acgov.org/auditor/sleb/overview.htm</w:t>
        </w:r>
      </w:hyperlink>
    </w:p>
    <w:p w14:paraId="2EDFE809" w14:textId="77777777"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FA52DF" w:rsidRPr="000F4B5C">
        <w:rPr>
          <w:rFonts w:ascii="Calibri" w:hAnsi="Calibri"/>
          <w:bCs/>
          <w:szCs w:val="26"/>
        </w:rPr>
        <w:t>621111</w:t>
      </w:r>
      <w:r w:rsidR="0039766A" w:rsidRPr="00A7142E">
        <w:rPr>
          <w:rFonts w:ascii="Calibri" w:hAnsi="Calibri" w:cs="Calibri"/>
        </w:rPr>
        <w:t xml:space="preserve"> </w:t>
      </w:r>
    </w:p>
    <w:p w14:paraId="5ED574F6"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34"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3DF4FD73"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7AABF6D2" w14:textId="77777777"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contained in this </w:t>
      </w:r>
      <w:r w:rsidR="00310117" w:rsidRPr="00310117">
        <w:t>RFQ</w:t>
      </w:r>
      <w:r w:rsidR="00FD58DF">
        <w:t xml:space="preserve"> </w:t>
      </w:r>
      <w:r w:rsidRPr="00F85D6C">
        <w:t xml:space="preserve">or from any Exhibits attached hereto, to </w:t>
      </w:r>
      <w:r w:rsidRPr="00A85450">
        <w:t xml:space="preserve">waive informalities and minor irregularities in responses received, and to provide an opportunity for </w:t>
      </w:r>
      <w:r w:rsidR="00502F47">
        <w:t>Bidder</w:t>
      </w:r>
      <w:r w:rsidRPr="00A85450">
        <w:t>s to correct minor and immaterial errors contained in their submissions.  The decision as to what constitutes a minor irregularity shall be made solely at the discretion of the County</w:t>
      </w:r>
      <w:r w:rsidR="00F9006C" w:rsidRPr="00A85450">
        <w:t>.</w:t>
      </w:r>
    </w:p>
    <w:p w14:paraId="3228D285" w14:textId="77777777" w:rsidR="00F4698B" w:rsidRDefault="00F4698B" w:rsidP="00F4698B">
      <w:pPr>
        <w:pStyle w:val="Item1"/>
      </w:pPr>
      <w:r w:rsidRPr="00F4698B">
        <w:t>Any proposal/bids that contain false or misleading information may be disqualified by the County.</w:t>
      </w:r>
    </w:p>
    <w:p w14:paraId="63211873" w14:textId="641C88AF" w:rsidR="00F9006C" w:rsidRPr="00A85450" w:rsidRDefault="00F9006C" w:rsidP="00F4698B">
      <w:pPr>
        <w:pStyle w:val="Item1"/>
      </w:pPr>
      <w:r w:rsidRPr="00A85450">
        <w:t xml:space="preserve">The County reserves the right to award to a single or multiple </w:t>
      </w:r>
      <w:r w:rsidR="00745359">
        <w:t>Contractor</w:t>
      </w:r>
      <w:r w:rsidRPr="00A85450">
        <w:t>s.</w:t>
      </w:r>
    </w:p>
    <w:p w14:paraId="07B3CF58" w14:textId="77777777" w:rsidR="00F9006C" w:rsidRPr="00A85450" w:rsidRDefault="00F9006C" w:rsidP="000352A4">
      <w:pPr>
        <w:pStyle w:val="Item1"/>
      </w:pPr>
      <w:r w:rsidRPr="00A85450">
        <w:lastRenderedPageBreak/>
        <w:t>The County has the right to decline to award this contract or any part thereof for any reason.</w:t>
      </w:r>
    </w:p>
    <w:p w14:paraId="18261519" w14:textId="77777777" w:rsidR="00F9006C" w:rsidRPr="00A85450" w:rsidRDefault="00F9006C" w:rsidP="000352A4">
      <w:pPr>
        <w:pStyle w:val="Item1"/>
      </w:pPr>
      <w:r w:rsidRPr="00A85450">
        <w:t xml:space="preserve">Board approval to award a contract is required. </w:t>
      </w:r>
      <w:r w:rsidR="00121E47" w:rsidRPr="00A85450">
        <w:t xml:space="preserve"> </w:t>
      </w:r>
    </w:p>
    <w:p w14:paraId="0804276B" w14:textId="77777777" w:rsidR="00F9006C" w:rsidRPr="00A85450" w:rsidRDefault="006D3A59" w:rsidP="000352A4">
      <w:pPr>
        <w:pStyle w:val="Item1"/>
      </w:pPr>
      <w:r w:rsidRPr="00A85450">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Pr="00310117">
        <w:t>Board</w:t>
      </w:r>
      <w:r w:rsidR="00121E47" w:rsidRPr="00A85450">
        <w:rPr>
          <w:color w:val="FF0000"/>
        </w:rPr>
        <w:t xml:space="preserve"> </w:t>
      </w:r>
      <w:r w:rsidRPr="00A85450">
        <w:t>approval</w:t>
      </w:r>
      <w:r w:rsidR="000B5E5F" w:rsidRPr="00A85450">
        <w:t>.</w:t>
      </w:r>
      <w:r w:rsidR="00F9006C" w:rsidRPr="00A85450">
        <w:t xml:space="preserve"> </w:t>
      </w:r>
    </w:p>
    <w:p w14:paraId="2268E45A" w14:textId="77777777" w:rsidR="00884637" w:rsidRPr="004353DC" w:rsidRDefault="00884637" w:rsidP="000352A4">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2D0D182E" w14:textId="77777777" w:rsidR="00134E07" w:rsidRPr="004353DC" w:rsidRDefault="00D54642" w:rsidP="00CC278E">
      <w:pPr>
        <w:spacing w:after="240"/>
        <w:ind w:left="2160"/>
        <w:rPr>
          <w:rFonts w:ascii="Calibri" w:hAnsi="Calibri" w:cs="Calibri"/>
        </w:rPr>
      </w:pPr>
      <w:hyperlink r:id="rId35" w:history="1">
        <w:r w:rsidR="00134E07" w:rsidRPr="004353DC">
          <w:rPr>
            <w:rStyle w:val="Hyperlink"/>
            <w:rFonts w:ascii="Calibri" w:hAnsi="Calibri" w:cs="Calibri"/>
          </w:rPr>
          <w:t>http://www.acgov.org/gsa/purchasing/standardServicesAgreement.pdf</w:t>
        </w:r>
      </w:hyperlink>
    </w:p>
    <w:p w14:paraId="6A655B20" w14:textId="77777777" w:rsidR="00F9006C" w:rsidRPr="00A85450" w:rsidRDefault="00F9006C" w:rsidP="000352A4">
      <w:pPr>
        <w:pStyle w:val="Item1"/>
      </w:pPr>
      <w:r w:rsidRPr="00A85450">
        <w:t xml:space="preserve">The </w:t>
      </w:r>
      <w:r w:rsidR="00310117" w:rsidRPr="00A902EC">
        <w:t>RFQ</w:t>
      </w:r>
      <w:r w:rsidR="00310117">
        <w:t xml:space="preserve"> </w:t>
      </w:r>
      <w:r w:rsidRPr="00A85450">
        <w:t xml:space="preserve">specifications, terms, conditions and Exhibits, </w:t>
      </w:r>
      <w:r w:rsidR="00310117" w:rsidRPr="00A902EC">
        <w:t>RFQ</w:t>
      </w:r>
      <w:r w:rsidR="00310117">
        <w:t xml:space="preserve"> </w:t>
      </w:r>
      <w:r w:rsidRPr="00A85450">
        <w:t xml:space="preserve">Addenda and </w:t>
      </w:r>
      <w:r w:rsidR="00502F47">
        <w:t>Bidder</w:t>
      </w:r>
      <w:r w:rsidRPr="00A85450">
        <w:t xml:space="preserve">’s proposal, may be incorporated into and made a part of any contract that may be awarded as a result of this </w:t>
      </w:r>
      <w:r w:rsidR="00310117" w:rsidRPr="00A902EC">
        <w:t>RFQ</w:t>
      </w:r>
      <w:r w:rsidRPr="00A85450">
        <w:t>.</w:t>
      </w:r>
    </w:p>
    <w:p w14:paraId="4D65C03A" w14:textId="77777777" w:rsidR="00F9006C" w:rsidRPr="00A85450" w:rsidRDefault="00F9006C" w:rsidP="000352A4">
      <w:pPr>
        <w:pStyle w:val="Heading2"/>
      </w:pPr>
      <w:bookmarkStart w:id="50" w:name="_Toc339364459"/>
      <w:bookmarkStart w:id="51" w:name="_Toc339364720"/>
      <w:bookmarkStart w:id="52" w:name="_Toc14355903"/>
      <w:r w:rsidRPr="00A85450">
        <w:t>METHOD OF ORDERING</w:t>
      </w:r>
      <w:bookmarkEnd w:id="50"/>
      <w:bookmarkEnd w:id="51"/>
      <w:bookmarkEnd w:id="52"/>
    </w:p>
    <w:p w14:paraId="538C5699" w14:textId="77777777" w:rsidR="00F9006C" w:rsidRPr="00A85450" w:rsidRDefault="00F9006C" w:rsidP="000352A4">
      <w:pPr>
        <w:pStyle w:val="Item1"/>
      </w:pPr>
      <w:r w:rsidRPr="00A85450">
        <w:t xml:space="preserve">A written PO and signed Standard Agreement contract will be issued upon Board approval. </w:t>
      </w:r>
      <w:r w:rsidR="00003D08" w:rsidRPr="00A85450">
        <w:t xml:space="preserve"> </w:t>
      </w:r>
    </w:p>
    <w:p w14:paraId="49E30A24" w14:textId="6B423CE6" w:rsidR="00F9006C" w:rsidRPr="00A85450" w:rsidRDefault="00F9006C" w:rsidP="000352A4">
      <w:pPr>
        <w:pStyle w:val="Item1"/>
      </w:pPr>
      <w:r w:rsidRPr="00A85450">
        <w:t xml:space="preserve">POs and Standard Agreements will be faxed, transmitted electronically or mailed and shall be the only authorization for the </w:t>
      </w:r>
      <w:r w:rsidR="00745359">
        <w:t>Contractor</w:t>
      </w:r>
      <w:r w:rsidRPr="00A85450">
        <w:t xml:space="preserve"> to place an order. </w:t>
      </w:r>
    </w:p>
    <w:p w14:paraId="2608E9C3" w14:textId="63B930C3" w:rsidR="00F9006C" w:rsidRPr="00A85450" w:rsidRDefault="00F9006C" w:rsidP="000352A4">
      <w:pPr>
        <w:pStyle w:val="Item1"/>
      </w:pPr>
      <w:r w:rsidRPr="00A85450">
        <w:t xml:space="preserve">POs and payments for products and/or services will be issued only in the name of </w:t>
      </w:r>
      <w:r w:rsidR="00745359">
        <w:t>Contractor</w:t>
      </w:r>
      <w:r w:rsidRPr="00A85450">
        <w:t xml:space="preserve">. </w:t>
      </w:r>
    </w:p>
    <w:p w14:paraId="3EFC99C8" w14:textId="10A3D456" w:rsidR="00F9006C" w:rsidRPr="00A85450" w:rsidRDefault="00745359" w:rsidP="000352A4">
      <w:pPr>
        <w:pStyle w:val="Item1"/>
      </w:pPr>
      <w:r>
        <w:t>Contractor</w:t>
      </w:r>
      <w:r w:rsidR="00F9006C" w:rsidRPr="00A85450">
        <w:t xml:space="preserve"> shall adapt to changes to the method of ordering procedures as required by the County during the term of the contract.</w:t>
      </w:r>
    </w:p>
    <w:p w14:paraId="7BA4737B" w14:textId="7394CBB5" w:rsidR="00F9006C" w:rsidRDefault="00F9006C" w:rsidP="000352A4">
      <w:pPr>
        <w:pStyle w:val="Item1"/>
      </w:pPr>
      <w:r w:rsidRPr="00A85450">
        <w:t xml:space="preserve">Change orders shall be agreed upon by </w:t>
      </w:r>
      <w:r w:rsidR="00745359">
        <w:t>Contractor</w:t>
      </w:r>
      <w:r w:rsidRPr="00A85450">
        <w:t xml:space="preserve"> and County and issued as needed in writing by County. </w:t>
      </w:r>
      <w:r w:rsidR="00003D08" w:rsidRPr="00A85450">
        <w:t xml:space="preserve"> </w:t>
      </w:r>
    </w:p>
    <w:p w14:paraId="6EEF301D" w14:textId="77777777" w:rsidR="00006D8D" w:rsidRPr="00A85450" w:rsidRDefault="00006D8D" w:rsidP="00006D8D">
      <w:pPr>
        <w:pStyle w:val="Heading2"/>
      </w:pPr>
      <w:bookmarkStart w:id="53" w:name="_Toc339364461"/>
      <w:bookmarkStart w:id="54" w:name="_Toc339364722"/>
      <w:bookmarkStart w:id="55" w:name="_Toc14355905"/>
      <w:r w:rsidRPr="00A85450">
        <w:t>INVOICING</w:t>
      </w:r>
      <w:bookmarkEnd w:id="53"/>
      <w:bookmarkEnd w:id="54"/>
      <w:bookmarkEnd w:id="55"/>
    </w:p>
    <w:p w14:paraId="6915C13E" w14:textId="78CF9441" w:rsidR="00006D8D" w:rsidRPr="00A85450" w:rsidRDefault="00745359" w:rsidP="005C74B8">
      <w:pPr>
        <w:pStyle w:val="Item1"/>
      </w:pPr>
      <w:r>
        <w:t>Contractor</w:t>
      </w:r>
      <w:r w:rsidR="00006D8D" w:rsidRPr="00A85450">
        <w:t xml:space="preserve"> shall invoice the requesting department, unless otherwise advised, upon satisfactory receipt of product and/or performance of services.</w:t>
      </w:r>
      <w:r w:rsidR="001E7694">
        <w:t xml:space="preserve">  </w:t>
      </w:r>
    </w:p>
    <w:p w14:paraId="02A35958" w14:textId="77777777" w:rsidR="00006D8D" w:rsidRPr="00A85450" w:rsidRDefault="00006D8D" w:rsidP="00006D8D">
      <w:pPr>
        <w:pStyle w:val="Item1"/>
      </w:pPr>
      <w:r w:rsidRPr="000805C7">
        <w:t>County will use best efforts to make payment within 30 days following receipt and review of invoice</w:t>
      </w:r>
      <w:r>
        <w:t xml:space="preserve"> and upon complete satisfactory receipt of product and performance of services.  </w:t>
      </w:r>
    </w:p>
    <w:p w14:paraId="4FA73512" w14:textId="55D68D79" w:rsidR="00006D8D" w:rsidRDefault="00006D8D" w:rsidP="00006D8D">
      <w:pPr>
        <w:pStyle w:val="Item1"/>
      </w:pPr>
      <w:r w:rsidRPr="00CC278E">
        <w:t xml:space="preserve">County shall notify </w:t>
      </w:r>
      <w:r w:rsidR="00745359">
        <w:t>Contractor</w:t>
      </w:r>
      <w:r w:rsidRPr="00CC278E">
        <w:t xml:space="preserve"> of any adjustments required to invoice.</w:t>
      </w:r>
    </w:p>
    <w:p w14:paraId="5CABE4E8" w14:textId="77777777" w:rsidR="00006D8D" w:rsidRDefault="00006D8D" w:rsidP="00006D8D">
      <w:pPr>
        <w:pStyle w:val="Item1"/>
      </w:pPr>
      <w:r w:rsidRPr="00CC278E">
        <w:lastRenderedPageBreak/>
        <w:t>Invoices shall contain County PO number, invoice number, remit to address and itemized products and/or services description and price as quoted and shall be accompanied by</w:t>
      </w:r>
      <w:r>
        <w:t xml:space="preserve"> acceptable proof of delivery.</w:t>
      </w:r>
    </w:p>
    <w:p w14:paraId="4979824E" w14:textId="0EC05653" w:rsidR="00006D8D" w:rsidRPr="00CC278E" w:rsidRDefault="00745359" w:rsidP="00006D8D">
      <w:pPr>
        <w:pStyle w:val="Item1"/>
      </w:pPr>
      <w:r>
        <w:t>Contractor</w:t>
      </w:r>
      <w:r w:rsidR="00006D8D" w:rsidRPr="00CC278E">
        <w:t xml:space="preserve"> shall utilize standardized invoice upon request.</w:t>
      </w:r>
    </w:p>
    <w:p w14:paraId="5588C500" w14:textId="6FC5EEF5" w:rsidR="00006D8D" w:rsidRPr="00A85450" w:rsidRDefault="00006D8D" w:rsidP="00006D8D">
      <w:pPr>
        <w:pStyle w:val="Item1"/>
      </w:pPr>
      <w:r w:rsidRPr="00A85450">
        <w:t xml:space="preserve">Invoices shall only be issued by the </w:t>
      </w:r>
      <w:r w:rsidR="00745359">
        <w:t>Contractor</w:t>
      </w:r>
      <w:r w:rsidRPr="00A85450">
        <w:t xml:space="preserve"> who is awarded a contract.</w:t>
      </w:r>
    </w:p>
    <w:p w14:paraId="7AFA6298" w14:textId="4E0DEE62" w:rsidR="00006D8D" w:rsidRPr="00A85450" w:rsidRDefault="00006D8D" w:rsidP="00006D8D">
      <w:pPr>
        <w:pStyle w:val="Item1"/>
      </w:pPr>
      <w:r w:rsidRPr="00A85450">
        <w:t xml:space="preserve">Payments will be issued to and invoices must be received from the same </w:t>
      </w:r>
      <w:r w:rsidR="00745359">
        <w:t>Contractor</w:t>
      </w:r>
      <w:r w:rsidRPr="00A85450">
        <w:t xml:space="preserve"> whose name is specified on the POs.</w:t>
      </w:r>
    </w:p>
    <w:p w14:paraId="72A55A00" w14:textId="2EE67A8B" w:rsidR="00006D8D" w:rsidRPr="00A85450" w:rsidRDefault="00006D8D" w:rsidP="00006D8D">
      <w:pPr>
        <w:pStyle w:val="Item1"/>
      </w:pPr>
      <w:r w:rsidRPr="00A85450">
        <w:t xml:space="preserve">The County will pay </w:t>
      </w:r>
      <w:r w:rsidR="00745359">
        <w:t>Contractor</w:t>
      </w:r>
      <w:r w:rsidRPr="00A85450">
        <w:t xml:space="preserve"> monthly or as agreed upon, not to exceed the total</w:t>
      </w:r>
      <w:r>
        <w:t xml:space="preserve"> </w:t>
      </w:r>
      <w:r w:rsidRPr="00A85450">
        <w:t>quoted</w:t>
      </w:r>
      <w:r w:rsidRPr="00A85450">
        <w:rPr>
          <w:color w:val="FF0000"/>
        </w:rPr>
        <w:t xml:space="preserve"> </w:t>
      </w:r>
      <w:r w:rsidRPr="00A85450">
        <w:t>in the bid response.</w:t>
      </w:r>
    </w:p>
    <w:p w14:paraId="4C7AAAB6" w14:textId="77777777" w:rsidR="00F9006C" w:rsidRPr="00A85450" w:rsidRDefault="00F9006C" w:rsidP="000352A4">
      <w:pPr>
        <w:pStyle w:val="Heading2"/>
      </w:pPr>
      <w:bookmarkStart w:id="56" w:name="_Toc339364465"/>
      <w:bookmarkStart w:id="57" w:name="_Toc339364726"/>
      <w:bookmarkStart w:id="58" w:name="_Toc14355909"/>
      <w:r w:rsidRPr="00A85450">
        <w:t>ACCOUNT MANAGER</w:t>
      </w:r>
      <w:r w:rsidR="00B740B3" w:rsidRPr="00A85450">
        <w:t xml:space="preserve"> </w:t>
      </w:r>
      <w:r w:rsidRPr="00A85450">
        <w:t>/</w:t>
      </w:r>
      <w:r w:rsidR="00B740B3" w:rsidRPr="00A85450">
        <w:t xml:space="preserve"> </w:t>
      </w:r>
      <w:r w:rsidRPr="00A85450">
        <w:t>SUPPORT STAFF</w:t>
      </w:r>
      <w:bookmarkEnd w:id="56"/>
      <w:bookmarkEnd w:id="57"/>
      <w:bookmarkEnd w:id="58"/>
    </w:p>
    <w:p w14:paraId="18F3D393" w14:textId="7385BF33" w:rsidR="00F9006C" w:rsidRPr="00A85450" w:rsidRDefault="00745359" w:rsidP="000352A4">
      <w:pPr>
        <w:pStyle w:val="Item1"/>
      </w:pPr>
      <w:r>
        <w:t>Contractor</w:t>
      </w:r>
      <w:r w:rsidR="00F9006C" w:rsidRPr="00A85450">
        <w:t xml:space="preserve"> shall provide a dedicated competent account manager who shall be responsible for the County account/contract.  The account manager shall receive all orders from the County and shall be the primary contact for all issues regarding </w:t>
      </w:r>
      <w:r w:rsidR="00502F47">
        <w:t>Bidder</w:t>
      </w:r>
      <w:r w:rsidR="00F9006C" w:rsidRPr="00A85450">
        <w:t>’s resp</w:t>
      </w:r>
      <w:r w:rsidR="00F9006C" w:rsidRPr="00F85D6C">
        <w:t xml:space="preserve">onse to this </w:t>
      </w:r>
      <w:r w:rsidR="005F66BD" w:rsidRPr="005F66BD">
        <w:t>RFQ</w:t>
      </w:r>
      <w:r w:rsidR="008C5F9A">
        <w:t xml:space="preserve"> </w:t>
      </w:r>
      <w:r w:rsidR="00F9006C" w:rsidRPr="00F85D6C">
        <w:t xml:space="preserve">and any contract which may arise pursuant to this </w:t>
      </w:r>
      <w:r w:rsidR="005F66BD" w:rsidRPr="005F66BD">
        <w:t>RFQ</w:t>
      </w:r>
      <w:r w:rsidR="00F9006C" w:rsidRPr="00F85D6C">
        <w:t>.</w:t>
      </w:r>
    </w:p>
    <w:p w14:paraId="5D085E81" w14:textId="75AFFB1F" w:rsidR="00F9006C" w:rsidRPr="00A85450" w:rsidRDefault="00745359" w:rsidP="000352A4">
      <w:pPr>
        <w:pStyle w:val="Item1"/>
      </w:pPr>
      <w:r>
        <w:t>Contractor</w:t>
      </w:r>
      <w:r w:rsidR="00F9006C" w:rsidRPr="00A85450">
        <w:t xml:space="preserve">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00F9006C" w:rsidRPr="00A85450">
        <w:t xml:space="preserve"> offered and able to identify and resolve quickly any issues including but not limited to order and invoicing problems.</w:t>
      </w:r>
    </w:p>
    <w:p w14:paraId="251E6C3B" w14:textId="2797A9F2" w:rsidR="00F9006C" w:rsidRPr="00A85450" w:rsidRDefault="00745359" w:rsidP="000352A4">
      <w:pPr>
        <w:pStyle w:val="Item1"/>
      </w:pPr>
      <w:r>
        <w:t>Contractor</w:t>
      </w:r>
      <w:r w:rsidR="00F9006C" w:rsidRPr="00A85450">
        <w:t xml:space="preserve"> account manager shall be familiar with County requirements and standards and work with the </w:t>
      </w:r>
      <w:r w:rsidR="005F66BD" w:rsidRPr="005F66BD">
        <w:t>Sheriff’s Office-Coroners’ Bureau</w:t>
      </w:r>
      <w:r w:rsidR="005F66BD" w:rsidRPr="005F66BD">
        <w:rPr>
          <w:color w:val="FF0000"/>
        </w:rPr>
        <w:t xml:space="preserve"> </w:t>
      </w:r>
      <w:r w:rsidR="00F9006C" w:rsidRPr="00A85450">
        <w:t>to ensure that established standards are adhered to</w:t>
      </w:r>
      <w:r w:rsidR="005F66BD">
        <w:t>.</w:t>
      </w:r>
      <w:r w:rsidR="00F9006C" w:rsidRPr="00A85450">
        <w:tab/>
      </w:r>
    </w:p>
    <w:p w14:paraId="1B2AE675" w14:textId="6734254E" w:rsidR="00F9006C" w:rsidRPr="00A85450" w:rsidRDefault="00745359" w:rsidP="000352A4">
      <w:pPr>
        <w:pStyle w:val="Item1"/>
      </w:pPr>
      <w:r>
        <w:t>Contractor</w:t>
      </w:r>
      <w:r w:rsidR="00F9006C" w:rsidRPr="00A85450">
        <w:t xml:space="preserve"> account manager shall keep the County Specialist informed of requests from departments as required. </w:t>
      </w:r>
      <w:r w:rsidR="00AD79C6" w:rsidRPr="00A85450">
        <w:t xml:space="preserve"> </w:t>
      </w:r>
    </w:p>
    <w:p w14:paraId="57D7D3DE" w14:textId="77777777" w:rsidR="00DC5B16" w:rsidRPr="00A85450" w:rsidRDefault="00DC5B16" w:rsidP="003604EC">
      <w:pPr>
        <w:pStyle w:val="Heading1"/>
        <w:spacing w:after="240"/>
        <w:rPr>
          <w:b w:val="0"/>
        </w:rPr>
      </w:pPr>
      <w:bookmarkStart w:id="59" w:name="_Toc339364466"/>
      <w:bookmarkStart w:id="60" w:name="_Toc339364727"/>
      <w:bookmarkStart w:id="61" w:name="_Toc14355910"/>
      <w:r w:rsidRPr="00A85450">
        <w:t xml:space="preserve">INSTRUCTIONS TO </w:t>
      </w:r>
      <w:r w:rsidR="00502F47">
        <w:t>BIDDER</w:t>
      </w:r>
      <w:r w:rsidRPr="00A85450">
        <w:t>S</w:t>
      </w:r>
      <w:bookmarkEnd w:id="59"/>
      <w:bookmarkEnd w:id="60"/>
      <w:bookmarkEnd w:id="61"/>
    </w:p>
    <w:p w14:paraId="0DE7E2CA" w14:textId="77777777" w:rsidR="00DC5B16" w:rsidRPr="00A85450" w:rsidRDefault="00DC5B16" w:rsidP="000352A4">
      <w:pPr>
        <w:pStyle w:val="Heading2"/>
      </w:pPr>
      <w:bookmarkStart w:id="62" w:name="_Toc339364467"/>
      <w:bookmarkStart w:id="63" w:name="_Toc339364728"/>
      <w:bookmarkStart w:id="64" w:name="_Toc14355911"/>
      <w:r w:rsidRPr="00A85450">
        <w:t>COUNTY CONTACTS</w:t>
      </w:r>
      <w:bookmarkEnd w:id="62"/>
      <w:bookmarkEnd w:id="63"/>
      <w:bookmarkEnd w:id="64"/>
    </w:p>
    <w:p w14:paraId="13F40B85" w14:textId="77777777" w:rsidR="00DC5B16" w:rsidRPr="00A85450" w:rsidRDefault="00DC5B16" w:rsidP="003604EC">
      <w:pPr>
        <w:spacing w:after="240"/>
        <w:ind w:left="1440"/>
        <w:rPr>
          <w:rFonts w:ascii="Calibri" w:hAnsi="Calibri" w:cs="Calibri"/>
        </w:rPr>
      </w:pPr>
      <w:r w:rsidRPr="00A85450">
        <w:rPr>
          <w:rFonts w:ascii="Calibri" w:hAnsi="Calibri" w:cs="Calibri"/>
        </w:rPr>
        <w:t>G</w:t>
      </w:r>
      <w:r w:rsidR="002B1E6A">
        <w:rPr>
          <w:rFonts w:ascii="Calibri" w:hAnsi="Calibri" w:cs="Calibri"/>
        </w:rPr>
        <w:t>SA-Procurement</w:t>
      </w:r>
      <w:r w:rsidRPr="00A85450">
        <w:rPr>
          <w:rFonts w:ascii="Calibri" w:hAnsi="Calibri" w:cs="Calibri"/>
        </w:rPr>
        <w:t xml:space="preserve"> is managing the competitive process for this project on behalf of the County.  All contact during the competitive process is to be through the GSA</w:t>
      </w:r>
      <w:r w:rsidR="002B1E6A">
        <w:rPr>
          <w:rFonts w:ascii="Calibri" w:hAnsi="Calibri" w:cs="Calibri"/>
        </w:rPr>
        <w:t>-</w:t>
      </w:r>
      <w:r w:rsidR="0077067C">
        <w:rPr>
          <w:rFonts w:ascii="Calibri" w:hAnsi="Calibri" w:cs="Calibri"/>
        </w:rPr>
        <w:t>P</w:t>
      </w:r>
      <w:r w:rsidR="002B1E6A">
        <w:rPr>
          <w:rFonts w:ascii="Calibri" w:hAnsi="Calibri" w:cs="Calibri"/>
        </w:rPr>
        <w:t>rocurement</w:t>
      </w:r>
      <w:r w:rsidR="0036135F">
        <w:rPr>
          <w:rFonts w:ascii="Calibri" w:hAnsi="Calibri" w:cs="Calibri"/>
        </w:rPr>
        <w:t xml:space="preserve"> department</w:t>
      </w:r>
      <w:r w:rsidRPr="00A85450">
        <w:rPr>
          <w:rFonts w:ascii="Calibri" w:hAnsi="Calibri" w:cs="Calibri"/>
        </w:rPr>
        <w:t xml:space="preserve"> only.</w:t>
      </w:r>
    </w:p>
    <w:p w14:paraId="146AA045" w14:textId="77777777" w:rsidR="00DC5B16" w:rsidRPr="00A85450" w:rsidRDefault="00DC5B16" w:rsidP="003604EC">
      <w:pPr>
        <w:spacing w:after="240"/>
        <w:ind w:left="1440"/>
        <w:rPr>
          <w:rFonts w:ascii="Calibri" w:hAnsi="Calibri" w:cs="Calibri"/>
        </w:rPr>
      </w:pPr>
      <w:r w:rsidRPr="00A85450">
        <w:rPr>
          <w:rFonts w:ascii="Calibri" w:hAnsi="Calibri" w:cs="Calibri"/>
        </w:rPr>
        <w:lastRenderedPageBreak/>
        <w:t xml:space="preserve">The evaluation phase of the competitive process shall begin upon receipt of sealed bids until a contract has been awarded.  </w:t>
      </w:r>
    </w:p>
    <w:p w14:paraId="59933E52" w14:textId="77777777" w:rsidR="00DC5B16" w:rsidRPr="00A85450" w:rsidRDefault="00362FFD" w:rsidP="003604EC">
      <w:pPr>
        <w:spacing w:after="240"/>
        <w:ind w:left="1440"/>
        <w:rPr>
          <w:rFonts w:ascii="Calibri" w:hAnsi="Calibri" w:cs="Calibri"/>
        </w:rPr>
      </w:pPr>
      <w:r>
        <w:rPr>
          <w:rFonts w:ascii="Calibri" w:hAnsi="Calibri" w:cs="Calibri"/>
        </w:rPr>
        <w:t xml:space="preserve">Contact Information for this </w:t>
      </w:r>
      <w:r w:rsidR="005F66BD" w:rsidRPr="005F66BD">
        <w:rPr>
          <w:rFonts w:ascii="Calibri" w:hAnsi="Calibri" w:cs="Calibri"/>
        </w:rPr>
        <w:t>RFQ</w:t>
      </w:r>
      <w:r>
        <w:rPr>
          <w:rFonts w:ascii="Calibri" w:hAnsi="Calibri" w:cs="Calibri"/>
        </w:rPr>
        <w:t>:</w:t>
      </w:r>
    </w:p>
    <w:p w14:paraId="00CAC608" w14:textId="77777777" w:rsidR="005F66BD" w:rsidRPr="00A902EC" w:rsidRDefault="005F66BD" w:rsidP="005F66BD">
      <w:pPr>
        <w:ind w:left="2160"/>
        <w:rPr>
          <w:rFonts w:ascii="Calibri" w:hAnsi="Calibri" w:cs="Calibri"/>
        </w:rPr>
      </w:pPr>
      <w:r w:rsidRPr="00A902EC">
        <w:rPr>
          <w:rFonts w:ascii="Calibri" w:hAnsi="Calibri" w:cs="Calibri"/>
        </w:rPr>
        <w:t>Yulia Kukuyuk, Procurement &amp; Contracts Specialist</w:t>
      </w:r>
    </w:p>
    <w:p w14:paraId="7E1BC624" w14:textId="77777777" w:rsidR="005F66BD" w:rsidRPr="00A85450" w:rsidRDefault="005F66BD" w:rsidP="005F66BD">
      <w:pPr>
        <w:ind w:left="2160"/>
        <w:rPr>
          <w:rFonts w:ascii="Calibri" w:hAnsi="Calibri" w:cs="Calibri"/>
        </w:rPr>
      </w:pPr>
      <w:r>
        <w:rPr>
          <w:rFonts w:ascii="Calibri" w:hAnsi="Calibri" w:cs="Calibri"/>
        </w:rPr>
        <w:t>Alameda County, GSA-Procurement</w:t>
      </w:r>
    </w:p>
    <w:p w14:paraId="0A8D5DDA" w14:textId="77777777" w:rsidR="005F66BD" w:rsidRPr="00A85450" w:rsidRDefault="005F66BD" w:rsidP="005F66BD">
      <w:pPr>
        <w:ind w:left="2160"/>
        <w:rPr>
          <w:rFonts w:ascii="Calibri" w:hAnsi="Calibri" w:cs="Calibri"/>
        </w:rPr>
      </w:pPr>
      <w:r w:rsidRPr="00A85450">
        <w:rPr>
          <w:rFonts w:ascii="Calibri" w:hAnsi="Calibri" w:cs="Calibri"/>
        </w:rPr>
        <w:t>1401 Lakeside Drive, Suite 907</w:t>
      </w:r>
    </w:p>
    <w:p w14:paraId="6C561C21" w14:textId="77777777" w:rsidR="005F66BD" w:rsidRPr="00A85450" w:rsidRDefault="005F66BD" w:rsidP="005F66BD">
      <w:pPr>
        <w:ind w:left="2160"/>
        <w:rPr>
          <w:rFonts w:ascii="Calibri" w:hAnsi="Calibri" w:cs="Calibri"/>
        </w:rPr>
      </w:pPr>
      <w:r w:rsidRPr="00A85450">
        <w:rPr>
          <w:rFonts w:ascii="Calibri" w:hAnsi="Calibri" w:cs="Calibri"/>
        </w:rPr>
        <w:t>Oakland, CA  94612</w:t>
      </w:r>
    </w:p>
    <w:p w14:paraId="3E821713" w14:textId="77777777" w:rsidR="005F66BD" w:rsidRPr="00A85450" w:rsidRDefault="005F66BD" w:rsidP="005F66BD">
      <w:pPr>
        <w:ind w:left="2160"/>
        <w:rPr>
          <w:rFonts w:ascii="Calibri" w:hAnsi="Calibri" w:cs="Calibri"/>
        </w:rPr>
      </w:pPr>
      <w:r w:rsidRPr="00A85450">
        <w:rPr>
          <w:rFonts w:ascii="Calibri" w:hAnsi="Calibri" w:cs="Calibri"/>
        </w:rPr>
        <w:t xml:space="preserve">E-Mail:  </w:t>
      </w:r>
      <w:hyperlink r:id="rId36" w:history="1">
        <w:r w:rsidRPr="00444FB2">
          <w:rPr>
            <w:rStyle w:val="Hyperlink"/>
            <w:rFonts w:ascii="Calibri" w:hAnsi="Calibri" w:cs="Calibri"/>
          </w:rPr>
          <w:t>Yulia.Kukuyuk@acgov.org</w:t>
        </w:r>
      </w:hyperlink>
      <w:r>
        <w:rPr>
          <w:rFonts w:ascii="Calibri" w:hAnsi="Calibri" w:cs="Calibri"/>
          <w:color w:val="FF0000"/>
        </w:rPr>
        <w:t xml:space="preserve"> </w:t>
      </w:r>
      <w:r w:rsidRPr="00A85450">
        <w:rPr>
          <w:rFonts w:ascii="Calibri" w:hAnsi="Calibri" w:cs="Calibri"/>
        </w:rPr>
        <w:t xml:space="preserve"> </w:t>
      </w:r>
    </w:p>
    <w:p w14:paraId="1FBBFBC3" w14:textId="14B39F4A" w:rsidR="005F66BD" w:rsidRDefault="005F66BD" w:rsidP="005F66BD">
      <w:pPr>
        <w:ind w:left="2160"/>
        <w:rPr>
          <w:rFonts w:ascii="Calibri" w:hAnsi="Calibri" w:cs="Calibri"/>
        </w:rPr>
      </w:pPr>
      <w:r w:rsidRPr="00A85450">
        <w:rPr>
          <w:rFonts w:ascii="Calibri" w:hAnsi="Calibri" w:cs="Calibri"/>
        </w:rPr>
        <w:t>P</w:t>
      </w:r>
      <w:r w:rsidR="00573EF8">
        <w:rPr>
          <w:rFonts w:ascii="Calibri" w:hAnsi="Calibri" w:cs="Calibri"/>
        </w:rPr>
        <w:t>hone</w:t>
      </w:r>
      <w:r w:rsidRPr="00A85450">
        <w:rPr>
          <w:rFonts w:ascii="Calibri" w:hAnsi="Calibri" w:cs="Calibri"/>
        </w:rPr>
        <w:t xml:space="preserve">: </w:t>
      </w:r>
      <w:r w:rsidRPr="00A902EC">
        <w:rPr>
          <w:rFonts w:ascii="Calibri" w:hAnsi="Calibri" w:cs="Calibri"/>
        </w:rPr>
        <w:t>(510) 208-9615</w:t>
      </w:r>
      <w:r w:rsidRPr="00A85450">
        <w:rPr>
          <w:rFonts w:ascii="Calibri" w:hAnsi="Calibri" w:cs="Calibri"/>
        </w:rPr>
        <w:t xml:space="preserve"> </w:t>
      </w:r>
    </w:p>
    <w:p w14:paraId="09B622BD" w14:textId="77777777" w:rsidR="004B192E" w:rsidRPr="00A85450" w:rsidRDefault="004B192E" w:rsidP="00BE383C">
      <w:pPr>
        <w:ind w:left="2160"/>
        <w:rPr>
          <w:rFonts w:ascii="Calibri" w:hAnsi="Calibri" w:cs="Calibri"/>
        </w:rPr>
      </w:pPr>
    </w:p>
    <w:p w14:paraId="2B5F574C" w14:textId="77777777" w:rsidR="00DC5B16" w:rsidRPr="00A85450" w:rsidRDefault="00DC5B16" w:rsidP="003604EC">
      <w:pPr>
        <w:spacing w:after="240"/>
        <w:ind w:left="1440"/>
        <w:rPr>
          <w:rFonts w:ascii="Calibri" w:hAnsi="Calibri" w:cs="Calibri"/>
        </w:rPr>
      </w:pPr>
      <w:r w:rsidRPr="000531EA">
        <w:rPr>
          <w:rFonts w:ascii="Calibri" w:hAnsi="Calibri" w:cs="Calibri"/>
        </w:rPr>
        <w:t xml:space="preserve">The GSA Contracting Opportunities website will be the official notification posting place of all Requests for Interest, Proposals, Quotes and Addenda.  Go to </w:t>
      </w:r>
      <w:hyperlink r:id="rId37" w:history="1">
        <w:r w:rsidRPr="000531EA">
          <w:rPr>
            <w:rStyle w:val="Hyperlink"/>
            <w:rFonts w:ascii="Calibri" w:hAnsi="Calibri" w:cs="Calibri"/>
          </w:rPr>
          <w:t>http://www.acgov.org/gsa_app/gsa/purchasing/bid_content/contractopportunities.jsp</w:t>
        </w:r>
      </w:hyperlink>
      <w:r w:rsidRPr="000531EA">
        <w:rPr>
          <w:rFonts w:ascii="Calibri" w:hAnsi="Calibri" w:cs="Calibri"/>
        </w:rPr>
        <w:t xml:space="preserve"> to view current contracting opportunities.</w:t>
      </w:r>
    </w:p>
    <w:p w14:paraId="03A4BFA7" w14:textId="77777777" w:rsidR="00DC5B16" w:rsidRPr="00A85450" w:rsidRDefault="00DC5B16" w:rsidP="000352A4">
      <w:pPr>
        <w:pStyle w:val="Heading2"/>
      </w:pPr>
      <w:bookmarkStart w:id="65" w:name="_Toc339364468"/>
      <w:bookmarkStart w:id="66" w:name="_Toc339364729"/>
      <w:bookmarkStart w:id="67" w:name="_Toc14355912"/>
      <w:r w:rsidRPr="00A85450">
        <w:t>SUBMITTAL OF BIDS</w:t>
      </w:r>
      <w:bookmarkEnd w:id="65"/>
      <w:bookmarkEnd w:id="66"/>
      <w:bookmarkEnd w:id="67"/>
    </w:p>
    <w:p w14:paraId="62591041"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14:paraId="0DD17C5C" w14:textId="2B596788" w:rsidR="00FA1C44" w:rsidRDefault="00502F47" w:rsidP="00FA1C44">
      <w:pPr>
        <w:pStyle w:val="Item1"/>
      </w:pPr>
      <w:r>
        <w:t>Bidder</w:t>
      </w:r>
      <w:r w:rsidR="00FA1C44" w:rsidRPr="004E537C">
        <w:t xml:space="preserve">s </w:t>
      </w:r>
      <w:r w:rsidR="00FA1C44" w:rsidRPr="004E537C">
        <w:rPr>
          <w:b/>
          <w:u w:val="single"/>
        </w:rPr>
        <w:t>must</w:t>
      </w:r>
      <w:r w:rsidR="00FD1524">
        <w:t xml:space="preserve"> submit </w:t>
      </w:r>
      <w:r w:rsidR="00E036F8">
        <w:t xml:space="preserve">an </w:t>
      </w:r>
      <w:r w:rsidR="00FA1C44" w:rsidRPr="004E537C">
        <w:t>electronic copy of their proposal</w:t>
      </w:r>
      <w:r w:rsidR="00C70018">
        <w:t xml:space="preserve"> and</w:t>
      </w:r>
      <w:r w:rsidR="00FA1C44" w:rsidRPr="004E537C">
        <w:t xml:space="preserve"> </w:t>
      </w:r>
      <w:r w:rsidR="00C70018">
        <w:t xml:space="preserve">must be </w:t>
      </w:r>
      <w:r w:rsidR="00FA1C44" w:rsidRPr="004E537C">
        <w:t>in a single file (PDF with O</w:t>
      </w:r>
      <w:r w:rsidR="00E036F8">
        <w:t xml:space="preserve">ptical </w:t>
      </w:r>
      <w:r w:rsidR="00FA1C44" w:rsidRPr="004E537C">
        <w:t>C</w:t>
      </w:r>
      <w:r w:rsidR="00E036F8">
        <w:t xml:space="preserve">haracter </w:t>
      </w:r>
      <w:r w:rsidR="00FA1C44" w:rsidRPr="004E537C">
        <w:t>R</w:t>
      </w:r>
      <w:r w:rsidR="00E036F8">
        <w:t>e</w:t>
      </w:r>
      <w:r w:rsidR="00F447C6">
        <w:t>cog</w:t>
      </w:r>
      <w:r w:rsidR="00E036F8">
        <w:t>nition (OCR)</w:t>
      </w:r>
      <w:r w:rsidR="00C70018">
        <w:t xml:space="preserve"> preferred).</w:t>
      </w:r>
      <w:r w:rsidR="00FA1C44" w:rsidRPr="004E537C">
        <w:t xml:space="preserve"> </w:t>
      </w:r>
      <w:r w:rsidR="00C70018">
        <w:t xml:space="preserve"> Proposal shall include</w:t>
      </w:r>
      <w:r w:rsidR="00FA1C44" w:rsidRPr="004E537C">
        <w:t xml:space="preserve"> Exhibit A – Bid Response Packet, including additional required documentation.  </w:t>
      </w:r>
    </w:p>
    <w:p w14:paraId="389C9ABB" w14:textId="77777777" w:rsidR="00FD1524" w:rsidRDefault="00502F47" w:rsidP="00FA1C44">
      <w:pPr>
        <w:pStyle w:val="Item1"/>
      </w:pPr>
      <w:r>
        <w:t>Bidder</w:t>
      </w:r>
      <w:r w:rsidR="00FD1524" w:rsidRPr="004E537C">
        <w:t xml:space="preserve">s </w:t>
      </w:r>
      <w:r w:rsidR="00FD1524" w:rsidRPr="004E537C">
        <w:rPr>
          <w:b/>
          <w:u w:val="single"/>
        </w:rPr>
        <w:t>must</w:t>
      </w:r>
      <w:r w:rsidR="00FD1524">
        <w:t xml:space="preserve"> submit pricing on the Excel Spreadsheet – Bid Form in EZSourcing Supplier Portal. </w:t>
      </w:r>
    </w:p>
    <w:p w14:paraId="6AE8D272" w14:textId="77777777" w:rsidR="00FA1C44" w:rsidRPr="00A85450" w:rsidRDefault="00FA1C44" w:rsidP="00FA1C44">
      <w:pPr>
        <w:pStyle w:val="Item1"/>
      </w:pPr>
      <w:r w:rsidRPr="00A85450">
        <w:t>No email (electronic) or facsimile bids will be considered.</w:t>
      </w:r>
    </w:p>
    <w:p w14:paraId="00DE4971" w14:textId="77777777" w:rsidR="00FA1C44" w:rsidRPr="00A85450" w:rsidRDefault="00FA1C44" w:rsidP="00FA1C44">
      <w:pPr>
        <w:pStyle w:val="Item1"/>
      </w:pPr>
      <w:r w:rsidRPr="00A85450">
        <w:t xml:space="preserve">All costs required for the preparation and submission of a bid shall be borne by </w:t>
      </w:r>
      <w:r w:rsidR="00502F47">
        <w:t>Bidder</w:t>
      </w:r>
      <w:r w:rsidRPr="00A85450">
        <w:t xml:space="preserve">. </w:t>
      </w:r>
    </w:p>
    <w:p w14:paraId="6AB4286C"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1C7FB62B" w14:textId="77777777" w:rsidR="00FA1C44" w:rsidRPr="00A85450" w:rsidRDefault="00FA1C44" w:rsidP="00FA1C44">
      <w:pPr>
        <w:pStyle w:val="Item1"/>
      </w:pPr>
      <w:r w:rsidRPr="00A85450">
        <w:lastRenderedPageBreak/>
        <w:t xml:space="preserve">All other information regarding the bid responses will be held as confidential until such time as </w:t>
      </w:r>
      <w:r w:rsidR="005F66BD" w:rsidRPr="007E39FE">
        <w:t>the General Services Agency</w:t>
      </w:r>
      <w:r w:rsidRPr="00A85450">
        <w:t xml:space="preserve"> has completed its evaluation</w:t>
      </w:r>
      <w:r w:rsidRPr="00B3757D">
        <w:t>, a recommended</w:t>
      </w:r>
      <w:r>
        <w:t xml:space="preserve"> </w:t>
      </w:r>
      <w:r w:rsidRPr="00A85450">
        <w:t xml:space="preserve">award has been made by </w:t>
      </w:r>
      <w:r w:rsidR="005F66BD" w:rsidRPr="007E39FE">
        <w:t>the General Services Agency</w:t>
      </w:r>
      <w:r w:rsidRPr="00A85450">
        <w:t xml:space="preserve">, and the contract has been fully negotiated with the intended awardee named in the </w:t>
      </w:r>
      <w:r>
        <w:t>recommendation</w:t>
      </w:r>
      <w:r w:rsidRPr="00A85450">
        <w:t xml:space="preserve"> to a</w:t>
      </w:r>
      <w:r>
        <w:t>ward/non-award notification(s</w:t>
      </w:r>
      <w:r w:rsidR="005F66BD">
        <w:t xml:space="preserve">). </w:t>
      </w:r>
      <w:r w:rsidR="005F66BD" w:rsidRPr="005F66BD">
        <w:t>The submitted proposals shall be made available upon request no later than five calendar days before the recommendation to award and enter into a contract is scheduled to be heard by the Board of Supervisors</w:t>
      </w:r>
      <w:r w:rsidR="005F66BD">
        <w:t xml:space="preserve">. </w:t>
      </w:r>
      <w:r w:rsidRPr="00A85450">
        <w:t xml:space="preserve">All parties submitting proposals, either qualified or unqualified, will </w:t>
      </w:r>
      <w:r w:rsidR="001810AF">
        <w:t>be sent</w:t>
      </w:r>
      <w:r w:rsidRPr="00A85450">
        <w:t xml:space="preserve"> </w:t>
      </w:r>
      <w:r>
        <w:t xml:space="preserve">recommend </w:t>
      </w:r>
      <w:r w:rsidRPr="00A85450">
        <w:t xml:space="preserve">to award/non-award notification(s), which will include the name of the </w:t>
      </w:r>
      <w:r w:rsidR="00502F47">
        <w:t>Bidder</w:t>
      </w:r>
      <w:r w:rsidRPr="00A85450">
        <w:t xml:space="preserve"> to be recommended for award of this project.  In addition, award information will be posted on the County’s “Contracting Opportunities” website, mentioned above.</w:t>
      </w:r>
    </w:p>
    <w:p w14:paraId="6A7C4305" w14:textId="77777777" w:rsidR="00FA1C44" w:rsidRPr="00A85450" w:rsidRDefault="00FA1C44" w:rsidP="00FA1C44">
      <w:pPr>
        <w:pStyle w:val="Item1"/>
      </w:pPr>
      <w:r w:rsidRPr="00A85450">
        <w:t xml:space="preserve">Each bid received, with the name of the </w:t>
      </w:r>
      <w:r w:rsidR="00502F47">
        <w:t>Bidder</w:t>
      </w:r>
      <w:r w:rsidRPr="00A85450">
        <w:t>, shall be entered on a record, and each record with the successful bid indicated thereon shall, after the award of the order or contract, be open to public inspection.</w:t>
      </w:r>
    </w:p>
    <w:p w14:paraId="3C2407E2" w14:textId="77777777" w:rsidR="00FA1C44" w:rsidRPr="00A85450" w:rsidRDefault="00FA1C44" w:rsidP="00FA1C44">
      <w:pPr>
        <w:pStyle w:val="Item1"/>
      </w:pPr>
      <w:r w:rsidRPr="00A85450">
        <w:t xml:space="preserve">California Government Code Section 4552:  In submitting a bid to a public purchasing body, the </w:t>
      </w:r>
      <w:r w:rsidR="00502F47">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502F47">
        <w:t>Bidder</w:t>
      </w:r>
      <w:r w:rsidRPr="00A85450">
        <w:t xml:space="preserve"> for sale to the purchasing body pursuant to the bid.  Such assignment shall be made and become effective at the time the purchasing body tenders final payment to the </w:t>
      </w:r>
      <w:r w:rsidR="00502F47">
        <w:t>Bidder</w:t>
      </w:r>
      <w:r w:rsidRPr="00A85450">
        <w:t>.</w:t>
      </w:r>
    </w:p>
    <w:p w14:paraId="4D4F469D" w14:textId="3E565862" w:rsidR="00FA1C44" w:rsidRPr="00A85450" w:rsidRDefault="00502F47" w:rsidP="00FA1C44">
      <w:pPr>
        <w:pStyle w:val="Item1"/>
      </w:pPr>
      <w:r>
        <w:t>Bidder</w:t>
      </w:r>
      <w:r w:rsidR="00FA1C44"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w:t>
      </w:r>
      <w:r w:rsidR="00745359">
        <w:t>Contractor</w:t>
      </w:r>
      <w:r w:rsidR="00FA1C44" w:rsidRPr="00A85450">
        <w:t xml:space="preserve"> may be subject to criminal prosecution.</w:t>
      </w:r>
    </w:p>
    <w:p w14:paraId="7554C2E2" w14:textId="77777777" w:rsidR="00FA1C44" w:rsidRPr="00A85450" w:rsidRDefault="00FA1C44" w:rsidP="00FA1C44">
      <w:pPr>
        <w:pStyle w:val="Item1"/>
      </w:pPr>
      <w:r w:rsidRPr="00A85450">
        <w:t xml:space="preserve">The undersigned </w:t>
      </w:r>
      <w:r w:rsidR="00502F47">
        <w:t>Bidder</w:t>
      </w:r>
      <w:r w:rsidRPr="00A85450">
        <w:t xml:space="preserve"> certifies that it is, at the time of bidding, and shall be throughout the period of the contract, licensed by the State of California to do the type of work required under the terms of the Contract Documents.  </w:t>
      </w:r>
      <w:r w:rsidR="00502F47">
        <w:t>Bidder</w:t>
      </w:r>
      <w:r w:rsidRPr="00A85450">
        <w:t xml:space="preserve"> further certifies that it is regularly engaged in the general class and type of work called for in the Bid Documents.</w:t>
      </w:r>
    </w:p>
    <w:p w14:paraId="4FC54DBD" w14:textId="77777777" w:rsidR="00FA1C44" w:rsidRPr="00A85450" w:rsidRDefault="00FA1C44" w:rsidP="00FA1C44">
      <w:pPr>
        <w:pStyle w:val="Item1"/>
      </w:pPr>
      <w:r w:rsidRPr="00A85450">
        <w:t xml:space="preserve">The undersigned </w:t>
      </w:r>
      <w:r w:rsidR="00502F47">
        <w:t>Bidder</w:t>
      </w:r>
      <w:r w:rsidRPr="00A85450">
        <w:t xml:space="preserve"> certifies that it is not, at the time of bidding, on the California Department of General Services (DGS) list of persons determined to be </w:t>
      </w:r>
      <w:r w:rsidRPr="00A85450">
        <w:lastRenderedPageBreak/>
        <w:t>engaged in investment activities in Iran or otherwise in violation of the Iran Contracting Act of 2010 (Public Contract Code Section 2200-2208).</w:t>
      </w:r>
    </w:p>
    <w:p w14:paraId="5F442C64" w14:textId="77777777" w:rsidR="005A41A8" w:rsidRPr="00A85450" w:rsidRDefault="00FA1C44" w:rsidP="00FA1C44">
      <w:pPr>
        <w:pStyle w:val="Item1"/>
      </w:pPr>
      <w:r w:rsidRPr="00A85450">
        <w:t xml:space="preserve">It is understood that County reserves the right to reject this bid and that the bid shall remain open to acceptance and is irrevocable for a period of </w:t>
      </w:r>
      <w:r w:rsidRPr="00047E5C">
        <w:t>180 days,</w:t>
      </w:r>
      <w:r w:rsidRPr="00A85450">
        <w:t xml:space="preserve"> unless otherwise specified in the Bid Documents.</w:t>
      </w:r>
    </w:p>
    <w:p w14:paraId="5567E546" w14:textId="77777777" w:rsidR="00DC5B16" w:rsidRPr="00A85450" w:rsidRDefault="00DC5B16" w:rsidP="000352A4">
      <w:pPr>
        <w:pStyle w:val="Heading2"/>
      </w:pPr>
      <w:bookmarkStart w:id="68" w:name="_Toc339364469"/>
      <w:bookmarkStart w:id="69" w:name="_Toc339364730"/>
      <w:bookmarkStart w:id="70" w:name="_Toc14355913"/>
      <w:r w:rsidRPr="00A85450">
        <w:t>RESPONSE FORMAT</w:t>
      </w:r>
      <w:bookmarkEnd w:id="68"/>
      <w:bookmarkEnd w:id="69"/>
      <w:bookmarkEnd w:id="70"/>
    </w:p>
    <w:p w14:paraId="0DD38C51"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07BAC9C2" w14:textId="77777777" w:rsidR="00DC5B16" w:rsidRPr="00A85450" w:rsidRDefault="00DC5B16" w:rsidP="000352A4">
      <w:pPr>
        <w:pStyle w:val="Item1"/>
      </w:pPr>
      <w:r w:rsidRPr="00A85450">
        <w:t>Bid responses are to be straightforward, clear, concise and specific to the information requested.</w:t>
      </w:r>
    </w:p>
    <w:p w14:paraId="23DAD226" w14:textId="77777777" w:rsidR="00DC5B16" w:rsidRDefault="00DC5B16" w:rsidP="000352A4">
      <w:pPr>
        <w:pStyle w:val="Item1"/>
      </w:pPr>
      <w:r w:rsidRPr="00A85450">
        <w:t>In order for bids to be considered comp</w:t>
      </w:r>
      <w:r w:rsidR="00031AC5" w:rsidRPr="00A85450">
        <w:t xml:space="preserve">lete, </w:t>
      </w:r>
      <w:r w:rsidR="00502F47">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1CBCB7E6" w14:textId="77777777" w:rsidR="00CC4F55" w:rsidRPr="00AE4871" w:rsidRDefault="00DE6D93" w:rsidP="00973FF1">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A44F60" w:rsidRPr="0090726F">
        <w:t>RFQ</w:t>
      </w:r>
      <w:r w:rsidRPr="00F85D6C">
        <w:t xml:space="preserve"> may be subject to public disclosure.  County shall not be liable in any way for </w:t>
      </w:r>
      <w:r w:rsidRPr="009D5707">
        <w:t>disclosure of any such records.</w:t>
      </w:r>
      <w:r>
        <w:t xml:space="preserve">  </w:t>
      </w:r>
      <w:r w:rsidRPr="00A85450">
        <w:t xml:space="preserve">Please refer to the County’s website at: </w:t>
      </w:r>
      <w:hyperlink r:id="rId38"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0EE7BFF5" w14:textId="77777777" w:rsidR="002A42B5" w:rsidRPr="00A85450" w:rsidRDefault="002A42B5" w:rsidP="002032F7">
      <w:pPr>
        <w:pStyle w:val="PlainText"/>
        <w:jc w:val="center"/>
        <w:rPr>
          <w:rFonts w:ascii="Calibri" w:hAnsi="Calibri" w:cs="Calibri"/>
          <w:b/>
          <w:caps/>
          <w:sz w:val="32"/>
          <w:szCs w:val="32"/>
        </w:rPr>
        <w:sectPr w:rsidR="002A42B5" w:rsidRPr="00A85450" w:rsidSect="00984B23">
          <w:headerReference w:type="even" r:id="rId39"/>
          <w:headerReference w:type="default" r:id="rId40"/>
          <w:footerReference w:type="default" r:id="rId41"/>
          <w:headerReference w:type="first" r:id="rId42"/>
          <w:pgSz w:w="12240" w:h="15840" w:code="1"/>
          <w:pgMar w:top="432" w:right="720" w:bottom="317" w:left="720" w:header="432" w:footer="432" w:gutter="0"/>
          <w:pgNumType w:start="5"/>
          <w:cols w:space="720"/>
          <w:formProt w:val="0"/>
          <w:noEndnote/>
        </w:sectPr>
      </w:pPr>
    </w:p>
    <w:p w14:paraId="6BBBE5D4" w14:textId="77777777" w:rsidR="00F43F6A" w:rsidRPr="003F0A05" w:rsidRDefault="00F43F6A" w:rsidP="00F43F6A">
      <w:pPr>
        <w:pStyle w:val="Heading3"/>
        <w:rPr>
          <w:szCs w:val="44"/>
        </w:rPr>
      </w:pPr>
      <w:bookmarkStart w:id="71" w:name="_Ref342049922"/>
      <w:r w:rsidRPr="003F0A05">
        <w:rPr>
          <w:szCs w:val="44"/>
        </w:rPr>
        <w:lastRenderedPageBreak/>
        <w:t>EXHIBIT A</w:t>
      </w:r>
    </w:p>
    <w:p w14:paraId="226CEF54"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71"/>
      <w:r>
        <w:rPr>
          <w:rFonts w:ascii="Calibri" w:hAnsi="Calibri"/>
          <w:b/>
          <w:sz w:val="44"/>
          <w:szCs w:val="44"/>
        </w:rPr>
        <w:t xml:space="preserve"> </w:t>
      </w:r>
    </w:p>
    <w:p w14:paraId="48261FFD" w14:textId="77777777" w:rsidR="00F43F6A" w:rsidRDefault="00F43F6A" w:rsidP="00F43F6A">
      <w:pPr>
        <w:jc w:val="center"/>
        <w:rPr>
          <w:rFonts w:ascii="Calibri" w:hAnsi="Calibri"/>
          <w:b/>
          <w:sz w:val="44"/>
          <w:szCs w:val="44"/>
        </w:rPr>
      </w:pPr>
    </w:p>
    <w:p w14:paraId="79A608C5"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71AB61ED" w14:textId="77777777" w:rsidR="00F43F6A" w:rsidRPr="00A85450" w:rsidRDefault="00F43F6A" w:rsidP="00F43F6A">
      <w:pPr>
        <w:pStyle w:val="PlainText"/>
        <w:jc w:val="center"/>
        <w:rPr>
          <w:rFonts w:ascii="Calibri" w:hAnsi="Calibri" w:cs="Calibri"/>
          <w:b/>
          <w:bCs/>
          <w:iCs/>
          <w:color w:val="FF0000"/>
          <w:sz w:val="28"/>
          <w:szCs w:val="28"/>
        </w:rPr>
      </w:pPr>
    </w:p>
    <w:p w14:paraId="56D8C4BF" w14:textId="77777777" w:rsidR="00F43F6A" w:rsidRPr="00246195" w:rsidRDefault="00F43F6A" w:rsidP="00D44073">
      <w:pPr>
        <w:pStyle w:val="ListParagraph"/>
        <w:numPr>
          <w:ilvl w:val="0"/>
          <w:numId w:val="6"/>
        </w:numPr>
        <w:jc w:val="both"/>
        <w:rPr>
          <w:rFonts w:ascii="Calibri" w:hAnsi="Calibri" w:cs="Calibri"/>
          <w:b/>
          <w:szCs w:val="26"/>
        </w:rPr>
      </w:pPr>
      <w:r w:rsidRPr="00A85450">
        <w:rPr>
          <w:rFonts w:ascii="Calibri" w:hAnsi="Calibri" w:cs="Calibri"/>
          <w:b/>
          <w:szCs w:val="26"/>
        </w:rPr>
        <w:t xml:space="preserve">As described in the submittal of bids section of this </w:t>
      </w:r>
      <w:bookmarkStart w:id="72" w:name="_Hlk65065855"/>
      <w:r w:rsidRPr="0090726F">
        <w:rPr>
          <w:rFonts w:ascii="Calibri" w:hAnsi="Calibri"/>
          <w:b/>
        </w:rPr>
        <w:t>RF</w:t>
      </w:r>
      <w:r w:rsidR="00134E07" w:rsidRPr="0090726F">
        <w:rPr>
          <w:rFonts w:ascii="Calibri" w:hAnsi="Calibri"/>
          <w:b/>
        </w:rPr>
        <w:t>Q</w:t>
      </w:r>
      <w:bookmarkEnd w:id="72"/>
      <w:r w:rsidRPr="004F248E">
        <w:rPr>
          <w:rFonts w:ascii="Calibri" w:hAnsi="Calibri" w:cs="Calibri"/>
          <w:b/>
          <w:color w:val="000000"/>
          <w:szCs w:val="26"/>
        </w:rPr>
        <w:t xml:space="preserve">, </w:t>
      </w:r>
      <w:r w:rsidR="00502F47">
        <w:rPr>
          <w:rFonts w:ascii="Calibri" w:hAnsi="Calibri" w:cs="Calibri"/>
          <w:b/>
          <w:color w:val="000000"/>
          <w:szCs w:val="26"/>
        </w:rPr>
        <w:t>Bidder</w:t>
      </w:r>
      <w:r w:rsidRPr="004F248E">
        <w:rPr>
          <w:rFonts w:ascii="Calibri" w:hAnsi="Calibri" w:cs="Calibri"/>
          <w:b/>
          <w:color w:val="000000"/>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Calibri" w:hAnsi="Calibri" w:cs="Calibri"/>
          <w:color w:val="0000FF"/>
          <w:spacing w:val="-3"/>
          <w:sz w:val="36"/>
          <w:szCs w:val="36"/>
        </w:rPr>
        <w:sym w:font="Wingdings" w:char="F03F"/>
      </w:r>
      <w:r w:rsidRPr="00246195">
        <w:rPr>
          <w:rFonts w:ascii="Calibri" w:hAnsi="Calibri" w:cs="Calibri"/>
          <w:b/>
          <w:szCs w:val="26"/>
        </w:rPr>
        <w:t>).</w:t>
      </w:r>
    </w:p>
    <w:p w14:paraId="5500B2C5" w14:textId="77777777" w:rsidR="00F43F6A" w:rsidRPr="00091C92" w:rsidRDefault="00F43F6A" w:rsidP="00F43F6A">
      <w:pPr>
        <w:jc w:val="both"/>
        <w:rPr>
          <w:rFonts w:ascii="Calibri" w:hAnsi="Calibri" w:cs="Calibri"/>
          <w:b/>
          <w:szCs w:val="26"/>
        </w:rPr>
      </w:pPr>
    </w:p>
    <w:p w14:paraId="16D7122D" w14:textId="77777777" w:rsidR="00F43F6A" w:rsidRPr="00A85450" w:rsidRDefault="00F43F6A" w:rsidP="00D44073">
      <w:pPr>
        <w:pStyle w:val="ListParagraph"/>
        <w:numPr>
          <w:ilvl w:val="0"/>
          <w:numId w:val="6"/>
        </w:numPr>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3"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sidR="00502F47">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53E0FD52" w14:textId="77777777" w:rsidR="00F43F6A" w:rsidRPr="00A85450" w:rsidRDefault="00F43F6A" w:rsidP="00F43F6A">
      <w:pPr>
        <w:jc w:val="both"/>
        <w:rPr>
          <w:rFonts w:ascii="Calibri" w:hAnsi="Calibri" w:cs="Calibri"/>
          <w:b/>
          <w:szCs w:val="26"/>
        </w:rPr>
      </w:pPr>
    </w:p>
    <w:p w14:paraId="79631CBC" w14:textId="77777777" w:rsidR="00F43F6A" w:rsidRDefault="00502F47" w:rsidP="00D44073">
      <w:pPr>
        <w:pStyle w:val="ListParagraph"/>
        <w:numPr>
          <w:ilvl w:val="0"/>
          <w:numId w:val="6"/>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F43F6A">
        <w:rPr>
          <w:rFonts w:ascii="Calibri" w:hAnsi="Calibri" w:cs="Calibri"/>
          <w:b/>
          <w:szCs w:val="26"/>
        </w:rPr>
        <w:t>modify 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Pr>
          <w:rFonts w:ascii="Calibri" w:hAnsi="Calibri" w:cs="Calibri"/>
          <w:b/>
          <w:szCs w:val="26"/>
        </w:rPr>
        <w:t>Bidder</w:t>
      </w:r>
      <w:r w:rsidR="00F43F6A">
        <w:rPr>
          <w:rFonts w:ascii="Calibri" w:hAnsi="Calibri" w:cs="Calibri"/>
          <w:b/>
          <w:szCs w:val="26"/>
        </w:rPr>
        <w:t>s are instructed to make include:</w:t>
      </w:r>
    </w:p>
    <w:p w14:paraId="6A52525A" w14:textId="77777777" w:rsidR="00F43F6A" w:rsidRDefault="00F43F6A" w:rsidP="00F43F6A">
      <w:pPr>
        <w:pStyle w:val="ListParagraph"/>
        <w:rPr>
          <w:rFonts w:ascii="Calibri" w:hAnsi="Calibri" w:cs="Calibri"/>
          <w:b/>
          <w:szCs w:val="26"/>
        </w:rPr>
      </w:pPr>
    </w:p>
    <w:p w14:paraId="732E42D9" w14:textId="77777777" w:rsidR="00F43F6A" w:rsidRPr="00A85450" w:rsidRDefault="00F43F6A" w:rsidP="00D44073">
      <w:pPr>
        <w:pStyle w:val="ListParagraph"/>
        <w:numPr>
          <w:ilvl w:val="1"/>
          <w:numId w:val="6"/>
        </w:numPr>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10EE1">
        <w:rPr>
          <w:rFonts w:ascii="Calibri" w:hAnsi="Calibri" w:cs="Calibri"/>
          <w:b/>
          <w:color w:val="0070C0"/>
          <w:szCs w:val="26"/>
        </w:rPr>
        <w:t>BLUE</w:t>
      </w:r>
      <w:r>
        <w:rPr>
          <w:rFonts w:ascii="Calibri" w:hAnsi="Calibri" w:cs="Calibri"/>
          <w:b/>
          <w:szCs w:val="26"/>
        </w:rPr>
        <w:t xml:space="preserve"> font (name of </w:t>
      </w:r>
      <w:r w:rsidR="00502F47">
        <w:rPr>
          <w:rFonts w:ascii="Calibri" w:hAnsi="Calibri" w:cs="Calibri"/>
          <w:b/>
          <w:szCs w:val="26"/>
        </w:rPr>
        <w:t>Bidder</w:t>
      </w:r>
      <w:r>
        <w:rPr>
          <w:rFonts w:ascii="Calibri" w:hAnsi="Calibri" w:cs="Calibri"/>
          <w:b/>
          <w:szCs w:val="26"/>
        </w:rPr>
        <w:t xml:space="preserve"> organization, primary contact name, etc.).</w:t>
      </w:r>
    </w:p>
    <w:p w14:paraId="50C77E36" w14:textId="77777777" w:rsidR="00F43F6A" w:rsidRPr="00A85450" w:rsidRDefault="00F43F6A" w:rsidP="00F43F6A">
      <w:pPr>
        <w:pStyle w:val="PlainText"/>
        <w:jc w:val="both"/>
        <w:rPr>
          <w:rFonts w:ascii="Calibri" w:hAnsi="Calibri" w:cs="Calibri"/>
          <w:bCs/>
          <w:iCs/>
          <w:sz w:val="26"/>
          <w:szCs w:val="26"/>
        </w:rPr>
      </w:pPr>
    </w:p>
    <w:p w14:paraId="1041AF5E" w14:textId="77777777" w:rsidR="00F43F6A" w:rsidRPr="00A85450" w:rsidRDefault="00502F47" w:rsidP="00D44073">
      <w:pPr>
        <w:pStyle w:val="ListParagraph"/>
        <w:numPr>
          <w:ilvl w:val="0"/>
          <w:numId w:val="6"/>
        </w:numPr>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Pr>
          <w:rFonts w:ascii="Calibri" w:hAnsi="Calibri" w:cs="Calibri"/>
          <w:b/>
          <w:szCs w:val="26"/>
        </w:rPr>
        <w:t xml:space="preserve">the </w:t>
      </w:r>
      <w:r w:rsidR="0090726F" w:rsidRPr="0090726F">
        <w:rPr>
          <w:rFonts w:ascii="Calibri" w:hAnsi="Calibri"/>
          <w:b/>
        </w:rPr>
        <w:t>RFQ</w:t>
      </w:r>
      <w:r w:rsidR="00F43F6A">
        <w:rPr>
          <w:rFonts w:ascii="Calibri" w:hAnsi="Calibri"/>
          <w:b/>
          <w:color w:val="000000"/>
        </w:rPr>
        <w:t xml:space="preserve">, including any addendums, </w:t>
      </w:r>
      <w:r w:rsidR="00F43F6A" w:rsidRPr="00FA1C44">
        <w:rPr>
          <w:rFonts w:ascii="Calibri" w:hAnsi="Calibri" w:cs="Calibri"/>
          <w:b/>
          <w:szCs w:val="26"/>
        </w:rPr>
        <w:t xml:space="preserve">and as specified in the </w:t>
      </w:r>
      <w:hyperlink r:id="rId44" w:history="1">
        <w:r w:rsidR="00080E65" w:rsidRPr="00214374">
          <w:rPr>
            <w:rStyle w:val="Hyperlink"/>
            <w:rFonts w:ascii="Calibri" w:hAnsi="Calibri" w:cs="Calibri"/>
            <w:b/>
            <w:szCs w:val="26"/>
          </w:rPr>
          <w:t>EZSourcing Supplier Portal</w:t>
        </w:r>
      </w:hyperlink>
      <w:r w:rsidR="00F43F6A">
        <w:rPr>
          <w:rFonts w:ascii="Calibri" w:hAnsi="Calibri" w:cs="Calibri"/>
          <w:b/>
          <w:szCs w:val="26"/>
        </w:rPr>
        <w:t xml:space="preserve"> </w:t>
      </w:r>
      <w:r w:rsidR="00F43F6A" w:rsidRPr="00FA1C44">
        <w:rPr>
          <w:rFonts w:ascii="Calibri" w:hAnsi="Calibri" w:cs="Calibri"/>
          <w:b/>
          <w:szCs w:val="26"/>
        </w:rPr>
        <w:t>event</w:t>
      </w:r>
      <w:r w:rsidR="00F43F6A">
        <w:rPr>
          <w:rFonts w:ascii="Calibri" w:hAnsi="Calibri" w:cs="Calibri"/>
          <w:b/>
          <w:szCs w:val="26"/>
        </w:rPr>
        <w:t>.</w:t>
      </w:r>
    </w:p>
    <w:p w14:paraId="42F16325" w14:textId="77777777" w:rsidR="00F43F6A" w:rsidRPr="00AB529A" w:rsidRDefault="00F43F6A" w:rsidP="00F43F6A">
      <w:pPr>
        <w:jc w:val="both"/>
        <w:rPr>
          <w:rFonts w:ascii="Calibri" w:hAnsi="Calibri" w:cs="Calibri"/>
          <w:b/>
          <w:szCs w:val="26"/>
        </w:rPr>
      </w:pPr>
    </w:p>
    <w:p w14:paraId="41754C8C" w14:textId="77777777" w:rsidR="00F43F6A" w:rsidRPr="003021E8" w:rsidRDefault="00502F47" w:rsidP="00D44073">
      <w:pPr>
        <w:pStyle w:val="ListParagraph"/>
        <w:numPr>
          <w:ilvl w:val="0"/>
          <w:numId w:val="6"/>
        </w:numPr>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4C0662FC" w14:textId="77777777" w:rsidR="00F43F6A" w:rsidRPr="00AB529A" w:rsidRDefault="00F43F6A" w:rsidP="00F43F6A">
      <w:pPr>
        <w:jc w:val="both"/>
        <w:rPr>
          <w:rFonts w:ascii="Calibri" w:hAnsi="Calibri" w:cs="Calibri"/>
          <w:b/>
          <w:szCs w:val="26"/>
        </w:rPr>
      </w:pPr>
    </w:p>
    <w:p w14:paraId="2C104C5E" w14:textId="77777777" w:rsidR="00F43F6A" w:rsidRPr="003301E5" w:rsidRDefault="00F43F6A" w:rsidP="00D44073">
      <w:pPr>
        <w:pStyle w:val="ListParagraph"/>
        <w:numPr>
          <w:ilvl w:val="0"/>
          <w:numId w:val="6"/>
        </w:numPr>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clarifications</w:t>
      </w:r>
      <w:r>
        <w:rPr>
          <w:rFonts w:ascii="Calibri" w:hAnsi="Calibri" w:cs="Calibri"/>
          <w:b/>
          <w:szCs w:val="26"/>
        </w:rPr>
        <w:t>,</w:t>
      </w:r>
      <w:r w:rsidRPr="003301E5">
        <w:rPr>
          <w:rFonts w:ascii="Calibri" w:hAnsi="Calibri" w:cs="Calibri"/>
          <w:b/>
          <w:szCs w:val="26"/>
        </w:rPr>
        <w:t xml:space="preserve"> or taking exception to policies or specifications of this </w:t>
      </w:r>
      <w:r w:rsidR="0090726F" w:rsidRPr="0090726F">
        <w:rPr>
          <w:rFonts w:ascii="Calibri" w:hAnsi="Calibri"/>
          <w:b/>
        </w:rPr>
        <w:t>RFQ</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084E7E6E" w14:textId="77777777" w:rsidR="00F43F6A" w:rsidRPr="00FC3FC9" w:rsidRDefault="00F43F6A" w:rsidP="00F43F6A"/>
    <w:p w14:paraId="4654F1FD" w14:textId="77777777" w:rsidR="00F43F6A" w:rsidRPr="00FC3FC9" w:rsidRDefault="00F43F6A" w:rsidP="00F43F6A"/>
    <w:p w14:paraId="43D4614F" w14:textId="77777777" w:rsidR="00F43F6A" w:rsidRPr="00FC3FC9" w:rsidRDefault="00F43F6A" w:rsidP="00F43F6A">
      <w:pPr>
        <w:sectPr w:rsidR="00F43F6A" w:rsidRPr="00FC3FC9" w:rsidSect="007E2C61">
          <w:headerReference w:type="default" r:id="rId45"/>
          <w:footerReference w:type="default" r:id="rId46"/>
          <w:pgSz w:w="12240" w:h="15840" w:code="1"/>
          <w:pgMar w:top="432" w:right="720" w:bottom="317" w:left="720" w:header="432" w:footer="432" w:gutter="0"/>
          <w:pgNumType w:start="1"/>
          <w:cols w:space="720"/>
          <w:noEndnote/>
        </w:sectPr>
      </w:pPr>
    </w:p>
    <w:p w14:paraId="45A5EAD7"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092F1D77"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6F8A0C29"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1E016800"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36FF7914"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01D4CD22"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5BCE5529"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15A5EE80" w14:textId="77777777" w:rsidR="00F43F6A" w:rsidRPr="00FC3FC9" w:rsidRDefault="00F43F6A" w:rsidP="00F43F6A">
      <w:pPr>
        <w:rPr>
          <w:rFonts w:ascii="Calibri" w:hAnsi="Calibri" w:cs="Calibri"/>
          <w:b/>
          <w:color w:val="0000FF"/>
        </w:rPr>
      </w:pPr>
    </w:p>
    <w:p w14:paraId="19BB5E7F"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4424F83E"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59542EA6" w14:textId="77777777" w:rsidR="00F43F6A" w:rsidRDefault="00F43F6A" w:rsidP="00F43F6A"/>
    <w:p w14:paraId="0D8E8521" w14:textId="77777777" w:rsidR="00F43F6A" w:rsidRPr="00FC3FC9" w:rsidRDefault="00F43F6A" w:rsidP="00F43F6A"/>
    <w:p w14:paraId="2F95E8E7" w14:textId="77777777" w:rsidR="00F43F6A" w:rsidRPr="00FC3FC9" w:rsidRDefault="00F43F6A" w:rsidP="00F43F6A">
      <w:pPr>
        <w:pStyle w:val="Header"/>
        <w:tabs>
          <w:tab w:val="clear" w:pos="4320"/>
          <w:tab w:val="clear" w:pos="8640"/>
        </w:tabs>
      </w:pPr>
    </w:p>
    <w:p w14:paraId="2514BC50" w14:textId="77777777" w:rsidR="00F43F6A" w:rsidRPr="00FC3FC9" w:rsidRDefault="00F43F6A" w:rsidP="00F43F6A"/>
    <w:p w14:paraId="27890D19" w14:textId="77777777" w:rsidR="00F43F6A" w:rsidRPr="00FC3FC9" w:rsidRDefault="00F43F6A" w:rsidP="00F43F6A">
      <w:pPr>
        <w:pStyle w:val="Header"/>
        <w:tabs>
          <w:tab w:val="clear" w:pos="4320"/>
          <w:tab w:val="clear" w:pos="8640"/>
        </w:tabs>
      </w:pPr>
    </w:p>
    <w:p w14:paraId="4FC84F39" w14:textId="77777777" w:rsidR="00F43F6A" w:rsidRPr="00873D60" w:rsidRDefault="00F43F6A" w:rsidP="00F43F6A">
      <w:pPr>
        <w:pStyle w:val="Heading3"/>
        <w:rPr>
          <w:rFonts w:cs="Calibri"/>
        </w:rPr>
      </w:pPr>
      <w:r w:rsidRPr="00FC3FC9">
        <w:rPr>
          <w:sz w:val="60"/>
          <w:szCs w:val="60"/>
        </w:rPr>
        <w:t>BID RESPONSE PACKET</w:t>
      </w:r>
    </w:p>
    <w:p w14:paraId="52942110" w14:textId="77777777" w:rsidR="00F43F6A" w:rsidRPr="00873D60" w:rsidRDefault="00F43F6A" w:rsidP="00F43F6A">
      <w:pPr>
        <w:jc w:val="center"/>
        <w:rPr>
          <w:rFonts w:ascii="Calibri" w:hAnsi="Calibri" w:cs="Calibri"/>
        </w:rPr>
      </w:pPr>
    </w:p>
    <w:p w14:paraId="17C5371C" w14:textId="49F379F0" w:rsidR="00F43F6A" w:rsidRPr="00246195" w:rsidRDefault="00F43F6A" w:rsidP="00F43F6A">
      <w:pPr>
        <w:jc w:val="center"/>
        <w:rPr>
          <w:rFonts w:ascii="Calibri" w:hAnsi="Calibri" w:cs="Calibri"/>
          <w:sz w:val="60"/>
          <w:szCs w:val="60"/>
        </w:rPr>
      </w:pPr>
      <w:r w:rsidRPr="0090726F">
        <w:rPr>
          <w:rFonts w:ascii="Calibri" w:hAnsi="Calibri" w:cs="Calibri"/>
          <w:sz w:val="60"/>
          <w:szCs w:val="60"/>
        </w:rPr>
        <w:t>RF</w:t>
      </w:r>
      <w:r w:rsidR="00134E07" w:rsidRPr="0090726F">
        <w:rPr>
          <w:rFonts w:ascii="Calibri" w:hAnsi="Calibri" w:cs="Calibri"/>
          <w:sz w:val="60"/>
          <w:szCs w:val="60"/>
        </w:rPr>
        <w:t>Q</w:t>
      </w:r>
      <w:r w:rsidRPr="00246195">
        <w:rPr>
          <w:rFonts w:ascii="Calibri" w:hAnsi="Calibri" w:cs="Calibri"/>
          <w:sz w:val="60"/>
          <w:szCs w:val="60"/>
        </w:rPr>
        <w:t xml:space="preserve"> No. </w:t>
      </w:r>
      <w:r w:rsidR="006047ED" w:rsidRPr="006047ED">
        <w:rPr>
          <w:rFonts w:ascii="Calibri" w:hAnsi="Calibri" w:cs="Calibri"/>
          <w:sz w:val="60"/>
          <w:szCs w:val="60"/>
        </w:rPr>
        <w:t>901995</w:t>
      </w:r>
    </w:p>
    <w:p w14:paraId="03DFEDEA" w14:textId="77777777" w:rsidR="00F43F6A" w:rsidRPr="00FC3FC9" w:rsidRDefault="0090726F" w:rsidP="0090726F">
      <w:pPr>
        <w:jc w:val="center"/>
      </w:pPr>
      <w:r w:rsidRPr="001E2195">
        <w:rPr>
          <w:rFonts w:ascii="Calibri" w:hAnsi="Calibri" w:cs="Calibri"/>
          <w:sz w:val="60"/>
          <w:szCs w:val="60"/>
        </w:rPr>
        <w:t>FORENSIC PATHOLOGY SERVICES</w:t>
      </w:r>
    </w:p>
    <w:p w14:paraId="40B6DB16" w14:textId="77777777" w:rsidR="00F43F6A" w:rsidRPr="00FC3FC9" w:rsidRDefault="00F43F6A" w:rsidP="00F43F6A"/>
    <w:p w14:paraId="41FFB3DB" w14:textId="77777777" w:rsidR="00F43F6A" w:rsidRPr="00FC3FC9" w:rsidRDefault="00F43F6A" w:rsidP="00F43F6A">
      <w:pPr>
        <w:pStyle w:val="Header"/>
        <w:tabs>
          <w:tab w:val="clear" w:pos="4320"/>
          <w:tab w:val="clear" w:pos="8640"/>
        </w:tabs>
        <w:sectPr w:rsidR="00F43F6A" w:rsidRPr="00FC3FC9" w:rsidSect="007E2C61">
          <w:headerReference w:type="even" r:id="rId47"/>
          <w:headerReference w:type="default" r:id="rId48"/>
          <w:footerReference w:type="default" r:id="rId49"/>
          <w:headerReference w:type="first" r:id="rId50"/>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p>
    <w:p w14:paraId="09A3C2BC" w14:textId="77777777" w:rsidR="00F43F6A" w:rsidRDefault="00502F47" w:rsidP="00F43F6A">
      <w:pPr>
        <w:pStyle w:val="Heading4"/>
      </w:pPr>
      <w:bookmarkStart w:id="73" w:name="_BIDDER_INFORMATION"/>
      <w:bookmarkEnd w:id="73"/>
      <w:r>
        <w:lastRenderedPageBreak/>
        <w:t>BIDDER</w:t>
      </w:r>
      <w:r w:rsidR="00F43F6A" w:rsidRPr="00AD632D">
        <w:t xml:space="preserve"> </w:t>
      </w:r>
      <w:r w:rsidR="00F43F6A">
        <w:t>INFORMATION</w:t>
      </w:r>
    </w:p>
    <w:p w14:paraId="6A726888" w14:textId="77777777" w:rsidR="00F43F6A" w:rsidRPr="002372AF" w:rsidRDefault="00F43F6A" w:rsidP="00F43F6A">
      <w:r w:rsidRPr="002372AF">
        <w:t xml:space="preserve"> </w:t>
      </w:r>
    </w:p>
    <w:p w14:paraId="42211920" w14:textId="77777777" w:rsidR="00F43F6A" w:rsidRDefault="00F43F6A" w:rsidP="00F43F6A">
      <w:pPr>
        <w:pStyle w:val="PlainText"/>
        <w:tabs>
          <w:tab w:val="right" w:pos="10620"/>
        </w:tabs>
        <w:rPr>
          <w:rFonts w:ascii="Calibri" w:hAnsi="Calibri" w:cs="Calibri"/>
          <w:sz w:val="26"/>
          <w:szCs w:val="26"/>
        </w:rPr>
      </w:pPr>
    </w:p>
    <w:p w14:paraId="0ACDB3CD"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Pr="00A85450">
        <w:rPr>
          <w:rFonts w:ascii="Calibri" w:hAnsi="Calibri" w:cs="Calibri"/>
          <w:sz w:val="26"/>
          <w:szCs w:val="26"/>
        </w:rPr>
        <w:t xml:space="preserve">: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1077646A" w14:textId="77777777" w:rsidR="00F43F6A" w:rsidRPr="00A85450" w:rsidRDefault="00F43F6A" w:rsidP="00F43F6A">
      <w:pPr>
        <w:pStyle w:val="PlainText"/>
        <w:tabs>
          <w:tab w:val="right" w:pos="10620"/>
        </w:tabs>
        <w:rPr>
          <w:rFonts w:ascii="Calibri" w:hAnsi="Calibri" w:cs="Calibri"/>
          <w:sz w:val="26"/>
          <w:szCs w:val="26"/>
        </w:rPr>
      </w:pPr>
    </w:p>
    <w:p w14:paraId="4F53FF0A"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646BF5E0" w14:textId="77777777" w:rsidR="00F43F6A" w:rsidRPr="00A85450" w:rsidRDefault="00F43F6A" w:rsidP="00F43F6A">
      <w:pPr>
        <w:pStyle w:val="PlainText"/>
        <w:tabs>
          <w:tab w:val="right" w:pos="10620"/>
        </w:tabs>
        <w:rPr>
          <w:rFonts w:ascii="Calibri" w:hAnsi="Calibri" w:cs="Calibri"/>
          <w:sz w:val="26"/>
          <w:szCs w:val="26"/>
        </w:rPr>
      </w:pPr>
    </w:p>
    <w:p w14:paraId="1CC48B03"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3B15B680" w14:textId="77777777" w:rsidR="00F43F6A" w:rsidRPr="00A85450" w:rsidRDefault="00F43F6A" w:rsidP="00F43F6A">
      <w:pPr>
        <w:pStyle w:val="PlainText"/>
        <w:tabs>
          <w:tab w:val="right" w:pos="10620"/>
        </w:tabs>
        <w:rPr>
          <w:rFonts w:ascii="Calibri" w:hAnsi="Calibri" w:cs="Calibri"/>
          <w:sz w:val="26"/>
          <w:szCs w:val="26"/>
        </w:rPr>
      </w:pPr>
    </w:p>
    <w:p w14:paraId="4B07201F" w14:textId="77777777" w:rsidR="00F43F6A" w:rsidRPr="00A85450" w:rsidRDefault="00F43F6A" w:rsidP="00F43F6A">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6B681402"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12D48D43" w14:textId="77777777" w:rsidR="00F43F6A" w:rsidRPr="00A85450" w:rsidRDefault="00F43F6A" w:rsidP="00F43F6A">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14:paraId="7F3BF29E" w14:textId="77777777" w:rsidR="00F43F6A" w:rsidRPr="00A85450" w:rsidRDefault="00F43F6A" w:rsidP="00F43F6A">
      <w:pPr>
        <w:pStyle w:val="PlainText"/>
        <w:tabs>
          <w:tab w:val="right" w:pos="5040"/>
          <w:tab w:val="left" w:pos="5310"/>
          <w:tab w:val="right" w:pos="7200"/>
          <w:tab w:val="left" w:pos="7380"/>
          <w:tab w:val="right" w:pos="10620"/>
        </w:tabs>
        <w:rPr>
          <w:rFonts w:ascii="Calibri" w:hAnsi="Calibri" w:cs="Calibri"/>
          <w:sz w:val="26"/>
          <w:szCs w:val="26"/>
          <w:u w:val="single"/>
        </w:rPr>
      </w:pPr>
    </w:p>
    <w:p w14:paraId="39D788D7" w14:textId="77777777" w:rsidR="00F43F6A" w:rsidRPr="00A85450" w:rsidRDefault="00F43F6A" w:rsidP="00F43F6A">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1CA97A3F"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54642">
        <w:rPr>
          <w:rFonts w:ascii="Calibri" w:hAnsi="Calibri" w:cs="Calibri"/>
          <w:sz w:val="26"/>
          <w:szCs w:val="26"/>
        </w:rPr>
      </w:r>
      <w:r w:rsidR="00D5464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54642">
        <w:rPr>
          <w:rFonts w:ascii="Calibri" w:hAnsi="Calibri" w:cs="Calibri"/>
          <w:sz w:val="26"/>
          <w:szCs w:val="26"/>
        </w:rPr>
      </w:r>
      <w:r w:rsidR="00D5464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14:paraId="2CC38A12"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54642">
        <w:rPr>
          <w:rFonts w:ascii="Calibri" w:hAnsi="Calibri" w:cs="Calibri"/>
          <w:sz w:val="26"/>
          <w:szCs w:val="26"/>
        </w:rPr>
      </w:r>
      <w:r w:rsidR="00D5464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54642">
        <w:rPr>
          <w:rFonts w:ascii="Calibri" w:hAnsi="Calibri" w:cs="Calibri"/>
          <w:sz w:val="26"/>
          <w:szCs w:val="26"/>
        </w:rPr>
      </w:r>
      <w:r w:rsidR="00D5464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64949D71" w14:textId="77777777" w:rsidR="00F43F6A" w:rsidRPr="00A85450" w:rsidRDefault="00F43F6A" w:rsidP="00F43F6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54642">
        <w:rPr>
          <w:rFonts w:ascii="Calibri" w:hAnsi="Calibri" w:cs="Calibri"/>
          <w:sz w:val="26"/>
          <w:szCs w:val="26"/>
        </w:rPr>
      </w:r>
      <w:r w:rsidR="00D5464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54642">
        <w:rPr>
          <w:rFonts w:ascii="Calibri" w:hAnsi="Calibri" w:cs="Calibri"/>
          <w:sz w:val="26"/>
          <w:szCs w:val="26"/>
        </w:rPr>
      </w:r>
      <w:r w:rsidR="00D5464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3468EE24" w14:textId="6AF5A4E7" w:rsidR="00F43F6A" w:rsidRPr="00A85450" w:rsidRDefault="00F43F6A" w:rsidP="00C70018">
      <w:pPr>
        <w:pStyle w:val="PlainText"/>
        <w:tabs>
          <w:tab w:val="left" w:pos="1440"/>
          <w:tab w:val="left" w:pos="29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D54642">
        <w:rPr>
          <w:rFonts w:ascii="Calibri" w:hAnsi="Calibri" w:cs="Calibri"/>
          <w:sz w:val="26"/>
          <w:szCs w:val="26"/>
        </w:rPr>
      </w:r>
      <w:r w:rsidR="00D54642">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Pr="00A85450">
        <w:rPr>
          <w:rFonts w:ascii="Calibri" w:hAnsi="Calibri" w:cs="Calibri"/>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sz w:val="26"/>
          <w:szCs w:val="26"/>
          <w:u w:val="single"/>
        </w:rPr>
        <w:tab/>
      </w:r>
    </w:p>
    <w:p w14:paraId="388498BF" w14:textId="77777777" w:rsidR="00F43F6A" w:rsidRPr="00A85450" w:rsidRDefault="00F43F6A" w:rsidP="00F43F6A">
      <w:pPr>
        <w:pStyle w:val="PlainText"/>
        <w:tabs>
          <w:tab w:val="right" w:pos="10620"/>
        </w:tabs>
        <w:rPr>
          <w:rFonts w:ascii="Calibri" w:hAnsi="Calibri" w:cs="Calibri"/>
          <w:sz w:val="26"/>
          <w:szCs w:val="26"/>
        </w:rPr>
      </w:pPr>
    </w:p>
    <w:p w14:paraId="51E49DAB" w14:textId="02FF74FB" w:rsidR="00F43F6A" w:rsidRPr="00A85450" w:rsidRDefault="00F43F6A" w:rsidP="00C70018">
      <w:pPr>
        <w:pStyle w:val="PlainText"/>
        <w:tabs>
          <w:tab w:val="left" w:pos="4755"/>
          <w:tab w:val="right" w:pos="10620"/>
        </w:tabs>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sz w:val="26"/>
          <w:szCs w:val="26"/>
          <w:u w:val="single"/>
        </w:rPr>
        <w:tab/>
      </w:r>
      <w:r w:rsidRPr="00A85450">
        <w:rPr>
          <w:rFonts w:ascii="Calibri" w:hAnsi="Calibri" w:cs="Calibri"/>
          <w:sz w:val="26"/>
          <w:szCs w:val="26"/>
        </w:rPr>
        <w:tab/>
      </w:r>
    </w:p>
    <w:p w14:paraId="4A81917F" w14:textId="77777777" w:rsidR="00F43F6A" w:rsidRPr="00A85450" w:rsidRDefault="00F43F6A" w:rsidP="00F43F6A">
      <w:pPr>
        <w:pStyle w:val="PlainText"/>
        <w:tabs>
          <w:tab w:val="right" w:pos="6300"/>
          <w:tab w:val="left" w:pos="6480"/>
          <w:tab w:val="right" w:pos="10620"/>
        </w:tabs>
        <w:rPr>
          <w:rFonts w:ascii="Calibri" w:hAnsi="Calibri" w:cs="Calibri"/>
          <w:sz w:val="26"/>
          <w:szCs w:val="26"/>
        </w:rPr>
      </w:pPr>
    </w:p>
    <w:p w14:paraId="67B78FF3" w14:textId="4D6871D5" w:rsidR="00F43F6A" w:rsidRPr="00A85450" w:rsidRDefault="00F43F6A" w:rsidP="00C70018">
      <w:pPr>
        <w:pStyle w:val="PlainText"/>
        <w:tabs>
          <w:tab w:val="left" w:pos="4125"/>
          <w:tab w:val="right" w:pos="10620"/>
        </w:tabs>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sz w:val="26"/>
          <w:szCs w:val="26"/>
          <w:u w:val="single"/>
        </w:rPr>
        <w:tab/>
      </w:r>
    </w:p>
    <w:p w14:paraId="081A3CD1" w14:textId="77777777" w:rsidR="00F43F6A" w:rsidRPr="00A85450" w:rsidRDefault="00F43F6A" w:rsidP="00F43F6A">
      <w:pPr>
        <w:pStyle w:val="PlainText"/>
        <w:tabs>
          <w:tab w:val="right" w:pos="5040"/>
          <w:tab w:val="left" w:pos="5220"/>
          <w:tab w:val="right" w:pos="10620"/>
        </w:tabs>
        <w:rPr>
          <w:rFonts w:ascii="Calibri" w:hAnsi="Calibri" w:cs="Calibri"/>
          <w:sz w:val="26"/>
          <w:szCs w:val="26"/>
        </w:rPr>
      </w:pPr>
    </w:p>
    <w:p w14:paraId="719BC1BD" w14:textId="4E1BED52" w:rsidR="00F43F6A" w:rsidRDefault="00F43F6A" w:rsidP="00C70018">
      <w:pPr>
        <w:pStyle w:val="PlainText"/>
        <w:tabs>
          <w:tab w:val="left" w:pos="4440"/>
          <w:tab w:val="right" w:pos="10620"/>
        </w:tabs>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b/>
          <w:sz w:val="26"/>
          <w:szCs w:val="26"/>
          <w:u w:val="single"/>
        </w:rPr>
        <w:tab/>
      </w:r>
    </w:p>
    <w:p w14:paraId="6461DD29" w14:textId="22A56B65" w:rsidR="00C70018" w:rsidRDefault="00C70018" w:rsidP="00F43F6A">
      <w:pPr>
        <w:pStyle w:val="PlainText"/>
        <w:tabs>
          <w:tab w:val="right" w:pos="10620"/>
        </w:tabs>
        <w:rPr>
          <w:rFonts w:ascii="Calibri" w:hAnsi="Calibri" w:cs="Calibri"/>
          <w:b/>
          <w:sz w:val="26"/>
          <w:szCs w:val="26"/>
          <w:u w:val="single"/>
        </w:rPr>
      </w:pPr>
    </w:p>
    <w:p w14:paraId="3F15B4A5" w14:textId="59E3CB90" w:rsidR="00C70018" w:rsidRPr="00C70018" w:rsidRDefault="00C70018" w:rsidP="00C70018">
      <w:pPr>
        <w:pStyle w:val="PlainText"/>
        <w:tabs>
          <w:tab w:val="left" w:pos="7455"/>
          <w:tab w:val="right" w:pos="10620"/>
        </w:tabs>
        <w:rPr>
          <w:rFonts w:ascii="Calibri" w:hAnsi="Calibri" w:cs="Calibri"/>
          <w:sz w:val="26"/>
          <w:szCs w:val="26"/>
        </w:rPr>
      </w:pPr>
      <w:r>
        <w:rPr>
          <w:rFonts w:ascii="Calibri" w:hAnsi="Calibri" w:cs="Calibri"/>
          <w:sz w:val="26"/>
          <w:szCs w:val="26"/>
        </w:rPr>
        <w:t xml:space="preserve">Alameda County Supplier Identification </w:t>
      </w:r>
      <w:proofErr w:type="spellStart"/>
      <w:r>
        <w:rPr>
          <w:rFonts w:ascii="Calibri" w:hAnsi="Calibri" w:cs="Calibri"/>
          <w:sz w:val="26"/>
          <w:szCs w:val="26"/>
        </w:rPr>
        <w:t>Numuber</w:t>
      </w:r>
      <w:proofErr w:type="spellEnd"/>
      <w:r>
        <w:rPr>
          <w:rFonts w:ascii="Calibri" w:hAnsi="Calibri" w:cs="Calibri"/>
          <w:sz w:val="26"/>
          <w:szCs w:val="26"/>
        </w:rPr>
        <w:t xml:space="preserve"> (if applicable):</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7F64691E" w14:textId="77777777" w:rsidR="00147EAE" w:rsidRDefault="00147EAE" w:rsidP="00F43F6A">
      <w:pPr>
        <w:pStyle w:val="PlainText"/>
        <w:tabs>
          <w:tab w:val="right" w:pos="10620"/>
        </w:tabs>
        <w:rPr>
          <w:rFonts w:ascii="Calibri" w:hAnsi="Calibri" w:cs="Calibri"/>
          <w:b/>
          <w:sz w:val="26"/>
          <w:szCs w:val="26"/>
          <w:u w:val="single"/>
        </w:rPr>
      </w:pPr>
    </w:p>
    <w:p w14:paraId="4A218EAC" w14:textId="390C2FA9" w:rsidR="00147EAE" w:rsidRDefault="00147EAE" w:rsidP="00C70018">
      <w:pPr>
        <w:pStyle w:val="PlainText"/>
        <w:tabs>
          <w:tab w:val="left" w:pos="4545"/>
          <w:tab w:val="right" w:pos="10620"/>
        </w:tabs>
        <w:rPr>
          <w:rFonts w:ascii="Calibri" w:hAnsi="Calibri" w:cs="Calibri"/>
          <w:b/>
          <w:sz w:val="26"/>
          <w:szCs w:val="26"/>
          <w:u w:val="single"/>
        </w:rPr>
      </w:pPr>
      <w:r>
        <w:rPr>
          <w:rFonts w:ascii="Calibri" w:hAnsi="Calibri" w:cs="Calibri"/>
          <w:sz w:val="26"/>
          <w:szCs w:val="26"/>
        </w:rPr>
        <w:t xml:space="preserve">DIR </w:t>
      </w:r>
      <w:r w:rsidR="00745359">
        <w:rPr>
          <w:rFonts w:ascii="Calibri" w:hAnsi="Calibri" w:cs="Calibri"/>
          <w:sz w:val="26"/>
          <w:szCs w:val="26"/>
        </w:rPr>
        <w:t>Contractor</w:t>
      </w:r>
      <w:r>
        <w:rPr>
          <w:rFonts w:ascii="Calibri" w:hAnsi="Calibri" w:cs="Calibri"/>
          <w:sz w:val="26"/>
          <w:szCs w:val="26"/>
        </w:rPr>
        <w:t xml:space="preserve"> Registration Number:</w:t>
      </w:r>
      <w:r w:rsidRPr="00A85450">
        <w:rPr>
          <w:rFonts w:ascii="Calibri" w:hAnsi="Calibri" w:cs="Calibri"/>
          <w:b/>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b/>
          <w:sz w:val="26"/>
          <w:szCs w:val="26"/>
          <w:u w:val="single"/>
        </w:rPr>
        <w:tab/>
      </w:r>
    </w:p>
    <w:p w14:paraId="046B302F" w14:textId="77777777" w:rsidR="00147EAE" w:rsidRPr="00147EAE" w:rsidRDefault="00147EAE" w:rsidP="00F43F6A">
      <w:pPr>
        <w:pStyle w:val="PlainText"/>
        <w:tabs>
          <w:tab w:val="right" w:pos="10620"/>
        </w:tabs>
        <w:rPr>
          <w:rFonts w:ascii="Calibri" w:hAnsi="Calibri" w:cs="Calibri"/>
          <w:sz w:val="26"/>
          <w:szCs w:val="26"/>
        </w:rPr>
      </w:pPr>
    </w:p>
    <w:p w14:paraId="1F242A6E" w14:textId="77777777" w:rsidR="00F43F6A" w:rsidRPr="00A85450" w:rsidRDefault="00F43F6A" w:rsidP="00F43F6A">
      <w:pPr>
        <w:pStyle w:val="PlainText"/>
        <w:tabs>
          <w:tab w:val="right" w:pos="5040"/>
          <w:tab w:val="left" w:pos="5220"/>
          <w:tab w:val="right" w:pos="10620"/>
        </w:tabs>
        <w:rPr>
          <w:rFonts w:ascii="Calibri" w:hAnsi="Calibri" w:cs="Calibri"/>
        </w:rPr>
      </w:pPr>
    </w:p>
    <w:p w14:paraId="497C9002" w14:textId="77777777" w:rsidR="00F43F6A" w:rsidRPr="00A85450" w:rsidRDefault="00F43F6A" w:rsidP="00F43F6A">
      <w:pPr>
        <w:pStyle w:val="PlainText"/>
        <w:tabs>
          <w:tab w:val="right" w:pos="10620"/>
        </w:tabs>
        <w:rPr>
          <w:rFonts w:ascii="Calibri" w:hAnsi="Calibri" w:cs="Calibri"/>
        </w:rPr>
      </w:pPr>
    </w:p>
    <w:p w14:paraId="4AAD7298" w14:textId="77777777" w:rsidR="00F43F6A" w:rsidRPr="00A85450" w:rsidRDefault="00F43F6A" w:rsidP="00F43F6A">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7B121133" w14:textId="77777777" w:rsidR="00F43F6A" w:rsidRPr="00A85450" w:rsidRDefault="00F43F6A" w:rsidP="00F43F6A">
      <w:pPr>
        <w:pStyle w:val="PlainText"/>
        <w:tabs>
          <w:tab w:val="right" w:pos="10620"/>
        </w:tabs>
        <w:rPr>
          <w:rFonts w:ascii="Calibri" w:hAnsi="Calibri" w:cs="Calibri"/>
          <w:sz w:val="26"/>
          <w:szCs w:val="26"/>
        </w:rPr>
      </w:pPr>
    </w:p>
    <w:p w14:paraId="7F2AC583" w14:textId="2CCEDC76" w:rsidR="00F43F6A" w:rsidRPr="00A85450" w:rsidRDefault="00F43F6A" w:rsidP="00C70018">
      <w:pPr>
        <w:pStyle w:val="PlainText"/>
        <w:tabs>
          <w:tab w:val="left" w:pos="2655"/>
          <w:tab w:val="right" w:pos="10620"/>
        </w:tabs>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sz w:val="26"/>
          <w:szCs w:val="26"/>
          <w:u w:val="single"/>
        </w:rPr>
        <w:tab/>
      </w:r>
    </w:p>
    <w:p w14:paraId="26E839B0" w14:textId="77777777" w:rsidR="00F43F6A" w:rsidRPr="00A85450" w:rsidRDefault="00F43F6A" w:rsidP="00F43F6A">
      <w:pPr>
        <w:pStyle w:val="PlainText"/>
        <w:tabs>
          <w:tab w:val="right" w:pos="5040"/>
          <w:tab w:val="left" w:pos="5220"/>
          <w:tab w:val="right" w:pos="10620"/>
        </w:tabs>
        <w:ind w:left="720"/>
        <w:rPr>
          <w:rFonts w:ascii="Calibri" w:hAnsi="Calibri" w:cs="Calibri"/>
          <w:sz w:val="26"/>
          <w:szCs w:val="26"/>
        </w:rPr>
      </w:pPr>
    </w:p>
    <w:p w14:paraId="35F9DB99" w14:textId="7C728533" w:rsidR="00F43F6A" w:rsidRPr="00A85450" w:rsidRDefault="00F43F6A" w:rsidP="00C70018">
      <w:pPr>
        <w:pStyle w:val="PlainText"/>
        <w:tabs>
          <w:tab w:val="left" w:pos="3255"/>
          <w:tab w:val="right" w:pos="5490"/>
          <w:tab w:val="left" w:pos="5760"/>
          <w:tab w:val="left" w:pos="8070"/>
          <w:tab w:val="right" w:pos="10620"/>
        </w:tabs>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Pr="00A85450">
        <w:rPr>
          <w:rFonts w:ascii="Calibri" w:hAnsi="Calibri" w:cs="Calibri"/>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sz w:val="26"/>
          <w:szCs w:val="26"/>
          <w:u w:val="single"/>
        </w:rPr>
        <w:tab/>
      </w:r>
    </w:p>
    <w:p w14:paraId="4D6A3B12" w14:textId="77777777" w:rsidR="00F43F6A" w:rsidRPr="00A85450" w:rsidRDefault="00F43F6A" w:rsidP="00F43F6A">
      <w:pPr>
        <w:pStyle w:val="PlainText"/>
        <w:tabs>
          <w:tab w:val="right" w:pos="5490"/>
          <w:tab w:val="left" w:pos="5760"/>
          <w:tab w:val="right" w:pos="10620"/>
        </w:tabs>
        <w:ind w:left="720"/>
        <w:rPr>
          <w:rFonts w:ascii="Calibri" w:hAnsi="Calibri" w:cs="Calibri"/>
          <w:sz w:val="26"/>
          <w:szCs w:val="26"/>
          <w:u w:val="single"/>
        </w:rPr>
      </w:pPr>
    </w:p>
    <w:p w14:paraId="7F690E1B" w14:textId="7DDB7ADF" w:rsidR="00F43F6A" w:rsidRPr="00A85450" w:rsidRDefault="00F43F6A" w:rsidP="00C70018">
      <w:pPr>
        <w:pStyle w:val="PlainText"/>
        <w:tabs>
          <w:tab w:val="left" w:pos="2610"/>
          <w:tab w:val="right" w:pos="10620"/>
        </w:tabs>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C70018" w:rsidRPr="00A85450">
        <w:rPr>
          <w:rFonts w:ascii="Calibri" w:hAnsi="Calibri" w:cs="Calibri"/>
          <w:b/>
          <w:sz w:val="26"/>
          <w:szCs w:val="26"/>
          <w:u w:val="single"/>
        </w:rPr>
        <w:fldChar w:fldCharType="begin">
          <w:ffData>
            <w:name w:val="Text49"/>
            <w:enabled/>
            <w:calcOnExit w:val="0"/>
            <w:textInput/>
          </w:ffData>
        </w:fldChar>
      </w:r>
      <w:r w:rsidR="00C70018" w:rsidRPr="00A85450">
        <w:rPr>
          <w:rFonts w:ascii="Calibri" w:hAnsi="Calibri" w:cs="Calibri"/>
          <w:b/>
          <w:sz w:val="26"/>
          <w:szCs w:val="26"/>
          <w:u w:val="single"/>
        </w:rPr>
        <w:instrText xml:space="preserve"> FORMTEXT </w:instrText>
      </w:r>
      <w:r w:rsidR="00C70018" w:rsidRPr="00A85450">
        <w:rPr>
          <w:rFonts w:ascii="Calibri" w:hAnsi="Calibri" w:cs="Calibri"/>
          <w:b/>
          <w:sz w:val="26"/>
          <w:szCs w:val="26"/>
          <w:u w:val="single"/>
        </w:rPr>
      </w:r>
      <w:r w:rsidR="00C70018" w:rsidRPr="00A85450">
        <w:rPr>
          <w:rFonts w:ascii="Calibri" w:hAnsi="Calibri" w:cs="Calibri"/>
          <w:b/>
          <w:sz w:val="26"/>
          <w:szCs w:val="26"/>
          <w:u w:val="single"/>
        </w:rPr>
        <w:fldChar w:fldCharType="separate"/>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Pr>
          <w:rFonts w:ascii="Calibri" w:hAnsi="Calibri" w:cs="Calibri"/>
          <w:b/>
          <w:noProof/>
          <w:sz w:val="26"/>
          <w:szCs w:val="26"/>
          <w:u w:val="single"/>
        </w:rPr>
        <w:t> </w:t>
      </w:r>
      <w:r w:rsidR="00C70018" w:rsidRPr="00A85450">
        <w:rPr>
          <w:rFonts w:ascii="Calibri" w:hAnsi="Calibri" w:cs="Calibri"/>
          <w:b/>
          <w:sz w:val="26"/>
          <w:szCs w:val="26"/>
          <w:u w:val="single"/>
        </w:rPr>
        <w:fldChar w:fldCharType="end"/>
      </w:r>
      <w:r w:rsidR="00C70018">
        <w:rPr>
          <w:rFonts w:ascii="Calibri" w:hAnsi="Calibri" w:cs="Calibri"/>
          <w:sz w:val="26"/>
          <w:szCs w:val="26"/>
          <w:u w:val="single"/>
        </w:rPr>
        <w:tab/>
      </w:r>
    </w:p>
    <w:p w14:paraId="7C4F2993" w14:textId="77777777" w:rsidR="00F43F6A" w:rsidRPr="00AD632D" w:rsidRDefault="00F43F6A" w:rsidP="00F43F6A">
      <w:pPr>
        <w:pStyle w:val="Heading4"/>
      </w:pPr>
      <w:bookmarkStart w:id="74" w:name="_BIDDER_ACCEPTANCE"/>
      <w:bookmarkEnd w:id="74"/>
      <w:r>
        <w:br w:type="page"/>
      </w:r>
      <w:r w:rsidR="00502F47">
        <w:lastRenderedPageBreak/>
        <w:t>BIDDER</w:t>
      </w:r>
      <w:r w:rsidRPr="00AD632D">
        <w:t xml:space="preserve"> ACCEPTANCE </w:t>
      </w:r>
    </w:p>
    <w:p w14:paraId="03FAF1B4" w14:textId="77777777" w:rsidR="00F43F6A" w:rsidRPr="00A85450" w:rsidRDefault="00F43F6A" w:rsidP="00F43F6A">
      <w:pPr>
        <w:pStyle w:val="PlainText"/>
        <w:rPr>
          <w:rFonts w:ascii="Calibri" w:hAnsi="Calibri" w:cs="Calibri"/>
          <w:sz w:val="26"/>
          <w:szCs w:val="26"/>
        </w:rPr>
      </w:pPr>
    </w:p>
    <w:p w14:paraId="4D173F43" w14:textId="77777777" w:rsidR="00F43F6A" w:rsidRDefault="00F43F6A" w:rsidP="00D44073">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sidRPr="0090726F">
        <w:rPr>
          <w:rFonts w:ascii="Calibri" w:hAnsi="Calibri"/>
          <w:sz w:val="24"/>
        </w:rPr>
        <w:t>RF</w:t>
      </w:r>
      <w:r w:rsidR="00134E07" w:rsidRPr="0090726F">
        <w:rPr>
          <w:rFonts w:ascii="Calibri" w:hAnsi="Calibri"/>
          <w:sz w:val="24"/>
        </w:rPr>
        <w:t>Q</w:t>
      </w:r>
      <w:r w:rsidRPr="00033E5E">
        <w:rPr>
          <w:rFonts w:ascii="Calibri" w:hAnsi="Calibri" w:cs="Calibri"/>
          <w:sz w:val="24"/>
          <w:szCs w:val="24"/>
        </w:rPr>
        <w:t xml:space="preserve">, </w:t>
      </w:r>
      <w:r>
        <w:rPr>
          <w:rFonts w:ascii="Calibri" w:hAnsi="Calibri" w:cs="Calibri"/>
          <w:sz w:val="24"/>
          <w:szCs w:val="24"/>
        </w:rPr>
        <w:t xml:space="preserve">Q&amp;A, </w:t>
      </w:r>
      <w:r w:rsidRPr="00033E5E">
        <w:rPr>
          <w:rFonts w:ascii="Calibri" w:hAnsi="Calibri" w:cs="Calibri"/>
          <w:sz w:val="24"/>
          <w:szCs w:val="24"/>
        </w:rPr>
        <w:t xml:space="preserve">Addenda, and Exhibits </w:t>
      </w:r>
      <w:r>
        <w:rPr>
          <w:rFonts w:ascii="Calibri" w:hAnsi="Calibri" w:cs="Calibri"/>
          <w:sz w:val="24"/>
          <w:szCs w:val="24"/>
        </w:rPr>
        <w:t>have been read and accepted.</w:t>
      </w:r>
    </w:p>
    <w:p w14:paraId="0FE2C203" w14:textId="3C5E0526" w:rsidR="00F43F6A" w:rsidRPr="00A85450" w:rsidRDefault="00F43F6A" w:rsidP="00D44073">
      <w:pPr>
        <w:pStyle w:val="PlainText"/>
        <w:numPr>
          <w:ilvl w:val="0"/>
          <w:numId w:val="4"/>
        </w:numPr>
        <w:spacing w:after="240"/>
        <w:rPr>
          <w:rFonts w:ascii="Calibri" w:hAnsi="Calibri" w:cs="Calibri"/>
          <w:sz w:val="24"/>
          <w:szCs w:val="24"/>
        </w:rPr>
      </w:pPr>
      <w:r>
        <w:rPr>
          <w:rFonts w:ascii="Calibri" w:hAnsi="Calibri" w:cs="Calibri"/>
          <w:sz w:val="24"/>
          <w:szCs w:val="24"/>
        </w:rPr>
        <w:t>The undersigned i</w:t>
      </w:r>
      <w:r w:rsidRPr="00A85450">
        <w:rPr>
          <w:rFonts w:ascii="Calibri" w:hAnsi="Calibri" w:cs="Calibri"/>
          <w:sz w:val="24"/>
          <w:szCs w:val="24"/>
        </w:rPr>
        <w:t xml:space="preserve">s authorized, </w:t>
      </w:r>
      <w:r w:rsidRPr="00A85450">
        <w:rPr>
          <w:rFonts w:ascii="Calibri" w:hAnsi="Calibri" w:cs="Calibri"/>
          <w:bCs/>
          <w:iCs/>
          <w:sz w:val="24"/>
          <w:szCs w:val="24"/>
        </w:rPr>
        <w:t>offers, and agrees to furnish the articles and/or services specified in accordance with the Specifications, Terms &amp; Conditions of the Bid D</w:t>
      </w:r>
      <w:r w:rsidRPr="00013C76">
        <w:rPr>
          <w:rFonts w:ascii="Calibri" w:hAnsi="Calibri" w:cs="Calibri"/>
          <w:sz w:val="24"/>
          <w:szCs w:val="24"/>
        </w:rPr>
        <w:t>ocu</w:t>
      </w:r>
      <w:r w:rsidRPr="00A85450">
        <w:rPr>
          <w:rFonts w:ascii="Calibri" w:hAnsi="Calibri" w:cs="Calibri"/>
          <w:bCs/>
          <w:iCs/>
          <w:sz w:val="24"/>
          <w:szCs w:val="24"/>
        </w:rPr>
        <w:t>ments of</w:t>
      </w:r>
      <w:r w:rsidRPr="00F24E60">
        <w:rPr>
          <w:rFonts w:ascii="Calibri" w:hAnsi="Calibri" w:cs="Calibri"/>
          <w:sz w:val="24"/>
          <w:szCs w:val="24"/>
        </w:rPr>
        <w:t xml:space="preserve"> </w:t>
      </w:r>
      <w:r w:rsidRPr="0090726F">
        <w:rPr>
          <w:rFonts w:ascii="Calibri" w:hAnsi="Calibri"/>
          <w:sz w:val="24"/>
        </w:rPr>
        <w:t>RF</w:t>
      </w:r>
      <w:r w:rsidR="00134E07" w:rsidRPr="0090726F">
        <w:rPr>
          <w:rFonts w:ascii="Calibri" w:hAnsi="Calibri"/>
          <w:sz w:val="24"/>
        </w:rPr>
        <w:t>Q</w:t>
      </w:r>
      <w:r>
        <w:t xml:space="preserve"> </w:t>
      </w:r>
      <w:r w:rsidRPr="00F24E60">
        <w:rPr>
          <w:rFonts w:ascii="Calibri" w:hAnsi="Calibri" w:cs="Calibri"/>
          <w:bCs/>
          <w:iCs/>
          <w:sz w:val="24"/>
          <w:szCs w:val="24"/>
        </w:rPr>
        <w:t xml:space="preserve">No. </w:t>
      </w:r>
      <w:r w:rsidR="006047ED" w:rsidRPr="006047ED">
        <w:rPr>
          <w:rFonts w:ascii="Calibri" w:hAnsi="Calibri" w:cs="Calibri"/>
          <w:bCs/>
          <w:iCs/>
          <w:sz w:val="24"/>
          <w:szCs w:val="24"/>
        </w:rPr>
        <w:t>901995</w:t>
      </w:r>
      <w:r w:rsidRPr="006047ED">
        <w:rPr>
          <w:rFonts w:ascii="Calibri" w:hAnsi="Calibri" w:cs="Calibri"/>
          <w:bCs/>
          <w:iCs/>
          <w:sz w:val="24"/>
          <w:szCs w:val="24"/>
        </w:rPr>
        <w:t xml:space="preserve"> </w:t>
      </w:r>
      <w:r w:rsidRPr="00F24E60">
        <w:rPr>
          <w:rFonts w:ascii="Calibri" w:hAnsi="Calibri" w:cs="Calibri"/>
          <w:bCs/>
          <w:iCs/>
          <w:sz w:val="24"/>
          <w:szCs w:val="24"/>
        </w:rPr>
        <w:t xml:space="preserve">– </w:t>
      </w:r>
      <w:r w:rsidR="0090726F" w:rsidRPr="0090726F">
        <w:rPr>
          <w:rFonts w:ascii="Calibri" w:hAnsi="Calibri" w:cs="Calibri"/>
          <w:bCs/>
          <w:iCs/>
          <w:sz w:val="24"/>
          <w:szCs w:val="24"/>
        </w:rPr>
        <w:t>Forensic Pathology Services</w:t>
      </w:r>
      <w:r w:rsidRPr="00F24E60">
        <w:rPr>
          <w:rFonts w:ascii="Calibri" w:hAnsi="Calibri" w:cs="Calibri"/>
          <w:bCs/>
          <w:iCs/>
          <w:sz w:val="24"/>
          <w:szCs w:val="24"/>
        </w:rPr>
        <w:t>.</w:t>
      </w:r>
    </w:p>
    <w:p w14:paraId="0939AA4F" w14:textId="07724278" w:rsidR="00F43F6A" w:rsidRPr="0077067C" w:rsidRDefault="00F43F6A" w:rsidP="00D44073">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sidR="00745359">
        <w:rPr>
          <w:rFonts w:ascii="Calibri" w:hAnsi="Calibri" w:cs="Calibri"/>
          <w:sz w:val="24"/>
          <w:szCs w:val="24"/>
        </w:rPr>
        <w:t>Contractor</w:t>
      </w:r>
      <w:r w:rsidRPr="00A85450">
        <w:rPr>
          <w:rFonts w:ascii="Calibri" w:hAnsi="Calibri" w:cs="Calibri"/>
          <w:sz w:val="24"/>
          <w:szCs w:val="24"/>
        </w:rPr>
        <w:t>, not a sub</w:t>
      </w:r>
      <w:r w:rsidR="00745359">
        <w:rPr>
          <w:rFonts w:ascii="Calibri" w:hAnsi="Calibri" w:cs="Calibri"/>
          <w:sz w:val="24"/>
          <w:szCs w:val="24"/>
        </w:rPr>
        <w:t>contractor</w:t>
      </w:r>
      <w:r w:rsidRPr="00A85450">
        <w:rPr>
          <w:rFonts w:ascii="Calibri" w:hAnsi="Calibri" w:cs="Calibri"/>
          <w:sz w:val="24"/>
          <w:szCs w:val="24"/>
        </w:rPr>
        <w:t xml:space="preserve">,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04475B8A" w14:textId="77777777" w:rsidR="00F43F6A" w:rsidRDefault="00F43F6A" w:rsidP="00D44073">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408F7182" w14:textId="77777777" w:rsidR="00F43F6A" w:rsidRPr="00504D4D" w:rsidRDefault="00D54642" w:rsidP="00D44073">
      <w:pPr>
        <w:pStyle w:val="PlainText"/>
        <w:numPr>
          <w:ilvl w:val="0"/>
          <w:numId w:val="7"/>
        </w:numPr>
        <w:rPr>
          <w:rStyle w:val="Hyperlink"/>
          <w:rFonts w:ascii="Calibri" w:hAnsi="Calibri" w:cs="Calibri"/>
          <w:color w:val="auto"/>
          <w:sz w:val="24"/>
          <w:szCs w:val="24"/>
          <w:u w:val="none"/>
        </w:rPr>
      </w:pPr>
      <w:hyperlink r:id="rId51" w:history="1">
        <w:r w:rsidR="00F43F6A" w:rsidRPr="00504D4D">
          <w:rPr>
            <w:rStyle w:val="Hyperlink"/>
            <w:rFonts w:ascii="Calibri" w:hAnsi="Calibri" w:cs="Calibri"/>
            <w:b/>
            <w:color w:val="auto"/>
            <w:sz w:val="24"/>
            <w:szCs w:val="24"/>
            <w:u w:val="none"/>
          </w:rPr>
          <w:t>Debarment / Suspension Policy</w:t>
        </w:r>
      </w:hyperlink>
    </w:p>
    <w:p w14:paraId="5A0260CA" w14:textId="77777777"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t>[</w:t>
      </w:r>
      <w:hyperlink r:id="rId52"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w:t>
      </w:r>
      <w:r>
        <w:rPr>
          <w:rStyle w:val="Hyperlink"/>
          <w:rFonts w:ascii="Calibri" w:hAnsi="Calibri" w:cs="Calibri"/>
          <w:color w:val="auto"/>
          <w:sz w:val="24"/>
          <w:szCs w:val="24"/>
        </w:rPr>
        <w:t xml:space="preserve"> </w:t>
      </w:r>
      <w:r>
        <w:rPr>
          <w:rFonts w:ascii="Calibri" w:hAnsi="Calibri" w:cs="Calibri"/>
          <w:sz w:val="24"/>
          <w:szCs w:val="24"/>
        </w:rPr>
        <w:t xml:space="preserve"> </w:t>
      </w:r>
      <w:r w:rsidR="00F43F6A" w:rsidRPr="00504D4D">
        <w:rPr>
          <w:rFonts w:ascii="Calibri" w:hAnsi="Calibri" w:cs="Calibri"/>
          <w:sz w:val="24"/>
          <w:szCs w:val="24"/>
        </w:rPr>
        <w:t xml:space="preserve"> </w:t>
      </w:r>
    </w:p>
    <w:p w14:paraId="28481A0C" w14:textId="77777777" w:rsidR="00F43F6A" w:rsidRPr="00504D4D" w:rsidRDefault="00F43F6A" w:rsidP="00F43F6A">
      <w:pPr>
        <w:pStyle w:val="PlainText"/>
        <w:ind w:left="1440"/>
        <w:rPr>
          <w:rFonts w:ascii="Calibri" w:hAnsi="Calibri" w:cs="Calibri"/>
          <w:sz w:val="24"/>
          <w:szCs w:val="24"/>
        </w:rPr>
      </w:pPr>
    </w:p>
    <w:p w14:paraId="711C1114" w14:textId="77777777" w:rsidR="00F43F6A" w:rsidRPr="00504D4D" w:rsidRDefault="00D54642" w:rsidP="00D44073">
      <w:pPr>
        <w:pStyle w:val="PlainText"/>
        <w:numPr>
          <w:ilvl w:val="0"/>
          <w:numId w:val="7"/>
        </w:numPr>
        <w:rPr>
          <w:rStyle w:val="Hyperlink"/>
          <w:rFonts w:ascii="Calibri" w:hAnsi="Calibri" w:cs="Calibri"/>
          <w:color w:val="auto"/>
          <w:sz w:val="24"/>
          <w:szCs w:val="24"/>
          <w:u w:val="none"/>
        </w:rPr>
      </w:pPr>
      <w:hyperlink r:id="rId53" w:history="1">
        <w:r w:rsidR="00F43F6A" w:rsidRPr="00504D4D">
          <w:rPr>
            <w:rStyle w:val="Hyperlink"/>
            <w:rFonts w:ascii="Calibri" w:hAnsi="Calibri" w:cs="Calibri"/>
            <w:b/>
            <w:color w:val="auto"/>
            <w:sz w:val="24"/>
            <w:szCs w:val="24"/>
            <w:u w:val="none"/>
          </w:rPr>
          <w:t>Iran Contracting Act (ICA) of 2010</w:t>
        </w:r>
      </w:hyperlink>
    </w:p>
    <w:p w14:paraId="5CC81A7C" w14:textId="77777777" w:rsidR="00F43F6A" w:rsidRPr="00504D4D" w:rsidRDefault="002A47DF" w:rsidP="00F43F6A">
      <w:pPr>
        <w:pStyle w:val="PlainText"/>
        <w:ind w:left="1440"/>
        <w:rPr>
          <w:rFonts w:ascii="Calibri" w:hAnsi="Calibri" w:cs="Calibri"/>
          <w:sz w:val="24"/>
          <w:szCs w:val="24"/>
        </w:rPr>
      </w:pPr>
      <w:r w:rsidRPr="00504D4D">
        <w:rPr>
          <w:rFonts w:ascii="Calibri" w:hAnsi="Calibri" w:cs="Calibri"/>
          <w:sz w:val="24"/>
          <w:szCs w:val="24"/>
        </w:rPr>
        <w:t>[</w:t>
      </w:r>
      <w:hyperlink r:id="rId54"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w:t>
      </w:r>
      <w:r w:rsidR="00F43F6A" w:rsidRPr="00504D4D">
        <w:rPr>
          <w:rFonts w:ascii="Calibri" w:hAnsi="Calibri" w:cs="Calibri"/>
          <w:sz w:val="24"/>
          <w:szCs w:val="24"/>
        </w:rPr>
        <w:t xml:space="preserve"> </w:t>
      </w:r>
    </w:p>
    <w:p w14:paraId="03ACE862" w14:textId="77777777" w:rsidR="00F43F6A" w:rsidRPr="00504D4D" w:rsidRDefault="00F43F6A" w:rsidP="00F43F6A">
      <w:pPr>
        <w:pStyle w:val="PlainText"/>
        <w:ind w:left="1440"/>
        <w:rPr>
          <w:rFonts w:ascii="Calibri" w:hAnsi="Calibri" w:cs="Calibri"/>
          <w:sz w:val="24"/>
          <w:szCs w:val="24"/>
        </w:rPr>
      </w:pPr>
    </w:p>
    <w:p w14:paraId="1B5BA935" w14:textId="77777777" w:rsidR="00F43F6A" w:rsidRPr="00504D4D" w:rsidRDefault="00D54642" w:rsidP="00D44073">
      <w:pPr>
        <w:pStyle w:val="PlainText"/>
        <w:numPr>
          <w:ilvl w:val="0"/>
          <w:numId w:val="7"/>
        </w:numPr>
        <w:rPr>
          <w:rStyle w:val="Hyperlink"/>
          <w:rFonts w:ascii="Calibri" w:hAnsi="Calibri" w:cs="Calibri"/>
          <w:color w:val="auto"/>
          <w:sz w:val="24"/>
          <w:szCs w:val="24"/>
          <w:u w:val="none"/>
        </w:rPr>
      </w:pPr>
      <w:hyperlink r:id="rId55" w:history="1">
        <w:r w:rsidR="00F43F6A" w:rsidRPr="00504D4D">
          <w:rPr>
            <w:rStyle w:val="Hyperlink"/>
            <w:rFonts w:ascii="Calibri" w:hAnsi="Calibri" w:cs="Calibri"/>
            <w:b/>
            <w:color w:val="auto"/>
            <w:sz w:val="24"/>
            <w:szCs w:val="24"/>
            <w:u w:val="none"/>
          </w:rPr>
          <w:t>General Environmental Requirements</w:t>
        </w:r>
      </w:hyperlink>
    </w:p>
    <w:p w14:paraId="2677132C" w14:textId="77777777" w:rsidR="00F43F6A" w:rsidRPr="00504D4D" w:rsidRDefault="00D54642" w:rsidP="00F43F6A">
      <w:pPr>
        <w:pStyle w:val="PlainText"/>
        <w:ind w:left="1440"/>
        <w:rPr>
          <w:rFonts w:ascii="Calibri" w:hAnsi="Calibri" w:cs="Calibri"/>
          <w:sz w:val="24"/>
          <w:szCs w:val="24"/>
        </w:rPr>
      </w:pPr>
      <w:hyperlink r:id="rId56" w:history="1">
        <w:r w:rsidR="002A47DF" w:rsidRPr="00D8007F">
          <w:rPr>
            <w:rStyle w:val="Hyperlink"/>
            <w:rFonts w:ascii="Calibri" w:hAnsi="Calibri" w:cs="Calibri"/>
            <w:sz w:val="24"/>
            <w:szCs w:val="24"/>
          </w:rPr>
          <w:t>http://www.acgov.org/gsa/departments/purchasing/policy/environ.htm</w:t>
        </w:r>
      </w:hyperlink>
      <w:r w:rsidR="002A47DF">
        <w:rPr>
          <w:rFonts w:ascii="Calibri" w:hAnsi="Calibri" w:cs="Calibri"/>
          <w:sz w:val="24"/>
          <w:szCs w:val="24"/>
        </w:rPr>
        <w:t xml:space="preserve"> </w:t>
      </w:r>
      <w:r w:rsidR="00F43F6A" w:rsidRPr="00504D4D">
        <w:rPr>
          <w:rFonts w:ascii="Calibri" w:hAnsi="Calibri" w:cs="Calibri"/>
          <w:sz w:val="24"/>
          <w:szCs w:val="24"/>
        </w:rPr>
        <w:t xml:space="preserve"> </w:t>
      </w:r>
    </w:p>
    <w:p w14:paraId="41274C50" w14:textId="77777777" w:rsidR="00F43F6A" w:rsidRPr="00504D4D" w:rsidRDefault="00F43F6A" w:rsidP="00F43F6A">
      <w:pPr>
        <w:pStyle w:val="PlainText"/>
        <w:ind w:left="1440"/>
        <w:rPr>
          <w:rFonts w:ascii="Calibri" w:hAnsi="Calibri" w:cs="Calibri"/>
          <w:sz w:val="24"/>
          <w:szCs w:val="24"/>
        </w:rPr>
      </w:pPr>
    </w:p>
    <w:p w14:paraId="1BA75DED" w14:textId="77777777" w:rsidR="00F43F6A" w:rsidRPr="003D3E5A" w:rsidRDefault="00F43F6A" w:rsidP="00D44073">
      <w:pPr>
        <w:pStyle w:val="PlainText"/>
        <w:numPr>
          <w:ilvl w:val="0"/>
          <w:numId w:val="7"/>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Local </w:t>
      </w:r>
      <w:r w:rsidRPr="00504D4D">
        <w:rPr>
          <w:rStyle w:val="Hyperlink"/>
          <w:rFonts w:ascii="Calibri" w:hAnsi="Calibri" w:cs="Calibri"/>
          <w:b/>
          <w:color w:val="auto"/>
          <w:sz w:val="24"/>
          <w:szCs w:val="24"/>
          <w:u w:val="none"/>
        </w:rPr>
        <w:t>Emerging Business Program</w:t>
      </w:r>
      <w:r w:rsidR="00F50111">
        <w:rPr>
          <w:rStyle w:val="Hyperlink"/>
          <w:rFonts w:ascii="Calibri" w:hAnsi="Calibri" w:cs="Calibri"/>
          <w:b/>
          <w:color w:val="auto"/>
          <w:sz w:val="24"/>
          <w:szCs w:val="24"/>
          <w:u w:val="none"/>
        </w:rPr>
        <w:t xml:space="preserve"> </w:t>
      </w:r>
      <w:r w:rsidR="00F50111">
        <w:rPr>
          <w:rFonts w:ascii="Calibri" w:hAnsi="Calibri" w:cs="Calibri"/>
          <w:color w:val="FFFFFF"/>
          <w:highlight w:val="red"/>
        </w:rPr>
        <w:t xml:space="preserve"> </w:t>
      </w:r>
    </w:p>
    <w:p w14:paraId="7ECAFDCC" w14:textId="77777777"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7"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14:paraId="4C777DDC" w14:textId="77777777" w:rsidR="00F43F6A" w:rsidRPr="003604EC" w:rsidRDefault="00F43F6A" w:rsidP="00F43F6A">
      <w:pPr>
        <w:pStyle w:val="PlainText"/>
        <w:ind w:left="1440"/>
        <w:rPr>
          <w:rFonts w:ascii="Calibri" w:hAnsi="Calibri" w:cs="Calibri"/>
          <w:sz w:val="24"/>
          <w:szCs w:val="24"/>
        </w:rPr>
      </w:pPr>
    </w:p>
    <w:p w14:paraId="1F24396A" w14:textId="77777777" w:rsidR="00F43F6A" w:rsidRPr="003604EC" w:rsidRDefault="00D54642" w:rsidP="00D44073">
      <w:pPr>
        <w:pStyle w:val="PlainText"/>
        <w:numPr>
          <w:ilvl w:val="0"/>
          <w:numId w:val="7"/>
        </w:numPr>
        <w:rPr>
          <w:rStyle w:val="Hyperlink"/>
          <w:rFonts w:ascii="Calibri" w:hAnsi="Calibri" w:cs="Calibri"/>
          <w:b/>
          <w:color w:val="auto"/>
          <w:sz w:val="24"/>
          <w:szCs w:val="24"/>
        </w:rPr>
      </w:pPr>
      <w:hyperlink r:id="rId58" w:history="1">
        <w:r w:rsidR="00F43F6A" w:rsidRPr="003604EC">
          <w:rPr>
            <w:rStyle w:val="Hyperlink"/>
            <w:rFonts w:ascii="Calibri" w:hAnsi="Calibri" w:cs="Calibri"/>
            <w:b/>
            <w:color w:val="auto"/>
            <w:sz w:val="24"/>
            <w:szCs w:val="24"/>
          </w:rPr>
          <w:t>First Source</w:t>
        </w:r>
      </w:hyperlink>
      <w:r w:rsidR="00F50111">
        <w:rPr>
          <w:rStyle w:val="Hyperlink"/>
          <w:rFonts w:ascii="Calibri" w:hAnsi="Calibri" w:cs="Calibri"/>
          <w:b/>
          <w:color w:val="auto"/>
          <w:sz w:val="24"/>
          <w:szCs w:val="24"/>
          <w:u w:val="none"/>
        </w:rPr>
        <w:t xml:space="preserve"> </w:t>
      </w:r>
    </w:p>
    <w:p w14:paraId="4BBB5ED7" w14:textId="77777777" w:rsidR="00F43F6A" w:rsidRPr="003604EC"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59"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 xml:space="preserve">] </w:t>
      </w:r>
    </w:p>
    <w:p w14:paraId="6E3234F2" w14:textId="77777777" w:rsidR="00F43F6A" w:rsidRPr="003604EC" w:rsidRDefault="00F43F6A" w:rsidP="00F43F6A">
      <w:pPr>
        <w:pStyle w:val="PlainText"/>
        <w:ind w:left="1440"/>
        <w:rPr>
          <w:rFonts w:ascii="Calibri" w:hAnsi="Calibri" w:cs="Calibri"/>
          <w:sz w:val="24"/>
          <w:szCs w:val="24"/>
        </w:rPr>
      </w:pPr>
    </w:p>
    <w:p w14:paraId="172615C3" w14:textId="77777777" w:rsidR="00F43F6A" w:rsidRPr="003604EC" w:rsidRDefault="00D54642" w:rsidP="00D44073">
      <w:pPr>
        <w:pStyle w:val="PlainText"/>
        <w:numPr>
          <w:ilvl w:val="0"/>
          <w:numId w:val="7"/>
        </w:numPr>
        <w:rPr>
          <w:rStyle w:val="Hyperlink"/>
          <w:rFonts w:ascii="Calibri" w:hAnsi="Calibri" w:cs="Calibri"/>
          <w:color w:val="auto"/>
          <w:sz w:val="24"/>
          <w:szCs w:val="24"/>
          <w:u w:val="none"/>
        </w:rPr>
      </w:pPr>
      <w:hyperlink r:id="rId60" w:history="1">
        <w:r w:rsidR="00F43F6A" w:rsidRPr="003604EC">
          <w:rPr>
            <w:rStyle w:val="Hyperlink"/>
            <w:rFonts w:ascii="Calibri" w:hAnsi="Calibri" w:cs="Calibri"/>
            <w:b/>
            <w:color w:val="auto"/>
            <w:sz w:val="24"/>
            <w:szCs w:val="24"/>
            <w:u w:val="none"/>
          </w:rPr>
          <w:t>Online Contract Compliance System</w:t>
        </w:r>
      </w:hyperlink>
      <w:r w:rsidR="00F50111">
        <w:rPr>
          <w:rStyle w:val="Hyperlink"/>
          <w:rFonts w:ascii="Calibri" w:hAnsi="Calibri" w:cs="Calibri"/>
          <w:b/>
          <w:color w:val="auto"/>
          <w:sz w:val="24"/>
          <w:szCs w:val="24"/>
          <w:u w:val="none"/>
        </w:rPr>
        <w:t xml:space="preserve"> </w:t>
      </w:r>
    </w:p>
    <w:p w14:paraId="2B1D9868" w14:textId="77777777" w:rsidR="00F43F6A" w:rsidRPr="00504D4D" w:rsidRDefault="00F43F6A" w:rsidP="00F43F6A">
      <w:pPr>
        <w:pStyle w:val="PlainText"/>
        <w:ind w:left="1440"/>
        <w:rPr>
          <w:rFonts w:ascii="Calibri" w:hAnsi="Calibri" w:cs="Calibri"/>
          <w:sz w:val="24"/>
          <w:szCs w:val="24"/>
        </w:rPr>
      </w:pPr>
      <w:r w:rsidRPr="003604EC">
        <w:rPr>
          <w:rFonts w:ascii="Calibri" w:hAnsi="Calibri" w:cs="Calibri"/>
          <w:sz w:val="24"/>
          <w:szCs w:val="24"/>
        </w:rPr>
        <w:t>[</w:t>
      </w:r>
      <w:hyperlink r:id="rId61"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Pr="00504D4D">
        <w:rPr>
          <w:rFonts w:ascii="Calibri" w:hAnsi="Calibri" w:cs="Calibri"/>
          <w:sz w:val="24"/>
          <w:szCs w:val="24"/>
        </w:rPr>
        <w:t xml:space="preserve"> </w:t>
      </w:r>
    </w:p>
    <w:p w14:paraId="296C9AF6" w14:textId="77777777" w:rsidR="00F43F6A" w:rsidRPr="00504D4D" w:rsidRDefault="00F43F6A" w:rsidP="00F43F6A">
      <w:pPr>
        <w:pStyle w:val="PlainText"/>
        <w:ind w:left="1440"/>
        <w:rPr>
          <w:rFonts w:ascii="Calibri" w:hAnsi="Calibri" w:cs="Calibri"/>
          <w:sz w:val="24"/>
          <w:szCs w:val="24"/>
        </w:rPr>
      </w:pPr>
    </w:p>
    <w:p w14:paraId="4681864A" w14:textId="77777777" w:rsidR="00F43F6A" w:rsidRPr="00504D4D" w:rsidRDefault="00D54642" w:rsidP="00D44073">
      <w:pPr>
        <w:pStyle w:val="PlainText"/>
        <w:numPr>
          <w:ilvl w:val="0"/>
          <w:numId w:val="7"/>
        </w:numPr>
        <w:rPr>
          <w:rStyle w:val="Hyperlink"/>
          <w:rFonts w:ascii="Calibri" w:hAnsi="Calibri" w:cs="Calibri"/>
          <w:color w:val="auto"/>
          <w:sz w:val="24"/>
          <w:szCs w:val="24"/>
        </w:rPr>
      </w:pPr>
      <w:hyperlink r:id="rId62" w:history="1">
        <w:r w:rsidR="00F43F6A" w:rsidRPr="00504D4D">
          <w:rPr>
            <w:rStyle w:val="Hyperlink"/>
            <w:rFonts w:ascii="Calibri" w:hAnsi="Calibri" w:cs="Calibri"/>
            <w:b/>
            <w:color w:val="auto"/>
            <w:sz w:val="24"/>
            <w:szCs w:val="24"/>
          </w:rPr>
          <w:t>General Requirements</w:t>
        </w:r>
      </w:hyperlink>
      <w:r w:rsidR="00F43F6A" w:rsidRPr="00504D4D">
        <w:rPr>
          <w:rStyle w:val="Hyperlink"/>
          <w:rFonts w:ascii="Calibri" w:hAnsi="Calibri" w:cs="Calibri"/>
          <w:color w:val="auto"/>
          <w:sz w:val="24"/>
          <w:szCs w:val="24"/>
        </w:rPr>
        <w:t xml:space="preserve"> </w:t>
      </w:r>
    </w:p>
    <w:p w14:paraId="7209A430" w14:textId="77777777" w:rsidR="00F43F6A" w:rsidRPr="00504D4D" w:rsidRDefault="00F43F6A" w:rsidP="00F43F6A">
      <w:pPr>
        <w:pStyle w:val="PlainText"/>
        <w:ind w:left="1440"/>
        <w:rPr>
          <w:rFonts w:ascii="Calibri" w:hAnsi="Calibri" w:cs="Calibri"/>
          <w:sz w:val="24"/>
          <w:szCs w:val="24"/>
        </w:rPr>
      </w:pPr>
      <w:r w:rsidRPr="00504D4D">
        <w:rPr>
          <w:rFonts w:ascii="Calibri" w:hAnsi="Calibri" w:cs="Calibri"/>
          <w:sz w:val="24"/>
          <w:szCs w:val="24"/>
        </w:rPr>
        <w:t>[</w:t>
      </w:r>
      <w:hyperlink r:id="rId63"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76ECC76F" w14:textId="77777777" w:rsidR="00F43F6A" w:rsidRPr="00504D4D" w:rsidRDefault="00F43F6A" w:rsidP="00F43F6A">
      <w:pPr>
        <w:pStyle w:val="PlainText"/>
        <w:ind w:left="1440"/>
        <w:rPr>
          <w:rFonts w:ascii="Calibri" w:hAnsi="Calibri" w:cs="Calibri"/>
          <w:sz w:val="24"/>
          <w:szCs w:val="24"/>
        </w:rPr>
      </w:pPr>
    </w:p>
    <w:p w14:paraId="74ABF338" w14:textId="77777777" w:rsidR="00F43F6A" w:rsidRPr="00A85450" w:rsidRDefault="00F43F6A" w:rsidP="00D44073">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 </w:t>
      </w:r>
      <w:r w:rsidRPr="0090726F">
        <w:rPr>
          <w:rFonts w:ascii="Calibri" w:hAnsi="Calibri"/>
          <w:sz w:val="24"/>
        </w:rPr>
        <w:t>RF</w:t>
      </w:r>
      <w:r w:rsidR="00134E07" w:rsidRPr="0090726F">
        <w:rPr>
          <w:rFonts w:ascii="Calibri" w:hAnsi="Calibri"/>
          <w:sz w:val="24"/>
        </w:rPr>
        <w:t>Q</w:t>
      </w:r>
      <w:r w:rsidRPr="00A85450">
        <w:rPr>
          <w:rFonts w:ascii="Calibri" w:hAnsi="Calibri" w:cs="Calibri"/>
          <w:sz w:val="24"/>
          <w:szCs w:val="24"/>
        </w:rPr>
        <w:t>.</w:t>
      </w:r>
    </w:p>
    <w:p w14:paraId="039E9BF7" w14:textId="77777777" w:rsidR="00F43F6A" w:rsidRPr="00A85450" w:rsidRDefault="00F43F6A" w:rsidP="00D44073">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76D20681" w14:textId="77777777" w:rsidR="00F43F6A" w:rsidRPr="00A85450" w:rsidRDefault="00F43F6A" w:rsidP="00D44073">
      <w:pPr>
        <w:pStyle w:val="PlainText"/>
        <w:numPr>
          <w:ilvl w:val="0"/>
          <w:numId w:val="4"/>
        </w:numPr>
        <w:spacing w:after="240"/>
        <w:rPr>
          <w:rFonts w:ascii="Calibri" w:hAnsi="Calibri" w:cs="Calibri"/>
          <w:sz w:val="24"/>
          <w:szCs w:val="24"/>
        </w:rPr>
      </w:pPr>
      <w:r w:rsidRPr="00A85450">
        <w:rPr>
          <w:rFonts w:ascii="Calibri" w:hAnsi="Calibri" w:cs="Calibri"/>
          <w:sz w:val="24"/>
          <w:szCs w:val="24"/>
        </w:rPr>
        <w:lastRenderedPageBreak/>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12F53534" w14:textId="68CFDA71" w:rsidR="0090726F" w:rsidRPr="00687E38" w:rsidRDefault="00F43F6A" w:rsidP="00687E38">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sidR="00F50111">
        <w:rPr>
          <w:rFonts w:ascii="Calibri" w:hAnsi="Calibri" w:cs="Calibri"/>
          <w:sz w:val="24"/>
          <w:szCs w:val="24"/>
        </w:rPr>
        <w:t xml:space="preserve"> </w:t>
      </w:r>
    </w:p>
    <w:p w14:paraId="6406C343"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75" w:name="Check5"/>
      <w:r w:rsidRPr="00A85450">
        <w:rPr>
          <w:rFonts w:ascii="Calibri" w:hAnsi="Calibri" w:cs="Calibri"/>
          <w:sz w:val="24"/>
          <w:szCs w:val="24"/>
        </w:rPr>
        <w:instrText xml:space="preserve"> FORMCHECKBOX </w:instrText>
      </w:r>
      <w:r w:rsidR="00D54642">
        <w:rPr>
          <w:rFonts w:ascii="Calibri" w:hAnsi="Calibri" w:cs="Calibri"/>
          <w:sz w:val="24"/>
          <w:szCs w:val="24"/>
        </w:rPr>
      </w:r>
      <w:r w:rsidR="00D54642">
        <w:rPr>
          <w:rFonts w:ascii="Calibri" w:hAnsi="Calibri" w:cs="Calibri"/>
          <w:sz w:val="24"/>
          <w:szCs w:val="24"/>
        </w:rPr>
        <w:fldChar w:fldCharType="separate"/>
      </w:r>
      <w:r w:rsidRPr="00A85450">
        <w:rPr>
          <w:rFonts w:ascii="Calibri" w:hAnsi="Calibri" w:cs="Calibri"/>
          <w:sz w:val="24"/>
          <w:szCs w:val="24"/>
        </w:rPr>
        <w:fldChar w:fldCharType="end"/>
      </w:r>
      <w:bookmarkEnd w:id="75"/>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preference; </w:t>
      </w:r>
      <w:r w:rsidRPr="00A85450">
        <w:rPr>
          <w:rFonts w:ascii="Calibri" w:hAnsi="Calibri" w:cs="Calibri"/>
          <w:b/>
          <w:caps/>
          <w:sz w:val="24"/>
          <w:szCs w:val="24"/>
        </w:rPr>
        <w:t>or</w:t>
      </w:r>
    </w:p>
    <w:p w14:paraId="727DC418"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76" w:name="Check3"/>
      <w:r w:rsidRPr="00A85450">
        <w:rPr>
          <w:rFonts w:ascii="Calibri" w:hAnsi="Calibri" w:cs="Calibri"/>
          <w:sz w:val="24"/>
          <w:szCs w:val="24"/>
        </w:rPr>
        <w:instrText xml:space="preserve"> FORMCHECKBOX </w:instrText>
      </w:r>
      <w:r w:rsidR="00D54642">
        <w:rPr>
          <w:rFonts w:ascii="Calibri" w:hAnsi="Calibri" w:cs="Calibri"/>
          <w:sz w:val="24"/>
          <w:szCs w:val="24"/>
        </w:rPr>
      </w:r>
      <w:r w:rsidR="00D54642">
        <w:rPr>
          <w:rFonts w:ascii="Calibri" w:hAnsi="Calibri" w:cs="Calibri"/>
          <w:sz w:val="24"/>
          <w:szCs w:val="24"/>
        </w:rPr>
        <w:fldChar w:fldCharType="separate"/>
      </w:r>
      <w:r w:rsidRPr="00A85450">
        <w:rPr>
          <w:rFonts w:ascii="Calibri" w:hAnsi="Calibri" w:cs="Calibri"/>
          <w:sz w:val="24"/>
          <w:szCs w:val="24"/>
        </w:rPr>
        <w:fldChar w:fldCharType="end"/>
      </w:r>
      <w:bookmarkEnd w:id="76"/>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Certa" w:history="1">
        <w:r w:rsidRPr="00051D0A">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5DD8B5FE" w14:textId="77777777"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7" w:name="Check4"/>
      <w:r w:rsidRPr="00A85450">
        <w:rPr>
          <w:rFonts w:ascii="Calibri" w:hAnsi="Calibri" w:cs="Calibri"/>
          <w:sz w:val="24"/>
          <w:szCs w:val="24"/>
        </w:rPr>
        <w:instrText xml:space="preserve"> FORMCHECKBOX </w:instrText>
      </w:r>
      <w:r w:rsidR="00D54642">
        <w:rPr>
          <w:rFonts w:ascii="Calibri" w:hAnsi="Calibri" w:cs="Calibri"/>
          <w:sz w:val="24"/>
          <w:szCs w:val="24"/>
        </w:rPr>
      </w:r>
      <w:r w:rsidR="00D54642">
        <w:rPr>
          <w:rFonts w:ascii="Calibri" w:hAnsi="Calibri" w:cs="Calibri"/>
          <w:sz w:val="24"/>
          <w:szCs w:val="24"/>
        </w:rPr>
        <w:fldChar w:fldCharType="separate"/>
      </w:r>
      <w:r w:rsidRPr="00A85450">
        <w:rPr>
          <w:rFonts w:ascii="Calibri" w:hAnsi="Calibri" w:cs="Calibri"/>
          <w:sz w:val="24"/>
          <w:szCs w:val="24"/>
        </w:rPr>
        <w:fldChar w:fldCharType="end"/>
      </w:r>
      <w:bookmarkEnd w:id="77"/>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5DCAB30E" w14:textId="77777777" w:rsidR="00F43F6A" w:rsidRPr="00A85450" w:rsidRDefault="00F43F6A" w:rsidP="00D44073">
      <w:pPr>
        <w:numPr>
          <w:ilvl w:val="0"/>
          <w:numId w:val="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4443FB80" w14:textId="77777777" w:rsidR="00F43F6A" w:rsidRDefault="00F43F6A" w:rsidP="00D44073">
      <w:pPr>
        <w:numPr>
          <w:ilvl w:val="0"/>
          <w:numId w:val="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7F14280D" w14:textId="77777777" w:rsidR="00F43F6A" w:rsidRDefault="00F43F6A" w:rsidP="00F43F6A">
      <w:pPr>
        <w:tabs>
          <w:tab w:val="left" w:pos="-1080"/>
          <w:tab w:val="left" w:pos="-720"/>
        </w:tabs>
        <w:spacing w:after="240"/>
        <w:rPr>
          <w:rFonts w:ascii="Calibri" w:hAnsi="Calibri" w:cs="Calibri"/>
          <w:szCs w:val="26"/>
        </w:rPr>
      </w:pPr>
    </w:p>
    <w:p w14:paraId="435170A9" w14:textId="77777777" w:rsidR="00F43F6A" w:rsidRDefault="00F43F6A" w:rsidP="00F43F6A">
      <w:pPr>
        <w:tabs>
          <w:tab w:val="left" w:pos="-1080"/>
          <w:tab w:val="left" w:pos="-720"/>
        </w:tabs>
        <w:spacing w:after="240"/>
        <w:rPr>
          <w:rFonts w:ascii="Calibri" w:hAnsi="Calibri" w:cs="Calibri"/>
          <w:szCs w:val="26"/>
        </w:rPr>
      </w:pPr>
    </w:p>
    <w:p w14:paraId="265BD9A4" w14:textId="77777777" w:rsidR="00F43F6A" w:rsidRDefault="00F43F6A" w:rsidP="00F43F6A">
      <w:pPr>
        <w:tabs>
          <w:tab w:val="left" w:pos="-1080"/>
          <w:tab w:val="left" w:pos="-720"/>
        </w:tabs>
        <w:spacing w:after="240"/>
        <w:rPr>
          <w:rFonts w:ascii="Calibri" w:hAnsi="Calibri" w:cs="Calibri"/>
          <w:szCs w:val="26"/>
        </w:rPr>
      </w:pPr>
    </w:p>
    <w:p w14:paraId="2CB91EAE" w14:textId="77777777" w:rsidR="00F43F6A" w:rsidRDefault="00F43F6A" w:rsidP="00F43F6A">
      <w:pPr>
        <w:pStyle w:val="PlainText"/>
        <w:tabs>
          <w:tab w:val="right" w:pos="5040"/>
          <w:tab w:val="left" w:pos="5220"/>
          <w:tab w:val="right" w:pos="10620"/>
        </w:tabs>
        <w:rPr>
          <w:rFonts w:ascii="Calibri" w:hAnsi="Calibri" w:cs="Calibri"/>
        </w:rPr>
      </w:pPr>
    </w:p>
    <w:p w14:paraId="54DAB23B" w14:textId="77777777" w:rsidR="00F43F6A" w:rsidRDefault="00F43F6A" w:rsidP="00F43F6A">
      <w:pPr>
        <w:pStyle w:val="PlainText"/>
        <w:tabs>
          <w:tab w:val="right" w:pos="5040"/>
          <w:tab w:val="left" w:pos="5220"/>
          <w:tab w:val="right" w:pos="10620"/>
        </w:tabs>
        <w:rPr>
          <w:rFonts w:ascii="Calibri" w:hAnsi="Calibri" w:cs="Calibri"/>
        </w:rPr>
      </w:pPr>
    </w:p>
    <w:p w14:paraId="64F4640A" w14:textId="77777777" w:rsidR="00F43F6A" w:rsidRPr="00A85450" w:rsidRDefault="00F43F6A" w:rsidP="00F43F6A">
      <w:pPr>
        <w:pStyle w:val="PlainText"/>
        <w:tabs>
          <w:tab w:val="right" w:pos="5040"/>
          <w:tab w:val="left" w:pos="5220"/>
          <w:tab w:val="right" w:pos="10620"/>
        </w:tabs>
        <w:rPr>
          <w:rFonts w:ascii="Calibri" w:hAnsi="Calibri" w:cs="Calibri"/>
        </w:rPr>
      </w:pPr>
    </w:p>
    <w:p w14:paraId="0EAEAEF9" w14:textId="77777777" w:rsidR="00F43F6A" w:rsidRPr="00A85450" w:rsidRDefault="00F43F6A" w:rsidP="00F43F6A">
      <w:pPr>
        <w:pStyle w:val="PlainText"/>
        <w:tabs>
          <w:tab w:val="right" w:pos="10620"/>
        </w:tabs>
        <w:rPr>
          <w:rFonts w:ascii="Calibri" w:hAnsi="Calibri" w:cs="Calibri"/>
          <w:b/>
        </w:rPr>
      </w:pPr>
    </w:p>
    <w:p w14:paraId="5E7B4A0A" w14:textId="77777777" w:rsidR="00F43F6A" w:rsidRPr="00A85450" w:rsidRDefault="00F43F6A" w:rsidP="00F43F6A">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3AD45BB1" w14:textId="77777777" w:rsidR="00F43F6A" w:rsidRPr="00A85450" w:rsidRDefault="00F43F6A" w:rsidP="00F43F6A">
      <w:pPr>
        <w:pStyle w:val="PlainText"/>
        <w:tabs>
          <w:tab w:val="right" w:pos="10620"/>
        </w:tabs>
        <w:rPr>
          <w:rFonts w:ascii="Calibri" w:hAnsi="Calibri" w:cs="Calibri"/>
          <w:sz w:val="26"/>
          <w:szCs w:val="26"/>
        </w:rPr>
      </w:pPr>
    </w:p>
    <w:p w14:paraId="7FCE6B04" w14:textId="77777777" w:rsidR="00F43F6A" w:rsidRPr="00246195" w:rsidRDefault="00F43F6A" w:rsidP="00F43F6A">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2CEC70DD"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05B2A43B" w14:textId="77777777" w:rsidR="00F43F6A" w:rsidRPr="00246195" w:rsidRDefault="00F43F6A" w:rsidP="00F43F6A">
      <w:pPr>
        <w:pStyle w:val="PlainText"/>
        <w:tabs>
          <w:tab w:val="right" w:pos="2880"/>
          <w:tab w:val="left" w:pos="2970"/>
          <w:tab w:val="right" w:pos="8640"/>
          <w:tab w:val="left" w:pos="8730"/>
          <w:tab w:val="right" w:pos="1062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31532C06" w14:textId="77777777" w:rsidR="00F43F6A" w:rsidRPr="00AB529A" w:rsidRDefault="00F43F6A" w:rsidP="00F43F6A">
      <w:pPr>
        <w:tabs>
          <w:tab w:val="left" w:pos="-1080"/>
          <w:tab w:val="left" w:pos="-720"/>
        </w:tabs>
        <w:spacing w:after="240"/>
        <w:rPr>
          <w:rFonts w:ascii="Calibri" w:hAnsi="Calibri" w:cs="Calibri"/>
          <w:szCs w:val="26"/>
        </w:rPr>
      </w:pPr>
    </w:p>
    <w:p w14:paraId="5ECCABAF" w14:textId="77777777" w:rsidR="00F43F6A" w:rsidRDefault="00F43F6A" w:rsidP="00F43F6A">
      <w:pPr>
        <w:pStyle w:val="Heading4"/>
        <w:sectPr w:rsidR="00F43F6A" w:rsidSect="007E2C61">
          <w:headerReference w:type="default" r:id="rId64"/>
          <w:footerReference w:type="default" r:id="rId65"/>
          <w:pgSz w:w="12240" w:h="15840" w:code="1"/>
          <w:pgMar w:top="432" w:right="720" w:bottom="317" w:left="720" w:header="432" w:footer="432" w:gutter="0"/>
          <w:pgNumType w:start="2"/>
          <w:cols w:space="720"/>
          <w:noEndnote/>
        </w:sectPr>
      </w:pPr>
    </w:p>
    <w:p w14:paraId="6CE339AE" w14:textId="77777777" w:rsidR="00F43F6A" w:rsidRPr="00E74B14" w:rsidRDefault="00F43F6A" w:rsidP="00F43F6A">
      <w:pPr>
        <w:pStyle w:val="Heading4"/>
        <w:jc w:val="left"/>
      </w:pPr>
      <w:r w:rsidRPr="00E74B14">
        <w:rPr>
          <w:highlight w:val="lightGray"/>
        </w:rPr>
        <w:lastRenderedPageBreak/>
        <w:t>TABLE OF CONTENTS</w:t>
      </w:r>
    </w:p>
    <w:p w14:paraId="6428B1A2" w14:textId="77777777" w:rsidR="00F43F6A" w:rsidRPr="002372AF" w:rsidRDefault="00F43F6A" w:rsidP="00F43F6A"/>
    <w:p w14:paraId="08338393"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502F47">
        <w:rPr>
          <w:rFonts w:ascii="Calibri" w:hAnsi="Calibri" w:cs="Calibri"/>
          <w:color w:val="FF0000"/>
        </w:rPr>
        <w:t>Bidder</w:t>
      </w:r>
      <w:r w:rsidRPr="000C6867">
        <w:rPr>
          <w:rFonts w:ascii="Calibri" w:hAnsi="Calibri" w:cs="Calibri"/>
          <w:color w:val="FF0000"/>
        </w:rPr>
        <w:t xml:space="preserve">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3B4B4B36" w14:textId="77777777" w:rsidR="00F43F6A" w:rsidRPr="002372AF" w:rsidRDefault="00F43F6A" w:rsidP="00F43F6A"/>
    <w:p w14:paraId="529121EB" w14:textId="77777777" w:rsidR="00F43F6A" w:rsidRPr="00C2694A" w:rsidRDefault="00F43F6A" w:rsidP="00F43F6A">
      <w:pPr>
        <w:pStyle w:val="Heading4"/>
        <w:jc w:val="left"/>
      </w:pPr>
      <w:r w:rsidRPr="00C2694A">
        <w:rPr>
          <w:color w:val="0000FF"/>
        </w:rPr>
        <w:br w:type="page"/>
      </w:r>
      <w:r>
        <w:rPr>
          <w:highlight w:val="lightGray"/>
        </w:rPr>
        <w:lastRenderedPageBreak/>
        <w:t>LETTER OF TRANS</w:t>
      </w:r>
      <w:r w:rsidRPr="00C2694A">
        <w:rPr>
          <w:highlight w:val="lightGray"/>
        </w:rPr>
        <w:t>MITTAL</w:t>
      </w:r>
    </w:p>
    <w:p w14:paraId="24CF2344" w14:textId="77777777" w:rsidR="00F43F6A" w:rsidRPr="002372AF" w:rsidRDefault="00F43F6A" w:rsidP="00F43F6A">
      <w:pPr>
        <w:rPr>
          <w:rFonts w:ascii="Calibri" w:hAnsi="Calibri" w:cs="Calibri"/>
          <w:szCs w:val="26"/>
        </w:rPr>
      </w:pPr>
    </w:p>
    <w:p w14:paraId="3988BAF3"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502F47">
        <w:rPr>
          <w:rFonts w:ascii="Calibri" w:hAnsi="Calibri" w:cs="Calibri"/>
          <w:color w:val="FF0000"/>
          <w:szCs w:val="26"/>
        </w:rPr>
        <w:t>Bidder</w:t>
      </w:r>
      <w:r w:rsidRPr="000C6867">
        <w:rPr>
          <w:rFonts w:ascii="Calibri" w:hAnsi="Calibri" w:cs="Calibri"/>
          <w:color w:val="FF0000"/>
          <w:szCs w:val="26"/>
        </w:rPr>
        <w:t xml:space="preserve">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sidR="00502F47">
        <w:rPr>
          <w:rFonts w:ascii="Calibri" w:hAnsi="Calibri" w:cs="Calibri"/>
          <w:szCs w:val="26"/>
        </w:rPr>
        <w:t>Bidder</w:t>
      </w:r>
      <w:r w:rsidRPr="002372AF">
        <w:rPr>
          <w:rFonts w:ascii="Calibri" w:hAnsi="Calibri" w:cs="Calibri"/>
          <w:szCs w:val="26"/>
        </w:rPr>
        <w:t xml:space="preserve">’s capabilities and approach in providing its services to the County, and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4D78CE8C" w14:textId="77777777" w:rsidR="00F43F6A" w:rsidRPr="002372AF" w:rsidRDefault="00F43F6A" w:rsidP="00F43F6A">
      <w:pPr>
        <w:jc w:val="both"/>
        <w:rPr>
          <w:rFonts w:ascii="Calibri" w:hAnsi="Calibri" w:cs="Calibri"/>
          <w:szCs w:val="26"/>
        </w:rPr>
      </w:pPr>
    </w:p>
    <w:p w14:paraId="2E98BBA2"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34630979" w14:textId="77777777" w:rsidR="00F43F6A" w:rsidRPr="002372AF" w:rsidRDefault="00F43F6A" w:rsidP="00F43F6A">
      <w:pPr>
        <w:rPr>
          <w:rFonts w:ascii="Calibri" w:hAnsi="Calibri" w:cs="Calibri"/>
          <w:szCs w:val="26"/>
        </w:rPr>
      </w:pPr>
    </w:p>
    <w:p w14:paraId="566F35B5" w14:textId="77777777" w:rsidR="00F43F6A" w:rsidRPr="0090726F" w:rsidRDefault="00F43F6A" w:rsidP="00F43F6A">
      <w:pPr>
        <w:pStyle w:val="Heading4"/>
        <w:jc w:val="left"/>
        <w:rPr>
          <w:highlight w:val="lightGray"/>
        </w:rPr>
      </w:pPr>
      <w:r w:rsidRPr="002372AF">
        <w:rPr>
          <w:sz w:val="26"/>
          <w:szCs w:val="26"/>
        </w:rPr>
        <w:br w:type="page"/>
      </w:r>
      <w:r w:rsidR="002C3ED3">
        <w:rPr>
          <w:highlight w:val="lightGray"/>
        </w:rPr>
        <w:lastRenderedPageBreak/>
        <w:t>BID FORM</w:t>
      </w:r>
    </w:p>
    <w:p w14:paraId="036C36ED" w14:textId="77777777" w:rsidR="00F43F6A" w:rsidRDefault="00F43F6A" w:rsidP="00F43F6A">
      <w:pPr>
        <w:pStyle w:val="PlainText"/>
        <w:rPr>
          <w:rFonts w:ascii="Calibri" w:hAnsi="Calibri" w:cs="Calibri"/>
          <w:b/>
          <w:color w:val="0000FF"/>
          <w:sz w:val="28"/>
          <w:szCs w:val="28"/>
        </w:rPr>
      </w:pPr>
    </w:p>
    <w:p w14:paraId="6983D13A" w14:textId="00264469" w:rsidR="0090726F" w:rsidRDefault="0090726F" w:rsidP="0090726F">
      <w:pPr>
        <w:pStyle w:val="PlainText"/>
        <w:jc w:val="both"/>
        <w:rPr>
          <w:rFonts w:ascii="Calibri" w:hAnsi="Calibri" w:cs="Calibri"/>
          <w:sz w:val="26"/>
          <w:szCs w:val="26"/>
          <w:u w:val="single"/>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Pr>
          <w:rFonts w:ascii="Calibri" w:hAnsi="Calibri" w:cs="Calibri"/>
          <w:sz w:val="26"/>
          <w:szCs w:val="26"/>
          <w:u w:val="single"/>
        </w:rPr>
        <w:t>Bidder</w:t>
      </w:r>
      <w:r w:rsidRPr="00E74B14">
        <w:rPr>
          <w:rFonts w:ascii="Calibri" w:hAnsi="Calibri" w:cs="Calibri"/>
          <w:sz w:val="26"/>
          <w:szCs w:val="26"/>
          <w:u w:val="single"/>
        </w:rPr>
        <w:t xml:space="preserve"> must use th</w:t>
      </w:r>
      <w:r w:rsidRPr="00DB0DD3">
        <w:rPr>
          <w:rFonts w:ascii="Calibri" w:hAnsi="Calibri" w:cs="Calibri"/>
          <w:sz w:val="26"/>
          <w:szCs w:val="26"/>
          <w:u w:val="single"/>
        </w:rPr>
        <w:t>e Excel Bid Form attached.</w:t>
      </w:r>
    </w:p>
    <w:p w14:paraId="571B2C03" w14:textId="77777777" w:rsidR="00CF1947" w:rsidRPr="00E74B14" w:rsidRDefault="00CF1947" w:rsidP="0090726F">
      <w:pPr>
        <w:pStyle w:val="PlainText"/>
        <w:jc w:val="both"/>
        <w:rPr>
          <w:rFonts w:ascii="Calibri" w:hAnsi="Calibri" w:cs="Calibri"/>
          <w:b/>
          <w:sz w:val="26"/>
          <w:szCs w:val="26"/>
        </w:rPr>
      </w:pPr>
    </w:p>
    <w:p w14:paraId="00FE8194" w14:textId="633F02DC" w:rsidR="00F43F6A" w:rsidRPr="00E74B14" w:rsidRDefault="00F43F6A" w:rsidP="00F43F6A">
      <w:pPr>
        <w:pStyle w:val="PlainText"/>
        <w:jc w:val="both"/>
        <w:rPr>
          <w:rFonts w:ascii="Calibri" w:hAnsi="Calibri" w:cs="Calibri"/>
          <w:sz w:val="26"/>
          <w:szCs w:val="26"/>
        </w:rPr>
      </w:pPr>
      <w:r w:rsidRPr="00E574DD">
        <w:rPr>
          <w:rFonts w:ascii="Calibri" w:hAnsi="Calibri" w:cs="Calibri"/>
          <w:b/>
          <w:sz w:val="26"/>
          <w:szCs w:val="26"/>
        </w:rPr>
        <w:t>COST SHALL BE SUBMITTED AS REQUESTED ON TH</w:t>
      </w:r>
      <w:r w:rsidR="00351B4C">
        <w:rPr>
          <w:rFonts w:ascii="Calibri" w:hAnsi="Calibri" w:cs="Calibri"/>
          <w:b/>
          <w:sz w:val="26"/>
          <w:szCs w:val="26"/>
        </w:rPr>
        <w:t>E</w:t>
      </w:r>
      <w:r w:rsidR="00DB42EB">
        <w:rPr>
          <w:rFonts w:ascii="Calibri" w:hAnsi="Calibri" w:cs="Calibri"/>
          <w:b/>
          <w:sz w:val="26"/>
          <w:szCs w:val="26"/>
        </w:rPr>
        <w:t xml:space="preserve"> </w:t>
      </w:r>
      <w:r w:rsidR="00BE05AB" w:rsidRPr="00DB42EB">
        <w:rPr>
          <w:rFonts w:ascii="Calibri" w:hAnsi="Calibri" w:cs="Calibri"/>
          <w:b/>
          <w:sz w:val="26"/>
          <w:szCs w:val="26"/>
        </w:rPr>
        <w:t>EXCEL</w:t>
      </w:r>
      <w:r w:rsidRPr="00DB42EB">
        <w:rPr>
          <w:rFonts w:ascii="Calibri" w:hAnsi="Calibri" w:cs="Calibri"/>
          <w:b/>
          <w:sz w:val="26"/>
          <w:szCs w:val="26"/>
        </w:rPr>
        <w:t xml:space="preserve"> </w:t>
      </w:r>
      <w:r w:rsidRPr="00E574DD">
        <w:rPr>
          <w:rFonts w:ascii="Calibri" w:hAnsi="Calibri" w:cs="Calibri"/>
          <w:b/>
          <w:sz w:val="26"/>
          <w:szCs w:val="26"/>
        </w:rPr>
        <w:t>BID FORM.  NO ALTERATIONS OR CHANGES OF ANY KIND ARE PERMITTED.</w:t>
      </w:r>
      <w:r w:rsidRPr="00E74B14">
        <w:rPr>
          <w:rFonts w:ascii="Calibri" w:hAnsi="Calibri" w:cs="Calibri"/>
          <w:sz w:val="26"/>
          <w:szCs w:val="26"/>
        </w:rPr>
        <w:t xml:space="preserve">  Bid responses that do not comply will be subject to rejection in total.  The cost quoted shall include all taxes </w:t>
      </w:r>
      <w:r>
        <w:rPr>
          <w:rFonts w:ascii="Calibri" w:hAnsi="Calibri" w:cs="Calibri"/>
          <w:sz w:val="26"/>
          <w:szCs w:val="26"/>
        </w:rPr>
        <w:t xml:space="preserve">(excluding sales and use tax) </w:t>
      </w:r>
      <w:r w:rsidRPr="00E74B14">
        <w:rPr>
          <w:rFonts w:ascii="Calibri" w:hAnsi="Calibri" w:cs="Calibri"/>
          <w:sz w:val="26"/>
          <w:szCs w:val="26"/>
        </w:rPr>
        <w:t xml:space="preserve">and all other charges, including travel expenses, and is the </w:t>
      </w:r>
      <w:r>
        <w:rPr>
          <w:rFonts w:ascii="Calibri" w:hAnsi="Calibri" w:cs="Calibri"/>
          <w:sz w:val="26"/>
          <w:szCs w:val="26"/>
        </w:rPr>
        <w:t xml:space="preserve">maximum </w:t>
      </w:r>
      <w:r w:rsidRPr="00E74B14">
        <w:rPr>
          <w:rFonts w:ascii="Calibri" w:hAnsi="Calibri" w:cs="Calibri"/>
          <w:sz w:val="26"/>
          <w:szCs w:val="26"/>
        </w:rPr>
        <w:t xml:space="preserve">cost the County will pay for the term of any contract that is a result of this </w:t>
      </w:r>
      <w:r w:rsidRPr="0090726F">
        <w:rPr>
          <w:rFonts w:ascii="Calibri" w:hAnsi="Calibri" w:cs="Calibri"/>
          <w:sz w:val="26"/>
          <w:szCs w:val="26"/>
        </w:rPr>
        <w:t>RF</w:t>
      </w:r>
      <w:r w:rsidR="00134E07" w:rsidRPr="0090726F">
        <w:rPr>
          <w:rFonts w:ascii="Calibri" w:hAnsi="Calibri" w:cs="Calibri"/>
          <w:sz w:val="26"/>
          <w:szCs w:val="26"/>
        </w:rPr>
        <w:t>Q</w:t>
      </w:r>
      <w:r w:rsidRPr="00E74B14">
        <w:rPr>
          <w:rFonts w:ascii="Calibri" w:hAnsi="Calibri" w:cs="Calibri"/>
          <w:sz w:val="26"/>
          <w:szCs w:val="26"/>
        </w:rPr>
        <w:t xml:space="preserve">.  </w:t>
      </w:r>
    </w:p>
    <w:p w14:paraId="3EBDC6A2" w14:textId="77777777" w:rsidR="00F43F6A" w:rsidRPr="00E74B14" w:rsidRDefault="00F43F6A" w:rsidP="00F43F6A">
      <w:pPr>
        <w:pStyle w:val="PlainText"/>
        <w:jc w:val="both"/>
        <w:rPr>
          <w:rFonts w:ascii="Calibri" w:hAnsi="Calibri" w:cs="Calibri"/>
          <w:sz w:val="26"/>
          <w:szCs w:val="26"/>
        </w:rPr>
      </w:pPr>
    </w:p>
    <w:p w14:paraId="117A13B7" w14:textId="39F82813" w:rsidR="00F43F6A" w:rsidRPr="00E74B14"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on Alameda County </w:t>
      </w:r>
      <w:hyperlink r:id="rId66" w:history="1">
        <w:r w:rsidRPr="00214374">
          <w:rPr>
            <w:rStyle w:val="Hyperlink"/>
            <w:rFonts w:ascii="Calibri" w:hAnsi="Calibri" w:cs="Calibri"/>
            <w:b/>
            <w:sz w:val="26"/>
            <w:szCs w:val="26"/>
          </w:rPr>
          <w:t>EZSourcing Supplier Portal</w:t>
        </w:r>
      </w:hyperlink>
      <w:r w:rsidR="00F50111">
        <w:rPr>
          <w:rFonts w:ascii="Calibri" w:hAnsi="Calibri" w:cs="Calibri"/>
          <w:sz w:val="26"/>
          <w:szCs w:val="26"/>
        </w:rPr>
        <w:t xml:space="preserve"> </w:t>
      </w:r>
      <w:r w:rsidR="00BE05AB" w:rsidRPr="00CF1947">
        <w:rPr>
          <w:rFonts w:ascii="Calibri" w:hAnsi="Calibri" w:cs="Calibri"/>
          <w:b/>
          <w:sz w:val="26"/>
          <w:szCs w:val="26"/>
        </w:rPr>
        <w:t xml:space="preserve">Excel Bid Form </w:t>
      </w:r>
      <w:r w:rsidRPr="00E74B14">
        <w:rPr>
          <w:rFonts w:ascii="Calibri" w:hAnsi="Calibri" w:cs="Calibri"/>
          <w:sz w:val="26"/>
          <w:szCs w:val="26"/>
        </w:rPr>
        <w:t xml:space="preserve">are estimates and are not to be construed as a commitment.  No minimum or maximum is guaranteed or implied.  </w:t>
      </w:r>
    </w:p>
    <w:p w14:paraId="135310C6" w14:textId="77777777" w:rsidR="00F43F6A" w:rsidRPr="00E74B14" w:rsidRDefault="00F43F6A" w:rsidP="00F43F6A">
      <w:pPr>
        <w:pStyle w:val="PlainText"/>
        <w:jc w:val="both"/>
        <w:rPr>
          <w:rFonts w:ascii="Calibri" w:hAnsi="Calibri" w:cs="Calibri"/>
          <w:sz w:val="26"/>
          <w:szCs w:val="26"/>
        </w:rPr>
      </w:pPr>
    </w:p>
    <w:p w14:paraId="74B745BB" w14:textId="11125DD3" w:rsidR="00047E5C" w:rsidRDefault="00F43F6A" w:rsidP="00F43F6A">
      <w:pPr>
        <w:rPr>
          <w:rFonts w:ascii="Calibri" w:hAnsi="Calibri" w:cs="Calibri"/>
        </w:rPr>
      </w:pPr>
      <w:r w:rsidRPr="002372AF">
        <w:rPr>
          <w:rFonts w:ascii="Calibri" w:hAnsi="Calibri" w:cs="Calibri"/>
        </w:rPr>
        <w:t xml:space="preserve">By submission through the Alameda County </w:t>
      </w:r>
      <w:hyperlink r:id="rId67" w:history="1">
        <w:r w:rsidRPr="00214374">
          <w:rPr>
            <w:rStyle w:val="Hyperlink"/>
            <w:rFonts w:ascii="Calibri" w:hAnsi="Calibri" w:cs="Calibri"/>
            <w:b/>
          </w:rPr>
          <w:t>EZSourcing Supplier Portal</w:t>
        </w:r>
      </w:hyperlink>
      <w:r w:rsidRPr="002372AF">
        <w:rPr>
          <w:rFonts w:ascii="Calibri" w:hAnsi="Calibri" w:cs="Calibri"/>
        </w:rPr>
        <w:t xml:space="preserve"> </w:t>
      </w:r>
      <w:r w:rsidR="00502F47">
        <w:rPr>
          <w:rFonts w:ascii="Calibri" w:hAnsi="Calibri" w:cs="Calibri"/>
        </w:rPr>
        <w:t>Bidder</w:t>
      </w:r>
      <w:r w:rsidRPr="002372AF">
        <w:rPr>
          <w:rFonts w:ascii="Calibri" w:hAnsi="Calibri" w:cs="Calibri"/>
        </w:rPr>
        <w:t xml:space="preserve"> certifies to County that all representations, certifications, and statements made by </w:t>
      </w:r>
      <w:r w:rsidR="00502F47">
        <w:rPr>
          <w:rFonts w:ascii="Calibri" w:hAnsi="Calibri" w:cs="Calibri"/>
        </w:rPr>
        <w:t>Bidder</w:t>
      </w:r>
      <w:r w:rsidRPr="002372AF">
        <w:rPr>
          <w:rFonts w:ascii="Calibri" w:hAnsi="Calibri" w:cs="Calibri"/>
        </w:rPr>
        <w:t xml:space="preserve">, as set forth in each entry in the Alameda County </w:t>
      </w:r>
      <w:hyperlink r:id="rId68"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14:paraId="6DF1AD7F" w14:textId="77777777" w:rsidR="00887B6D" w:rsidRDefault="00887B6D" w:rsidP="00F43F6A">
      <w:pPr>
        <w:rPr>
          <w:rFonts w:ascii="Calibri" w:hAnsi="Calibri" w:cs="Calibri"/>
        </w:rPr>
      </w:pPr>
    </w:p>
    <w:p w14:paraId="0A1F937F" w14:textId="3FB8D4DA" w:rsidR="00047E5C" w:rsidRDefault="00573EF8" w:rsidP="00573EF8">
      <w:pPr>
        <w:tabs>
          <w:tab w:val="left" w:pos="8610"/>
        </w:tabs>
        <w:rPr>
          <w:rFonts w:ascii="Calibri" w:hAnsi="Calibri" w:cs="Calibri"/>
        </w:rPr>
      </w:pPr>
      <w:r>
        <w:rPr>
          <w:rFonts w:ascii="Calibri" w:hAnsi="Calibri" w:cs="Calibri"/>
        </w:rPr>
        <w:tab/>
      </w:r>
    </w:p>
    <w:p w14:paraId="782F0211" w14:textId="6033644C" w:rsidR="001061BE" w:rsidRDefault="001061BE" w:rsidP="001061BE">
      <w:pPr>
        <w:pStyle w:val="Heading4"/>
        <w:jc w:val="left"/>
      </w:pPr>
    </w:p>
    <w:p w14:paraId="511C1A1E" w14:textId="77777777" w:rsidR="00887B6D" w:rsidRPr="00887B6D" w:rsidRDefault="00887B6D" w:rsidP="00887B6D"/>
    <w:p w14:paraId="30013251" w14:textId="77777777" w:rsidR="00D27787" w:rsidRPr="00C2694A" w:rsidRDefault="00F43F6A" w:rsidP="00D27787">
      <w:pPr>
        <w:pStyle w:val="Heading4"/>
        <w:jc w:val="left"/>
      </w:pPr>
      <w:r w:rsidRPr="001061BE">
        <w:br w:type="page"/>
      </w:r>
      <w:r w:rsidR="00D27787" w:rsidRPr="0006004D">
        <w:rPr>
          <w:highlight w:val="lightGray"/>
        </w:rPr>
        <w:lastRenderedPageBreak/>
        <w:t>DESCRIPTION OF PROPOSED SERVICES</w:t>
      </w:r>
    </w:p>
    <w:p w14:paraId="366ABF21" w14:textId="77777777" w:rsidR="00D27787" w:rsidRPr="00BA3CAD" w:rsidRDefault="00D27787" w:rsidP="00D27787">
      <w:pPr>
        <w:rPr>
          <w:rFonts w:ascii="Calibri" w:hAnsi="Calibri" w:cs="Calibri"/>
        </w:rPr>
      </w:pPr>
    </w:p>
    <w:p w14:paraId="3833381F"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1FFCBCA7" w14:textId="77777777" w:rsidR="00D27787" w:rsidRPr="00E74B14" w:rsidRDefault="00D27787" w:rsidP="00D27787">
      <w:pPr>
        <w:jc w:val="both"/>
        <w:rPr>
          <w:szCs w:val="26"/>
        </w:rPr>
      </w:pPr>
    </w:p>
    <w:p w14:paraId="3DDE1FC5" w14:textId="77777777" w:rsidR="00D27787" w:rsidRPr="00BA3CAD" w:rsidRDefault="00D27787" w:rsidP="00D27787">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describe the overall services.  The </w:t>
      </w:r>
      <w:r w:rsidR="00502F47">
        <w:rPr>
          <w:rFonts w:ascii="Calibri" w:hAnsi="Calibri" w:cs="Calibri"/>
        </w:rPr>
        <w:t>Bidder</w:t>
      </w:r>
      <w:r w:rsidRPr="00BA3CAD">
        <w:rPr>
          <w:rFonts w:ascii="Calibri" w:hAnsi="Calibri" w:cs="Calibri"/>
        </w:rPr>
        <w:t xml:space="preserve"> must address how they will meet or exceed each requirement listed in </w:t>
      </w:r>
      <w:r w:rsidRPr="00047E5C">
        <w:rPr>
          <w:rFonts w:ascii="Calibri" w:hAnsi="Calibri" w:cs="Calibri"/>
          <w:b/>
        </w:rPr>
        <w:t xml:space="preserve">Section </w:t>
      </w:r>
      <w:r w:rsidR="00047E5C" w:rsidRPr="00047E5C">
        <w:rPr>
          <w:rFonts w:ascii="Calibri" w:hAnsi="Calibri" w:cs="Calibri"/>
          <w:b/>
        </w:rPr>
        <w:t>D</w:t>
      </w:r>
      <w:r w:rsidRPr="00BA3CAD">
        <w:rPr>
          <w:rFonts w:ascii="Calibri" w:hAnsi="Calibri" w:cs="Calibri"/>
          <w:b/>
        </w:rPr>
        <w:t xml:space="preserve"> (Requirements)</w:t>
      </w:r>
      <w:r w:rsidRPr="00BA3CAD">
        <w:rPr>
          <w:rFonts w:ascii="Calibri" w:hAnsi="Calibri" w:cs="Calibri"/>
        </w:rPr>
        <w:t xml:space="preserve"> and </w:t>
      </w:r>
      <w:r w:rsidRPr="00047E5C">
        <w:rPr>
          <w:rFonts w:ascii="Calibri" w:hAnsi="Calibri" w:cs="Calibri"/>
          <w:b/>
        </w:rPr>
        <w:t xml:space="preserve">Section </w:t>
      </w:r>
      <w:r w:rsidR="00047E5C" w:rsidRPr="00047E5C">
        <w:rPr>
          <w:rFonts w:ascii="Calibri" w:hAnsi="Calibri" w:cs="Calibri"/>
          <w:b/>
        </w:rPr>
        <w:t>E</w:t>
      </w:r>
      <w:r w:rsidRPr="00BA3CAD">
        <w:rPr>
          <w:rFonts w:ascii="Calibri" w:hAnsi="Calibri" w:cs="Calibri"/>
          <w:b/>
        </w:rPr>
        <w:t xml:space="preserve"> (Deliverables/Reports)</w:t>
      </w:r>
      <w:r w:rsidRPr="00BA3CAD">
        <w:rPr>
          <w:rFonts w:ascii="Calibri" w:hAnsi="Calibri" w:cs="Calibri"/>
        </w:rPr>
        <w:t xml:space="preserve">. </w:t>
      </w:r>
    </w:p>
    <w:p w14:paraId="34C267AC" w14:textId="59094462" w:rsidR="00D27787" w:rsidRPr="000F4B5C" w:rsidRDefault="00D27787" w:rsidP="00D44073">
      <w:pPr>
        <w:numPr>
          <w:ilvl w:val="0"/>
          <w:numId w:val="11"/>
        </w:numPr>
        <w:spacing w:after="240"/>
        <w:ind w:hanging="720"/>
        <w:jc w:val="both"/>
        <w:rPr>
          <w:rFonts w:ascii="Calibri" w:hAnsi="Calibri" w:cs="Calibri"/>
        </w:rPr>
      </w:pPr>
      <w:r w:rsidRPr="00E74B14">
        <w:rPr>
          <w:rFonts w:ascii="Calibri" w:hAnsi="Calibri" w:cs="Calibri"/>
          <w:color w:val="000000"/>
          <w:szCs w:val="26"/>
        </w:rPr>
        <w:t xml:space="preserve">At minimum, the </w:t>
      </w:r>
      <w:r w:rsidR="00502F47">
        <w:rPr>
          <w:rFonts w:ascii="Calibri" w:hAnsi="Calibri" w:cs="Calibri"/>
          <w:color w:val="000000"/>
          <w:szCs w:val="26"/>
        </w:rPr>
        <w:t>Bidder</w:t>
      </w:r>
      <w:r w:rsidRPr="00E74B14">
        <w:rPr>
          <w:rFonts w:ascii="Calibri" w:hAnsi="Calibri" w:cs="Calibri"/>
          <w:color w:val="000000"/>
          <w:szCs w:val="26"/>
        </w:rPr>
        <w:t xml:space="preserve"> must</w:t>
      </w:r>
      <w:r>
        <w:rPr>
          <w:rFonts w:ascii="Calibri" w:hAnsi="Calibri" w:cs="Calibri"/>
          <w:color w:val="000000"/>
          <w:szCs w:val="26"/>
        </w:rPr>
        <w:t xml:space="preserve"> include the following details</w:t>
      </w:r>
      <w:r w:rsidRPr="00E74B14">
        <w:rPr>
          <w:rFonts w:ascii="Calibri" w:hAnsi="Calibri" w:cs="Calibri"/>
          <w:color w:val="000000"/>
          <w:szCs w:val="26"/>
        </w:rPr>
        <w:t>:</w:t>
      </w:r>
      <w:r>
        <w:rPr>
          <w:rFonts w:ascii="Calibri" w:hAnsi="Calibri" w:cs="Calibri"/>
          <w:color w:val="000000"/>
          <w:szCs w:val="26"/>
        </w:rPr>
        <w:t xml:space="preserve"> </w:t>
      </w:r>
      <w:r w:rsidRPr="000F4B5C">
        <w:rPr>
          <w:rFonts w:ascii="Calibri" w:hAnsi="Calibri" w:cs="Calibri"/>
        </w:rPr>
        <w:t xml:space="preserve">Explain any special resources, procedures, or approaches that make the services of </w:t>
      </w:r>
      <w:r w:rsidR="00502F47" w:rsidRPr="000F4B5C">
        <w:rPr>
          <w:rFonts w:ascii="Calibri" w:hAnsi="Calibri" w:cs="Calibri"/>
        </w:rPr>
        <w:t>Bidder</w:t>
      </w:r>
      <w:r w:rsidRPr="000F4B5C">
        <w:rPr>
          <w:rFonts w:ascii="Calibri" w:hAnsi="Calibri" w:cs="Calibri"/>
        </w:rPr>
        <w:t xml:space="preserve"> particularly advantageous to the County.</w:t>
      </w:r>
    </w:p>
    <w:p w14:paraId="210FEE41" w14:textId="77777777" w:rsidR="00D27787" w:rsidRPr="000F4B5C" w:rsidRDefault="00D27787" w:rsidP="00D44073">
      <w:pPr>
        <w:numPr>
          <w:ilvl w:val="0"/>
          <w:numId w:val="11"/>
        </w:numPr>
        <w:spacing w:after="240"/>
        <w:ind w:hanging="720"/>
        <w:jc w:val="both"/>
        <w:rPr>
          <w:rFonts w:ascii="Calibri" w:hAnsi="Calibri" w:cs="Calibri"/>
        </w:rPr>
      </w:pPr>
      <w:r w:rsidRPr="000F4B5C">
        <w:rPr>
          <w:rFonts w:ascii="Calibri" w:hAnsi="Calibri" w:cs="Calibri"/>
        </w:rPr>
        <w:t xml:space="preserve">Identify any limitations or restrictions of </w:t>
      </w:r>
      <w:r w:rsidR="00502F47" w:rsidRPr="000F4B5C">
        <w:rPr>
          <w:rFonts w:ascii="Calibri" w:hAnsi="Calibri" w:cs="Calibri"/>
        </w:rPr>
        <w:t>Bidder</w:t>
      </w:r>
      <w:r w:rsidRPr="000F4B5C">
        <w:rPr>
          <w:rFonts w:ascii="Calibri" w:hAnsi="Calibri" w:cs="Calibri"/>
        </w:rPr>
        <w:t xml:space="preserve"> in providing the services that the County should be aware of in evaluating its Response to this RFQ.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7B33F300"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12FE3A78" w14:textId="77777777" w:rsidR="00F43F6A" w:rsidRPr="002372AF" w:rsidRDefault="00D27787" w:rsidP="00351B4C">
      <w:pPr>
        <w:rPr>
          <w:rFonts w:ascii="Calibri" w:hAnsi="Calibri" w:cs="Calibri"/>
          <w:b/>
        </w:rPr>
      </w:pPr>
      <w:r>
        <w:rPr>
          <w:rFonts w:ascii="Calibri" w:hAnsi="Calibri" w:cs="Calibri"/>
        </w:rPr>
        <w:br w:type="page"/>
      </w:r>
      <w:r w:rsidR="00F43F6A" w:rsidRPr="0078208B">
        <w:rPr>
          <w:rFonts w:ascii="Calibri" w:hAnsi="Calibri" w:cs="Calibri"/>
          <w:b/>
          <w:sz w:val="28"/>
          <w:highlight w:val="lightGray"/>
        </w:rPr>
        <w:lastRenderedPageBreak/>
        <w:t>TABLE OF KEY PERSONNEL</w:t>
      </w:r>
    </w:p>
    <w:p w14:paraId="3E15BDA0" w14:textId="77777777" w:rsidR="00F43F6A" w:rsidRPr="002372AF" w:rsidRDefault="00F43F6A" w:rsidP="00F43F6A">
      <w:pPr>
        <w:rPr>
          <w:rFonts w:ascii="Calibri" w:hAnsi="Calibri" w:cs="Calibri"/>
        </w:rPr>
      </w:pPr>
    </w:p>
    <w:p w14:paraId="63186728" w14:textId="77777777" w:rsidR="00F43F6A" w:rsidRPr="002372AF"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the </w:t>
      </w:r>
      <w:r w:rsidRPr="003B373B">
        <w:rPr>
          <w:rFonts w:ascii="Calibri" w:hAnsi="Calibri" w:cs="Calibri"/>
        </w:rPr>
        <w:t>RF</w:t>
      </w:r>
      <w:r w:rsidR="00134E07" w:rsidRPr="003B373B">
        <w:rPr>
          <w:rFonts w:ascii="Calibri" w:hAnsi="Calibri" w:cs="Calibri"/>
        </w:rPr>
        <w:t>Q</w:t>
      </w:r>
      <w:r w:rsidRPr="002372AF">
        <w:rPr>
          <w:rFonts w:ascii="Calibri" w:hAnsi="Calibri" w:cs="Calibri"/>
        </w:rPr>
        <w:t xml:space="preserve">.  </w:t>
      </w:r>
    </w:p>
    <w:p w14:paraId="3A3A6709" w14:textId="77777777" w:rsidR="00F43F6A" w:rsidRPr="002372AF" w:rsidRDefault="00F43F6A" w:rsidP="00F43F6A">
      <w:pPr>
        <w:spacing w:after="240"/>
        <w:jc w:val="both"/>
        <w:rPr>
          <w:rFonts w:ascii="Calibri" w:hAnsi="Calibri" w:cs="Calibri"/>
        </w:rPr>
      </w:pPr>
      <w:r w:rsidRPr="002372AF">
        <w:rPr>
          <w:rFonts w:ascii="Calibri" w:hAnsi="Calibri" w:cs="Calibri"/>
        </w:rPr>
        <w:t>This table must include all key personnel who will provide services to the County</w:t>
      </w:r>
      <w:r>
        <w:rPr>
          <w:rFonts w:ascii="Calibri" w:hAnsi="Calibri" w:cs="Calibri"/>
        </w:rPr>
        <w:t>,</w:t>
      </w:r>
      <w:r w:rsidRPr="002372AF">
        <w:rPr>
          <w:rFonts w:ascii="Calibri" w:hAnsi="Calibri" w:cs="Calibri"/>
        </w:rPr>
        <w:t xml:space="preserve"> </w:t>
      </w:r>
      <w:r w:rsidRPr="003B373B">
        <w:rPr>
          <w:rFonts w:ascii="Calibri" w:hAnsi="Calibri" w:cs="Calibri"/>
        </w:rPr>
        <w:t>including collaborating partners.  The table must include the following information for each key person:</w:t>
      </w:r>
    </w:p>
    <w:p w14:paraId="6D8FA79F" w14:textId="77777777" w:rsidR="00F43F6A" w:rsidRPr="002372AF" w:rsidRDefault="00F43F6A" w:rsidP="00D44073">
      <w:pPr>
        <w:numPr>
          <w:ilvl w:val="0"/>
          <w:numId w:val="10"/>
        </w:numPr>
        <w:spacing w:after="240"/>
        <w:ind w:hanging="720"/>
        <w:jc w:val="both"/>
        <w:rPr>
          <w:rFonts w:ascii="Calibri" w:hAnsi="Calibri" w:cs="Calibri"/>
        </w:rPr>
      </w:pPr>
      <w:r w:rsidRPr="002372AF">
        <w:rPr>
          <w:rFonts w:ascii="Calibri" w:hAnsi="Calibri" w:cs="Calibri"/>
        </w:rPr>
        <w:t xml:space="preserve">The person’s relationship with </w:t>
      </w:r>
      <w:r w:rsidR="00502F47">
        <w:rPr>
          <w:rFonts w:ascii="Calibri" w:hAnsi="Calibri" w:cs="Calibri"/>
        </w:rPr>
        <w:t>Bidder</w:t>
      </w:r>
      <w:r w:rsidRPr="002372AF">
        <w:rPr>
          <w:rFonts w:ascii="Calibri" w:hAnsi="Calibri" w:cs="Calibri"/>
        </w:rPr>
        <w:t xml:space="preserve">, including job title and years of employment with </w:t>
      </w:r>
      <w:r w:rsidR="00502F47">
        <w:rPr>
          <w:rFonts w:ascii="Calibri" w:hAnsi="Calibri" w:cs="Calibri"/>
        </w:rPr>
        <w:t>Bidder</w:t>
      </w:r>
      <w:r w:rsidRPr="002372AF">
        <w:rPr>
          <w:rFonts w:ascii="Calibri" w:hAnsi="Calibri" w:cs="Calibri"/>
        </w:rPr>
        <w:t xml:space="preserve">; </w:t>
      </w:r>
    </w:p>
    <w:p w14:paraId="3B1E796C" w14:textId="77777777" w:rsidR="00F43F6A" w:rsidRPr="002372AF" w:rsidRDefault="00F43F6A" w:rsidP="00D44073">
      <w:pPr>
        <w:numPr>
          <w:ilvl w:val="0"/>
          <w:numId w:val="10"/>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work number, and e-mail address;</w:t>
      </w:r>
    </w:p>
    <w:p w14:paraId="1B24E50D" w14:textId="77777777" w:rsidR="00F43F6A" w:rsidRPr="002372AF" w:rsidRDefault="00F43F6A" w:rsidP="00D44073">
      <w:pPr>
        <w:numPr>
          <w:ilvl w:val="0"/>
          <w:numId w:val="10"/>
        </w:numPr>
        <w:spacing w:after="240"/>
        <w:ind w:hanging="720"/>
        <w:jc w:val="both"/>
        <w:rPr>
          <w:rFonts w:ascii="Calibri" w:hAnsi="Calibri" w:cs="Calibri"/>
        </w:rPr>
      </w:pPr>
      <w:r w:rsidRPr="002372AF">
        <w:rPr>
          <w:rFonts w:ascii="Calibri" w:hAnsi="Calibri" w:cs="Calibri"/>
        </w:rPr>
        <w:t xml:space="preserve">The role that the person will play in connection with the </w:t>
      </w:r>
      <w:r w:rsidRPr="003B373B">
        <w:rPr>
          <w:rFonts w:ascii="Calibri" w:hAnsi="Calibri" w:cs="Calibri"/>
        </w:rPr>
        <w:t>RF</w:t>
      </w:r>
      <w:r w:rsidR="00134E07" w:rsidRPr="003B373B">
        <w:rPr>
          <w:rFonts w:ascii="Calibri" w:hAnsi="Calibri" w:cs="Calibri"/>
        </w:rPr>
        <w:t>Q</w:t>
      </w:r>
      <w:r w:rsidRPr="002372AF">
        <w:rPr>
          <w:rFonts w:ascii="Calibri" w:hAnsi="Calibri" w:cs="Calibri"/>
        </w:rPr>
        <w:t xml:space="preserve">; </w:t>
      </w:r>
    </w:p>
    <w:p w14:paraId="7173DBC4" w14:textId="77777777" w:rsidR="00F43F6A" w:rsidRPr="002372AF" w:rsidRDefault="00F43F6A" w:rsidP="00D44073">
      <w:pPr>
        <w:numPr>
          <w:ilvl w:val="0"/>
          <w:numId w:val="10"/>
        </w:numPr>
        <w:spacing w:after="240"/>
        <w:ind w:hanging="720"/>
        <w:jc w:val="both"/>
        <w:rPr>
          <w:rFonts w:ascii="Calibri" w:hAnsi="Calibri" w:cs="Calibri"/>
        </w:rPr>
      </w:pPr>
      <w:r w:rsidRPr="002372AF">
        <w:rPr>
          <w:rFonts w:ascii="Calibri" w:hAnsi="Calibri" w:cs="Calibri"/>
        </w:rPr>
        <w:t>Educational background; and</w:t>
      </w:r>
    </w:p>
    <w:p w14:paraId="04C2E950" w14:textId="77777777" w:rsidR="00F43F6A" w:rsidRPr="002372AF" w:rsidRDefault="00F43F6A" w:rsidP="00D44073">
      <w:pPr>
        <w:numPr>
          <w:ilvl w:val="0"/>
          <w:numId w:val="10"/>
        </w:numPr>
        <w:spacing w:after="240"/>
        <w:ind w:hanging="720"/>
        <w:jc w:val="both"/>
        <w:rPr>
          <w:rFonts w:ascii="Calibri" w:hAnsi="Calibri" w:cs="Calibri"/>
        </w:rPr>
      </w:pPr>
      <w:r w:rsidRPr="002372AF">
        <w:rPr>
          <w:rFonts w:ascii="Calibri" w:hAnsi="Calibri" w:cs="Calibri"/>
        </w:rPr>
        <w:t>Related experience on similar projects, certifications, and merits.</w:t>
      </w:r>
    </w:p>
    <w:p w14:paraId="447D6652" w14:textId="580EBD20"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xml:space="preserve">:  There is no limit to the table.  </w:t>
      </w:r>
    </w:p>
    <w:p w14:paraId="34B90FE0" w14:textId="77777777" w:rsidR="001061BE" w:rsidRDefault="001061BE" w:rsidP="00F43F6A">
      <w:pPr>
        <w:pStyle w:val="Heading4"/>
        <w:jc w:val="left"/>
        <w:rPr>
          <w:highlight w:val="lightGray"/>
        </w:rPr>
      </w:pPr>
      <w:r>
        <w:rPr>
          <w:highlight w:val="lightGray"/>
        </w:rPr>
        <w:br w:type="page"/>
      </w:r>
    </w:p>
    <w:p w14:paraId="08996322" w14:textId="2F7EF63B" w:rsidR="00F43F6A" w:rsidRPr="00BA3CAD" w:rsidRDefault="00F43F6A" w:rsidP="00F43F6A">
      <w:pPr>
        <w:pStyle w:val="Heading4"/>
        <w:jc w:val="left"/>
        <w:rPr>
          <w:highlight w:val="lightGray"/>
        </w:rPr>
      </w:pPr>
      <w:r w:rsidRPr="000B11B0">
        <w:rPr>
          <w:highlight w:val="lightGray"/>
        </w:rPr>
        <w:lastRenderedPageBreak/>
        <w:t>REFERENCES</w:t>
      </w:r>
    </w:p>
    <w:p w14:paraId="7F7CCAEA" w14:textId="77777777" w:rsidR="00F43F6A" w:rsidRPr="00BA3CAD" w:rsidRDefault="00F43F6A" w:rsidP="00F43F6A">
      <w:pPr>
        <w:rPr>
          <w:rFonts w:ascii="Calibri" w:hAnsi="Calibri" w:cs="Calibri"/>
        </w:rPr>
      </w:pPr>
    </w:p>
    <w:p w14:paraId="718182B8" w14:textId="679E58FA"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 xml:space="preserve">s are to provide a list of </w:t>
      </w:r>
      <w:r w:rsidR="00F111B8">
        <w:rPr>
          <w:rFonts w:ascii="Calibri" w:hAnsi="Calibri" w:cs="Calibri"/>
          <w:spacing w:val="-3"/>
          <w:sz w:val="26"/>
          <w:szCs w:val="26"/>
        </w:rPr>
        <w:t>five (</w:t>
      </w:r>
      <w:r w:rsidR="002C3ED3" w:rsidRPr="009E7B7A">
        <w:rPr>
          <w:rFonts w:ascii="Calibri" w:hAnsi="Calibri" w:cs="Calibri"/>
          <w:spacing w:val="-3"/>
          <w:sz w:val="26"/>
          <w:szCs w:val="26"/>
        </w:rPr>
        <w:t>5</w:t>
      </w:r>
      <w:r w:rsidR="00F111B8">
        <w:rPr>
          <w:rFonts w:ascii="Calibri" w:hAnsi="Calibri" w:cs="Calibri"/>
          <w:spacing w:val="-3"/>
          <w:sz w:val="26"/>
          <w:szCs w:val="26"/>
        </w:rPr>
        <w:t>)</w:t>
      </w:r>
      <w:r w:rsidRPr="009E7B7A">
        <w:rPr>
          <w:rFonts w:ascii="Calibri" w:hAnsi="Calibri" w:cs="Calibri"/>
          <w:spacing w:val="-3"/>
          <w:sz w:val="26"/>
          <w:szCs w:val="26"/>
        </w:rPr>
        <w:t xml:space="preserve"> </w:t>
      </w:r>
      <w:r w:rsidRPr="00635EA8">
        <w:rPr>
          <w:rFonts w:ascii="Calibri" w:hAnsi="Calibri" w:cs="Calibri"/>
          <w:color w:val="000000"/>
          <w:spacing w:val="-3"/>
          <w:sz w:val="26"/>
          <w:szCs w:val="26"/>
        </w:rPr>
        <w:t>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eferences should have similar scope, volume and requirements to those outlined in these specifications, terms and conditions.</w:t>
      </w:r>
    </w:p>
    <w:p w14:paraId="1080B5AC"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34C63F75" w14:textId="77777777" w:rsidR="00F43F6A" w:rsidRDefault="00F43F6A" w:rsidP="00F43F6A">
      <w:pPr>
        <w:jc w:val="both"/>
        <w:rPr>
          <w:rFonts w:ascii="Calibri" w:hAnsi="Calibri" w:cs="Calibri"/>
          <w:szCs w:val="26"/>
        </w:rPr>
      </w:pPr>
    </w:p>
    <w:p w14:paraId="347D3948"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s are strongly encouraged to notify all references that the County may be contacting them to obtain a reference.</w:t>
      </w:r>
    </w:p>
    <w:p w14:paraId="430B4776" w14:textId="77777777" w:rsidR="00F43F6A" w:rsidRDefault="00F43F6A" w:rsidP="00F43F6A">
      <w:pPr>
        <w:jc w:val="both"/>
        <w:rPr>
          <w:rFonts w:ascii="Calibri" w:hAnsi="Calibri" w:cs="Calibri"/>
          <w:szCs w:val="26"/>
        </w:rPr>
      </w:pPr>
    </w:p>
    <w:p w14:paraId="22C15E93"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all of the references provided in order to determine </w:t>
      </w:r>
      <w:r w:rsidR="00502F47">
        <w:rPr>
          <w:rFonts w:ascii="Calibri" w:hAnsi="Calibri" w:cs="Calibri"/>
          <w:szCs w:val="26"/>
        </w:rPr>
        <w:t>Bidder</w:t>
      </w:r>
      <w:r>
        <w:rPr>
          <w:rFonts w:ascii="Calibri" w:hAnsi="Calibri" w:cs="Calibri"/>
          <w:szCs w:val="26"/>
        </w:rPr>
        <w:t xml:space="preserve">’s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6F55E5AC" w14:textId="77777777" w:rsidR="00F43F6A" w:rsidRDefault="00F43F6A" w:rsidP="00F43F6A">
      <w:pPr>
        <w:rPr>
          <w:rFonts w:ascii="Calibri" w:hAnsi="Calibri" w:cs="Calibri"/>
          <w:color w:val="FFFFFF"/>
        </w:rPr>
      </w:pPr>
    </w:p>
    <w:p w14:paraId="4D58E122" w14:textId="77777777" w:rsidR="00F43F6A" w:rsidRPr="00E574DD" w:rsidRDefault="00F43F6A" w:rsidP="00F43F6A">
      <w:pPr>
        <w:rPr>
          <w:rFonts w:ascii="Calibri" w:hAnsi="Calibri" w:cs="Calibri"/>
          <w:color w:val="FFFFFF"/>
        </w:rPr>
      </w:pPr>
    </w:p>
    <w:p w14:paraId="65C1B3AF" w14:textId="77777777" w:rsidR="00F43F6A" w:rsidRPr="00BA3CAD" w:rsidRDefault="00F43F6A" w:rsidP="00F43F6A">
      <w:pPr>
        <w:rPr>
          <w:rFonts w:ascii="Calibri" w:hAnsi="Calibri" w:cs="Calibri"/>
        </w:rPr>
      </w:pPr>
      <w:bookmarkStart w:id="78" w:name="_Ref342044720"/>
    </w:p>
    <w:p w14:paraId="531734B6" w14:textId="77777777" w:rsidR="00F43F6A" w:rsidRPr="00BA3CAD" w:rsidRDefault="00F43F6A" w:rsidP="00F43F6A">
      <w:pPr>
        <w:rPr>
          <w:rFonts w:ascii="Calibri" w:hAnsi="Calibri" w:cs="Calibri"/>
        </w:rPr>
      </w:pPr>
    </w:p>
    <w:p w14:paraId="3C4E18C9"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78"/>
    </w:p>
    <w:p w14:paraId="1B19BBBA" w14:textId="77777777" w:rsidR="00F43F6A" w:rsidRPr="003E5D13" w:rsidRDefault="00F43F6A" w:rsidP="00F43F6A">
      <w:pPr>
        <w:tabs>
          <w:tab w:val="left" w:pos="-720"/>
        </w:tabs>
        <w:jc w:val="center"/>
        <w:rPr>
          <w:rFonts w:ascii="Calibri" w:hAnsi="Calibri" w:cs="Calibri"/>
          <w:b/>
          <w:spacing w:val="-3"/>
          <w:sz w:val="28"/>
          <w:szCs w:val="28"/>
        </w:rPr>
      </w:pPr>
    </w:p>
    <w:p w14:paraId="454386D7" w14:textId="7FCDF9EE" w:rsidR="003B373B" w:rsidRPr="001E2195" w:rsidRDefault="003B373B" w:rsidP="003B373B">
      <w:pPr>
        <w:pStyle w:val="RFP-QHeader2"/>
        <w:rPr>
          <w:rFonts w:ascii="Calibri" w:hAnsi="Calibri" w:cs="Calibri"/>
          <w:bCs/>
          <w:iCs/>
          <w:sz w:val="28"/>
          <w:szCs w:val="28"/>
        </w:rPr>
      </w:pPr>
      <w:r w:rsidRPr="001E2195">
        <w:rPr>
          <w:rFonts w:ascii="Calibri" w:hAnsi="Calibri" w:cs="Calibri"/>
          <w:bCs/>
          <w:iCs/>
          <w:sz w:val="28"/>
          <w:szCs w:val="28"/>
        </w:rPr>
        <w:t xml:space="preserve">RFQ No. </w:t>
      </w:r>
      <w:r w:rsidR="009E7B7A" w:rsidRPr="009E7B7A">
        <w:rPr>
          <w:rFonts w:ascii="Calibri" w:hAnsi="Calibri" w:cs="Calibri"/>
          <w:bCs/>
          <w:iCs/>
          <w:sz w:val="28"/>
          <w:szCs w:val="28"/>
        </w:rPr>
        <w:t>901995</w:t>
      </w:r>
      <w:r w:rsidRPr="009E7B7A">
        <w:rPr>
          <w:rFonts w:ascii="Calibri" w:hAnsi="Calibri" w:cs="Calibri"/>
          <w:bCs/>
          <w:iCs/>
          <w:sz w:val="28"/>
          <w:szCs w:val="28"/>
        </w:rPr>
        <w:t xml:space="preserve"> </w:t>
      </w:r>
      <w:r w:rsidRPr="001E2195">
        <w:rPr>
          <w:rFonts w:ascii="Calibri" w:hAnsi="Calibri" w:cs="Calibri"/>
          <w:bCs/>
          <w:iCs/>
          <w:sz w:val="28"/>
          <w:szCs w:val="28"/>
        </w:rPr>
        <w:t xml:space="preserve">– Forensic Pathology Services </w:t>
      </w:r>
    </w:p>
    <w:p w14:paraId="4A98CFC1" w14:textId="77777777" w:rsidR="00F43F6A" w:rsidRPr="00A85450" w:rsidRDefault="00F43F6A" w:rsidP="00F43F6A">
      <w:pPr>
        <w:pStyle w:val="RFP-QHeader2"/>
        <w:rPr>
          <w:rFonts w:ascii="Calibri" w:hAnsi="Calibri" w:cs="Calibri"/>
          <w:bCs/>
          <w:iCs/>
          <w:caps/>
          <w:sz w:val="28"/>
          <w:szCs w:val="28"/>
        </w:rPr>
      </w:pPr>
    </w:p>
    <w:p w14:paraId="6366FD4C" w14:textId="77777777" w:rsidR="00F43F6A" w:rsidRPr="00A85450" w:rsidRDefault="00F43F6A" w:rsidP="00F43F6A">
      <w:pPr>
        <w:pStyle w:val="RFP-QHeader2"/>
        <w:jc w:val="left"/>
        <w:rPr>
          <w:rFonts w:ascii="Calibri" w:hAnsi="Calibri" w:cs="Calibri"/>
          <w:bCs/>
          <w:iCs/>
          <w:szCs w:val="26"/>
        </w:rPr>
      </w:pPr>
    </w:p>
    <w:p w14:paraId="011032D1"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79"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79"/>
      <w:r w:rsidR="00F43F6A" w:rsidRPr="00A85450">
        <w:rPr>
          <w:rFonts w:ascii="Calibri" w:hAnsi="Calibri" w:cs="Calibri"/>
          <w:b w:val="0"/>
          <w:bCs/>
          <w:iCs/>
          <w:szCs w:val="26"/>
          <w:u w:val="single"/>
        </w:rPr>
        <w:tab/>
      </w:r>
    </w:p>
    <w:p w14:paraId="657A261C"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153E93AF"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A14E421"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E8090C5"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7DBFD9B"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CB46A4E"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05F01F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A80F04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D9D1412"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E1804E8"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B5AB3A3"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F8DBB63"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31AA328E"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1E9EB776"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9625038"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BAC5DFD"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5ACF8D2"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9F0E9C8"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3A45752C"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004E1F1"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27D24FFB"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A5312CB"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F2A9EF0"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65CBF7C"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1201B15"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375FEB1B"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7BBA975"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60A328"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A151E64"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5CB3FC6"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15A8E63"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11DBE0C"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73BC588"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B15DF20"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E7DCDD1"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0D1089A9"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4B4DB852"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51C45880"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FA5031E"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759439"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7225225"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48401D6"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74758B2"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C880415"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AB63918"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BB93DE4"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D6515D2"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9117291"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1A02D78F" w14:textId="77777777" w:rsidR="00F43F6A"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F43F6A" w:rsidRPr="00973F08" w14:paraId="58AD78B3"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A143A40"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50B9704"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3B8B17B9"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11FC5BCC"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95A62C0"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D9AB7E5"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6219E1FB"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5FF48DB"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29F0829"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38DD131"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A08F20D" w14:textId="77777777" w:rsidR="00F43F6A" w:rsidRPr="00A85450" w:rsidRDefault="00F43F6A" w:rsidP="00F43F6A">
      <w:pPr>
        <w:rPr>
          <w:rFonts w:ascii="Calibri" w:hAnsi="Calibri" w:cs="Calibri"/>
          <w:szCs w:val="26"/>
        </w:rPr>
      </w:pPr>
    </w:p>
    <w:p w14:paraId="143A9872" w14:textId="77777777" w:rsidR="00F43F6A" w:rsidRPr="00A85450" w:rsidRDefault="00F43F6A" w:rsidP="00F43F6A">
      <w:pPr>
        <w:jc w:val="center"/>
        <w:rPr>
          <w:rFonts w:ascii="Calibri" w:hAnsi="Calibri" w:cs="Calibri"/>
          <w:szCs w:val="26"/>
        </w:rPr>
      </w:pPr>
      <w:r w:rsidRPr="00A85450">
        <w:rPr>
          <w:rFonts w:ascii="Calibri" w:hAnsi="Calibri" w:cs="Calibri"/>
          <w:szCs w:val="26"/>
        </w:rPr>
        <w:t xml:space="preserve"> </w:t>
      </w:r>
    </w:p>
    <w:p w14:paraId="26F6F7FA" w14:textId="77777777" w:rsidR="00F43F6A" w:rsidRPr="00A85450" w:rsidRDefault="00F43F6A" w:rsidP="00F43F6A">
      <w:pPr>
        <w:rPr>
          <w:rFonts w:ascii="Calibri" w:hAnsi="Calibri" w:cs="Calibri"/>
          <w:sz w:val="22"/>
        </w:rPr>
        <w:sectPr w:rsidR="00F43F6A" w:rsidRPr="00A85450" w:rsidSect="007E2C61">
          <w:headerReference w:type="even" r:id="rId69"/>
          <w:headerReference w:type="default" r:id="rId70"/>
          <w:headerReference w:type="first" r:id="rId71"/>
          <w:pgSz w:w="12240" w:h="15840" w:code="1"/>
          <w:pgMar w:top="432" w:right="576" w:bottom="317" w:left="576" w:header="432" w:footer="317" w:gutter="0"/>
          <w:cols w:space="720"/>
          <w:noEndnote/>
        </w:sectPr>
      </w:pPr>
    </w:p>
    <w:p w14:paraId="6B93EBE3" w14:textId="77777777" w:rsidR="00F43F6A" w:rsidRPr="007E3DBE" w:rsidRDefault="00F43F6A" w:rsidP="00F43F6A">
      <w:pPr>
        <w:pStyle w:val="Heading4"/>
        <w:jc w:val="left"/>
        <w:rPr>
          <w:highlight w:val="lightGray"/>
        </w:rPr>
      </w:pPr>
      <w:bookmarkStart w:id="80" w:name="_Ref342044597"/>
      <w:r w:rsidRPr="00CB08BB">
        <w:rPr>
          <w:highlight w:val="lightGray"/>
        </w:rPr>
        <w:lastRenderedPageBreak/>
        <w:t>EXCEPT</w:t>
      </w:r>
      <w:r>
        <w:rPr>
          <w:highlight w:val="lightGray"/>
        </w:rPr>
        <w:t>IONS AND CLARIFICATIONS</w:t>
      </w:r>
    </w:p>
    <w:p w14:paraId="24CD5AE7" w14:textId="77777777" w:rsidR="00F43F6A" w:rsidRPr="007E3DBE" w:rsidRDefault="00F43F6A" w:rsidP="00F43F6A">
      <w:pPr>
        <w:rPr>
          <w:rFonts w:ascii="Calibri" w:hAnsi="Calibri" w:cs="Calibri"/>
        </w:rPr>
      </w:pPr>
    </w:p>
    <w:p w14:paraId="75251812"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sidR="00502F47">
        <w:rPr>
          <w:rFonts w:ascii="Calibri" w:hAnsi="Calibri" w:cs="Calibri"/>
        </w:rPr>
        <w:t>Bidder</w:t>
      </w:r>
      <w:r w:rsidRPr="007E3DBE">
        <w:rPr>
          <w:rFonts w:ascii="Calibri" w:hAnsi="Calibri" w:cs="Calibri"/>
        </w:rPr>
        <w:t xml:space="preserve">s must use this form to identify any and </w:t>
      </w:r>
      <w:r>
        <w:rPr>
          <w:rFonts w:ascii="Calibri" w:hAnsi="Calibri" w:cs="Calibri"/>
        </w:rPr>
        <w:t>all exceptions and/or clarifications</w:t>
      </w:r>
      <w:r w:rsidRPr="007E3DBE">
        <w:rPr>
          <w:rFonts w:ascii="Calibri" w:hAnsi="Calibri" w:cs="Calibri"/>
        </w:rPr>
        <w:t xml:space="preserve"> to the </w:t>
      </w:r>
      <w:r w:rsidR="003B373B" w:rsidRPr="003B373B">
        <w:rPr>
          <w:rFonts w:ascii="Calibri" w:hAnsi="Calibri" w:cs="Calibri"/>
        </w:rPr>
        <w:t>RFQ</w:t>
      </w:r>
      <w:r w:rsidR="003B373B" w:rsidRPr="003B373B">
        <w:rPr>
          <w:rFonts w:ascii="Calibri" w:hAnsi="Calibri" w:cs="Calibri"/>
          <w:color w:val="FF0000"/>
        </w:rPr>
        <w:t xml:space="preserve"> </w:t>
      </w:r>
      <w:r w:rsidRPr="007E3DBE">
        <w:rPr>
          <w:rFonts w:ascii="Calibri" w:hAnsi="Calibri" w:cs="Calibri"/>
        </w:rPr>
        <w:t>and associated Bid Documents.</w:t>
      </w:r>
    </w:p>
    <w:p w14:paraId="2B1967AC" w14:textId="77777777" w:rsidR="00F43F6A" w:rsidRPr="007E3DBE" w:rsidRDefault="00F43F6A" w:rsidP="00F43F6A">
      <w:pPr>
        <w:rPr>
          <w:rFonts w:ascii="Calibri" w:hAnsi="Calibri" w:cs="Calibri"/>
        </w:rPr>
      </w:pPr>
    </w:p>
    <w:p w14:paraId="08AAF227"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21186C48" w14:textId="77777777" w:rsidR="00F43F6A" w:rsidRPr="007E3DBE" w:rsidRDefault="00F43F6A" w:rsidP="00F43F6A">
      <w:pPr>
        <w:rPr>
          <w:rFonts w:ascii="Calibri" w:hAnsi="Calibri" w:cs="Calibri"/>
        </w:rPr>
      </w:pPr>
    </w:p>
    <w:p w14:paraId="40FEBCC7" w14:textId="77777777" w:rsidR="00F43F6A" w:rsidRPr="007E3DBE" w:rsidRDefault="00F43F6A" w:rsidP="00F43F6A">
      <w:pPr>
        <w:rPr>
          <w:rFonts w:ascii="Calibri" w:hAnsi="Calibri" w:cs="Calibri"/>
        </w:rPr>
      </w:pPr>
    </w:p>
    <w:p w14:paraId="079D0818"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80"/>
    </w:p>
    <w:p w14:paraId="2E4C467A" w14:textId="77777777" w:rsidR="00F43F6A" w:rsidRPr="003E5D13" w:rsidRDefault="00F43F6A" w:rsidP="00F43F6A">
      <w:pPr>
        <w:tabs>
          <w:tab w:val="left" w:pos="-720"/>
        </w:tabs>
        <w:jc w:val="center"/>
        <w:rPr>
          <w:rFonts w:ascii="Calibri" w:hAnsi="Calibri" w:cs="Calibri"/>
          <w:b/>
          <w:color w:val="FF0000"/>
          <w:spacing w:val="-3"/>
          <w:sz w:val="28"/>
          <w:szCs w:val="28"/>
        </w:rPr>
      </w:pPr>
    </w:p>
    <w:p w14:paraId="3F389448" w14:textId="68ED19BF" w:rsidR="00F43F6A" w:rsidRPr="003B373B" w:rsidRDefault="003B373B" w:rsidP="00F43F6A">
      <w:pPr>
        <w:pStyle w:val="RFP-QHeader2"/>
        <w:rPr>
          <w:rFonts w:ascii="Calibri" w:hAnsi="Calibri" w:cs="Calibri"/>
          <w:bCs/>
          <w:iCs/>
          <w:caps/>
          <w:sz w:val="28"/>
          <w:szCs w:val="28"/>
        </w:rPr>
      </w:pPr>
      <w:r w:rsidRPr="003B373B">
        <w:rPr>
          <w:rFonts w:ascii="Calibri" w:hAnsi="Calibri" w:cs="Calibri"/>
          <w:bCs/>
          <w:iCs/>
          <w:sz w:val="28"/>
          <w:szCs w:val="28"/>
        </w:rPr>
        <w:t xml:space="preserve">RFQ No. </w:t>
      </w:r>
      <w:r w:rsidR="009E7B7A">
        <w:rPr>
          <w:rFonts w:ascii="Calibri" w:hAnsi="Calibri" w:cs="Calibri"/>
          <w:bCs/>
          <w:iCs/>
          <w:sz w:val="28"/>
          <w:szCs w:val="28"/>
        </w:rPr>
        <w:t>901995</w:t>
      </w:r>
      <w:r w:rsidRPr="003B373B">
        <w:rPr>
          <w:rFonts w:ascii="Calibri" w:hAnsi="Calibri" w:cs="Calibri"/>
          <w:bCs/>
          <w:iCs/>
          <w:sz w:val="28"/>
          <w:szCs w:val="28"/>
        </w:rPr>
        <w:t xml:space="preserve"> – Forensic Pathology Services</w:t>
      </w:r>
    </w:p>
    <w:p w14:paraId="789D5F73" w14:textId="77777777" w:rsidR="00F43F6A" w:rsidRPr="00A85450" w:rsidRDefault="00F43F6A" w:rsidP="00F43F6A">
      <w:pPr>
        <w:pStyle w:val="RFP-QHeader2"/>
        <w:jc w:val="left"/>
        <w:rPr>
          <w:rFonts w:ascii="Calibri" w:hAnsi="Calibri" w:cs="Calibri"/>
          <w:bCs/>
          <w:iCs/>
          <w:szCs w:val="26"/>
        </w:rPr>
      </w:pPr>
    </w:p>
    <w:p w14:paraId="4863C20D"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36184F8E" w14:textId="77777777" w:rsidR="00F43F6A" w:rsidRPr="00A85450" w:rsidRDefault="00F43F6A" w:rsidP="00F43F6A">
      <w:pPr>
        <w:pStyle w:val="MemoHeading"/>
        <w:tabs>
          <w:tab w:val="center" w:pos="5220"/>
        </w:tabs>
        <w:spacing w:line="240" w:lineRule="auto"/>
        <w:rPr>
          <w:rFonts w:ascii="Calibri" w:hAnsi="Calibri" w:cs="Calibri"/>
          <w:szCs w:val="26"/>
        </w:rPr>
      </w:pPr>
    </w:p>
    <w:p w14:paraId="5DB0C477"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3B373B">
        <w:rPr>
          <w:rFonts w:ascii="Calibri" w:hAnsi="Calibri" w:cs="Calibri"/>
          <w:sz w:val="26"/>
          <w:szCs w:val="26"/>
        </w:rPr>
        <w:t>RF</w:t>
      </w:r>
      <w:r w:rsidR="00570233" w:rsidRPr="003B373B">
        <w:rPr>
          <w:rFonts w:ascii="Calibri" w:hAnsi="Calibri" w:cs="Calibri"/>
          <w:sz w:val="26"/>
          <w:szCs w:val="26"/>
        </w:rPr>
        <w:t>Q</w:t>
      </w:r>
      <w:r w:rsidRPr="0082422C">
        <w:rPr>
          <w:rFonts w:ascii="Calibri" w:hAnsi="Calibri" w:cs="Calibri"/>
          <w:sz w:val="26"/>
          <w:szCs w:val="26"/>
        </w:rPr>
        <w:t xml:space="preserve"> and associated Bid Documents, and submit with your bid response.</w:t>
      </w:r>
    </w:p>
    <w:p w14:paraId="616DE6D0" w14:textId="77777777" w:rsidR="00F43F6A" w:rsidRPr="0082422C" w:rsidRDefault="00F43F6A" w:rsidP="00F43F6A">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503CB4BE" w14:textId="77777777" w:rsidR="00F43F6A" w:rsidRPr="00A85450" w:rsidRDefault="00F43F6A" w:rsidP="00F43F6A">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F43F6A" w:rsidRPr="00973F08" w14:paraId="4810FED8" w14:textId="77777777" w:rsidTr="007E2C61">
        <w:tc>
          <w:tcPr>
            <w:tcW w:w="3672" w:type="dxa"/>
            <w:gridSpan w:val="3"/>
            <w:tcMar>
              <w:top w:w="29" w:type="dxa"/>
              <w:left w:w="115" w:type="dxa"/>
              <w:bottom w:w="29" w:type="dxa"/>
              <w:right w:w="115" w:type="dxa"/>
            </w:tcMar>
            <w:vAlign w:val="center"/>
          </w:tcPr>
          <w:p w14:paraId="43EECE8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7344" w:type="dxa"/>
            <w:tcMar>
              <w:top w:w="29" w:type="dxa"/>
              <w:left w:w="115" w:type="dxa"/>
              <w:bottom w:w="29" w:type="dxa"/>
              <w:right w:w="115" w:type="dxa"/>
            </w:tcMar>
            <w:vAlign w:val="center"/>
          </w:tcPr>
          <w:p w14:paraId="3B76651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11CCD43D" w14:textId="77777777" w:rsidTr="007E2C61">
        <w:tc>
          <w:tcPr>
            <w:tcW w:w="1224" w:type="dxa"/>
            <w:tcMar>
              <w:top w:w="29" w:type="dxa"/>
              <w:left w:w="115" w:type="dxa"/>
              <w:bottom w:w="29" w:type="dxa"/>
              <w:right w:w="115" w:type="dxa"/>
            </w:tcMar>
            <w:vAlign w:val="center"/>
          </w:tcPr>
          <w:p w14:paraId="4F0D75F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24" w:type="dxa"/>
            <w:tcMar>
              <w:top w:w="29" w:type="dxa"/>
              <w:left w:w="115" w:type="dxa"/>
              <w:bottom w:w="29" w:type="dxa"/>
              <w:right w:w="115" w:type="dxa"/>
            </w:tcMar>
            <w:vAlign w:val="center"/>
          </w:tcPr>
          <w:p w14:paraId="52745CB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224" w:type="dxa"/>
            <w:tcMar>
              <w:top w:w="29" w:type="dxa"/>
              <w:left w:w="115" w:type="dxa"/>
              <w:bottom w:w="29" w:type="dxa"/>
              <w:right w:w="115" w:type="dxa"/>
            </w:tcMar>
            <w:vAlign w:val="center"/>
          </w:tcPr>
          <w:p w14:paraId="5516220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7344" w:type="dxa"/>
            <w:tcMar>
              <w:top w:w="29" w:type="dxa"/>
              <w:left w:w="115" w:type="dxa"/>
              <w:bottom w:w="29" w:type="dxa"/>
              <w:right w:w="115" w:type="dxa"/>
            </w:tcMar>
            <w:vAlign w:val="center"/>
          </w:tcPr>
          <w:p w14:paraId="4D24A4A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5A981442" w14:textId="77777777" w:rsidTr="007E2C61">
        <w:trPr>
          <w:trHeight w:val="720"/>
        </w:trPr>
        <w:tc>
          <w:tcPr>
            <w:tcW w:w="1224" w:type="dxa"/>
            <w:tcMar>
              <w:top w:w="29" w:type="dxa"/>
              <w:left w:w="115" w:type="dxa"/>
              <w:bottom w:w="29" w:type="dxa"/>
              <w:right w:w="115" w:type="dxa"/>
            </w:tcMar>
            <w:vAlign w:val="center"/>
          </w:tcPr>
          <w:p w14:paraId="79F6E586" w14:textId="09563DA1" w:rsidR="00F43F6A" w:rsidRPr="00A85450" w:rsidRDefault="00A92E0D"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12DA87B0" wp14:editId="6C014F90">
                      <wp:simplePos x="0" y="0"/>
                      <wp:positionH relativeFrom="column">
                        <wp:posOffset>266065</wp:posOffset>
                      </wp:positionH>
                      <wp:positionV relativeFrom="paragraph">
                        <wp:posOffset>12700</wp:posOffset>
                      </wp:positionV>
                      <wp:extent cx="2517140" cy="203200"/>
                      <wp:effectExtent l="8890" t="3175" r="7620" b="3175"/>
                      <wp:wrapNone/>
                      <wp:docPr id="2"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0984066" w14:textId="77777777" w:rsidR="00235D2B" w:rsidRDefault="00235D2B" w:rsidP="00A92E0D">
                                  <w:pPr>
                                    <w:jc w:val="center"/>
                                    <w:rPr>
                                      <w:sz w:val="24"/>
                                      <w:szCs w:val="24"/>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2DA87B0"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" o:allowincell="f" o:allowoverlap="f" filled="f" stroked="f">
                      <v:stroke joinstyle="round"/>
                      <o:lock v:ext="edit" shapetype="t"/>
                      <v:textbox style="mso-fit-shape-to-text:t">
                        <w:txbxContent>
                          <w:p w14:paraId="10984066" w14:textId="77777777" w:rsidR="00235D2B" w:rsidRDefault="00235D2B" w:rsidP="00A92E0D">
                            <w:pPr>
                              <w:jc w:val="center"/>
                              <w:rPr>
                                <w:sz w:val="24"/>
                                <w:szCs w:val="24"/>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24" w:type="dxa"/>
            <w:tcMar>
              <w:top w:w="29" w:type="dxa"/>
              <w:left w:w="115" w:type="dxa"/>
              <w:bottom w:w="29" w:type="dxa"/>
              <w:right w:w="115" w:type="dxa"/>
            </w:tcMar>
            <w:vAlign w:val="center"/>
          </w:tcPr>
          <w:p w14:paraId="0FD03CD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224" w:type="dxa"/>
            <w:tcMar>
              <w:top w:w="29" w:type="dxa"/>
              <w:left w:w="115" w:type="dxa"/>
              <w:bottom w:w="29" w:type="dxa"/>
              <w:right w:w="115" w:type="dxa"/>
            </w:tcMar>
            <w:vAlign w:val="center"/>
          </w:tcPr>
          <w:p w14:paraId="42B9F09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7344" w:type="dxa"/>
            <w:tcMar>
              <w:top w:w="29" w:type="dxa"/>
              <w:left w:w="115" w:type="dxa"/>
              <w:bottom w:w="29" w:type="dxa"/>
              <w:right w:w="115" w:type="dxa"/>
            </w:tcMar>
            <w:vAlign w:val="center"/>
          </w:tcPr>
          <w:p w14:paraId="724EF84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5D66FB3C" w14:textId="77777777" w:rsidTr="007E2C61">
        <w:trPr>
          <w:trHeight w:val="720"/>
        </w:trPr>
        <w:tc>
          <w:tcPr>
            <w:tcW w:w="1224" w:type="dxa"/>
            <w:tcMar>
              <w:top w:w="29" w:type="dxa"/>
              <w:left w:w="115" w:type="dxa"/>
              <w:bottom w:w="29" w:type="dxa"/>
              <w:right w:w="115" w:type="dxa"/>
            </w:tcMar>
            <w:vAlign w:val="center"/>
          </w:tcPr>
          <w:p w14:paraId="174E1F0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B098E2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89F985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0DA3BBC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ADDD122" w14:textId="77777777" w:rsidTr="007E2C61">
        <w:trPr>
          <w:trHeight w:val="720"/>
        </w:trPr>
        <w:tc>
          <w:tcPr>
            <w:tcW w:w="1224" w:type="dxa"/>
            <w:tcMar>
              <w:top w:w="29" w:type="dxa"/>
              <w:left w:w="115" w:type="dxa"/>
              <w:bottom w:w="29" w:type="dxa"/>
              <w:right w:w="115" w:type="dxa"/>
            </w:tcMar>
            <w:vAlign w:val="center"/>
          </w:tcPr>
          <w:p w14:paraId="52C10D0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31CC1E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147429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5D1560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BD78EE1" w14:textId="77777777" w:rsidTr="007E2C61">
        <w:trPr>
          <w:trHeight w:val="720"/>
        </w:trPr>
        <w:tc>
          <w:tcPr>
            <w:tcW w:w="1224" w:type="dxa"/>
            <w:tcMar>
              <w:top w:w="29" w:type="dxa"/>
              <w:left w:w="115" w:type="dxa"/>
              <w:bottom w:w="29" w:type="dxa"/>
              <w:right w:w="115" w:type="dxa"/>
            </w:tcMar>
            <w:vAlign w:val="center"/>
          </w:tcPr>
          <w:p w14:paraId="2AAD04F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4AA3EB5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D89501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67D32FA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EFEDD02" w14:textId="77777777" w:rsidTr="007E2C61">
        <w:trPr>
          <w:trHeight w:val="720"/>
        </w:trPr>
        <w:tc>
          <w:tcPr>
            <w:tcW w:w="1224" w:type="dxa"/>
            <w:tcMar>
              <w:top w:w="29" w:type="dxa"/>
              <w:left w:w="115" w:type="dxa"/>
              <w:bottom w:w="29" w:type="dxa"/>
              <w:right w:w="115" w:type="dxa"/>
            </w:tcMar>
            <w:vAlign w:val="center"/>
          </w:tcPr>
          <w:p w14:paraId="0791219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5C234C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66FCCD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6A11914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12AA1E9"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71608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90195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290EB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25B8A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3275AEB"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92320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96DE5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DD4DC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FCD94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825CE2F"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D7CE1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098D8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87AA7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A488E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AC133E7"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638BA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F0A64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280F9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EB023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D9488F2"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0F0EDA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DAC7A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297E1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3D8572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27BA6D6B"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56AFF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A8662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62AE9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5D0D64F"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360457BF"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5FA704DD" w14:textId="77777777" w:rsidR="00F43F6A" w:rsidRDefault="00F43F6A" w:rsidP="00F43F6A">
      <w:pPr>
        <w:tabs>
          <w:tab w:val="left" w:pos="-1080"/>
          <w:tab w:val="left" w:pos="-720"/>
        </w:tabs>
        <w:rPr>
          <w:rFonts w:ascii="Calibri" w:hAnsi="Calibri" w:cs="Calibri"/>
          <w:sz w:val="20"/>
        </w:rPr>
      </w:pPr>
    </w:p>
    <w:p w14:paraId="25728142" w14:textId="77777777" w:rsidR="00351B4C" w:rsidRPr="00BA3CAD" w:rsidRDefault="00F43F6A" w:rsidP="00351B4C">
      <w:pPr>
        <w:pStyle w:val="Heading4"/>
        <w:jc w:val="left"/>
        <w:rPr>
          <w:highlight w:val="lightGray"/>
        </w:rPr>
      </w:pPr>
      <w:bookmarkStart w:id="81" w:name="_SLEB_INFORMATION_SHEET"/>
      <w:bookmarkEnd w:id="81"/>
      <w:r>
        <w:rPr>
          <w:sz w:val="20"/>
        </w:rPr>
        <w:br w:type="page"/>
      </w:r>
      <w:r w:rsidR="00351B4C" w:rsidRPr="000B11B0">
        <w:rPr>
          <w:highlight w:val="lightGray"/>
        </w:rPr>
        <w:lastRenderedPageBreak/>
        <w:t>SLEB INFORMATION SHEET</w:t>
      </w:r>
    </w:p>
    <w:p w14:paraId="34D574D4" w14:textId="77777777" w:rsidR="00351B4C" w:rsidRDefault="00351B4C" w:rsidP="00351B4C">
      <w:pPr>
        <w:pStyle w:val="RFP-QHeader2"/>
        <w:jc w:val="left"/>
        <w:rPr>
          <w:rFonts w:ascii="Calibri" w:hAnsi="Calibri" w:cs="Calibri"/>
        </w:rPr>
      </w:pPr>
    </w:p>
    <w:p w14:paraId="7BEFB72A" w14:textId="28247E4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partner(s)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The Exhibit must be signed by EACH of the named CERTIFIED SLEB(s) that will be sub</w:t>
      </w:r>
      <w:r w:rsidR="00745359">
        <w:rPr>
          <w:rFonts w:ascii="Calibri" w:hAnsi="Calibri" w:cs="Calibri"/>
          <w:sz w:val="26"/>
          <w:szCs w:val="26"/>
        </w:rPr>
        <w:t>contractor</w:t>
      </w:r>
      <w:r>
        <w:rPr>
          <w:rFonts w:ascii="Calibri" w:hAnsi="Calibri" w:cs="Calibri"/>
          <w:sz w:val="26"/>
          <w:szCs w:val="26"/>
        </w:rPr>
        <w:t xml:space="preserve">s.  </w:t>
      </w:r>
    </w:p>
    <w:p w14:paraId="3652B168" w14:textId="1E5929F1"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w:t>
      </w:r>
      <w:r w:rsidR="00745359">
        <w:rPr>
          <w:rFonts w:ascii="Calibri" w:hAnsi="Calibri" w:cs="Calibri"/>
          <w:sz w:val="26"/>
          <w:szCs w:val="26"/>
        </w:rPr>
        <w:t>contractor</w:t>
      </w:r>
      <w:r>
        <w:rPr>
          <w:rFonts w:ascii="Calibri" w:hAnsi="Calibri" w:cs="Calibri"/>
          <w:sz w:val="26"/>
          <w:szCs w:val="26"/>
        </w:rPr>
        <w:t>(s).</w:t>
      </w:r>
    </w:p>
    <w:p w14:paraId="1D6CB308" w14:textId="77777777" w:rsidR="00351B4C" w:rsidRDefault="00351B4C" w:rsidP="00351B4C">
      <w:pPr>
        <w:pStyle w:val="NoSpacing"/>
      </w:pPr>
    </w:p>
    <w:p w14:paraId="6E1D01FC" w14:textId="77777777" w:rsidR="00351B4C" w:rsidRPr="005A25FB" w:rsidRDefault="00351B4C" w:rsidP="00D44073">
      <w:pPr>
        <w:pStyle w:val="PlainText"/>
        <w:numPr>
          <w:ilvl w:val="0"/>
          <w:numId w:val="12"/>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72"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69E216B5" w14:textId="77777777" w:rsidR="00351B4C" w:rsidRDefault="00351B4C" w:rsidP="00D44073">
      <w:pPr>
        <w:pStyle w:val="PlainText"/>
        <w:numPr>
          <w:ilvl w:val="0"/>
          <w:numId w:val="12"/>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218E08D4" w14:textId="77777777" w:rsidR="00351B4C" w:rsidRDefault="00351B4C" w:rsidP="00351B4C">
      <w:pPr>
        <w:spacing w:after="240"/>
        <w:rPr>
          <w:rFonts w:ascii="Calibri" w:hAnsi="Calibri" w:cs="Calibri"/>
          <w:szCs w:val="26"/>
        </w:rPr>
      </w:pPr>
    </w:p>
    <w:p w14:paraId="60F57625" w14:textId="77777777" w:rsidR="00351B4C" w:rsidRPr="000B11B0" w:rsidRDefault="00351B4C" w:rsidP="00351B4C">
      <w:pPr>
        <w:pStyle w:val="RFP-QHeader2"/>
        <w:jc w:val="left"/>
        <w:rPr>
          <w:rFonts w:ascii="Calibri" w:hAnsi="Calibri" w:cs="Calibri"/>
        </w:rPr>
      </w:pPr>
    </w:p>
    <w:p w14:paraId="43C24E12" w14:textId="77777777" w:rsidR="00351B4C" w:rsidRPr="000B11B0" w:rsidRDefault="00351B4C" w:rsidP="00351B4C">
      <w:pPr>
        <w:pStyle w:val="RFP-QHeader2"/>
        <w:jc w:val="left"/>
        <w:rPr>
          <w:rFonts w:ascii="Calibri" w:hAnsi="Calibri" w:cs="Calibri"/>
        </w:rPr>
      </w:pPr>
    </w:p>
    <w:p w14:paraId="1039E035" w14:textId="77777777" w:rsidR="00C64568" w:rsidRPr="004F75CC" w:rsidRDefault="00351B4C" w:rsidP="00C64568">
      <w:pPr>
        <w:pStyle w:val="RFP-QHeader2"/>
        <w:rPr>
          <w:rFonts w:ascii="Calibri" w:hAnsi="Calibri" w:cs="Calibri"/>
          <w:sz w:val="22"/>
          <w:u w:val="single"/>
        </w:rPr>
      </w:pPr>
      <w:r w:rsidRPr="000B11B0">
        <w:rPr>
          <w:rFonts w:ascii="Calibri" w:hAnsi="Calibri" w:cs="Calibri"/>
        </w:rPr>
        <w:br w:type="page"/>
      </w:r>
    </w:p>
    <w:p w14:paraId="175B18AA" w14:textId="77777777" w:rsidR="00C64568" w:rsidRPr="00ED16D4" w:rsidRDefault="00C64568" w:rsidP="00C64568">
      <w:pPr>
        <w:pStyle w:val="RFP-QHeader2"/>
        <w:rPr>
          <w:rFonts w:ascii="Calibri" w:hAnsi="Calibri" w:cs="Calibri"/>
          <w:sz w:val="28"/>
          <w:szCs w:val="28"/>
        </w:rPr>
      </w:pPr>
      <w:bookmarkStart w:id="82" w:name="SLEB_Info_Sheet"/>
      <w:r w:rsidRPr="00ED16D4">
        <w:rPr>
          <w:rFonts w:ascii="Calibri" w:hAnsi="Calibri" w:cs="Calibri"/>
          <w:sz w:val="28"/>
          <w:szCs w:val="28"/>
        </w:rPr>
        <w:lastRenderedPageBreak/>
        <w:t>SMALL LOCAL EMERGING BUSINESS (SLEB)</w:t>
      </w:r>
      <w:bookmarkEnd w:id="82"/>
    </w:p>
    <w:p w14:paraId="1CCDE935"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2278599E" w14:textId="77777777" w:rsidR="00C64568" w:rsidRPr="00130F5F" w:rsidRDefault="00C64568" w:rsidP="00C64568">
      <w:pPr>
        <w:tabs>
          <w:tab w:val="left" w:pos="-720"/>
        </w:tabs>
        <w:jc w:val="center"/>
        <w:rPr>
          <w:rFonts w:ascii="Calibri" w:hAnsi="Calibri" w:cs="Calibri"/>
          <w:b/>
          <w:spacing w:val="-3"/>
          <w:sz w:val="20"/>
        </w:rPr>
      </w:pPr>
    </w:p>
    <w:p w14:paraId="7E12C12F" w14:textId="3D726DE2" w:rsidR="00C64568" w:rsidRDefault="003B373B" w:rsidP="00C64568">
      <w:pPr>
        <w:tabs>
          <w:tab w:val="left" w:pos="-720"/>
        </w:tabs>
        <w:jc w:val="center"/>
        <w:rPr>
          <w:rFonts w:ascii="Calibri" w:hAnsi="Calibri" w:cs="Calibri"/>
          <w:b/>
          <w:bCs/>
          <w:iCs/>
          <w:sz w:val="28"/>
          <w:szCs w:val="28"/>
        </w:rPr>
      </w:pPr>
      <w:r w:rsidRPr="003B373B">
        <w:rPr>
          <w:rFonts w:ascii="Calibri" w:hAnsi="Calibri" w:cs="Calibri"/>
          <w:b/>
          <w:bCs/>
          <w:iCs/>
          <w:sz w:val="28"/>
          <w:szCs w:val="28"/>
        </w:rPr>
        <w:t xml:space="preserve">RFQ No. </w:t>
      </w:r>
      <w:r w:rsidR="009E7B7A">
        <w:rPr>
          <w:rFonts w:ascii="Calibri" w:hAnsi="Calibri" w:cs="Calibri"/>
          <w:b/>
          <w:bCs/>
          <w:iCs/>
          <w:sz w:val="28"/>
          <w:szCs w:val="28"/>
        </w:rPr>
        <w:t>901995</w:t>
      </w:r>
      <w:r w:rsidRPr="003B373B">
        <w:rPr>
          <w:rFonts w:ascii="Calibri" w:hAnsi="Calibri" w:cs="Calibri"/>
          <w:b/>
          <w:bCs/>
          <w:iCs/>
          <w:sz w:val="28"/>
          <w:szCs w:val="28"/>
        </w:rPr>
        <w:t xml:space="preserve"> – Forensic Pathology Services</w:t>
      </w:r>
    </w:p>
    <w:p w14:paraId="308A3085" w14:textId="77777777" w:rsidR="003B373B" w:rsidRPr="003B373B" w:rsidRDefault="003B373B" w:rsidP="00C64568">
      <w:pPr>
        <w:tabs>
          <w:tab w:val="left" w:pos="-720"/>
        </w:tabs>
        <w:jc w:val="center"/>
        <w:rPr>
          <w:rFonts w:ascii="Calibri" w:hAnsi="Calibri" w:cs="Calibri"/>
          <w:b/>
          <w:spacing w:val="-3"/>
          <w:sz w:val="20"/>
          <w:lang w:val="es-MX"/>
        </w:rPr>
      </w:pPr>
    </w:p>
    <w:p w14:paraId="40742F50" w14:textId="77777777" w:rsidR="00C64568" w:rsidRPr="002E36C5" w:rsidRDefault="00C64568" w:rsidP="00C64568">
      <w:pPr>
        <w:pStyle w:val="BodyTextIndent"/>
        <w:spacing w:after="120"/>
        <w:ind w:left="0"/>
        <w:jc w:val="both"/>
        <w:rPr>
          <w:rFonts w:ascii="Calibri" w:hAnsi="Calibri" w:cs="Calibri"/>
          <w:b/>
          <w:sz w:val="20"/>
        </w:rPr>
      </w:pPr>
      <w:r w:rsidRPr="002E36C5">
        <w:rPr>
          <w:rFonts w:ascii="Calibri" w:hAnsi="Calibri" w:cs="Calibri"/>
          <w:b/>
          <w:sz w:val="20"/>
        </w:rPr>
        <w:t xml:space="preserve">In order to meet the Small Local Emerging Business (SLEB) requirements of this </w:t>
      </w:r>
      <w:r w:rsidRPr="003B373B">
        <w:rPr>
          <w:rFonts w:ascii="Calibri" w:hAnsi="Calibri" w:cs="Calibri"/>
          <w:b/>
          <w:sz w:val="20"/>
        </w:rPr>
        <w:t>RFQ</w:t>
      </w:r>
      <w:r w:rsidRPr="002E36C5">
        <w:rPr>
          <w:rFonts w:ascii="Calibri" w:hAnsi="Calibri" w:cs="Calibri"/>
          <w:b/>
          <w:sz w:val="20"/>
        </w:rPr>
        <w:t xml:space="preserve">, all </w:t>
      </w:r>
      <w:r w:rsidR="00502F47">
        <w:rPr>
          <w:rFonts w:ascii="Calibri" w:hAnsi="Calibri" w:cs="Calibri"/>
          <w:b/>
          <w:sz w:val="20"/>
        </w:rPr>
        <w:t>Bidder</w:t>
      </w:r>
      <w:r w:rsidRPr="002E36C5">
        <w:rPr>
          <w:rFonts w:ascii="Calibri" w:hAnsi="Calibri" w:cs="Calibri"/>
          <w:b/>
          <w:sz w:val="20"/>
        </w:rPr>
        <w:t>s must complete this form.</w:t>
      </w:r>
    </w:p>
    <w:p w14:paraId="4447F777" w14:textId="1274CFD9"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r w:rsidR="00C64568">
        <w:rPr>
          <w:rFonts w:ascii="Calibri" w:hAnsi="Calibri" w:cs="Calibri"/>
          <w:b/>
          <w:sz w:val="20"/>
        </w:rPr>
        <w:t xml:space="preserve">are not certified SLEBS (for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 xml:space="preserve">see </w:t>
      </w:r>
      <w:hyperlink r:id="rId73" w:history="1">
        <w:r w:rsidR="00C64568" w:rsidRPr="00E11CCE">
          <w:rPr>
            <w:rStyle w:val="Hyperlink"/>
            <w:rFonts w:ascii="Calibri" w:hAnsi="Calibri" w:cs="Calibri"/>
            <w:b/>
            <w:sz w:val="20"/>
          </w:rPr>
          <w:t>http://acgov.org/auditor/sleb/overview.htm</w:t>
        </w:r>
      </w:hyperlink>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for contract award.  SLEB sub</w:t>
      </w:r>
      <w:r w:rsidR="00745359">
        <w:rPr>
          <w:rFonts w:ascii="Calibri" w:hAnsi="Calibri" w:cs="Calibri"/>
          <w:b/>
          <w:sz w:val="20"/>
        </w:rPr>
        <w:t>contractor</w:t>
      </w:r>
      <w:r w:rsidR="00C64568" w:rsidRPr="00A86407">
        <w:rPr>
          <w:rFonts w:ascii="Calibri" w:hAnsi="Calibri" w:cs="Calibri"/>
          <w:b/>
          <w:sz w:val="20"/>
        </w:rPr>
        <w:t xml:space="preserve">s must be independently owned and operated from the prime </w:t>
      </w:r>
      <w:r w:rsidR="00745359">
        <w:rPr>
          <w:rFonts w:ascii="Calibri" w:hAnsi="Calibri" w:cs="Calibri"/>
          <w:b/>
          <w:sz w:val="20"/>
        </w:rPr>
        <w:t>Contractor</w:t>
      </w:r>
      <w:r w:rsidR="00C64568" w:rsidRPr="00A86407">
        <w:rPr>
          <w:rFonts w:ascii="Calibri" w:hAnsi="Calibri" w:cs="Calibri"/>
          <w:b/>
          <w:sz w:val="20"/>
        </w:rPr>
        <w:t xml:space="preserve"> with no employees of either entity working for the other.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must be submitted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17ED5D2F"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081C9C75" w14:textId="1EC2A5AF"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w:t>
      </w:r>
      <w:r w:rsidR="00745359">
        <w:rPr>
          <w:rFonts w:ascii="Calibri" w:hAnsi="Calibri" w:cs="Calibri"/>
          <w:b/>
          <w:sz w:val="20"/>
        </w:rPr>
        <w:t>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4CAAF9D0" w14:textId="719D4131"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w:t>
      </w:r>
      <w:r w:rsidR="00745359">
        <w:rPr>
          <w:rFonts w:ascii="Calibri" w:hAnsi="Calibri" w:cs="Calibri"/>
          <w:b/>
          <w:sz w:val="20"/>
        </w:rPr>
        <w:t>contractor</w:t>
      </w:r>
      <w:r w:rsidR="005607C8">
        <w:rPr>
          <w:rFonts w:ascii="Calibri" w:hAnsi="Calibri" w:cs="Calibri"/>
          <w:b/>
          <w:sz w:val="20"/>
        </w:rPr>
        <w:t>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00745359">
        <w:rPr>
          <w:rFonts w:ascii="Calibri" w:hAnsi="Calibri" w:cs="Calibri"/>
          <w:b/>
          <w:sz w:val="20"/>
        </w:rPr>
        <w:t>contractor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r w:rsidRPr="00A86407">
        <w:rPr>
          <w:rFonts w:ascii="Calibri" w:hAnsi="Calibri" w:cs="Calibri"/>
          <w:b/>
          <w:spacing w:val="-1"/>
          <w:sz w:val="20"/>
        </w:rPr>
        <w:t xml:space="preserve">Elation Systems: </w:t>
      </w:r>
      <w:hyperlink r:id="rId74" w:history="1">
        <w:r w:rsidRPr="001E571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Pr="00A86407">
        <w:rPr>
          <w:rFonts w:ascii="Calibri" w:hAnsi="Calibri" w:cs="Calibri"/>
          <w:b/>
          <w:sz w:val="20"/>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7BB14484" w14:textId="77777777" w:rsidTr="002C41F9">
        <w:tc>
          <w:tcPr>
            <w:tcW w:w="11016" w:type="dxa"/>
            <w:shd w:val="clear" w:color="auto" w:fill="auto"/>
            <w:tcMar>
              <w:top w:w="72" w:type="dxa"/>
              <w:left w:w="115" w:type="dxa"/>
              <w:bottom w:w="72" w:type="dxa"/>
              <w:right w:w="115" w:type="dxa"/>
            </w:tcMar>
            <w:vAlign w:val="center"/>
          </w:tcPr>
          <w:p w14:paraId="563E7B13" w14:textId="77777777"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D54642">
              <w:rPr>
                <w:rFonts w:ascii="Calibri" w:hAnsi="Calibri" w:cs="Calibri"/>
                <w:b/>
                <w:spacing w:val="-3"/>
                <w:sz w:val="20"/>
              </w:rPr>
            </w:r>
            <w:r w:rsidR="00D54642">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360471ED"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63936BC2"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99E970"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09D401D"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A9E6DB1"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C64568" w14:paraId="4EB9FE00" w14:textId="77777777" w:rsidTr="002C41F9">
        <w:tc>
          <w:tcPr>
            <w:tcW w:w="11016" w:type="dxa"/>
            <w:shd w:val="clear" w:color="auto" w:fill="auto"/>
            <w:tcMar>
              <w:top w:w="72" w:type="dxa"/>
              <w:left w:w="115" w:type="dxa"/>
              <w:bottom w:w="72" w:type="dxa"/>
              <w:right w:w="115" w:type="dxa"/>
            </w:tcMar>
            <w:vAlign w:val="center"/>
          </w:tcPr>
          <w:p w14:paraId="0AE31551" w14:textId="77777777"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D54642">
              <w:rPr>
                <w:rFonts w:ascii="Calibri" w:hAnsi="Calibri" w:cs="Calibri"/>
                <w:b/>
                <w:spacing w:val="-3"/>
                <w:sz w:val="20"/>
              </w:rPr>
            </w:r>
            <w:r w:rsidR="00D54642">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44B57B20"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01414508" w14:textId="1F1DCCDF"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w:t>
            </w:r>
            <w:r w:rsidR="00745359">
              <w:rPr>
                <w:rFonts w:ascii="Calibri" w:hAnsi="Calibri" w:cs="Calibri"/>
                <w:b/>
                <w:spacing w:val="-3"/>
                <w:sz w:val="20"/>
                <w:szCs w:val="24"/>
              </w:rPr>
              <w:t>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002058B"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89B83D5" w14:textId="77777777"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D54642">
              <w:rPr>
                <w:rFonts w:ascii="Calibri" w:hAnsi="Calibri" w:cs="Calibri"/>
                <w:b/>
                <w:spacing w:val="-3"/>
                <w:sz w:val="20"/>
                <w:szCs w:val="24"/>
              </w:rPr>
            </w:r>
            <w:r w:rsidR="00D54642">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D54642">
              <w:rPr>
                <w:rFonts w:ascii="Calibri" w:hAnsi="Calibri" w:cs="Calibri"/>
                <w:b/>
                <w:spacing w:val="-3"/>
                <w:sz w:val="20"/>
                <w:szCs w:val="24"/>
              </w:rPr>
            </w:r>
            <w:r w:rsidR="00D54642">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711D5B9E"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E50A30E"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468BFDDE" w14:textId="68F889C9" w:rsidR="00C64568" w:rsidRPr="00A86407" w:rsidRDefault="00C64568" w:rsidP="002C41F9">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SLEB Sub</w:t>
            </w:r>
            <w:r w:rsidR="00745359">
              <w:rPr>
                <w:rFonts w:ascii="Calibri" w:hAnsi="Calibri" w:cs="Calibri"/>
                <w:b/>
                <w:spacing w:val="-3"/>
                <w:sz w:val="20"/>
              </w:rPr>
              <w:t>contractor</w:t>
            </w:r>
            <w:r w:rsidRPr="00A86407">
              <w:rPr>
                <w:rFonts w:ascii="Calibri" w:hAnsi="Calibri" w:cs="Calibri"/>
                <w:b/>
                <w:spacing w:val="-3"/>
                <w:sz w:val="20"/>
              </w:rPr>
              <w:t xml:space="preserve">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39706D1"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53ED393F" w14:textId="502C709E"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83" w:name="SLEB_Sub_Signature"/>
            <w:r w:rsidRPr="00A86407">
              <w:rPr>
                <w:rFonts w:ascii="Calibri" w:hAnsi="Calibri" w:cs="Calibri"/>
                <w:b/>
                <w:spacing w:val="-3"/>
                <w:sz w:val="20"/>
              </w:rPr>
              <w:t>SLEB Sub</w:t>
            </w:r>
            <w:r w:rsidR="00745359">
              <w:rPr>
                <w:rFonts w:ascii="Calibri" w:hAnsi="Calibri" w:cs="Calibri"/>
                <w:b/>
                <w:spacing w:val="-3"/>
                <w:sz w:val="20"/>
              </w:rPr>
              <w:t>contractor</w:t>
            </w:r>
            <w:r w:rsidRPr="00A86407">
              <w:rPr>
                <w:rFonts w:ascii="Calibri" w:hAnsi="Calibri" w:cs="Calibri"/>
                <w:b/>
                <w:spacing w:val="-3"/>
                <w:sz w:val="20"/>
              </w:rPr>
              <w:t xml:space="preserve"> Principal Signature:  </w:t>
            </w:r>
            <w:bookmarkEnd w:id="83"/>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0523737" w14:textId="77777777" w:rsidR="00C64568" w:rsidRPr="00130F5F" w:rsidRDefault="00C64568" w:rsidP="00C64568">
      <w:pPr>
        <w:tabs>
          <w:tab w:val="center" w:pos="5220"/>
        </w:tabs>
        <w:rPr>
          <w:rFonts w:ascii="Calibri" w:hAnsi="Calibri" w:cs="Calibri"/>
          <w:sz w:val="14"/>
          <w:szCs w:val="16"/>
        </w:rPr>
      </w:pPr>
    </w:p>
    <w:p w14:paraId="7D1D246D" w14:textId="28781DE3"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sidR="00745359">
        <w:rPr>
          <w:rFonts w:ascii="Calibri" w:hAnsi="Calibri" w:cs="Calibri"/>
          <w:b/>
          <w:sz w:val="20"/>
        </w:rPr>
        <w:t>Contractor</w:t>
      </w:r>
      <w:r>
        <w:rPr>
          <w:rFonts w:ascii="Calibri" w:hAnsi="Calibri" w:cs="Calibri"/>
          <w:b/>
          <w:sz w:val="20"/>
        </w:rPr>
        <w:t>)</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w:t>
      </w:r>
      <w:r w:rsidR="00745359">
        <w:rPr>
          <w:rFonts w:ascii="Calibri" w:hAnsi="Calibri" w:cs="Calibri"/>
          <w:b/>
          <w:sz w:val="20"/>
        </w:rPr>
        <w:t>contractor</w:t>
      </w:r>
      <w:r w:rsidRPr="00130F5F">
        <w:rPr>
          <w:rFonts w:ascii="Calibri" w:hAnsi="Calibri" w:cs="Calibri"/>
          <w:b/>
          <w:sz w:val="20"/>
        </w:rPr>
        <w:t>s</w:t>
      </w:r>
      <w:r w:rsidRPr="00130F5F">
        <w:rPr>
          <w:rFonts w:ascii="Calibri" w:hAnsi="Calibri" w:cs="Calibri"/>
          <w:sz w:val="20"/>
        </w:rPr>
        <w:t xml:space="preserve"> agree to register and use the secure web-based ELATION SYSTEMS. ELATION SYSTEMS will be used to submit SLEB sub</w:t>
      </w:r>
      <w:r w:rsidR="00745359">
        <w:rPr>
          <w:rFonts w:ascii="Calibri" w:hAnsi="Calibri" w:cs="Calibri"/>
          <w:sz w:val="20"/>
        </w:rPr>
        <w:t>contractor</w:t>
      </w:r>
      <w:r w:rsidRPr="00130F5F">
        <w:rPr>
          <w:rFonts w:ascii="Calibri" w:hAnsi="Calibri" w:cs="Calibri"/>
          <w:sz w:val="20"/>
        </w:rPr>
        <w:t xml:space="preserve"> participation including, but not limited to, sub</w:t>
      </w:r>
      <w:r w:rsidR="00745359">
        <w:rPr>
          <w:rFonts w:ascii="Calibri" w:hAnsi="Calibri" w:cs="Calibri"/>
          <w:sz w:val="20"/>
        </w:rPr>
        <w:t>contractor</w:t>
      </w:r>
      <w:r w:rsidRPr="00130F5F">
        <w:rPr>
          <w:rFonts w:ascii="Calibri" w:hAnsi="Calibri" w:cs="Calibri"/>
          <w:sz w:val="20"/>
        </w:rPr>
        <w:t xml:space="preserve"> contract amounts, payments made, and confirmation of payments received.</w:t>
      </w:r>
    </w:p>
    <w:p w14:paraId="620B5591" w14:textId="77777777" w:rsidR="00C64568" w:rsidRDefault="00C64568" w:rsidP="00C64568">
      <w:pPr>
        <w:rPr>
          <w:rFonts w:ascii="Calibri" w:hAnsi="Calibri" w:cs="Calibri"/>
        </w:rPr>
      </w:pPr>
    </w:p>
    <w:p w14:paraId="67DE9223" w14:textId="77777777" w:rsidR="00C64568" w:rsidRDefault="00502F47" w:rsidP="00C64568">
      <w:pPr>
        <w:tabs>
          <w:tab w:val="right" w:pos="7020"/>
          <w:tab w:val="left" w:pos="7200"/>
          <w:tab w:val="right" w:pos="10800"/>
        </w:tabs>
        <w:rPr>
          <w:rFonts w:ascii="Calibri" w:hAnsi="Calibri" w:cs="Calibri"/>
          <w:sz w:val="22"/>
        </w:rPr>
      </w:pPr>
      <w:r>
        <w:rPr>
          <w:rFonts w:ascii="Calibri" w:hAnsi="Calibri" w:cs="Calibri"/>
          <w:sz w:val="22"/>
        </w:rPr>
        <w:t>Bidder</w:t>
      </w:r>
      <w:r w:rsidR="00C64568">
        <w:rPr>
          <w:rFonts w:ascii="Calibri" w:hAnsi="Calibri" w:cs="Calibri"/>
          <w:sz w:val="22"/>
        </w:rPr>
        <w:t xml:space="preserve"> Printed Name/Title: ____________________________________________________________________________</w:t>
      </w:r>
    </w:p>
    <w:p w14:paraId="60992939" w14:textId="77777777" w:rsidR="00C64568" w:rsidRDefault="00C64568" w:rsidP="00C64568">
      <w:pPr>
        <w:tabs>
          <w:tab w:val="right" w:pos="7020"/>
          <w:tab w:val="left" w:pos="7200"/>
          <w:tab w:val="right" w:pos="10800"/>
        </w:tabs>
        <w:rPr>
          <w:rFonts w:ascii="Calibri" w:hAnsi="Calibri" w:cs="Calibri"/>
          <w:sz w:val="22"/>
        </w:rPr>
      </w:pPr>
    </w:p>
    <w:p w14:paraId="6ECF47BF" w14:textId="77777777" w:rsidR="00C64568" w:rsidRPr="00A4309B" w:rsidRDefault="00C64568" w:rsidP="00C64568">
      <w:pPr>
        <w:tabs>
          <w:tab w:val="right" w:pos="7020"/>
          <w:tab w:val="left" w:pos="7200"/>
          <w:tab w:val="right" w:pos="1080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__________</w:t>
      </w:r>
      <w:r w:rsidR="00A4309B">
        <w:rPr>
          <w:rFonts w:ascii="Calibri" w:hAnsi="Calibri" w:cs="Calibri"/>
          <w:sz w:val="22"/>
        </w:rPr>
        <w:t>___________________________</w:t>
      </w:r>
      <w:r>
        <w:rPr>
          <w:rFonts w:ascii="Calibri" w:hAnsi="Calibri" w:cs="Calibri"/>
          <w:sz w:val="22"/>
        </w:rPr>
        <w:t>___City_____________State______ Zip Code______</w:t>
      </w:r>
      <w:r w:rsidR="00A4309B">
        <w:rPr>
          <w:rFonts w:ascii="Calibri" w:hAnsi="Calibri" w:cs="Calibri"/>
          <w:sz w:val="22"/>
          <w:u w:val="single"/>
        </w:rPr>
        <w:tab/>
      </w:r>
    </w:p>
    <w:p w14:paraId="210054A3" w14:textId="77777777" w:rsidR="00C64568" w:rsidRDefault="00C64568" w:rsidP="00C64568">
      <w:pPr>
        <w:tabs>
          <w:tab w:val="right" w:pos="7020"/>
          <w:tab w:val="left" w:pos="7200"/>
          <w:tab w:val="right" w:pos="10800"/>
        </w:tabs>
        <w:rPr>
          <w:rFonts w:ascii="Calibri" w:hAnsi="Calibri" w:cs="Calibri"/>
          <w:sz w:val="22"/>
        </w:rPr>
      </w:pPr>
    </w:p>
    <w:p w14:paraId="24BBBA92" w14:textId="77777777" w:rsidR="00C64568" w:rsidRDefault="00502F47" w:rsidP="00C64568">
      <w:pPr>
        <w:pStyle w:val="Heading5"/>
      </w:pPr>
      <w:bookmarkStart w:id="84" w:name="_Bidder_Signature:_("/>
      <w:bookmarkStart w:id="85" w:name="Prime_Bidder_Signature"/>
      <w:bookmarkEnd w:id="84"/>
      <w:r>
        <w:rPr>
          <w:rFonts w:ascii="Calibri" w:hAnsi="Calibri" w:cs="Calibri"/>
          <w:sz w:val="22"/>
        </w:rPr>
        <w:t>Bidder</w:t>
      </w:r>
      <w:r w:rsidR="00C64568" w:rsidRPr="004F75CC">
        <w:rPr>
          <w:rFonts w:ascii="Calibri" w:hAnsi="Calibri" w:cs="Calibri"/>
          <w:sz w:val="22"/>
        </w:rPr>
        <w:t xml:space="preserve"> Signature: </w:t>
      </w:r>
      <w:bookmarkEnd w:id="85"/>
      <w:r w:rsidR="00C64568" w:rsidRPr="00246195">
        <w:rPr>
          <w:rFonts w:ascii="Calibri" w:hAnsi="Calibri" w:cs="Calibri"/>
          <w:color w:val="0000FF"/>
          <w:spacing w:val="-3"/>
          <w:sz w:val="36"/>
          <w:szCs w:val="36"/>
        </w:rPr>
        <w:sym w:font="Wingdings" w:char="F03F"/>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4F75CC">
        <w:rPr>
          <w:rFonts w:ascii="Calibri" w:hAnsi="Calibri" w:cs="Calibri"/>
          <w:sz w:val="22"/>
        </w:rPr>
        <w:t xml:space="preserve">Date: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50F14635" w14:textId="77777777" w:rsidR="00F43F6A" w:rsidRPr="002C41F9" w:rsidRDefault="00C64568" w:rsidP="00A4309B">
      <w:pPr>
        <w:pStyle w:val="Heading4"/>
        <w:jc w:val="left"/>
        <w:rPr>
          <w:highlight w:val="lightGray"/>
        </w:rPr>
      </w:pPr>
      <w:r>
        <w:rPr>
          <w:highlight w:val="lightGray"/>
        </w:rPr>
        <w:br w:type="page"/>
      </w:r>
      <w:r w:rsidR="00F43F6A" w:rsidRPr="002C41F9">
        <w:rPr>
          <w:highlight w:val="lightGray"/>
        </w:rPr>
        <w:lastRenderedPageBreak/>
        <w:t>CREDENTIALS</w:t>
      </w:r>
    </w:p>
    <w:p w14:paraId="531F50EB" w14:textId="77777777" w:rsidR="00F43F6A" w:rsidRDefault="00F43F6A" w:rsidP="00A4309B">
      <w:pPr>
        <w:pStyle w:val="RFP-QHeader2"/>
        <w:jc w:val="left"/>
        <w:rPr>
          <w:rFonts w:ascii="Calibri" w:hAnsi="Calibri" w:cs="Calibri"/>
        </w:rPr>
      </w:pPr>
    </w:p>
    <w:p w14:paraId="73703643" w14:textId="77777777" w:rsidR="00F43F6A" w:rsidRDefault="00F43F6A" w:rsidP="00A4309B">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AF7D30">
        <w:rPr>
          <w:rFonts w:ascii="Calibri" w:hAnsi="Calibri" w:cs="Calibri"/>
          <w:sz w:val="26"/>
          <w:szCs w:val="26"/>
        </w:rPr>
        <w:t>This page must be included as part of the Bid Response Packet</w:t>
      </w:r>
      <w:r>
        <w:rPr>
          <w:rFonts w:ascii="Calibri" w:hAnsi="Calibri" w:cs="Calibri"/>
          <w:sz w:val="26"/>
          <w:szCs w:val="26"/>
        </w:rPr>
        <w:t xml:space="preserve">.  Following this page, </w:t>
      </w:r>
      <w:r w:rsidR="00502F47">
        <w:rPr>
          <w:rFonts w:ascii="Calibri" w:hAnsi="Calibri" w:cs="Calibri"/>
          <w:sz w:val="26"/>
          <w:szCs w:val="26"/>
        </w:rPr>
        <w:t>Bidder</w:t>
      </w:r>
      <w:r>
        <w:rPr>
          <w:rFonts w:ascii="Calibri" w:hAnsi="Calibri" w:cs="Calibri"/>
          <w:sz w:val="26"/>
          <w:szCs w:val="26"/>
        </w:rPr>
        <w:t xml:space="preserve">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this </w:t>
      </w:r>
      <w:r w:rsidRPr="003B373B">
        <w:rPr>
          <w:rFonts w:ascii="Calibri" w:hAnsi="Calibri" w:cs="Calibri"/>
          <w:sz w:val="26"/>
          <w:szCs w:val="26"/>
        </w:rPr>
        <w:t>RF</w:t>
      </w:r>
      <w:r w:rsidR="00570233" w:rsidRPr="003B373B">
        <w:rPr>
          <w:rFonts w:ascii="Calibri" w:hAnsi="Calibri" w:cs="Calibri"/>
          <w:sz w:val="26"/>
          <w:szCs w:val="26"/>
        </w:rPr>
        <w:t>Q</w:t>
      </w:r>
      <w:r>
        <w:rPr>
          <w:rFonts w:ascii="Calibri" w:hAnsi="Calibri" w:cs="Calibri"/>
          <w:sz w:val="26"/>
          <w:szCs w:val="26"/>
        </w:rPr>
        <w:t xml:space="preserve">.    </w:t>
      </w:r>
    </w:p>
    <w:p w14:paraId="32DEA1F3" w14:textId="66F203D5" w:rsidR="00F43F6A" w:rsidRDefault="006447F2" w:rsidP="00A4309B">
      <w:pPr>
        <w:pStyle w:val="PlainText"/>
        <w:spacing w:after="240"/>
        <w:jc w:val="both"/>
        <w:rPr>
          <w:rFonts w:ascii="Calibri" w:hAnsi="Calibri" w:cs="Calibri"/>
          <w:sz w:val="26"/>
          <w:szCs w:val="26"/>
        </w:rPr>
      </w:pPr>
      <w:r>
        <w:rPr>
          <w:rFonts w:ascii="Calibri" w:hAnsi="Calibri" w:cs="Calibri"/>
          <w:sz w:val="26"/>
          <w:szCs w:val="26"/>
        </w:rPr>
        <w:t>Please provide the following ce</w:t>
      </w:r>
      <w:r w:rsidR="00274668">
        <w:rPr>
          <w:rFonts w:ascii="Calibri" w:hAnsi="Calibri" w:cs="Calibri"/>
          <w:sz w:val="26"/>
          <w:szCs w:val="26"/>
        </w:rPr>
        <w:t>r</w:t>
      </w:r>
      <w:r>
        <w:rPr>
          <w:rFonts w:ascii="Calibri" w:hAnsi="Calibri" w:cs="Calibri"/>
          <w:sz w:val="26"/>
          <w:szCs w:val="26"/>
        </w:rPr>
        <w:t>tifications:</w:t>
      </w:r>
    </w:p>
    <w:p w14:paraId="21F7B9A0" w14:textId="77777777" w:rsidR="006447F2" w:rsidRDefault="006447F2" w:rsidP="006447F2">
      <w:pPr>
        <w:pStyle w:val="Itema"/>
      </w:pPr>
      <w:r>
        <w:t>Physician Certification issued by the Medical Board of California or the Osteopathic Medical Board of California.</w:t>
      </w:r>
    </w:p>
    <w:p w14:paraId="3798FA81" w14:textId="77777777" w:rsidR="006447F2" w:rsidRDefault="006447F2" w:rsidP="006447F2">
      <w:pPr>
        <w:pStyle w:val="Itema"/>
      </w:pPr>
      <w:r>
        <w:t>Certification in anatomic and forensic pathology issued by the American Board of Pathology.</w:t>
      </w:r>
    </w:p>
    <w:p w14:paraId="02CEF65E" w14:textId="77777777" w:rsidR="006447F2" w:rsidRDefault="006447F2" w:rsidP="006447F2">
      <w:pPr>
        <w:pStyle w:val="Itema"/>
      </w:pPr>
      <w:r>
        <w:t>Completion of a training program in anatomic pathology accredited for the Accreditation Council for Graduate Medical Education (ACGME) or equivalent.</w:t>
      </w:r>
    </w:p>
    <w:p w14:paraId="58CE1CE9" w14:textId="77777777" w:rsidR="006447F2" w:rsidRDefault="006447F2" w:rsidP="006447F2">
      <w:pPr>
        <w:pStyle w:val="Itema"/>
      </w:pPr>
      <w:r>
        <w:t>Completion of an ACGME accredited Forensic Pathology fellowship or at least one year of supervised training under the supervision of a forensic pathologist certified by the American Board of Pathology (or an international equivalent)</w:t>
      </w:r>
    </w:p>
    <w:p w14:paraId="7637E94A" w14:textId="77777777" w:rsidR="006447F2" w:rsidRDefault="006447F2" w:rsidP="00A4309B">
      <w:pPr>
        <w:pStyle w:val="PlainText"/>
        <w:spacing w:after="240"/>
        <w:jc w:val="both"/>
        <w:rPr>
          <w:rFonts w:ascii="Calibri" w:hAnsi="Calibri" w:cs="Calibri"/>
          <w:sz w:val="26"/>
          <w:szCs w:val="26"/>
        </w:rPr>
      </w:pPr>
    </w:p>
    <w:p w14:paraId="59FDBA23" w14:textId="77777777" w:rsidR="00F43F6A" w:rsidRPr="00E34C87" w:rsidRDefault="00F43F6A" w:rsidP="00A4309B">
      <w:pPr>
        <w:pStyle w:val="Heading5"/>
        <w:rPr>
          <w:rFonts w:ascii="Calibri" w:hAnsi="Calibri"/>
          <w:highlight w:val="lightGray"/>
          <w:u w:val="none"/>
        </w:rPr>
      </w:pPr>
      <w:r>
        <w:rPr>
          <w:szCs w:val="26"/>
        </w:rPr>
        <w:br w:type="page"/>
      </w:r>
      <w:r w:rsidRPr="00E34C87">
        <w:rPr>
          <w:rFonts w:ascii="Calibri" w:hAnsi="Calibri"/>
          <w:sz w:val="28"/>
          <w:highlight w:val="lightGray"/>
          <w:u w:val="none"/>
        </w:rPr>
        <w:lastRenderedPageBreak/>
        <w:t>INSURANCE REQUIREMENTS</w:t>
      </w:r>
    </w:p>
    <w:p w14:paraId="75DAAD19" w14:textId="77777777" w:rsidR="00F43F6A" w:rsidRPr="00A85450" w:rsidRDefault="00F43F6A" w:rsidP="00F43F6A">
      <w:pPr>
        <w:rPr>
          <w:rFonts w:ascii="Calibri" w:hAnsi="Calibri" w:cs="Calibri"/>
          <w:sz w:val="20"/>
        </w:rPr>
      </w:pPr>
    </w:p>
    <w:p w14:paraId="612F96DC" w14:textId="77777777" w:rsidR="00F43F6A" w:rsidRPr="00B570AE" w:rsidRDefault="00F43F6A" w:rsidP="00F43F6A">
      <w:pPr>
        <w:rPr>
          <w:rFonts w:ascii="Calibri" w:hAnsi="Calibri" w:cs="Calibri"/>
          <w:sz w:val="20"/>
        </w:rPr>
      </w:pPr>
    </w:p>
    <w:p w14:paraId="79BB5CA5" w14:textId="77777777" w:rsidR="00F43F6A" w:rsidRPr="002E36C5"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sidR="00502F47">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naming the County of </w:t>
      </w:r>
      <w:r w:rsidR="00124967" w:rsidRPr="002E36C5">
        <w:rPr>
          <w:rFonts w:ascii="Calibri" w:hAnsi="Calibri" w:cs="Calibri"/>
          <w:szCs w:val="26"/>
        </w:rPr>
        <w:t>Ala</w:t>
      </w:r>
      <w:r w:rsidR="00124967">
        <w:rPr>
          <w:rFonts w:ascii="Calibri" w:hAnsi="Calibri" w:cs="Calibri"/>
          <w:szCs w:val="26"/>
        </w:rPr>
        <w:t>meda, which</w:t>
      </w:r>
      <w:r w:rsidRPr="00AD0ADB">
        <w:rPr>
          <w:rFonts w:ascii="Calibri" w:hAnsi="Calibri" w:cs="Calibri"/>
          <w:szCs w:val="26"/>
        </w:rPr>
        <w:t xml:space="preserve"> meets the minimum insurance requirements, as stated in the </w:t>
      </w:r>
      <w:r w:rsidRPr="003B373B">
        <w:rPr>
          <w:rFonts w:ascii="Calibri" w:hAnsi="Calibri" w:cs="Calibri"/>
          <w:szCs w:val="26"/>
        </w:rPr>
        <w:t>RF</w:t>
      </w:r>
      <w:r w:rsidR="00570233" w:rsidRPr="003B373B">
        <w:rPr>
          <w:rFonts w:ascii="Calibri" w:hAnsi="Calibri" w:cs="Calibri"/>
          <w:szCs w:val="26"/>
        </w:rPr>
        <w:t>Q</w:t>
      </w:r>
      <w:r w:rsidRPr="002E36C5">
        <w:rPr>
          <w:rFonts w:ascii="Calibri" w:hAnsi="Calibri" w:cs="Calibri"/>
          <w:szCs w:val="26"/>
        </w:rPr>
        <w:t xml:space="preserve">. </w:t>
      </w:r>
    </w:p>
    <w:p w14:paraId="23DE2745" w14:textId="77777777" w:rsidR="00F43F6A" w:rsidRPr="002E36C5" w:rsidRDefault="00F43F6A" w:rsidP="00F43F6A">
      <w:pPr>
        <w:tabs>
          <w:tab w:val="num" w:pos="1440"/>
        </w:tabs>
        <w:jc w:val="both"/>
        <w:rPr>
          <w:rFonts w:ascii="Calibri" w:hAnsi="Calibri" w:cs="Calibri"/>
          <w:szCs w:val="26"/>
        </w:rPr>
      </w:pPr>
    </w:p>
    <w:p w14:paraId="1C954953" w14:textId="531720D3" w:rsidR="00F43F6A" w:rsidRPr="002E36C5" w:rsidRDefault="00F43F6A" w:rsidP="00F43F6A">
      <w:pPr>
        <w:tabs>
          <w:tab w:val="num" w:pos="1440"/>
        </w:tabs>
        <w:jc w:val="both"/>
        <w:rPr>
          <w:rFonts w:ascii="Calibri" w:hAnsi="Calibri" w:cs="Calibri"/>
          <w:szCs w:val="26"/>
        </w:rPr>
      </w:pPr>
      <w:r w:rsidRPr="002E36C5">
        <w:rPr>
          <w:rFonts w:ascii="Calibri" w:hAnsi="Calibri" w:cs="Calibri"/>
          <w:szCs w:val="26"/>
        </w:rPr>
        <w:t xml:space="preserve">The following page contains the minimum insurance limits, required by the County of Alameda, to be held by the </w:t>
      </w:r>
      <w:r w:rsidR="00745359">
        <w:rPr>
          <w:rFonts w:ascii="Calibri" w:hAnsi="Calibri" w:cs="Calibri"/>
          <w:szCs w:val="26"/>
        </w:rPr>
        <w:t>Contractor</w:t>
      </w:r>
      <w:r w:rsidRPr="002E36C5">
        <w:rPr>
          <w:rFonts w:ascii="Calibri" w:hAnsi="Calibri" w:cs="Calibri"/>
          <w:szCs w:val="26"/>
        </w:rPr>
        <w:t xml:space="preserve"> performing on this</w:t>
      </w:r>
      <w:r>
        <w:rPr>
          <w:rFonts w:ascii="Calibri" w:hAnsi="Calibri" w:cs="Calibri"/>
          <w:szCs w:val="26"/>
        </w:rPr>
        <w:t xml:space="preserve"> </w:t>
      </w:r>
      <w:r w:rsidRPr="003B373B">
        <w:rPr>
          <w:rFonts w:ascii="Calibri" w:hAnsi="Calibri" w:cs="Calibri"/>
          <w:szCs w:val="26"/>
        </w:rPr>
        <w:t>RF</w:t>
      </w:r>
      <w:r w:rsidR="00570233" w:rsidRPr="003B373B">
        <w:rPr>
          <w:rFonts w:ascii="Calibri" w:hAnsi="Calibri" w:cs="Calibri"/>
          <w:szCs w:val="26"/>
        </w:rPr>
        <w:t>Q</w:t>
      </w:r>
      <w:r w:rsidRPr="002E36C5">
        <w:rPr>
          <w:rFonts w:ascii="Calibri" w:hAnsi="Calibri" w:cs="Calibri"/>
          <w:szCs w:val="26"/>
        </w:rPr>
        <w:t xml:space="preserve">:   </w:t>
      </w:r>
    </w:p>
    <w:p w14:paraId="262AC507" w14:textId="77777777" w:rsidR="00F43F6A" w:rsidRDefault="00F43F6A" w:rsidP="00F43F6A">
      <w:pPr>
        <w:tabs>
          <w:tab w:val="num" w:pos="1440"/>
        </w:tabs>
        <w:rPr>
          <w:rFonts w:ascii="Calibri" w:hAnsi="Calibri" w:cs="Calibri"/>
          <w:szCs w:val="26"/>
        </w:rPr>
      </w:pPr>
    </w:p>
    <w:p w14:paraId="51D56925" w14:textId="77777777" w:rsidR="00F43F6A" w:rsidRDefault="00F43F6A" w:rsidP="00F43F6A">
      <w:pPr>
        <w:tabs>
          <w:tab w:val="num" w:pos="1440"/>
        </w:tabs>
        <w:rPr>
          <w:rFonts w:ascii="Calibri" w:hAnsi="Calibri" w:cs="Calibri"/>
          <w:szCs w:val="26"/>
        </w:rPr>
      </w:pPr>
    </w:p>
    <w:p w14:paraId="032F94D9" w14:textId="77777777" w:rsidR="00F43F6A" w:rsidRDefault="00F43F6A" w:rsidP="00F43F6A">
      <w:pPr>
        <w:tabs>
          <w:tab w:val="num" w:pos="1440"/>
        </w:tabs>
        <w:rPr>
          <w:rFonts w:ascii="Calibri" w:hAnsi="Calibri" w:cs="Calibri"/>
          <w:szCs w:val="26"/>
        </w:rPr>
      </w:pPr>
    </w:p>
    <w:p w14:paraId="536E0B98" w14:textId="77777777" w:rsidR="00F43F6A" w:rsidRDefault="00F43F6A" w:rsidP="00F43F6A">
      <w:pPr>
        <w:tabs>
          <w:tab w:val="num" w:pos="1440"/>
        </w:tabs>
        <w:rPr>
          <w:rFonts w:ascii="Calibri" w:hAnsi="Calibri" w:cs="Calibri"/>
          <w:szCs w:val="26"/>
        </w:rPr>
      </w:pPr>
    </w:p>
    <w:p w14:paraId="3FBF99FE" w14:textId="77777777" w:rsidR="00F43F6A" w:rsidRDefault="00F43F6A" w:rsidP="00F43F6A">
      <w:pPr>
        <w:tabs>
          <w:tab w:val="num" w:pos="1440"/>
        </w:tabs>
        <w:rPr>
          <w:rFonts w:ascii="Calibri" w:hAnsi="Calibri" w:cs="Calibri"/>
          <w:szCs w:val="26"/>
        </w:rPr>
      </w:pPr>
    </w:p>
    <w:p w14:paraId="3483729A" w14:textId="77777777" w:rsidR="00F43F6A" w:rsidRDefault="00F43F6A" w:rsidP="00F43F6A">
      <w:pPr>
        <w:tabs>
          <w:tab w:val="num" w:pos="1440"/>
        </w:tabs>
        <w:rPr>
          <w:rFonts w:ascii="Calibri" w:hAnsi="Calibri" w:cs="Calibri"/>
          <w:szCs w:val="26"/>
        </w:rPr>
      </w:pPr>
    </w:p>
    <w:p w14:paraId="31D042CE" w14:textId="77777777" w:rsidR="00F43F6A" w:rsidRDefault="00F43F6A" w:rsidP="00F43F6A">
      <w:pPr>
        <w:tabs>
          <w:tab w:val="num" w:pos="1440"/>
        </w:tabs>
        <w:rPr>
          <w:rFonts w:ascii="Calibri" w:hAnsi="Calibri" w:cs="Calibri"/>
          <w:szCs w:val="26"/>
        </w:rPr>
      </w:pPr>
    </w:p>
    <w:p w14:paraId="1D9FAFE8" w14:textId="77777777" w:rsidR="00F43F6A" w:rsidRDefault="00F43F6A" w:rsidP="00F43F6A">
      <w:pPr>
        <w:tabs>
          <w:tab w:val="num" w:pos="1440"/>
        </w:tabs>
        <w:rPr>
          <w:rFonts w:ascii="Calibri" w:hAnsi="Calibri" w:cs="Calibri"/>
          <w:szCs w:val="26"/>
        </w:rPr>
      </w:pPr>
    </w:p>
    <w:p w14:paraId="122C0D4F" w14:textId="77777777" w:rsidR="00F43F6A" w:rsidRDefault="00F43F6A" w:rsidP="00F43F6A">
      <w:pPr>
        <w:tabs>
          <w:tab w:val="num" w:pos="1440"/>
        </w:tabs>
        <w:rPr>
          <w:rFonts w:ascii="Calibri" w:hAnsi="Calibri" w:cs="Calibri"/>
          <w:szCs w:val="26"/>
        </w:rPr>
      </w:pPr>
    </w:p>
    <w:p w14:paraId="3F0741C0" w14:textId="77777777" w:rsidR="00F43F6A" w:rsidRDefault="00F43F6A" w:rsidP="00F43F6A">
      <w:pPr>
        <w:tabs>
          <w:tab w:val="num" w:pos="1440"/>
        </w:tabs>
        <w:rPr>
          <w:rFonts w:ascii="Calibri" w:hAnsi="Calibri" w:cs="Calibri"/>
          <w:szCs w:val="26"/>
        </w:rPr>
      </w:pPr>
    </w:p>
    <w:p w14:paraId="1472497B" w14:textId="77777777" w:rsidR="00F43F6A" w:rsidRDefault="00F43F6A" w:rsidP="00F43F6A">
      <w:pPr>
        <w:tabs>
          <w:tab w:val="num" w:pos="1440"/>
        </w:tabs>
        <w:rPr>
          <w:rFonts w:ascii="Calibri" w:hAnsi="Calibri" w:cs="Calibri"/>
          <w:szCs w:val="26"/>
        </w:rPr>
      </w:pPr>
    </w:p>
    <w:p w14:paraId="7F79A848" w14:textId="77777777" w:rsidR="00F43F6A" w:rsidRDefault="00F43F6A" w:rsidP="00F43F6A">
      <w:pPr>
        <w:pStyle w:val="HeaderExhibit"/>
      </w:pPr>
      <w:r w:rsidRPr="00653703">
        <w:t xml:space="preserve">see next page for county of alameda </w:t>
      </w:r>
    </w:p>
    <w:p w14:paraId="7939BFA0" w14:textId="77777777" w:rsidR="00F43F6A" w:rsidRPr="00653703" w:rsidRDefault="00F43F6A" w:rsidP="00F43F6A">
      <w:pPr>
        <w:pStyle w:val="HeaderExhibit"/>
      </w:pPr>
      <w:r w:rsidRPr="00653703">
        <w:t>minimum insurance requirements</w:t>
      </w:r>
    </w:p>
    <w:p w14:paraId="37794580" w14:textId="77777777" w:rsidR="00F43F6A" w:rsidRDefault="00F43F6A" w:rsidP="00F43F6A">
      <w:pPr>
        <w:pStyle w:val="HeaderExhibit"/>
      </w:pPr>
    </w:p>
    <w:p w14:paraId="426C1A63" w14:textId="77777777" w:rsidR="00F43F6A" w:rsidRDefault="00F43F6A" w:rsidP="00F43F6A">
      <w:pPr>
        <w:pStyle w:val="HeaderExhibit"/>
      </w:pPr>
    </w:p>
    <w:p w14:paraId="483D2E77" w14:textId="1CA20C9C" w:rsidR="00F43F6A" w:rsidRDefault="00F43F6A" w:rsidP="00B9503B">
      <w:pPr>
        <w:rPr>
          <w:rFonts w:ascii="Calibri" w:hAnsi="Calibri" w:cs="Calibri"/>
          <w:b/>
          <w:color w:val="FFFFFF"/>
          <w:szCs w:val="26"/>
        </w:rPr>
      </w:pPr>
      <w:r>
        <w:br w:type="page"/>
      </w:r>
      <w:r w:rsidR="00A92E0D" w:rsidRPr="007B179A">
        <w:rPr>
          <w:noProof/>
        </w:rPr>
        <w:lastRenderedPageBreak/>
        <w:drawing>
          <wp:inline distT="0" distB="0" distL="0" distR="0" wp14:anchorId="64942FDF" wp14:editId="4105F558">
            <wp:extent cx="6848475" cy="824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48475" cy="8248650"/>
                    </a:xfrm>
                    <a:prstGeom prst="rect">
                      <a:avLst/>
                    </a:prstGeom>
                    <a:noFill/>
                    <a:ln>
                      <a:noFill/>
                    </a:ln>
                  </pic:spPr>
                </pic:pic>
              </a:graphicData>
            </a:graphic>
          </wp:inline>
        </w:drawing>
      </w:r>
    </w:p>
    <w:p w14:paraId="6E2C77A6" w14:textId="77777777" w:rsidR="00F43F6A" w:rsidRDefault="00F43F6A" w:rsidP="00F43F6A">
      <w:pPr>
        <w:pStyle w:val="PlainText"/>
        <w:rPr>
          <w:rFonts w:ascii="Calibri" w:hAnsi="Calibri" w:cs="Calibri"/>
          <w:b/>
          <w:color w:val="FFFFFF"/>
          <w:sz w:val="26"/>
          <w:szCs w:val="26"/>
        </w:rPr>
      </w:pPr>
    </w:p>
    <w:p w14:paraId="3AF71524" w14:textId="77777777" w:rsidR="00F43F6A" w:rsidRDefault="00F43F6A" w:rsidP="00F43F6A">
      <w:pPr>
        <w:pStyle w:val="PlainText"/>
        <w:rPr>
          <w:rFonts w:ascii="Calibri" w:hAnsi="Calibri" w:cs="Calibri"/>
          <w:b/>
          <w:color w:val="FFFFFF"/>
          <w:sz w:val="26"/>
          <w:szCs w:val="26"/>
        </w:rPr>
      </w:pPr>
    </w:p>
    <w:sectPr w:rsidR="00F43F6A" w:rsidSect="007E2C61">
      <w:headerReference w:type="default" r:id="rId76"/>
      <w:footerReference w:type="default" r:id="rId77"/>
      <w:pgSz w:w="12240" w:h="15840" w:code="1"/>
      <w:pgMar w:top="720" w:right="720" w:bottom="720" w:left="72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A6E7" w14:textId="77777777" w:rsidR="00A21AC1" w:rsidRDefault="00A21AC1">
      <w:r>
        <w:separator/>
      </w:r>
    </w:p>
  </w:endnote>
  <w:endnote w:type="continuationSeparator" w:id="0">
    <w:p w14:paraId="68B6E702" w14:textId="77777777" w:rsidR="00A21AC1" w:rsidRDefault="00A2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14B6" w14:textId="77777777" w:rsidR="00235D2B" w:rsidRPr="0085789A" w:rsidRDefault="00235D2B"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Calibri" w:hAnsi="Calibri" w:cs="Calibri"/>
        <w:color w:val="000080"/>
        <w:sz w:val="20"/>
      </w:rPr>
      <w:sym w:font="Wingdings 2" w:char="F0A1"/>
    </w:r>
    <w:r w:rsidRPr="0085789A">
      <w:rPr>
        <w:rFonts w:ascii="Calibri" w:hAnsi="Calibri" w:cs="Calibri"/>
        <w:color w:val="000080"/>
        <w:sz w:val="20"/>
      </w:rPr>
      <w:t xml:space="preserve"> Oakland, CA 94612</w:t>
    </w:r>
  </w:p>
  <w:p w14:paraId="761C545E" w14:textId="77777777" w:rsidR="00235D2B" w:rsidRPr="0085789A" w:rsidRDefault="00235D2B"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Calibri" w:hAnsi="Calibri" w:cs="Calibri"/>
        <w:color w:val="000080"/>
        <w:sz w:val="20"/>
      </w:rPr>
      <w:sym w:font="Wingdings 2" w:char="F0A1"/>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37DD9A94" w14:textId="77777777" w:rsidR="00235D2B" w:rsidRPr="00A85450" w:rsidRDefault="00235D2B" w:rsidP="001E11B9">
    <w:pPr>
      <w:pStyle w:val="Footer"/>
      <w:jc w:val="center"/>
      <w:rPr>
        <w:rFonts w:ascii="Calibri" w:hAnsi="Calibri" w:cs="Calibri"/>
        <w:color w:val="000080"/>
        <w:sz w:val="20"/>
      </w:rPr>
    </w:pPr>
  </w:p>
  <w:p w14:paraId="4B7FE021" w14:textId="77777777" w:rsidR="00235D2B" w:rsidRPr="001D1E72" w:rsidRDefault="00235D2B" w:rsidP="001E11B9">
    <w:pPr>
      <w:pStyle w:val="Footer"/>
      <w:tabs>
        <w:tab w:val="clear" w:pos="4320"/>
        <w:tab w:val="clear" w:pos="8640"/>
        <w:tab w:val="right" w:pos="10800"/>
      </w:tabs>
      <w:rPr>
        <w:rFonts w:ascii="Arial Narrow" w:hAnsi="Arial Narrow"/>
        <w:spacing w:val="10"/>
        <w:sz w:val="14"/>
        <w:szCs w:val="16"/>
      </w:rPr>
    </w:pPr>
    <w:r w:rsidRPr="001D1E72">
      <w:rPr>
        <w:rFonts w:ascii="Arial Narrow" w:hAnsi="Arial Narrow"/>
        <w:spacing w:val="10"/>
        <w:sz w:val="14"/>
        <w:szCs w:val="16"/>
      </w:rPr>
      <w:tab/>
      <w:t xml:space="preserve">Revised </w:t>
    </w:r>
    <w:r>
      <w:rPr>
        <w:rFonts w:ascii="Arial Narrow" w:hAnsi="Arial Narrow"/>
        <w:spacing w:val="10"/>
        <w:sz w:val="14"/>
        <w:szCs w:val="16"/>
      </w:rPr>
      <w:t>10/18/19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69C7" w14:textId="3171B814" w:rsidR="00235D2B" w:rsidRDefault="00235D2B">
    <w:pPr>
      <w:pStyle w:val="Footer"/>
    </w:pPr>
    <w:r>
      <w:rPr>
        <w:noProof/>
      </w:rPr>
      <w:drawing>
        <wp:anchor distT="0" distB="0" distL="114300" distR="114300" simplePos="0" relativeHeight="251660800" behindDoc="0" locked="0" layoutInCell="1" allowOverlap="1" wp14:anchorId="29E26293" wp14:editId="7FB72E22">
          <wp:simplePos x="0" y="0"/>
          <wp:positionH relativeFrom="column">
            <wp:posOffset>6675120</wp:posOffset>
          </wp:positionH>
          <wp:positionV relativeFrom="page">
            <wp:posOffset>9678670</wp:posOffset>
          </wp:positionV>
          <wp:extent cx="247015" cy="247015"/>
          <wp:effectExtent l="0" t="0" r="0" b="0"/>
          <wp:wrapNone/>
          <wp:docPr id="91" name="Picture 91" descr="512px-Calendar_font_awes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512px-Calendar_font_awes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1DD6" w14:textId="77777777" w:rsidR="00235D2B" w:rsidRPr="00BE2FD2" w:rsidRDefault="00235D2B" w:rsidP="002A42B5">
    <w:pPr>
      <w:jc w:val="center"/>
      <w:rPr>
        <w:rFonts w:ascii="Calibri" w:hAnsi="Calibri" w:cs="Calibri"/>
        <w:sz w:val="18"/>
        <w:szCs w:val="18"/>
      </w:rPr>
    </w:pPr>
  </w:p>
  <w:p w14:paraId="016382BF" w14:textId="6855C283" w:rsidR="00235D2B" w:rsidRPr="00AD5974" w:rsidRDefault="00235D2B" w:rsidP="00BD1165">
    <w:pPr>
      <w:jc w:val="right"/>
      <w:rPr>
        <w:rFonts w:ascii="Calibri" w:hAnsi="Calibri" w:cs="Calibri"/>
        <w:sz w:val="20"/>
      </w:rPr>
    </w:pPr>
    <w:r w:rsidRPr="00AD5974">
      <w:rPr>
        <w:rFonts w:ascii="Calibri" w:hAnsi="Calibri" w:cs="Calibri"/>
        <w:sz w:val="20"/>
      </w:rPr>
      <w:t>RFQ No. 90</w:t>
    </w:r>
    <w:r>
      <w:rPr>
        <w:rFonts w:ascii="Calibri" w:hAnsi="Calibri" w:cs="Calibri"/>
        <w:sz w:val="20"/>
      </w:rPr>
      <w:t>1995</w:t>
    </w:r>
  </w:p>
  <w:p w14:paraId="619B915B" w14:textId="5C126AA0" w:rsidR="00235D2B" w:rsidRPr="00BE2FD2" w:rsidRDefault="00235D2B"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DD2CFB">
      <w:rPr>
        <w:rFonts w:ascii="Calibri" w:hAnsi="Calibri" w:cs="Calibri"/>
        <w:noProof/>
        <w:sz w:val="20"/>
      </w:rPr>
      <w:t>24</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318E" w14:textId="77777777" w:rsidR="00235D2B" w:rsidRPr="00A85450" w:rsidRDefault="00235D2B" w:rsidP="002A42B5">
    <w:pPr>
      <w:jc w:val="center"/>
      <w:rPr>
        <w:rFonts w:ascii="Calibri" w:hAnsi="Calibri" w:cs="Calibri"/>
        <w:sz w:val="18"/>
        <w:szCs w:val="18"/>
      </w:rPr>
    </w:pPr>
  </w:p>
  <w:p w14:paraId="0FE7EAE8" w14:textId="77777777" w:rsidR="00235D2B" w:rsidRPr="00A85450" w:rsidRDefault="00235D2B" w:rsidP="004D397E">
    <w:pPr>
      <w:pStyle w:val="Footer"/>
      <w:tabs>
        <w:tab w:val="clear" w:pos="4320"/>
        <w:tab w:val="clear" w:pos="8640"/>
      </w:tabs>
      <w:jc w:val="right"/>
      <w:rPr>
        <w:rFonts w:ascii="Calibri" w:hAnsi="Calibri" w:cs="Calibri"/>
        <w:sz w:val="18"/>
        <w:szCs w:val="18"/>
      </w:rPr>
    </w:pPr>
    <w:r>
      <w:rPr>
        <w:rFonts w:ascii="Calibri" w:hAnsi="Calibri" w:cs="Calibri"/>
        <w:sz w:val="18"/>
        <w:szCs w:val="18"/>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99B4" w14:textId="77777777" w:rsidR="00235D2B" w:rsidRPr="00A85450" w:rsidRDefault="00235D2B"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FB06" w14:textId="77777777" w:rsidR="00235D2B" w:rsidRPr="00A85450" w:rsidRDefault="00235D2B" w:rsidP="002A42B5">
    <w:pPr>
      <w:jc w:val="center"/>
      <w:rPr>
        <w:rFonts w:ascii="Calibri" w:hAnsi="Calibri" w:cs="Calibri"/>
        <w:sz w:val="18"/>
        <w:szCs w:val="18"/>
      </w:rPr>
    </w:pPr>
  </w:p>
  <w:p w14:paraId="3E4F00B4" w14:textId="2E9D61D5" w:rsidR="00235D2B" w:rsidRDefault="00235D2B"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1A45A3">
      <w:rPr>
        <w:rFonts w:ascii="Calibri" w:hAnsi="Calibri" w:cs="Calibri"/>
        <w:sz w:val="18"/>
        <w:szCs w:val="18"/>
      </w:rPr>
      <w:t xml:space="preserve">RFQ No. </w:t>
    </w:r>
    <w:r>
      <w:rPr>
        <w:rFonts w:ascii="Calibri" w:hAnsi="Calibri" w:cs="Calibri"/>
        <w:sz w:val="18"/>
        <w:szCs w:val="18"/>
      </w:rPr>
      <w:t>901995</w:t>
    </w:r>
    <w:r>
      <w:rPr>
        <w:rFonts w:ascii="Calibri" w:hAnsi="Calibri" w:cs="Calibri"/>
        <w:color w:val="000000"/>
        <w:sz w:val="18"/>
        <w:szCs w:val="18"/>
      </w:rPr>
      <w:t xml:space="preserve"> </w:t>
    </w:r>
  </w:p>
  <w:p w14:paraId="77DAC5F7" w14:textId="7B141754" w:rsidR="00235D2B" w:rsidRPr="000134FA" w:rsidRDefault="00235D2B"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DD2CFB">
      <w:rPr>
        <w:rFonts w:ascii="Calibri" w:hAnsi="Calibri" w:cs="Calibri"/>
        <w:noProof/>
        <w:position w:val="8"/>
        <w:sz w:val="20"/>
      </w:rPr>
      <w:t>9</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6B33" w14:textId="211760E1" w:rsidR="00235D2B" w:rsidRDefault="00235D2B" w:rsidP="007E2C61">
    <w:pPr>
      <w:pStyle w:val="Footer"/>
      <w:tabs>
        <w:tab w:val="clear" w:pos="4320"/>
        <w:tab w:val="clear" w:pos="8640"/>
      </w:tabs>
      <w:jc w:val="right"/>
      <w:rPr>
        <w:rFonts w:ascii="Calibri" w:hAnsi="Calibri" w:cs="Calibri"/>
        <w:color w:val="000000"/>
        <w:sz w:val="18"/>
        <w:szCs w:val="18"/>
      </w:rPr>
    </w:pPr>
    <w:r>
      <w:rPr>
        <w:rFonts w:ascii="Calibri" w:hAnsi="Calibri" w:cs="Calibri"/>
        <w:color w:val="000000"/>
        <w:sz w:val="18"/>
        <w:szCs w:val="18"/>
      </w:rPr>
      <w:t xml:space="preserve">Bid Response Packet – </w:t>
    </w:r>
    <w:r w:rsidRPr="001A45A3">
      <w:rPr>
        <w:rFonts w:ascii="Calibri" w:hAnsi="Calibri" w:cs="Calibri"/>
        <w:sz w:val="18"/>
        <w:szCs w:val="18"/>
      </w:rPr>
      <w:t xml:space="preserve">RFQ No. </w:t>
    </w:r>
    <w:r>
      <w:rPr>
        <w:rFonts w:ascii="Calibri" w:hAnsi="Calibri" w:cs="Calibri"/>
        <w:sz w:val="18"/>
        <w:szCs w:val="18"/>
      </w:rPr>
      <w:t>901995</w:t>
    </w:r>
    <w:r>
      <w:rPr>
        <w:rFonts w:ascii="Calibri" w:hAnsi="Calibri" w:cs="Calibri"/>
        <w:color w:val="000000"/>
        <w:sz w:val="18"/>
        <w:szCs w:val="18"/>
      </w:rPr>
      <w:t xml:space="preserve"> </w:t>
    </w:r>
  </w:p>
  <w:p w14:paraId="1F9C4577" w14:textId="0A42977B" w:rsidR="00235D2B" w:rsidRPr="000134FA" w:rsidRDefault="00235D2B" w:rsidP="007E2C61">
    <w:pPr>
      <w:jc w:val="right"/>
      <w:rPr>
        <w:rFonts w:ascii="Calibri" w:hAnsi="Calibri" w:cs="Calibri"/>
        <w:sz w:val="20"/>
      </w:rPr>
    </w:pPr>
    <w:r w:rsidRPr="000134FA">
      <w:rPr>
        <w:rFonts w:ascii="Calibri" w:hAnsi="Calibri" w:cs="Calibri"/>
        <w:position w:val="8"/>
        <w:sz w:val="20"/>
      </w:rPr>
      <w:t xml:space="preserve">Page </w:t>
    </w:r>
    <w:r w:rsidRPr="000134FA">
      <w:rPr>
        <w:rFonts w:ascii="Calibri" w:hAnsi="Calibri" w:cs="Calibri"/>
        <w:position w:val="8"/>
        <w:sz w:val="20"/>
      </w:rPr>
      <w:fldChar w:fldCharType="begin"/>
    </w:r>
    <w:r w:rsidRPr="000134FA">
      <w:rPr>
        <w:rFonts w:ascii="Calibri" w:hAnsi="Calibri" w:cs="Calibri"/>
        <w:position w:val="8"/>
        <w:sz w:val="20"/>
      </w:rPr>
      <w:instrText xml:space="preserve"> PAGE </w:instrText>
    </w:r>
    <w:r w:rsidRPr="000134FA">
      <w:rPr>
        <w:rFonts w:ascii="Calibri" w:hAnsi="Calibri" w:cs="Calibri"/>
        <w:position w:val="8"/>
        <w:sz w:val="20"/>
      </w:rPr>
      <w:fldChar w:fldCharType="separate"/>
    </w:r>
    <w:r w:rsidR="00DD2CFB">
      <w:rPr>
        <w:rFonts w:ascii="Calibri" w:hAnsi="Calibri" w:cs="Calibri"/>
        <w:noProof/>
        <w:position w:val="8"/>
        <w:sz w:val="20"/>
      </w:rPr>
      <w:t>14</w:t>
    </w:r>
    <w:r w:rsidRPr="000134FA">
      <w:rPr>
        <w:rFonts w:ascii="Calibri" w:hAnsi="Calibri" w:cs="Calibri"/>
        <w:position w:val="8"/>
        <w:sz w:val="20"/>
      </w:rPr>
      <w:fldChar w:fldCharType="end"/>
    </w:r>
    <w:r>
      <w:rPr>
        <w:rFonts w:ascii="Calibri" w:hAnsi="Calibri" w:cs="Calibri"/>
        <w:sz w:val="20"/>
      </w:rPr>
      <w:t xml:space="preserve"> </w:t>
    </w:r>
    <w:r w:rsidRPr="000134FA">
      <w:rPr>
        <w:rFonts w:ascii="Calibri" w:hAnsi="Calibri" w:cs="Calibri"/>
        <w:szCs w:val="26"/>
      </w:rPr>
      <w:sym w:font="Wingdings" w:char="F026"/>
    </w:r>
  </w:p>
  <w:p w14:paraId="4921BA13" w14:textId="77777777" w:rsidR="00235D2B" w:rsidRPr="00A85450" w:rsidRDefault="00235D2B" w:rsidP="002A42B5">
    <w:pPr>
      <w:jc w:val="cen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04E07" w14:textId="77777777" w:rsidR="00A21AC1" w:rsidRDefault="00A21AC1">
      <w:r>
        <w:separator/>
      </w:r>
    </w:p>
  </w:footnote>
  <w:footnote w:type="continuationSeparator" w:id="0">
    <w:p w14:paraId="7430AD9A" w14:textId="77777777" w:rsidR="00A21AC1" w:rsidRDefault="00A2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A6F70" w14:textId="77777777" w:rsidR="00235D2B" w:rsidRDefault="00D54642">
    <w:pPr>
      <w:pStyle w:val="Header"/>
    </w:pPr>
    <w:r>
      <w:rPr>
        <w:noProof/>
      </w:rPr>
      <w:pict w14:anchorId="40E0F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59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92C4D" w14:textId="77777777" w:rsidR="00235D2B" w:rsidRDefault="00D54642">
    <w:pPr>
      <w:pStyle w:val="Header"/>
    </w:pPr>
    <w:r>
      <w:rPr>
        <w:noProof/>
      </w:rPr>
      <w:pict w14:anchorId="676D2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080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FD8A" w14:textId="77777777" w:rsidR="00235D2B" w:rsidRPr="000A03E2" w:rsidRDefault="00D54642" w:rsidP="000A03E2">
    <w:pPr>
      <w:pStyle w:val="Header"/>
    </w:pPr>
    <w:r>
      <w:rPr>
        <w:noProof/>
      </w:rPr>
      <w:pict w14:anchorId="60763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2145" type="#_x0000_t75" style="position:absolute;margin-left:-.25pt;margin-top:-6.9pt;width:45pt;height:45pt;z-index:-251650560;mso-position-horizontal-relative:margin;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C898" w14:textId="77777777" w:rsidR="00235D2B" w:rsidRDefault="00D54642">
    <w:pPr>
      <w:pStyle w:val="Header"/>
    </w:pPr>
    <w:r>
      <w:rPr>
        <w:noProof/>
      </w:rPr>
      <w:pict w14:anchorId="324B6F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43" type="#_x0000_t75" style="position:absolute;margin-left:0;margin-top:0;width:319.5pt;height:319.5pt;z-index:-2516515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44657" w14:textId="77777777" w:rsidR="00235D2B" w:rsidRPr="000A03E2" w:rsidRDefault="00235D2B" w:rsidP="000A03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0E85F" w14:textId="77777777" w:rsidR="00235D2B" w:rsidRDefault="00D54642">
    <w:pPr>
      <w:pStyle w:val="Header"/>
    </w:pPr>
    <w:r>
      <w:rPr>
        <w:noProof/>
      </w:rPr>
      <w:pict w14:anchorId="12FA1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42" type="#_x0000_t75" style="position:absolute;margin-left:0;margin-top:0;width:319.5pt;height:319.5pt;z-index:-2516526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0C9F" w14:textId="77777777" w:rsidR="00235D2B" w:rsidRPr="000A03E2" w:rsidRDefault="00235D2B" w:rsidP="000A03E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0071" w14:textId="77777777" w:rsidR="00235D2B" w:rsidRDefault="00D54642">
    <w:pPr>
      <w:pStyle w:val="Header"/>
    </w:pPr>
    <w:r>
      <w:rPr>
        <w:noProof/>
      </w:rPr>
      <w:pict w14:anchorId="1EE1D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41" type="#_x0000_t75" style="position:absolute;margin-left:0;margin-top:0;width:319.5pt;height:319.5pt;z-index:-25165363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09530" w14:textId="77777777" w:rsidR="00235D2B" w:rsidRDefault="00235D2B">
    <w:pPr>
      <w:tabs>
        <w:tab w:val="left" w:pos="-720"/>
      </w:tabs>
      <w:jc w:val="center"/>
      <w:rPr>
        <w:b/>
        <w:sz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1641" w14:textId="77777777" w:rsidR="00235D2B" w:rsidRDefault="00D54642">
    <w:pPr>
      <w:pStyle w:val="Header"/>
    </w:pPr>
    <w:r>
      <w:rPr>
        <w:noProof/>
      </w:rPr>
      <w:pict w14:anchorId="597DA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40" type="#_x0000_t75" style="position:absolute;margin-left:0;margin-top:0;width:319.5pt;height:319.5pt;z-index:-2516546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F97C" w14:textId="77777777" w:rsidR="00235D2B" w:rsidRDefault="0023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9147" w14:textId="77777777" w:rsidR="00235D2B" w:rsidRDefault="00D54642">
    <w:pPr>
      <w:pStyle w:val="Header"/>
    </w:pPr>
    <w:r>
      <w:rPr>
        <w:noProof/>
      </w:rPr>
      <w:pict w14:anchorId="12260D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48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5779" w14:textId="77777777" w:rsidR="00235D2B" w:rsidRDefault="00D54642">
    <w:pPr>
      <w:pStyle w:val="Header"/>
    </w:pPr>
    <w:r>
      <w:rPr>
        <w:noProof/>
      </w:rPr>
      <w:pict w14:anchorId="58EF1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69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87B7" w14:textId="77777777" w:rsidR="00235D2B" w:rsidRDefault="00D54642">
    <w:pPr>
      <w:pStyle w:val="Header"/>
    </w:pPr>
    <w:r>
      <w:rPr>
        <w:noProof/>
      </w:rPr>
      <w:pict w14:anchorId="670B5D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284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187F" w14:textId="77777777" w:rsidR="00235D2B" w:rsidRDefault="00D54642">
    <w:pPr>
      <w:pStyle w:val="Header"/>
    </w:pPr>
    <w:r>
      <w:rPr>
        <w:noProof/>
      </w:rPr>
      <w:pict w14:anchorId="3A147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182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C8CC" w14:textId="2593F53A" w:rsidR="00235D2B" w:rsidRPr="00344563" w:rsidRDefault="00235D2B" w:rsidP="006E3EC0">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59776" behindDoc="0" locked="0" layoutInCell="1" allowOverlap="1" wp14:anchorId="3D8DEFEB" wp14:editId="5A2DAEB3">
              <wp:simplePos x="0" y="0"/>
              <wp:positionH relativeFrom="column">
                <wp:posOffset>967740</wp:posOffset>
              </wp:positionH>
              <wp:positionV relativeFrom="paragraph">
                <wp:posOffset>140969</wp:posOffset>
              </wp:positionV>
              <wp:extent cx="5638800" cy="0"/>
              <wp:effectExtent l="0" t="0" r="0" b="0"/>
              <wp:wrapThrough wrapText="bothSides">
                <wp:wrapPolygon edited="0">
                  <wp:start x="0" y="0"/>
                  <wp:lineTo x="0" y="21600"/>
                  <wp:lineTo x="21600" y="21600"/>
                  <wp:lineTo x="21600" y="0"/>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5F69A7" id="Straight Connector 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58752" behindDoc="0" locked="0" layoutInCell="1" allowOverlap="1" wp14:anchorId="0939E770" wp14:editId="6FEEBFDF">
          <wp:simplePos x="0" y="0"/>
          <wp:positionH relativeFrom="column">
            <wp:posOffset>-3810</wp:posOffset>
          </wp:positionH>
          <wp:positionV relativeFrom="paragraph">
            <wp:posOffset>-182880</wp:posOffset>
          </wp:positionV>
          <wp:extent cx="777240" cy="777240"/>
          <wp:effectExtent l="0" t="0" r="0" b="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2C1D32AC" w14:textId="77777777" w:rsidR="00235D2B" w:rsidRDefault="00D54642">
    <w:pPr>
      <w:pStyle w:val="Header"/>
    </w:pPr>
    <w:r>
      <w:rPr>
        <w:rFonts w:ascii="Century Gothic" w:hAnsi="Century Gothic"/>
        <w:noProof/>
        <w:spacing w:val="60"/>
        <w:sz w:val="52"/>
      </w:rPr>
      <w:pict w14:anchorId="0D705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387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753BF" w14:textId="77777777" w:rsidR="00235D2B" w:rsidRDefault="00235D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82404" w14:textId="77777777" w:rsidR="00235D2B" w:rsidRDefault="00D54642">
    <w:pPr>
      <w:pStyle w:val="Header"/>
    </w:pPr>
    <w:r>
      <w:rPr>
        <w:noProof/>
      </w:rPr>
      <w:pict w14:anchorId="6CEC59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5977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276C" w14:textId="77777777" w:rsidR="00235D2B" w:rsidRPr="00A85450" w:rsidRDefault="00D54642"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422D8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58752;mso-position-horizontal:center;mso-position-horizontal-relative:margin;mso-position-vertical:center;mso-position-vertical-relative:margin" o:allowincell="f">
          <v:imagedata r:id="rId1" o:title="county of alameda logo" gain="19661f" blacklevel="22938f"/>
          <w10:wrap anchorx="margin" anchory="margin"/>
        </v:shape>
      </w:pict>
    </w:r>
    <w:r w:rsidR="00235D2B" w:rsidRPr="00A85450">
      <w:rPr>
        <w:rFonts w:ascii="Calibri" w:hAnsi="Calibri" w:cs="Calibri"/>
        <w:spacing w:val="-3"/>
      </w:rPr>
      <w:t>Specifications, Terms &amp; Conditions</w:t>
    </w:r>
  </w:p>
  <w:p w14:paraId="5F654C33" w14:textId="77777777" w:rsidR="00235D2B" w:rsidRPr="00477F8D" w:rsidRDefault="00235D2B"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85450">
      <w:rPr>
        <w:rFonts w:ascii="Calibri" w:hAnsi="Calibri" w:cs="Calibri"/>
        <w:spacing w:val="-3"/>
      </w:rPr>
      <w:t xml:space="preserve">for </w:t>
    </w:r>
    <w:r w:rsidRPr="008C4C78">
      <w:rPr>
        <w:rFonts w:ascii="Calibri" w:hAnsi="Calibri" w:cs="Calibri"/>
        <w:spacing w:val="-3"/>
      </w:rPr>
      <w:t>Forensic Pathology Services</w:t>
    </w:r>
  </w:p>
  <w:p w14:paraId="4C292501" w14:textId="77777777" w:rsidR="00235D2B" w:rsidRPr="00A85450" w:rsidRDefault="00235D2B" w:rsidP="002A42B5">
    <w:pPr>
      <w:pStyle w:val="Footer"/>
      <w:tabs>
        <w:tab w:val="clear" w:pos="4320"/>
        <w:tab w:val="clear" w:pos="8640"/>
        <w:tab w:val="right" w:pos="10440"/>
      </w:tabs>
      <w:rPr>
        <w:rFonts w:ascii="Calibri" w:hAnsi="Calibri" w:cs="Calibri"/>
        <w:sz w:val="10"/>
      </w:rPr>
    </w:pPr>
  </w:p>
  <w:p w14:paraId="617D8774" w14:textId="77777777" w:rsidR="00235D2B" w:rsidRDefault="00235D2B" w:rsidP="002A42B5">
    <w:pPr>
      <w:pStyle w:val="Footer"/>
      <w:pBdr>
        <w:top w:val="single" w:sz="6" w:space="1" w:color="auto"/>
      </w:pBdr>
      <w:tabs>
        <w:tab w:val="clear" w:pos="4320"/>
        <w:tab w:val="center" w:pos="5130"/>
      </w:tabs>
      <w:rPr>
        <w:sz w:val="10"/>
      </w:rPr>
    </w:pPr>
  </w:p>
  <w:p w14:paraId="27C26328" w14:textId="77777777" w:rsidR="00235D2B" w:rsidRDefault="00235D2B"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2"/>
    <w:multiLevelType w:val="multilevel"/>
    <w:tmpl w:val="00000000"/>
    <w:lvl w:ilvl="0">
      <w:start w:val="1"/>
      <w:numFmt w:val="upperLetter"/>
      <w:pStyle w:val="Level1"/>
      <w:lvlText w:val="%1."/>
      <w:lvlJc w:val="left"/>
      <w:pPr>
        <w:tabs>
          <w:tab w:val="num" w:pos="2520"/>
        </w:tabs>
        <w:ind w:left="252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4B96892"/>
    <w:multiLevelType w:val="multilevel"/>
    <w:tmpl w:val="D6D42938"/>
    <w:numStyleLink w:val="ImportedStyle3"/>
  </w:abstractNum>
  <w:abstractNum w:abstractNumId="3" w15:restartNumberingAfterBreak="0">
    <w:nsid w:val="0FC5251F"/>
    <w:multiLevelType w:val="hybridMultilevel"/>
    <w:tmpl w:val="879E25C8"/>
    <w:lvl w:ilvl="0" w:tplc="5A4EC71C">
      <w:start w:val="17"/>
      <w:numFmt w:val="lowerLetter"/>
      <w:lvlText w:val="%1."/>
      <w:lvlJc w:val="left"/>
      <w:pPr>
        <w:ind w:left="3960" w:hanging="720"/>
      </w:pPr>
      <w:rPr>
        <w:rFonts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97FCC"/>
    <w:multiLevelType w:val="hybridMultilevel"/>
    <w:tmpl w:val="9ECA14D6"/>
    <w:lvl w:ilvl="0" w:tplc="B184C1D6">
      <w:start w:val="1"/>
      <w:numFmt w:val="lowerLetter"/>
      <w:lvlText w:val="(%1)"/>
      <w:lvlJc w:val="left"/>
      <w:pPr>
        <w:ind w:left="4230" w:hanging="720"/>
      </w:pPr>
      <w:rPr>
        <w:rFonts w:hint="default"/>
        <w:b w:val="0"/>
        <w:bCs w:val="0"/>
        <w:i w:val="0"/>
        <w:iCs w:val="0"/>
        <w:caps w:val="0"/>
        <w:smallCaps w:val="0"/>
        <w:strike w:val="0"/>
        <w:dstrike w:val="0"/>
        <w:color w:val="00000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03BE9"/>
    <w:multiLevelType w:val="hybridMultilevel"/>
    <w:tmpl w:val="FD740398"/>
    <w:lvl w:ilvl="0" w:tplc="9FA0642A">
      <w:start w:val="1"/>
      <w:numFmt w:val="decimal"/>
      <w:lvlText w:val="(%1)"/>
      <w:lvlJc w:val="left"/>
      <w:pPr>
        <w:ind w:left="25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82C89DA">
      <w:start w:val="2"/>
      <w:numFmt w:val="decimal"/>
      <w:lvlText w:val="(%5)"/>
      <w:lvlJc w:val="left"/>
      <w:pPr>
        <w:ind w:left="36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86AA6"/>
    <w:multiLevelType w:val="hybridMultilevel"/>
    <w:tmpl w:val="66926650"/>
    <w:lvl w:ilvl="0" w:tplc="51080D60">
      <w:start w:val="1"/>
      <w:numFmt w:val="decimal"/>
      <w:lvlText w:val="%1)"/>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1" w:tplc="B184C1D6">
      <w:start w:val="1"/>
      <w:numFmt w:val="lowerLetter"/>
      <w:lvlText w:val="(%2)"/>
      <w:lvlJc w:val="left"/>
      <w:pPr>
        <w:ind w:left="2880" w:hanging="720"/>
      </w:pPr>
      <w:rPr>
        <w:rFonts w:hint="default"/>
        <w:caps w:val="0"/>
        <w:smallCaps w:val="0"/>
        <w:strike w:val="0"/>
        <w:dstrike w:val="0"/>
        <w:color w:val="000000"/>
        <w:spacing w:val="0"/>
        <w:w w:val="100"/>
        <w:kern w:val="0"/>
        <w:position w:val="0"/>
        <w:highlight w:val="none"/>
        <w:vertAlign w:val="baseline"/>
      </w:rPr>
    </w:lvl>
    <w:lvl w:ilvl="2" w:tplc="FEE2C562">
      <w:start w:val="1"/>
      <w:numFmt w:val="lowerRoman"/>
      <w:lvlText w:val="%3."/>
      <w:lvlJc w:val="left"/>
      <w:pPr>
        <w:ind w:left="3600" w:hanging="670"/>
      </w:pPr>
      <w:rPr>
        <w:rFonts w:hAnsi="Arial Unicode MS"/>
        <w:caps w:val="0"/>
        <w:smallCaps w:val="0"/>
        <w:strike w:val="0"/>
        <w:dstrike w:val="0"/>
        <w:color w:val="000000"/>
        <w:spacing w:val="0"/>
        <w:w w:val="100"/>
        <w:kern w:val="0"/>
        <w:position w:val="0"/>
        <w:highlight w:val="none"/>
        <w:vertAlign w:val="baseline"/>
      </w:rPr>
    </w:lvl>
    <w:lvl w:ilvl="3" w:tplc="CA628526">
      <w:start w:val="1"/>
      <w:numFmt w:val="decimal"/>
      <w:lvlText w:val="%4."/>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4" w:tplc="6688DFAC">
      <w:start w:val="1"/>
      <w:numFmt w:val="lowerLetter"/>
      <w:lvlText w:val="%5."/>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5" w:tplc="85327446">
      <w:start w:val="1"/>
      <w:numFmt w:val="lowerRoman"/>
      <w:lvlText w:val="%6."/>
      <w:lvlJc w:val="left"/>
      <w:pPr>
        <w:ind w:left="5760" w:hanging="670"/>
      </w:pPr>
      <w:rPr>
        <w:rFonts w:hAnsi="Arial Unicode MS"/>
        <w:caps w:val="0"/>
        <w:smallCaps w:val="0"/>
        <w:strike w:val="0"/>
        <w:dstrike w:val="0"/>
        <w:color w:val="000000"/>
        <w:spacing w:val="0"/>
        <w:w w:val="100"/>
        <w:kern w:val="0"/>
        <w:position w:val="0"/>
        <w:highlight w:val="none"/>
        <w:vertAlign w:val="baseline"/>
      </w:rPr>
    </w:lvl>
    <w:lvl w:ilvl="6" w:tplc="2F4CD0D8">
      <w:start w:val="1"/>
      <w:numFmt w:val="decimal"/>
      <w:lvlText w:val="%7."/>
      <w:lvlJc w:val="left"/>
      <w:pPr>
        <w:ind w:left="6480" w:hanging="720"/>
      </w:pPr>
      <w:rPr>
        <w:rFonts w:hAnsi="Arial Unicode MS"/>
        <w:caps w:val="0"/>
        <w:smallCaps w:val="0"/>
        <w:strike w:val="0"/>
        <w:dstrike w:val="0"/>
        <w:color w:val="000000"/>
        <w:spacing w:val="0"/>
        <w:w w:val="100"/>
        <w:kern w:val="0"/>
        <w:position w:val="0"/>
        <w:highlight w:val="none"/>
        <w:vertAlign w:val="baseline"/>
      </w:rPr>
    </w:lvl>
    <w:lvl w:ilvl="7" w:tplc="7876DCA6">
      <w:start w:val="1"/>
      <w:numFmt w:val="lowerLetter"/>
      <w:lvlText w:val="%8."/>
      <w:lvlJc w:val="left"/>
      <w:pPr>
        <w:ind w:left="7200" w:hanging="720"/>
      </w:pPr>
      <w:rPr>
        <w:rFonts w:hAnsi="Arial Unicode MS"/>
        <w:caps w:val="0"/>
        <w:smallCaps w:val="0"/>
        <w:strike w:val="0"/>
        <w:dstrike w:val="0"/>
        <w:color w:val="000000"/>
        <w:spacing w:val="0"/>
        <w:w w:val="100"/>
        <w:kern w:val="0"/>
        <w:position w:val="0"/>
        <w:highlight w:val="none"/>
        <w:vertAlign w:val="baseline"/>
      </w:rPr>
    </w:lvl>
    <w:lvl w:ilvl="8" w:tplc="7CFAE640">
      <w:start w:val="1"/>
      <w:numFmt w:val="lowerRoman"/>
      <w:lvlText w:val="%9."/>
      <w:lvlJc w:val="left"/>
      <w:pPr>
        <w:ind w:left="7920" w:hanging="67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07319"/>
    <w:multiLevelType w:val="hybridMultilevel"/>
    <w:tmpl w:val="DDC20B2E"/>
    <w:lvl w:ilvl="0" w:tplc="04090019">
      <w:start w:val="1"/>
      <w:numFmt w:val="lowerLetter"/>
      <w:lvlText w:val="%1."/>
      <w:lvlJc w:val="left"/>
      <w:pPr>
        <w:ind w:left="2880" w:hanging="720"/>
      </w:pPr>
      <w:rPr>
        <w:rFonts w:hint="default"/>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3104"/>
    <w:multiLevelType w:val="hybridMultilevel"/>
    <w:tmpl w:val="CBE0E18E"/>
    <w:lvl w:ilvl="0" w:tplc="9FA0642A">
      <w:start w:val="1"/>
      <w:numFmt w:val="decimal"/>
      <w:lvlText w:val="(%1)"/>
      <w:lvlJc w:val="left"/>
      <w:pPr>
        <w:ind w:left="25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8D240290">
      <w:start w:val="1"/>
      <w:numFmt w:val="decimal"/>
      <w:lvlText w:val="(%5)"/>
      <w:lvlJc w:val="left"/>
      <w:pPr>
        <w:ind w:left="3330" w:hanging="360"/>
      </w:pPr>
      <w:rPr>
        <w:rFonts w:ascii="Calibri" w:eastAsia="Times New Roman" w:hAnsi="Calibri" w:cs="Calibri" w:hint="default"/>
        <w:b w:val="0"/>
        <w:bCs w:val="0"/>
        <w:i w:val="0"/>
        <w:iCs w:val="0"/>
        <w:caps w:val="0"/>
        <w:smallCaps w:val="0"/>
        <w:strike w:val="0"/>
        <w:dstrike w:val="0"/>
        <w:color w:val="000000"/>
        <w:spacing w:val="0"/>
        <w:w w:val="100"/>
        <w:kern w:val="0"/>
        <w:position w:val="0"/>
        <w:vertAlign w:val="baseli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42E77"/>
    <w:multiLevelType w:val="hybridMultilevel"/>
    <w:tmpl w:val="A766999C"/>
    <w:styleLink w:val="ImportedStyle6"/>
    <w:lvl w:ilvl="0" w:tplc="920AFA46">
      <w:start w:val="1"/>
      <w:numFmt w:val="decimal"/>
      <w:lvlText w:val="(%1)"/>
      <w:lvlJc w:val="left"/>
      <w:pPr>
        <w:ind w:left="828" w:hanging="4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DD28CB04">
      <w:start w:val="1"/>
      <w:numFmt w:val="decimal"/>
      <w:lvlText w:val="(%2)"/>
      <w:lvlJc w:val="left"/>
      <w:pPr>
        <w:ind w:left="21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DA02FC54">
      <w:start w:val="1"/>
      <w:numFmt w:val="lowerRoman"/>
      <w:lvlText w:val="%3."/>
      <w:lvlJc w:val="left"/>
      <w:pPr>
        <w:ind w:left="2880" w:hanging="6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5E4F1EA">
      <w:start w:val="1"/>
      <w:numFmt w:val="decimal"/>
      <w:lvlText w:val="%4."/>
      <w:lvlJc w:val="left"/>
      <w:pPr>
        <w:ind w:left="360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65A69B4">
      <w:start w:val="1"/>
      <w:numFmt w:val="lowerLetter"/>
      <w:lvlText w:val="%5."/>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7404B44">
      <w:start w:val="1"/>
      <w:numFmt w:val="lowerRoman"/>
      <w:lvlText w:val="%6."/>
      <w:lvlJc w:val="left"/>
      <w:pPr>
        <w:ind w:left="5040" w:hanging="6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182471E">
      <w:start w:val="1"/>
      <w:numFmt w:val="decimal"/>
      <w:lvlText w:val="%7."/>
      <w:lvlJc w:val="left"/>
      <w:pPr>
        <w:ind w:left="57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024E6A">
      <w:start w:val="1"/>
      <w:numFmt w:val="lowerLetter"/>
      <w:lvlText w:val="%8."/>
      <w:lvlJc w:val="left"/>
      <w:pPr>
        <w:ind w:left="64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DA47968">
      <w:start w:val="1"/>
      <w:numFmt w:val="lowerRoman"/>
      <w:lvlText w:val="%9."/>
      <w:lvlJc w:val="left"/>
      <w:pPr>
        <w:ind w:left="7200" w:hanging="6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28EE6846"/>
    <w:multiLevelType w:val="hybridMultilevel"/>
    <w:tmpl w:val="1AE4F336"/>
    <w:lvl w:ilvl="0" w:tplc="E82C89DA">
      <w:start w:val="2"/>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947D1"/>
    <w:multiLevelType w:val="hybridMultilevel"/>
    <w:tmpl w:val="A7FCD9BA"/>
    <w:lvl w:ilvl="0" w:tplc="E82C89DA">
      <w:start w:val="2"/>
      <w:numFmt w:val="decimal"/>
      <w:lvlText w:val="(%1)"/>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82C89DA">
      <w:start w:val="2"/>
      <w:numFmt w:val="decimal"/>
      <w:lvlText w:val="(%5)"/>
      <w:lvlJc w:val="left"/>
      <w:pPr>
        <w:ind w:left="360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vertAlign w:val="baseli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3255C"/>
    <w:multiLevelType w:val="multilevel"/>
    <w:tmpl w:val="D6D42938"/>
    <w:styleLink w:val="ImportedStyle3"/>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72" w:hanging="79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404" w:hanging="86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908" w:hanging="100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412" w:hanging="1152"/>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916" w:hanging="129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42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924" w:hanging="158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5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EBE390A"/>
    <w:multiLevelType w:val="hybridMultilevel"/>
    <w:tmpl w:val="F1B8DFAC"/>
    <w:lvl w:ilvl="0" w:tplc="51080D60">
      <w:start w:val="1"/>
      <w:numFmt w:val="decimal"/>
      <w:lvlText w:val="%1)"/>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1" w:tplc="B184C1D6">
      <w:start w:val="1"/>
      <w:numFmt w:val="lowerLetter"/>
      <w:lvlText w:val="(%2)"/>
      <w:lvlJc w:val="left"/>
      <w:pPr>
        <w:ind w:left="4320" w:hanging="720"/>
      </w:pPr>
      <w:rPr>
        <w:rFonts w:hint="default"/>
        <w:caps w:val="0"/>
        <w:smallCaps w:val="0"/>
        <w:strike w:val="0"/>
        <w:dstrike w:val="0"/>
        <w:color w:val="000000"/>
        <w:spacing w:val="0"/>
        <w:w w:val="100"/>
        <w:kern w:val="0"/>
        <w:position w:val="0"/>
        <w:highlight w:val="none"/>
        <w:vertAlign w:val="baseline"/>
      </w:rPr>
    </w:lvl>
    <w:lvl w:ilvl="2" w:tplc="FEE2C562">
      <w:start w:val="1"/>
      <w:numFmt w:val="lowerRoman"/>
      <w:lvlText w:val="%3."/>
      <w:lvlJc w:val="left"/>
      <w:pPr>
        <w:ind w:left="3600" w:hanging="670"/>
      </w:pPr>
      <w:rPr>
        <w:rFonts w:hAnsi="Arial Unicode MS"/>
        <w:caps w:val="0"/>
        <w:smallCaps w:val="0"/>
        <w:strike w:val="0"/>
        <w:dstrike w:val="0"/>
        <w:color w:val="000000"/>
        <w:spacing w:val="0"/>
        <w:w w:val="100"/>
        <w:kern w:val="0"/>
        <w:position w:val="0"/>
        <w:highlight w:val="none"/>
        <w:vertAlign w:val="baseline"/>
      </w:rPr>
    </w:lvl>
    <w:lvl w:ilvl="3" w:tplc="CA628526">
      <w:start w:val="1"/>
      <w:numFmt w:val="decimal"/>
      <w:lvlText w:val="%4."/>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4" w:tplc="6688DFAC">
      <w:start w:val="1"/>
      <w:numFmt w:val="lowerLetter"/>
      <w:lvlText w:val="%5."/>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5" w:tplc="85327446">
      <w:start w:val="1"/>
      <w:numFmt w:val="lowerRoman"/>
      <w:lvlText w:val="%6."/>
      <w:lvlJc w:val="left"/>
      <w:pPr>
        <w:ind w:left="5760" w:hanging="670"/>
      </w:pPr>
      <w:rPr>
        <w:rFonts w:hAnsi="Arial Unicode MS"/>
        <w:caps w:val="0"/>
        <w:smallCaps w:val="0"/>
        <w:strike w:val="0"/>
        <w:dstrike w:val="0"/>
        <w:color w:val="000000"/>
        <w:spacing w:val="0"/>
        <w:w w:val="100"/>
        <w:kern w:val="0"/>
        <w:position w:val="0"/>
        <w:highlight w:val="none"/>
        <w:vertAlign w:val="baseline"/>
      </w:rPr>
    </w:lvl>
    <w:lvl w:ilvl="6" w:tplc="2F4CD0D8">
      <w:start w:val="1"/>
      <w:numFmt w:val="decimal"/>
      <w:lvlText w:val="%7."/>
      <w:lvlJc w:val="left"/>
      <w:pPr>
        <w:ind w:left="6480" w:hanging="720"/>
      </w:pPr>
      <w:rPr>
        <w:rFonts w:hAnsi="Arial Unicode MS"/>
        <w:caps w:val="0"/>
        <w:smallCaps w:val="0"/>
        <w:strike w:val="0"/>
        <w:dstrike w:val="0"/>
        <w:color w:val="000000"/>
        <w:spacing w:val="0"/>
        <w:w w:val="100"/>
        <w:kern w:val="0"/>
        <w:position w:val="0"/>
        <w:highlight w:val="none"/>
        <w:vertAlign w:val="baseline"/>
      </w:rPr>
    </w:lvl>
    <w:lvl w:ilvl="7" w:tplc="7876DCA6">
      <w:start w:val="1"/>
      <w:numFmt w:val="lowerLetter"/>
      <w:lvlText w:val="%8."/>
      <w:lvlJc w:val="left"/>
      <w:pPr>
        <w:ind w:left="7200" w:hanging="720"/>
      </w:pPr>
      <w:rPr>
        <w:rFonts w:hAnsi="Arial Unicode MS"/>
        <w:caps w:val="0"/>
        <w:smallCaps w:val="0"/>
        <w:strike w:val="0"/>
        <w:dstrike w:val="0"/>
        <w:color w:val="000000"/>
        <w:spacing w:val="0"/>
        <w:w w:val="100"/>
        <w:kern w:val="0"/>
        <w:position w:val="0"/>
        <w:highlight w:val="none"/>
        <w:vertAlign w:val="baseline"/>
      </w:rPr>
    </w:lvl>
    <w:lvl w:ilvl="8" w:tplc="7CFAE640">
      <w:start w:val="1"/>
      <w:numFmt w:val="lowerRoman"/>
      <w:lvlText w:val="%9."/>
      <w:lvlJc w:val="left"/>
      <w:pPr>
        <w:ind w:left="7920" w:hanging="67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772F3"/>
    <w:multiLevelType w:val="hybridMultilevel"/>
    <w:tmpl w:val="5AF6FFDC"/>
    <w:styleLink w:val="ImportedStyle4"/>
    <w:lvl w:ilvl="0" w:tplc="3000FD58">
      <w:start w:val="1"/>
      <w:numFmt w:val="upperRoman"/>
      <w:lvlText w:val="%1."/>
      <w:lvlJc w:val="left"/>
      <w:pPr>
        <w:ind w:left="936" w:hanging="936"/>
      </w:pPr>
      <w:rPr>
        <w:rFonts w:ascii="Times New Roman" w:eastAsia="Times New Roman" w:hAnsi="Times New Roman" w:cs="Times New Roman"/>
        <w:b/>
        <w:bCs/>
        <w:i w:val="0"/>
        <w:iCs w:val="0"/>
        <w:caps w:val="0"/>
        <w:smallCaps w:val="0"/>
        <w:strike w:val="0"/>
        <w:dstrike w:val="0"/>
        <w:color w:val="000000"/>
        <w:spacing w:val="0"/>
        <w:w w:val="100"/>
        <w:kern w:val="0"/>
        <w:position w:val="0"/>
        <w:sz w:val="34"/>
        <w:szCs w:val="34"/>
        <w:highlight w:val="none"/>
        <w:vertAlign w:val="baseline"/>
      </w:rPr>
    </w:lvl>
    <w:lvl w:ilvl="1" w:tplc="A378B74A">
      <w:start w:val="1"/>
      <w:numFmt w:val="upperLetter"/>
      <w:lvlText w:val="%2."/>
      <w:lvlJc w:val="left"/>
      <w:pPr>
        <w:ind w:left="1656" w:hanging="936"/>
      </w:pPr>
      <w:rPr>
        <w:rFonts w:ascii="Times New Roman" w:eastAsia="Times New Roman" w:hAnsi="Times New Roman" w:cs="Times New Roman"/>
        <w:b/>
        <w:bCs/>
        <w:i w:val="0"/>
        <w:iCs w:val="0"/>
        <w:caps w:val="0"/>
        <w:smallCaps w:val="0"/>
        <w:strike w:val="0"/>
        <w:dstrike w:val="0"/>
        <w:color w:val="000000"/>
        <w:spacing w:val="0"/>
        <w:w w:val="100"/>
        <w:kern w:val="0"/>
        <w:position w:val="0"/>
        <w:sz w:val="34"/>
        <w:szCs w:val="34"/>
        <w:highlight w:val="none"/>
        <w:vertAlign w:val="baseline"/>
      </w:rPr>
    </w:lvl>
    <w:lvl w:ilvl="2" w:tplc="1800051E">
      <w:start w:val="1"/>
      <w:numFmt w:val="decimal"/>
      <w:lvlText w:val="%3."/>
      <w:lvlJc w:val="left"/>
      <w:pPr>
        <w:ind w:left="2376" w:hanging="936"/>
      </w:pPr>
      <w:rPr>
        <w:rFonts w:ascii="Times New Roman" w:eastAsia="Times New Roman" w:hAnsi="Times New Roman" w:cs="Times New Roman"/>
        <w:b/>
        <w:bCs/>
        <w:i w:val="0"/>
        <w:iCs w:val="0"/>
        <w:caps w:val="0"/>
        <w:smallCaps w:val="0"/>
        <w:strike w:val="0"/>
        <w:dstrike w:val="0"/>
        <w:color w:val="000000"/>
        <w:spacing w:val="0"/>
        <w:w w:val="100"/>
        <w:kern w:val="0"/>
        <w:position w:val="0"/>
        <w:sz w:val="34"/>
        <w:szCs w:val="34"/>
        <w:highlight w:val="none"/>
        <w:vertAlign w:val="baseline"/>
      </w:rPr>
    </w:lvl>
    <w:lvl w:ilvl="3" w:tplc="8BD4E94E">
      <w:start w:val="1"/>
      <w:numFmt w:val="lowerLetter"/>
      <w:lvlText w:val="%4."/>
      <w:lvlJc w:val="left"/>
      <w:pPr>
        <w:ind w:left="423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1CBE06C0">
      <w:start w:val="1"/>
      <w:numFmt w:val="decimal"/>
      <w:lvlText w:val="(%5)"/>
      <w:lvlJc w:val="left"/>
      <w:pPr>
        <w:ind w:left="43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77CA988">
      <w:start w:val="1"/>
      <w:numFmt w:val="lowerLetter"/>
      <w:lvlText w:val="(%6)"/>
      <w:lvlJc w:val="left"/>
      <w:pPr>
        <w:ind w:left="50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6A78D4A6">
      <w:start w:val="1"/>
      <w:numFmt w:val="lowerRoman"/>
      <w:lvlText w:val="%7."/>
      <w:lvlJc w:val="left"/>
      <w:pPr>
        <w:ind w:left="576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6FBE5DCA">
      <w:start w:val="1"/>
      <w:numFmt w:val="lowerLetter"/>
      <w:lvlText w:val="%8."/>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7E877EC">
      <w:start w:val="1"/>
      <w:numFmt w:val="lowerRoman"/>
      <w:lvlText w:val="%9."/>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244B28"/>
    <w:multiLevelType w:val="hybridMultilevel"/>
    <w:tmpl w:val="09E263BC"/>
    <w:lvl w:ilvl="0" w:tplc="910C0CA4">
      <w:start w:val="1"/>
      <w:numFmt w:val="lowerLetter"/>
      <w:lvlText w:val="(%1)"/>
      <w:lvlJc w:val="left"/>
      <w:pPr>
        <w:ind w:left="4950" w:hanging="360"/>
      </w:pPr>
      <w:rPr>
        <w:rFonts w:hint="default"/>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2" w15:restartNumberingAfterBreak="0">
    <w:nsid w:val="54B602C9"/>
    <w:multiLevelType w:val="hybridMultilevel"/>
    <w:tmpl w:val="0BD2B246"/>
    <w:lvl w:ilvl="0" w:tplc="970E69F8">
      <w:start w:val="22"/>
      <w:numFmt w:val="lowerLetter"/>
      <w:lvlText w:val="(%1)"/>
      <w:lvlJc w:val="left"/>
      <w:pPr>
        <w:ind w:left="4230" w:hanging="720"/>
      </w:pPr>
      <w:rPr>
        <w:rFonts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A504A"/>
    <w:multiLevelType w:val="hybridMultilevel"/>
    <w:tmpl w:val="C47EC4AC"/>
    <w:lvl w:ilvl="0" w:tplc="C0446E0E">
      <w:start w:val="12"/>
      <w:numFmt w:val="lowerLetter"/>
      <w:lvlText w:val="%1."/>
      <w:lvlJc w:val="left"/>
      <w:pPr>
        <w:ind w:left="2880" w:hanging="720"/>
      </w:pPr>
      <w:rPr>
        <w:rFonts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36677"/>
    <w:multiLevelType w:val="hybridMultilevel"/>
    <w:tmpl w:val="5CC8BCAE"/>
    <w:lvl w:ilvl="0" w:tplc="63B0DD7E">
      <w:start w:val="1"/>
      <w:numFmt w:val="decimal"/>
      <w:lvlText w:val="(%1)"/>
      <w:lvlJc w:val="left"/>
      <w:pPr>
        <w:ind w:left="3780" w:hanging="720"/>
      </w:pPr>
      <w:rPr>
        <w:rFonts w:ascii="Calibri" w:hAnsi="Calibri" w:cs="Times New Roman" w:hint="default"/>
        <w:caps w:val="0"/>
        <w:smallCaps w:val="0"/>
        <w:strike w:val="0"/>
        <w:dstrike w:val="0"/>
        <w:color w:val="000000"/>
        <w:spacing w:val="0"/>
        <w:w w:val="100"/>
        <w:kern w:val="0"/>
        <w:position w:val="0"/>
        <w:highlight w:val="none"/>
        <w:vertAlign w:val="baseline"/>
      </w:rPr>
    </w:lvl>
    <w:lvl w:ilvl="1" w:tplc="B184C1D6">
      <w:start w:val="1"/>
      <w:numFmt w:val="lowerLetter"/>
      <w:lvlText w:val="(%2)"/>
      <w:lvlJc w:val="left"/>
      <w:pPr>
        <w:ind w:left="2880" w:hanging="720"/>
      </w:pPr>
      <w:rPr>
        <w:rFonts w:hint="default"/>
        <w:caps w:val="0"/>
        <w:smallCaps w:val="0"/>
        <w:strike w:val="0"/>
        <w:dstrike w:val="0"/>
        <w:color w:val="000000"/>
        <w:spacing w:val="0"/>
        <w:w w:val="100"/>
        <w:kern w:val="0"/>
        <w:position w:val="0"/>
        <w:highlight w:val="none"/>
        <w:vertAlign w:val="baseline"/>
      </w:rPr>
    </w:lvl>
    <w:lvl w:ilvl="2" w:tplc="CAA48C94">
      <w:start w:val="1"/>
      <w:numFmt w:val="lowerRoman"/>
      <w:lvlText w:val="%3."/>
      <w:lvlJc w:val="left"/>
      <w:pPr>
        <w:ind w:left="3600" w:hanging="670"/>
      </w:pPr>
      <w:rPr>
        <w:rFonts w:hAnsi="Arial Unicode MS"/>
        <w:caps w:val="0"/>
        <w:smallCaps w:val="0"/>
        <w:strike w:val="0"/>
        <w:dstrike w:val="0"/>
        <w:color w:val="000000"/>
        <w:spacing w:val="0"/>
        <w:w w:val="100"/>
        <w:kern w:val="0"/>
        <w:position w:val="0"/>
        <w:highlight w:val="none"/>
        <w:vertAlign w:val="baseline"/>
      </w:rPr>
    </w:lvl>
    <w:lvl w:ilvl="3" w:tplc="8C46C2D8">
      <w:start w:val="1"/>
      <w:numFmt w:val="decimal"/>
      <w:lvlText w:val="%4."/>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4" w:tplc="5950D284">
      <w:start w:val="1"/>
      <w:numFmt w:val="lowerLetter"/>
      <w:lvlText w:val="%5."/>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5" w:tplc="88BAC946">
      <w:start w:val="1"/>
      <w:numFmt w:val="lowerRoman"/>
      <w:lvlText w:val="%6."/>
      <w:lvlJc w:val="left"/>
      <w:pPr>
        <w:ind w:left="5760" w:hanging="670"/>
      </w:pPr>
      <w:rPr>
        <w:rFonts w:hAnsi="Arial Unicode MS"/>
        <w:caps w:val="0"/>
        <w:smallCaps w:val="0"/>
        <w:strike w:val="0"/>
        <w:dstrike w:val="0"/>
        <w:color w:val="000000"/>
        <w:spacing w:val="0"/>
        <w:w w:val="100"/>
        <w:kern w:val="0"/>
        <w:position w:val="0"/>
        <w:highlight w:val="none"/>
        <w:vertAlign w:val="baseline"/>
      </w:rPr>
    </w:lvl>
    <w:lvl w:ilvl="6" w:tplc="21DA1114">
      <w:start w:val="1"/>
      <w:numFmt w:val="decimal"/>
      <w:lvlText w:val="%7."/>
      <w:lvlJc w:val="left"/>
      <w:pPr>
        <w:ind w:left="6480" w:hanging="720"/>
      </w:pPr>
      <w:rPr>
        <w:rFonts w:hAnsi="Arial Unicode MS"/>
        <w:caps w:val="0"/>
        <w:smallCaps w:val="0"/>
        <w:strike w:val="0"/>
        <w:dstrike w:val="0"/>
        <w:color w:val="000000"/>
        <w:spacing w:val="0"/>
        <w:w w:val="100"/>
        <w:kern w:val="0"/>
        <w:position w:val="0"/>
        <w:highlight w:val="none"/>
        <w:vertAlign w:val="baseline"/>
      </w:rPr>
    </w:lvl>
    <w:lvl w:ilvl="7" w:tplc="7B804986">
      <w:start w:val="1"/>
      <w:numFmt w:val="lowerLetter"/>
      <w:lvlText w:val="%8."/>
      <w:lvlJc w:val="left"/>
      <w:pPr>
        <w:ind w:left="7200" w:hanging="720"/>
      </w:pPr>
      <w:rPr>
        <w:rFonts w:hAnsi="Arial Unicode MS"/>
        <w:caps w:val="0"/>
        <w:smallCaps w:val="0"/>
        <w:strike w:val="0"/>
        <w:dstrike w:val="0"/>
        <w:color w:val="000000"/>
        <w:spacing w:val="0"/>
        <w:w w:val="100"/>
        <w:kern w:val="0"/>
        <w:position w:val="0"/>
        <w:highlight w:val="none"/>
        <w:vertAlign w:val="baseline"/>
      </w:rPr>
    </w:lvl>
    <w:lvl w:ilvl="8" w:tplc="FF90C148">
      <w:start w:val="1"/>
      <w:numFmt w:val="lowerRoman"/>
      <w:lvlText w:val="%9."/>
      <w:lvlJc w:val="left"/>
      <w:pPr>
        <w:ind w:left="7920" w:hanging="67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DC759BD"/>
    <w:multiLevelType w:val="hybridMultilevel"/>
    <w:tmpl w:val="DAEC5186"/>
    <w:lvl w:ilvl="0" w:tplc="51080D60">
      <w:start w:val="1"/>
      <w:numFmt w:val="decimal"/>
      <w:lvlText w:val="%1)"/>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1" w:tplc="B184C1D6">
      <w:start w:val="1"/>
      <w:numFmt w:val="lowerLetter"/>
      <w:lvlText w:val="(%2)"/>
      <w:lvlJc w:val="left"/>
      <w:pPr>
        <w:ind w:left="2880" w:hanging="720"/>
      </w:pPr>
      <w:rPr>
        <w:rFonts w:hint="default"/>
        <w:caps w:val="0"/>
        <w:smallCaps w:val="0"/>
        <w:strike w:val="0"/>
        <w:dstrike w:val="0"/>
        <w:color w:val="000000"/>
        <w:spacing w:val="0"/>
        <w:w w:val="100"/>
        <w:kern w:val="0"/>
        <w:position w:val="0"/>
        <w:highlight w:val="none"/>
        <w:vertAlign w:val="baseline"/>
      </w:rPr>
    </w:lvl>
    <w:lvl w:ilvl="2" w:tplc="FEE2C562">
      <w:start w:val="1"/>
      <w:numFmt w:val="lowerRoman"/>
      <w:lvlText w:val="%3."/>
      <w:lvlJc w:val="left"/>
      <w:pPr>
        <w:ind w:left="3600" w:hanging="670"/>
      </w:pPr>
      <w:rPr>
        <w:rFonts w:hAnsi="Arial Unicode MS"/>
        <w:caps w:val="0"/>
        <w:smallCaps w:val="0"/>
        <w:strike w:val="0"/>
        <w:dstrike w:val="0"/>
        <w:color w:val="000000"/>
        <w:spacing w:val="0"/>
        <w:w w:val="100"/>
        <w:kern w:val="0"/>
        <w:position w:val="0"/>
        <w:highlight w:val="none"/>
        <w:vertAlign w:val="baseline"/>
      </w:rPr>
    </w:lvl>
    <w:lvl w:ilvl="3" w:tplc="CA628526">
      <w:start w:val="1"/>
      <w:numFmt w:val="decimal"/>
      <w:lvlText w:val="%4."/>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4" w:tplc="6688DFAC">
      <w:start w:val="1"/>
      <w:numFmt w:val="lowerLetter"/>
      <w:lvlText w:val="%5."/>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5" w:tplc="85327446">
      <w:start w:val="1"/>
      <w:numFmt w:val="lowerRoman"/>
      <w:lvlText w:val="%6."/>
      <w:lvlJc w:val="left"/>
      <w:pPr>
        <w:ind w:left="5760" w:hanging="670"/>
      </w:pPr>
      <w:rPr>
        <w:rFonts w:hAnsi="Arial Unicode MS"/>
        <w:caps w:val="0"/>
        <w:smallCaps w:val="0"/>
        <w:strike w:val="0"/>
        <w:dstrike w:val="0"/>
        <w:color w:val="000000"/>
        <w:spacing w:val="0"/>
        <w:w w:val="100"/>
        <w:kern w:val="0"/>
        <w:position w:val="0"/>
        <w:highlight w:val="none"/>
        <w:vertAlign w:val="baseline"/>
      </w:rPr>
    </w:lvl>
    <w:lvl w:ilvl="6" w:tplc="2F4CD0D8">
      <w:start w:val="1"/>
      <w:numFmt w:val="decimal"/>
      <w:lvlText w:val="%7."/>
      <w:lvlJc w:val="left"/>
      <w:pPr>
        <w:ind w:left="6480" w:hanging="720"/>
      </w:pPr>
      <w:rPr>
        <w:rFonts w:hAnsi="Arial Unicode MS"/>
        <w:caps w:val="0"/>
        <w:smallCaps w:val="0"/>
        <w:strike w:val="0"/>
        <w:dstrike w:val="0"/>
        <w:color w:val="000000"/>
        <w:spacing w:val="0"/>
        <w:w w:val="100"/>
        <w:kern w:val="0"/>
        <w:position w:val="0"/>
        <w:highlight w:val="none"/>
        <w:vertAlign w:val="baseline"/>
      </w:rPr>
    </w:lvl>
    <w:lvl w:ilvl="7" w:tplc="7876DCA6">
      <w:start w:val="1"/>
      <w:numFmt w:val="lowerLetter"/>
      <w:lvlText w:val="%8."/>
      <w:lvlJc w:val="left"/>
      <w:pPr>
        <w:ind w:left="7200" w:hanging="720"/>
      </w:pPr>
      <w:rPr>
        <w:rFonts w:hAnsi="Arial Unicode MS"/>
        <w:caps w:val="0"/>
        <w:smallCaps w:val="0"/>
        <w:strike w:val="0"/>
        <w:dstrike w:val="0"/>
        <w:color w:val="000000"/>
        <w:spacing w:val="0"/>
        <w:w w:val="100"/>
        <w:kern w:val="0"/>
        <w:position w:val="0"/>
        <w:highlight w:val="none"/>
        <w:vertAlign w:val="baseline"/>
      </w:rPr>
    </w:lvl>
    <w:lvl w:ilvl="8" w:tplc="7CFAE640">
      <w:start w:val="1"/>
      <w:numFmt w:val="lowerRoman"/>
      <w:lvlText w:val="%9."/>
      <w:lvlJc w:val="left"/>
      <w:pPr>
        <w:ind w:left="7920" w:hanging="67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666618B3"/>
    <w:multiLevelType w:val="hybridMultilevel"/>
    <w:tmpl w:val="D9AE6752"/>
    <w:lvl w:ilvl="0" w:tplc="51080D60">
      <w:start w:val="1"/>
      <w:numFmt w:val="decimal"/>
      <w:lvlText w:val="%1)"/>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1" w:tplc="B184C1D6">
      <w:start w:val="1"/>
      <w:numFmt w:val="lowerLetter"/>
      <w:lvlText w:val="(%2)"/>
      <w:lvlJc w:val="left"/>
      <w:pPr>
        <w:ind w:left="2880" w:hanging="720"/>
      </w:pPr>
      <w:rPr>
        <w:rFonts w:hint="default"/>
        <w:caps w:val="0"/>
        <w:smallCaps w:val="0"/>
        <w:strike w:val="0"/>
        <w:dstrike w:val="0"/>
        <w:color w:val="000000"/>
        <w:spacing w:val="0"/>
        <w:w w:val="100"/>
        <w:kern w:val="0"/>
        <w:position w:val="0"/>
        <w:highlight w:val="none"/>
        <w:vertAlign w:val="baseline"/>
      </w:rPr>
    </w:lvl>
    <w:lvl w:ilvl="2" w:tplc="FEE2C562">
      <w:start w:val="1"/>
      <w:numFmt w:val="lowerRoman"/>
      <w:lvlText w:val="%3."/>
      <w:lvlJc w:val="left"/>
      <w:pPr>
        <w:ind w:left="3600" w:hanging="670"/>
      </w:pPr>
      <w:rPr>
        <w:rFonts w:hAnsi="Arial Unicode MS"/>
        <w:caps w:val="0"/>
        <w:smallCaps w:val="0"/>
        <w:strike w:val="0"/>
        <w:dstrike w:val="0"/>
        <w:color w:val="000000"/>
        <w:spacing w:val="0"/>
        <w:w w:val="100"/>
        <w:kern w:val="0"/>
        <w:position w:val="0"/>
        <w:highlight w:val="none"/>
        <w:vertAlign w:val="baseline"/>
      </w:rPr>
    </w:lvl>
    <w:lvl w:ilvl="3" w:tplc="CA628526">
      <w:start w:val="1"/>
      <w:numFmt w:val="decimal"/>
      <w:lvlText w:val="%4."/>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4" w:tplc="6688DFAC">
      <w:start w:val="1"/>
      <w:numFmt w:val="lowerLetter"/>
      <w:lvlText w:val="%5."/>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5" w:tplc="85327446">
      <w:start w:val="1"/>
      <w:numFmt w:val="lowerRoman"/>
      <w:lvlText w:val="%6."/>
      <w:lvlJc w:val="left"/>
      <w:pPr>
        <w:ind w:left="5760" w:hanging="670"/>
      </w:pPr>
      <w:rPr>
        <w:rFonts w:hAnsi="Arial Unicode MS"/>
        <w:caps w:val="0"/>
        <w:smallCaps w:val="0"/>
        <w:strike w:val="0"/>
        <w:dstrike w:val="0"/>
        <w:color w:val="000000"/>
        <w:spacing w:val="0"/>
        <w:w w:val="100"/>
        <w:kern w:val="0"/>
        <w:position w:val="0"/>
        <w:highlight w:val="none"/>
        <w:vertAlign w:val="baseline"/>
      </w:rPr>
    </w:lvl>
    <w:lvl w:ilvl="6" w:tplc="2F4CD0D8">
      <w:start w:val="1"/>
      <w:numFmt w:val="decimal"/>
      <w:lvlText w:val="%7."/>
      <w:lvlJc w:val="left"/>
      <w:pPr>
        <w:ind w:left="6480" w:hanging="720"/>
      </w:pPr>
      <w:rPr>
        <w:rFonts w:hAnsi="Arial Unicode MS"/>
        <w:caps w:val="0"/>
        <w:smallCaps w:val="0"/>
        <w:strike w:val="0"/>
        <w:dstrike w:val="0"/>
        <w:color w:val="000000"/>
        <w:spacing w:val="0"/>
        <w:w w:val="100"/>
        <w:kern w:val="0"/>
        <w:position w:val="0"/>
        <w:highlight w:val="none"/>
        <w:vertAlign w:val="baseline"/>
      </w:rPr>
    </w:lvl>
    <w:lvl w:ilvl="7" w:tplc="7876DCA6">
      <w:start w:val="1"/>
      <w:numFmt w:val="lowerLetter"/>
      <w:lvlText w:val="%8."/>
      <w:lvlJc w:val="left"/>
      <w:pPr>
        <w:ind w:left="7200" w:hanging="720"/>
      </w:pPr>
      <w:rPr>
        <w:rFonts w:hAnsi="Arial Unicode MS"/>
        <w:caps w:val="0"/>
        <w:smallCaps w:val="0"/>
        <w:strike w:val="0"/>
        <w:dstrike w:val="0"/>
        <w:color w:val="000000"/>
        <w:spacing w:val="0"/>
        <w:w w:val="100"/>
        <w:kern w:val="0"/>
        <w:position w:val="0"/>
        <w:highlight w:val="none"/>
        <w:vertAlign w:val="baseline"/>
      </w:rPr>
    </w:lvl>
    <w:lvl w:ilvl="8" w:tplc="7CFAE640">
      <w:start w:val="1"/>
      <w:numFmt w:val="lowerRoman"/>
      <w:lvlText w:val="%9."/>
      <w:lvlJc w:val="left"/>
      <w:pPr>
        <w:ind w:left="7920" w:hanging="67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6679056F"/>
    <w:multiLevelType w:val="hybridMultilevel"/>
    <w:tmpl w:val="5AF6FFDC"/>
    <w:numStyleLink w:val="ImportedStyle4"/>
  </w:abstractNum>
  <w:abstractNum w:abstractNumId="30" w15:restartNumberingAfterBreak="0">
    <w:nsid w:val="732641E6"/>
    <w:multiLevelType w:val="hybridMultilevel"/>
    <w:tmpl w:val="B03C8288"/>
    <w:styleLink w:val="ImportedStyle7"/>
    <w:lvl w:ilvl="0" w:tplc="3FB6AE0A">
      <w:start w:val="1"/>
      <w:numFmt w:val="decimal"/>
      <w:lvlText w:val="%1)"/>
      <w:lvlJc w:val="left"/>
      <w:pPr>
        <w:ind w:left="1908" w:hanging="468"/>
      </w:pPr>
      <w:rPr>
        <w:rFonts w:hAnsi="Arial Unicode MS"/>
        <w:caps w:val="0"/>
        <w:smallCaps w:val="0"/>
        <w:strike w:val="0"/>
        <w:dstrike w:val="0"/>
        <w:color w:val="000000"/>
        <w:spacing w:val="0"/>
        <w:w w:val="100"/>
        <w:kern w:val="0"/>
        <w:position w:val="0"/>
        <w:highlight w:val="none"/>
        <w:vertAlign w:val="baseline"/>
      </w:rPr>
    </w:lvl>
    <w:lvl w:ilvl="1" w:tplc="3498307E">
      <w:start w:val="1"/>
      <w:numFmt w:val="lowerLetter"/>
      <w:lvlText w:val="%2)"/>
      <w:lvlJc w:val="left"/>
      <w:pPr>
        <w:ind w:left="2268" w:hanging="468"/>
      </w:pPr>
      <w:rPr>
        <w:rFonts w:hAnsi="Arial Unicode MS"/>
        <w:caps w:val="0"/>
        <w:smallCaps w:val="0"/>
        <w:strike w:val="0"/>
        <w:dstrike w:val="0"/>
        <w:color w:val="000000"/>
        <w:spacing w:val="0"/>
        <w:w w:val="100"/>
        <w:kern w:val="0"/>
        <w:position w:val="0"/>
        <w:highlight w:val="none"/>
        <w:vertAlign w:val="baseline"/>
      </w:rPr>
    </w:lvl>
    <w:lvl w:ilvl="2" w:tplc="D0B66196">
      <w:start w:val="1"/>
      <w:numFmt w:val="lowerRoman"/>
      <w:lvlText w:val="%3)"/>
      <w:lvlJc w:val="left"/>
      <w:pPr>
        <w:ind w:left="2628" w:hanging="468"/>
      </w:pPr>
      <w:rPr>
        <w:rFonts w:hAnsi="Arial Unicode MS"/>
        <w:caps w:val="0"/>
        <w:smallCaps w:val="0"/>
        <w:strike w:val="0"/>
        <w:dstrike w:val="0"/>
        <w:color w:val="000000"/>
        <w:spacing w:val="0"/>
        <w:w w:val="100"/>
        <w:kern w:val="0"/>
        <w:position w:val="0"/>
        <w:highlight w:val="none"/>
        <w:vertAlign w:val="baseline"/>
      </w:rPr>
    </w:lvl>
    <w:lvl w:ilvl="3" w:tplc="26388FD0">
      <w:start w:val="1"/>
      <w:numFmt w:val="decimal"/>
      <w:lvlText w:val="(%4)"/>
      <w:lvlJc w:val="left"/>
      <w:pPr>
        <w:ind w:left="2988" w:hanging="468"/>
      </w:pPr>
      <w:rPr>
        <w:rFonts w:hAnsi="Arial Unicode MS"/>
        <w:caps w:val="0"/>
        <w:smallCaps w:val="0"/>
        <w:strike w:val="0"/>
        <w:dstrike w:val="0"/>
        <w:color w:val="000000"/>
        <w:spacing w:val="0"/>
        <w:w w:val="100"/>
        <w:kern w:val="0"/>
        <w:position w:val="0"/>
        <w:highlight w:val="none"/>
        <w:vertAlign w:val="baseline"/>
      </w:rPr>
    </w:lvl>
    <w:lvl w:ilvl="4" w:tplc="9E8C0CC0">
      <w:start w:val="1"/>
      <w:numFmt w:val="lowerLetter"/>
      <w:lvlText w:val="(%5)"/>
      <w:lvlJc w:val="left"/>
      <w:pPr>
        <w:ind w:left="3348" w:hanging="468"/>
      </w:pPr>
      <w:rPr>
        <w:rFonts w:hAnsi="Arial Unicode MS"/>
        <w:caps w:val="0"/>
        <w:smallCaps w:val="0"/>
        <w:strike w:val="0"/>
        <w:dstrike w:val="0"/>
        <w:color w:val="000000"/>
        <w:spacing w:val="0"/>
        <w:w w:val="100"/>
        <w:kern w:val="0"/>
        <w:position w:val="0"/>
        <w:highlight w:val="none"/>
        <w:vertAlign w:val="baseline"/>
      </w:rPr>
    </w:lvl>
    <w:lvl w:ilvl="5" w:tplc="69240E3C">
      <w:start w:val="1"/>
      <w:numFmt w:val="lowerRoman"/>
      <w:lvlText w:val="(%6)"/>
      <w:lvlJc w:val="left"/>
      <w:pPr>
        <w:ind w:left="3708" w:hanging="468"/>
      </w:pPr>
      <w:rPr>
        <w:rFonts w:hAnsi="Arial Unicode MS"/>
        <w:caps w:val="0"/>
        <w:smallCaps w:val="0"/>
        <w:strike w:val="0"/>
        <w:dstrike w:val="0"/>
        <w:color w:val="000000"/>
        <w:spacing w:val="0"/>
        <w:w w:val="100"/>
        <w:kern w:val="0"/>
        <w:position w:val="0"/>
        <w:highlight w:val="none"/>
        <w:vertAlign w:val="baseline"/>
      </w:rPr>
    </w:lvl>
    <w:lvl w:ilvl="6" w:tplc="950680AE">
      <w:start w:val="1"/>
      <w:numFmt w:val="decimal"/>
      <w:lvlText w:val="%7."/>
      <w:lvlJc w:val="left"/>
      <w:pPr>
        <w:ind w:left="4068" w:hanging="468"/>
      </w:pPr>
      <w:rPr>
        <w:rFonts w:hAnsi="Arial Unicode MS"/>
        <w:caps w:val="0"/>
        <w:smallCaps w:val="0"/>
        <w:strike w:val="0"/>
        <w:dstrike w:val="0"/>
        <w:color w:val="000000"/>
        <w:spacing w:val="0"/>
        <w:w w:val="100"/>
        <w:kern w:val="0"/>
        <w:position w:val="0"/>
        <w:highlight w:val="none"/>
        <w:vertAlign w:val="baseline"/>
      </w:rPr>
    </w:lvl>
    <w:lvl w:ilvl="7" w:tplc="36AE3CEC">
      <w:start w:val="1"/>
      <w:numFmt w:val="lowerLetter"/>
      <w:lvlText w:val="%8."/>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8" w:tplc="97BA2C0A">
      <w:start w:val="1"/>
      <w:numFmt w:val="lowerRoman"/>
      <w:lvlText w:val="%9."/>
      <w:lvlJc w:val="left"/>
      <w:pPr>
        <w:ind w:left="1800" w:hanging="72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4A372B2"/>
    <w:multiLevelType w:val="hybridMultilevel"/>
    <w:tmpl w:val="A766999C"/>
    <w:numStyleLink w:val="ImportedStyle6"/>
  </w:abstractNum>
  <w:abstractNum w:abstractNumId="33"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4FE7F4D"/>
    <w:multiLevelType w:val="hybridMultilevel"/>
    <w:tmpl w:val="033A3F32"/>
    <w:lvl w:ilvl="0" w:tplc="51080D60">
      <w:start w:val="1"/>
      <w:numFmt w:val="decimal"/>
      <w:lvlText w:val="%1)"/>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1" w:tplc="B184C1D6">
      <w:start w:val="1"/>
      <w:numFmt w:val="lowerLetter"/>
      <w:lvlText w:val="(%2)"/>
      <w:lvlJc w:val="left"/>
      <w:pPr>
        <w:ind w:left="2880" w:hanging="720"/>
      </w:pPr>
      <w:rPr>
        <w:rFonts w:hint="default"/>
        <w:caps w:val="0"/>
        <w:smallCaps w:val="0"/>
        <w:strike w:val="0"/>
        <w:dstrike w:val="0"/>
        <w:color w:val="000000"/>
        <w:spacing w:val="0"/>
        <w:w w:val="100"/>
        <w:kern w:val="0"/>
        <w:position w:val="0"/>
        <w:highlight w:val="none"/>
        <w:vertAlign w:val="baseline"/>
      </w:rPr>
    </w:lvl>
    <w:lvl w:ilvl="2" w:tplc="FEE2C562">
      <w:start w:val="1"/>
      <w:numFmt w:val="lowerRoman"/>
      <w:lvlText w:val="%3."/>
      <w:lvlJc w:val="left"/>
      <w:pPr>
        <w:ind w:left="3600" w:hanging="670"/>
      </w:pPr>
      <w:rPr>
        <w:rFonts w:hAnsi="Arial Unicode MS"/>
        <w:caps w:val="0"/>
        <w:smallCaps w:val="0"/>
        <w:strike w:val="0"/>
        <w:dstrike w:val="0"/>
        <w:color w:val="000000"/>
        <w:spacing w:val="0"/>
        <w:w w:val="100"/>
        <w:kern w:val="0"/>
        <w:position w:val="0"/>
        <w:highlight w:val="none"/>
        <w:vertAlign w:val="baseline"/>
      </w:rPr>
    </w:lvl>
    <w:lvl w:ilvl="3" w:tplc="CA628526">
      <w:start w:val="1"/>
      <w:numFmt w:val="decimal"/>
      <w:lvlText w:val="%4."/>
      <w:lvlJc w:val="left"/>
      <w:pPr>
        <w:ind w:left="4320" w:hanging="720"/>
      </w:pPr>
      <w:rPr>
        <w:rFonts w:hAnsi="Arial Unicode MS"/>
        <w:caps w:val="0"/>
        <w:smallCaps w:val="0"/>
        <w:strike w:val="0"/>
        <w:dstrike w:val="0"/>
        <w:color w:val="000000"/>
        <w:spacing w:val="0"/>
        <w:w w:val="100"/>
        <w:kern w:val="0"/>
        <w:position w:val="0"/>
        <w:highlight w:val="none"/>
        <w:vertAlign w:val="baseline"/>
      </w:rPr>
    </w:lvl>
    <w:lvl w:ilvl="4" w:tplc="6688DFAC">
      <w:start w:val="1"/>
      <w:numFmt w:val="lowerLetter"/>
      <w:lvlText w:val="%5."/>
      <w:lvlJc w:val="left"/>
      <w:pPr>
        <w:ind w:left="5040" w:hanging="720"/>
      </w:pPr>
      <w:rPr>
        <w:rFonts w:hAnsi="Arial Unicode MS"/>
        <w:caps w:val="0"/>
        <w:smallCaps w:val="0"/>
        <w:strike w:val="0"/>
        <w:dstrike w:val="0"/>
        <w:color w:val="000000"/>
        <w:spacing w:val="0"/>
        <w:w w:val="100"/>
        <w:kern w:val="0"/>
        <w:position w:val="0"/>
        <w:highlight w:val="none"/>
        <w:vertAlign w:val="baseline"/>
      </w:rPr>
    </w:lvl>
    <w:lvl w:ilvl="5" w:tplc="85327446">
      <w:start w:val="1"/>
      <w:numFmt w:val="lowerRoman"/>
      <w:lvlText w:val="%6."/>
      <w:lvlJc w:val="left"/>
      <w:pPr>
        <w:ind w:left="5760" w:hanging="670"/>
      </w:pPr>
      <w:rPr>
        <w:rFonts w:hAnsi="Arial Unicode MS"/>
        <w:caps w:val="0"/>
        <w:smallCaps w:val="0"/>
        <w:strike w:val="0"/>
        <w:dstrike w:val="0"/>
        <w:color w:val="000000"/>
        <w:spacing w:val="0"/>
        <w:w w:val="100"/>
        <w:kern w:val="0"/>
        <w:position w:val="0"/>
        <w:highlight w:val="none"/>
        <w:vertAlign w:val="baseline"/>
      </w:rPr>
    </w:lvl>
    <w:lvl w:ilvl="6" w:tplc="2F4CD0D8">
      <w:start w:val="1"/>
      <w:numFmt w:val="decimal"/>
      <w:lvlText w:val="%7."/>
      <w:lvlJc w:val="left"/>
      <w:pPr>
        <w:ind w:left="6480" w:hanging="720"/>
      </w:pPr>
      <w:rPr>
        <w:rFonts w:hAnsi="Arial Unicode MS"/>
        <w:caps w:val="0"/>
        <w:smallCaps w:val="0"/>
        <w:strike w:val="0"/>
        <w:dstrike w:val="0"/>
        <w:color w:val="000000"/>
        <w:spacing w:val="0"/>
        <w:w w:val="100"/>
        <w:kern w:val="0"/>
        <w:position w:val="0"/>
        <w:highlight w:val="none"/>
        <w:vertAlign w:val="baseline"/>
      </w:rPr>
    </w:lvl>
    <w:lvl w:ilvl="7" w:tplc="7876DCA6">
      <w:start w:val="1"/>
      <w:numFmt w:val="lowerLetter"/>
      <w:lvlText w:val="%8."/>
      <w:lvlJc w:val="left"/>
      <w:pPr>
        <w:ind w:left="7200" w:hanging="720"/>
      </w:pPr>
      <w:rPr>
        <w:rFonts w:hAnsi="Arial Unicode MS"/>
        <w:caps w:val="0"/>
        <w:smallCaps w:val="0"/>
        <w:strike w:val="0"/>
        <w:dstrike w:val="0"/>
        <w:color w:val="000000"/>
        <w:spacing w:val="0"/>
        <w:w w:val="100"/>
        <w:kern w:val="0"/>
        <w:position w:val="0"/>
        <w:highlight w:val="none"/>
        <w:vertAlign w:val="baseline"/>
      </w:rPr>
    </w:lvl>
    <w:lvl w:ilvl="8" w:tplc="7CFAE640">
      <w:start w:val="1"/>
      <w:numFmt w:val="lowerRoman"/>
      <w:lvlText w:val="%9."/>
      <w:lvlJc w:val="left"/>
      <w:pPr>
        <w:ind w:left="7920" w:hanging="67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79E5083F"/>
    <w:multiLevelType w:val="hybridMultilevel"/>
    <w:tmpl w:val="B03C8288"/>
    <w:numStyleLink w:val="ImportedStyle7"/>
  </w:abstractNum>
  <w:abstractNum w:abstractNumId="36" w15:restartNumberingAfterBreak="0">
    <w:nsid w:val="7C8D6F01"/>
    <w:multiLevelType w:val="hybridMultilevel"/>
    <w:tmpl w:val="1C70661C"/>
    <w:lvl w:ilvl="0" w:tplc="A414441C">
      <w:start w:val="4"/>
      <w:numFmt w:val="decimal"/>
      <w:lvlText w:val="(%1)"/>
      <w:lvlJc w:val="left"/>
      <w:pPr>
        <w:ind w:left="3330" w:hanging="360"/>
      </w:pPr>
      <w:rPr>
        <w:rFonts w:ascii="Calibri" w:eastAsia="Times New Roman" w:hAnsi="Calibri" w:cs="Calibri" w:hint="default"/>
        <w:b w:val="0"/>
        <w:bCs w:val="0"/>
        <w:i w:val="0"/>
        <w:iCs w:val="0"/>
        <w:caps w:val="0"/>
        <w:smallCaps w:val="0"/>
        <w:strike w:val="0"/>
        <w:dstrike w:val="0"/>
        <w:color w:val="000000"/>
        <w:spacing w:val="0"/>
        <w:w w:val="100"/>
        <w:kern w:val="0"/>
        <w:position w:val="0"/>
        <w:vertAlign w:val="base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0"/>
  </w:num>
  <w:num w:numId="4">
    <w:abstractNumId w:val="33"/>
  </w:num>
  <w:num w:numId="5">
    <w:abstractNumId w:val="26"/>
  </w:num>
  <w:num w:numId="6">
    <w:abstractNumId w:val="18"/>
  </w:num>
  <w:num w:numId="7">
    <w:abstractNumId w:val="7"/>
  </w:num>
  <w:num w:numId="8">
    <w:abstractNumId w:val="8"/>
  </w:num>
  <w:num w:numId="9">
    <w:abstractNumId w:val="31"/>
  </w:num>
  <w:num w:numId="10">
    <w:abstractNumId w:val="23"/>
  </w:num>
  <w:num w:numId="11">
    <w:abstractNumId w:val="15"/>
  </w:num>
  <w:num w:numId="12">
    <w:abstractNumId w:val="13"/>
  </w:num>
  <w:num w:numId="13">
    <w:abstractNumId w:val="16"/>
  </w:num>
  <w:num w:numId="14">
    <w:abstractNumId w:val="2"/>
  </w:num>
  <w:num w:numId="15">
    <w:abstractNumId w:val="19"/>
  </w:num>
  <w:num w:numId="16">
    <w:abstractNumId w:val="28"/>
  </w:num>
  <w:num w:numId="17">
    <w:abstractNumId w:val="25"/>
  </w:num>
  <w:num w:numId="18">
    <w:abstractNumId w:val="11"/>
  </w:num>
  <w:num w:numId="19">
    <w:abstractNumId w:val="32"/>
  </w:num>
  <w:num w:numId="20">
    <w:abstractNumId w:val="30"/>
  </w:num>
  <w:num w:numId="21">
    <w:abstractNumId w:val="35"/>
  </w:num>
  <w:num w:numId="22">
    <w:abstractNumId w:val="27"/>
  </w:num>
  <w:num w:numId="23">
    <w:abstractNumId w:val="34"/>
  </w:num>
  <w:num w:numId="24">
    <w:abstractNumId w:val="6"/>
  </w:num>
  <w:num w:numId="25">
    <w:abstractNumId w:val="17"/>
  </w:num>
  <w:num w:numId="26">
    <w:abstractNumId w:val="9"/>
  </w:num>
  <w:num w:numId="27">
    <w:abstractNumId w:val="29"/>
  </w:num>
  <w:num w:numId="28">
    <w:abstractNumId w:val="29"/>
  </w:num>
  <w:num w:numId="29">
    <w:abstractNumId w:val="2"/>
  </w:num>
  <w:num w:numId="30">
    <w:abstractNumId w:val="21"/>
  </w:num>
  <w:num w:numId="31">
    <w:abstractNumId w:val="4"/>
  </w:num>
  <w:num w:numId="32">
    <w:abstractNumId w:val="22"/>
  </w:num>
  <w:num w:numId="33">
    <w:abstractNumId w:val="12"/>
  </w:num>
  <w:num w:numId="34">
    <w:abstractNumId w:val="14"/>
  </w:num>
  <w:num w:numId="35">
    <w:abstractNumId w:val="5"/>
  </w:num>
  <w:num w:numId="36">
    <w:abstractNumId w:val="10"/>
  </w:num>
  <w:num w:numId="37">
    <w:abstractNumId w:val="36"/>
  </w:num>
  <w:num w:numId="38">
    <w:abstractNumId w:val="24"/>
  </w:num>
  <w:num w:numId="39">
    <w:abstractNumId w:val="3"/>
  </w:num>
  <w:num w:numId="40">
    <w:abstractNumId w:val="2"/>
    <w:lvlOverride w:ilvl="0">
      <w:startOverride w:val="2"/>
    </w:lvlOverride>
  </w:num>
  <w:num w:numId="41">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14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NKwFAIz1J6gtAAAA"/>
  </w:docVars>
  <w:rsids>
    <w:rsidRoot w:val="00A44F60"/>
    <w:rsid w:val="000014C8"/>
    <w:rsid w:val="00001D68"/>
    <w:rsid w:val="0000216C"/>
    <w:rsid w:val="0000383D"/>
    <w:rsid w:val="00003B4D"/>
    <w:rsid w:val="00003D08"/>
    <w:rsid w:val="0000474B"/>
    <w:rsid w:val="0000598F"/>
    <w:rsid w:val="00005CB8"/>
    <w:rsid w:val="000060A5"/>
    <w:rsid w:val="00006C34"/>
    <w:rsid w:val="00006D8D"/>
    <w:rsid w:val="0000735A"/>
    <w:rsid w:val="0000793D"/>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1AC5"/>
    <w:rsid w:val="00033E5E"/>
    <w:rsid w:val="000352A4"/>
    <w:rsid w:val="00035F4D"/>
    <w:rsid w:val="000363F4"/>
    <w:rsid w:val="00037DA9"/>
    <w:rsid w:val="000433E4"/>
    <w:rsid w:val="00044295"/>
    <w:rsid w:val="0004520F"/>
    <w:rsid w:val="000458B8"/>
    <w:rsid w:val="00046A22"/>
    <w:rsid w:val="00047E5C"/>
    <w:rsid w:val="000509F0"/>
    <w:rsid w:val="000531EA"/>
    <w:rsid w:val="000548D3"/>
    <w:rsid w:val="000569D7"/>
    <w:rsid w:val="00057842"/>
    <w:rsid w:val="00060E77"/>
    <w:rsid w:val="00062811"/>
    <w:rsid w:val="00062A1E"/>
    <w:rsid w:val="00063E8C"/>
    <w:rsid w:val="00065521"/>
    <w:rsid w:val="000664F5"/>
    <w:rsid w:val="00067824"/>
    <w:rsid w:val="00070D99"/>
    <w:rsid w:val="00071570"/>
    <w:rsid w:val="000723B0"/>
    <w:rsid w:val="00073322"/>
    <w:rsid w:val="00073990"/>
    <w:rsid w:val="00073AB5"/>
    <w:rsid w:val="00075E0D"/>
    <w:rsid w:val="0008060F"/>
    <w:rsid w:val="00080CA9"/>
    <w:rsid w:val="00080E65"/>
    <w:rsid w:val="000834B2"/>
    <w:rsid w:val="00085AAE"/>
    <w:rsid w:val="00091C92"/>
    <w:rsid w:val="00092399"/>
    <w:rsid w:val="00094DEF"/>
    <w:rsid w:val="00096053"/>
    <w:rsid w:val="0009674A"/>
    <w:rsid w:val="000969CB"/>
    <w:rsid w:val="00096AA3"/>
    <w:rsid w:val="00097D1C"/>
    <w:rsid w:val="000A03E2"/>
    <w:rsid w:val="000A1012"/>
    <w:rsid w:val="000A150A"/>
    <w:rsid w:val="000A3BF6"/>
    <w:rsid w:val="000A3C82"/>
    <w:rsid w:val="000A5854"/>
    <w:rsid w:val="000A5BB9"/>
    <w:rsid w:val="000A5FD0"/>
    <w:rsid w:val="000A610C"/>
    <w:rsid w:val="000A67F7"/>
    <w:rsid w:val="000A7DAF"/>
    <w:rsid w:val="000B4A2E"/>
    <w:rsid w:val="000B5396"/>
    <w:rsid w:val="000B5E5F"/>
    <w:rsid w:val="000B61A0"/>
    <w:rsid w:val="000B7206"/>
    <w:rsid w:val="000B7BD4"/>
    <w:rsid w:val="000C17C3"/>
    <w:rsid w:val="000C2584"/>
    <w:rsid w:val="000C4399"/>
    <w:rsid w:val="000D01A7"/>
    <w:rsid w:val="000D308A"/>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4B5C"/>
    <w:rsid w:val="000F4BF4"/>
    <w:rsid w:val="000F4FCA"/>
    <w:rsid w:val="000F6D90"/>
    <w:rsid w:val="00100546"/>
    <w:rsid w:val="00102800"/>
    <w:rsid w:val="00104F5B"/>
    <w:rsid w:val="001061BE"/>
    <w:rsid w:val="00111AAE"/>
    <w:rsid w:val="00111D40"/>
    <w:rsid w:val="00113947"/>
    <w:rsid w:val="0011421B"/>
    <w:rsid w:val="00115496"/>
    <w:rsid w:val="001165A1"/>
    <w:rsid w:val="00117325"/>
    <w:rsid w:val="001176F7"/>
    <w:rsid w:val="001210FC"/>
    <w:rsid w:val="0012128F"/>
    <w:rsid w:val="00121E47"/>
    <w:rsid w:val="00122061"/>
    <w:rsid w:val="00122F72"/>
    <w:rsid w:val="00124967"/>
    <w:rsid w:val="0012539B"/>
    <w:rsid w:val="00125498"/>
    <w:rsid w:val="00130E2C"/>
    <w:rsid w:val="00130F5F"/>
    <w:rsid w:val="00133FC5"/>
    <w:rsid w:val="00134D08"/>
    <w:rsid w:val="00134E07"/>
    <w:rsid w:val="001365AF"/>
    <w:rsid w:val="00140AF5"/>
    <w:rsid w:val="00140B30"/>
    <w:rsid w:val="00141E70"/>
    <w:rsid w:val="00142BC2"/>
    <w:rsid w:val="00145AA6"/>
    <w:rsid w:val="00146586"/>
    <w:rsid w:val="00147B8C"/>
    <w:rsid w:val="00147EAE"/>
    <w:rsid w:val="00150012"/>
    <w:rsid w:val="00153328"/>
    <w:rsid w:val="00153732"/>
    <w:rsid w:val="00153CD2"/>
    <w:rsid w:val="0015469C"/>
    <w:rsid w:val="001553B4"/>
    <w:rsid w:val="00156239"/>
    <w:rsid w:val="00156FE5"/>
    <w:rsid w:val="00160C1B"/>
    <w:rsid w:val="00160F2C"/>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867"/>
    <w:rsid w:val="00181F46"/>
    <w:rsid w:val="00183B36"/>
    <w:rsid w:val="00183CB7"/>
    <w:rsid w:val="00184BF9"/>
    <w:rsid w:val="00184D3E"/>
    <w:rsid w:val="00185DF8"/>
    <w:rsid w:val="00187B38"/>
    <w:rsid w:val="00187FAC"/>
    <w:rsid w:val="00190795"/>
    <w:rsid w:val="001912C9"/>
    <w:rsid w:val="0019211B"/>
    <w:rsid w:val="0019262F"/>
    <w:rsid w:val="00193C60"/>
    <w:rsid w:val="00194847"/>
    <w:rsid w:val="0019506F"/>
    <w:rsid w:val="00197301"/>
    <w:rsid w:val="001A3D4E"/>
    <w:rsid w:val="001A41D6"/>
    <w:rsid w:val="001A45A3"/>
    <w:rsid w:val="001B040A"/>
    <w:rsid w:val="001B0704"/>
    <w:rsid w:val="001B1B49"/>
    <w:rsid w:val="001B1B4E"/>
    <w:rsid w:val="001B1ECE"/>
    <w:rsid w:val="001B33D9"/>
    <w:rsid w:val="001B4706"/>
    <w:rsid w:val="001B7118"/>
    <w:rsid w:val="001B7488"/>
    <w:rsid w:val="001C0410"/>
    <w:rsid w:val="001C3D29"/>
    <w:rsid w:val="001C3F6D"/>
    <w:rsid w:val="001C48DF"/>
    <w:rsid w:val="001C4AF1"/>
    <w:rsid w:val="001C6094"/>
    <w:rsid w:val="001C7755"/>
    <w:rsid w:val="001D04D6"/>
    <w:rsid w:val="001D1E72"/>
    <w:rsid w:val="001D2CBD"/>
    <w:rsid w:val="001D3CD5"/>
    <w:rsid w:val="001D5B04"/>
    <w:rsid w:val="001D60CE"/>
    <w:rsid w:val="001D6BC3"/>
    <w:rsid w:val="001D7C0F"/>
    <w:rsid w:val="001E0A61"/>
    <w:rsid w:val="001E0FB6"/>
    <w:rsid w:val="001E11B9"/>
    <w:rsid w:val="001E26F5"/>
    <w:rsid w:val="001E5427"/>
    <w:rsid w:val="001E6957"/>
    <w:rsid w:val="001E6A87"/>
    <w:rsid w:val="001E7694"/>
    <w:rsid w:val="001E7711"/>
    <w:rsid w:val="001F2EE1"/>
    <w:rsid w:val="001F3C14"/>
    <w:rsid w:val="001F4100"/>
    <w:rsid w:val="001F5EE0"/>
    <w:rsid w:val="001F6EFD"/>
    <w:rsid w:val="001F7A78"/>
    <w:rsid w:val="001F7D41"/>
    <w:rsid w:val="001F7D6F"/>
    <w:rsid w:val="002032F7"/>
    <w:rsid w:val="00203626"/>
    <w:rsid w:val="00203E57"/>
    <w:rsid w:val="00205EC2"/>
    <w:rsid w:val="00206AF1"/>
    <w:rsid w:val="00207BD4"/>
    <w:rsid w:val="00210477"/>
    <w:rsid w:val="0021082C"/>
    <w:rsid w:val="00210A64"/>
    <w:rsid w:val="002110AD"/>
    <w:rsid w:val="002122D9"/>
    <w:rsid w:val="00212E24"/>
    <w:rsid w:val="002130CB"/>
    <w:rsid w:val="00213F0B"/>
    <w:rsid w:val="00215807"/>
    <w:rsid w:val="00217FD8"/>
    <w:rsid w:val="00221753"/>
    <w:rsid w:val="00222715"/>
    <w:rsid w:val="00222E88"/>
    <w:rsid w:val="0022652C"/>
    <w:rsid w:val="00226729"/>
    <w:rsid w:val="00226D2A"/>
    <w:rsid w:val="002270A9"/>
    <w:rsid w:val="00227243"/>
    <w:rsid w:val="0022789B"/>
    <w:rsid w:val="0023127A"/>
    <w:rsid w:val="002325B5"/>
    <w:rsid w:val="002336B5"/>
    <w:rsid w:val="00234427"/>
    <w:rsid w:val="00235D2B"/>
    <w:rsid w:val="002375FF"/>
    <w:rsid w:val="002435D4"/>
    <w:rsid w:val="00243B25"/>
    <w:rsid w:val="00247471"/>
    <w:rsid w:val="00250612"/>
    <w:rsid w:val="002515FB"/>
    <w:rsid w:val="00251E19"/>
    <w:rsid w:val="0025204D"/>
    <w:rsid w:val="00254EE8"/>
    <w:rsid w:val="00255B8E"/>
    <w:rsid w:val="00263ED0"/>
    <w:rsid w:val="00264FDF"/>
    <w:rsid w:val="002651AE"/>
    <w:rsid w:val="00266288"/>
    <w:rsid w:val="002669A4"/>
    <w:rsid w:val="00271174"/>
    <w:rsid w:val="00272687"/>
    <w:rsid w:val="00272A5C"/>
    <w:rsid w:val="00274668"/>
    <w:rsid w:val="00274F3C"/>
    <w:rsid w:val="002802E5"/>
    <w:rsid w:val="0028053A"/>
    <w:rsid w:val="00281336"/>
    <w:rsid w:val="002838EC"/>
    <w:rsid w:val="00283EB9"/>
    <w:rsid w:val="0028419F"/>
    <w:rsid w:val="00287BD3"/>
    <w:rsid w:val="00292702"/>
    <w:rsid w:val="00293A11"/>
    <w:rsid w:val="002941E8"/>
    <w:rsid w:val="00294416"/>
    <w:rsid w:val="002947DC"/>
    <w:rsid w:val="00296B8A"/>
    <w:rsid w:val="002A1F24"/>
    <w:rsid w:val="002A23D2"/>
    <w:rsid w:val="002A2CD3"/>
    <w:rsid w:val="002A42B5"/>
    <w:rsid w:val="002A47DF"/>
    <w:rsid w:val="002A6851"/>
    <w:rsid w:val="002A79E5"/>
    <w:rsid w:val="002A7B46"/>
    <w:rsid w:val="002A7F97"/>
    <w:rsid w:val="002B12D5"/>
    <w:rsid w:val="002B141F"/>
    <w:rsid w:val="002B1E6A"/>
    <w:rsid w:val="002B31A2"/>
    <w:rsid w:val="002B469C"/>
    <w:rsid w:val="002C069F"/>
    <w:rsid w:val="002C07C9"/>
    <w:rsid w:val="002C2B73"/>
    <w:rsid w:val="002C35B9"/>
    <w:rsid w:val="002C3ED3"/>
    <w:rsid w:val="002C41F9"/>
    <w:rsid w:val="002C44FB"/>
    <w:rsid w:val="002C4CA2"/>
    <w:rsid w:val="002C5DFD"/>
    <w:rsid w:val="002C7083"/>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19BC"/>
    <w:rsid w:val="002F3E3A"/>
    <w:rsid w:val="002F4CB7"/>
    <w:rsid w:val="002F5EAC"/>
    <w:rsid w:val="002F6313"/>
    <w:rsid w:val="003013B4"/>
    <w:rsid w:val="003021E8"/>
    <w:rsid w:val="00302EF4"/>
    <w:rsid w:val="003049D2"/>
    <w:rsid w:val="00306487"/>
    <w:rsid w:val="00307C45"/>
    <w:rsid w:val="00310117"/>
    <w:rsid w:val="00310523"/>
    <w:rsid w:val="00310AE2"/>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2EDF"/>
    <w:rsid w:val="003339BE"/>
    <w:rsid w:val="00333A84"/>
    <w:rsid w:val="0033606A"/>
    <w:rsid w:val="00336FD1"/>
    <w:rsid w:val="00337D05"/>
    <w:rsid w:val="0034049B"/>
    <w:rsid w:val="00340D50"/>
    <w:rsid w:val="00347A84"/>
    <w:rsid w:val="00347D7C"/>
    <w:rsid w:val="003512EB"/>
    <w:rsid w:val="0035143C"/>
    <w:rsid w:val="00351B4C"/>
    <w:rsid w:val="00351F4A"/>
    <w:rsid w:val="003533DB"/>
    <w:rsid w:val="0035352E"/>
    <w:rsid w:val="00353BD7"/>
    <w:rsid w:val="0035453C"/>
    <w:rsid w:val="003546B9"/>
    <w:rsid w:val="003548D8"/>
    <w:rsid w:val="00356E69"/>
    <w:rsid w:val="003604EC"/>
    <w:rsid w:val="003609BC"/>
    <w:rsid w:val="003609ED"/>
    <w:rsid w:val="0036135F"/>
    <w:rsid w:val="00362C0D"/>
    <w:rsid w:val="00362FFD"/>
    <w:rsid w:val="0036312C"/>
    <w:rsid w:val="0036352C"/>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E6F"/>
    <w:rsid w:val="00385F07"/>
    <w:rsid w:val="003872E9"/>
    <w:rsid w:val="00390D76"/>
    <w:rsid w:val="003924F0"/>
    <w:rsid w:val="003930ED"/>
    <w:rsid w:val="00393CFB"/>
    <w:rsid w:val="00394041"/>
    <w:rsid w:val="00394393"/>
    <w:rsid w:val="0039766A"/>
    <w:rsid w:val="003A1E70"/>
    <w:rsid w:val="003A50B3"/>
    <w:rsid w:val="003A6C66"/>
    <w:rsid w:val="003A7FD7"/>
    <w:rsid w:val="003B209F"/>
    <w:rsid w:val="003B2C65"/>
    <w:rsid w:val="003B373B"/>
    <w:rsid w:val="003B3869"/>
    <w:rsid w:val="003B4E87"/>
    <w:rsid w:val="003B563B"/>
    <w:rsid w:val="003B6650"/>
    <w:rsid w:val="003B710D"/>
    <w:rsid w:val="003B7135"/>
    <w:rsid w:val="003C08B0"/>
    <w:rsid w:val="003C1685"/>
    <w:rsid w:val="003C1F4F"/>
    <w:rsid w:val="003C37EB"/>
    <w:rsid w:val="003C3FA7"/>
    <w:rsid w:val="003C69A2"/>
    <w:rsid w:val="003D0825"/>
    <w:rsid w:val="003D1136"/>
    <w:rsid w:val="003D3218"/>
    <w:rsid w:val="003D35D9"/>
    <w:rsid w:val="003D3717"/>
    <w:rsid w:val="003D3E5A"/>
    <w:rsid w:val="003D4B11"/>
    <w:rsid w:val="003D55A4"/>
    <w:rsid w:val="003D6005"/>
    <w:rsid w:val="003D68BD"/>
    <w:rsid w:val="003E0761"/>
    <w:rsid w:val="003E2833"/>
    <w:rsid w:val="003E46D3"/>
    <w:rsid w:val="003E5D13"/>
    <w:rsid w:val="003E7112"/>
    <w:rsid w:val="003E78AC"/>
    <w:rsid w:val="003E7BD4"/>
    <w:rsid w:val="003F2D71"/>
    <w:rsid w:val="003F402E"/>
    <w:rsid w:val="003F4A72"/>
    <w:rsid w:val="003F5966"/>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849"/>
    <w:rsid w:val="004349DD"/>
    <w:rsid w:val="00434DF2"/>
    <w:rsid w:val="00435202"/>
    <w:rsid w:val="004353DC"/>
    <w:rsid w:val="004418DC"/>
    <w:rsid w:val="004428BD"/>
    <w:rsid w:val="00442D70"/>
    <w:rsid w:val="0044367A"/>
    <w:rsid w:val="004448A7"/>
    <w:rsid w:val="004453AF"/>
    <w:rsid w:val="004458E3"/>
    <w:rsid w:val="0044624E"/>
    <w:rsid w:val="00450F71"/>
    <w:rsid w:val="0045129E"/>
    <w:rsid w:val="004515AC"/>
    <w:rsid w:val="004516E7"/>
    <w:rsid w:val="004517EB"/>
    <w:rsid w:val="004532E2"/>
    <w:rsid w:val="004574E4"/>
    <w:rsid w:val="00457C41"/>
    <w:rsid w:val="004602DD"/>
    <w:rsid w:val="004617D7"/>
    <w:rsid w:val="00461B5E"/>
    <w:rsid w:val="0046270F"/>
    <w:rsid w:val="00463730"/>
    <w:rsid w:val="00467F10"/>
    <w:rsid w:val="0047027B"/>
    <w:rsid w:val="00471B19"/>
    <w:rsid w:val="00471DDF"/>
    <w:rsid w:val="00472219"/>
    <w:rsid w:val="00472F15"/>
    <w:rsid w:val="00472F4B"/>
    <w:rsid w:val="00473BB7"/>
    <w:rsid w:val="00477F8D"/>
    <w:rsid w:val="00480CFF"/>
    <w:rsid w:val="00481EA4"/>
    <w:rsid w:val="00482612"/>
    <w:rsid w:val="00483CA4"/>
    <w:rsid w:val="0048404C"/>
    <w:rsid w:val="004876B6"/>
    <w:rsid w:val="004903C4"/>
    <w:rsid w:val="004910E2"/>
    <w:rsid w:val="0049159B"/>
    <w:rsid w:val="004960E9"/>
    <w:rsid w:val="00497823"/>
    <w:rsid w:val="004A17FF"/>
    <w:rsid w:val="004A2B3B"/>
    <w:rsid w:val="004A3AF6"/>
    <w:rsid w:val="004A3DF7"/>
    <w:rsid w:val="004A41C3"/>
    <w:rsid w:val="004A6F19"/>
    <w:rsid w:val="004B025A"/>
    <w:rsid w:val="004B15CF"/>
    <w:rsid w:val="004B192E"/>
    <w:rsid w:val="004B3AA7"/>
    <w:rsid w:val="004B515F"/>
    <w:rsid w:val="004B59F4"/>
    <w:rsid w:val="004B5FD0"/>
    <w:rsid w:val="004B66A3"/>
    <w:rsid w:val="004B735B"/>
    <w:rsid w:val="004B7849"/>
    <w:rsid w:val="004B7CD0"/>
    <w:rsid w:val="004B7D50"/>
    <w:rsid w:val="004C07AB"/>
    <w:rsid w:val="004C0A7C"/>
    <w:rsid w:val="004C2A97"/>
    <w:rsid w:val="004C327C"/>
    <w:rsid w:val="004C486D"/>
    <w:rsid w:val="004C5E6F"/>
    <w:rsid w:val="004C60BC"/>
    <w:rsid w:val="004C670E"/>
    <w:rsid w:val="004D1707"/>
    <w:rsid w:val="004D1AFF"/>
    <w:rsid w:val="004D267E"/>
    <w:rsid w:val="004D3618"/>
    <w:rsid w:val="004D397E"/>
    <w:rsid w:val="004D6204"/>
    <w:rsid w:val="004D79FB"/>
    <w:rsid w:val="004E2129"/>
    <w:rsid w:val="004E2F90"/>
    <w:rsid w:val="004E3721"/>
    <w:rsid w:val="004F0890"/>
    <w:rsid w:val="004F0BDB"/>
    <w:rsid w:val="004F3A18"/>
    <w:rsid w:val="004F58AC"/>
    <w:rsid w:val="004F5941"/>
    <w:rsid w:val="004F69EC"/>
    <w:rsid w:val="004F793F"/>
    <w:rsid w:val="00502F47"/>
    <w:rsid w:val="00504694"/>
    <w:rsid w:val="00504D4D"/>
    <w:rsid w:val="00505CDC"/>
    <w:rsid w:val="00505DF0"/>
    <w:rsid w:val="005067B5"/>
    <w:rsid w:val="00507E38"/>
    <w:rsid w:val="005100C1"/>
    <w:rsid w:val="00511A3B"/>
    <w:rsid w:val="00513195"/>
    <w:rsid w:val="00513A65"/>
    <w:rsid w:val="00523061"/>
    <w:rsid w:val="005262E5"/>
    <w:rsid w:val="0052674E"/>
    <w:rsid w:val="00526B6A"/>
    <w:rsid w:val="005271F7"/>
    <w:rsid w:val="00527850"/>
    <w:rsid w:val="00530828"/>
    <w:rsid w:val="00530908"/>
    <w:rsid w:val="00531EB9"/>
    <w:rsid w:val="00534353"/>
    <w:rsid w:val="005344FB"/>
    <w:rsid w:val="0053493B"/>
    <w:rsid w:val="005419F2"/>
    <w:rsid w:val="00542C64"/>
    <w:rsid w:val="00544BE8"/>
    <w:rsid w:val="005455BD"/>
    <w:rsid w:val="00547637"/>
    <w:rsid w:val="00551CF3"/>
    <w:rsid w:val="00552B44"/>
    <w:rsid w:val="00554195"/>
    <w:rsid w:val="00554303"/>
    <w:rsid w:val="0055430C"/>
    <w:rsid w:val="00554A30"/>
    <w:rsid w:val="00555FF4"/>
    <w:rsid w:val="00556054"/>
    <w:rsid w:val="00556C41"/>
    <w:rsid w:val="00557278"/>
    <w:rsid w:val="00557C91"/>
    <w:rsid w:val="00557D31"/>
    <w:rsid w:val="005607C8"/>
    <w:rsid w:val="00562B34"/>
    <w:rsid w:val="00563A44"/>
    <w:rsid w:val="00563EB3"/>
    <w:rsid w:val="0056400D"/>
    <w:rsid w:val="00565B32"/>
    <w:rsid w:val="00565FF2"/>
    <w:rsid w:val="0056767A"/>
    <w:rsid w:val="00570233"/>
    <w:rsid w:val="005706C4"/>
    <w:rsid w:val="00570DE1"/>
    <w:rsid w:val="005711F8"/>
    <w:rsid w:val="0057185F"/>
    <w:rsid w:val="00572CDF"/>
    <w:rsid w:val="00573EF8"/>
    <w:rsid w:val="00574844"/>
    <w:rsid w:val="00574A6F"/>
    <w:rsid w:val="00574F92"/>
    <w:rsid w:val="00575F74"/>
    <w:rsid w:val="00577BD5"/>
    <w:rsid w:val="00581BF8"/>
    <w:rsid w:val="00582083"/>
    <w:rsid w:val="005824F1"/>
    <w:rsid w:val="00582A6B"/>
    <w:rsid w:val="005839BB"/>
    <w:rsid w:val="00584D31"/>
    <w:rsid w:val="005865F7"/>
    <w:rsid w:val="0058733C"/>
    <w:rsid w:val="00590130"/>
    <w:rsid w:val="0059147F"/>
    <w:rsid w:val="005914DA"/>
    <w:rsid w:val="00591550"/>
    <w:rsid w:val="00594810"/>
    <w:rsid w:val="00595055"/>
    <w:rsid w:val="005965BF"/>
    <w:rsid w:val="00596DB6"/>
    <w:rsid w:val="00596E42"/>
    <w:rsid w:val="005A1E81"/>
    <w:rsid w:val="005A33F2"/>
    <w:rsid w:val="005A41A8"/>
    <w:rsid w:val="005A4373"/>
    <w:rsid w:val="005A4D88"/>
    <w:rsid w:val="005A7BA8"/>
    <w:rsid w:val="005B22A8"/>
    <w:rsid w:val="005B3C4F"/>
    <w:rsid w:val="005B61A3"/>
    <w:rsid w:val="005B707A"/>
    <w:rsid w:val="005B7E08"/>
    <w:rsid w:val="005C1B97"/>
    <w:rsid w:val="005C3E20"/>
    <w:rsid w:val="005C4191"/>
    <w:rsid w:val="005C74B8"/>
    <w:rsid w:val="005C795A"/>
    <w:rsid w:val="005C7EE5"/>
    <w:rsid w:val="005D10C4"/>
    <w:rsid w:val="005D117F"/>
    <w:rsid w:val="005D19FA"/>
    <w:rsid w:val="005D1B10"/>
    <w:rsid w:val="005D2637"/>
    <w:rsid w:val="005D448B"/>
    <w:rsid w:val="005D4DD5"/>
    <w:rsid w:val="005D6CA8"/>
    <w:rsid w:val="005E1D6F"/>
    <w:rsid w:val="005E2277"/>
    <w:rsid w:val="005E31DE"/>
    <w:rsid w:val="005E446A"/>
    <w:rsid w:val="005E4603"/>
    <w:rsid w:val="005E4A49"/>
    <w:rsid w:val="005E60A7"/>
    <w:rsid w:val="005E662A"/>
    <w:rsid w:val="005F2541"/>
    <w:rsid w:val="005F2B0B"/>
    <w:rsid w:val="005F35B8"/>
    <w:rsid w:val="005F63F3"/>
    <w:rsid w:val="005F66BD"/>
    <w:rsid w:val="005F693B"/>
    <w:rsid w:val="00602434"/>
    <w:rsid w:val="0060404A"/>
    <w:rsid w:val="006047ED"/>
    <w:rsid w:val="00605C3D"/>
    <w:rsid w:val="00606FDA"/>
    <w:rsid w:val="00607590"/>
    <w:rsid w:val="00607A65"/>
    <w:rsid w:val="00607C0B"/>
    <w:rsid w:val="00607F38"/>
    <w:rsid w:val="00610243"/>
    <w:rsid w:val="006128E1"/>
    <w:rsid w:val="00613C48"/>
    <w:rsid w:val="0061537C"/>
    <w:rsid w:val="00615AFB"/>
    <w:rsid w:val="0061652E"/>
    <w:rsid w:val="006205A1"/>
    <w:rsid w:val="006205EE"/>
    <w:rsid w:val="00621232"/>
    <w:rsid w:val="00621526"/>
    <w:rsid w:val="00622030"/>
    <w:rsid w:val="006220D2"/>
    <w:rsid w:val="006228A6"/>
    <w:rsid w:val="00625689"/>
    <w:rsid w:val="006268D4"/>
    <w:rsid w:val="00626B24"/>
    <w:rsid w:val="00626F0A"/>
    <w:rsid w:val="006279AE"/>
    <w:rsid w:val="0063241D"/>
    <w:rsid w:val="00634128"/>
    <w:rsid w:val="00634633"/>
    <w:rsid w:val="00637F6A"/>
    <w:rsid w:val="00640941"/>
    <w:rsid w:val="00642023"/>
    <w:rsid w:val="00643EA8"/>
    <w:rsid w:val="006447F2"/>
    <w:rsid w:val="00644E2B"/>
    <w:rsid w:val="00645BAC"/>
    <w:rsid w:val="006477AD"/>
    <w:rsid w:val="00647EE7"/>
    <w:rsid w:val="0065058A"/>
    <w:rsid w:val="00653317"/>
    <w:rsid w:val="00655112"/>
    <w:rsid w:val="006600D0"/>
    <w:rsid w:val="0066104A"/>
    <w:rsid w:val="006612DB"/>
    <w:rsid w:val="00662F93"/>
    <w:rsid w:val="00663081"/>
    <w:rsid w:val="0066674B"/>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7E38"/>
    <w:rsid w:val="0069543A"/>
    <w:rsid w:val="00695709"/>
    <w:rsid w:val="00697B1F"/>
    <w:rsid w:val="006A09CE"/>
    <w:rsid w:val="006A20B3"/>
    <w:rsid w:val="006A282B"/>
    <w:rsid w:val="006A2D52"/>
    <w:rsid w:val="006A2EB6"/>
    <w:rsid w:val="006A3187"/>
    <w:rsid w:val="006A42D0"/>
    <w:rsid w:val="006A5CA9"/>
    <w:rsid w:val="006A6571"/>
    <w:rsid w:val="006A6BFF"/>
    <w:rsid w:val="006A7C32"/>
    <w:rsid w:val="006B13A0"/>
    <w:rsid w:val="006B1854"/>
    <w:rsid w:val="006B1BF6"/>
    <w:rsid w:val="006B28BC"/>
    <w:rsid w:val="006B3DCA"/>
    <w:rsid w:val="006B75F3"/>
    <w:rsid w:val="006B7903"/>
    <w:rsid w:val="006C133E"/>
    <w:rsid w:val="006C33D6"/>
    <w:rsid w:val="006C5015"/>
    <w:rsid w:val="006C62B0"/>
    <w:rsid w:val="006C7080"/>
    <w:rsid w:val="006C73C5"/>
    <w:rsid w:val="006D104D"/>
    <w:rsid w:val="006D10CF"/>
    <w:rsid w:val="006D11CF"/>
    <w:rsid w:val="006D18E7"/>
    <w:rsid w:val="006D1B61"/>
    <w:rsid w:val="006D1ED3"/>
    <w:rsid w:val="006D23AD"/>
    <w:rsid w:val="006D281F"/>
    <w:rsid w:val="006D3067"/>
    <w:rsid w:val="006D3A59"/>
    <w:rsid w:val="006D4DC0"/>
    <w:rsid w:val="006D4E18"/>
    <w:rsid w:val="006D4E8E"/>
    <w:rsid w:val="006E14C0"/>
    <w:rsid w:val="006E2C6A"/>
    <w:rsid w:val="006E3EC0"/>
    <w:rsid w:val="006E688E"/>
    <w:rsid w:val="006F0608"/>
    <w:rsid w:val="006F3448"/>
    <w:rsid w:val="006F58D1"/>
    <w:rsid w:val="006F6536"/>
    <w:rsid w:val="006F6BE1"/>
    <w:rsid w:val="00701BC9"/>
    <w:rsid w:val="007034ED"/>
    <w:rsid w:val="0070377D"/>
    <w:rsid w:val="00703A65"/>
    <w:rsid w:val="0070546F"/>
    <w:rsid w:val="00705709"/>
    <w:rsid w:val="007102F8"/>
    <w:rsid w:val="007110E6"/>
    <w:rsid w:val="00711678"/>
    <w:rsid w:val="00711AA8"/>
    <w:rsid w:val="007138DA"/>
    <w:rsid w:val="00713D10"/>
    <w:rsid w:val="00713EF1"/>
    <w:rsid w:val="00716A4D"/>
    <w:rsid w:val="007174F3"/>
    <w:rsid w:val="00717A94"/>
    <w:rsid w:val="00720BE7"/>
    <w:rsid w:val="007211CF"/>
    <w:rsid w:val="0072173A"/>
    <w:rsid w:val="00725A62"/>
    <w:rsid w:val="00725C00"/>
    <w:rsid w:val="007273E0"/>
    <w:rsid w:val="007276A7"/>
    <w:rsid w:val="00727A8E"/>
    <w:rsid w:val="00730A91"/>
    <w:rsid w:val="00730AB9"/>
    <w:rsid w:val="00730BB1"/>
    <w:rsid w:val="00730D22"/>
    <w:rsid w:val="00734C6D"/>
    <w:rsid w:val="00735A44"/>
    <w:rsid w:val="007402A0"/>
    <w:rsid w:val="007408BC"/>
    <w:rsid w:val="00741938"/>
    <w:rsid w:val="00744A5E"/>
    <w:rsid w:val="00745359"/>
    <w:rsid w:val="007461DF"/>
    <w:rsid w:val="00747B65"/>
    <w:rsid w:val="00747D84"/>
    <w:rsid w:val="007510F5"/>
    <w:rsid w:val="00751BC2"/>
    <w:rsid w:val="007550C0"/>
    <w:rsid w:val="00755271"/>
    <w:rsid w:val="00756036"/>
    <w:rsid w:val="007560FC"/>
    <w:rsid w:val="00761C65"/>
    <w:rsid w:val="00763A4F"/>
    <w:rsid w:val="00764B5D"/>
    <w:rsid w:val="00765CF9"/>
    <w:rsid w:val="00766C87"/>
    <w:rsid w:val="00766F67"/>
    <w:rsid w:val="00770140"/>
    <w:rsid w:val="0077067C"/>
    <w:rsid w:val="00771AE1"/>
    <w:rsid w:val="00774CDA"/>
    <w:rsid w:val="007776F9"/>
    <w:rsid w:val="00781E0A"/>
    <w:rsid w:val="0078208B"/>
    <w:rsid w:val="0078385E"/>
    <w:rsid w:val="00784594"/>
    <w:rsid w:val="00793CE3"/>
    <w:rsid w:val="00795DDD"/>
    <w:rsid w:val="00795EBD"/>
    <w:rsid w:val="007977C5"/>
    <w:rsid w:val="007A12F5"/>
    <w:rsid w:val="007A1447"/>
    <w:rsid w:val="007A16E4"/>
    <w:rsid w:val="007A1CF3"/>
    <w:rsid w:val="007A20D8"/>
    <w:rsid w:val="007A294B"/>
    <w:rsid w:val="007A3589"/>
    <w:rsid w:val="007A3B9E"/>
    <w:rsid w:val="007A3F29"/>
    <w:rsid w:val="007A4216"/>
    <w:rsid w:val="007A4A8F"/>
    <w:rsid w:val="007A5836"/>
    <w:rsid w:val="007A7277"/>
    <w:rsid w:val="007B12B0"/>
    <w:rsid w:val="007B1301"/>
    <w:rsid w:val="007B1C55"/>
    <w:rsid w:val="007B2A93"/>
    <w:rsid w:val="007B2B2C"/>
    <w:rsid w:val="007B2DD4"/>
    <w:rsid w:val="007B2FCB"/>
    <w:rsid w:val="007B3311"/>
    <w:rsid w:val="007B4974"/>
    <w:rsid w:val="007B7766"/>
    <w:rsid w:val="007C1F39"/>
    <w:rsid w:val="007C1F92"/>
    <w:rsid w:val="007C2DBA"/>
    <w:rsid w:val="007C312A"/>
    <w:rsid w:val="007C3E7D"/>
    <w:rsid w:val="007C53A9"/>
    <w:rsid w:val="007C5738"/>
    <w:rsid w:val="007C5A17"/>
    <w:rsid w:val="007C5D75"/>
    <w:rsid w:val="007C715E"/>
    <w:rsid w:val="007D23EC"/>
    <w:rsid w:val="007D3891"/>
    <w:rsid w:val="007D3C87"/>
    <w:rsid w:val="007D77E8"/>
    <w:rsid w:val="007E1F0A"/>
    <w:rsid w:val="007E2C61"/>
    <w:rsid w:val="007E423A"/>
    <w:rsid w:val="007E5FAC"/>
    <w:rsid w:val="007E6DDA"/>
    <w:rsid w:val="007F0688"/>
    <w:rsid w:val="007F0768"/>
    <w:rsid w:val="007F0A82"/>
    <w:rsid w:val="007F0E00"/>
    <w:rsid w:val="007F25CA"/>
    <w:rsid w:val="007F25E0"/>
    <w:rsid w:val="007F2671"/>
    <w:rsid w:val="007F38DA"/>
    <w:rsid w:val="007F56FD"/>
    <w:rsid w:val="007F70E7"/>
    <w:rsid w:val="007F7157"/>
    <w:rsid w:val="007F7DA8"/>
    <w:rsid w:val="008005AF"/>
    <w:rsid w:val="00800B48"/>
    <w:rsid w:val="00801731"/>
    <w:rsid w:val="0080200A"/>
    <w:rsid w:val="0080468F"/>
    <w:rsid w:val="00805B79"/>
    <w:rsid w:val="00805BD7"/>
    <w:rsid w:val="00806EAE"/>
    <w:rsid w:val="008107F9"/>
    <w:rsid w:val="00811463"/>
    <w:rsid w:val="008114B5"/>
    <w:rsid w:val="00812C96"/>
    <w:rsid w:val="0082056E"/>
    <w:rsid w:val="008206E3"/>
    <w:rsid w:val="0082070F"/>
    <w:rsid w:val="00824F17"/>
    <w:rsid w:val="0082590B"/>
    <w:rsid w:val="0082674A"/>
    <w:rsid w:val="008275CC"/>
    <w:rsid w:val="00830E53"/>
    <w:rsid w:val="00832916"/>
    <w:rsid w:val="00832AF8"/>
    <w:rsid w:val="00832EE8"/>
    <w:rsid w:val="00834C0E"/>
    <w:rsid w:val="00837FDC"/>
    <w:rsid w:val="00840AE3"/>
    <w:rsid w:val="00841A12"/>
    <w:rsid w:val="00841A68"/>
    <w:rsid w:val="0084223B"/>
    <w:rsid w:val="00842647"/>
    <w:rsid w:val="00844A34"/>
    <w:rsid w:val="00844BF3"/>
    <w:rsid w:val="00844E27"/>
    <w:rsid w:val="00844E91"/>
    <w:rsid w:val="008466B1"/>
    <w:rsid w:val="00847450"/>
    <w:rsid w:val="0084786D"/>
    <w:rsid w:val="00850AC1"/>
    <w:rsid w:val="008517C7"/>
    <w:rsid w:val="00853E48"/>
    <w:rsid w:val="0085789A"/>
    <w:rsid w:val="00857A08"/>
    <w:rsid w:val="00857A27"/>
    <w:rsid w:val="00861153"/>
    <w:rsid w:val="00862D86"/>
    <w:rsid w:val="008637AC"/>
    <w:rsid w:val="00863C47"/>
    <w:rsid w:val="00864DB0"/>
    <w:rsid w:val="00866BE3"/>
    <w:rsid w:val="008679EF"/>
    <w:rsid w:val="0087201E"/>
    <w:rsid w:val="00872DB2"/>
    <w:rsid w:val="008747FE"/>
    <w:rsid w:val="00874F19"/>
    <w:rsid w:val="00875513"/>
    <w:rsid w:val="00876678"/>
    <w:rsid w:val="00876BDC"/>
    <w:rsid w:val="00876DB6"/>
    <w:rsid w:val="00877637"/>
    <w:rsid w:val="00880A42"/>
    <w:rsid w:val="0088139A"/>
    <w:rsid w:val="00881A38"/>
    <w:rsid w:val="008820F7"/>
    <w:rsid w:val="00883772"/>
    <w:rsid w:val="00884637"/>
    <w:rsid w:val="00884A11"/>
    <w:rsid w:val="00885DFE"/>
    <w:rsid w:val="008868F4"/>
    <w:rsid w:val="00887B6D"/>
    <w:rsid w:val="00887BAD"/>
    <w:rsid w:val="00890FCB"/>
    <w:rsid w:val="00891289"/>
    <w:rsid w:val="00893F70"/>
    <w:rsid w:val="00895FF6"/>
    <w:rsid w:val="008976E1"/>
    <w:rsid w:val="008A04DE"/>
    <w:rsid w:val="008A2B96"/>
    <w:rsid w:val="008A2BDA"/>
    <w:rsid w:val="008A3D4B"/>
    <w:rsid w:val="008A6390"/>
    <w:rsid w:val="008B0898"/>
    <w:rsid w:val="008B2C19"/>
    <w:rsid w:val="008B4D42"/>
    <w:rsid w:val="008B594F"/>
    <w:rsid w:val="008B657F"/>
    <w:rsid w:val="008B6E8C"/>
    <w:rsid w:val="008C0A67"/>
    <w:rsid w:val="008C0CB5"/>
    <w:rsid w:val="008C44B1"/>
    <w:rsid w:val="008C51BF"/>
    <w:rsid w:val="008C5F9A"/>
    <w:rsid w:val="008C62D8"/>
    <w:rsid w:val="008C6D3F"/>
    <w:rsid w:val="008C7723"/>
    <w:rsid w:val="008C7E72"/>
    <w:rsid w:val="008D0790"/>
    <w:rsid w:val="008D136A"/>
    <w:rsid w:val="008D4D4B"/>
    <w:rsid w:val="008E3324"/>
    <w:rsid w:val="008E4440"/>
    <w:rsid w:val="008E4699"/>
    <w:rsid w:val="008E619F"/>
    <w:rsid w:val="008E6AE3"/>
    <w:rsid w:val="008F1BF8"/>
    <w:rsid w:val="008F3666"/>
    <w:rsid w:val="008F4476"/>
    <w:rsid w:val="008F4677"/>
    <w:rsid w:val="008F4922"/>
    <w:rsid w:val="008F5237"/>
    <w:rsid w:val="008F5BEB"/>
    <w:rsid w:val="008F7F02"/>
    <w:rsid w:val="00901DC5"/>
    <w:rsid w:val="0090277F"/>
    <w:rsid w:val="0090377C"/>
    <w:rsid w:val="00904A9E"/>
    <w:rsid w:val="0090726F"/>
    <w:rsid w:val="00910175"/>
    <w:rsid w:val="00912BC8"/>
    <w:rsid w:val="00912BDC"/>
    <w:rsid w:val="00913ED7"/>
    <w:rsid w:val="00916EA1"/>
    <w:rsid w:val="00921674"/>
    <w:rsid w:val="009242A5"/>
    <w:rsid w:val="00924781"/>
    <w:rsid w:val="00924C92"/>
    <w:rsid w:val="00924FAD"/>
    <w:rsid w:val="0092590C"/>
    <w:rsid w:val="0092774A"/>
    <w:rsid w:val="009277C9"/>
    <w:rsid w:val="00930159"/>
    <w:rsid w:val="00932C79"/>
    <w:rsid w:val="0093455F"/>
    <w:rsid w:val="009348D4"/>
    <w:rsid w:val="00934C10"/>
    <w:rsid w:val="0093547E"/>
    <w:rsid w:val="009359D5"/>
    <w:rsid w:val="0093612F"/>
    <w:rsid w:val="00936B2C"/>
    <w:rsid w:val="00936D86"/>
    <w:rsid w:val="009378F7"/>
    <w:rsid w:val="00937926"/>
    <w:rsid w:val="009406FE"/>
    <w:rsid w:val="009439B0"/>
    <w:rsid w:val="00943DE6"/>
    <w:rsid w:val="0094750F"/>
    <w:rsid w:val="00950E0A"/>
    <w:rsid w:val="0095102D"/>
    <w:rsid w:val="0095186A"/>
    <w:rsid w:val="00952466"/>
    <w:rsid w:val="009524C0"/>
    <w:rsid w:val="00952803"/>
    <w:rsid w:val="009530EE"/>
    <w:rsid w:val="00953606"/>
    <w:rsid w:val="009604DC"/>
    <w:rsid w:val="00961438"/>
    <w:rsid w:val="009614BD"/>
    <w:rsid w:val="00961CBF"/>
    <w:rsid w:val="0096379E"/>
    <w:rsid w:val="00964582"/>
    <w:rsid w:val="0097002D"/>
    <w:rsid w:val="009702DB"/>
    <w:rsid w:val="00970498"/>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8784D"/>
    <w:rsid w:val="0099139D"/>
    <w:rsid w:val="00991BA2"/>
    <w:rsid w:val="00991E62"/>
    <w:rsid w:val="00993E41"/>
    <w:rsid w:val="00994B27"/>
    <w:rsid w:val="00994B70"/>
    <w:rsid w:val="00995363"/>
    <w:rsid w:val="00996ABB"/>
    <w:rsid w:val="009A24B0"/>
    <w:rsid w:val="009A2511"/>
    <w:rsid w:val="009A3204"/>
    <w:rsid w:val="009A32FE"/>
    <w:rsid w:val="009A60E4"/>
    <w:rsid w:val="009A7194"/>
    <w:rsid w:val="009B0676"/>
    <w:rsid w:val="009B1F02"/>
    <w:rsid w:val="009B39D0"/>
    <w:rsid w:val="009B4144"/>
    <w:rsid w:val="009B4A33"/>
    <w:rsid w:val="009B5715"/>
    <w:rsid w:val="009B7275"/>
    <w:rsid w:val="009C0BDA"/>
    <w:rsid w:val="009C137F"/>
    <w:rsid w:val="009C1B55"/>
    <w:rsid w:val="009C1C81"/>
    <w:rsid w:val="009C2491"/>
    <w:rsid w:val="009C36AE"/>
    <w:rsid w:val="009C46D3"/>
    <w:rsid w:val="009C5759"/>
    <w:rsid w:val="009C628D"/>
    <w:rsid w:val="009C6638"/>
    <w:rsid w:val="009C6985"/>
    <w:rsid w:val="009C7347"/>
    <w:rsid w:val="009D091C"/>
    <w:rsid w:val="009D1BAA"/>
    <w:rsid w:val="009D23E1"/>
    <w:rsid w:val="009D2BD3"/>
    <w:rsid w:val="009D3607"/>
    <w:rsid w:val="009D45FA"/>
    <w:rsid w:val="009D460F"/>
    <w:rsid w:val="009D5707"/>
    <w:rsid w:val="009D68FE"/>
    <w:rsid w:val="009E0613"/>
    <w:rsid w:val="009E2A18"/>
    <w:rsid w:val="009E2E8D"/>
    <w:rsid w:val="009E3C19"/>
    <w:rsid w:val="009E53DB"/>
    <w:rsid w:val="009E630D"/>
    <w:rsid w:val="009E6D3F"/>
    <w:rsid w:val="009E7583"/>
    <w:rsid w:val="009E7B7A"/>
    <w:rsid w:val="009F0B2C"/>
    <w:rsid w:val="009F0C98"/>
    <w:rsid w:val="009F117E"/>
    <w:rsid w:val="009F11B2"/>
    <w:rsid w:val="009F43CC"/>
    <w:rsid w:val="009F76A6"/>
    <w:rsid w:val="00A013C9"/>
    <w:rsid w:val="00A021BC"/>
    <w:rsid w:val="00A0260B"/>
    <w:rsid w:val="00A02767"/>
    <w:rsid w:val="00A038CB"/>
    <w:rsid w:val="00A04487"/>
    <w:rsid w:val="00A04B5F"/>
    <w:rsid w:val="00A0546D"/>
    <w:rsid w:val="00A122A5"/>
    <w:rsid w:val="00A12E1C"/>
    <w:rsid w:val="00A13AA4"/>
    <w:rsid w:val="00A16987"/>
    <w:rsid w:val="00A20B00"/>
    <w:rsid w:val="00A21AC1"/>
    <w:rsid w:val="00A2299A"/>
    <w:rsid w:val="00A26A61"/>
    <w:rsid w:val="00A278FA"/>
    <w:rsid w:val="00A27A15"/>
    <w:rsid w:val="00A27FB7"/>
    <w:rsid w:val="00A316C5"/>
    <w:rsid w:val="00A32C43"/>
    <w:rsid w:val="00A34EA8"/>
    <w:rsid w:val="00A36FF6"/>
    <w:rsid w:val="00A379A4"/>
    <w:rsid w:val="00A405D1"/>
    <w:rsid w:val="00A419AF"/>
    <w:rsid w:val="00A41AC5"/>
    <w:rsid w:val="00A42A8C"/>
    <w:rsid w:val="00A4309B"/>
    <w:rsid w:val="00A4383C"/>
    <w:rsid w:val="00A43D44"/>
    <w:rsid w:val="00A44046"/>
    <w:rsid w:val="00A44F60"/>
    <w:rsid w:val="00A45190"/>
    <w:rsid w:val="00A4581E"/>
    <w:rsid w:val="00A5051C"/>
    <w:rsid w:val="00A51D91"/>
    <w:rsid w:val="00A53691"/>
    <w:rsid w:val="00A552D0"/>
    <w:rsid w:val="00A571B1"/>
    <w:rsid w:val="00A57D42"/>
    <w:rsid w:val="00A57D96"/>
    <w:rsid w:val="00A6046E"/>
    <w:rsid w:val="00A62B05"/>
    <w:rsid w:val="00A63DF7"/>
    <w:rsid w:val="00A654D6"/>
    <w:rsid w:val="00A66B43"/>
    <w:rsid w:val="00A671BA"/>
    <w:rsid w:val="00A67FED"/>
    <w:rsid w:val="00A70CEF"/>
    <w:rsid w:val="00A721B0"/>
    <w:rsid w:val="00A73EE8"/>
    <w:rsid w:val="00A7404C"/>
    <w:rsid w:val="00A7412B"/>
    <w:rsid w:val="00A74A73"/>
    <w:rsid w:val="00A7548D"/>
    <w:rsid w:val="00A76B0E"/>
    <w:rsid w:val="00A7759F"/>
    <w:rsid w:val="00A80B1D"/>
    <w:rsid w:val="00A80B9D"/>
    <w:rsid w:val="00A80BAB"/>
    <w:rsid w:val="00A8344A"/>
    <w:rsid w:val="00A84164"/>
    <w:rsid w:val="00A84BA1"/>
    <w:rsid w:val="00A84FB9"/>
    <w:rsid w:val="00A8521C"/>
    <w:rsid w:val="00A852C7"/>
    <w:rsid w:val="00A85450"/>
    <w:rsid w:val="00A86407"/>
    <w:rsid w:val="00A86982"/>
    <w:rsid w:val="00A8756C"/>
    <w:rsid w:val="00A9063F"/>
    <w:rsid w:val="00A906FE"/>
    <w:rsid w:val="00A908C2"/>
    <w:rsid w:val="00A92E0D"/>
    <w:rsid w:val="00A92FB0"/>
    <w:rsid w:val="00A93D22"/>
    <w:rsid w:val="00AA02FB"/>
    <w:rsid w:val="00AA0AFF"/>
    <w:rsid w:val="00AA109F"/>
    <w:rsid w:val="00AA27A4"/>
    <w:rsid w:val="00AA2B31"/>
    <w:rsid w:val="00AA3771"/>
    <w:rsid w:val="00AA7798"/>
    <w:rsid w:val="00AA7995"/>
    <w:rsid w:val="00AA79F9"/>
    <w:rsid w:val="00AB35C5"/>
    <w:rsid w:val="00AB5012"/>
    <w:rsid w:val="00AB529A"/>
    <w:rsid w:val="00AB6E6B"/>
    <w:rsid w:val="00AC1B6F"/>
    <w:rsid w:val="00AC3988"/>
    <w:rsid w:val="00AC3F3F"/>
    <w:rsid w:val="00AC548F"/>
    <w:rsid w:val="00AC76CB"/>
    <w:rsid w:val="00AD08C7"/>
    <w:rsid w:val="00AD2785"/>
    <w:rsid w:val="00AD3466"/>
    <w:rsid w:val="00AD3D0B"/>
    <w:rsid w:val="00AD5974"/>
    <w:rsid w:val="00AD632D"/>
    <w:rsid w:val="00AD634A"/>
    <w:rsid w:val="00AD6478"/>
    <w:rsid w:val="00AD6BCB"/>
    <w:rsid w:val="00AD79C6"/>
    <w:rsid w:val="00AE0E11"/>
    <w:rsid w:val="00AE12A1"/>
    <w:rsid w:val="00AE18CC"/>
    <w:rsid w:val="00AE4871"/>
    <w:rsid w:val="00AE4E4A"/>
    <w:rsid w:val="00AE6681"/>
    <w:rsid w:val="00AF091E"/>
    <w:rsid w:val="00AF55F8"/>
    <w:rsid w:val="00AF5831"/>
    <w:rsid w:val="00AF76C3"/>
    <w:rsid w:val="00AF7A83"/>
    <w:rsid w:val="00AF7EF9"/>
    <w:rsid w:val="00B00B83"/>
    <w:rsid w:val="00B010A4"/>
    <w:rsid w:val="00B02CD5"/>
    <w:rsid w:val="00B03FA2"/>
    <w:rsid w:val="00B04F00"/>
    <w:rsid w:val="00B05BD9"/>
    <w:rsid w:val="00B06F92"/>
    <w:rsid w:val="00B11A86"/>
    <w:rsid w:val="00B13700"/>
    <w:rsid w:val="00B139CC"/>
    <w:rsid w:val="00B20A0A"/>
    <w:rsid w:val="00B20B97"/>
    <w:rsid w:val="00B24C78"/>
    <w:rsid w:val="00B24E37"/>
    <w:rsid w:val="00B31891"/>
    <w:rsid w:val="00B319F3"/>
    <w:rsid w:val="00B31EFF"/>
    <w:rsid w:val="00B32B0C"/>
    <w:rsid w:val="00B33190"/>
    <w:rsid w:val="00B331BA"/>
    <w:rsid w:val="00B33D94"/>
    <w:rsid w:val="00B34689"/>
    <w:rsid w:val="00B35574"/>
    <w:rsid w:val="00B36C59"/>
    <w:rsid w:val="00B42A05"/>
    <w:rsid w:val="00B44013"/>
    <w:rsid w:val="00B454EA"/>
    <w:rsid w:val="00B468DB"/>
    <w:rsid w:val="00B47584"/>
    <w:rsid w:val="00B47810"/>
    <w:rsid w:val="00B5079C"/>
    <w:rsid w:val="00B55BD1"/>
    <w:rsid w:val="00B570AE"/>
    <w:rsid w:val="00B6115B"/>
    <w:rsid w:val="00B6171F"/>
    <w:rsid w:val="00B629F4"/>
    <w:rsid w:val="00B62DE4"/>
    <w:rsid w:val="00B6346A"/>
    <w:rsid w:val="00B640E6"/>
    <w:rsid w:val="00B65421"/>
    <w:rsid w:val="00B6602E"/>
    <w:rsid w:val="00B66FE4"/>
    <w:rsid w:val="00B67334"/>
    <w:rsid w:val="00B67D98"/>
    <w:rsid w:val="00B7013A"/>
    <w:rsid w:val="00B704F8"/>
    <w:rsid w:val="00B714D9"/>
    <w:rsid w:val="00B71BA4"/>
    <w:rsid w:val="00B7260F"/>
    <w:rsid w:val="00B740B3"/>
    <w:rsid w:val="00B74BF4"/>
    <w:rsid w:val="00B7526E"/>
    <w:rsid w:val="00B75D3C"/>
    <w:rsid w:val="00B806B4"/>
    <w:rsid w:val="00B83241"/>
    <w:rsid w:val="00B862F4"/>
    <w:rsid w:val="00B8671B"/>
    <w:rsid w:val="00B902DD"/>
    <w:rsid w:val="00B905CA"/>
    <w:rsid w:val="00B91481"/>
    <w:rsid w:val="00B9255C"/>
    <w:rsid w:val="00B92A0E"/>
    <w:rsid w:val="00B9446F"/>
    <w:rsid w:val="00B9503B"/>
    <w:rsid w:val="00B959A3"/>
    <w:rsid w:val="00B9765E"/>
    <w:rsid w:val="00BA002A"/>
    <w:rsid w:val="00BA06F1"/>
    <w:rsid w:val="00BA1FEE"/>
    <w:rsid w:val="00BA411E"/>
    <w:rsid w:val="00BA505B"/>
    <w:rsid w:val="00BA5D0A"/>
    <w:rsid w:val="00BA6C38"/>
    <w:rsid w:val="00BA701E"/>
    <w:rsid w:val="00BB04AD"/>
    <w:rsid w:val="00BB1242"/>
    <w:rsid w:val="00BB1F9A"/>
    <w:rsid w:val="00BB2004"/>
    <w:rsid w:val="00BB5653"/>
    <w:rsid w:val="00BB792E"/>
    <w:rsid w:val="00BC309B"/>
    <w:rsid w:val="00BC4354"/>
    <w:rsid w:val="00BC45D4"/>
    <w:rsid w:val="00BC61F6"/>
    <w:rsid w:val="00BC6E67"/>
    <w:rsid w:val="00BC6FA8"/>
    <w:rsid w:val="00BC7914"/>
    <w:rsid w:val="00BC7EB6"/>
    <w:rsid w:val="00BD1165"/>
    <w:rsid w:val="00BD2370"/>
    <w:rsid w:val="00BD33BE"/>
    <w:rsid w:val="00BD4123"/>
    <w:rsid w:val="00BD43F2"/>
    <w:rsid w:val="00BD4D4D"/>
    <w:rsid w:val="00BD4F80"/>
    <w:rsid w:val="00BD6231"/>
    <w:rsid w:val="00BD7756"/>
    <w:rsid w:val="00BD7CF1"/>
    <w:rsid w:val="00BE05AB"/>
    <w:rsid w:val="00BE0EE1"/>
    <w:rsid w:val="00BE2FD2"/>
    <w:rsid w:val="00BE383C"/>
    <w:rsid w:val="00BE3A5F"/>
    <w:rsid w:val="00BE3F1A"/>
    <w:rsid w:val="00BE437E"/>
    <w:rsid w:val="00BE54C5"/>
    <w:rsid w:val="00BE60B0"/>
    <w:rsid w:val="00BE6C82"/>
    <w:rsid w:val="00BF0A1F"/>
    <w:rsid w:val="00BF0F5C"/>
    <w:rsid w:val="00BF109A"/>
    <w:rsid w:val="00BF18D8"/>
    <w:rsid w:val="00BF190F"/>
    <w:rsid w:val="00BF1FE6"/>
    <w:rsid w:val="00BF2B61"/>
    <w:rsid w:val="00BF2F89"/>
    <w:rsid w:val="00BF39E0"/>
    <w:rsid w:val="00BF3E61"/>
    <w:rsid w:val="00BF447E"/>
    <w:rsid w:val="00BF58CD"/>
    <w:rsid w:val="00C0034C"/>
    <w:rsid w:val="00C004E8"/>
    <w:rsid w:val="00C01150"/>
    <w:rsid w:val="00C01835"/>
    <w:rsid w:val="00C01BD7"/>
    <w:rsid w:val="00C03BD3"/>
    <w:rsid w:val="00C03C04"/>
    <w:rsid w:val="00C110C9"/>
    <w:rsid w:val="00C12BF5"/>
    <w:rsid w:val="00C15A68"/>
    <w:rsid w:val="00C170A3"/>
    <w:rsid w:val="00C17396"/>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213A"/>
    <w:rsid w:val="00C531B2"/>
    <w:rsid w:val="00C5596A"/>
    <w:rsid w:val="00C56611"/>
    <w:rsid w:val="00C57C6B"/>
    <w:rsid w:val="00C57EA9"/>
    <w:rsid w:val="00C60B6A"/>
    <w:rsid w:val="00C61129"/>
    <w:rsid w:val="00C611F9"/>
    <w:rsid w:val="00C61CE5"/>
    <w:rsid w:val="00C64568"/>
    <w:rsid w:val="00C6465F"/>
    <w:rsid w:val="00C64DD7"/>
    <w:rsid w:val="00C6558F"/>
    <w:rsid w:val="00C6691D"/>
    <w:rsid w:val="00C70018"/>
    <w:rsid w:val="00C71516"/>
    <w:rsid w:val="00C7295A"/>
    <w:rsid w:val="00C76311"/>
    <w:rsid w:val="00C8021D"/>
    <w:rsid w:val="00C81381"/>
    <w:rsid w:val="00C81A60"/>
    <w:rsid w:val="00C823D2"/>
    <w:rsid w:val="00C82633"/>
    <w:rsid w:val="00C836EC"/>
    <w:rsid w:val="00C839D7"/>
    <w:rsid w:val="00C90E45"/>
    <w:rsid w:val="00C9143E"/>
    <w:rsid w:val="00C91564"/>
    <w:rsid w:val="00C92EFB"/>
    <w:rsid w:val="00C960E4"/>
    <w:rsid w:val="00C96DA3"/>
    <w:rsid w:val="00C976C6"/>
    <w:rsid w:val="00CA01B1"/>
    <w:rsid w:val="00CA130C"/>
    <w:rsid w:val="00CA145F"/>
    <w:rsid w:val="00CA1FBD"/>
    <w:rsid w:val="00CA2548"/>
    <w:rsid w:val="00CA3A25"/>
    <w:rsid w:val="00CA3FDB"/>
    <w:rsid w:val="00CA6075"/>
    <w:rsid w:val="00CA6381"/>
    <w:rsid w:val="00CA7917"/>
    <w:rsid w:val="00CB2166"/>
    <w:rsid w:val="00CB5254"/>
    <w:rsid w:val="00CB58AB"/>
    <w:rsid w:val="00CB6E1B"/>
    <w:rsid w:val="00CB7279"/>
    <w:rsid w:val="00CC1CD0"/>
    <w:rsid w:val="00CC278E"/>
    <w:rsid w:val="00CC2F23"/>
    <w:rsid w:val="00CC3284"/>
    <w:rsid w:val="00CC359A"/>
    <w:rsid w:val="00CC4F55"/>
    <w:rsid w:val="00CC52AF"/>
    <w:rsid w:val="00CC63E5"/>
    <w:rsid w:val="00CC7D8A"/>
    <w:rsid w:val="00CD2593"/>
    <w:rsid w:val="00CD272F"/>
    <w:rsid w:val="00CD2FA6"/>
    <w:rsid w:val="00CD4FBC"/>
    <w:rsid w:val="00CD5D32"/>
    <w:rsid w:val="00CE3FED"/>
    <w:rsid w:val="00CE574F"/>
    <w:rsid w:val="00CE663F"/>
    <w:rsid w:val="00CE6B5A"/>
    <w:rsid w:val="00CE6BE4"/>
    <w:rsid w:val="00CE78FD"/>
    <w:rsid w:val="00CF02D0"/>
    <w:rsid w:val="00CF1947"/>
    <w:rsid w:val="00CF2BFE"/>
    <w:rsid w:val="00CF3E1C"/>
    <w:rsid w:val="00CF5A65"/>
    <w:rsid w:val="00D0114C"/>
    <w:rsid w:val="00D02290"/>
    <w:rsid w:val="00D04306"/>
    <w:rsid w:val="00D04D57"/>
    <w:rsid w:val="00D062C6"/>
    <w:rsid w:val="00D10F14"/>
    <w:rsid w:val="00D1212F"/>
    <w:rsid w:val="00D1336C"/>
    <w:rsid w:val="00D14568"/>
    <w:rsid w:val="00D15EEB"/>
    <w:rsid w:val="00D16E12"/>
    <w:rsid w:val="00D20A36"/>
    <w:rsid w:val="00D20EF2"/>
    <w:rsid w:val="00D22FD9"/>
    <w:rsid w:val="00D23E9C"/>
    <w:rsid w:val="00D24AC2"/>
    <w:rsid w:val="00D270F4"/>
    <w:rsid w:val="00D27787"/>
    <w:rsid w:val="00D30488"/>
    <w:rsid w:val="00D3049D"/>
    <w:rsid w:val="00D31F36"/>
    <w:rsid w:val="00D329CE"/>
    <w:rsid w:val="00D336F0"/>
    <w:rsid w:val="00D33EA4"/>
    <w:rsid w:val="00D34841"/>
    <w:rsid w:val="00D37482"/>
    <w:rsid w:val="00D41B03"/>
    <w:rsid w:val="00D41C36"/>
    <w:rsid w:val="00D4278B"/>
    <w:rsid w:val="00D44073"/>
    <w:rsid w:val="00D447B9"/>
    <w:rsid w:val="00D44C38"/>
    <w:rsid w:val="00D45F40"/>
    <w:rsid w:val="00D46B81"/>
    <w:rsid w:val="00D46C1C"/>
    <w:rsid w:val="00D5040D"/>
    <w:rsid w:val="00D5186E"/>
    <w:rsid w:val="00D51F65"/>
    <w:rsid w:val="00D545B9"/>
    <w:rsid w:val="00D54642"/>
    <w:rsid w:val="00D54F41"/>
    <w:rsid w:val="00D5561F"/>
    <w:rsid w:val="00D55B85"/>
    <w:rsid w:val="00D56C8D"/>
    <w:rsid w:val="00D5763A"/>
    <w:rsid w:val="00D606EF"/>
    <w:rsid w:val="00D61CFA"/>
    <w:rsid w:val="00D64275"/>
    <w:rsid w:val="00D64641"/>
    <w:rsid w:val="00D64F45"/>
    <w:rsid w:val="00D65843"/>
    <w:rsid w:val="00D6715E"/>
    <w:rsid w:val="00D7102F"/>
    <w:rsid w:val="00D7114C"/>
    <w:rsid w:val="00D73AB6"/>
    <w:rsid w:val="00D750BA"/>
    <w:rsid w:val="00D757E3"/>
    <w:rsid w:val="00D8116C"/>
    <w:rsid w:val="00D8124D"/>
    <w:rsid w:val="00D81770"/>
    <w:rsid w:val="00D81BF8"/>
    <w:rsid w:val="00D81CE2"/>
    <w:rsid w:val="00D8328B"/>
    <w:rsid w:val="00D8402E"/>
    <w:rsid w:val="00D844C5"/>
    <w:rsid w:val="00D8583B"/>
    <w:rsid w:val="00D86331"/>
    <w:rsid w:val="00D8648E"/>
    <w:rsid w:val="00D9058B"/>
    <w:rsid w:val="00D9061B"/>
    <w:rsid w:val="00D91CF0"/>
    <w:rsid w:val="00D924D7"/>
    <w:rsid w:val="00D92FCF"/>
    <w:rsid w:val="00D9371E"/>
    <w:rsid w:val="00D95837"/>
    <w:rsid w:val="00D96BEB"/>
    <w:rsid w:val="00D975B5"/>
    <w:rsid w:val="00DA0124"/>
    <w:rsid w:val="00DA08AE"/>
    <w:rsid w:val="00DA1182"/>
    <w:rsid w:val="00DA11B7"/>
    <w:rsid w:val="00DA1C97"/>
    <w:rsid w:val="00DA2AF7"/>
    <w:rsid w:val="00DA3700"/>
    <w:rsid w:val="00DA43F7"/>
    <w:rsid w:val="00DA5CE2"/>
    <w:rsid w:val="00DA677B"/>
    <w:rsid w:val="00DA7026"/>
    <w:rsid w:val="00DB0CF6"/>
    <w:rsid w:val="00DB15EA"/>
    <w:rsid w:val="00DB31BD"/>
    <w:rsid w:val="00DB42EB"/>
    <w:rsid w:val="00DB4B8C"/>
    <w:rsid w:val="00DB4DCC"/>
    <w:rsid w:val="00DB6244"/>
    <w:rsid w:val="00DB7070"/>
    <w:rsid w:val="00DB7B74"/>
    <w:rsid w:val="00DB7F5C"/>
    <w:rsid w:val="00DC4D8A"/>
    <w:rsid w:val="00DC5A9F"/>
    <w:rsid w:val="00DC5B16"/>
    <w:rsid w:val="00DC62D2"/>
    <w:rsid w:val="00DC67B8"/>
    <w:rsid w:val="00DC6B97"/>
    <w:rsid w:val="00DD07B4"/>
    <w:rsid w:val="00DD0DB7"/>
    <w:rsid w:val="00DD12C8"/>
    <w:rsid w:val="00DD2CFB"/>
    <w:rsid w:val="00DD3707"/>
    <w:rsid w:val="00DD3E98"/>
    <w:rsid w:val="00DD5AA2"/>
    <w:rsid w:val="00DE2192"/>
    <w:rsid w:val="00DE4123"/>
    <w:rsid w:val="00DE6D93"/>
    <w:rsid w:val="00DF0BE3"/>
    <w:rsid w:val="00DF19E5"/>
    <w:rsid w:val="00DF5932"/>
    <w:rsid w:val="00E036F8"/>
    <w:rsid w:val="00E03B5C"/>
    <w:rsid w:val="00E04A4E"/>
    <w:rsid w:val="00E05084"/>
    <w:rsid w:val="00E10028"/>
    <w:rsid w:val="00E1200E"/>
    <w:rsid w:val="00E12EB2"/>
    <w:rsid w:val="00E140FD"/>
    <w:rsid w:val="00E149D6"/>
    <w:rsid w:val="00E15B46"/>
    <w:rsid w:val="00E16ABA"/>
    <w:rsid w:val="00E17428"/>
    <w:rsid w:val="00E176B7"/>
    <w:rsid w:val="00E20959"/>
    <w:rsid w:val="00E23AEE"/>
    <w:rsid w:val="00E243A0"/>
    <w:rsid w:val="00E245F0"/>
    <w:rsid w:val="00E24A31"/>
    <w:rsid w:val="00E27296"/>
    <w:rsid w:val="00E30727"/>
    <w:rsid w:val="00E32952"/>
    <w:rsid w:val="00E34C87"/>
    <w:rsid w:val="00E3571C"/>
    <w:rsid w:val="00E35AB3"/>
    <w:rsid w:val="00E36C1A"/>
    <w:rsid w:val="00E41A46"/>
    <w:rsid w:val="00E43A7B"/>
    <w:rsid w:val="00E45E3B"/>
    <w:rsid w:val="00E460DC"/>
    <w:rsid w:val="00E47536"/>
    <w:rsid w:val="00E47577"/>
    <w:rsid w:val="00E51462"/>
    <w:rsid w:val="00E519F3"/>
    <w:rsid w:val="00E52C01"/>
    <w:rsid w:val="00E52FAC"/>
    <w:rsid w:val="00E56071"/>
    <w:rsid w:val="00E56732"/>
    <w:rsid w:val="00E5724D"/>
    <w:rsid w:val="00E603AC"/>
    <w:rsid w:val="00E627AC"/>
    <w:rsid w:val="00E63DBE"/>
    <w:rsid w:val="00E66510"/>
    <w:rsid w:val="00E66C70"/>
    <w:rsid w:val="00E6734E"/>
    <w:rsid w:val="00E673CA"/>
    <w:rsid w:val="00E67969"/>
    <w:rsid w:val="00E67B45"/>
    <w:rsid w:val="00E701D5"/>
    <w:rsid w:val="00E71CB9"/>
    <w:rsid w:val="00E720DB"/>
    <w:rsid w:val="00E72A26"/>
    <w:rsid w:val="00E72BC1"/>
    <w:rsid w:val="00E734FD"/>
    <w:rsid w:val="00E73C35"/>
    <w:rsid w:val="00E7584B"/>
    <w:rsid w:val="00E76F97"/>
    <w:rsid w:val="00E801D3"/>
    <w:rsid w:val="00E817AE"/>
    <w:rsid w:val="00E81C63"/>
    <w:rsid w:val="00E851A1"/>
    <w:rsid w:val="00E86308"/>
    <w:rsid w:val="00E86E2A"/>
    <w:rsid w:val="00E86E48"/>
    <w:rsid w:val="00E9008B"/>
    <w:rsid w:val="00E9192F"/>
    <w:rsid w:val="00E92391"/>
    <w:rsid w:val="00E927C4"/>
    <w:rsid w:val="00E92B80"/>
    <w:rsid w:val="00E9474B"/>
    <w:rsid w:val="00EA0912"/>
    <w:rsid w:val="00EA10DE"/>
    <w:rsid w:val="00EA2097"/>
    <w:rsid w:val="00EA45B2"/>
    <w:rsid w:val="00EA4E60"/>
    <w:rsid w:val="00EB1FFD"/>
    <w:rsid w:val="00EB2096"/>
    <w:rsid w:val="00EB22BC"/>
    <w:rsid w:val="00EB4C75"/>
    <w:rsid w:val="00EB61CB"/>
    <w:rsid w:val="00EB6779"/>
    <w:rsid w:val="00EB6BCB"/>
    <w:rsid w:val="00EB712E"/>
    <w:rsid w:val="00EC0BFB"/>
    <w:rsid w:val="00EC21BD"/>
    <w:rsid w:val="00EC55CD"/>
    <w:rsid w:val="00EC5CF9"/>
    <w:rsid w:val="00EC693D"/>
    <w:rsid w:val="00EC7E50"/>
    <w:rsid w:val="00ED1940"/>
    <w:rsid w:val="00ED54FE"/>
    <w:rsid w:val="00ED575F"/>
    <w:rsid w:val="00ED65F1"/>
    <w:rsid w:val="00ED7A1A"/>
    <w:rsid w:val="00EE077D"/>
    <w:rsid w:val="00EE0F80"/>
    <w:rsid w:val="00EE49D8"/>
    <w:rsid w:val="00EE6A43"/>
    <w:rsid w:val="00EF0300"/>
    <w:rsid w:val="00EF183C"/>
    <w:rsid w:val="00EF1BE8"/>
    <w:rsid w:val="00EF2C71"/>
    <w:rsid w:val="00EF6414"/>
    <w:rsid w:val="00F003B6"/>
    <w:rsid w:val="00F01820"/>
    <w:rsid w:val="00F023C9"/>
    <w:rsid w:val="00F02C86"/>
    <w:rsid w:val="00F02D8D"/>
    <w:rsid w:val="00F0363C"/>
    <w:rsid w:val="00F04468"/>
    <w:rsid w:val="00F1042B"/>
    <w:rsid w:val="00F111B8"/>
    <w:rsid w:val="00F135DF"/>
    <w:rsid w:val="00F13897"/>
    <w:rsid w:val="00F144A2"/>
    <w:rsid w:val="00F1459B"/>
    <w:rsid w:val="00F151A5"/>
    <w:rsid w:val="00F153DC"/>
    <w:rsid w:val="00F15C8A"/>
    <w:rsid w:val="00F15D89"/>
    <w:rsid w:val="00F16DF2"/>
    <w:rsid w:val="00F17E9A"/>
    <w:rsid w:val="00F21048"/>
    <w:rsid w:val="00F22DC0"/>
    <w:rsid w:val="00F23008"/>
    <w:rsid w:val="00F24E60"/>
    <w:rsid w:val="00F258ED"/>
    <w:rsid w:val="00F27781"/>
    <w:rsid w:val="00F30642"/>
    <w:rsid w:val="00F31381"/>
    <w:rsid w:val="00F320C9"/>
    <w:rsid w:val="00F3343D"/>
    <w:rsid w:val="00F3466C"/>
    <w:rsid w:val="00F347C9"/>
    <w:rsid w:val="00F34CE0"/>
    <w:rsid w:val="00F34CEF"/>
    <w:rsid w:val="00F34EE3"/>
    <w:rsid w:val="00F3555C"/>
    <w:rsid w:val="00F35E0D"/>
    <w:rsid w:val="00F37D41"/>
    <w:rsid w:val="00F41285"/>
    <w:rsid w:val="00F41C92"/>
    <w:rsid w:val="00F43DE5"/>
    <w:rsid w:val="00F43F6A"/>
    <w:rsid w:val="00F447C6"/>
    <w:rsid w:val="00F458E5"/>
    <w:rsid w:val="00F46208"/>
    <w:rsid w:val="00F4698B"/>
    <w:rsid w:val="00F471EF"/>
    <w:rsid w:val="00F50111"/>
    <w:rsid w:val="00F50CB3"/>
    <w:rsid w:val="00F50DD1"/>
    <w:rsid w:val="00F51CE6"/>
    <w:rsid w:val="00F52C4D"/>
    <w:rsid w:val="00F53150"/>
    <w:rsid w:val="00F6417F"/>
    <w:rsid w:val="00F6568E"/>
    <w:rsid w:val="00F67C87"/>
    <w:rsid w:val="00F71061"/>
    <w:rsid w:val="00F72C0B"/>
    <w:rsid w:val="00F72CC7"/>
    <w:rsid w:val="00F73F0E"/>
    <w:rsid w:val="00F7495B"/>
    <w:rsid w:val="00F76FD7"/>
    <w:rsid w:val="00F77585"/>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2B33"/>
    <w:rsid w:val="00FA37C7"/>
    <w:rsid w:val="00FA3B4D"/>
    <w:rsid w:val="00FA52DF"/>
    <w:rsid w:val="00FA5743"/>
    <w:rsid w:val="00FA5AB0"/>
    <w:rsid w:val="00FA7113"/>
    <w:rsid w:val="00FA7BCE"/>
    <w:rsid w:val="00FB17BF"/>
    <w:rsid w:val="00FB1961"/>
    <w:rsid w:val="00FB3738"/>
    <w:rsid w:val="00FB6B44"/>
    <w:rsid w:val="00FB6BF7"/>
    <w:rsid w:val="00FC032D"/>
    <w:rsid w:val="00FC0616"/>
    <w:rsid w:val="00FC09FD"/>
    <w:rsid w:val="00FC1EE7"/>
    <w:rsid w:val="00FC3A4F"/>
    <w:rsid w:val="00FC3F99"/>
    <w:rsid w:val="00FC5298"/>
    <w:rsid w:val="00FC6684"/>
    <w:rsid w:val="00FC77A0"/>
    <w:rsid w:val="00FD0E49"/>
    <w:rsid w:val="00FD1524"/>
    <w:rsid w:val="00FD2FDB"/>
    <w:rsid w:val="00FD4A2D"/>
    <w:rsid w:val="00FD58DF"/>
    <w:rsid w:val="00FD5DA7"/>
    <w:rsid w:val="00FD62AE"/>
    <w:rsid w:val="00FD6877"/>
    <w:rsid w:val="00FD6ECC"/>
    <w:rsid w:val="00FE04B0"/>
    <w:rsid w:val="00FE0AA3"/>
    <w:rsid w:val="00FE1D6A"/>
    <w:rsid w:val="00FE3CDF"/>
    <w:rsid w:val="00FE4201"/>
    <w:rsid w:val="00FE4D2F"/>
    <w:rsid w:val="00FF05D3"/>
    <w:rsid w:val="00FF275E"/>
    <w:rsid w:val="00FF370C"/>
    <w:rsid w:val="00FF4834"/>
    <w:rsid w:val="00FF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6"/>
    <o:shapelayout v:ext="edit">
      <o:idmap v:ext="edit" data="1"/>
    </o:shapelayout>
  </w:shapeDefaults>
  <w:decimalSymbol w:val="."/>
  <w:listSeparator w:val=","/>
  <w14:docId w14:val="14F7A4EA"/>
  <w15:chartTrackingRefBased/>
  <w15:docId w15:val="{3EF20432-EC41-47D6-A007-118E2BAE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EF8"/>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numbering" w:customStyle="1" w:styleId="ImportedStyle3">
    <w:name w:val="Imported Style 3"/>
    <w:rsid w:val="007273E0"/>
    <w:pPr>
      <w:numPr>
        <w:numId w:val="13"/>
      </w:numPr>
    </w:pPr>
  </w:style>
  <w:style w:type="numbering" w:customStyle="1" w:styleId="ImportedStyle4">
    <w:name w:val="Imported Style 4"/>
    <w:rsid w:val="007273E0"/>
    <w:pPr>
      <w:numPr>
        <w:numId w:val="15"/>
      </w:numPr>
    </w:pPr>
  </w:style>
  <w:style w:type="numbering" w:customStyle="1" w:styleId="ImportedStyle6">
    <w:name w:val="Imported Style 6"/>
    <w:rsid w:val="007273E0"/>
    <w:pPr>
      <w:numPr>
        <w:numId w:val="18"/>
      </w:numPr>
    </w:pPr>
  </w:style>
  <w:style w:type="numbering" w:customStyle="1" w:styleId="ImportedStyle7">
    <w:name w:val="Imported Style 7"/>
    <w:rsid w:val="007273E0"/>
    <w:pPr>
      <w:numPr>
        <w:numId w:val="20"/>
      </w:numPr>
    </w:pPr>
  </w:style>
  <w:style w:type="paragraph" w:customStyle="1" w:styleId="Body">
    <w:name w:val="Body"/>
    <w:rsid w:val="00047E5C"/>
    <w:pPr>
      <w:widowControl w:val="0"/>
      <w:pBdr>
        <w:top w:val="nil"/>
        <w:left w:val="nil"/>
        <w:bottom w:val="nil"/>
        <w:right w:val="nil"/>
        <w:between w:val="nil"/>
        <w:bar w:val="nil"/>
      </w:pBdr>
    </w:pPr>
    <w:rPr>
      <w:color w:val="000000"/>
      <w:u w:color="000000"/>
      <w:bdr w:val="nil"/>
    </w:rPr>
  </w:style>
  <w:style w:type="character" w:customStyle="1" w:styleId="UnresolvedMention2">
    <w:name w:val="Unresolved Mention2"/>
    <w:basedOn w:val="DefaultParagraphFont"/>
    <w:uiPriority w:val="99"/>
    <w:semiHidden/>
    <w:unhideWhenUsed/>
    <w:rsid w:val="000A5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73299730">
      <w:bodyDiv w:val="1"/>
      <w:marLeft w:val="0"/>
      <w:marRight w:val="0"/>
      <w:marTop w:val="0"/>
      <w:marBottom w:val="0"/>
      <w:divBdr>
        <w:top w:val="none" w:sz="0" w:space="0" w:color="auto"/>
        <w:left w:val="none" w:sz="0" w:space="0" w:color="auto"/>
        <w:bottom w:val="none" w:sz="0" w:space="0" w:color="auto"/>
        <w:right w:val="none" w:sz="0" w:space="0" w:color="auto"/>
      </w:divBdr>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29064211">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1849745">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575504169">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zsourcing.acgov.org/" TargetMode="External"/><Relationship Id="rId18" Type="http://schemas.openxmlformats.org/officeDocument/2006/relationships/hyperlink" Target="mailto:yulia.kukuyuk@acgov.org" TargetMode="External"/><Relationship Id="rId26" Type="http://schemas.openxmlformats.org/officeDocument/2006/relationships/hyperlink" Target="mailto:yulia.kukuyuk@acgov.org" TargetMode="External"/><Relationship Id="rId39" Type="http://schemas.openxmlformats.org/officeDocument/2006/relationships/header" Target="header8.xml"/><Relationship Id="rId21" Type="http://schemas.openxmlformats.org/officeDocument/2006/relationships/image" Target="media/image2.jpeg"/><Relationship Id="rId34" Type="http://schemas.openxmlformats.org/officeDocument/2006/relationships/hyperlink" Target="http://www.sba.gov/" TargetMode="External"/><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header" Target="header14.xml"/><Relationship Id="rId55" Type="http://schemas.openxmlformats.org/officeDocument/2006/relationships/hyperlink" Target="http://www.acgov.org/gsa/departments/purchasing/policy/environ.htm" TargetMode="External"/><Relationship Id="rId63" Type="http://schemas.openxmlformats.org/officeDocument/2006/relationships/hyperlink" Target="http://www.acgov.org/gsa/departments/purchasing/policy/genreqs.htm" TargetMode="External"/><Relationship Id="rId68" Type="http://schemas.openxmlformats.org/officeDocument/2006/relationships/hyperlink" Target="https://ezsourcing.acgov.org" TargetMode="External"/><Relationship Id="rId76" Type="http://schemas.openxmlformats.org/officeDocument/2006/relationships/header" Target="header19.xml"/><Relationship Id="rId7" Type="http://schemas.openxmlformats.org/officeDocument/2006/relationships/styles" Target="styles.xml"/><Relationship Id="rId71"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7.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www.dir.ca.gov" TargetMode="External"/><Relationship Id="rId37" Type="http://schemas.openxmlformats.org/officeDocument/2006/relationships/hyperlink" Target="http://www.acgov.org/gsa_app/gsa/purchasing/bid_content/contractopportunities.jsp" TargetMode="Externa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hyperlink" Target="http://www.acgov.org/gsa/departments/purchasing/policy/ica.htm" TargetMode="External"/><Relationship Id="rId58" Type="http://schemas.openxmlformats.org/officeDocument/2006/relationships/hyperlink" Target="http://www.acgov.org/gsa/departments/purchasing/policy/first.htm" TargetMode="External"/><Relationship Id="rId66" Type="http://schemas.openxmlformats.org/officeDocument/2006/relationships/hyperlink" Target="https://ezsourcing.acgov.org" TargetMode="External"/><Relationship Id="rId74" Type="http://schemas.openxmlformats.org/officeDocument/2006/relationships/hyperlink" Target="http://www.elationsys.com/elationsys/" TargetMode="Externa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acgov.org/auditor/sleb/elation.htm" TargetMode="External"/><Relationship Id="rId10" Type="http://schemas.openxmlformats.org/officeDocument/2006/relationships/footnotes" Target="footnotes.xml"/><Relationship Id="rId19" Type="http://schemas.openxmlformats.org/officeDocument/2006/relationships/hyperlink" Target="https://ezsourcing.acgov.org/" TargetMode="External"/><Relationship Id="rId31" Type="http://schemas.openxmlformats.org/officeDocument/2006/relationships/hyperlink" Target="mailto:Yulia.Kukuyuk@acgov.org" TargetMode="External"/><Relationship Id="rId44" Type="http://schemas.openxmlformats.org/officeDocument/2006/relationships/hyperlink" Target="https://ezsourcing.acgov.org" TargetMode="External"/><Relationship Id="rId52" Type="http://schemas.openxmlformats.org/officeDocument/2006/relationships/hyperlink" Target="http://www.acgov.org/gsa/departments/purchasing/policy/debar.htm" TargetMode="External"/><Relationship Id="rId60" Type="http://schemas.openxmlformats.org/officeDocument/2006/relationships/hyperlink" Target="http://www.acgov.org/gsa/departments/purchasing/policy/compliance.htm" TargetMode="External"/><Relationship Id="rId65" Type="http://schemas.openxmlformats.org/officeDocument/2006/relationships/footer" Target="footer6.xml"/><Relationship Id="rId73" Type="http://schemas.openxmlformats.org/officeDocument/2006/relationships/hyperlink" Target="http://acgov.org/auditor/sleb/overview.htm"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s://ezsourcing.acgov.org/" TargetMode="External"/><Relationship Id="rId30" Type="http://schemas.openxmlformats.org/officeDocument/2006/relationships/footer" Target="footer2.xml"/><Relationship Id="rId35" Type="http://schemas.openxmlformats.org/officeDocument/2006/relationships/hyperlink" Target="http://www.acgov.org/gsa/purchasing/standardServicesAgreement.pdf" TargetMode="External"/><Relationship Id="rId43" Type="http://schemas.openxmlformats.org/officeDocument/2006/relationships/hyperlink" Target="https://ezsourcing.acgov.org" TargetMode="External"/><Relationship Id="rId48" Type="http://schemas.openxmlformats.org/officeDocument/2006/relationships/header" Target="header13.xml"/><Relationship Id="rId56" Type="http://schemas.openxmlformats.org/officeDocument/2006/relationships/hyperlink" Target="http://www.acgov.org/gsa/departments/purchasing/policy/environ.htm" TargetMode="External"/><Relationship Id="rId64" Type="http://schemas.openxmlformats.org/officeDocument/2006/relationships/header" Target="header15.xml"/><Relationship Id="rId69" Type="http://schemas.openxmlformats.org/officeDocument/2006/relationships/header" Target="header16.xml"/><Relationship Id="rId77" Type="http://schemas.openxmlformats.org/officeDocument/2006/relationships/footer" Target="footer7.xml"/><Relationship Id="rId8" Type="http://schemas.openxmlformats.org/officeDocument/2006/relationships/settings" Target="settings.xml"/><Relationship Id="rId51" Type="http://schemas.openxmlformats.org/officeDocument/2006/relationships/hyperlink" Target="http://www.acgov.org/gsa/departments/purchasing/policy/debar.htm" TargetMode="External"/><Relationship Id="rId72" Type="http://schemas.openxmlformats.org/officeDocument/2006/relationships/hyperlink" Target="mailto:ratha.chuon@acgov.org" TargetMode="Externa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hyperlink" Target="http://www.acgov.org/gsa_app/gsa/purchasing/bid_content/contractopportunities.jsp" TargetMode="External"/><Relationship Id="rId25" Type="http://schemas.openxmlformats.org/officeDocument/2006/relationships/footer" Target="footer1.xml"/><Relationship Id="rId33" Type="http://schemas.openxmlformats.org/officeDocument/2006/relationships/hyperlink" Target="http://acgov.org/auditor/sleb/overview.htm" TargetMode="External"/><Relationship Id="rId38" Type="http://schemas.openxmlformats.org/officeDocument/2006/relationships/hyperlink" Target="http://www.acgov.org/gsa/departments/purchasing/policy/proprietary.htm" TargetMode="External"/><Relationship Id="rId46" Type="http://schemas.openxmlformats.org/officeDocument/2006/relationships/footer" Target="footer4.xml"/><Relationship Id="rId59" Type="http://schemas.openxmlformats.org/officeDocument/2006/relationships/hyperlink" Target="http://acgov.org/auditor/sleb/sourceprogram.htm" TargetMode="External"/><Relationship Id="rId67" Type="http://schemas.openxmlformats.org/officeDocument/2006/relationships/hyperlink" Target="https://ezsourcing.acgov.org" TargetMode="External"/><Relationship Id="rId20" Type="http://schemas.openxmlformats.org/officeDocument/2006/relationships/hyperlink" Target="https://ezsourcing.acgov.org/" TargetMode="External"/><Relationship Id="rId41" Type="http://schemas.openxmlformats.org/officeDocument/2006/relationships/footer" Target="footer3.xml"/><Relationship Id="rId54" Type="http://schemas.openxmlformats.org/officeDocument/2006/relationships/hyperlink" Target="http://www.acgov.org/gsa/departments/purchasing/policy/ica.htm" TargetMode="External"/><Relationship Id="rId62" Type="http://schemas.openxmlformats.org/officeDocument/2006/relationships/hyperlink" Target="http://www.acgov.org/gsa/departments/purchasing/policy/genreqs.htm" TargetMode="External"/><Relationship Id="rId70" Type="http://schemas.openxmlformats.org/officeDocument/2006/relationships/header" Target="header17.xml"/><Relationship Id="rId75"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mailto:Yulia.Kukuyuk@acgov.org" TargetMode="External"/><Relationship Id="rId49" Type="http://schemas.openxmlformats.org/officeDocument/2006/relationships/footer" Target="footer5.xml"/><Relationship Id="rId57" Type="http://schemas.openxmlformats.org/officeDocument/2006/relationships/hyperlink" Target="http://acgov.org/auditor/sleb/overview.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4f08d0c7ef848cd3ecab6f5b7d98424c">
  <xsd:schema xmlns:xsd="http://www.w3.org/2001/XMLSchema" xmlns:xs="http://www.w3.org/2001/XMLSchema" xmlns:p="http://schemas.microsoft.com/office/2006/metadata/properties" targetNamespace="http://schemas.microsoft.com/office/2006/metadata/properties" ma:root="true" ma:fieldsID="20037a06c2ff27a8120316cf5f06e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0F4ECDB-2376-4FC2-B22A-23869EEABA9F}">
  <ds:schemaRefs>
    <ds:schemaRef ds:uri="http://schemas.microsoft.com/sharepoint/v3/contenttype/forms"/>
  </ds:schemaRefs>
</ds:datastoreItem>
</file>

<file path=customXml/itemProps2.xml><?xml version="1.0" encoding="utf-8"?>
<ds:datastoreItem xmlns:ds="http://schemas.openxmlformats.org/officeDocument/2006/customXml" ds:itemID="{1C56C426-9505-457E-A0E4-84675521034D}">
  <ds:schemaRefs>
    <ds:schemaRef ds:uri="http://schemas.openxmlformats.org/officeDocument/2006/bibliography"/>
  </ds:schemaRefs>
</ds:datastoreItem>
</file>

<file path=customXml/itemProps3.xml><?xml version="1.0" encoding="utf-8"?>
<ds:datastoreItem xmlns:ds="http://schemas.openxmlformats.org/officeDocument/2006/customXml" ds:itemID="{9DEF73EF-6134-452C-88BD-7C204077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2F2291-5332-4B3B-B6F7-15606A82B2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509EF22-B955-45A3-87A4-DCBCB317D57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9480</Words>
  <Characters>56453</Characters>
  <Application>Microsoft Office Word</Application>
  <DocSecurity>0</DocSecurity>
  <Lines>470</Lines>
  <Paragraphs>131</Paragraphs>
  <ScaleCrop>false</ScaleCrop>
  <HeadingPairs>
    <vt:vector size="2" baseType="variant">
      <vt:variant>
        <vt:lpstr>Title</vt:lpstr>
      </vt:variant>
      <vt:variant>
        <vt:i4>1</vt:i4>
      </vt:variant>
    </vt:vector>
  </HeadingPairs>
  <TitlesOfParts>
    <vt:vector size="1" baseType="lpstr">
      <vt:lpstr>901995 RFQ Forensic Pathology Svcs_final</vt:lpstr>
    </vt:vector>
  </TitlesOfParts>
  <Company>General Services Agency, ALCO</Company>
  <LinksUpToDate>false</LinksUpToDate>
  <CharactersWithSpaces>65802</CharactersWithSpaces>
  <SharedDoc>false</SharedDoc>
  <HLinks>
    <vt:vector size="450" baseType="variant">
      <vt:variant>
        <vt:i4>4718675</vt:i4>
      </vt:variant>
      <vt:variant>
        <vt:i4>626</vt:i4>
      </vt:variant>
      <vt:variant>
        <vt:i4>0</vt:i4>
      </vt:variant>
      <vt:variant>
        <vt:i4>5</vt:i4>
      </vt:variant>
      <vt:variant>
        <vt:lpwstr>http://www.elationsys.com/elationsys/</vt:lpwstr>
      </vt:variant>
      <vt:variant>
        <vt:lpwstr/>
      </vt:variant>
      <vt:variant>
        <vt:i4>7733351</vt:i4>
      </vt:variant>
      <vt:variant>
        <vt:i4>623</vt:i4>
      </vt:variant>
      <vt:variant>
        <vt:i4>0</vt:i4>
      </vt:variant>
      <vt:variant>
        <vt:i4>5</vt:i4>
      </vt:variant>
      <vt:variant>
        <vt:lpwstr>http://acgov.org/auditor/sleb/overview.htm</vt:lpwstr>
      </vt:variant>
      <vt:variant>
        <vt:lpwstr/>
      </vt:variant>
      <vt:variant>
        <vt:i4>327802</vt:i4>
      </vt:variant>
      <vt:variant>
        <vt:i4>620</vt:i4>
      </vt:variant>
      <vt:variant>
        <vt:i4>0</vt:i4>
      </vt:variant>
      <vt:variant>
        <vt:i4>5</vt:i4>
      </vt:variant>
      <vt:variant>
        <vt:lpwstr>mailto:ratha.chuon@acgov.org</vt:lpwstr>
      </vt:variant>
      <vt:variant>
        <vt:lpwstr/>
      </vt:variant>
      <vt:variant>
        <vt:i4>80</vt:i4>
      </vt:variant>
      <vt:variant>
        <vt:i4>386</vt:i4>
      </vt:variant>
      <vt:variant>
        <vt:i4>0</vt:i4>
      </vt:variant>
      <vt:variant>
        <vt:i4>5</vt:i4>
      </vt:variant>
      <vt:variant>
        <vt:lpwstr>https://ezsourcing.acgov.org/</vt:lpwstr>
      </vt:variant>
      <vt:variant>
        <vt:lpwstr/>
      </vt:variant>
      <vt:variant>
        <vt:i4>80</vt:i4>
      </vt:variant>
      <vt:variant>
        <vt:i4>383</vt:i4>
      </vt:variant>
      <vt:variant>
        <vt:i4>0</vt:i4>
      </vt:variant>
      <vt:variant>
        <vt:i4>5</vt:i4>
      </vt:variant>
      <vt:variant>
        <vt:lpwstr>https://ezsourcing.acgov.org/</vt:lpwstr>
      </vt:variant>
      <vt:variant>
        <vt:lpwstr/>
      </vt:variant>
      <vt:variant>
        <vt:i4>80</vt:i4>
      </vt:variant>
      <vt:variant>
        <vt:i4>380</vt:i4>
      </vt:variant>
      <vt:variant>
        <vt:i4>0</vt:i4>
      </vt:variant>
      <vt:variant>
        <vt:i4>5</vt:i4>
      </vt:variant>
      <vt:variant>
        <vt:lpwstr>https://ezsourcing.acgov.org/</vt:lpwstr>
      </vt:variant>
      <vt:variant>
        <vt:lpwstr/>
      </vt:variant>
      <vt:variant>
        <vt:i4>2031623</vt:i4>
      </vt:variant>
      <vt:variant>
        <vt:i4>363</vt:i4>
      </vt:variant>
      <vt:variant>
        <vt:i4>0</vt:i4>
      </vt:variant>
      <vt:variant>
        <vt:i4>5</vt:i4>
      </vt:variant>
      <vt:variant>
        <vt:lpwstr/>
      </vt:variant>
      <vt:variant>
        <vt:lpwstr>SLEBCerta</vt:lpwstr>
      </vt:variant>
      <vt:variant>
        <vt:i4>8257576</vt:i4>
      </vt:variant>
      <vt:variant>
        <vt:i4>356</vt:i4>
      </vt:variant>
      <vt:variant>
        <vt:i4>0</vt:i4>
      </vt:variant>
      <vt:variant>
        <vt:i4>5</vt:i4>
      </vt:variant>
      <vt:variant>
        <vt:lpwstr>http://www.acgov.org/gsa/departments/purchasing/policy/genreqs.htm</vt:lpwstr>
      </vt:variant>
      <vt:variant>
        <vt:lpwstr/>
      </vt:variant>
      <vt:variant>
        <vt:i4>8257576</vt:i4>
      </vt:variant>
      <vt:variant>
        <vt:i4>353</vt:i4>
      </vt:variant>
      <vt:variant>
        <vt:i4>0</vt:i4>
      </vt:variant>
      <vt:variant>
        <vt:i4>5</vt:i4>
      </vt:variant>
      <vt:variant>
        <vt:lpwstr>http://www.acgov.org/gsa/departments/purchasing/policy/genreqs.htm</vt:lpwstr>
      </vt:variant>
      <vt:variant>
        <vt:lpwstr/>
      </vt:variant>
      <vt:variant>
        <vt:i4>4456527</vt:i4>
      </vt:variant>
      <vt:variant>
        <vt:i4>350</vt:i4>
      </vt:variant>
      <vt:variant>
        <vt:i4>0</vt:i4>
      </vt:variant>
      <vt:variant>
        <vt:i4>5</vt:i4>
      </vt:variant>
      <vt:variant>
        <vt:lpwstr>http://acgov.org/auditor/sleb/elation.htm</vt:lpwstr>
      </vt:variant>
      <vt:variant>
        <vt:lpwstr/>
      </vt:variant>
      <vt:variant>
        <vt:i4>6160385</vt:i4>
      </vt:variant>
      <vt:variant>
        <vt:i4>347</vt:i4>
      </vt:variant>
      <vt:variant>
        <vt:i4>0</vt:i4>
      </vt:variant>
      <vt:variant>
        <vt:i4>5</vt:i4>
      </vt:variant>
      <vt:variant>
        <vt:lpwstr>http://www.acgov.org/gsa/departments/purchasing/policy/compliance.htm</vt:lpwstr>
      </vt:variant>
      <vt:variant>
        <vt:lpwstr/>
      </vt:variant>
      <vt:variant>
        <vt:i4>4128809</vt:i4>
      </vt:variant>
      <vt:variant>
        <vt:i4>344</vt:i4>
      </vt:variant>
      <vt:variant>
        <vt:i4>0</vt:i4>
      </vt:variant>
      <vt:variant>
        <vt:i4>5</vt:i4>
      </vt:variant>
      <vt:variant>
        <vt:lpwstr>http://acgov.org/auditor/sleb/sourceprogram.htm</vt:lpwstr>
      </vt:variant>
      <vt:variant>
        <vt:lpwstr/>
      </vt:variant>
      <vt:variant>
        <vt:i4>65620</vt:i4>
      </vt:variant>
      <vt:variant>
        <vt:i4>341</vt:i4>
      </vt:variant>
      <vt:variant>
        <vt:i4>0</vt:i4>
      </vt:variant>
      <vt:variant>
        <vt:i4>5</vt:i4>
      </vt:variant>
      <vt:variant>
        <vt:lpwstr>http://www.acgov.org/gsa/departments/purchasing/policy/first.htm</vt:lpwstr>
      </vt:variant>
      <vt:variant>
        <vt:lpwstr/>
      </vt:variant>
      <vt:variant>
        <vt:i4>7733351</vt:i4>
      </vt:variant>
      <vt:variant>
        <vt:i4>338</vt:i4>
      </vt:variant>
      <vt:variant>
        <vt:i4>0</vt:i4>
      </vt:variant>
      <vt:variant>
        <vt:i4>5</vt:i4>
      </vt:variant>
      <vt:variant>
        <vt:lpwstr>http://acgov.org/auditor/sleb/overview.htm</vt:lpwstr>
      </vt:variant>
      <vt:variant>
        <vt:lpwstr/>
      </vt:variant>
      <vt:variant>
        <vt:i4>7208998</vt:i4>
      </vt:variant>
      <vt:variant>
        <vt:i4>335</vt:i4>
      </vt:variant>
      <vt:variant>
        <vt:i4>0</vt:i4>
      </vt:variant>
      <vt:variant>
        <vt:i4>5</vt:i4>
      </vt:variant>
      <vt:variant>
        <vt:lpwstr>http://www.acgov.org/gsa/departments/purchasing/policy/environ.htm</vt:lpwstr>
      </vt:variant>
      <vt:variant>
        <vt:lpwstr/>
      </vt:variant>
      <vt:variant>
        <vt:i4>7208998</vt:i4>
      </vt:variant>
      <vt:variant>
        <vt:i4>332</vt:i4>
      </vt:variant>
      <vt:variant>
        <vt:i4>0</vt:i4>
      </vt:variant>
      <vt:variant>
        <vt:i4>5</vt:i4>
      </vt:variant>
      <vt:variant>
        <vt:lpwstr>http://www.acgov.org/gsa/departments/purchasing/policy/environ.htm</vt:lpwstr>
      </vt:variant>
      <vt:variant>
        <vt:lpwstr/>
      </vt:variant>
      <vt:variant>
        <vt:i4>6881325</vt:i4>
      </vt:variant>
      <vt:variant>
        <vt:i4>329</vt:i4>
      </vt:variant>
      <vt:variant>
        <vt:i4>0</vt:i4>
      </vt:variant>
      <vt:variant>
        <vt:i4>5</vt:i4>
      </vt:variant>
      <vt:variant>
        <vt:lpwstr>http://www.acgov.org/gsa/departments/purchasing/policy/ica.htm</vt:lpwstr>
      </vt:variant>
      <vt:variant>
        <vt:lpwstr/>
      </vt:variant>
      <vt:variant>
        <vt:i4>6881325</vt:i4>
      </vt:variant>
      <vt:variant>
        <vt:i4>326</vt:i4>
      </vt:variant>
      <vt:variant>
        <vt:i4>0</vt:i4>
      </vt:variant>
      <vt:variant>
        <vt:i4>5</vt:i4>
      </vt:variant>
      <vt:variant>
        <vt:lpwstr>http://www.acgov.org/gsa/departments/purchasing/policy/ica.htm</vt:lpwstr>
      </vt:variant>
      <vt:variant>
        <vt:lpwstr/>
      </vt:variant>
      <vt:variant>
        <vt:i4>1376330</vt:i4>
      </vt:variant>
      <vt:variant>
        <vt:i4>323</vt:i4>
      </vt:variant>
      <vt:variant>
        <vt:i4>0</vt:i4>
      </vt:variant>
      <vt:variant>
        <vt:i4>5</vt:i4>
      </vt:variant>
      <vt:variant>
        <vt:lpwstr>http://www.acgov.org/gsa/departments/purchasing/policy/debar.htm</vt:lpwstr>
      </vt:variant>
      <vt:variant>
        <vt:lpwstr/>
      </vt:variant>
      <vt:variant>
        <vt:i4>1376330</vt:i4>
      </vt:variant>
      <vt:variant>
        <vt:i4>320</vt:i4>
      </vt:variant>
      <vt:variant>
        <vt:i4>0</vt:i4>
      </vt:variant>
      <vt:variant>
        <vt:i4>5</vt:i4>
      </vt:variant>
      <vt:variant>
        <vt:lpwstr>http://www.acgov.org/gsa/departments/purchasing/policy/debar.htm</vt:lpwstr>
      </vt:variant>
      <vt:variant>
        <vt:lpwstr/>
      </vt:variant>
      <vt:variant>
        <vt:i4>80</vt:i4>
      </vt:variant>
      <vt:variant>
        <vt:i4>255</vt:i4>
      </vt:variant>
      <vt:variant>
        <vt:i4>0</vt:i4>
      </vt:variant>
      <vt:variant>
        <vt:i4>5</vt:i4>
      </vt:variant>
      <vt:variant>
        <vt:lpwstr>https://ezsourcing.acgov.org/</vt:lpwstr>
      </vt:variant>
      <vt:variant>
        <vt:lpwstr/>
      </vt:variant>
      <vt:variant>
        <vt:i4>80</vt:i4>
      </vt:variant>
      <vt:variant>
        <vt:i4>252</vt:i4>
      </vt:variant>
      <vt:variant>
        <vt:i4>0</vt:i4>
      </vt:variant>
      <vt:variant>
        <vt:i4>5</vt:i4>
      </vt:variant>
      <vt:variant>
        <vt:lpwstr>https://ezsourcing.acgov.org/</vt:lpwstr>
      </vt:variant>
      <vt:variant>
        <vt:lpwstr/>
      </vt:variant>
      <vt:variant>
        <vt:i4>7405603</vt:i4>
      </vt:variant>
      <vt:variant>
        <vt:i4>249</vt:i4>
      </vt:variant>
      <vt:variant>
        <vt:i4>0</vt:i4>
      </vt:variant>
      <vt:variant>
        <vt:i4>5</vt:i4>
      </vt:variant>
      <vt:variant>
        <vt:lpwstr>http://www.acgov.org/gsa/departments/purchasing/policy/proprietary.htm</vt:lpwstr>
      </vt:variant>
      <vt:variant>
        <vt:lpwstr/>
      </vt:variant>
      <vt:variant>
        <vt:i4>3211390</vt:i4>
      </vt:variant>
      <vt:variant>
        <vt:i4>246</vt:i4>
      </vt:variant>
      <vt:variant>
        <vt:i4>0</vt:i4>
      </vt:variant>
      <vt:variant>
        <vt:i4>5</vt:i4>
      </vt:variant>
      <vt:variant>
        <vt:lpwstr>http://www.acgov.org/gsa_app/gsa/purchasing/bid_content/contractopportunities.jsp</vt:lpwstr>
      </vt:variant>
      <vt:variant>
        <vt:lpwstr/>
      </vt:variant>
      <vt:variant>
        <vt:i4>8126493</vt:i4>
      </vt:variant>
      <vt:variant>
        <vt:i4>243</vt:i4>
      </vt:variant>
      <vt:variant>
        <vt:i4>0</vt:i4>
      </vt:variant>
      <vt:variant>
        <vt:i4>5</vt:i4>
      </vt:variant>
      <vt:variant>
        <vt:lpwstr>mailto:Yulia.Kukuyuk@acgov.org</vt:lpwstr>
      </vt:variant>
      <vt:variant>
        <vt:lpwstr/>
      </vt:variant>
      <vt:variant>
        <vt:i4>5898260</vt:i4>
      </vt:variant>
      <vt:variant>
        <vt:i4>240</vt:i4>
      </vt:variant>
      <vt:variant>
        <vt:i4>0</vt:i4>
      </vt:variant>
      <vt:variant>
        <vt:i4>5</vt:i4>
      </vt:variant>
      <vt:variant>
        <vt:lpwstr>http://www.acgov.org/gsa/purchasing/standardServicesAgreement.pdf</vt:lpwstr>
      </vt:variant>
      <vt:variant>
        <vt:lpwstr/>
      </vt:variant>
      <vt:variant>
        <vt:i4>2621555</vt:i4>
      </vt:variant>
      <vt:variant>
        <vt:i4>237</vt:i4>
      </vt:variant>
      <vt:variant>
        <vt:i4>0</vt:i4>
      </vt:variant>
      <vt:variant>
        <vt:i4>5</vt:i4>
      </vt:variant>
      <vt:variant>
        <vt:lpwstr>http://www.sba.gov/</vt:lpwstr>
      </vt:variant>
      <vt:variant>
        <vt:lpwstr/>
      </vt:variant>
      <vt:variant>
        <vt:i4>7733351</vt:i4>
      </vt:variant>
      <vt:variant>
        <vt:i4>234</vt:i4>
      </vt:variant>
      <vt:variant>
        <vt:i4>0</vt:i4>
      </vt:variant>
      <vt:variant>
        <vt:i4>5</vt:i4>
      </vt:variant>
      <vt:variant>
        <vt:lpwstr>http://acgov.org/auditor/sleb/overview.htm</vt:lpwstr>
      </vt:variant>
      <vt:variant>
        <vt:lpwstr/>
      </vt:variant>
      <vt:variant>
        <vt:i4>3145831</vt:i4>
      </vt:variant>
      <vt:variant>
        <vt:i4>231</vt:i4>
      </vt:variant>
      <vt:variant>
        <vt:i4>0</vt:i4>
      </vt:variant>
      <vt:variant>
        <vt:i4>5</vt:i4>
      </vt:variant>
      <vt:variant>
        <vt:lpwstr>http://www.dir.ca.gov/</vt:lpwstr>
      </vt:variant>
      <vt:variant>
        <vt:lpwstr/>
      </vt:variant>
      <vt:variant>
        <vt:i4>8126493</vt:i4>
      </vt:variant>
      <vt:variant>
        <vt:i4>228</vt:i4>
      </vt:variant>
      <vt:variant>
        <vt:i4>0</vt:i4>
      </vt:variant>
      <vt:variant>
        <vt:i4>5</vt:i4>
      </vt:variant>
      <vt:variant>
        <vt:lpwstr>mailto:Yulia.Kukuyuk@acgov.org</vt:lpwstr>
      </vt:variant>
      <vt:variant>
        <vt:lpwstr/>
      </vt:variant>
      <vt:variant>
        <vt:i4>1835062</vt:i4>
      </vt:variant>
      <vt:variant>
        <vt:i4>218</vt:i4>
      </vt:variant>
      <vt:variant>
        <vt:i4>0</vt:i4>
      </vt:variant>
      <vt:variant>
        <vt:i4>5</vt:i4>
      </vt:variant>
      <vt:variant>
        <vt:lpwstr/>
      </vt:variant>
      <vt:variant>
        <vt:lpwstr>_Toc14355913</vt:lpwstr>
      </vt:variant>
      <vt:variant>
        <vt:i4>1900598</vt:i4>
      </vt:variant>
      <vt:variant>
        <vt:i4>212</vt:i4>
      </vt:variant>
      <vt:variant>
        <vt:i4>0</vt:i4>
      </vt:variant>
      <vt:variant>
        <vt:i4>5</vt:i4>
      </vt:variant>
      <vt:variant>
        <vt:lpwstr/>
      </vt:variant>
      <vt:variant>
        <vt:lpwstr>_Toc14355912</vt:lpwstr>
      </vt:variant>
      <vt:variant>
        <vt:i4>1966134</vt:i4>
      </vt:variant>
      <vt:variant>
        <vt:i4>206</vt:i4>
      </vt:variant>
      <vt:variant>
        <vt:i4>0</vt:i4>
      </vt:variant>
      <vt:variant>
        <vt:i4>5</vt:i4>
      </vt:variant>
      <vt:variant>
        <vt:lpwstr/>
      </vt:variant>
      <vt:variant>
        <vt:lpwstr>_Toc14355911</vt:lpwstr>
      </vt:variant>
      <vt:variant>
        <vt:i4>2031670</vt:i4>
      </vt:variant>
      <vt:variant>
        <vt:i4>200</vt:i4>
      </vt:variant>
      <vt:variant>
        <vt:i4>0</vt:i4>
      </vt:variant>
      <vt:variant>
        <vt:i4>5</vt:i4>
      </vt:variant>
      <vt:variant>
        <vt:lpwstr/>
      </vt:variant>
      <vt:variant>
        <vt:lpwstr>_Toc14355910</vt:lpwstr>
      </vt:variant>
      <vt:variant>
        <vt:i4>1441847</vt:i4>
      </vt:variant>
      <vt:variant>
        <vt:i4>194</vt:i4>
      </vt:variant>
      <vt:variant>
        <vt:i4>0</vt:i4>
      </vt:variant>
      <vt:variant>
        <vt:i4>5</vt:i4>
      </vt:variant>
      <vt:variant>
        <vt:lpwstr/>
      </vt:variant>
      <vt:variant>
        <vt:lpwstr>_Toc14355909</vt:lpwstr>
      </vt:variant>
      <vt:variant>
        <vt:i4>1507383</vt:i4>
      </vt:variant>
      <vt:variant>
        <vt:i4>188</vt:i4>
      </vt:variant>
      <vt:variant>
        <vt:i4>0</vt:i4>
      </vt:variant>
      <vt:variant>
        <vt:i4>5</vt:i4>
      </vt:variant>
      <vt:variant>
        <vt:lpwstr/>
      </vt:variant>
      <vt:variant>
        <vt:lpwstr>_Toc14355908</vt:lpwstr>
      </vt:variant>
      <vt:variant>
        <vt:i4>1572919</vt:i4>
      </vt:variant>
      <vt:variant>
        <vt:i4>182</vt:i4>
      </vt:variant>
      <vt:variant>
        <vt:i4>0</vt:i4>
      </vt:variant>
      <vt:variant>
        <vt:i4>5</vt:i4>
      </vt:variant>
      <vt:variant>
        <vt:lpwstr/>
      </vt:variant>
      <vt:variant>
        <vt:lpwstr>_Toc14355907</vt:lpwstr>
      </vt:variant>
      <vt:variant>
        <vt:i4>1638455</vt:i4>
      </vt:variant>
      <vt:variant>
        <vt:i4>176</vt:i4>
      </vt:variant>
      <vt:variant>
        <vt:i4>0</vt:i4>
      </vt:variant>
      <vt:variant>
        <vt:i4>5</vt:i4>
      </vt:variant>
      <vt:variant>
        <vt:lpwstr/>
      </vt:variant>
      <vt:variant>
        <vt:lpwstr>_Toc14355906</vt:lpwstr>
      </vt:variant>
      <vt:variant>
        <vt:i4>1703991</vt:i4>
      </vt:variant>
      <vt:variant>
        <vt:i4>170</vt:i4>
      </vt:variant>
      <vt:variant>
        <vt:i4>0</vt:i4>
      </vt:variant>
      <vt:variant>
        <vt:i4>5</vt:i4>
      </vt:variant>
      <vt:variant>
        <vt:lpwstr/>
      </vt:variant>
      <vt:variant>
        <vt:lpwstr>_Toc14355905</vt:lpwstr>
      </vt:variant>
      <vt:variant>
        <vt:i4>1769527</vt:i4>
      </vt:variant>
      <vt:variant>
        <vt:i4>164</vt:i4>
      </vt:variant>
      <vt:variant>
        <vt:i4>0</vt:i4>
      </vt:variant>
      <vt:variant>
        <vt:i4>5</vt:i4>
      </vt:variant>
      <vt:variant>
        <vt:lpwstr/>
      </vt:variant>
      <vt:variant>
        <vt:lpwstr>_Toc14355904</vt:lpwstr>
      </vt:variant>
      <vt:variant>
        <vt:i4>1835063</vt:i4>
      </vt:variant>
      <vt:variant>
        <vt:i4>158</vt:i4>
      </vt:variant>
      <vt:variant>
        <vt:i4>0</vt:i4>
      </vt:variant>
      <vt:variant>
        <vt:i4>5</vt:i4>
      </vt:variant>
      <vt:variant>
        <vt:lpwstr/>
      </vt:variant>
      <vt:variant>
        <vt:lpwstr>_Toc14355903</vt:lpwstr>
      </vt:variant>
      <vt:variant>
        <vt:i4>1900599</vt:i4>
      </vt:variant>
      <vt:variant>
        <vt:i4>152</vt:i4>
      </vt:variant>
      <vt:variant>
        <vt:i4>0</vt:i4>
      </vt:variant>
      <vt:variant>
        <vt:i4>5</vt:i4>
      </vt:variant>
      <vt:variant>
        <vt:lpwstr/>
      </vt:variant>
      <vt:variant>
        <vt:lpwstr>_Toc14355902</vt:lpwstr>
      </vt:variant>
      <vt:variant>
        <vt:i4>1966135</vt:i4>
      </vt:variant>
      <vt:variant>
        <vt:i4>146</vt:i4>
      </vt:variant>
      <vt:variant>
        <vt:i4>0</vt:i4>
      </vt:variant>
      <vt:variant>
        <vt:i4>5</vt:i4>
      </vt:variant>
      <vt:variant>
        <vt:lpwstr/>
      </vt:variant>
      <vt:variant>
        <vt:lpwstr>_Toc14355901</vt:lpwstr>
      </vt:variant>
      <vt:variant>
        <vt:i4>2031671</vt:i4>
      </vt:variant>
      <vt:variant>
        <vt:i4>140</vt:i4>
      </vt:variant>
      <vt:variant>
        <vt:i4>0</vt:i4>
      </vt:variant>
      <vt:variant>
        <vt:i4>5</vt:i4>
      </vt:variant>
      <vt:variant>
        <vt:lpwstr/>
      </vt:variant>
      <vt:variant>
        <vt:lpwstr>_Toc14355900</vt:lpwstr>
      </vt:variant>
      <vt:variant>
        <vt:i4>1507390</vt:i4>
      </vt:variant>
      <vt:variant>
        <vt:i4>134</vt:i4>
      </vt:variant>
      <vt:variant>
        <vt:i4>0</vt:i4>
      </vt:variant>
      <vt:variant>
        <vt:i4>5</vt:i4>
      </vt:variant>
      <vt:variant>
        <vt:lpwstr/>
      </vt:variant>
      <vt:variant>
        <vt:lpwstr>_Toc14355899</vt:lpwstr>
      </vt:variant>
      <vt:variant>
        <vt:i4>1441854</vt:i4>
      </vt:variant>
      <vt:variant>
        <vt:i4>128</vt:i4>
      </vt:variant>
      <vt:variant>
        <vt:i4>0</vt:i4>
      </vt:variant>
      <vt:variant>
        <vt:i4>5</vt:i4>
      </vt:variant>
      <vt:variant>
        <vt:lpwstr/>
      </vt:variant>
      <vt:variant>
        <vt:lpwstr>_Toc14355898</vt:lpwstr>
      </vt:variant>
      <vt:variant>
        <vt:i4>1638462</vt:i4>
      </vt:variant>
      <vt:variant>
        <vt:i4>122</vt:i4>
      </vt:variant>
      <vt:variant>
        <vt:i4>0</vt:i4>
      </vt:variant>
      <vt:variant>
        <vt:i4>5</vt:i4>
      </vt:variant>
      <vt:variant>
        <vt:lpwstr/>
      </vt:variant>
      <vt:variant>
        <vt:lpwstr>_Toc14355897</vt:lpwstr>
      </vt:variant>
      <vt:variant>
        <vt:i4>1572926</vt:i4>
      </vt:variant>
      <vt:variant>
        <vt:i4>116</vt:i4>
      </vt:variant>
      <vt:variant>
        <vt:i4>0</vt:i4>
      </vt:variant>
      <vt:variant>
        <vt:i4>5</vt:i4>
      </vt:variant>
      <vt:variant>
        <vt:lpwstr/>
      </vt:variant>
      <vt:variant>
        <vt:lpwstr>_Toc14355896</vt:lpwstr>
      </vt:variant>
      <vt:variant>
        <vt:i4>1769534</vt:i4>
      </vt:variant>
      <vt:variant>
        <vt:i4>110</vt:i4>
      </vt:variant>
      <vt:variant>
        <vt:i4>0</vt:i4>
      </vt:variant>
      <vt:variant>
        <vt:i4>5</vt:i4>
      </vt:variant>
      <vt:variant>
        <vt:lpwstr/>
      </vt:variant>
      <vt:variant>
        <vt:lpwstr>_Toc14355895</vt:lpwstr>
      </vt:variant>
      <vt:variant>
        <vt:i4>1703998</vt:i4>
      </vt:variant>
      <vt:variant>
        <vt:i4>104</vt:i4>
      </vt:variant>
      <vt:variant>
        <vt:i4>0</vt:i4>
      </vt:variant>
      <vt:variant>
        <vt:i4>5</vt:i4>
      </vt:variant>
      <vt:variant>
        <vt:lpwstr/>
      </vt:variant>
      <vt:variant>
        <vt:lpwstr>_Toc14355894</vt:lpwstr>
      </vt:variant>
      <vt:variant>
        <vt:i4>1900606</vt:i4>
      </vt:variant>
      <vt:variant>
        <vt:i4>98</vt:i4>
      </vt:variant>
      <vt:variant>
        <vt:i4>0</vt:i4>
      </vt:variant>
      <vt:variant>
        <vt:i4>5</vt:i4>
      </vt:variant>
      <vt:variant>
        <vt:lpwstr/>
      </vt:variant>
      <vt:variant>
        <vt:lpwstr>_Toc14355893</vt:lpwstr>
      </vt:variant>
      <vt:variant>
        <vt:i4>1835070</vt:i4>
      </vt:variant>
      <vt:variant>
        <vt:i4>92</vt:i4>
      </vt:variant>
      <vt:variant>
        <vt:i4>0</vt:i4>
      </vt:variant>
      <vt:variant>
        <vt:i4>5</vt:i4>
      </vt:variant>
      <vt:variant>
        <vt:lpwstr/>
      </vt:variant>
      <vt:variant>
        <vt:lpwstr>_Toc14355892</vt:lpwstr>
      </vt:variant>
      <vt:variant>
        <vt:i4>2031678</vt:i4>
      </vt:variant>
      <vt:variant>
        <vt:i4>86</vt:i4>
      </vt:variant>
      <vt:variant>
        <vt:i4>0</vt:i4>
      </vt:variant>
      <vt:variant>
        <vt:i4>5</vt:i4>
      </vt:variant>
      <vt:variant>
        <vt:lpwstr/>
      </vt:variant>
      <vt:variant>
        <vt:lpwstr>_Toc14355891</vt:lpwstr>
      </vt:variant>
      <vt:variant>
        <vt:i4>1966142</vt:i4>
      </vt:variant>
      <vt:variant>
        <vt:i4>80</vt:i4>
      </vt:variant>
      <vt:variant>
        <vt:i4>0</vt:i4>
      </vt:variant>
      <vt:variant>
        <vt:i4>5</vt:i4>
      </vt:variant>
      <vt:variant>
        <vt:lpwstr/>
      </vt:variant>
      <vt:variant>
        <vt:lpwstr>_Toc14355890</vt:lpwstr>
      </vt:variant>
      <vt:variant>
        <vt:i4>1507391</vt:i4>
      </vt:variant>
      <vt:variant>
        <vt:i4>74</vt:i4>
      </vt:variant>
      <vt:variant>
        <vt:i4>0</vt:i4>
      </vt:variant>
      <vt:variant>
        <vt:i4>5</vt:i4>
      </vt:variant>
      <vt:variant>
        <vt:lpwstr/>
      </vt:variant>
      <vt:variant>
        <vt:lpwstr>_Toc14355889</vt:lpwstr>
      </vt:variant>
      <vt:variant>
        <vt:i4>1441855</vt:i4>
      </vt:variant>
      <vt:variant>
        <vt:i4>68</vt:i4>
      </vt:variant>
      <vt:variant>
        <vt:i4>0</vt:i4>
      </vt:variant>
      <vt:variant>
        <vt:i4>5</vt:i4>
      </vt:variant>
      <vt:variant>
        <vt:lpwstr/>
      </vt:variant>
      <vt:variant>
        <vt:lpwstr>_Toc14355888</vt:lpwstr>
      </vt:variant>
      <vt:variant>
        <vt:i4>1638463</vt:i4>
      </vt:variant>
      <vt:variant>
        <vt:i4>62</vt:i4>
      </vt:variant>
      <vt:variant>
        <vt:i4>0</vt:i4>
      </vt:variant>
      <vt:variant>
        <vt:i4>5</vt:i4>
      </vt:variant>
      <vt:variant>
        <vt:lpwstr/>
      </vt:variant>
      <vt:variant>
        <vt:lpwstr>_Toc14355887</vt:lpwstr>
      </vt:variant>
      <vt:variant>
        <vt:i4>1572927</vt:i4>
      </vt:variant>
      <vt:variant>
        <vt:i4>56</vt:i4>
      </vt:variant>
      <vt:variant>
        <vt:i4>0</vt:i4>
      </vt:variant>
      <vt:variant>
        <vt:i4>5</vt:i4>
      </vt:variant>
      <vt:variant>
        <vt:lpwstr/>
      </vt:variant>
      <vt:variant>
        <vt:lpwstr>_Toc14355886</vt:lpwstr>
      </vt:variant>
      <vt:variant>
        <vt:i4>1769535</vt:i4>
      </vt:variant>
      <vt:variant>
        <vt:i4>50</vt:i4>
      </vt:variant>
      <vt:variant>
        <vt:i4>0</vt:i4>
      </vt:variant>
      <vt:variant>
        <vt:i4>5</vt:i4>
      </vt:variant>
      <vt:variant>
        <vt:lpwstr/>
      </vt:variant>
      <vt:variant>
        <vt:lpwstr>_Toc14355885</vt:lpwstr>
      </vt:variant>
      <vt:variant>
        <vt:i4>1703999</vt:i4>
      </vt:variant>
      <vt:variant>
        <vt:i4>44</vt:i4>
      </vt:variant>
      <vt:variant>
        <vt:i4>0</vt:i4>
      </vt:variant>
      <vt:variant>
        <vt:i4>5</vt:i4>
      </vt:variant>
      <vt:variant>
        <vt:lpwstr/>
      </vt:variant>
      <vt:variant>
        <vt:lpwstr>_Toc14355884</vt:lpwstr>
      </vt:variant>
      <vt:variant>
        <vt:i4>8126493</vt:i4>
      </vt:variant>
      <vt:variant>
        <vt:i4>39</vt:i4>
      </vt:variant>
      <vt:variant>
        <vt:i4>0</vt:i4>
      </vt:variant>
      <vt:variant>
        <vt:i4>5</vt:i4>
      </vt:variant>
      <vt:variant>
        <vt:lpwstr>mailto:Yulia.Kukuyuk@acgov.org</vt:lpwstr>
      </vt:variant>
      <vt:variant>
        <vt:lpwstr/>
      </vt:variant>
      <vt:variant>
        <vt:i4>1638483</vt:i4>
      </vt:variant>
      <vt:variant>
        <vt:i4>35</vt:i4>
      </vt:variant>
      <vt:variant>
        <vt:i4>0</vt:i4>
      </vt:variant>
      <vt:variant>
        <vt:i4>5</vt:i4>
      </vt:variant>
      <vt:variant>
        <vt:lpwstr>http://gsaalamedacounty.adobeconnect.com/admin/show-event-catalog</vt:lpwstr>
      </vt:variant>
      <vt:variant>
        <vt:lpwstr/>
      </vt:variant>
      <vt:variant>
        <vt:i4>1638483</vt:i4>
      </vt:variant>
      <vt:variant>
        <vt:i4>33</vt:i4>
      </vt:variant>
      <vt:variant>
        <vt:i4>0</vt:i4>
      </vt:variant>
      <vt:variant>
        <vt:i4>5</vt:i4>
      </vt:variant>
      <vt:variant>
        <vt:lpwstr>http://gsaalamedacounty.adobeconnect.com/admin/show-event-catalog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8126493</vt:i4>
      </vt:variant>
      <vt:variant>
        <vt:i4>24</vt:i4>
      </vt:variant>
      <vt:variant>
        <vt:i4>0</vt:i4>
      </vt:variant>
      <vt:variant>
        <vt:i4>5</vt:i4>
      </vt:variant>
      <vt:variant>
        <vt:lpwstr>mailto:yulia.kukuyuk@acgov.org</vt:lpwstr>
      </vt:variant>
      <vt:variant>
        <vt:lpwstr/>
      </vt:variant>
      <vt:variant>
        <vt:i4>3211390</vt:i4>
      </vt:variant>
      <vt:variant>
        <vt:i4>21</vt:i4>
      </vt:variant>
      <vt:variant>
        <vt:i4>0</vt:i4>
      </vt:variant>
      <vt:variant>
        <vt:i4>5</vt:i4>
      </vt:variant>
      <vt:variant>
        <vt:lpwstr>http://www.acgov.org/gsa_app/gsa/purchasing/bid_content/contractopportunities.jsp</vt:lpwstr>
      </vt:variant>
      <vt:variant>
        <vt:lpwstr/>
      </vt:variant>
      <vt:variant>
        <vt:i4>7995490</vt:i4>
      </vt:variant>
      <vt:variant>
        <vt:i4>18</vt:i4>
      </vt:variant>
      <vt:variant>
        <vt:i4>0</vt:i4>
      </vt:variant>
      <vt:variant>
        <vt:i4>5</vt:i4>
      </vt:variant>
      <vt:variant>
        <vt:lpwstr/>
      </vt:variant>
      <vt:variant>
        <vt:lpwstr>SLEB_Sub_Signature</vt:lpwstr>
      </vt:variant>
      <vt:variant>
        <vt:i4>5898305</vt:i4>
      </vt:variant>
      <vt:variant>
        <vt:i4>15</vt:i4>
      </vt:variant>
      <vt:variant>
        <vt:i4>0</vt:i4>
      </vt:variant>
      <vt:variant>
        <vt:i4>5</vt:i4>
      </vt:variant>
      <vt:variant>
        <vt:lpwstr/>
      </vt:variant>
      <vt:variant>
        <vt:lpwstr>Prime_Bidder_Signature</vt:lpwstr>
      </vt:variant>
      <vt:variant>
        <vt:i4>5439582</vt:i4>
      </vt:variant>
      <vt:variant>
        <vt:i4>12</vt:i4>
      </vt:variant>
      <vt:variant>
        <vt:i4>0</vt:i4>
      </vt:variant>
      <vt:variant>
        <vt:i4>5</vt:i4>
      </vt:variant>
      <vt:variant>
        <vt:lpwstr/>
      </vt:variant>
      <vt:variant>
        <vt:lpwstr>SLEB_Info_Sheet</vt:lpwstr>
      </vt:variant>
      <vt:variant>
        <vt:i4>4522064</vt:i4>
      </vt:variant>
      <vt:variant>
        <vt:i4>9</vt:i4>
      </vt:variant>
      <vt:variant>
        <vt:i4>0</vt:i4>
      </vt:variant>
      <vt:variant>
        <vt:i4>5</vt:i4>
      </vt:variant>
      <vt:variant>
        <vt:lpwstr/>
      </vt:variant>
      <vt:variant>
        <vt:lpwstr>_BIDDER_ACCEPTANCE</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901995 RFQ Forensic Pathology Svcs_final</dc:title>
  <dc:subject/>
  <dc:creator>Ocampo, Allison  GSA - Purchasing Department</dc:creator>
  <cp:keywords/>
  <cp:lastModifiedBy>Kukuyuk, Yulia  GSA - Procurement Department</cp:lastModifiedBy>
  <cp:revision>4</cp:revision>
  <cp:lastPrinted>2008-11-19T21:18:00Z</cp:lastPrinted>
  <dcterms:created xsi:type="dcterms:W3CDTF">2021-03-12T01:33:00Z</dcterms:created>
  <dcterms:modified xsi:type="dcterms:W3CDTF">2021-03-12T22:50:00Z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FP5PKM64KWNT-3317579-1</vt:lpwstr>
  </property>
  <property fmtid="{D5CDD505-2E9C-101B-9397-08002B2CF9AE}" pid="3" name="_dlc_DocIdItemGuid">
    <vt:lpwstr>2e95f602-b287-41c5-89d7-46e762e482cc</vt:lpwstr>
  </property>
  <property fmtid="{D5CDD505-2E9C-101B-9397-08002B2CF9AE}" pid="4" name="_dlc_DocIdUrl">
    <vt:lpwstr>https://acgovt.sharepoint.com/sites/AlamedaCountyDocumentCenter/_layouts/15/DocIdRedir.aspx?ID=FP5PKM64KWNT-3317579-1, FP5PKM64KWNT-3317579-1</vt:lpwstr>
  </property>
  <property fmtid="{D5CDD505-2E9C-101B-9397-08002B2CF9AE}" pid="5" name="ContentTypeId">
    <vt:lpwstr>0x01010015D0E8C6756BD4499CFDAF7C44BCA32C</vt:lpwstr>
  </property>
  <property fmtid="{D5CDD505-2E9C-101B-9397-08002B2CF9AE}" pid="6" name="Description0">
    <vt:lpwstr/>
  </property>
</Properties>
</file>